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78F" w:rsidRPr="00256BA2" w:rsidRDefault="003A178F" w:rsidP="003A178F">
      <w:pPr>
        <w:numPr>
          <w:ilvl w:val="0"/>
          <w:numId w:val="1"/>
        </w:numPr>
        <w:pBdr>
          <w:top w:val="single" w:sz="6" w:space="0" w:color="E9E9E9"/>
          <w:left w:val="single" w:sz="6" w:space="0" w:color="E9E9E9"/>
          <w:bottom w:val="single" w:sz="6" w:space="0" w:color="E9E9E9"/>
          <w:right w:val="single" w:sz="6" w:space="0" w:color="E9E9E9"/>
        </w:pBdr>
        <w:shd w:val="clear" w:color="auto" w:fill="FAFAFA"/>
        <w:spacing w:after="150" w:line="240" w:lineRule="auto"/>
        <w:ind w:left="0"/>
        <w:jc w:val="right"/>
        <w:rPr>
          <w:rFonts w:ascii="Simplified Arabic" w:eastAsia="Times New Roman" w:hAnsi="Simplified Arabic" w:cs="Simplified Arabic"/>
          <w:b/>
          <w:bCs/>
          <w:sz w:val="27"/>
          <w:szCs w:val="27"/>
          <w:shd w:val="clear" w:color="auto" w:fill="273956"/>
          <w:lang w:eastAsia="fr-FR"/>
        </w:rPr>
      </w:pPr>
      <w:r w:rsidRPr="00256BA2">
        <w:rPr>
          <w:rFonts w:ascii="Simplified Arabic" w:eastAsia="Times New Roman" w:hAnsi="Simplified Arabic" w:cs="Simplified Arabic"/>
          <w:b/>
          <w:bCs/>
          <w:sz w:val="27"/>
          <w:szCs w:val="27"/>
          <w:shd w:val="clear" w:color="auto" w:fill="273956"/>
          <w:rtl/>
          <w:lang w:eastAsia="fr-FR"/>
        </w:rPr>
        <w:t xml:space="preserve">فوائد بين </w:t>
      </w:r>
      <w:proofErr w:type="gramStart"/>
      <w:r w:rsidRPr="00256BA2">
        <w:rPr>
          <w:rFonts w:ascii="Simplified Arabic" w:eastAsia="Times New Roman" w:hAnsi="Simplified Arabic" w:cs="Simplified Arabic"/>
          <w:b/>
          <w:bCs/>
          <w:sz w:val="27"/>
          <w:szCs w:val="27"/>
          <w:shd w:val="clear" w:color="auto" w:fill="273956"/>
          <w:rtl/>
          <w:lang w:eastAsia="fr-FR"/>
        </w:rPr>
        <w:t>يدي</w:t>
      </w:r>
      <w:proofErr w:type="gramEnd"/>
      <w:r w:rsidRPr="00256BA2">
        <w:rPr>
          <w:rFonts w:ascii="Simplified Arabic" w:eastAsia="Times New Roman" w:hAnsi="Simplified Arabic" w:cs="Simplified Arabic"/>
          <w:b/>
          <w:bCs/>
          <w:sz w:val="27"/>
          <w:szCs w:val="27"/>
          <w:shd w:val="clear" w:color="auto" w:fill="273956"/>
          <w:rtl/>
          <w:lang w:eastAsia="fr-FR"/>
        </w:rPr>
        <w:t xml:space="preserve"> اختلاف المصاحف</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150" w:line="240" w:lineRule="auto"/>
        <w:jc w:val="right"/>
        <w:rPr>
          <w:rFonts w:ascii="Simplified Arabic" w:eastAsia="Times New Roman" w:hAnsi="Simplified Arabic" w:cs="Simplified Arabic"/>
          <w:b/>
          <w:bCs/>
          <w:sz w:val="27"/>
          <w:szCs w:val="27"/>
          <w:shd w:val="clear" w:color="auto" w:fill="273956"/>
          <w:rtl/>
          <w:lang w:eastAsia="fr-FR"/>
        </w:rPr>
      </w:pPr>
      <w:r w:rsidRPr="00256BA2">
        <w:rPr>
          <w:rFonts w:hint="cs"/>
          <w:rtl/>
        </w:rPr>
        <w:t>(7 سبتمبر 2011)</w:t>
      </w:r>
      <w:hyperlink r:id="rId6" w:history="1">
        <w:r w:rsidRPr="00256BA2">
          <w:rPr>
            <w:rStyle w:val="Lienhypertexte"/>
            <w:color w:val="auto"/>
          </w:rPr>
          <w:t>http://www.mazameer.com</w:t>
        </w:r>
      </w:hyperlink>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150" w:line="240" w:lineRule="auto"/>
        <w:jc w:val="right"/>
        <w:rPr>
          <w:rFonts w:ascii="Simplified Arabic" w:eastAsia="Times New Roman" w:hAnsi="Simplified Arabic" w:cs="Simplified Arabic"/>
          <w:b/>
          <w:bCs/>
          <w:sz w:val="27"/>
          <w:szCs w:val="27"/>
          <w:shd w:val="clear" w:color="auto" w:fill="273956"/>
          <w:lang w:eastAsia="fr-FR"/>
        </w:rPr>
      </w:pP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0" w:line="240" w:lineRule="auto"/>
        <w:jc w:val="center"/>
        <w:rPr>
          <w:rFonts w:ascii="Simplified Arabic" w:eastAsia="Times New Roman" w:hAnsi="Simplified Arabic" w:cs="Simplified Arabic"/>
          <w:b/>
          <w:bCs/>
          <w:sz w:val="27"/>
          <w:szCs w:val="27"/>
          <w:shd w:val="clear" w:color="auto" w:fill="273956"/>
          <w:lang w:eastAsia="fr-FR"/>
        </w:rPr>
      </w:pPr>
      <w:r w:rsidRPr="00256BA2">
        <w:rPr>
          <w:rFonts w:ascii="Simplified Arabic" w:eastAsia="Times New Roman" w:hAnsi="Simplified Arabic" w:cs="Simplified Arabic"/>
          <w:b/>
          <w:bCs/>
          <w:sz w:val="27"/>
          <w:szCs w:val="27"/>
          <w:shd w:val="clear" w:color="auto" w:fill="273956"/>
          <w:rtl/>
          <w:lang w:eastAsia="fr-FR"/>
        </w:rPr>
        <w:t xml:space="preserve">الفائدة </w:t>
      </w:r>
      <w:proofErr w:type="gramStart"/>
      <w:r w:rsidRPr="00256BA2">
        <w:rPr>
          <w:rFonts w:ascii="Simplified Arabic" w:eastAsia="Times New Roman" w:hAnsi="Simplified Arabic" w:cs="Simplified Arabic"/>
          <w:b/>
          <w:bCs/>
          <w:sz w:val="27"/>
          <w:szCs w:val="27"/>
          <w:shd w:val="clear" w:color="auto" w:fill="273956"/>
          <w:rtl/>
          <w:lang w:eastAsia="fr-FR"/>
        </w:rPr>
        <w:t>الأولى :</w:t>
      </w:r>
      <w:proofErr w:type="gramEnd"/>
      <w:r w:rsidRPr="00256BA2">
        <w:rPr>
          <w:rFonts w:ascii="Simplified Arabic" w:eastAsia="Times New Roman" w:hAnsi="Simplified Arabic" w:cs="Simplified Arabic"/>
          <w:b/>
          <w:bCs/>
          <w:sz w:val="27"/>
          <w:szCs w:val="27"/>
          <w:shd w:val="clear" w:color="auto" w:fill="273956"/>
          <w:rtl/>
          <w:lang w:eastAsia="fr-FR"/>
        </w:rPr>
        <w:t>موافقة القراءة لرسم المصحف</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موافقة القراءة لرسم المصحف واجبة وهي ركن لا بدّ من توفره في القراءة حتى تصح العبادة بها . وهي على </w:t>
      </w:r>
      <w:proofErr w:type="gramStart"/>
      <w:r w:rsidRPr="00256BA2">
        <w:rPr>
          <w:rFonts w:ascii="Simplified Arabic" w:eastAsia="Times New Roman" w:hAnsi="Simplified Arabic" w:cs="Simplified Arabic"/>
          <w:b/>
          <w:bCs/>
          <w:sz w:val="27"/>
          <w:szCs w:val="27"/>
          <w:shd w:val="clear" w:color="auto" w:fill="273956"/>
          <w:rtl/>
          <w:lang w:eastAsia="fr-FR"/>
        </w:rPr>
        <w:t>قسمين</w:t>
      </w:r>
      <w:r w:rsidRPr="00256BA2">
        <w:rPr>
          <w:rFonts w:ascii="Simplified Arabic" w:eastAsia="Times New Roman" w:hAnsi="Simplified Arabic" w:cs="Simplified Arabic"/>
          <w:b/>
          <w:bCs/>
          <w:sz w:val="27"/>
          <w:szCs w:val="27"/>
          <w:shd w:val="clear" w:color="auto" w:fill="273956"/>
          <w:lang w:eastAsia="fr-FR"/>
        </w:rPr>
        <w:t xml:space="preserve"> :</w:t>
      </w:r>
      <w:proofErr w:type="gramEnd"/>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الأوّل : الموافقة الحقيقية , إذا وافق اللفظ الرسم وتطابق معه كنحو قراءة {ملك}بقصر الميم و{جنت} بالإفراد وصلا وبالإفراد والتاء وقفا ... وأغلب القراءة والرسم من هذا القبيل</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proofErr w:type="gramStart"/>
      <w:r w:rsidRPr="00256BA2">
        <w:rPr>
          <w:rFonts w:ascii="Simplified Arabic" w:eastAsia="Times New Roman" w:hAnsi="Simplified Arabic" w:cs="Simplified Arabic"/>
          <w:b/>
          <w:bCs/>
          <w:sz w:val="27"/>
          <w:szCs w:val="27"/>
          <w:shd w:val="clear" w:color="auto" w:fill="273956"/>
          <w:rtl/>
          <w:lang w:eastAsia="fr-FR"/>
        </w:rPr>
        <w:t>الثاني :</w:t>
      </w:r>
      <w:proofErr w:type="gramEnd"/>
      <w:r w:rsidRPr="00256BA2">
        <w:rPr>
          <w:rFonts w:ascii="Simplified Arabic" w:eastAsia="Times New Roman" w:hAnsi="Simplified Arabic" w:cs="Simplified Arabic"/>
          <w:b/>
          <w:bCs/>
          <w:sz w:val="27"/>
          <w:szCs w:val="27"/>
          <w:shd w:val="clear" w:color="auto" w:fill="273956"/>
          <w:rtl/>
          <w:lang w:eastAsia="fr-FR"/>
        </w:rPr>
        <w:t xml:space="preserve"> الموافقة الاحتمالية , إذا وافق اللفظ الرسم لكن باحتمال وجها من أوجه الرسم الاصطلاحي ( مخالفة الرسم للفظ يسمى رسما اصطلاحيا وموافقته له يس</w:t>
      </w:r>
      <w:bookmarkStart w:id="0" w:name="_GoBack"/>
      <w:bookmarkEnd w:id="0"/>
      <w:r w:rsidRPr="00256BA2">
        <w:rPr>
          <w:rFonts w:ascii="Simplified Arabic" w:eastAsia="Times New Roman" w:hAnsi="Simplified Arabic" w:cs="Simplified Arabic"/>
          <w:b/>
          <w:bCs/>
          <w:sz w:val="27"/>
          <w:szCs w:val="27"/>
          <w:shd w:val="clear" w:color="auto" w:fill="273956"/>
          <w:rtl/>
          <w:lang w:eastAsia="fr-FR"/>
        </w:rPr>
        <w:t xml:space="preserve">مى قياسيا) , وأوجه الرسم الاصطلاحي في مصحف الإمام ستة </w:t>
      </w:r>
      <w:proofErr w:type="gramStart"/>
      <w:r w:rsidRPr="00256BA2">
        <w:rPr>
          <w:rFonts w:ascii="Simplified Arabic" w:eastAsia="Times New Roman" w:hAnsi="Simplified Arabic" w:cs="Simplified Arabic"/>
          <w:b/>
          <w:bCs/>
          <w:sz w:val="27"/>
          <w:szCs w:val="27"/>
          <w:shd w:val="clear" w:color="auto" w:fill="273956"/>
          <w:rtl/>
          <w:lang w:eastAsia="fr-FR"/>
        </w:rPr>
        <w:t>هي</w:t>
      </w:r>
      <w:r w:rsidRPr="00256BA2">
        <w:rPr>
          <w:rFonts w:ascii="Simplified Arabic" w:eastAsia="Times New Roman" w:hAnsi="Simplified Arabic" w:cs="Simplified Arabic"/>
          <w:b/>
          <w:bCs/>
          <w:sz w:val="27"/>
          <w:szCs w:val="27"/>
          <w:shd w:val="clear" w:color="auto" w:fill="273956"/>
          <w:lang w:eastAsia="fr-FR"/>
        </w:rPr>
        <w:t xml:space="preserve"> :</w:t>
      </w:r>
      <w:proofErr w:type="gramEnd"/>
      <w:r w:rsidRPr="00256BA2">
        <w:rPr>
          <w:rFonts w:ascii="Simplified Arabic" w:eastAsia="Times New Roman" w:hAnsi="Simplified Arabic" w:cs="Simplified Arabic"/>
          <w:b/>
          <w:bCs/>
          <w:sz w:val="27"/>
          <w:szCs w:val="27"/>
          <w:shd w:val="clear" w:color="auto" w:fill="273956"/>
          <w:lang w:eastAsia="fr-FR"/>
        </w:rPr>
        <w:br/>
        <w:t xml:space="preserve">1. </w:t>
      </w:r>
      <w:proofErr w:type="gramStart"/>
      <w:r w:rsidRPr="00256BA2">
        <w:rPr>
          <w:rFonts w:ascii="Simplified Arabic" w:eastAsia="Times New Roman" w:hAnsi="Simplified Arabic" w:cs="Simplified Arabic"/>
          <w:b/>
          <w:bCs/>
          <w:sz w:val="27"/>
          <w:szCs w:val="27"/>
          <w:shd w:val="clear" w:color="auto" w:fill="273956"/>
          <w:rtl/>
          <w:lang w:eastAsia="fr-FR"/>
        </w:rPr>
        <w:t>الحذف :</w:t>
      </w:r>
      <w:proofErr w:type="gramEnd"/>
      <w:r w:rsidRPr="00256BA2">
        <w:rPr>
          <w:rFonts w:ascii="Simplified Arabic" w:eastAsia="Times New Roman" w:hAnsi="Simplified Arabic" w:cs="Simplified Arabic"/>
          <w:b/>
          <w:bCs/>
          <w:sz w:val="27"/>
          <w:szCs w:val="27"/>
          <w:shd w:val="clear" w:color="auto" w:fill="273956"/>
          <w:rtl/>
          <w:lang w:eastAsia="fr-FR"/>
        </w:rPr>
        <w:t xml:space="preserve"> كقراءة {العلمين} بمدّ العين و {الرحمن} بمد الميم</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t xml:space="preserve">2. </w:t>
      </w:r>
      <w:proofErr w:type="gramStart"/>
      <w:r w:rsidRPr="00256BA2">
        <w:rPr>
          <w:rFonts w:ascii="Simplified Arabic" w:eastAsia="Times New Roman" w:hAnsi="Simplified Arabic" w:cs="Simplified Arabic"/>
          <w:b/>
          <w:bCs/>
          <w:sz w:val="27"/>
          <w:szCs w:val="27"/>
          <w:shd w:val="clear" w:color="auto" w:fill="273956"/>
          <w:rtl/>
          <w:lang w:eastAsia="fr-FR"/>
        </w:rPr>
        <w:t>الزيادة</w:t>
      </w:r>
      <w:proofErr w:type="gramEnd"/>
      <w:r w:rsidRPr="00256BA2">
        <w:rPr>
          <w:rFonts w:ascii="Simplified Arabic" w:eastAsia="Times New Roman" w:hAnsi="Simplified Arabic" w:cs="Simplified Arabic"/>
          <w:b/>
          <w:bCs/>
          <w:sz w:val="27"/>
          <w:szCs w:val="27"/>
          <w:shd w:val="clear" w:color="auto" w:fill="273956"/>
          <w:rtl/>
          <w:lang w:eastAsia="fr-FR"/>
        </w:rPr>
        <w:t xml:space="preserve"> : كقراءة {أوْلئك } بقصر الهمزة الأولى رغم أنّ </w:t>
      </w:r>
      <w:proofErr w:type="spellStart"/>
      <w:r w:rsidRPr="00256BA2">
        <w:rPr>
          <w:rFonts w:ascii="Simplified Arabic" w:eastAsia="Times New Roman" w:hAnsi="Simplified Arabic" w:cs="Simplified Arabic"/>
          <w:b/>
          <w:bCs/>
          <w:sz w:val="27"/>
          <w:szCs w:val="27"/>
          <w:shd w:val="clear" w:color="auto" w:fill="273956"/>
          <w:rtl/>
          <w:lang w:eastAsia="fr-FR"/>
        </w:rPr>
        <w:t>واوا</w:t>
      </w:r>
      <w:proofErr w:type="spellEnd"/>
      <w:r w:rsidRPr="00256BA2">
        <w:rPr>
          <w:rFonts w:ascii="Simplified Arabic" w:eastAsia="Times New Roman" w:hAnsi="Simplified Arabic" w:cs="Simplified Arabic"/>
          <w:b/>
          <w:bCs/>
          <w:sz w:val="27"/>
          <w:szCs w:val="27"/>
          <w:shd w:val="clear" w:color="auto" w:fill="273956"/>
          <w:rtl/>
          <w:lang w:eastAsia="fr-FR"/>
        </w:rPr>
        <w:t xml:space="preserve"> رسمت بعدها</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t xml:space="preserve">3. </w:t>
      </w:r>
      <w:r w:rsidRPr="00256BA2">
        <w:rPr>
          <w:rFonts w:ascii="Simplified Arabic" w:eastAsia="Times New Roman" w:hAnsi="Simplified Arabic" w:cs="Simplified Arabic"/>
          <w:b/>
          <w:bCs/>
          <w:sz w:val="27"/>
          <w:szCs w:val="27"/>
          <w:shd w:val="clear" w:color="auto" w:fill="273956"/>
          <w:rtl/>
          <w:lang w:eastAsia="fr-FR"/>
        </w:rPr>
        <w:t>الإبدال : كقراءة {</w:t>
      </w:r>
      <w:proofErr w:type="spellStart"/>
      <w:r w:rsidRPr="00256BA2">
        <w:rPr>
          <w:rFonts w:ascii="Simplified Arabic" w:eastAsia="Times New Roman" w:hAnsi="Simplified Arabic" w:cs="Simplified Arabic"/>
          <w:b/>
          <w:bCs/>
          <w:sz w:val="27"/>
          <w:szCs w:val="27"/>
          <w:shd w:val="clear" w:color="auto" w:fill="273956"/>
          <w:rtl/>
          <w:lang w:eastAsia="fr-FR"/>
        </w:rPr>
        <w:t>الصلوة</w:t>
      </w:r>
      <w:proofErr w:type="spellEnd"/>
      <w:r w:rsidRPr="00256BA2">
        <w:rPr>
          <w:rFonts w:ascii="Simplified Arabic" w:eastAsia="Times New Roman" w:hAnsi="Simplified Arabic" w:cs="Simplified Arabic"/>
          <w:b/>
          <w:bCs/>
          <w:sz w:val="27"/>
          <w:szCs w:val="27"/>
          <w:shd w:val="clear" w:color="auto" w:fill="273956"/>
          <w:rtl/>
          <w:lang w:eastAsia="fr-FR"/>
        </w:rPr>
        <w:t>} بالألف بعد اللام بدل الواو</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وأغلب الموافقة الاحتمالية إنّما تتعلق بهذه الأوجه الثلاثة</w:t>
      </w:r>
      <w:r w:rsidRPr="00256BA2">
        <w:rPr>
          <w:rFonts w:ascii="Simplified Arabic" w:eastAsia="Times New Roman" w:hAnsi="Simplified Arabic" w:cs="Simplified Arabic"/>
          <w:b/>
          <w:bCs/>
          <w:sz w:val="27"/>
          <w:szCs w:val="27"/>
          <w:shd w:val="clear" w:color="auto" w:fill="273956"/>
          <w:lang w:eastAsia="fr-FR"/>
        </w:rPr>
        <w:br/>
        <w:t xml:space="preserve">4. </w:t>
      </w:r>
      <w:r w:rsidRPr="00256BA2">
        <w:rPr>
          <w:rFonts w:ascii="Simplified Arabic" w:eastAsia="Times New Roman" w:hAnsi="Simplified Arabic" w:cs="Simplified Arabic"/>
          <w:b/>
          <w:bCs/>
          <w:sz w:val="27"/>
          <w:szCs w:val="27"/>
          <w:shd w:val="clear" w:color="auto" w:fill="273956"/>
          <w:rtl/>
          <w:lang w:eastAsia="fr-FR"/>
        </w:rPr>
        <w:t>الفصل : كنحو {ولات حين} بفصل التاء عن {حين</w:t>
      </w:r>
      <w:r w:rsidRPr="00256BA2">
        <w:rPr>
          <w:rFonts w:ascii="Simplified Arabic" w:eastAsia="Times New Roman" w:hAnsi="Simplified Arabic" w:cs="Simplified Arabic"/>
          <w:b/>
          <w:bCs/>
          <w:sz w:val="27"/>
          <w:szCs w:val="27"/>
          <w:shd w:val="clear" w:color="auto" w:fill="273956"/>
          <w:lang w:eastAsia="fr-FR"/>
        </w:rPr>
        <w:t>}</w:t>
      </w:r>
      <w:r w:rsidRPr="00256BA2">
        <w:rPr>
          <w:rFonts w:ascii="Simplified Arabic" w:eastAsia="Times New Roman" w:hAnsi="Simplified Arabic" w:cs="Simplified Arabic"/>
          <w:b/>
          <w:bCs/>
          <w:sz w:val="27"/>
          <w:szCs w:val="27"/>
          <w:shd w:val="clear" w:color="auto" w:fill="273956"/>
          <w:lang w:eastAsia="fr-FR"/>
        </w:rPr>
        <w:br/>
        <w:t xml:space="preserve">5. </w:t>
      </w:r>
      <w:r w:rsidRPr="00256BA2">
        <w:rPr>
          <w:rFonts w:ascii="Simplified Arabic" w:eastAsia="Times New Roman" w:hAnsi="Simplified Arabic" w:cs="Simplified Arabic"/>
          <w:b/>
          <w:bCs/>
          <w:sz w:val="27"/>
          <w:szCs w:val="27"/>
          <w:shd w:val="clear" w:color="auto" w:fill="273956"/>
          <w:rtl/>
          <w:lang w:eastAsia="fr-FR"/>
        </w:rPr>
        <w:t>الوصل : كنحو {ألـّن } و { عمـّا</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والمتعلق </w:t>
      </w:r>
      <w:proofErr w:type="spellStart"/>
      <w:r w:rsidRPr="00256BA2">
        <w:rPr>
          <w:rFonts w:ascii="Simplified Arabic" w:eastAsia="Times New Roman" w:hAnsi="Simplified Arabic" w:cs="Simplified Arabic"/>
          <w:b/>
          <w:bCs/>
          <w:sz w:val="27"/>
          <w:szCs w:val="27"/>
          <w:shd w:val="clear" w:color="auto" w:fill="273956"/>
          <w:rtl/>
          <w:lang w:eastAsia="fr-FR"/>
        </w:rPr>
        <w:t>بهذين</w:t>
      </w:r>
      <w:proofErr w:type="spellEnd"/>
      <w:r w:rsidRPr="00256BA2">
        <w:rPr>
          <w:rFonts w:ascii="Simplified Arabic" w:eastAsia="Times New Roman" w:hAnsi="Simplified Arabic" w:cs="Simplified Arabic"/>
          <w:b/>
          <w:bCs/>
          <w:sz w:val="27"/>
          <w:szCs w:val="27"/>
          <w:shd w:val="clear" w:color="auto" w:fill="273956"/>
          <w:rtl/>
          <w:lang w:eastAsia="fr-FR"/>
        </w:rPr>
        <w:t xml:space="preserve"> الوجهين إنّما هو وصل القراءة ووقفها والله أعلم</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ويمكننا إضافة نوعا آخر من أنواع الموافقة هي ما اصطلحوا عليه بالموافقة الحكمية ... لها علاقة بمجموع المصاحف لا بآحادها (كما في النوعين الأوّل والثاني الموافقة الحقيقية والاحتمالية</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فموافقة مصحف واحد من مصاحف الأمصار عراقيا كان أو بصريا أو حجازيا كافٍ لاعتباره موافقا لرسم الإمام سواء عنوا بالإمام مصحف عثمان رضي الله عنه أو كلّ مصحف نسخ منه</w:t>
      </w:r>
    </w:p>
    <w:p w:rsidR="003A178F" w:rsidRPr="00256BA2" w:rsidRDefault="00256BA2" w:rsidP="003A178F">
      <w:pPr>
        <w:pBdr>
          <w:top w:val="single" w:sz="6" w:space="0" w:color="E9E9E9"/>
          <w:left w:val="single" w:sz="6" w:space="0" w:color="E9E9E9"/>
          <w:bottom w:val="single" w:sz="6" w:space="0" w:color="E9E9E9"/>
          <w:right w:val="single" w:sz="6" w:space="0" w:color="E9E9E9"/>
        </w:pBdr>
        <w:shd w:val="clear" w:color="auto" w:fill="E9E9E9"/>
        <w:spacing w:after="0" w:line="240" w:lineRule="auto"/>
        <w:jc w:val="right"/>
        <w:rPr>
          <w:rFonts w:ascii="Arial" w:eastAsia="Times New Roman" w:hAnsi="Arial" w:cs="Arial"/>
          <w:b/>
          <w:bCs/>
          <w:sz w:val="18"/>
          <w:szCs w:val="18"/>
          <w:shd w:val="clear" w:color="auto" w:fill="273956"/>
          <w:lang w:eastAsia="fr-FR"/>
        </w:rPr>
      </w:pPr>
      <w:hyperlink r:id="rId7" w:history="1">
        <w:r w:rsidR="003A178F" w:rsidRPr="00256BA2">
          <w:rPr>
            <w:rFonts w:ascii="Arial" w:eastAsia="Times New Roman" w:hAnsi="Arial" w:cs="Arial"/>
            <w:b/>
            <w:bCs/>
            <w:noProof/>
            <w:sz w:val="18"/>
            <w:szCs w:val="18"/>
            <w:bdr w:val="single" w:sz="2" w:space="0" w:color="A8A8A8" w:frame="1"/>
            <w:shd w:val="clear" w:color="auto" w:fill="E9E9E9"/>
            <w:lang w:eastAsia="fr-FR"/>
          </w:rPr>
          <w:drawing>
            <wp:inline distT="0" distB="0" distL="0" distR="0" wp14:anchorId="2E08C6C7" wp14:editId="21BE8AD9">
              <wp:extent cx="7620" cy="7620"/>
              <wp:effectExtent l="0" t="0" r="0" b="0"/>
              <wp:docPr id="8" name="Image 8" descr="رد مع اقتباس">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oteimg_1176024" descr="رد مع اقتباس">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3A178F" w:rsidRPr="00256BA2">
          <w:rPr>
            <w:rFonts w:ascii="Arial" w:eastAsia="Times New Roman" w:hAnsi="Arial" w:cs="Arial"/>
            <w:b/>
            <w:bCs/>
            <w:sz w:val="18"/>
            <w:szCs w:val="18"/>
            <w:u w:val="single"/>
            <w:bdr w:val="single" w:sz="2" w:space="0" w:color="A8A8A8" w:frame="1"/>
            <w:shd w:val="clear" w:color="auto" w:fill="E9E9E9"/>
            <w:rtl/>
            <w:lang w:eastAsia="fr-FR"/>
          </w:rPr>
          <w:t>رد مع اقتباس</w:t>
        </w:r>
      </w:hyperlink>
      <w:r w:rsidR="003A178F" w:rsidRPr="00256BA2">
        <w:rPr>
          <w:rFonts w:ascii="Arial" w:eastAsia="Times New Roman" w:hAnsi="Arial" w:cs="Arial"/>
          <w:b/>
          <w:bCs/>
          <w:sz w:val="18"/>
          <w:szCs w:val="18"/>
          <w:shd w:val="clear" w:color="auto" w:fill="273956"/>
          <w:lang w:eastAsia="fr-FR"/>
        </w:rPr>
        <w:t>  </w:t>
      </w:r>
      <w:r w:rsidR="003A178F" w:rsidRPr="00256BA2">
        <w:rPr>
          <w:rFonts w:ascii="Arial" w:eastAsia="Times New Roman" w:hAnsi="Arial" w:cs="Arial"/>
          <w:b/>
          <w:bCs/>
          <w:noProof/>
          <w:sz w:val="18"/>
          <w:szCs w:val="18"/>
          <w:shd w:val="clear" w:color="auto" w:fill="273956"/>
          <w:lang w:eastAsia="fr-FR"/>
        </w:rPr>
        <w:drawing>
          <wp:inline distT="0" distB="0" distL="0" distR="0" wp14:anchorId="6886E4E6" wp14:editId="1A08332F">
            <wp:extent cx="152400" cy="152400"/>
            <wp:effectExtent l="0" t="0" r="0" b="0"/>
            <wp:docPr id="7" name="Image 7" descr="مشاركة محذوف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مشاركة محذوف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A178F" w:rsidRPr="00256BA2" w:rsidRDefault="003A178F" w:rsidP="003A178F">
      <w:pPr>
        <w:numPr>
          <w:ilvl w:val="0"/>
          <w:numId w:val="1"/>
        </w:numPr>
        <w:pBdr>
          <w:top w:val="single" w:sz="6" w:space="0" w:color="E9E9E9"/>
          <w:left w:val="single" w:sz="6" w:space="0" w:color="E9E9E9"/>
          <w:bottom w:val="single" w:sz="6" w:space="0" w:color="E9E9E9"/>
          <w:right w:val="single" w:sz="6" w:space="0" w:color="E9E9E9"/>
        </w:pBdr>
        <w:shd w:val="clear" w:color="auto" w:fill="7192A8"/>
        <w:spacing w:after="0" w:line="240" w:lineRule="auto"/>
        <w:ind w:left="-15"/>
        <w:jc w:val="right"/>
        <w:rPr>
          <w:rFonts w:ascii="Arial" w:eastAsia="Times New Roman" w:hAnsi="Arial" w:cs="Arial"/>
          <w:sz w:val="20"/>
          <w:szCs w:val="20"/>
          <w:shd w:val="clear" w:color="auto" w:fill="273956"/>
          <w:lang w:eastAsia="fr-FR"/>
        </w:rPr>
      </w:pPr>
      <w:r w:rsidRPr="00256BA2">
        <w:rPr>
          <w:rFonts w:ascii="Arial" w:eastAsia="Times New Roman" w:hAnsi="Arial" w:cs="Arial"/>
          <w:sz w:val="20"/>
          <w:szCs w:val="20"/>
          <w:lang w:eastAsia="fr-FR"/>
        </w:rPr>
        <w:t>23-09-2010 01:04</w:t>
      </w:r>
      <w:bookmarkStart w:id="1" w:name="post1176029"/>
      <w:r w:rsidRPr="00256BA2">
        <w:rPr>
          <w:rFonts w:ascii="Arial" w:eastAsia="Times New Roman" w:hAnsi="Arial" w:cs="Arial"/>
          <w:sz w:val="20"/>
          <w:szCs w:val="20"/>
          <w:shd w:val="clear" w:color="auto" w:fill="273956"/>
          <w:lang w:eastAsia="fr-FR"/>
        </w:rPr>
        <w:fldChar w:fldCharType="begin"/>
      </w:r>
      <w:r w:rsidRPr="00256BA2">
        <w:rPr>
          <w:rFonts w:ascii="Arial" w:eastAsia="Times New Roman" w:hAnsi="Arial" w:cs="Arial"/>
          <w:sz w:val="20"/>
          <w:szCs w:val="20"/>
          <w:shd w:val="clear" w:color="auto" w:fill="273956"/>
          <w:lang w:eastAsia="fr-FR"/>
        </w:rPr>
        <w:instrText xml:space="preserve"> HYPERLINK "http://www.mazameer.com/vb/t117557.html" \l "post1176029" </w:instrText>
      </w:r>
      <w:r w:rsidRPr="00256BA2">
        <w:rPr>
          <w:rFonts w:ascii="Arial" w:eastAsia="Times New Roman" w:hAnsi="Arial" w:cs="Arial"/>
          <w:sz w:val="20"/>
          <w:szCs w:val="20"/>
          <w:shd w:val="clear" w:color="auto" w:fill="273956"/>
          <w:lang w:eastAsia="fr-FR"/>
        </w:rPr>
        <w:fldChar w:fldCharType="separate"/>
      </w:r>
      <w:r w:rsidRPr="00256BA2">
        <w:rPr>
          <w:rFonts w:ascii="Arial" w:eastAsia="Times New Roman" w:hAnsi="Arial" w:cs="Arial"/>
          <w:sz w:val="20"/>
          <w:szCs w:val="20"/>
          <w:u w:val="single"/>
          <w:shd w:val="clear" w:color="auto" w:fill="273956"/>
          <w:lang w:eastAsia="fr-FR"/>
        </w:rPr>
        <w:t>#2</w:t>
      </w:r>
      <w:r w:rsidRPr="00256BA2">
        <w:rPr>
          <w:rFonts w:ascii="Arial" w:eastAsia="Times New Roman" w:hAnsi="Arial" w:cs="Arial"/>
          <w:sz w:val="20"/>
          <w:szCs w:val="20"/>
          <w:shd w:val="clear" w:color="auto" w:fill="273956"/>
          <w:lang w:eastAsia="fr-FR"/>
        </w:rPr>
        <w:fldChar w:fldCharType="end"/>
      </w:r>
      <w:bookmarkEnd w:id="1"/>
    </w:p>
    <w:p w:rsidR="003A178F" w:rsidRPr="00256BA2" w:rsidRDefault="00256BA2" w:rsidP="003A178F">
      <w:pPr>
        <w:pBdr>
          <w:top w:val="single" w:sz="6" w:space="0" w:color="E9E9E9"/>
          <w:left w:val="single" w:sz="6" w:space="0" w:color="E9E9E9"/>
          <w:bottom w:val="single" w:sz="6" w:space="0" w:color="E9E9E9"/>
          <w:right w:val="single" w:sz="6" w:space="0" w:color="E9E9E9"/>
        </w:pBdr>
        <w:shd w:val="clear" w:color="auto" w:fill="EFEFEF"/>
        <w:spacing w:after="120" w:line="225" w:lineRule="atLeast"/>
        <w:jc w:val="center"/>
        <w:rPr>
          <w:rFonts w:ascii="Arial" w:eastAsia="Times New Roman" w:hAnsi="Arial" w:cs="Arial"/>
          <w:sz w:val="21"/>
          <w:szCs w:val="21"/>
          <w:shd w:val="clear" w:color="auto" w:fill="273956"/>
          <w:lang w:eastAsia="fr-FR"/>
        </w:rPr>
      </w:pPr>
      <w:hyperlink r:id="rId10" w:tooltip="فتحي بودفلة est déconnecté" w:history="1">
        <w:r w:rsidR="003A178F" w:rsidRPr="00256BA2">
          <w:rPr>
            <w:rFonts w:ascii="Arial" w:eastAsia="Times New Roman" w:hAnsi="Arial" w:cs="Arial"/>
            <w:b/>
            <w:bCs/>
            <w:sz w:val="20"/>
            <w:szCs w:val="20"/>
            <w:shd w:val="clear" w:color="auto" w:fill="273956"/>
            <w:rtl/>
            <w:lang w:eastAsia="fr-FR"/>
          </w:rPr>
          <w:t xml:space="preserve">فتحي </w:t>
        </w:r>
        <w:proofErr w:type="spellStart"/>
        <w:r w:rsidR="003A178F" w:rsidRPr="00256BA2">
          <w:rPr>
            <w:rFonts w:ascii="Arial" w:eastAsia="Times New Roman" w:hAnsi="Arial" w:cs="Arial"/>
            <w:b/>
            <w:bCs/>
            <w:sz w:val="20"/>
            <w:szCs w:val="20"/>
            <w:shd w:val="clear" w:color="auto" w:fill="273956"/>
            <w:rtl/>
            <w:lang w:eastAsia="fr-FR"/>
          </w:rPr>
          <w:t>بودفلة</w:t>
        </w:r>
        <w:proofErr w:type="spellEnd"/>
      </w:hyperlink>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proofErr w:type="gramStart"/>
      <w:r w:rsidRPr="00256BA2">
        <w:rPr>
          <w:rFonts w:ascii="Arial" w:eastAsia="Times New Roman" w:hAnsi="Arial" w:cs="Arial"/>
          <w:sz w:val="21"/>
          <w:szCs w:val="21"/>
          <w:shd w:val="clear" w:color="auto" w:fill="273956"/>
          <w:rtl/>
          <w:lang w:eastAsia="fr-FR"/>
        </w:rPr>
        <w:t>مزمار</w:t>
      </w:r>
      <w:proofErr w:type="gramEnd"/>
      <w:r w:rsidRPr="00256BA2">
        <w:rPr>
          <w:rFonts w:ascii="Arial" w:eastAsia="Times New Roman" w:hAnsi="Arial" w:cs="Arial"/>
          <w:sz w:val="21"/>
          <w:szCs w:val="21"/>
          <w:shd w:val="clear" w:color="auto" w:fill="273956"/>
          <w:rtl/>
          <w:lang w:eastAsia="fr-FR"/>
        </w:rPr>
        <w:t xml:space="preserve"> نشيط</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noProof/>
          <w:sz w:val="21"/>
          <w:szCs w:val="21"/>
          <w:shd w:val="clear" w:color="auto" w:fill="273956"/>
          <w:lang w:eastAsia="fr-FR"/>
        </w:rPr>
        <w:drawing>
          <wp:inline distT="0" distB="0" distL="0" distR="0" wp14:anchorId="245E8678" wp14:editId="59597964">
            <wp:extent cx="152400" cy="152400"/>
            <wp:effectExtent l="0" t="0" r="0" b="0"/>
            <wp:docPr id="6" name="Image 6" descr="http://www.mazameer.com/vb/images/spi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zameer.com/vb/images/spin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proofErr w:type="gramStart"/>
      <w:r w:rsidRPr="00256BA2">
        <w:rPr>
          <w:rFonts w:ascii="Arial" w:eastAsia="Times New Roman" w:hAnsi="Arial" w:cs="Arial"/>
          <w:sz w:val="21"/>
          <w:szCs w:val="21"/>
          <w:shd w:val="clear" w:color="auto" w:fill="273956"/>
          <w:rtl/>
          <w:lang w:eastAsia="fr-FR"/>
        </w:rPr>
        <w:t>الحالة</w:t>
      </w:r>
      <w:r w:rsidRPr="00256BA2">
        <w:rPr>
          <w:rFonts w:ascii="Arial" w:eastAsia="Times New Roman" w:hAnsi="Arial" w:cs="Arial"/>
          <w:sz w:val="21"/>
          <w:szCs w:val="21"/>
          <w:shd w:val="clear" w:color="auto" w:fill="273956"/>
          <w:lang w:eastAsia="fr-FR"/>
        </w:rPr>
        <w:t xml:space="preserve"> :</w:t>
      </w:r>
      <w:proofErr w:type="gramEnd"/>
      <w:r w:rsidRPr="00256BA2">
        <w:rPr>
          <w:rFonts w:ascii="Arial" w:eastAsia="Times New Roman" w:hAnsi="Arial" w:cs="Arial"/>
          <w:sz w:val="21"/>
          <w:szCs w:val="21"/>
          <w:shd w:val="clear" w:color="auto" w:fill="273956"/>
          <w:lang w:eastAsia="fr-FR"/>
        </w:rPr>
        <w:t> </w:t>
      </w:r>
      <w:r w:rsidRPr="00256BA2">
        <w:rPr>
          <w:rFonts w:ascii="Arial" w:eastAsia="Times New Roman" w:hAnsi="Arial" w:cs="Arial"/>
          <w:b/>
          <w:bCs/>
          <w:i/>
          <w:iCs/>
          <w:sz w:val="21"/>
          <w:szCs w:val="21"/>
          <w:shd w:val="clear" w:color="auto" w:fill="273956"/>
          <w:rtl/>
          <w:lang w:eastAsia="fr-FR"/>
        </w:rPr>
        <w:t>غير متواجد</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 xml:space="preserve">تاريخ </w:t>
      </w:r>
      <w:proofErr w:type="gramStart"/>
      <w:r w:rsidRPr="00256BA2">
        <w:rPr>
          <w:rFonts w:ascii="Arial" w:eastAsia="Times New Roman" w:hAnsi="Arial" w:cs="Arial"/>
          <w:sz w:val="21"/>
          <w:szCs w:val="21"/>
          <w:shd w:val="clear" w:color="auto" w:fill="273956"/>
          <w:rtl/>
          <w:lang w:eastAsia="fr-FR"/>
        </w:rPr>
        <w:t>التسجيل :</w:t>
      </w:r>
      <w:proofErr w:type="gramEnd"/>
      <w:r w:rsidRPr="00256BA2">
        <w:rPr>
          <w:rFonts w:ascii="Arial" w:eastAsia="Times New Roman" w:hAnsi="Arial" w:cs="Arial"/>
          <w:sz w:val="21"/>
          <w:szCs w:val="21"/>
          <w:shd w:val="clear" w:color="auto" w:fill="273956"/>
          <w:rtl/>
          <w:lang w:eastAsia="fr-FR"/>
        </w:rPr>
        <w:t xml:space="preserve"> 09 2010</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المشاركات : 45</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الجنس :ذكر</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القارئ المفضل : محمود خليل الحصري</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noProof/>
          <w:sz w:val="21"/>
          <w:szCs w:val="21"/>
          <w:shd w:val="clear" w:color="auto" w:fill="273956"/>
          <w:lang w:eastAsia="fr-FR"/>
        </w:rPr>
        <w:drawing>
          <wp:inline distT="0" distB="0" distL="0" distR="0" wp14:anchorId="2486CA68" wp14:editId="620FC781">
            <wp:extent cx="76200" cy="99060"/>
            <wp:effectExtent l="0" t="0" r="0" b="0"/>
            <wp:docPr id="5" name="Image 5" descr="فتحي بودفلة عضو محتر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فتحي بودفلة عضو محترف"/>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 cy="99060"/>
                    </a:xfrm>
                    <a:prstGeom prst="rect">
                      <a:avLst/>
                    </a:prstGeom>
                    <a:noFill/>
                    <a:ln>
                      <a:noFill/>
                    </a:ln>
                  </pic:spPr>
                </pic:pic>
              </a:graphicData>
            </a:graphic>
          </wp:inline>
        </w:drawing>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0" w:line="240" w:lineRule="auto"/>
        <w:jc w:val="right"/>
        <w:rPr>
          <w:rFonts w:ascii="Simplified Arabic" w:eastAsia="Times New Roman" w:hAnsi="Simplified Arabic" w:cs="Simplified Arabic"/>
          <w:b/>
          <w:bCs/>
          <w:sz w:val="27"/>
          <w:szCs w:val="27"/>
          <w:shd w:val="clear" w:color="auto" w:fill="273956"/>
          <w:lang w:eastAsia="fr-FR"/>
        </w:rPr>
      </w:pPr>
      <w:r w:rsidRPr="00256BA2">
        <w:rPr>
          <w:rFonts w:ascii="Simplified Arabic" w:eastAsia="Times New Roman" w:hAnsi="Simplified Arabic" w:cs="Simplified Arabic"/>
          <w:b/>
          <w:bCs/>
          <w:sz w:val="27"/>
          <w:szCs w:val="27"/>
          <w:shd w:val="clear" w:color="auto" w:fill="273956"/>
          <w:rtl/>
          <w:lang w:eastAsia="fr-FR"/>
        </w:rPr>
        <w:t xml:space="preserve">رد: فوائد بين </w:t>
      </w:r>
      <w:proofErr w:type="gramStart"/>
      <w:r w:rsidRPr="00256BA2">
        <w:rPr>
          <w:rFonts w:ascii="Simplified Arabic" w:eastAsia="Times New Roman" w:hAnsi="Simplified Arabic" w:cs="Simplified Arabic"/>
          <w:b/>
          <w:bCs/>
          <w:sz w:val="27"/>
          <w:szCs w:val="27"/>
          <w:shd w:val="clear" w:color="auto" w:fill="273956"/>
          <w:rtl/>
          <w:lang w:eastAsia="fr-FR"/>
        </w:rPr>
        <w:t>يدي</w:t>
      </w:r>
      <w:proofErr w:type="gramEnd"/>
      <w:r w:rsidRPr="00256BA2">
        <w:rPr>
          <w:rFonts w:ascii="Simplified Arabic" w:eastAsia="Times New Roman" w:hAnsi="Simplified Arabic" w:cs="Simplified Arabic"/>
          <w:b/>
          <w:bCs/>
          <w:sz w:val="27"/>
          <w:szCs w:val="27"/>
          <w:shd w:val="clear" w:color="auto" w:fill="273956"/>
          <w:rtl/>
          <w:lang w:eastAsia="fr-FR"/>
        </w:rPr>
        <w:t xml:space="preserve"> اختلاف المصاحف</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0" w:line="240" w:lineRule="auto"/>
        <w:jc w:val="center"/>
        <w:rPr>
          <w:rFonts w:ascii="Simplified Arabic" w:eastAsia="Times New Roman" w:hAnsi="Simplified Arabic" w:cs="Simplified Arabic"/>
          <w:b/>
          <w:bCs/>
          <w:sz w:val="27"/>
          <w:szCs w:val="27"/>
          <w:shd w:val="clear" w:color="auto" w:fill="273956"/>
          <w:lang w:eastAsia="fr-FR"/>
        </w:rPr>
      </w:pPr>
      <w:r w:rsidRPr="00256BA2">
        <w:rPr>
          <w:rFonts w:ascii="Simplified Arabic" w:eastAsia="Times New Roman" w:hAnsi="Simplified Arabic" w:cs="Simplified Arabic"/>
          <w:b/>
          <w:bCs/>
          <w:sz w:val="27"/>
          <w:szCs w:val="27"/>
          <w:shd w:val="clear" w:color="auto" w:fill="273956"/>
          <w:rtl/>
          <w:lang w:eastAsia="fr-FR"/>
        </w:rPr>
        <w:lastRenderedPageBreak/>
        <w:t xml:space="preserve">الفائدة </w:t>
      </w:r>
      <w:proofErr w:type="gramStart"/>
      <w:r w:rsidRPr="00256BA2">
        <w:rPr>
          <w:rFonts w:ascii="Simplified Arabic" w:eastAsia="Times New Roman" w:hAnsi="Simplified Arabic" w:cs="Simplified Arabic"/>
          <w:b/>
          <w:bCs/>
          <w:sz w:val="27"/>
          <w:szCs w:val="27"/>
          <w:shd w:val="clear" w:color="auto" w:fill="273956"/>
          <w:rtl/>
          <w:lang w:eastAsia="fr-FR"/>
        </w:rPr>
        <w:t>الثانية :</w:t>
      </w:r>
      <w:proofErr w:type="gramEnd"/>
      <w:r w:rsidRPr="00256BA2">
        <w:rPr>
          <w:rFonts w:ascii="Simplified Arabic" w:eastAsia="Times New Roman" w:hAnsi="Simplified Arabic" w:cs="Simplified Arabic"/>
          <w:b/>
          <w:bCs/>
          <w:sz w:val="27"/>
          <w:szCs w:val="27"/>
          <w:shd w:val="clear" w:color="auto" w:fill="273956"/>
          <w:rtl/>
          <w:lang w:eastAsia="fr-FR"/>
        </w:rPr>
        <w:t xml:space="preserve"> موافقة القارئ لمصحف بلده أمر غالب لا واجب</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ادّعاء أنّ كلّ قارئ إنّما اتّبع مصحف بلده (المدينة مكة الشام العراق ) والتزم رسمه غير صحيح لا يتعداه غير صحيح</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الأدلة والأمثلة على بطلان هذا الزعم كثيرة اكتفي بذكر </w:t>
      </w:r>
      <w:proofErr w:type="gramStart"/>
      <w:r w:rsidRPr="00256BA2">
        <w:rPr>
          <w:rFonts w:ascii="Simplified Arabic" w:eastAsia="Times New Roman" w:hAnsi="Simplified Arabic" w:cs="Simplified Arabic"/>
          <w:b/>
          <w:bCs/>
          <w:sz w:val="27"/>
          <w:szCs w:val="27"/>
          <w:shd w:val="clear" w:color="auto" w:fill="273956"/>
          <w:rtl/>
          <w:lang w:eastAsia="fr-FR"/>
        </w:rPr>
        <w:t>بعضها</w:t>
      </w:r>
      <w:r w:rsidRPr="00256BA2">
        <w:rPr>
          <w:rFonts w:ascii="Simplified Arabic" w:eastAsia="Times New Roman" w:hAnsi="Simplified Arabic" w:cs="Simplified Arabic"/>
          <w:b/>
          <w:bCs/>
          <w:sz w:val="27"/>
          <w:szCs w:val="27"/>
          <w:shd w:val="clear" w:color="auto" w:fill="273956"/>
          <w:lang w:eastAsia="fr-FR"/>
        </w:rPr>
        <w:t xml:space="preserve"> :</w:t>
      </w:r>
      <w:proofErr w:type="gramEnd"/>
      <w:r w:rsidRPr="00256BA2">
        <w:rPr>
          <w:rFonts w:ascii="Simplified Arabic" w:eastAsia="Times New Roman" w:hAnsi="Simplified Arabic" w:cs="Simplified Arabic"/>
          <w:b/>
          <w:bCs/>
          <w:sz w:val="27"/>
          <w:szCs w:val="27"/>
          <w:shd w:val="clear" w:color="auto" w:fill="273956"/>
          <w:lang w:eastAsia="fr-FR"/>
        </w:rPr>
        <w:br/>
        <w:t>1. {</w:t>
      </w:r>
      <w:proofErr w:type="spellStart"/>
      <w:r w:rsidRPr="00256BA2">
        <w:rPr>
          <w:rFonts w:ascii="Simplified Arabic" w:eastAsia="Times New Roman" w:hAnsi="Simplified Arabic" w:cs="Simplified Arabic"/>
          <w:b/>
          <w:bCs/>
          <w:sz w:val="27"/>
          <w:szCs w:val="27"/>
          <w:shd w:val="clear" w:color="auto" w:fill="273956"/>
          <w:rtl/>
          <w:lang w:eastAsia="fr-FR"/>
        </w:rPr>
        <w:t>المنشـات</w:t>
      </w:r>
      <w:proofErr w:type="spellEnd"/>
      <w:r w:rsidRPr="00256BA2">
        <w:rPr>
          <w:rFonts w:ascii="Simplified Arabic" w:eastAsia="Times New Roman" w:hAnsi="Simplified Arabic" w:cs="Simplified Arabic"/>
          <w:b/>
          <w:bCs/>
          <w:sz w:val="27"/>
          <w:szCs w:val="27"/>
          <w:shd w:val="clear" w:color="auto" w:fill="273956"/>
          <w:rtl/>
          <w:lang w:eastAsia="fr-FR"/>
        </w:rPr>
        <w:t>}(المنشئات) الرحمن24 رسمت في المصاحف العراقية بياء بعد الشين رغم أنّ قراءة أبي عمرو البصري والكسائي وعاصم بخلف عنه ـ وكلّهم من قراء العراق ـ بفتح الشين مخالفين رسم المصاحف العراقية</w:t>
      </w:r>
      <w:r w:rsidRPr="00256BA2">
        <w:rPr>
          <w:rFonts w:ascii="Simplified Arabic" w:eastAsia="Times New Roman" w:hAnsi="Simplified Arabic" w:cs="Simplified Arabic"/>
          <w:b/>
          <w:bCs/>
          <w:sz w:val="27"/>
          <w:szCs w:val="27"/>
          <w:shd w:val="clear" w:color="auto" w:fill="273956"/>
          <w:lang w:eastAsia="fr-FR"/>
        </w:rPr>
        <w:br/>
        <w:t>2. {</w:t>
      </w:r>
      <w:r w:rsidRPr="00256BA2">
        <w:rPr>
          <w:rFonts w:ascii="Simplified Arabic" w:eastAsia="Times New Roman" w:hAnsi="Simplified Arabic" w:cs="Simplified Arabic"/>
          <w:b/>
          <w:bCs/>
          <w:sz w:val="27"/>
          <w:szCs w:val="27"/>
          <w:shd w:val="clear" w:color="auto" w:fill="273956"/>
          <w:rtl/>
          <w:lang w:eastAsia="fr-FR"/>
        </w:rPr>
        <w:t xml:space="preserve">وما عملت </w:t>
      </w:r>
      <w:proofErr w:type="gramStart"/>
      <w:r w:rsidRPr="00256BA2">
        <w:rPr>
          <w:rFonts w:ascii="Simplified Arabic" w:eastAsia="Times New Roman" w:hAnsi="Simplified Arabic" w:cs="Simplified Arabic"/>
          <w:b/>
          <w:bCs/>
          <w:sz w:val="27"/>
          <w:szCs w:val="27"/>
          <w:shd w:val="clear" w:color="auto" w:fill="273956"/>
          <w:rtl/>
          <w:lang w:eastAsia="fr-FR"/>
        </w:rPr>
        <w:t>أيديهم }</w:t>
      </w:r>
      <w:proofErr w:type="gramEnd"/>
      <w:r w:rsidRPr="00256BA2">
        <w:rPr>
          <w:rFonts w:ascii="Simplified Arabic" w:eastAsia="Times New Roman" w:hAnsi="Simplified Arabic" w:cs="Simplified Arabic"/>
          <w:b/>
          <w:bCs/>
          <w:sz w:val="27"/>
          <w:szCs w:val="27"/>
          <w:shd w:val="clear" w:color="auto" w:fill="273956"/>
          <w:rtl/>
          <w:lang w:eastAsia="fr-FR"/>
        </w:rPr>
        <w:t xml:space="preserve"> يس35 رسمت في الكوفي بحذف الهاء وفي غيرها بإثباتها رغم أنّ رواية حفص عن عاصم بالهاء {وما عملته أيديهم</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t xml:space="preserve">3. </w:t>
      </w:r>
      <w:r w:rsidRPr="00256BA2">
        <w:rPr>
          <w:rFonts w:ascii="Simplified Arabic" w:eastAsia="Times New Roman" w:hAnsi="Simplified Arabic" w:cs="Simplified Arabic"/>
          <w:b/>
          <w:bCs/>
          <w:sz w:val="27"/>
          <w:szCs w:val="27"/>
          <w:shd w:val="clear" w:color="auto" w:fill="273956"/>
          <w:rtl/>
          <w:lang w:eastAsia="fr-FR"/>
        </w:rPr>
        <w:t>الأحرف التي اتفقت على رسمها المصاحفُ واختلفت فيها المقارئُ نحو {الصراط} {ننسها} {</w:t>
      </w:r>
      <w:proofErr w:type="spellStart"/>
      <w:r w:rsidRPr="00256BA2">
        <w:rPr>
          <w:rFonts w:ascii="Simplified Arabic" w:eastAsia="Times New Roman" w:hAnsi="Simplified Arabic" w:cs="Simplified Arabic"/>
          <w:b/>
          <w:bCs/>
          <w:sz w:val="27"/>
          <w:szCs w:val="27"/>
          <w:shd w:val="clear" w:color="auto" w:fill="273956"/>
          <w:rtl/>
          <w:lang w:eastAsia="fr-FR"/>
        </w:rPr>
        <w:t>يبصط</w:t>
      </w:r>
      <w:proofErr w:type="spellEnd"/>
      <w:r w:rsidRPr="00256BA2">
        <w:rPr>
          <w:rFonts w:ascii="Simplified Arabic" w:eastAsia="Times New Roman" w:hAnsi="Simplified Arabic" w:cs="Simplified Arabic"/>
          <w:b/>
          <w:bCs/>
          <w:sz w:val="27"/>
          <w:szCs w:val="27"/>
          <w:shd w:val="clear" w:color="auto" w:fill="273956"/>
          <w:rtl/>
          <w:lang w:eastAsia="fr-FR"/>
        </w:rPr>
        <w:t xml:space="preserve">} {بصطة} استدل بها الأستاذ إبراهيم </w:t>
      </w:r>
      <w:proofErr w:type="spellStart"/>
      <w:r w:rsidRPr="00256BA2">
        <w:rPr>
          <w:rFonts w:ascii="Simplified Arabic" w:eastAsia="Times New Roman" w:hAnsi="Simplified Arabic" w:cs="Simplified Arabic"/>
          <w:b/>
          <w:bCs/>
          <w:sz w:val="27"/>
          <w:szCs w:val="27"/>
          <w:shd w:val="clear" w:color="auto" w:fill="273956"/>
          <w:rtl/>
          <w:lang w:eastAsia="fr-FR"/>
        </w:rPr>
        <w:t>المارغني</w:t>
      </w:r>
      <w:proofErr w:type="spellEnd"/>
      <w:r w:rsidRPr="00256BA2">
        <w:rPr>
          <w:rFonts w:ascii="Simplified Arabic" w:eastAsia="Times New Roman" w:hAnsi="Simplified Arabic" w:cs="Simplified Arabic"/>
          <w:b/>
          <w:bCs/>
          <w:sz w:val="27"/>
          <w:szCs w:val="27"/>
          <w:shd w:val="clear" w:color="auto" w:fill="273956"/>
          <w:rtl/>
          <w:lang w:eastAsia="fr-FR"/>
        </w:rPr>
        <w:t xml:space="preserve"> على بطلان هذا الزعم قال رحمه الله : (...لا تصحّ دعوى أنّ كلّ مقرئ له مصحف </w:t>
      </w:r>
      <w:proofErr w:type="spellStart"/>
      <w:r w:rsidRPr="00256BA2">
        <w:rPr>
          <w:rFonts w:ascii="Simplified Arabic" w:eastAsia="Times New Roman" w:hAnsi="Simplified Arabic" w:cs="Simplified Arabic"/>
          <w:b/>
          <w:bCs/>
          <w:sz w:val="27"/>
          <w:szCs w:val="27"/>
          <w:shd w:val="clear" w:color="auto" w:fill="273956"/>
          <w:rtl/>
          <w:lang w:eastAsia="fr-FR"/>
        </w:rPr>
        <w:t>يوافقه</w:t>
      </w:r>
      <w:proofErr w:type="spellEnd"/>
      <w:r w:rsidRPr="00256BA2">
        <w:rPr>
          <w:rFonts w:ascii="Simplified Arabic" w:eastAsia="Times New Roman" w:hAnsi="Simplified Arabic" w:cs="Simplified Arabic"/>
          <w:b/>
          <w:bCs/>
          <w:sz w:val="27"/>
          <w:szCs w:val="27"/>
          <w:shd w:val="clear" w:color="auto" w:fill="273956"/>
          <w:rtl/>
          <w:lang w:eastAsia="fr-FR"/>
        </w:rPr>
        <w:t xml:space="preserve"> صريحا وكيف تصح دعوى ذلك وكثير من المواضع اتفقت فيها المصاحف واختلفت فيها المقارئ كما قدمنا في نحو : الصراط و ننسها و بضنين</w:t>
      </w:r>
      <w:r w:rsidRPr="00256BA2">
        <w:rPr>
          <w:rFonts w:ascii="Simplified Arabic" w:eastAsia="Times New Roman" w:hAnsi="Simplified Arabic" w:cs="Simplified Arabic"/>
          <w:b/>
          <w:bCs/>
          <w:sz w:val="27"/>
          <w:szCs w:val="27"/>
          <w:shd w:val="clear" w:color="auto" w:fill="273956"/>
          <w:lang w:eastAsia="fr-FR"/>
        </w:rPr>
        <w:t xml:space="preserve"> ...)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وممّن نصّ على هذه الفائدة وأشار إليها الإمام الجعبري في جميلته1 وفي مواضع من كتابه كنز المعاني</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الهوامش</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t xml:space="preserve">1 </w:t>
      </w:r>
      <w:r w:rsidRPr="00256BA2">
        <w:rPr>
          <w:rFonts w:ascii="Simplified Arabic" w:eastAsia="Times New Roman" w:hAnsi="Simplified Arabic" w:cs="Simplified Arabic"/>
          <w:b/>
          <w:bCs/>
          <w:sz w:val="27"/>
          <w:szCs w:val="27"/>
          <w:shd w:val="clear" w:color="auto" w:fill="273956"/>
          <w:rtl/>
          <w:lang w:eastAsia="fr-FR"/>
        </w:rPr>
        <w:t>ـ (جميلة أرباب المراصد في شرح عقيلة أتراب القصائد ) شرح فيها رائية الشاطبي في الرسم</w:t>
      </w:r>
    </w:p>
    <w:p w:rsidR="003A178F" w:rsidRPr="00256BA2" w:rsidRDefault="00256BA2" w:rsidP="003A178F">
      <w:pPr>
        <w:pBdr>
          <w:top w:val="single" w:sz="6" w:space="0" w:color="E9E9E9"/>
          <w:left w:val="single" w:sz="6" w:space="0" w:color="E9E9E9"/>
          <w:bottom w:val="single" w:sz="6" w:space="0" w:color="E9E9E9"/>
          <w:right w:val="single" w:sz="6" w:space="0" w:color="E9E9E9"/>
        </w:pBdr>
        <w:shd w:val="clear" w:color="auto" w:fill="E9E9E9"/>
        <w:spacing w:after="0" w:line="240" w:lineRule="auto"/>
        <w:jc w:val="right"/>
        <w:rPr>
          <w:rFonts w:ascii="Arial" w:eastAsia="Times New Roman" w:hAnsi="Arial" w:cs="Arial"/>
          <w:b/>
          <w:bCs/>
          <w:sz w:val="18"/>
          <w:szCs w:val="18"/>
          <w:shd w:val="clear" w:color="auto" w:fill="273956"/>
          <w:lang w:eastAsia="fr-FR"/>
        </w:rPr>
      </w:pPr>
      <w:hyperlink r:id="rId13" w:history="1">
        <w:r w:rsidR="003A178F" w:rsidRPr="00256BA2">
          <w:rPr>
            <w:rFonts w:ascii="Arial" w:eastAsia="Times New Roman" w:hAnsi="Arial" w:cs="Arial"/>
            <w:b/>
            <w:bCs/>
            <w:noProof/>
            <w:sz w:val="18"/>
            <w:szCs w:val="18"/>
            <w:bdr w:val="single" w:sz="2" w:space="0" w:color="A8A8A8" w:frame="1"/>
            <w:shd w:val="clear" w:color="auto" w:fill="E9E9E9"/>
            <w:lang w:eastAsia="fr-FR"/>
          </w:rPr>
          <w:drawing>
            <wp:inline distT="0" distB="0" distL="0" distR="0" wp14:anchorId="58AF10D3" wp14:editId="4F2554DB">
              <wp:extent cx="7620" cy="7620"/>
              <wp:effectExtent l="0" t="0" r="0" b="0"/>
              <wp:docPr id="4" name="Image 4" descr="رد مع اقتباس">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oteimg_1176029" descr="رد مع اقتباس">
                        <a:hlinkClick r:id="rId1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3A178F" w:rsidRPr="00256BA2">
          <w:rPr>
            <w:rFonts w:ascii="Arial" w:eastAsia="Times New Roman" w:hAnsi="Arial" w:cs="Arial"/>
            <w:b/>
            <w:bCs/>
            <w:sz w:val="18"/>
            <w:szCs w:val="18"/>
            <w:u w:val="single"/>
            <w:bdr w:val="single" w:sz="2" w:space="0" w:color="A8A8A8" w:frame="1"/>
            <w:shd w:val="clear" w:color="auto" w:fill="E9E9E9"/>
            <w:rtl/>
            <w:lang w:eastAsia="fr-FR"/>
          </w:rPr>
          <w:t>رد مع اقتباس</w:t>
        </w:r>
      </w:hyperlink>
      <w:r w:rsidR="003A178F" w:rsidRPr="00256BA2">
        <w:rPr>
          <w:rFonts w:ascii="Arial" w:eastAsia="Times New Roman" w:hAnsi="Arial" w:cs="Arial"/>
          <w:b/>
          <w:bCs/>
          <w:sz w:val="18"/>
          <w:szCs w:val="18"/>
          <w:shd w:val="clear" w:color="auto" w:fill="273956"/>
          <w:lang w:eastAsia="fr-FR"/>
        </w:rPr>
        <w:t>  </w:t>
      </w:r>
      <w:r w:rsidR="003A178F" w:rsidRPr="00256BA2">
        <w:rPr>
          <w:rFonts w:ascii="Arial" w:eastAsia="Times New Roman" w:hAnsi="Arial" w:cs="Arial"/>
          <w:b/>
          <w:bCs/>
          <w:noProof/>
          <w:sz w:val="18"/>
          <w:szCs w:val="18"/>
          <w:shd w:val="clear" w:color="auto" w:fill="273956"/>
          <w:lang w:eastAsia="fr-FR"/>
        </w:rPr>
        <w:drawing>
          <wp:inline distT="0" distB="0" distL="0" distR="0" wp14:anchorId="4A93C784" wp14:editId="2259FF74">
            <wp:extent cx="152400" cy="152400"/>
            <wp:effectExtent l="0" t="0" r="0" b="0"/>
            <wp:docPr id="3" name="Image 3" descr="مشاركة محذوف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مشاركة محذوف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A178F" w:rsidRPr="00256BA2" w:rsidRDefault="003A178F" w:rsidP="003A178F">
      <w:pPr>
        <w:numPr>
          <w:ilvl w:val="0"/>
          <w:numId w:val="1"/>
        </w:numPr>
        <w:pBdr>
          <w:top w:val="single" w:sz="6" w:space="0" w:color="E9E9E9"/>
          <w:left w:val="single" w:sz="6" w:space="0" w:color="E9E9E9"/>
          <w:bottom w:val="single" w:sz="6" w:space="0" w:color="E9E9E9"/>
          <w:right w:val="single" w:sz="6" w:space="0" w:color="E9E9E9"/>
        </w:pBdr>
        <w:shd w:val="clear" w:color="auto" w:fill="7192A8"/>
        <w:spacing w:after="0" w:line="240" w:lineRule="auto"/>
        <w:ind w:left="-15"/>
        <w:jc w:val="right"/>
        <w:rPr>
          <w:rFonts w:ascii="Arial" w:eastAsia="Times New Roman" w:hAnsi="Arial" w:cs="Arial"/>
          <w:sz w:val="20"/>
          <w:szCs w:val="20"/>
          <w:shd w:val="clear" w:color="auto" w:fill="273956"/>
          <w:lang w:eastAsia="fr-FR"/>
        </w:rPr>
      </w:pPr>
      <w:r w:rsidRPr="00256BA2">
        <w:rPr>
          <w:rFonts w:ascii="Arial" w:eastAsia="Times New Roman" w:hAnsi="Arial" w:cs="Arial"/>
          <w:sz w:val="20"/>
          <w:szCs w:val="20"/>
          <w:lang w:eastAsia="fr-FR"/>
        </w:rPr>
        <w:t>23-09-2010 01:07</w:t>
      </w:r>
      <w:bookmarkStart w:id="2" w:name="post1176032"/>
      <w:r w:rsidRPr="00256BA2">
        <w:rPr>
          <w:rFonts w:ascii="Arial" w:eastAsia="Times New Roman" w:hAnsi="Arial" w:cs="Arial"/>
          <w:sz w:val="20"/>
          <w:szCs w:val="20"/>
          <w:shd w:val="clear" w:color="auto" w:fill="273956"/>
          <w:lang w:eastAsia="fr-FR"/>
        </w:rPr>
        <w:fldChar w:fldCharType="begin"/>
      </w:r>
      <w:r w:rsidRPr="00256BA2">
        <w:rPr>
          <w:rFonts w:ascii="Arial" w:eastAsia="Times New Roman" w:hAnsi="Arial" w:cs="Arial"/>
          <w:sz w:val="20"/>
          <w:szCs w:val="20"/>
          <w:shd w:val="clear" w:color="auto" w:fill="273956"/>
          <w:lang w:eastAsia="fr-FR"/>
        </w:rPr>
        <w:instrText xml:space="preserve"> HYPERLINK "http://www.mazameer.com/vb/t117557.html" \l "post1176032" </w:instrText>
      </w:r>
      <w:r w:rsidRPr="00256BA2">
        <w:rPr>
          <w:rFonts w:ascii="Arial" w:eastAsia="Times New Roman" w:hAnsi="Arial" w:cs="Arial"/>
          <w:sz w:val="20"/>
          <w:szCs w:val="20"/>
          <w:shd w:val="clear" w:color="auto" w:fill="273956"/>
          <w:lang w:eastAsia="fr-FR"/>
        </w:rPr>
        <w:fldChar w:fldCharType="separate"/>
      </w:r>
      <w:r w:rsidRPr="00256BA2">
        <w:rPr>
          <w:rFonts w:ascii="Arial" w:eastAsia="Times New Roman" w:hAnsi="Arial" w:cs="Arial"/>
          <w:sz w:val="20"/>
          <w:szCs w:val="20"/>
          <w:u w:val="single"/>
          <w:shd w:val="clear" w:color="auto" w:fill="273956"/>
          <w:lang w:eastAsia="fr-FR"/>
        </w:rPr>
        <w:t>#3</w:t>
      </w:r>
      <w:r w:rsidRPr="00256BA2">
        <w:rPr>
          <w:rFonts w:ascii="Arial" w:eastAsia="Times New Roman" w:hAnsi="Arial" w:cs="Arial"/>
          <w:sz w:val="20"/>
          <w:szCs w:val="20"/>
          <w:shd w:val="clear" w:color="auto" w:fill="273956"/>
          <w:lang w:eastAsia="fr-FR"/>
        </w:rPr>
        <w:fldChar w:fldCharType="end"/>
      </w:r>
      <w:bookmarkEnd w:id="2"/>
    </w:p>
    <w:p w:rsidR="003A178F" w:rsidRPr="00256BA2" w:rsidRDefault="00256BA2" w:rsidP="003A178F">
      <w:pPr>
        <w:pBdr>
          <w:top w:val="single" w:sz="6" w:space="0" w:color="E9E9E9"/>
          <w:left w:val="single" w:sz="6" w:space="0" w:color="E9E9E9"/>
          <w:bottom w:val="single" w:sz="6" w:space="0" w:color="E9E9E9"/>
          <w:right w:val="single" w:sz="6" w:space="0" w:color="E9E9E9"/>
        </w:pBdr>
        <w:shd w:val="clear" w:color="auto" w:fill="EFEFEF"/>
        <w:spacing w:after="120" w:line="225" w:lineRule="atLeast"/>
        <w:jc w:val="center"/>
        <w:rPr>
          <w:rFonts w:ascii="Arial" w:eastAsia="Times New Roman" w:hAnsi="Arial" w:cs="Arial"/>
          <w:sz w:val="21"/>
          <w:szCs w:val="21"/>
          <w:shd w:val="clear" w:color="auto" w:fill="273956"/>
          <w:lang w:eastAsia="fr-FR"/>
        </w:rPr>
      </w:pPr>
      <w:hyperlink r:id="rId14" w:tooltip="فتحي بودفلة est déconnecté" w:history="1">
        <w:r w:rsidR="003A178F" w:rsidRPr="00256BA2">
          <w:rPr>
            <w:rFonts w:ascii="Arial" w:eastAsia="Times New Roman" w:hAnsi="Arial" w:cs="Arial"/>
            <w:b/>
            <w:bCs/>
            <w:sz w:val="20"/>
            <w:szCs w:val="20"/>
            <w:shd w:val="clear" w:color="auto" w:fill="273956"/>
            <w:rtl/>
            <w:lang w:eastAsia="fr-FR"/>
          </w:rPr>
          <w:t xml:space="preserve">فتحي </w:t>
        </w:r>
        <w:proofErr w:type="spellStart"/>
        <w:r w:rsidR="003A178F" w:rsidRPr="00256BA2">
          <w:rPr>
            <w:rFonts w:ascii="Arial" w:eastAsia="Times New Roman" w:hAnsi="Arial" w:cs="Arial"/>
            <w:b/>
            <w:bCs/>
            <w:sz w:val="20"/>
            <w:szCs w:val="20"/>
            <w:shd w:val="clear" w:color="auto" w:fill="273956"/>
            <w:rtl/>
            <w:lang w:eastAsia="fr-FR"/>
          </w:rPr>
          <w:t>بودفلة</w:t>
        </w:r>
        <w:proofErr w:type="spellEnd"/>
      </w:hyperlink>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proofErr w:type="gramStart"/>
      <w:r w:rsidRPr="00256BA2">
        <w:rPr>
          <w:rFonts w:ascii="Arial" w:eastAsia="Times New Roman" w:hAnsi="Arial" w:cs="Arial"/>
          <w:sz w:val="21"/>
          <w:szCs w:val="21"/>
          <w:shd w:val="clear" w:color="auto" w:fill="273956"/>
          <w:rtl/>
          <w:lang w:eastAsia="fr-FR"/>
        </w:rPr>
        <w:t>مزمار</w:t>
      </w:r>
      <w:proofErr w:type="gramEnd"/>
      <w:r w:rsidRPr="00256BA2">
        <w:rPr>
          <w:rFonts w:ascii="Arial" w:eastAsia="Times New Roman" w:hAnsi="Arial" w:cs="Arial"/>
          <w:sz w:val="21"/>
          <w:szCs w:val="21"/>
          <w:shd w:val="clear" w:color="auto" w:fill="273956"/>
          <w:rtl/>
          <w:lang w:eastAsia="fr-FR"/>
        </w:rPr>
        <w:t xml:space="preserve"> نشيط</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noProof/>
          <w:sz w:val="21"/>
          <w:szCs w:val="21"/>
          <w:shd w:val="clear" w:color="auto" w:fill="273956"/>
          <w:lang w:eastAsia="fr-FR"/>
        </w:rPr>
        <w:drawing>
          <wp:inline distT="0" distB="0" distL="0" distR="0" wp14:anchorId="278BDE7C" wp14:editId="3BE30779">
            <wp:extent cx="152400" cy="152400"/>
            <wp:effectExtent l="0" t="0" r="0" b="0"/>
            <wp:docPr id="2" name="Image 2" descr="http://www.mazameer.com/vb/images/spi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zameer.com/vb/images/spin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proofErr w:type="gramStart"/>
      <w:r w:rsidRPr="00256BA2">
        <w:rPr>
          <w:rFonts w:ascii="Arial" w:eastAsia="Times New Roman" w:hAnsi="Arial" w:cs="Arial"/>
          <w:sz w:val="21"/>
          <w:szCs w:val="21"/>
          <w:shd w:val="clear" w:color="auto" w:fill="273956"/>
          <w:rtl/>
          <w:lang w:eastAsia="fr-FR"/>
        </w:rPr>
        <w:t>الحالة</w:t>
      </w:r>
      <w:r w:rsidRPr="00256BA2">
        <w:rPr>
          <w:rFonts w:ascii="Arial" w:eastAsia="Times New Roman" w:hAnsi="Arial" w:cs="Arial"/>
          <w:sz w:val="21"/>
          <w:szCs w:val="21"/>
          <w:shd w:val="clear" w:color="auto" w:fill="273956"/>
          <w:lang w:eastAsia="fr-FR"/>
        </w:rPr>
        <w:t xml:space="preserve"> :</w:t>
      </w:r>
      <w:proofErr w:type="gramEnd"/>
      <w:r w:rsidRPr="00256BA2">
        <w:rPr>
          <w:rFonts w:ascii="Arial" w:eastAsia="Times New Roman" w:hAnsi="Arial" w:cs="Arial"/>
          <w:sz w:val="21"/>
          <w:szCs w:val="21"/>
          <w:shd w:val="clear" w:color="auto" w:fill="273956"/>
          <w:lang w:eastAsia="fr-FR"/>
        </w:rPr>
        <w:t> </w:t>
      </w:r>
      <w:r w:rsidRPr="00256BA2">
        <w:rPr>
          <w:rFonts w:ascii="Arial" w:eastAsia="Times New Roman" w:hAnsi="Arial" w:cs="Arial"/>
          <w:b/>
          <w:bCs/>
          <w:i/>
          <w:iCs/>
          <w:sz w:val="21"/>
          <w:szCs w:val="21"/>
          <w:shd w:val="clear" w:color="auto" w:fill="273956"/>
          <w:rtl/>
          <w:lang w:eastAsia="fr-FR"/>
        </w:rPr>
        <w:t>غير متواجد</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 xml:space="preserve">تاريخ </w:t>
      </w:r>
      <w:proofErr w:type="gramStart"/>
      <w:r w:rsidRPr="00256BA2">
        <w:rPr>
          <w:rFonts w:ascii="Arial" w:eastAsia="Times New Roman" w:hAnsi="Arial" w:cs="Arial"/>
          <w:sz w:val="21"/>
          <w:szCs w:val="21"/>
          <w:shd w:val="clear" w:color="auto" w:fill="273956"/>
          <w:rtl/>
          <w:lang w:eastAsia="fr-FR"/>
        </w:rPr>
        <w:t>التسجيل :</w:t>
      </w:r>
      <w:proofErr w:type="gramEnd"/>
      <w:r w:rsidRPr="00256BA2">
        <w:rPr>
          <w:rFonts w:ascii="Arial" w:eastAsia="Times New Roman" w:hAnsi="Arial" w:cs="Arial"/>
          <w:sz w:val="21"/>
          <w:szCs w:val="21"/>
          <w:shd w:val="clear" w:color="auto" w:fill="273956"/>
          <w:rtl/>
          <w:lang w:eastAsia="fr-FR"/>
        </w:rPr>
        <w:t xml:space="preserve"> 09 2010</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المشاركات : 45</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الجنس :ذكر</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sz w:val="21"/>
          <w:szCs w:val="21"/>
          <w:shd w:val="clear" w:color="auto" w:fill="273956"/>
          <w:rtl/>
          <w:lang w:eastAsia="fr-FR"/>
        </w:rPr>
        <w:t>القارئ المفضل : محمود خليل الحصري</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EFEFEF"/>
        <w:spacing w:after="60" w:line="225" w:lineRule="atLeast"/>
        <w:jc w:val="center"/>
        <w:rPr>
          <w:rFonts w:ascii="Arial" w:eastAsia="Times New Roman" w:hAnsi="Arial" w:cs="Arial"/>
          <w:sz w:val="21"/>
          <w:szCs w:val="21"/>
          <w:shd w:val="clear" w:color="auto" w:fill="273956"/>
          <w:lang w:eastAsia="fr-FR"/>
        </w:rPr>
      </w:pPr>
      <w:r w:rsidRPr="00256BA2">
        <w:rPr>
          <w:rFonts w:ascii="Arial" w:eastAsia="Times New Roman" w:hAnsi="Arial" w:cs="Arial"/>
          <w:noProof/>
          <w:sz w:val="21"/>
          <w:szCs w:val="21"/>
          <w:shd w:val="clear" w:color="auto" w:fill="273956"/>
          <w:lang w:eastAsia="fr-FR"/>
        </w:rPr>
        <w:drawing>
          <wp:inline distT="0" distB="0" distL="0" distR="0" wp14:anchorId="17BEB3B2" wp14:editId="0A00699E">
            <wp:extent cx="76200" cy="99060"/>
            <wp:effectExtent l="0" t="0" r="0" b="0"/>
            <wp:docPr id="1" name="Image 1" descr="فتحي بودفلة عضو محتر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فتحي بودفلة عضو محترف"/>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 cy="99060"/>
                    </a:xfrm>
                    <a:prstGeom prst="rect">
                      <a:avLst/>
                    </a:prstGeom>
                    <a:noFill/>
                    <a:ln>
                      <a:noFill/>
                    </a:ln>
                  </pic:spPr>
                </pic:pic>
              </a:graphicData>
            </a:graphic>
          </wp:inline>
        </w:drawing>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0" w:line="240" w:lineRule="auto"/>
        <w:jc w:val="right"/>
        <w:rPr>
          <w:rFonts w:ascii="Simplified Arabic" w:eastAsia="Times New Roman" w:hAnsi="Simplified Arabic" w:cs="Simplified Arabic"/>
          <w:b/>
          <w:bCs/>
          <w:sz w:val="27"/>
          <w:szCs w:val="27"/>
          <w:shd w:val="clear" w:color="auto" w:fill="273956"/>
          <w:lang w:eastAsia="fr-FR"/>
        </w:rPr>
      </w:pPr>
      <w:r w:rsidRPr="00256BA2">
        <w:rPr>
          <w:rFonts w:ascii="Simplified Arabic" w:eastAsia="Times New Roman" w:hAnsi="Simplified Arabic" w:cs="Simplified Arabic"/>
          <w:b/>
          <w:bCs/>
          <w:sz w:val="27"/>
          <w:szCs w:val="27"/>
          <w:shd w:val="clear" w:color="auto" w:fill="273956"/>
          <w:rtl/>
          <w:lang w:eastAsia="fr-FR"/>
        </w:rPr>
        <w:t xml:space="preserve">رد: فوائد بين </w:t>
      </w:r>
      <w:proofErr w:type="gramStart"/>
      <w:r w:rsidRPr="00256BA2">
        <w:rPr>
          <w:rFonts w:ascii="Simplified Arabic" w:eastAsia="Times New Roman" w:hAnsi="Simplified Arabic" w:cs="Simplified Arabic"/>
          <w:b/>
          <w:bCs/>
          <w:sz w:val="27"/>
          <w:szCs w:val="27"/>
          <w:shd w:val="clear" w:color="auto" w:fill="273956"/>
          <w:rtl/>
          <w:lang w:eastAsia="fr-FR"/>
        </w:rPr>
        <w:t>يدي</w:t>
      </w:r>
      <w:proofErr w:type="gramEnd"/>
      <w:r w:rsidRPr="00256BA2">
        <w:rPr>
          <w:rFonts w:ascii="Simplified Arabic" w:eastAsia="Times New Roman" w:hAnsi="Simplified Arabic" w:cs="Simplified Arabic"/>
          <w:b/>
          <w:bCs/>
          <w:sz w:val="27"/>
          <w:szCs w:val="27"/>
          <w:shd w:val="clear" w:color="auto" w:fill="273956"/>
          <w:rtl/>
          <w:lang w:eastAsia="fr-FR"/>
        </w:rPr>
        <w:t xml:space="preserve"> اختلاف المصاحف</w:t>
      </w:r>
    </w:p>
    <w:p w:rsidR="003A178F" w:rsidRPr="00256BA2" w:rsidRDefault="003A178F" w:rsidP="003A178F">
      <w:pPr>
        <w:pBdr>
          <w:top w:val="single" w:sz="6" w:space="0" w:color="E9E9E9"/>
          <w:left w:val="single" w:sz="6" w:space="0" w:color="E9E9E9"/>
          <w:bottom w:val="single" w:sz="6" w:space="0" w:color="E9E9E9"/>
          <w:right w:val="single" w:sz="6" w:space="0" w:color="E9E9E9"/>
        </w:pBdr>
        <w:shd w:val="clear" w:color="auto" w:fill="FAFAFA"/>
        <w:spacing w:after="0" w:line="240" w:lineRule="auto"/>
        <w:jc w:val="center"/>
        <w:rPr>
          <w:rFonts w:ascii="Simplified Arabic" w:eastAsia="Times New Roman" w:hAnsi="Simplified Arabic" w:cs="Simplified Arabic"/>
          <w:b/>
          <w:bCs/>
          <w:sz w:val="27"/>
          <w:szCs w:val="27"/>
          <w:shd w:val="clear" w:color="auto" w:fill="273956"/>
          <w:lang w:eastAsia="fr-FR"/>
        </w:rPr>
      </w:pPr>
      <w:r w:rsidRPr="00256BA2">
        <w:rPr>
          <w:rFonts w:ascii="Simplified Arabic" w:eastAsia="Times New Roman" w:hAnsi="Simplified Arabic" w:cs="Simplified Arabic"/>
          <w:b/>
          <w:bCs/>
          <w:sz w:val="27"/>
          <w:szCs w:val="27"/>
          <w:shd w:val="clear" w:color="auto" w:fill="273956"/>
          <w:rtl/>
          <w:lang w:eastAsia="fr-FR"/>
        </w:rPr>
        <w:t>الفائدة الثالثة : أنواع الاختلاف بين المقارئ والمصاحف</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الحالة الأولى : اختلاف المقارئ واختلاف المصاحف ولكن لكلّ قراءة مصحف </w:t>
      </w:r>
      <w:proofErr w:type="spellStart"/>
      <w:r w:rsidRPr="00256BA2">
        <w:rPr>
          <w:rFonts w:ascii="Simplified Arabic" w:eastAsia="Times New Roman" w:hAnsi="Simplified Arabic" w:cs="Simplified Arabic"/>
          <w:b/>
          <w:bCs/>
          <w:sz w:val="27"/>
          <w:szCs w:val="27"/>
          <w:shd w:val="clear" w:color="auto" w:fill="273956"/>
          <w:rtl/>
          <w:lang w:eastAsia="fr-FR"/>
        </w:rPr>
        <w:t>يوافقها</w:t>
      </w:r>
      <w:proofErr w:type="spellEnd"/>
      <w:r w:rsidRPr="00256BA2">
        <w:rPr>
          <w:rFonts w:ascii="Simplified Arabic" w:eastAsia="Times New Roman" w:hAnsi="Simplified Arabic" w:cs="Simplified Arabic"/>
          <w:b/>
          <w:bCs/>
          <w:sz w:val="27"/>
          <w:szCs w:val="27"/>
          <w:shd w:val="clear" w:color="auto" w:fill="273956"/>
          <w:rtl/>
          <w:lang w:eastAsia="fr-FR"/>
        </w:rPr>
        <w:t xml:space="preserve"> ...انظر </w:t>
      </w:r>
      <w:proofErr w:type="gramStart"/>
      <w:r w:rsidRPr="00256BA2">
        <w:rPr>
          <w:rFonts w:ascii="Simplified Arabic" w:eastAsia="Times New Roman" w:hAnsi="Simplified Arabic" w:cs="Simplified Arabic"/>
          <w:b/>
          <w:bCs/>
          <w:sz w:val="27"/>
          <w:szCs w:val="27"/>
          <w:shd w:val="clear" w:color="auto" w:fill="273956"/>
          <w:rtl/>
          <w:lang w:eastAsia="fr-FR"/>
        </w:rPr>
        <w:t>خمسة</w:t>
      </w:r>
      <w:proofErr w:type="gramEnd"/>
      <w:r w:rsidRPr="00256BA2">
        <w:rPr>
          <w:rFonts w:ascii="Simplified Arabic" w:eastAsia="Times New Roman" w:hAnsi="Simplified Arabic" w:cs="Simplified Arabic"/>
          <w:b/>
          <w:bCs/>
          <w:sz w:val="27"/>
          <w:szCs w:val="27"/>
          <w:shd w:val="clear" w:color="auto" w:fill="273956"/>
          <w:rtl/>
          <w:lang w:eastAsia="fr-FR"/>
        </w:rPr>
        <w:t xml:space="preserve"> وخمسين موضعا اختلفت فيها المصاحف واختلفت القراءات تبعا لاختلاف المصاحف على هذا العنوان</w:t>
      </w:r>
      <w:hyperlink r:id="rId15" w:tgtFrame="_blank" w:history="1">
        <w:r w:rsidRPr="00256BA2">
          <w:rPr>
            <w:rFonts w:ascii="Simplified Arabic" w:eastAsia="Times New Roman" w:hAnsi="Simplified Arabic" w:cs="Simplified Arabic"/>
            <w:b/>
            <w:bCs/>
            <w:sz w:val="27"/>
            <w:szCs w:val="27"/>
            <w:u w:val="single"/>
            <w:shd w:val="clear" w:color="auto" w:fill="273956"/>
            <w:lang w:eastAsia="fr-FR"/>
          </w:rPr>
          <w:t>http://www.tafsir.net/vb/showthread.php?p=120094</w:t>
        </w:r>
      </w:hyperlink>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ومثاله : {وسارعوا } {سارعوا} (آل عمران 133) في مصاحف المدينة والشام بغير واو وفي غيرها من </w:t>
      </w:r>
      <w:r w:rsidRPr="00256BA2">
        <w:rPr>
          <w:rFonts w:ascii="Simplified Arabic" w:eastAsia="Times New Roman" w:hAnsi="Simplified Arabic" w:cs="Simplified Arabic"/>
          <w:b/>
          <w:bCs/>
          <w:sz w:val="27"/>
          <w:szCs w:val="27"/>
          <w:shd w:val="clear" w:color="auto" w:fill="273956"/>
          <w:rtl/>
          <w:lang w:eastAsia="fr-FR"/>
        </w:rPr>
        <w:lastRenderedPageBreak/>
        <w:t>المصاحف بالواو {</w:t>
      </w:r>
      <w:proofErr w:type="spellStart"/>
      <w:r w:rsidRPr="00256BA2">
        <w:rPr>
          <w:rFonts w:ascii="Simplified Arabic" w:eastAsia="Times New Roman" w:hAnsi="Simplified Arabic" w:cs="Simplified Arabic"/>
          <w:b/>
          <w:bCs/>
          <w:sz w:val="27"/>
          <w:szCs w:val="27"/>
          <w:shd w:val="clear" w:color="auto" w:fill="273956"/>
          <w:rtl/>
          <w:lang w:eastAsia="fr-FR"/>
        </w:rPr>
        <w:t>إبرهيم</w:t>
      </w:r>
      <w:proofErr w:type="spellEnd"/>
      <w:r w:rsidRPr="00256BA2">
        <w:rPr>
          <w:rFonts w:ascii="Simplified Arabic" w:eastAsia="Times New Roman" w:hAnsi="Simplified Arabic" w:cs="Simplified Arabic"/>
          <w:b/>
          <w:bCs/>
          <w:sz w:val="27"/>
          <w:szCs w:val="27"/>
          <w:shd w:val="clear" w:color="auto" w:fill="273956"/>
          <w:rtl/>
          <w:lang w:eastAsia="fr-FR"/>
        </w:rPr>
        <w:t>} {إبرهم} (البقرة 124)في المصاحف الحجازية بإثبات الياء وفي العراقية والشامي بدونها</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في حرف آل عمران قرأ نافع وابن عامر وأبو جعفر بدون واو والباقون بإثباتها , فكلّ قراءة وافقت رسم مصحف من المصاحف موافقة حقيقية وخالفت الرسم الآخر</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وفي حرف البقرة قرأ ابن عامر بخلف عنه بفتح الهاء وألف بعدها والبقية بكسرها ومدّها , فقراءة الجماعة وافقت الرسم الذي اعتمد الحذف وقراءة ابن عامر وافقت رسم الإثبات حقيقة ورسم الحذف احتمالا</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الحالة الثانية : اختلاف المقارئ واتفاق المصاحف على مَقرئٍ واحدٍ</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أمثلة : {فخراج ربّك خير} </w:t>
      </w:r>
      <w:proofErr w:type="spellStart"/>
      <w:r w:rsidRPr="00256BA2">
        <w:rPr>
          <w:rFonts w:ascii="Simplified Arabic" w:eastAsia="Times New Roman" w:hAnsi="Simplified Arabic" w:cs="Simplified Arabic"/>
          <w:b/>
          <w:bCs/>
          <w:sz w:val="27"/>
          <w:szCs w:val="27"/>
          <w:shd w:val="clear" w:color="auto" w:fill="273956"/>
          <w:rtl/>
          <w:lang w:eastAsia="fr-FR"/>
        </w:rPr>
        <w:t>المومنون</w:t>
      </w:r>
      <w:proofErr w:type="spellEnd"/>
      <w:r w:rsidRPr="00256BA2">
        <w:rPr>
          <w:rFonts w:ascii="Simplified Arabic" w:eastAsia="Times New Roman" w:hAnsi="Simplified Arabic" w:cs="Simplified Arabic"/>
          <w:b/>
          <w:bCs/>
          <w:sz w:val="27"/>
          <w:szCs w:val="27"/>
          <w:shd w:val="clear" w:color="auto" w:fill="273956"/>
          <w:rtl/>
          <w:lang w:eastAsia="fr-FR"/>
        </w:rPr>
        <w:t xml:space="preserve"> 72 قرأ ابن عامر بسكون الراء دون ألف والباقون بفتحها وألف بعدها والمصاحف جميعها أثبتت الألف بعد الراء موافقة بذلك قراءة الجماعة موافقة حقيقية بينما ابن عامر إنّما </w:t>
      </w:r>
      <w:proofErr w:type="spellStart"/>
      <w:r w:rsidRPr="00256BA2">
        <w:rPr>
          <w:rFonts w:ascii="Simplified Arabic" w:eastAsia="Times New Roman" w:hAnsi="Simplified Arabic" w:cs="Simplified Arabic"/>
          <w:b/>
          <w:bCs/>
          <w:sz w:val="27"/>
          <w:szCs w:val="27"/>
          <w:shd w:val="clear" w:color="auto" w:fill="273956"/>
          <w:rtl/>
          <w:lang w:eastAsia="fr-FR"/>
        </w:rPr>
        <w:t>يوافقها</w:t>
      </w:r>
      <w:proofErr w:type="spellEnd"/>
      <w:r w:rsidRPr="00256BA2">
        <w:rPr>
          <w:rFonts w:ascii="Simplified Arabic" w:eastAsia="Times New Roman" w:hAnsi="Simplified Arabic" w:cs="Simplified Arabic"/>
          <w:b/>
          <w:bCs/>
          <w:sz w:val="27"/>
          <w:szCs w:val="27"/>
          <w:shd w:val="clear" w:color="auto" w:fill="273956"/>
          <w:rtl/>
          <w:lang w:eastAsia="fr-FR"/>
        </w:rPr>
        <w:t xml:space="preserve"> موافقة احتمالية على وجه الزيادة . قال أبو داود في التنزيل : ولا أعلم حرفا اختلف القراء في حذفه وإثباته واجتمعت المصاحف على إثباته غير هذا . اهـ</w:t>
      </w:r>
      <w:r w:rsidRPr="00256BA2">
        <w:rPr>
          <w:rFonts w:ascii="Simplified Arabic" w:eastAsia="Times New Roman" w:hAnsi="Simplified Arabic" w:cs="Simplified Arabic"/>
          <w:b/>
          <w:bCs/>
          <w:sz w:val="27"/>
          <w:szCs w:val="27"/>
          <w:shd w:val="clear" w:color="auto" w:fill="273956"/>
          <w:lang w:eastAsia="fr-FR"/>
        </w:rPr>
        <w:br/>
        <w:t>{</w:t>
      </w:r>
      <w:r w:rsidRPr="00256BA2">
        <w:rPr>
          <w:rFonts w:ascii="Simplified Arabic" w:eastAsia="Times New Roman" w:hAnsi="Simplified Arabic" w:cs="Simplified Arabic"/>
          <w:b/>
          <w:bCs/>
          <w:sz w:val="27"/>
          <w:szCs w:val="27"/>
          <w:shd w:val="clear" w:color="auto" w:fill="273956"/>
          <w:rtl/>
          <w:lang w:eastAsia="fr-FR"/>
        </w:rPr>
        <w:t>الظنونا} الأحزاب 10 قرأ بعضهم بإثبات الف الظنونا في الحالين (الوقف والوصل) وبعضهم يحذفها في الحالين والبعض يثبتها في الوقف دون الوصل وجميع المصاحف أثبتت الألف</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الحالة الثالثة : اختلاف المقارئ واتفاق المصاحف مع احتمال موافقة الجميع</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ومثال ذلك في المصحف الشريف كثير ...كاختلافاتهم في الهُمز واختلافهم في الخطاب والغيب والراء والزاي ونحوها</w:t>
      </w:r>
      <w:r w:rsidRPr="00256BA2">
        <w:rPr>
          <w:rFonts w:ascii="Simplified Arabic" w:eastAsia="Times New Roman" w:hAnsi="Simplified Arabic" w:cs="Simplified Arabic"/>
          <w:b/>
          <w:bCs/>
          <w:sz w:val="27"/>
          <w:szCs w:val="27"/>
          <w:shd w:val="clear" w:color="auto" w:fill="273956"/>
          <w:lang w:eastAsia="fr-FR"/>
        </w:rPr>
        <w:br/>
        <w:t>{</w:t>
      </w:r>
      <w:r w:rsidRPr="00256BA2">
        <w:rPr>
          <w:rFonts w:ascii="Simplified Arabic" w:eastAsia="Times New Roman" w:hAnsi="Simplified Arabic" w:cs="Simplified Arabic"/>
          <w:b/>
          <w:bCs/>
          <w:sz w:val="27"/>
          <w:szCs w:val="27"/>
          <w:shd w:val="clear" w:color="auto" w:fill="273956"/>
          <w:rtl/>
          <w:lang w:eastAsia="fr-FR"/>
        </w:rPr>
        <w:t xml:space="preserve">اشهدوا} توافق : أشهدوا بتحقيق همزة واحدة كما توافق </w:t>
      </w:r>
      <w:proofErr w:type="spellStart"/>
      <w:r w:rsidRPr="00256BA2">
        <w:rPr>
          <w:rFonts w:ascii="Simplified Arabic" w:eastAsia="Times New Roman" w:hAnsi="Simplified Arabic" w:cs="Simplified Arabic"/>
          <w:b/>
          <w:bCs/>
          <w:sz w:val="27"/>
          <w:szCs w:val="27"/>
          <w:shd w:val="clear" w:color="auto" w:fill="273956"/>
          <w:rtl/>
          <w:lang w:eastAsia="fr-FR"/>
        </w:rPr>
        <w:t>أءشهدوا</w:t>
      </w:r>
      <w:proofErr w:type="spellEnd"/>
      <w:r w:rsidRPr="00256BA2">
        <w:rPr>
          <w:rFonts w:ascii="Simplified Arabic" w:eastAsia="Times New Roman" w:hAnsi="Simplified Arabic" w:cs="Simplified Arabic"/>
          <w:b/>
          <w:bCs/>
          <w:sz w:val="27"/>
          <w:szCs w:val="27"/>
          <w:shd w:val="clear" w:color="auto" w:fill="273956"/>
          <w:rtl/>
          <w:lang w:eastAsia="fr-FR"/>
        </w:rPr>
        <w:t xml:space="preserve"> بتحقيق همزتين </w:t>
      </w:r>
      <w:proofErr w:type="spellStart"/>
      <w:r w:rsidRPr="00256BA2">
        <w:rPr>
          <w:rFonts w:ascii="Simplified Arabic" w:eastAsia="Times New Roman" w:hAnsi="Simplified Arabic" w:cs="Simplified Arabic"/>
          <w:b/>
          <w:bCs/>
          <w:sz w:val="27"/>
          <w:szCs w:val="27"/>
          <w:shd w:val="clear" w:color="auto" w:fill="273956"/>
          <w:rtl/>
          <w:lang w:eastAsia="fr-FR"/>
        </w:rPr>
        <w:t>وأ.شهدوا</w:t>
      </w:r>
      <w:proofErr w:type="spellEnd"/>
      <w:r w:rsidRPr="00256BA2">
        <w:rPr>
          <w:rFonts w:ascii="Simplified Arabic" w:eastAsia="Times New Roman" w:hAnsi="Simplified Arabic" w:cs="Simplified Arabic"/>
          <w:b/>
          <w:bCs/>
          <w:sz w:val="27"/>
          <w:szCs w:val="27"/>
          <w:shd w:val="clear" w:color="auto" w:fill="273956"/>
          <w:rtl/>
          <w:lang w:eastAsia="fr-FR"/>
        </w:rPr>
        <w:t xml:space="preserve"> بالتسهيل </w:t>
      </w:r>
      <w:proofErr w:type="spellStart"/>
      <w:r w:rsidRPr="00256BA2">
        <w:rPr>
          <w:rFonts w:ascii="Simplified Arabic" w:eastAsia="Times New Roman" w:hAnsi="Simplified Arabic" w:cs="Simplified Arabic"/>
          <w:b/>
          <w:bCs/>
          <w:sz w:val="27"/>
          <w:szCs w:val="27"/>
          <w:shd w:val="clear" w:color="auto" w:fill="273956"/>
          <w:rtl/>
          <w:lang w:eastAsia="fr-FR"/>
        </w:rPr>
        <w:t>وأا.شهدوا</w:t>
      </w:r>
      <w:proofErr w:type="spellEnd"/>
      <w:r w:rsidRPr="00256BA2">
        <w:rPr>
          <w:rFonts w:ascii="Simplified Arabic" w:eastAsia="Times New Roman" w:hAnsi="Simplified Arabic" w:cs="Simplified Arabic"/>
          <w:b/>
          <w:bCs/>
          <w:sz w:val="27"/>
          <w:szCs w:val="27"/>
          <w:shd w:val="clear" w:color="auto" w:fill="273956"/>
          <w:rtl/>
          <w:lang w:eastAsia="fr-FR"/>
        </w:rPr>
        <w:t xml:space="preserve"> بالتسهيل والإدخال... و{تعملون} و{يعملون} ,{ننشرها} و{ننشزها}....إلخ</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الحالة الرابعة : اتفاق القراءات وإجماع المصاحف على خلافها</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فالقراء مجمعون على مدّ {الرحمن} والمصاحف مجمعة على حذف الألف بعد الميم ومثله {العلمين</w:t>
      </w:r>
      <w:r w:rsidRPr="00256BA2">
        <w:rPr>
          <w:rFonts w:ascii="Simplified Arabic" w:eastAsia="Times New Roman" w:hAnsi="Simplified Arabic" w:cs="Simplified Arabic"/>
          <w:b/>
          <w:bCs/>
          <w:sz w:val="27"/>
          <w:szCs w:val="27"/>
          <w:shd w:val="clear" w:color="auto" w:fill="273956"/>
          <w:lang w:eastAsia="fr-FR"/>
        </w:rPr>
        <w:t>}</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ملحوظة 1</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إذا اختلفت المصاحف لا بدّ أن تختلف القراءات ... واختلاف القراءات لا يقتضي ولا يلزم منه اختلاف المصاحف</w:t>
      </w:r>
      <w:r w:rsidRPr="00256BA2">
        <w:rPr>
          <w:rFonts w:ascii="Simplified Arabic" w:eastAsia="Times New Roman" w:hAnsi="Simplified Arabic" w:cs="Simplified Arabic"/>
          <w:b/>
          <w:bCs/>
          <w:sz w:val="27"/>
          <w:szCs w:val="27"/>
          <w:shd w:val="clear" w:color="auto" w:fill="273956"/>
          <w:lang w:eastAsia="fr-FR"/>
        </w:rPr>
        <w:t xml:space="preserve"> ..</w:t>
      </w:r>
      <w:r w:rsidRPr="00256BA2">
        <w:rPr>
          <w:rFonts w:ascii="Simplified Arabic" w:eastAsia="Times New Roman" w:hAnsi="Simplified Arabic" w:cs="Simplified Arabic"/>
          <w:b/>
          <w:bCs/>
          <w:sz w:val="27"/>
          <w:szCs w:val="27"/>
          <w:shd w:val="clear" w:color="auto" w:fill="273956"/>
          <w:lang w:eastAsia="fr-FR"/>
        </w:rPr>
        <w:br/>
        <w:t>.</w:t>
      </w:r>
      <w:r w:rsidRPr="00256BA2">
        <w:rPr>
          <w:rFonts w:ascii="Simplified Arabic" w:eastAsia="Times New Roman" w:hAnsi="Simplified Arabic" w:cs="Simplified Arabic"/>
          <w:b/>
          <w:bCs/>
          <w:sz w:val="27"/>
          <w:szCs w:val="27"/>
          <w:shd w:val="clear" w:color="auto" w:fill="273956"/>
          <w:rtl/>
          <w:lang w:eastAsia="fr-FR"/>
        </w:rPr>
        <w:t xml:space="preserve">لماذا ؟ لأنّ الصحابة رضي الله عنهم إنّما عمدوا إلى أحرف فخالفوا في رسمها بين المصاحف لتعدد قراءتها وعدم إمكانية الجمع بين هذه القراءات في مصحف واحد فاختلاف المصاحف سببه اختلاف القراءات والأحرف أما اختلاف القراءات فليس سببه اختلاف </w:t>
      </w:r>
      <w:proofErr w:type="gramStart"/>
      <w:r w:rsidRPr="00256BA2">
        <w:rPr>
          <w:rFonts w:ascii="Simplified Arabic" w:eastAsia="Times New Roman" w:hAnsi="Simplified Arabic" w:cs="Simplified Arabic"/>
          <w:b/>
          <w:bCs/>
          <w:sz w:val="27"/>
          <w:szCs w:val="27"/>
          <w:shd w:val="clear" w:color="auto" w:fill="273956"/>
          <w:rtl/>
          <w:lang w:eastAsia="fr-FR"/>
        </w:rPr>
        <w:t>المصاحف</w:t>
      </w:r>
      <w:proofErr w:type="gramEnd"/>
      <w:r w:rsidRPr="00256BA2">
        <w:rPr>
          <w:rFonts w:ascii="Simplified Arabic" w:eastAsia="Times New Roman" w:hAnsi="Simplified Arabic" w:cs="Simplified Arabic"/>
          <w:b/>
          <w:bCs/>
          <w:sz w:val="27"/>
          <w:szCs w:val="27"/>
          <w:shd w:val="clear" w:color="auto" w:fill="273956"/>
          <w:rtl/>
          <w:lang w:eastAsia="fr-FR"/>
        </w:rPr>
        <w:t xml:space="preserve"> دائما ... والله أعلم بالحق والصواب وهو سبحانه وتعالى يهدي سواء السبيل</w:t>
      </w:r>
      <w:r w:rsidRPr="00256BA2">
        <w:rPr>
          <w:rFonts w:ascii="Simplified Arabic" w:eastAsia="Times New Roman" w:hAnsi="Simplified Arabic" w:cs="Simplified Arabic"/>
          <w:b/>
          <w:bCs/>
          <w:sz w:val="27"/>
          <w:szCs w:val="27"/>
          <w:shd w:val="clear" w:color="auto" w:fill="273956"/>
          <w:lang w:eastAsia="fr-FR"/>
        </w:rPr>
        <w:t>...</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 xml:space="preserve">ملحوظة </w:t>
      </w:r>
      <w:proofErr w:type="gramStart"/>
      <w:r w:rsidRPr="00256BA2">
        <w:rPr>
          <w:rFonts w:ascii="Simplified Arabic" w:eastAsia="Times New Roman" w:hAnsi="Simplified Arabic" w:cs="Simplified Arabic"/>
          <w:b/>
          <w:bCs/>
          <w:sz w:val="27"/>
          <w:szCs w:val="27"/>
          <w:shd w:val="clear" w:color="auto" w:fill="273956"/>
          <w:rtl/>
          <w:lang w:eastAsia="fr-FR"/>
        </w:rPr>
        <w:t>2</w:t>
      </w:r>
      <w:r w:rsidRPr="00256BA2">
        <w:rPr>
          <w:rFonts w:ascii="Simplified Arabic" w:eastAsia="Times New Roman" w:hAnsi="Simplified Arabic" w:cs="Simplified Arabic"/>
          <w:b/>
          <w:bCs/>
          <w:sz w:val="27"/>
          <w:szCs w:val="27"/>
          <w:shd w:val="clear" w:color="auto" w:fill="273956"/>
          <w:lang w:eastAsia="fr-FR"/>
        </w:rPr>
        <w:t xml:space="preserve"> :</w:t>
      </w:r>
      <w:proofErr w:type="gramEnd"/>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المخالفة بين القراءات والمصاحف المذكورة أعلاه يقصدون بها اختلاف المطابقة وإلاّ فإنّ القراءة لا بدّ لها من موافقة الرسم ولو احتمالا كما قدمنا ... وانظر للأمثلة التي ساقوها لبيان هذا الاختلاف إنّما هي اختلاف المطابقة لا غير</w:t>
      </w:r>
      <w:r w:rsidRPr="00256BA2">
        <w:rPr>
          <w:rFonts w:ascii="Simplified Arabic" w:eastAsia="Times New Roman" w:hAnsi="Simplified Arabic" w:cs="Simplified Arabic"/>
          <w:b/>
          <w:bCs/>
          <w:sz w:val="27"/>
          <w:szCs w:val="27"/>
          <w:shd w:val="clear" w:color="auto" w:fill="273956"/>
          <w:lang w:eastAsia="fr-FR"/>
        </w:rPr>
        <w:t> </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lastRenderedPageBreak/>
        <w:t>فخراج , الظنونا : توافق بعض القراءات موافقة حقيقية وأخرى موافقة احتمالية على وجه الزيادة</w:t>
      </w:r>
      <w:r w:rsidRPr="00256BA2">
        <w:rPr>
          <w:rFonts w:ascii="Simplified Arabic" w:eastAsia="Times New Roman" w:hAnsi="Simplified Arabic" w:cs="Simplified Arabic"/>
          <w:b/>
          <w:bCs/>
          <w:sz w:val="27"/>
          <w:szCs w:val="27"/>
          <w:shd w:val="clear" w:color="auto" w:fill="273956"/>
          <w:lang w:eastAsia="fr-FR"/>
        </w:rPr>
        <w:br/>
      </w:r>
      <w:r w:rsidRPr="00256BA2">
        <w:rPr>
          <w:rFonts w:ascii="Simplified Arabic" w:eastAsia="Times New Roman" w:hAnsi="Simplified Arabic" w:cs="Simplified Arabic"/>
          <w:b/>
          <w:bCs/>
          <w:sz w:val="27"/>
          <w:szCs w:val="27"/>
          <w:shd w:val="clear" w:color="auto" w:fill="273956"/>
          <w:rtl/>
          <w:lang w:eastAsia="fr-FR"/>
        </w:rPr>
        <w:t>الرحمن و العلمين : توافق بعض القراءات موافقة حقيقية وأخرى احتمالية على وجه الحذف</w:t>
      </w:r>
    </w:p>
    <w:p w:rsidR="003F7C51" w:rsidRPr="00256BA2" w:rsidRDefault="003F7C51" w:rsidP="003A178F">
      <w:pPr>
        <w:bidi/>
      </w:pPr>
    </w:p>
    <w:sectPr w:rsidR="003F7C51" w:rsidRPr="00256B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315BAB"/>
    <w:multiLevelType w:val="multilevel"/>
    <w:tmpl w:val="0BA65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78F"/>
    <w:rsid w:val="00256BA2"/>
    <w:rsid w:val="00331C29"/>
    <w:rsid w:val="003A178F"/>
    <w:rsid w:val="003F7C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A178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3A178F"/>
  </w:style>
  <w:style w:type="character" w:customStyle="1" w:styleId="postcontrols">
    <w:name w:val="postcontrols"/>
    <w:basedOn w:val="Policepardfaut"/>
    <w:rsid w:val="003A178F"/>
  </w:style>
  <w:style w:type="character" w:styleId="Lienhypertexte">
    <w:name w:val="Hyperlink"/>
    <w:basedOn w:val="Policepardfaut"/>
    <w:uiPriority w:val="99"/>
    <w:semiHidden/>
    <w:unhideWhenUsed/>
    <w:rsid w:val="003A178F"/>
    <w:rPr>
      <w:color w:val="0000FF"/>
      <w:u w:val="single"/>
    </w:rPr>
  </w:style>
  <w:style w:type="character" w:customStyle="1" w:styleId="seperator">
    <w:name w:val="seperator"/>
    <w:basedOn w:val="Policepardfaut"/>
    <w:rsid w:val="003A178F"/>
  </w:style>
  <w:style w:type="character" w:customStyle="1" w:styleId="Date1">
    <w:name w:val="Date1"/>
    <w:basedOn w:val="Policepardfaut"/>
    <w:rsid w:val="003A178F"/>
  </w:style>
  <w:style w:type="character" w:customStyle="1" w:styleId="time">
    <w:name w:val="time"/>
    <w:basedOn w:val="Policepardfaut"/>
    <w:rsid w:val="003A178F"/>
  </w:style>
  <w:style w:type="character" w:customStyle="1" w:styleId="nodecontrols">
    <w:name w:val="nodecontrols"/>
    <w:basedOn w:val="Policepardfaut"/>
    <w:rsid w:val="003A178F"/>
  </w:style>
  <w:style w:type="character" w:styleId="lev">
    <w:name w:val="Strong"/>
    <w:basedOn w:val="Policepardfaut"/>
    <w:uiPriority w:val="22"/>
    <w:qFormat/>
    <w:rsid w:val="003A178F"/>
    <w:rPr>
      <w:b/>
      <w:bCs/>
    </w:rPr>
  </w:style>
  <w:style w:type="paragraph" w:styleId="Textedebulles">
    <w:name w:val="Balloon Text"/>
    <w:basedOn w:val="Normal"/>
    <w:link w:val="TextedebullesCar"/>
    <w:uiPriority w:val="99"/>
    <w:semiHidden/>
    <w:unhideWhenUsed/>
    <w:rsid w:val="003A17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A17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A178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3A178F"/>
  </w:style>
  <w:style w:type="character" w:customStyle="1" w:styleId="postcontrols">
    <w:name w:val="postcontrols"/>
    <w:basedOn w:val="Policepardfaut"/>
    <w:rsid w:val="003A178F"/>
  </w:style>
  <w:style w:type="character" w:styleId="Lienhypertexte">
    <w:name w:val="Hyperlink"/>
    <w:basedOn w:val="Policepardfaut"/>
    <w:uiPriority w:val="99"/>
    <w:semiHidden/>
    <w:unhideWhenUsed/>
    <w:rsid w:val="003A178F"/>
    <w:rPr>
      <w:color w:val="0000FF"/>
      <w:u w:val="single"/>
    </w:rPr>
  </w:style>
  <w:style w:type="character" w:customStyle="1" w:styleId="seperator">
    <w:name w:val="seperator"/>
    <w:basedOn w:val="Policepardfaut"/>
    <w:rsid w:val="003A178F"/>
  </w:style>
  <w:style w:type="character" w:customStyle="1" w:styleId="Date1">
    <w:name w:val="Date1"/>
    <w:basedOn w:val="Policepardfaut"/>
    <w:rsid w:val="003A178F"/>
  </w:style>
  <w:style w:type="character" w:customStyle="1" w:styleId="time">
    <w:name w:val="time"/>
    <w:basedOn w:val="Policepardfaut"/>
    <w:rsid w:val="003A178F"/>
  </w:style>
  <w:style w:type="character" w:customStyle="1" w:styleId="nodecontrols">
    <w:name w:val="nodecontrols"/>
    <w:basedOn w:val="Policepardfaut"/>
    <w:rsid w:val="003A178F"/>
  </w:style>
  <w:style w:type="character" w:styleId="lev">
    <w:name w:val="Strong"/>
    <w:basedOn w:val="Policepardfaut"/>
    <w:uiPriority w:val="22"/>
    <w:qFormat/>
    <w:rsid w:val="003A178F"/>
    <w:rPr>
      <w:b/>
      <w:bCs/>
    </w:rPr>
  </w:style>
  <w:style w:type="paragraph" w:styleId="Textedebulles">
    <w:name w:val="Balloon Text"/>
    <w:basedOn w:val="Normal"/>
    <w:link w:val="TextedebullesCar"/>
    <w:uiPriority w:val="99"/>
    <w:semiHidden/>
    <w:unhideWhenUsed/>
    <w:rsid w:val="003A17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A17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191288">
      <w:bodyDiv w:val="1"/>
      <w:marLeft w:val="0"/>
      <w:marRight w:val="0"/>
      <w:marTop w:val="0"/>
      <w:marBottom w:val="0"/>
      <w:divBdr>
        <w:top w:val="none" w:sz="0" w:space="0" w:color="auto"/>
        <w:left w:val="none" w:sz="0" w:space="0" w:color="auto"/>
        <w:bottom w:val="none" w:sz="0" w:space="0" w:color="auto"/>
        <w:right w:val="none" w:sz="0" w:space="0" w:color="auto"/>
      </w:divBdr>
      <w:divsChild>
        <w:div w:id="1563448433">
          <w:marLeft w:val="0"/>
          <w:marRight w:val="0"/>
          <w:marTop w:val="0"/>
          <w:marBottom w:val="0"/>
          <w:divBdr>
            <w:top w:val="none" w:sz="0" w:space="0" w:color="auto"/>
            <w:left w:val="none" w:sz="0" w:space="0" w:color="auto"/>
            <w:bottom w:val="none" w:sz="0" w:space="0" w:color="auto"/>
            <w:right w:val="none" w:sz="0" w:space="0" w:color="auto"/>
          </w:divBdr>
          <w:divsChild>
            <w:div w:id="1145705479">
              <w:marLeft w:val="0"/>
              <w:marRight w:val="3000"/>
              <w:marTop w:val="0"/>
              <w:marBottom w:val="0"/>
              <w:divBdr>
                <w:top w:val="none" w:sz="0" w:space="0" w:color="auto"/>
                <w:left w:val="none" w:sz="0" w:space="0" w:color="auto"/>
                <w:bottom w:val="none" w:sz="0" w:space="0" w:color="auto"/>
                <w:right w:val="single" w:sz="6" w:space="0" w:color="EFEFEF"/>
              </w:divBdr>
              <w:divsChild>
                <w:div w:id="1909532149">
                  <w:marLeft w:val="0"/>
                  <w:marRight w:val="0"/>
                  <w:marTop w:val="0"/>
                  <w:marBottom w:val="0"/>
                  <w:divBdr>
                    <w:top w:val="none" w:sz="0" w:space="0" w:color="auto"/>
                    <w:left w:val="none" w:sz="0" w:space="0" w:color="auto"/>
                    <w:bottom w:val="none" w:sz="0" w:space="0" w:color="auto"/>
                    <w:right w:val="none" w:sz="0" w:space="0" w:color="auto"/>
                  </w:divBdr>
                  <w:divsChild>
                    <w:div w:id="1699043917">
                      <w:marLeft w:val="0"/>
                      <w:marRight w:val="0"/>
                      <w:marTop w:val="0"/>
                      <w:marBottom w:val="0"/>
                      <w:divBdr>
                        <w:top w:val="none" w:sz="0" w:space="0" w:color="auto"/>
                        <w:left w:val="none" w:sz="0" w:space="0" w:color="auto"/>
                        <w:bottom w:val="none" w:sz="0" w:space="0" w:color="auto"/>
                        <w:right w:val="none" w:sz="0" w:space="0" w:color="auto"/>
                      </w:divBdr>
                      <w:divsChild>
                        <w:div w:id="3159571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335638">
          <w:marLeft w:val="0"/>
          <w:marRight w:val="0"/>
          <w:marTop w:val="0"/>
          <w:marBottom w:val="0"/>
          <w:divBdr>
            <w:top w:val="none" w:sz="0" w:space="0" w:color="auto"/>
            <w:left w:val="none" w:sz="0" w:space="0" w:color="auto"/>
            <w:bottom w:val="none" w:sz="0" w:space="0" w:color="auto"/>
            <w:right w:val="none" w:sz="0" w:space="0" w:color="auto"/>
          </w:divBdr>
          <w:divsChild>
            <w:div w:id="559169809">
              <w:marLeft w:val="150"/>
              <w:marRight w:val="0"/>
              <w:marTop w:val="0"/>
              <w:marBottom w:val="0"/>
              <w:divBdr>
                <w:top w:val="none" w:sz="0" w:space="0" w:color="auto"/>
                <w:left w:val="none" w:sz="0" w:space="0" w:color="auto"/>
                <w:bottom w:val="none" w:sz="0" w:space="0" w:color="auto"/>
                <w:right w:val="none" w:sz="0" w:space="0" w:color="auto"/>
              </w:divBdr>
            </w:div>
          </w:divsChild>
        </w:div>
        <w:div w:id="1612669747">
          <w:marLeft w:val="-15"/>
          <w:marRight w:val="-15"/>
          <w:marTop w:val="0"/>
          <w:marBottom w:val="0"/>
          <w:divBdr>
            <w:top w:val="single" w:sz="6" w:space="3" w:color="5A7F97"/>
            <w:left w:val="single" w:sz="6" w:space="0" w:color="5A7F97"/>
            <w:bottom w:val="single" w:sz="6" w:space="3" w:color="5A7F97"/>
            <w:right w:val="single" w:sz="6" w:space="0" w:color="5A7F97"/>
          </w:divBdr>
        </w:div>
        <w:div w:id="942957302">
          <w:marLeft w:val="0"/>
          <w:marRight w:val="0"/>
          <w:marTop w:val="0"/>
          <w:marBottom w:val="0"/>
          <w:divBdr>
            <w:top w:val="none" w:sz="0" w:space="0" w:color="auto"/>
            <w:left w:val="none" w:sz="0" w:space="0" w:color="auto"/>
            <w:bottom w:val="none" w:sz="0" w:space="0" w:color="auto"/>
            <w:right w:val="none" w:sz="0" w:space="0" w:color="auto"/>
          </w:divBdr>
          <w:divsChild>
            <w:div w:id="1213541990">
              <w:marLeft w:val="0"/>
              <w:marRight w:val="0"/>
              <w:marTop w:val="0"/>
              <w:marBottom w:val="0"/>
              <w:divBdr>
                <w:top w:val="none" w:sz="0" w:space="0" w:color="auto"/>
                <w:left w:val="none" w:sz="0" w:space="0" w:color="auto"/>
                <w:bottom w:val="none" w:sz="0" w:space="0" w:color="auto"/>
                <w:right w:val="none" w:sz="0" w:space="0" w:color="auto"/>
              </w:divBdr>
              <w:divsChild>
                <w:div w:id="180439723">
                  <w:marLeft w:val="0"/>
                  <w:marRight w:val="0"/>
                  <w:marTop w:val="0"/>
                  <w:marBottom w:val="120"/>
                  <w:divBdr>
                    <w:top w:val="none" w:sz="0" w:space="0" w:color="auto"/>
                    <w:left w:val="none" w:sz="0" w:space="0" w:color="auto"/>
                    <w:bottom w:val="none" w:sz="0" w:space="0" w:color="auto"/>
                    <w:right w:val="none" w:sz="0" w:space="0" w:color="auto"/>
                  </w:divBdr>
                  <w:divsChild>
                    <w:div w:id="768424721">
                      <w:marLeft w:val="0"/>
                      <w:marRight w:val="0"/>
                      <w:marTop w:val="0"/>
                      <w:marBottom w:val="60"/>
                      <w:divBdr>
                        <w:top w:val="single" w:sz="6" w:space="2" w:color="DDDDDD"/>
                        <w:left w:val="single" w:sz="6" w:space="3" w:color="C4C4C4"/>
                        <w:bottom w:val="single" w:sz="6" w:space="2" w:color="C4C4C4"/>
                        <w:right w:val="single" w:sz="6" w:space="2" w:color="DDDDDD"/>
                      </w:divBdr>
                      <w:divsChild>
                        <w:div w:id="129572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6703">
                  <w:marLeft w:val="0"/>
                  <w:marRight w:val="0"/>
                  <w:marTop w:val="0"/>
                  <w:marBottom w:val="60"/>
                  <w:divBdr>
                    <w:top w:val="single" w:sz="6" w:space="2" w:color="DDDDDD"/>
                    <w:left w:val="single" w:sz="6" w:space="3" w:color="C4C4C4"/>
                    <w:bottom w:val="single" w:sz="6" w:space="2" w:color="C4C4C4"/>
                    <w:right w:val="single" w:sz="6" w:space="2" w:color="DDDDDD"/>
                  </w:divBdr>
                </w:div>
                <w:div w:id="738989040">
                  <w:marLeft w:val="0"/>
                  <w:marRight w:val="0"/>
                  <w:marTop w:val="0"/>
                  <w:marBottom w:val="60"/>
                  <w:divBdr>
                    <w:top w:val="single" w:sz="6" w:space="2" w:color="DDDDDD"/>
                    <w:left w:val="single" w:sz="6" w:space="3" w:color="C4C4C4"/>
                    <w:bottom w:val="single" w:sz="6" w:space="2" w:color="C4C4C4"/>
                    <w:right w:val="single" w:sz="6" w:space="2" w:color="DDDDDD"/>
                  </w:divBdr>
                </w:div>
                <w:div w:id="1727024182">
                  <w:marLeft w:val="0"/>
                  <w:marRight w:val="0"/>
                  <w:marTop w:val="0"/>
                  <w:marBottom w:val="60"/>
                  <w:divBdr>
                    <w:top w:val="single" w:sz="6" w:space="2" w:color="DDDDDD"/>
                    <w:left w:val="single" w:sz="6" w:space="3" w:color="C4C4C4"/>
                    <w:bottom w:val="single" w:sz="6" w:space="2" w:color="C4C4C4"/>
                    <w:right w:val="single" w:sz="6" w:space="2" w:color="DDDDDD"/>
                  </w:divBdr>
                </w:div>
                <w:div w:id="1511290206">
                  <w:marLeft w:val="0"/>
                  <w:marRight w:val="0"/>
                  <w:marTop w:val="0"/>
                  <w:marBottom w:val="60"/>
                  <w:divBdr>
                    <w:top w:val="single" w:sz="6" w:space="2" w:color="DDDDDD"/>
                    <w:left w:val="single" w:sz="6" w:space="3" w:color="C4C4C4"/>
                    <w:bottom w:val="single" w:sz="6" w:space="2" w:color="C4C4C4"/>
                    <w:right w:val="single" w:sz="6" w:space="2" w:color="DDDDDD"/>
                  </w:divBdr>
                </w:div>
                <w:div w:id="1008601522">
                  <w:marLeft w:val="0"/>
                  <w:marRight w:val="0"/>
                  <w:marTop w:val="0"/>
                  <w:marBottom w:val="60"/>
                  <w:divBdr>
                    <w:top w:val="single" w:sz="6" w:space="2" w:color="DDDDDD"/>
                    <w:left w:val="single" w:sz="6" w:space="3" w:color="C4C4C4"/>
                    <w:bottom w:val="single" w:sz="6" w:space="2" w:color="C4C4C4"/>
                    <w:right w:val="single" w:sz="6" w:space="2" w:color="DDDDDD"/>
                  </w:divBdr>
                </w:div>
                <w:div w:id="2088845155">
                  <w:marLeft w:val="0"/>
                  <w:marRight w:val="0"/>
                  <w:marTop w:val="0"/>
                  <w:marBottom w:val="60"/>
                  <w:divBdr>
                    <w:top w:val="single" w:sz="6" w:space="2" w:color="DDDDDD"/>
                    <w:left w:val="single" w:sz="6" w:space="3" w:color="C4C4C4"/>
                    <w:bottom w:val="single" w:sz="6" w:space="2" w:color="C4C4C4"/>
                    <w:right w:val="single" w:sz="6" w:space="2" w:color="DDDDDD"/>
                  </w:divBdr>
                </w:div>
                <w:div w:id="1462768080">
                  <w:marLeft w:val="0"/>
                  <w:marRight w:val="0"/>
                  <w:marTop w:val="0"/>
                  <w:marBottom w:val="60"/>
                  <w:divBdr>
                    <w:top w:val="single" w:sz="6" w:space="2" w:color="DDDDDD"/>
                    <w:left w:val="single" w:sz="6" w:space="3" w:color="C4C4C4"/>
                    <w:bottom w:val="single" w:sz="6" w:space="2" w:color="C4C4C4"/>
                    <w:right w:val="single" w:sz="6" w:space="2" w:color="DDDDDD"/>
                  </w:divBdr>
                </w:div>
                <w:div w:id="1585992561">
                  <w:marLeft w:val="0"/>
                  <w:marRight w:val="0"/>
                  <w:marTop w:val="0"/>
                  <w:marBottom w:val="60"/>
                  <w:divBdr>
                    <w:top w:val="single" w:sz="6" w:space="2" w:color="DDDDDD"/>
                    <w:left w:val="single" w:sz="6" w:space="3" w:color="C4C4C4"/>
                    <w:bottom w:val="single" w:sz="6" w:space="2" w:color="C4C4C4"/>
                    <w:right w:val="single" w:sz="6" w:space="2" w:color="DDDDDD"/>
                  </w:divBdr>
                </w:div>
              </w:divsChild>
            </w:div>
            <w:div w:id="1224413170">
              <w:marLeft w:val="0"/>
              <w:marRight w:val="3000"/>
              <w:marTop w:val="0"/>
              <w:marBottom w:val="0"/>
              <w:divBdr>
                <w:top w:val="none" w:sz="0" w:space="0" w:color="auto"/>
                <w:left w:val="none" w:sz="0" w:space="0" w:color="auto"/>
                <w:bottom w:val="none" w:sz="0" w:space="0" w:color="auto"/>
                <w:right w:val="single" w:sz="6" w:space="0" w:color="EFEFEF"/>
              </w:divBdr>
              <w:divsChild>
                <w:div w:id="1998683951">
                  <w:marLeft w:val="0"/>
                  <w:marRight w:val="0"/>
                  <w:marTop w:val="0"/>
                  <w:marBottom w:val="0"/>
                  <w:divBdr>
                    <w:top w:val="none" w:sz="0" w:space="0" w:color="auto"/>
                    <w:left w:val="none" w:sz="0" w:space="0" w:color="auto"/>
                    <w:bottom w:val="none" w:sz="0" w:space="0" w:color="auto"/>
                    <w:right w:val="none" w:sz="0" w:space="0" w:color="auto"/>
                  </w:divBdr>
                  <w:divsChild>
                    <w:div w:id="941718169">
                      <w:marLeft w:val="0"/>
                      <w:marRight w:val="0"/>
                      <w:marTop w:val="0"/>
                      <w:marBottom w:val="0"/>
                      <w:divBdr>
                        <w:top w:val="none" w:sz="0" w:space="0" w:color="auto"/>
                        <w:left w:val="none" w:sz="0" w:space="0" w:color="auto"/>
                        <w:bottom w:val="none" w:sz="0" w:space="0" w:color="auto"/>
                        <w:right w:val="none" w:sz="0" w:space="0" w:color="auto"/>
                      </w:divBdr>
                      <w:divsChild>
                        <w:div w:id="29511183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252371">
          <w:marLeft w:val="0"/>
          <w:marRight w:val="0"/>
          <w:marTop w:val="0"/>
          <w:marBottom w:val="0"/>
          <w:divBdr>
            <w:top w:val="none" w:sz="0" w:space="0" w:color="auto"/>
            <w:left w:val="none" w:sz="0" w:space="0" w:color="auto"/>
            <w:bottom w:val="none" w:sz="0" w:space="0" w:color="auto"/>
            <w:right w:val="none" w:sz="0" w:space="0" w:color="auto"/>
          </w:divBdr>
          <w:divsChild>
            <w:div w:id="316345619">
              <w:marLeft w:val="150"/>
              <w:marRight w:val="0"/>
              <w:marTop w:val="0"/>
              <w:marBottom w:val="0"/>
              <w:divBdr>
                <w:top w:val="none" w:sz="0" w:space="0" w:color="auto"/>
                <w:left w:val="none" w:sz="0" w:space="0" w:color="auto"/>
                <w:bottom w:val="none" w:sz="0" w:space="0" w:color="auto"/>
                <w:right w:val="none" w:sz="0" w:space="0" w:color="auto"/>
              </w:divBdr>
            </w:div>
          </w:divsChild>
        </w:div>
        <w:div w:id="670717027">
          <w:marLeft w:val="-15"/>
          <w:marRight w:val="-15"/>
          <w:marTop w:val="0"/>
          <w:marBottom w:val="0"/>
          <w:divBdr>
            <w:top w:val="single" w:sz="6" w:space="3" w:color="5A7F97"/>
            <w:left w:val="single" w:sz="6" w:space="0" w:color="5A7F97"/>
            <w:bottom w:val="single" w:sz="6" w:space="3" w:color="5A7F97"/>
            <w:right w:val="single" w:sz="6" w:space="0" w:color="5A7F97"/>
          </w:divBdr>
        </w:div>
        <w:div w:id="557740302">
          <w:marLeft w:val="0"/>
          <w:marRight w:val="0"/>
          <w:marTop w:val="0"/>
          <w:marBottom w:val="0"/>
          <w:divBdr>
            <w:top w:val="none" w:sz="0" w:space="0" w:color="auto"/>
            <w:left w:val="none" w:sz="0" w:space="0" w:color="auto"/>
            <w:bottom w:val="none" w:sz="0" w:space="0" w:color="auto"/>
            <w:right w:val="none" w:sz="0" w:space="0" w:color="auto"/>
          </w:divBdr>
          <w:divsChild>
            <w:div w:id="728843026">
              <w:marLeft w:val="0"/>
              <w:marRight w:val="0"/>
              <w:marTop w:val="0"/>
              <w:marBottom w:val="0"/>
              <w:divBdr>
                <w:top w:val="none" w:sz="0" w:space="0" w:color="auto"/>
                <w:left w:val="none" w:sz="0" w:space="0" w:color="auto"/>
                <w:bottom w:val="none" w:sz="0" w:space="0" w:color="auto"/>
                <w:right w:val="none" w:sz="0" w:space="0" w:color="auto"/>
              </w:divBdr>
              <w:divsChild>
                <w:div w:id="835071191">
                  <w:marLeft w:val="0"/>
                  <w:marRight w:val="0"/>
                  <w:marTop w:val="0"/>
                  <w:marBottom w:val="120"/>
                  <w:divBdr>
                    <w:top w:val="none" w:sz="0" w:space="0" w:color="auto"/>
                    <w:left w:val="none" w:sz="0" w:space="0" w:color="auto"/>
                    <w:bottom w:val="none" w:sz="0" w:space="0" w:color="auto"/>
                    <w:right w:val="none" w:sz="0" w:space="0" w:color="auto"/>
                  </w:divBdr>
                  <w:divsChild>
                    <w:div w:id="1088966509">
                      <w:marLeft w:val="0"/>
                      <w:marRight w:val="0"/>
                      <w:marTop w:val="0"/>
                      <w:marBottom w:val="60"/>
                      <w:divBdr>
                        <w:top w:val="single" w:sz="6" w:space="2" w:color="DDDDDD"/>
                        <w:left w:val="single" w:sz="6" w:space="3" w:color="C4C4C4"/>
                        <w:bottom w:val="single" w:sz="6" w:space="2" w:color="C4C4C4"/>
                        <w:right w:val="single" w:sz="6" w:space="2" w:color="DDDDDD"/>
                      </w:divBdr>
                      <w:divsChild>
                        <w:div w:id="177185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25884">
                  <w:marLeft w:val="0"/>
                  <w:marRight w:val="0"/>
                  <w:marTop w:val="0"/>
                  <w:marBottom w:val="60"/>
                  <w:divBdr>
                    <w:top w:val="single" w:sz="6" w:space="2" w:color="DDDDDD"/>
                    <w:left w:val="single" w:sz="6" w:space="3" w:color="C4C4C4"/>
                    <w:bottom w:val="single" w:sz="6" w:space="2" w:color="C4C4C4"/>
                    <w:right w:val="single" w:sz="6" w:space="2" w:color="DDDDDD"/>
                  </w:divBdr>
                </w:div>
                <w:div w:id="1802381444">
                  <w:marLeft w:val="0"/>
                  <w:marRight w:val="0"/>
                  <w:marTop w:val="0"/>
                  <w:marBottom w:val="60"/>
                  <w:divBdr>
                    <w:top w:val="single" w:sz="6" w:space="2" w:color="DDDDDD"/>
                    <w:left w:val="single" w:sz="6" w:space="3" w:color="C4C4C4"/>
                    <w:bottom w:val="single" w:sz="6" w:space="2" w:color="C4C4C4"/>
                    <w:right w:val="single" w:sz="6" w:space="2" w:color="DDDDDD"/>
                  </w:divBdr>
                </w:div>
                <w:div w:id="1959021201">
                  <w:marLeft w:val="0"/>
                  <w:marRight w:val="0"/>
                  <w:marTop w:val="0"/>
                  <w:marBottom w:val="60"/>
                  <w:divBdr>
                    <w:top w:val="single" w:sz="6" w:space="2" w:color="DDDDDD"/>
                    <w:left w:val="single" w:sz="6" w:space="3" w:color="C4C4C4"/>
                    <w:bottom w:val="single" w:sz="6" w:space="2" w:color="C4C4C4"/>
                    <w:right w:val="single" w:sz="6" w:space="2" w:color="DDDDDD"/>
                  </w:divBdr>
                </w:div>
                <w:div w:id="842822786">
                  <w:marLeft w:val="0"/>
                  <w:marRight w:val="0"/>
                  <w:marTop w:val="0"/>
                  <w:marBottom w:val="60"/>
                  <w:divBdr>
                    <w:top w:val="single" w:sz="6" w:space="2" w:color="DDDDDD"/>
                    <w:left w:val="single" w:sz="6" w:space="3" w:color="C4C4C4"/>
                    <w:bottom w:val="single" w:sz="6" w:space="2" w:color="C4C4C4"/>
                    <w:right w:val="single" w:sz="6" w:space="2" w:color="DDDDDD"/>
                  </w:divBdr>
                </w:div>
                <w:div w:id="1060061263">
                  <w:marLeft w:val="0"/>
                  <w:marRight w:val="0"/>
                  <w:marTop w:val="0"/>
                  <w:marBottom w:val="60"/>
                  <w:divBdr>
                    <w:top w:val="single" w:sz="6" w:space="2" w:color="DDDDDD"/>
                    <w:left w:val="single" w:sz="6" w:space="3" w:color="C4C4C4"/>
                    <w:bottom w:val="single" w:sz="6" w:space="2" w:color="C4C4C4"/>
                    <w:right w:val="single" w:sz="6" w:space="2" w:color="DDDDDD"/>
                  </w:divBdr>
                </w:div>
                <w:div w:id="854149525">
                  <w:marLeft w:val="0"/>
                  <w:marRight w:val="0"/>
                  <w:marTop w:val="0"/>
                  <w:marBottom w:val="60"/>
                  <w:divBdr>
                    <w:top w:val="single" w:sz="6" w:space="2" w:color="DDDDDD"/>
                    <w:left w:val="single" w:sz="6" w:space="3" w:color="C4C4C4"/>
                    <w:bottom w:val="single" w:sz="6" w:space="2" w:color="C4C4C4"/>
                    <w:right w:val="single" w:sz="6" w:space="2" w:color="DDDDDD"/>
                  </w:divBdr>
                </w:div>
                <w:div w:id="1757744451">
                  <w:marLeft w:val="0"/>
                  <w:marRight w:val="0"/>
                  <w:marTop w:val="0"/>
                  <w:marBottom w:val="60"/>
                  <w:divBdr>
                    <w:top w:val="single" w:sz="6" w:space="2" w:color="DDDDDD"/>
                    <w:left w:val="single" w:sz="6" w:space="3" w:color="C4C4C4"/>
                    <w:bottom w:val="single" w:sz="6" w:space="2" w:color="C4C4C4"/>
                    <w:right w:val="single" w:sz="6" w:space="2" w:color="DDDDDD"/>
                  </w:divBdr>
                </w:div>
                <w:div w:id="1082606077">
                  <w:marLeft w:val="0"/>
                  <w:marRight w:val="0"/>
                  <w:marTop w:val="0"/>
                  <w:marBottom w:val="60"/>
                  <w:divBdr>
                    <w:top w:val="single" w:sz="6" w:space="2" w:color="DDDDDD"/>
                    <w:left w:val="single" w:sz="6" w:space="3" w:color="C4C4C4"/>
                    <w:bottom w:val="single" w:sz="6" w:space="2" w:color="C4C4C4"/>
                    <w:right w:val="single" w:sz="6" w:space="2" w:color="DDDDDD"/>
                  </w:divBdr>
                </w:div>
              </w:divsChild>
            </w:div>
            <w:div w:id="2070688679">
              <w:marLeft w:val="0"/>
              <w:marRight w:val="3000"/>
              <w:marTop w:val="0"/>
              <w:marBottom w:val="0"/>
              <w:divBdr>
                <w:top w:val="none" w:sz="0" w:space="0" w:color="auto"/>
                <w:left w:val="none" w:sz="0" w:space="0" w:color="auto"/>
                <w:bottom w:val="none" w:sz="0" w:space="0" w:color="auto"/>
                <w:right w:val="single" w:sz="6" w:space="0" w:color="EFEFEF"/>
              </w:divBdr>
              <w:divsChild>
                <w:div w:id="746462643">
                  <w:marLeft w:val="0"/>
                  <w:marRight w:val="0"/>
                  <w:marTop w:val="0"/>
                  <w:marBottom w:val="0"/>
                  <w:divBdr>
                    <w:top w:val="none" w:sz="0" w:space="0" w:color="auto"/>
                    <w:left w:val="none" w:sz="0" w:space="0" w:color="auto"/>
                    <w:bottom w:val="none" w:sz="0" w:space="0" w:color="auto"/>
                    <w:right w:val="none" w:sz="0" w:space="0" w:color="auto"/>
                  </w:divBdr>
                  <w:divsChild>
                    <w:div w:id="1203861770">
                      <w:marLeft w:val="0"/>
                      <w:marRight w:val="0"/>
                      <w:marTop w:val="0"/>
                      <w:marBottom w:val="0"/>
                      <w:divBdr>
                        <w:top w:val="none" w:sz="0" w:space="0" w:color="auto"/>
                        <w:left w:val="none" w:sz="0" w:space="0" w:color="auto"/>
                        <w:bottom w:val="none" w:sz="0" w:space="0" w:color="auto"/>
                        <w:right w:val="none" w:sz="0" w:space="0" w:color="auto"/>
                      </w:divBdr>
                      <w:divsChild>
                        <w:div w:id="34289622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mazameer.com/vb/newreply.php?do=newreply&amp;p=1176029" TargetMode="External"/><Relationship Id="rId3" Type="http://schemas.microsoft.com/office/2007/relationships/stylesWithEffects" Target="stylesWithEffects.xml"/><Relationship Id="rId7" Type="http://schemas.openxmlformats.org/officeDocument/2006/relationships/hyperlink" Target="http://www.mazameer.com/vb/newreply.php?do=newreply&amp;p=1176024"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mazameer.com/" TargetMode="Externa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hyperlink" Target="http://www.tafsir.net/vb/showthread.php?p=120094" TargetMode="External"/><Relationship Id="rId10" Type="http://schemas.openxmlformats.org/officeDocument/2006/relationships/hyperlink" Target="http://www.mazameer.com/vb/u136320.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azameer.com/vb/u136320.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943</Words>
  <Characters>5190</Characters>
  <Application>Microsoft Office Word</Application>
  <DocSecurity>0</DocSecurity>
  <Lines>43</Lines>
  <Paragraphs>12</Paragraphs>
  <ScaleCrop>false</ScaleCrop>
  <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4</cp:revision>
  <dcterms:created xsi:type="dcterms:W3CDTF">2011-09-07T08:16:00Z</dcterms:created>
  <dcterms:modified xsi:type="dcterms:W3CDTF">2011-09-10T08:44:00Z</dcterms:modified>
</cp:coreProperties>
</file>