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(1)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  <w:r w:rsidRPr="00BC1966">
        <w:rPr>
          <w:sz w:val="32"/>
          <w:szCs w:val="32"/>
          <w:rtl/>
        </w:rPr>
        <w:t xml:space="preserve"> 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156BAF">
        <w:rPr>
          <w:rFonts w:cs="MbSadr (2)"/>
          <w:bCs/>
          <w:sz w:val="32"/>
          <w:szCs w:val="32"/>
          <w:rtl/>
          <w:lang w:bidi="fa-IR"/>
        </w:rPr>
        <w:t>فدك في التأريخ</w:t>
      </w: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156BAF">
        <w:rPr>
          <w:rFonts w:cs="MbSadr (2)"/>
          <w:sz w:val="32"/>
          <w:szCs w:val="32"/>
          <w:rtl/>
          <w:lang w:bidi="fa-IR"/>
        </w:rPr>
        <w:t>التشيّع والإسلام</w:t>
      </w: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156BAF">
        <w:rPr>
          <w:rFonts w:cs="MbSadr (2)"/>
          <w:sz w:val="32"/>
          <w:szCs w:val="32"/>
          <w:rtl/>
          <w:lang w:bidi="fa-IR"/>
        </w:rPr>
        <w:t>بحث حول المهدي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Tamiz Bold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2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F01CFC">
        <w:rPr>
          <w:rFonts w:cs="MbSadr (1)"/>
          <w:sz w:val="32"/>
          <w:szCs w:val="32"/>
          <w:rtl/>
          <w:lang w:bidi="fa-IR"/>
        </w:rPr>
        <w:t>ـــــــــــــــــــــــــــــــــــــــ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اسم الكتاب : ··· فدك في التأريخ ، التشيّع والإسلام ، بحث حول المهدي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المؤلف : ··· آية اللّه‏ العظمى الشهيد السيّد محمّد باقر الصدر قدس‏سره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إعداد وتحقيق : ··· لجنة التحقيق التابعة للمؤتمر العالمي للإمام الشهيد الصدر قدس‏سره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الناشر : ··· مركز الأبحاث والدراسات التخصّصية للشهيد الصدر قدس‏سره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الطبعة المحقّقة في المؤتمر : ··· الاُولى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lastRenderedPageBreak/>
        <w:t>تأريخ الطبع : ··· 1421 ق</w:t>
      </w:r>
    </w:p>
    <w:p w:rsidR="00BF1DBB" w:rsidRPr="00BC1966" w:rsidRDefault="00BF1DBB" w:rsidP="00BF1DBB">
      <w:pPr>
        <w:autoSpaceDE w:val="0"/>
        <w:autoSpaceDN w:val="0"/>
        <w:adjustRightInd w:val="0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الكميّة : ··· 3000 نسخة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ـــــــــــــــــــــــــــــــــــــــ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3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</w:rPr>
      </w:pP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156BAF">
        <w:rPr>
          <w:rFonts w:cs="MbSadr (2)"/>
          <w:sz w:val="32"/>
          <w:szCs w:val="32"/>
          <w:rtl/>
          <w:lang w:bidi="fa-IR"/>
        </w:rPr>
        <w:t>تراث الشهيد الصدر</w:t>
      </w: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156BAF">
        <w:rPr>
          <w:rFonts w:cs="MbSadr (2)" w:hint="cs"/>
          <w:sz w:val="32"/>
          <w:szCs w:val="32"/>
          <w:rtl/>
          <w:lang w:bidi="fa-IR"/>
        </w:rPr>
        <w:t>18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4)"/>
          <w:sz w:val="40"/>
          <w:szCs w:val="40"/>
          <w:rtl/>
          <w:lang w:bidi="fa-IR"/>
        </w:rPr>
      </w:pPr>
      <w:r w:rsidRPr="00156BAF">
        <w:rPr>
          <w:rFonts w:cs="MbSadr (4)"/>
          <w:sz w:val="40"/>
          <w:szCs w:val="40"/>
          <w:rtl/>
          <w:lang w:bidi="fa-IR"/>
        </w:rPr>
        <w:t>فدك في التأريخ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التشيّع والإسلام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بحث حول المهدي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156BAF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156BAF">
        <w:rPr>
          <w:rFonts w:cs="MbSadr (2)"/>
          <w:sz w:val="32"/>
          <w:szCs w:val="32"/>
          <w:rtl/>
          <w:lang w:bidi="fa-IR"/>
        </w:rPr>
        <w:t>تأليف</w:t>
      </w:r>
    </w:p>
    <w:p w:rsidR="00BF1DBB" w:rsidRPr="00F01CFC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سماحة آية اللّه‏ العظمى الإمام الشهيد السيّد محمد باقر الصدر قدس‏سره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F01CFC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المؤتمر العالمي للإمام الشهيد الصدر قدس‏سره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4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5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</w:rPr>
      </w:pPr>
      <w:r w:rsidRPr="00BC1966">
        <w:rPr>
          <w:rFonts w:cs="MbSadr (2)" w:hint="cs"/>
          <w:sz w:val="32"/>
          <w:szCs w:val="32"/>
          <w:rtl/>
        </w:rPr>
        <w:t>بسم الله الرحمن الرحيم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6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7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Roya"/>
          <w:sz w:val="32"/>
          <w:szCs w:val="32"/>
          <w:rtl/>
          <w:lang w:bidi="fa-IR"/>
        </w:rPr>
        <w:t xml:space="preserve"> </w:t>
      </w:r>
      <w:r w:rsidRPr="00BC1966">
        <w:rPr>
          <w:rFonts w:cs="Abz-3 (Yagut)"/>
          <w:bCs/>
          <w:sz w:val="32"/>
          <w:szCs w:val="32"/>
          <w:rtl/>
          <w:lang w:bidi="fa-IR"/>
        </w:rPr>
        <w:t>كلمة المؤتمر :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الحمد للّه‏ رب العالمين ، والصلاة والسلام على محمد وآله الطيبين الطاهرين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منذ منتصف القرن العشرين ، وبعد ليل طويل نشر أجنحته السوداء على سماء الاُمة الإسلامية لعدة قرون ، فلفّها في ظلام حالك من التخلّف والانحطاط والجمود ، بدأت بشائر الحياة الجديدة تلوح في اُفق الاُمّة ، وانطلق الكيان الإسلامي العملاق ـ الذي بات يرزح تحت قيود المستكبرين والظالمين مدى قرون ـ يستعيد قواه حتى انتصب حيّا فاعلاً قويّا شامخا بانتصار الثورة الإسلاميّة في إيران تحت قيادة الإمام الخميني قدس‏سره يقضّ مضاجع المستكبرين ، ويبدّد أحلام الطامعين والمستعمرين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ولئن أضحت الاُمّة الإسلاميّة مدينة في حياتها الجديدة على مستوى التطبيق للإمام الخميني قدس‏سره فهي بدون شك مدينة في</w:t>
      </w:r>
    </w:p>
    <w:p w:rsidR="00BF1DBB" w:rsidRPr="00BC1966" w:rsidRDefault="00BF1DBB" w:rsidP="00BF1DBB">
      <w:pPr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8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>حياتها الجديدة على المستوى الفكري والنظري للإمام الشهيد الصدر قدس‏سره ، فقد كان المنظّر الرائد بلا منازع للنهضة الجديدة ؛ إذ استطاع من خلال كتاباته وأفكاره التي تميّزت بالجدة والإبداع من جهة ، والعمق والشمول من جهة اُخرى ، أن يمهّد السبيل للاُمّة ويشقّ لها الطريق نحو نهضة فكرية إسلاميّة شاملة ، وسط ركام هائل من التيّارات الفكرية المستوردة التي تنافست في الهيمنة على مصادر القرار الفكري والثقافي في المجتمعات الإسلاميّة ، وتزاحمت للسيطرة على عقول مفكّريها وقلوب أبنائها المثقّفين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لقد استطاع الإمام الشهيد السيّد محمّد باقر الصدر قدس‏سرهبكفاءةٍ عديمة النظير أن ينازل بفكره الإسلامي البديع عمالقة الحضارة الماديّة الحديثة ونوابغها الفكريّين ، وأن يكشف للعقول المتحرّرة عن قيود التبعيّة الفكريّة والتقليد الأعمى زيف الفكر الإلحادي ، وخواء الحضارة الماديّة في اُسسها العقائديّة ودعائمها النظريّة ، وأن يثبت فاعليّة الفكر الإسلامي وقدرته العديمة النظير على حلّ مشاكل المجتمع الإنساني المعاصر ، والاضطلاع بمهمّة إدارة الحياة الجديدة بما يضمن للبشريّة السعادة والعدل والخير والرفاه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ثم إنّ الإبداع الفكري الذي حقّقته مدرسة الإمام الشهيد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9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  <w:lang w:bidi="fa-IR"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الصدر ، لم ينحصر في إطار معيّن ، فقد طال الفكر الإسلامي في مجاله العام ، وفي مجالاته </w:t>
      </w:r>
      <w:r w:rsidRPr="00F01CFC">
        <w:rPr>
          <w:rFonts w:ascii="MbSadr (1)" w:hAnsi="MbSadr (1)" w:cs="MbSadr (1)"/>
          <w:sz w:val="32"/>
          <w:szCs w:val="32"/>
          <w:rtl/>
          <w:lang w:bidi="fa-IR"/>
        </w:rPr>
        <w:lastRenderedPageBreak/>
        <w:t>الاختصاصيّة الحديثة كالاقتصاد الإسلامي والفلسفة المقارنة والمنطق الجديد ، وشمل الفكر الإسلامي الكلاسيكي أيضا ، كالفقه والاُصول والفلسفة والمنطق والكلام والتفسير والتأريخ ، فأحدث في كل فرع من هذه الفروع ثورةً فكريّة نقلت البحث العلمي فيه إلى مرحلة جديدة متميّزة سواء في المنهج أو المضمون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ورغم مضيّ عقدين على استشهاد الإمام الصدر، ما زالت مراكز العلم ومعاهد البحث والتحقيق تستلهم فكره وعلمه ، وما زالت الساحة الفكريّة تشعر بأمسّ الحاجة إلى آثاره العلميّة وإبداعاته في مختلف مجالات البحث والتحقيق العلمي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ومن هنا كان في طليعة أعمال المؤتمر العالمي للإمام الشهيد الصدر إحياء تراثه العلمي والفكري بشكل يتناسب مع شأن هذا التراث القيّم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وتدور هذه المهمّة الخطيرة ـ مع وجود الكمّ الكبير من التراث المطبوع للشهيد الصدر ـ في محورين :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أحدهما : ترجمته إلى ما تيسّر من اللغات الحيّة بدقّة وأمانة عاليتين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والآخر : إعادة تحقيقه للتوصّل إلى النصّ الأصلي للمؤلّف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10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>منزّها من الأخطاء التي وقعت فيه بأنواعها من التصرّف والتلاعب والسقط ... نتيجة كثرة الطبعات وعدم دقّة المتصدّين لها وأمانتهم ، ثمّ طبعه من جديد بمواصفات راقية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ونظرا إلى أنّ التركة الفكرية الزاخرة للسيّد الشهيد الصدر قدس‏سره شملت العلوم والاختصاصات المتنوّعة للمعارف الإسلاميّة وبمختلف المستويات الفكريّة ، لذلك أوكل المؤتمر العالمي للشهيد الصدر مهمّة التحقيق فيها إلى لجنة علمية تحت إشراف علماء متخصّصين في شتّى فروع الفكر الإسلامي من تلامذته وغيرهم ، وقد وُفّقت اللجنة في عرض هذا التراث بمستوى رفيع من الاتقان والأمانة العلميّة ، ولخّصت منهجيّة عملها بالخطوات التالية :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1 ـ مقابلة النسخ والطبعات المختلفة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2 ـ تصحيح الأخطاء السارية من الطبعات الاُولى أو المستجدة في الطبعات اللاحقة ، ومعالجة موارد السقط والتصرّف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3 ـ تقطيع النصوص وتقويمها دون أدنى تغيير في الاُسلوب والمحتوى ، أمّا الموارد النادرة التي تستدعي إضافة كلمة أو أكثر لاستقامة المعنى فيوضع المضاف بين معقوفتين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4 ـ تنظيم العناوين السابقة ، وإضافة عناوين اُخرى بين</w:t>
      </w:r>
    </w:p>
    <w:p w:rsidR="00BF1DBB" w:rsidRPr="00BC1966" w:rsidRDefault="00BF1DBB" w:rsidP="00BF1DBB">
      <w:pPr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11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>معقوفتين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5 ـ استخراج المصادر التي استند إليها السيّد الشهيد بتسجيل أقربها إلى مرامه وأكثرها مطابقة مع النصّ ؛ ذلك لأنّ المؤلّف يستخدم النقل بالمعنى ـ في عددٍ من كتبه وآثاره ـ معتمدا على ما اختزنته ذاكرته من معلومات أو على نوع من التلفيق بين مطالب عديدة في مواضع متفرّقة من المصدر المنقول عنه ، وربما يكون بعض المصادر مترجما وله عدة ترجمات ؛ ولهذا تُعدّ هذه المرحلة من أشقّ المراحل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6 ـ إضافة بعض الملاحظات في الهامش للتنبيه على اختلاف النسخ أو تصحيح النصّ أو غير </w:t>
      </w:r>
      <w:r w:rsidRPr="00F01CFC">
        <w:rPr>
          <w:rFonts w:ascii="MbSadr (1)" w:hAnsi="MbSadr (1)" w:cs="MbSadr (1)"/>
          <w:sz w:val="32"/>
          <w:szCs w:val="32"/>
          <w:rtl/>
          <w:lang w:bidi="fa-IR"/>
        </w:rPr>
        <w:lastRenderedPageBreak/>
        <w:t>ذلك ، وتُختم هوامش السيّد الشهيد بعبارة : ( المؤلف قدس‏سره ) تمييزا لها عن هوامش التحقيق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وكقاعدة عامّة ـ لها استثناءات في بعض المؤلّفات ـ يُحاول الابتعاد عن وضع الهوامش التي تتولّى عرض مطالب إضافيّة أو شرح وبيان فكرةٍ مّا أو تقييمها ودعمها بالأدلّة أو نقدها وردّها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7 ـ تزويد كلّ كتاب بفهرس موضوعاته ، وإلحاق بعض المؤلَّفات بثبت خاص لفهرس المصادر الواردة فيها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وقد بسطت الجهود التحقيقيّة ذراعيها على كلّ ما أمكن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12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>العثور عليه من نتاجات هذا العالم الجليل ، فشملت : كتبه ، وما جاد به قلمه مقدمةً أو خاتمةً لكتب غيره ثم طُبع مستقلاًّ في مرحلة متأخرة ، ومقالاته المنشورة في مجلاّت فكريّة وثقافيّة مختلفة ، ومحاضراته ودروسه في موضوعات شتّى ، وتعليقاته على بعض الكتب الفقهيّة ، ونتاجاته المتفرّقة الاُخرى ، ثمّ نُظّمت بطريقة فنيّة واُعيد طبعها في مجلّدات أنيقة متناسقة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ثمّ إنّ هذا المجلّد الذي بين يدي القارئ الكريم يشتمل على ثلاث كتب من آثاره القيّمة ، وهي :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أوّلاً : « فدك في التاريخ » وهو من أروع وأعمق ما كتب في دراسة قضيّة « فدك » التي تعدّ إحدى المناطق الحرجة في التاريخ الإسلامي والتي تراكمت على ظلالها العواطف المتضادّة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ولقد شقّ الكاتب قدس‏سره طريقه وسط تلك الضبابيّة بعد أن أبان معالم المنهج العلمي للبحث التاريخي وحدّد دائرة المسؤوليّة لكلّ من يتصدّى لذلك ، وكان موفّقا للغاية في معالجته هذه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وممّا يثير مكامن الإعجاب أنّ السيّد الشهيد قدس‏سره كان قد أعدّ هذه الدراسة وهو في أواسط العقد الثاني من عمره الشريف ، إذ طبع هذا الكتاب لأوّل مرّة عا</w:t>
      </w:r>
      <w:r>
        <w:rPr>
          <w:rFonts w:ascii="MbSadr (1)" w:hAnsi="MbSadr (1)" w:cs="MbSadr (1)" w:hint="cs"/>
          <w:sz w:val="32"/>
          <w:szCs w:val="32"/>
          <w:rtl/>
          <w:lang w:bidi="fa-IR"/>
        </w:rPr>
        <w:t>م 11371113</w:t>
      </w:r>
      <w:r>
        <w:rPr>
          <w:rFonts w:ascii="MbSadr (1)" w:hAnsi="MbSadr (1)" w:cs="MbSadr (1)"/>
          <w:sz w:val="32"/>
          <w:szCs w:val="32"/>
          <w:lang w:bidi="fa-IR"/>
        </w:rPr>
        <w:t xml:space="preserve">1374 </w:t>
      </w:r>
      <w:r>
        <w:rPr>
          <w:rFonts w:ascii="MbSadr (1)" w:hAnsi="MbSadr (1)" w:cs="MbSadr (1)" w:hint="cs"/>
          <w:sz w:val="32"/>
          <w:szCs w:val="32"/>
          <w:rtl/>
          <w:lang w:bidi="fa-IR"/>
        </w:rPr>
        <w:t>7</w:t>
      </w:r>
      <w:r>
        <w:rPr>
          <w:rFonts w:ascii="MbSadr (1)" w:hAnsi="MbSadr (1)" w:cs="MbSadr (1)" w:hint="cs"/>
          <w:sz w:val="32"/>
          <w:szCs w:val="32"/>
          <w:rtl/>
          <w:lang w:bidi="ar-IQ"/>
        </w:rPr>
        <w:t xml:space="preserve"> هـ </w:t>
      </w:r>
      <w:r>
        <w:rPr>
          <w:rFonts w:ascii="MbSadr (1)" w:hAnsi="MbSadr (1)" w:cs="MbSadr (1)" w:hint="cs"/>
          <w:sz w:val="32"/>
          <w:szCs w:val="32"/>
          <w:rtl/>
          <w:lang w:bidi="fa-IR"/>
        </w:rPr>
        <w:t>788899</w:t>
      </w: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وقتئذٍ واحد وعشرون عاما ، وقد صرّح في مقدّمته أ نّه ظلّ مخطوطا عنده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13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>لعدّة سنين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وثانيا : « التشيّع والإسلام » الذي كتبه سماحة المؤلّف الشهيد قدس‏سره مقدّمةً لكتاب « تاريخ الشيعة الإماميّة وأسلافهم » للدكتور عبد اللّه‏ فيّاض رحمه‏الله ( 1335 ـ 1404 ) وقد طبع مستقلاً بعناوين مختلفة ، لكنّا اخترنا هذا العنوان لتصريح السيّد الشهيد رحمه‏الله به في رسالةٍ وجّهها إلى مترجم الكتاب باللغة الفارسيّة المرحوم حجّة الإسلام والمسلمين الشيخ علي حجّتي كرماني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وقد أخذت لجنة التحقيق بعين الاعتبار ما وجدته في بعض طبعات هذا الكتاب من إضافات مهمّة حصلت على يد المؤلّف رحمه‏الله إثر اطلاعه على ملاحظات بعض القرّاء في ذاك العهد فأجاب عليها ضمن تلك الإضافات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وثالثا : « بحث حول المهدي ( عج ) » ، كتبه السيّد الشهيد قدس‏سرهمقدّمةً لكتاب « موسوعة الإمام المهدي ( عج ) » للشهيد السعيد آية اللّه‏ السيّد محمّد الصدر قدس‏سره . وقد طبع بعد ذلك بصورة مستقلّة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ولم يشذّ هذا التأليف عن سائر كتب الشهيد قدس‏سره ، فهو على صغر حجمه قد تضمّن الإجابة المنطقيّة الكافية على أهمّ ما تواجه فكرة الإمام المهدي عجّل اللّه‏ فرجه من أسئلة وإبهامات .</w:t>
      </w:r>
    </w:p>
    <w:p w:rsidR="00BF1DBB" w:rsidRPr="00F01CFC" w:rsidRDefault="00BF1DBB" w:rsidP="00BF1DBB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ولا يفوتنا أن نشيد بالموقف النبيل لورثة السيّد الشهيد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lastRenderedPageBreak/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14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 w:hint="cs"/>
          <w:sz w:val="32"/>
          <w:szCs w:val="32"/>
          <w:rtl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  <w:r w:rsidRPr="00BC1966">
        <w:rPr>
          <w:rFonts w:cs="MbSadr (2)"/>
          <w:sz w:val="32"/>
          <w:szCs w:val="32"/>
          <w:rtl/>
          <w:lang w:bidi="fa-IR"/>
        </w:rPr>
        <w:t>كافّة سيّما نجله البارّ ( سماحة الحجّة السيّد جعفر الصدر حفظه اللّه‏ ) في دعم المؤتمر وإعطائهم الإذن الخاصّ في نشر وإحياء التراث العلمي للشهيد الصدر قدس‏سره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F01CFC">
        <w:rPr>
          <w:rFonts w:ascii="MbSadr (1)" w:hAnsi="MbSadr (1)" w:cs="MbSadr (1)"/>
          <w:sz w:val="32"/>
          <w:szCs w:val="32"/>
          <w:rtl/>
          <w:lang w:bidi="fa-IR"/>
        </w:rPr>
        <w:t xml:space="preserve"> وأخيرا نرى لزاما علينا أن نتقدّم بالشكر الجزيل إلى اللجنة المشرفة على تحقيق تراث الإمام الشهيد ، والعلماء والباحثين كافّة الذين ساهموا في إعداد هذا التراث وعرضه بالاُسلوب العلمي اللائق ، سائلين المولى عزّ وجلّ أن يتقبّل جهدهم ، وأن يمنّ عليهم وعلينا جميعا بالأجر والثواب ، إنّه سميع مجيب .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BF1DBB" w:rsidRPr="00F01CFC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المؤتمر العالمي للإمام الشهيد الصدر قدس‏سره</w:t>
      </w:r>
    </w:p>
    <w:p w:rsidR="00BF1DBB" w:rsidRPr="00F01CFC" w:rsidRDefault="00BF1DBB" w:rsidP="00BF1DBB">
      <w:pPr>
        <w:autoSpaceDE w:val="0"/>
        <w:autoSpaceDN w:val="0"/>
        <w:adjustRightInd w:val="0"/>
        <w:jc w:val="center"/>
        <w:rPr>
          <w:rFonts w:cs="MbSadr (2)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أمانة الهيئة العلميّة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BC1966" w:rsidRDefault="00BF1DBB" w:rsidP="00BF1DB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مقدّمة </w:t>
      </w:r>
      <w:proofErr w:type="gramStart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المجلّد</w:t>
      </w:r>
      <w:proofErr w:type="gramEnd"/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 xml:space="preserve"> الثامن عشر، 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الصفحة: (</w:t>
      </w:r>
      <w:r w:rsidRPr="00BC1966">
        <w:rPr>
          <w:rFonts w:cs="MbSadr (2)" w:hint="cs"/>
          <w:b/>
          <w:bCs/>
          <w:color w:val="FFFF00"/>
          <w:sz w:val="32"/>
          <w:szCs w:val="32"/>
          <w:rtl/>
        </w:rPr>
        <w:t>15</w:t>
      </w:r>
      <w:r w:rsidRPr="00BC1966">
        <w:rPr>
          <w:rFonts w:cs="MbSadr (2)"/>
          <w:b/>
          <w:bCs/>
          <w:color w:val="FFFF00"/>
          <w:sz w:val="32"/>
          <w:szCs w:val="32"/>
          <w:rtl/>
        </w:rPr>
        <w:t>)</w:t>
      </w:r>
    </w:p>
    <w:p w:rsidR="00BF1DBB" w:rsidRPr="00BC1966" w:rsidRDefault="00BF1DBB" w:rsidP="00BF1DBB">
      <w:pPr>
        <w:widowControl w:val="0"/>
        <w:autoSpaceDE w:val="0"/>
        <w:autoSpaceDN w:val="0"/>
        <w:adjustRightInd w:val="0"/>
        <w:jc w:val="lowKashida"/>
        <w:rPr>
          <w:rFonts w:cs="MbSadr (2)"/>
          <w:sz w:val="32"/>
          <w:szCs w:val="32"/>
          <w:rtl/>
          <w:lang w:bidi="fa-IR"/>
        </w:rPr>
      </w:pP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فدك في التأريخ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التشيّع والإسلام</w:t>
      </w:r>
    </w:p>
    <w:p w:rsidR="00BF1DBB" w:rsidRPr="00F01CFC" w:rsidRDefault="00BF1DBB" w:rsidP="00BF1DBB">
      <w:pPr>
        <w:widowControl w:val="0"/>
        <w:autoSpaceDE w:val="0"/>
        <w:autoSpaceDN w:val="0"/>
        <w:adjustRightInd w:val="0"/>
        <w:jc w:val="center"/>
        <w:rPr>
          <w:rFonts w:cs="MbSadr (2)" w:hint="cs"/>
          <w:sz w:val="32"/>
          <w:szCs w:val="32"/>
          <w:rtl/>
          <w:lang w:bidi="fa-IR"/>
        </w:rPr>
      </w:pPr>
      <w:r w:rsidRPr="00F01CFC">
        <w:rPr>
          <w:rFonts w:cs="MbSadr (2)"/>
          <w:sz w:val="32"/>
          <w:szCs w:val="32"/>
          <w:rtl/>
          <w:lang w:bidi="fa-IR"/>
        </w:rPr>
        <w:t>بحث حول المهدي</w:t>
      </w:r>
    </w:p>
    <w:p w:rsidR="003F7C51" w:rsidRDefault="003F7C51" w:rsidP="00BF1DBB">
      <w:pPr>
        <w:rPr>
          <w:lang w:bidi="fa-IR"/>
        </w:rPr>
      </w:pPr>
      <w:bookmarkStart w:id="0" w:name="_GoBack"/>
      <w:bookmarkEnd w:id="0"/>
    </w:p>
    <w:sectPr w:rsidR="003F7C51" w:rsidSect="00BF1DBB">
      <w:footnotePr>
        <w:numRestart w:val="eachPage"/>
      </w:footnotePr>
      <w:pgSz w:w="11907" w:h="16840"/>
      <w:pgMar w:top="1134" w:right="1134" w:bottom="1134" w:left="1134" w:header="720" w:footer="720" w:gutter="0"/>
      <w:pgNumType w:start="1"/>
      <w:cols w:space="720"/>
      <w:noEndnote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miz Bold"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Roya"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Abz-3 (Yagut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BB"/>
    <w:rsid w:val="00331C29"/>
    <w:rsid w:val="003F7C51"/>
    <w:rsid w:val="00BF1DBB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DB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DB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1300</Words>
  <Characters>7155</Characters>
  <Application>Microsoft Office Word</Application>
  <DocSecurity>0</DocSecurity>
  <Lines>59</Lines>
  <Paragraphs>16</Paragraphs>
  <ScaleCrop>false</ScaleCrop>
  <Company/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2013-06-03T15:28:00Z</dcterms:created>
  <dcterms:modified xsi:type="dcterms:W3CDTF">2013-06-03T15:28:00Z</dcterms:modified>
</cp:coreProperties>
</file>