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62A9" w:rsidRPr="001A1A30" w:rsidRDefault="009362A9" w:rsidP="009362A9">
      <w:pPr>
        <w:widowControl w:val="0"/>
        <w:adjustRightInd w:val="0"/>
        <w:jc w:val="center"/>
        <w:rPr>
          <w:rFonts w:hint="cs"/>
          <w:rtl/>
          <w:lang w:bidi="ar-IQ"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tl/>
        </w:rPr>
      </w:pPr>
      <w:r w:rsidRPr="001A1A30">
        <w:rPr>
          <w:rtl/>
        </w:rPr>
        <w:t>فلسفتنا، الإمام الشهيد محمّد باقر الصدر، الصفحة: (1)</w:t>
      </w:r>
    </w:p>
    <w:p w:rsidR="009362A9" w:rsidRPr="001A1A30" w:rsidRDefault="009362A9" w:rsidP="009362A9">
      <w:pPr>
        <w:widowControl w:val="0"/>
        <w:adjustRightInd w:val="0"/>
        <w:jc w:val="center"/>
        <w:rPr>
          <w:rFonts w:hint="cs"/>
          <w:b w:val="0"/>
          <w:bCs w:val="0"/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2D2375" w:rsidRDefault="009362A9" w:rsidP="009362A9">
      <w:pPr>
        <w:pStyle w:val="a"/>
        <w:adjustRightInd w:val="0"/>
        <w:spacing w:line="240" w:lineRule="auto"/>
        <w:jc w:val="center"/>
        <w:rPr>
          <w:rFonts w:cs="MbSadr (4)"/>
          <w:color w:val="000000"/>
          <w:sz w:val="40"/>
          <w:szCs w:val="40"/>
          <w:rtl/>
        </w:rPr>
      </w:pPr>
      <w:r w:rsidRPr="002D2375">
        <w:rPr>
          <w:rFonts w:cs="MbSadr (4)"/>
          <w:bCs/>
          <w:color w:val="000000"/>
          <w:sz w:val="40"/>
          <w:szCs w:val="40"/>
          <w:rtl/>
        </w:rPr>
        <w:t>فلسفتنا</w:t>
      </w:r>
    </w:p>
    <w:p w:rsidR="009362A9" w:rsidRPr="001A1A30" w:rsidRDefault="009362A9" w:rsidP="009362A9">
      <w:pPr>
        <w:jc w:val="center"/>
        <w:rPr>
          <w:rFonts w:hint="cs"/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(2)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(3)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2D2375" w:rsidRDefault="009362A9" w:rsidP="009362A9">
      <w:pPr>
        <w:pStyle w:val="a"/>
        <w:adjustRightInd w:val="0"/>
        <w:spacing w:line="240" w:lineRule="auto"/>
        <w:ind w:firstLine="567"/>
        <w:jc w:val="center"/>
        <w:rPr>
          <w:rFonts w:cs="MbSadr (2)"/>
          <w:color w:val="000000"/>
          <w:rtl/>
        </w:rPr>
      </w:pPr>
      <w:r w:rsidRPr="002D2375">
        <w:rPr>
          <w:rFonts w:cs="MbSadr (2)"/>
          <w:bCs/>
          <w:color w:val="000000"/>
          <w:rtl/>
        </w:rPr>
        <w:t>ت</w:t>
      </w:r>
      <w:r w:rsidRPr="002D2375">
        <w:rPr>
          <w:rFonts w:cs="MbSadr (2)" w:hint="cs"/>
          <w:bCs/>
          <w:color w:val="000000"/>
          <w:rtl/>
        </w:rPr>
        <w:t xml:space="preserve">راث الشهيد الصدر </w:t>
      </w:r>
      <w:r w:rsidRPr="002D2375">
        <w:rPr>
          <w:rFonts w:cs="MbSadr (2)"/>
          <w:bCs/>
          <w:color w:val="000000"/>
          <w:rtl/>
        </w:rPr>
        <w:t>(</w:t>
      </w:r>
      <w:r w:rsidRPr="002D2375">
        <w:rPr>
          <w:rFonts w:cs="MbSadr (2)" w:hint="cs"/>
          <w:bCs/>
          <w:color w:val="000000"/>
          <w:rtl/>
        </w:rPr>
        <w:t>قدس سره)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jc w:val="center"/>
        <w:rPr>
          <w:rFonts w:cs="MbSadr (2)"/>
          <w:sz w:val="32"/>
          <w:szCs w:val="32"/>
          <w:rtl/>
        </w:rPr>
      </w:pPr>
      <w:r w:rsidRPr="001A1A30">
        <w:rPr>
          <w:rFonts w:cs="MbSadr (2)"/>
          <w:bCs/>
          <w:sz w:val="32"/>
          <w:szCs w:val="32"/>
          <w:rtl/>
        </w:rPr>
        <w:t>1</w:t>
      </w: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2D2375" w:rsidRDefault="009362A9" w:rsidP="009362A9">
      <w:pPr>
        <w:pStyle w:val="a"/>
        <w:adjustRightInd w:val="0"/>
        <w:spacing w:line="240" w:lineRule="auto"/>
        <w:jc w:val="center"/>
        <w:rPr>
          <w:rFonts w:cs="MbSadr (4)"/>
          <w:color w:val="000000"/>
          <w:sz w:val="40"/>
          <w:szCs w:val="40"/>
          <w:rtl/>
        </w:rPr>
      </w:pPr>
      <w:r w:rsidRPr="002D2375">
        <w:rPr>
          <w:rFonts w:cs="MbSadr (4)"/>
          <w:bCs/>
          <w:color w:val="000000"/>
          <w:sz w:val="40"/>
          <w:szCs w:val="40"/>
          <w:rtl/>
        </w:rPr>
        <w:t>فلسفتنا</w:t>
      </w: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2D2375" w:rsidRDefault="009362A9" w:rsidP="009362A9">
      <w:pPr>
        <w:pStyle w:val="a"/>
        <w:adjustRightInd w:val="0"/>
        <w:spacing w:line="240" w:lineRule="auto"/>
        <w:jc w:val="center"/>
        <w:rPr>
          <w:rFonts w:cs="MbSadr (2)"/>
          <w:color w:val="000000"/>
          <w:sz w:val="32"/>
          <w:szCs w:val="32"/>
          <w:rtl/>
        </w:rPr>
      </w:pPr>
      <w:r w:rsidRPr="002D2375">
        <w:rPr>
          <w:rFonts w:cs="MbSadr (2)"/>
          <w:bCs/>
          <w:color w:val="000000"/>
          <w:sz w:val="32"/>
          <w:szCs w:val="32"/>
          <w:rtl/>
        </w:rPr>
        <w:t>دراسة موضوعية في معترك الصراع الفكري القائم بين مختلف التيارات</w:t>
      </w:r>
    </w:p>
    <w:p w:rsidR="009362A9" w:rsidRPr="002D2375" w:rsidRDefault="009362A9" w:rsidP="009362A9">
      <w:pPr>
        <w:pStyle w:val="a"/>
        <w:adjustRightInd w:val="0"/>
        <w:spacing w:line="240" w:lineRule="auto"/>
        <w:jc w:val="center"/>
        <w:rPr>
          <w:rFonts w:cs="MbSadr (2)"/>
          <w:color w:val="000000"/>
          <w:sz w:val="32"/>
          <w:szCs w:val="32"/>
          <w:rtl/>
        </w:rPr>
      </w:pPr>
      <w:r w:rsidRPr="002D2375">
        <w:rPr>
          <w:rFonts w:cs="MbSadr (2)"/>
          <w:bCs/>
          <w:color w:val="000000"/>
          <w:sz w:val="32"/>
          <w:szCs w:val="32"/>
          <w:rtl/>
        </w:rPr>
        <w:t>الفلسفية ، وخاصّة الفلسفة الإسلامية والمادّية الديالكتيكية ( الماركسية )</w:t>
      </w: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5905DB" w:rsidRDefault="009362A9" w:rsidP="009362A9">
      <w:pPr>
        <w:pStyle w:val="a"/>
        <w:adjustRightInd w:val="0"/>
        <w:spacing w:line="240" w:lineRule="auto"/>
        <w:jc w:val="center"/>
        <w:rPr>
          <w:rFonts w:cs="MbSadr (2)"/>
          <w:color w:val="000000"/>
          <w:sz w:val="32"/>
          <w:szCs w:val="32"/>
          <w:rtl/>
        </w:rPr>
      </w:pPr>
      <w:r w:rsidRPr="005905DB">
        <w:rPr>
          <w:rFonts w:cs="MbSadr (2)"/>
          <w:bCs/>
          <w:color w:val="000000"/>
          <w:sz w:val="32"/>
          <w:szCs w:val="32"/>
          <w:rtl/>
        </w:rPr>
        <w:t>تأليف</w:t>
      </w:r>
    </w:p>
    <w:p w:rsidR="009362A9" w:rsidRPr="005905DB" w:rsidRDefault="009362A9" w:rsidP="009362A9">
      <w:pPr>
        <w:pStyle w:val="a"/>
        <w:adjustRightInd w:val="0"/>
        <w:spacing w:line="240" w:lineRule="auto"/>
        <w:jc w:val="center"/>
        <w:rPr>
          <w:rFonts w:cs="MbSadr (2)"/>
          <w:color w:val="000000"/>
          <w:sz w:val="32"/>
          <w:szCs w:val="32"/>
          <w:rtl/>
        </w:rPr>
      </w:pPr>
      <w:r w:rsidRPr="005905DB">
        <w:rPr>
          <w:rFonts w:cs="MbSadr (2)"/>
          <w:bCs/>
          <w:color w:val="000000"/>
          <w:sz w:val="32"/>
          <w:szCs w:val="32"/>
          <w:rtl/>
        </w:rPr>
        <w:t>سماحة آية الله العظمى الإمام الشهيد السيّد محمد باقر الصدر (قدس سره)</w:t>
      </w:r>
    </w:p>
    <w:p w:rsidR="009362A9" w:rsidRPr="005905DB" w:rsidRDefault="009362A9" w:rsidP="009362A9">
      <w:pPr>
        <w:pStyle w:val="a"/>
        <w:adjustRightInd w:val="0"/>
        <w:spacing w:line="240" w:lineRule="auto"/>
        <w:jc w:val="center"/>
        <w:rPr>
          <w:rFonts w:cs="MbSadr (2)"/>
          <w:color w:val="000000"/>
          <w:sz w:val="32"/>
          <w:szCs w:val="32"/>
          <w:rtl/>
        </w:rPr>
      </w:pPr>
      <w:r w:rsidRPr="005905DB">
        <w:rPr>
          <w:rFonts w:cs="MbSadr (2)"/>
          <w:bCs/>
          <w:color w:val="000000"/>
          <w:sz w:val="32"/>
          <w:szCs w:val="32"/>
          <w:rtl/>
        </w:rPr>
        <w:t>المؤتمر العالمي للإمام الشهيد الصدر (قدس سره)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(4)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(5)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(6)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jc w:val="center"/>
        <w:rPr>
          <w:rFonts w:cs="MbSadr (2)"/>
          <w:sz w:val="32"/>
          <w:szCs w:val="32"/>
          <w:rtl/>
        </w:rPr>
      </w:pPr>
      <w:r w:rsidRPr="001A1A30">
        <w:rPr>
          <w:rFonts w:cs="MbSadr (2)"/>
          <w:bCs/>
          <w:sz w:val="32"/>
          <w:szCs w:val="32"/>
          <w:rtl/>
        </w:rPr>
        <w:t>ه</w:t>
      </w:r>
      <w:r w:rsidRPr="001A1A30">
        <w:rPr>
          <w:rFonts w:cs="MbSadr (2)" w:hint="cs"/>
          <w:bCs/>
          <w:sz w:val="32"/>
          <w:szCs w:val="32"/>
          <w:rtl/>
        </w:rPr>
        <w:t>ذا الكتاب</w:t>
      </w: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  <w:r w:rsidRPr="001A1A30">
        <w:rPr>
          <w:rFonts w:cs="MbSadr (2)"/>
          <w:bCs/>
          <w:sz w:val="32"/>
          <w:szCs w:val="32"/>
          <w:rtl/>
        </w:rPr>
        <w:t>غزا العالم الإسلامي ـ منذ سقطت الدولة الإسلاميّة صريعةً بأيدي المستعمرين ـ سيلٌ جارفٌ من الثقافات الغربيّة القائمة على اُسُسهم الحضاريّة ، ومفاهيمهم عن الكون ، والحياة ، والمجتمع . فكانت تمدّ الاستعمار إمداداً فكريّاً متواصلا في معركته التي خاضها للإجهاز على كيان الاُمّة ، وسرّ أصالتها المتمثّل في الإسلام .</w:t>
      </w: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  <w:r w:rsidRPr="001A1A30">
        <w:rPr>
          <w:rFonts w:cs="MbSadr (2)"/>
          <w:bCs/>
          <w:sz w:val="32"/>
          <w:szCs w:val="32"/>
          <w:rtl/>
        </w:rPr>
        <w:t>ووفدت بعد ذلك إلى أراضي الإسلام السليبة أمواج اُخرى من تيّارات الفكر الغربي ، ومفاهيمه الحضاريّة ; لتنافس المفاهيم التي سبقتها إلى الميدان ، وقام الصراع بين تلك المفاهيم الواردة ، على حساب الاُمّة ، وكيانها الفكري والسياسي الخاصّ .</w:t>
      </w: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  <w:r w:rsidRPr="001A1A30">
        <w:rPr>
          <w:rFonts w:cs="MbSadr (2)"/>
          <w:bCs/>
          <w:sz w:val="32"/>
          <w:szCs w:val="32"/>
          <w:rtl/>
        </w:rPr>
        <w:t>وكان لا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cs="MbSadr (2)"/>
          <w:bCs/>
          <w:sz w:val="32"/>
          <w:szCs w:val="32"/>
          <w:rtl/>
        </w:rPr>
        <w:t>بدّ للإسلام أن يقول كلمته في معترك هذا الصراع المرير ، وكان لا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cs="MbSadr (2)"/>
          <w:bCs/>
          <w:sz w:val="32"/>
          <w:szCs w:val="32"/>
          <w:rtl/>
        </w:rPr>
        <w:t>بدّ أن تكون الكلمة قويّة عميقة ، صريحة واضحة ، كاملة شاملة للكون ، والحياة ، والإنسان ، والمجتمع ، والدولة ، والنظام ; ليتاح للاُمّة أن تعلن كلمة ( الله ) في المعترك ، وتنادي بها ، وتدعو العالم إليها كما فعلت في فجر تاريخها العظيم .</w:t>
      </w: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  <w:r w:rsidRPr="001A1A30">
        <w:rPr>
          <w:rFonts w:cs="MbSadr (2)"/>
          <w:bCs/>
          <w:sz w:val="32"/>
          <w:szCs w:val="32"/>
          <w:rtl/>
        </w:rPr>
        <w:t>وليس هذا الكتاب إلاّ جزءاً من تلك الكلمة ، عُولجت فيه مشكلةُ الكون ، كما يجب أن تعالج في ضوء الإسلام ، وتتلوه الأجزاء الاُخرى التي يستكمل فيها الإسلام علاجه الرائع لمختلف مشاكل الكون والحياة 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(7)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2D2375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color w:val="000000"/>
          <w:sz w:val="32"/>
          <w:szCs w:val="32"/>
          <w:rtl/>
        </w:rPr>
      </w:pPr>
      <w:r w:rsidRPr="002D2375">
        <w:rPr>
          <w:rFonts w:cs="MbSadr (2)"/>
          <w:bCs/>
          <w:color w:val="000000"/>
          <w:sz w:val="32"/>
          <w:szCs w:val="32"/>
          <w:rtl/>
        </w:rPr>
        <w:t>ك</w:t>
      </w:r>
      <w:r w:rsidRPr="002D2375">
        <w:rPr>
          <w:rFonts w:cs="MbSadr (2)" w:hint="cs"/>
          <w:bCs/>
          <w:color w:val="000000"/>
          <w:sz w:val="32"/>
          <w:szCs w:val="32"/>
          <w:rtl/>
        </w:rPr>
        <w:t>لمة المؤتمر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لحمد لله رب العالمين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والصلاة والسلام على محمد وآله الطيبين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لطاهرين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نذ منتصف القرن العشرين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وبعد ليل طويل نشر أجنحته السوداء على </w:t>
      </w:r>
      <w:r w:rsidRPr="001A1A30">
        <w:rPr>
          <w:rFonts w:cs="MbSadr (1)"/>
          <w:sz w:val="32"/>
          <w:szCs w:val="32"/>
          <w:rtl/>
        </w:rPr>
        <w:t>س</w:t>
      </w:r>
      <w:r w:rsidRPr="001A1A30">
        <w:rPr>
          <w:rFonts w:cs="MbSadr (1)" w:hint="cs"/>
          <w:sz w:val="32"/>
          <w:szCs w:val="32"/>
          <w:rtl/>
        </w:rPr>
        <w:t>ماء الاُمة الإسلامية لعدة قرون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فلفّها في ظلام حالك من التخلّف والانحطاط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الجمود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بدأت بشائر الحياة الجديدة تلوح في اُفق الاُمّة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وانطلق الكيان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لإسلامي العملاق ـ الذي بات يرزح تحت قيود المستكبرين والظالمين مدى </w:t>
      </w:r>
      <w:r w:rsidRPr="001A1A30">
        <w:rPr>
          <w:rFonts w:cs="MbSadr (1)"/>
          <w:sz w:val="32"/>
          <w:szCs w:val="32"/>
          <w:rtl/>
        </w:rPr>
        <w:t>ق</w:t>
      </w:r>
      <w:r w:rsidRPr="001A1A30">
        <w:rPr>
          <w:rFonts w:cs="MbSadr (1)" w:hint="cs"/>
          <w:sz w:val="32"/>
          <w:szCs w:val="32"/>
          <w:rtl/>
        </w:rPr>
        <w:t xml:space="preserve">رون ـ يستعيد قواه حتى انتصب حيّاً فاعلا قويّاً شامخاً بانتصار </w:t>
      </w:r>
      <w:r w:rsidRPr="001A1A30">
        <w:rPr>
          <w:rFonts w:cs="MbSadr (1)" w:hint="cs"/>
          <w:sz w:val="32"/>
          <w:szCs w:val="32"/>
          <w:rtl/>
        </w:rPr>
        <w:lastRenderedPageBreak/>
        <w:t xml:space="preserve">الثورة الإسلاميّة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 xml:space="preserve">ي إيران تحت قيادة الإمام الخميني </w:t>
      </w:r>
      <w:r w:rsidRPr="001A1A30">
        <w:rPr>
          <w:rFonts w:cs="MbSadr (1)"/>
          <w:sz w:val="32"/>
          <w:szCs w:val="32"/>
          <w:rtl/>
        </w:rPr>
        <w:t>(</w:t>
      </w:r>
      <w:r w:rsidRPr="001A1A30">
        <w:rPr>
          <w:rFonts w:cs="MbSadr (1)" w:hint="cs"/>
          <w:sz w:val="32"/>
          <w:szCs w:val="32"/>
          <w:rtl/>
        </w:rPr>
        <w:t>قدس سره)</w:t>
      </w:r>
      <w:r w:rsidRPr="001A1A30">
        <w:rPr>
          <w:rFonts w:cs="MbSadr (1)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>يقضّ مضاجع المستكبرين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ويبدّد أحلام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لطامعين والمستعمرين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لئن أضحت الاُمّة الإسلاميّة مدينة في حياتها الجديدة على مستوى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لتطبيق للإمام الخميني </w:t>
      </w:r>
      <w:r w:rsidRPr="001A1A30">
        <w:rPr>
          <w:rFonts w:cs="MbSadr (1)"/>
          <w:sz w:val="32"/>
          <w:szCs w:val="32"/>
          <w:rtl/>
        </w:rPr>
        <w:t>(</w:t>
      </w:r>
      <w:r w:rsidRPr="001A1A30">
        <w:rPr>
          <w:rFonts w:cs="MbSadr (1)" w:hint="cs"/>
          <w:sz w:val="32"/>
          <w:szCs w:val="32"/>
          <w:rtl/>
        </w:rPr>
        <w:t>قدس سره)</w:t>
      </w:r>
      <w:r w:rsidRPr="001A1A30">
        <w:rPr>
          <w:rFonts w:cs="MbSadr (1)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 xml:space="preserve">فهي بدون شك مدينة في حياتها الجديدة على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لمستوى الفكري والنظري للإمام الشهيد الصدر </w:t>
      </w:r>
      <w:r w:rsidRPr="001A1A30">
        <w:rPr>
          <w:rFonts w:cs="MbSadr (1)"/>
          <w:sz w:val="32"/>
          <w:szCs w:val="32"/>
          <w:rtl/>
        </w:rPr>
        <w:t>(</w:t>
      </w:r>
      <w:r w:rsidRPr="001A1A30">
        <w:rPr>
          <w:rFonts w:cs="MbSadr (1)" w:hint="cs"/>
          <w:sz w:val="32"/>
          <w:szCs w:val="32"/>
          <w:rtl/>
        </w:rPr>
        <w:t>قدس سره)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cs="MbSadr (1)" w:hint="cs"/>
          <w:sz w:val="32"/>
          <w:szCs w:val="32"/>
          <w:rtl/>
        </w:rPr>
        <w:t xml:space="preserve">، فقد كان المنظّر الرائد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لا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نازع للنهضة الجديدة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إذ استطاع من خلال كتاباته وأفكاره التي تميّزت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الجدة والإبداع من جهة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والعمق والشمول من جهة اُخرى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أن يمهّد السبيل للاُمّة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يشقّ لها الطريق نحو نهضة فكرية إسلاميّة شاملة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وسط ركام هائل من التيّارات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(8)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لفكرية المستوردة التي تنافست في الهيمنة على مصادر القرار الفكري والثقافي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ي المجتمعات الإسلاميّة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وتزاحمت للسيطرة على عقول مفكّريها وقلوب أبنائها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لمثقّفين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 xml:space="preserve">قد استطاع الإمام الشهيد السيّد محمّد باقر الصدر </w:t>
      </w:r>
      <w:r w:rsidRPr="001A1A30">
        <w:rPr>
          <w:rFonts w:cs="MbSadr (1)"/>
          <w:sz w:val="32"/>
          <w:szCs w:val="32"/>
          <w:rtl/>
        </w:rPr>
        <w:t>(</w:t>
      </w:r>
      <w:r w:rsidRPr="001A1A30">
        <w:rPr>
          <w:rFonts w:cs="MbSadr (1)" w:hint="cs"/>
          <w:sz w:val="32"/>
          <w:szCs w:val="32"/>
          <w:rtl/>
        </w:rPr>
        <w:t>قدس سره)</w:t>
      </w:r>
      <w:r w:rsidRPr="001A1A30">
        <w:rPr>
          <w:rFonts w:cs="MbSadr (1)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 xml:space="preserve">بكفاءة عديمة النظير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 xml:space="preserve">ن ينازل بفكره الإسلامي البديع عمالقة الحضارة الماديّة الحديثة ونوابغها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لفكريّين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وأن يكشف للعقول المتحرّرة عن قيود التبعيّة الفكريّة والتقليد الأعمى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ز</w:t>
      </w:r>
      <w:r w:rsidRPr="001A1A30">
        <w:rPr>
          <w:rFonts w:cs="MbSadr (1)" w:hint="cs"/>
          <w:sz w:val="32"/>
          <w:szCs w:val="32"/>
          <w:rtl/>
        </w:rPr>
        <w:t>يف الفكر الإلحادي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وخواء الحضارة الماديّة في اُسسها العقائديّة ودعائمها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لنظريّة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وأن يثبت فاع</w:t>
      </w:r>
      <w:r w:rsidRPr="001A1A30">
        <w:rPr>
          <w:rFonts w:cs="MbSadr (1)" w:hint="cs"/>
          <w:sz w:val="32"/>
          <w:szCs w:val="32"/>
          <w:rtl/>
        </w:rPr>
        <w:t xml:space="preserve">ليّة الفكر الإسلامي وقدرته العديمة النظير على حلّ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شاكل المجتمع الإنساني المعاصر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والاضطلاع بمهمّة إدارة الحياة الجديدة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ما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ضمن للبشريّة السعادة والعدل والخير والرفاه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ث</w:t>
      </w:r>
      <w:r w:rsidRPr="001A1A30">
        <w:rPr>
          <w:rFonts w:cs="MbSadr (1)" w:hint="cs"/>
          <w:sz w:val="32"/>
          <w:szCs w:val="32"/>
          <w:rtl/>
        </w:rPr>
        <w:t>م إنّ الإبداع الفكري الذي حقّقته مدرسة الإمام الشهيد الصدر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لم ينحصر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ي إطار معيّن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cs="MbSadr (1)" w:hint="cs"/>
          <w:sz w:val="32"/>
          <w:szCs w:val="32"/>
          <w:rtl/>
        </w:rPr>
        <w:t>، فقد طال الفكر الإسلامي في مجاله العام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وفي مجالاته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لاختصاصيّة الحديثة كالاقتصاد الإسلامي والفلسفة المقارنة والمنطق الجديد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شمل الفكر الإسلامي الكلاسيكي أيضاً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كالفقه والاُصول والفلسفة والمنطق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الكلام والتفسير والتاريخ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فأحدث في كل فرع من هذه الفروع</w:t>
      </w:r>
      <w:r w:rsidRPr="001A1A30">
        <w:rPr>
          <w:rFonts w:cs="MbSadr (1)" w:hint="cs"/>
          <w:sz w:val="32"/>
          <w:szCs w:val="32"/>
          <w:rtl/>
        </w:rPr>
        <w:t xml:space="preserve"> ثورةً فكريّة </w:t>
      </w: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>قلت البحث العلمي فيه إلى مرحلة جديدة متميّزة سواء في المنهج أو المضمون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رغم مضيّ عقدين على استشهاد الإمام الصدر، ما زالت مراكز العلم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معاهد البحث والتحقيق تستلهم فكره وعلمه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وما زالت الساحة الفكريّة تشعر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 xml:space="preserve">أمسّ الحاجة إلى آثاره العلميّة وإبداعاته في مختلف مجالات البحث والتحقيق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لعلمي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من هنا كان في طليعة أعمال المؤتمر العالمي للإمام الشهيد الصدر إحياء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راثه العلمي والفكري بشكل يتناسب مع شأن هذا التراث القيّم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(9)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تدور هذه المهمّة الخطيرة ـ مع وجود الكمّ الكبير من التراث المطبوع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لشهيد الصدر ـ في محورين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حدهما : ترجمته إلى ما تيسّر من اللغات الحيّة بدقّة وأمانة عاليتين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lastRenderedPageBreak/>
        <w:t>و</w:t>
      </w:r>
      <w:r w:rsidRPr="001A1A30">
        <w:rPr>
          <w:rFonts w:cs="MbSadr (1)" w:hint="cs"/>
          <w:sz w:val="32"/>
          <w:szCs w:val="32"/>
          <w:rtl/>
        </w:rPr>
        <w:t xml:space="preserve">الآخر : إعادة تحقيقه للتوصّل إلى النصّ الأصلي للمؤلّف منزّهاً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ن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لأخطاء التي وقعت فيه بأنواعها من التصرّف والتلاعب والسقط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... نتيجة كثرة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لطبعات وعدم دقّة المتصدّين لها وأمانتهم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ثمّ طبعه من جديد بمواصفات راقية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نظراً إلى أنّ التركة الفكرية الزاخرة للسيّد الشهيد الصدر </w:t>
      </w:r>
      <w:r w:rsidRPr="001A1A30">
        <w:rPr>
          <w:rFonts w:cs="MbSadr (1)"/>
          <w:sz w:val="32"/>
          <w:szCs w:val="32"/>
          <w:rtl/>
        </w:rPr>
        <w:t>(</w:t>
      </w:r>
      <w:r w:rsidRPr="001A1A30">
        <w:rPr>
          <w:rFonts w:cs="MbSadr (1)" w:hint="cs"/>
          <w:sz w:val="32"/>
          <w:szCs w:val="32"/>
          <w:rtl/>
        </w:rPr>
        <w:t>قدس سره)</w:t>
      </w:r>
      <w:r w:rsidRPr="001A1A30">
        <w:rPr>
          <w:rFonts w:cs="MbSadr (1)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 xml:space="preserve">شملت العلوم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الاختصاصات المتنوّعة للمعارف الإسلاميّة وبمختلف المستويات الفكريّة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 xml:space="preserve">ذلك أوكل المؤتمر العالمي للشهيد الصدر مهمّة التحقيق فيها إلى لجنة علمية تحت </w:t>
      </w: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>شراف علماء متخصّصين في شتّى فروع الفكر الإسلامي من تلامذته وغيرهم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قد وُفّقت اللجنة في عرض هذا التراث بمستوى رفيع من الاتقان والأمانة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لعلميّة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ولخّصت منهجيّة عملها بالخطوات التالية</w:t>
      </w:r>
      <w:r w:rsidRPr="001A1A30">
        <w:rPr>
          <w:rFonts w:cs="MbSadr (1)" w:hint="cs"/>
          <w:sz w:val="32"/>
          <w:szCs w:val="32"/>
          <w:rtl/>
        </w:rPr>
        <w:t xml:space="preserve">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 xml:space="preserve">1 </w:t>
      </w:r>
      <w:r w:rsidRPr="001A1A30">
        <w:rPr>
          <w:rFonts w:cs="MbSadr (1)" w:hint="cs"/>
          <w:sz w:val="32"/>
          <w:szCs w:val="32"/>
          <w:rtl/>
        </w:rPr>
        <w:t>ـ مقابلة النسخ والطبعات المختلفة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 xml:space="preserve">2 </w:t>
      </w:r>
      <w:r w:rsidRPr="001A1A30">
        <w:rPr>
          <w:rFonts w:cs="MbSadr (1)" w:hint="cs"/>
          <w:sz w:val="32"/>
          <w:szCs w:val="32"/>
          <w:rtl/>
        </w:rPr>
        <w:t xml:space="preserve">ـ تصحيح الأخطاء السارية من الطبعات الاُولى أو المستجدة في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لطبعات اللاحقة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ومعالجة موارد السقط والتصرّف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 xml:space="preserve">3 </w:t>
      </w:r>
      <w:r w:rsidRPr="001A1A30">
        <w:rPr>
          <w:rFonts w:cs="MbSadr (1)" w:hint="cs"/>
          <w:sz w:val="32"/>
          <w:szCs w:val="32"/>
          <w:rtl/>
        </w:rPr>
        <w:t>ـ تقطيع النصوص وتقويمها دون أدنى تغيير في الاُسلوب والمحتوى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أمّا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لموارد النادرة التي تستدعي إضافة كلمة أو أكثر لاستقامة المعنى فيوضع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لمضاف بين معقوفتين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 xml:space="preserve">4 </w:t>
      </w:r>
      <w:r w:rsidRPr="001A1A30">
        <w:rPr>
          <w:rFonts w:cs="MbSadr (1)" w:hint="cs"/>
          <w:sz w:val="32"/>
          <w:szCs w:val="32"/>
          <w:rtl/>
        </w:rPr>
        <w:t>ـ تنظيم العناوين السابقة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وإضافة عناوين اُخرى بين معقوفتين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 xml:space="preserve">5 </w:t>
      </w:r>
      <w:r w:rsidRPr="001A1A30">
        <w:rPr>
          <w:rFonts w:cs="MbSadr (1)" w:hint="cs"/>
          <w:sz w:val="32"/>
          <w:szCs w:val="32"/>
          <w:rtl/>
        </w:rPr>
        <w:t xml:space="preserve">ـ استخراج المصادر التي استند إليها السيّد الشهيد بتسجيل أقربها إلى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رامه وأكثرها مطابقة مع النصّ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ذلك لأنّ المؤلّف يستخدم النقل بالمعنى ـ</w:t>
      </w:r>
      <w:r w:rsidRPr="001A1A30">
        <w:rPr>
          <w:rFonts w:cs="MbSadr (1)" w:hint="cs"/>
          <w:sz w:val="32"/>
          <w:szCs w:val="32"/>
          <w:rtl/>
        </w:rPr>
        <w:t xml:space="preserve"> في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 xml:space="preserve">دد من كتبه وآثاره ـ معتمداً على ما اختزنته ذاكرته من معلومات أو على نوع </w:t>
      </w: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(10)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ن التلفيق بين مطالب عديدة في مواضع متفرّقة من المصدر المنقول عنه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ربما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كون بعض المصادر مترجماً وله عدة ترجمات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ولهذا تُعدّ هذه المرحلة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ن أشقّ المراحل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 xml:space="preserve">6 </w:t>
      </w:r>
      <w:r w:rsidRPr="001A1A30">
        <w:rPr>
          <w:rFonts w:cs="MbSadr (1)" w:hint="cs"/>
          <w:sz w:val="32"/>
          <w:szCs w:val="32"/>
          <w:rtl/>
        </w:rPr>
        <w:t xml:space="preserve">ـ إضافة بعض الملاحظات في الهامش للتنبيه على اختلاف النسخ أو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صحيح النصّ أو غير ذلك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وتُختم هوامش السيّد الشهيد بعبارة</w:t>
      </w:r>
      <w:r w:rsidRPr="001A1A30">
        <w:rPr>
          <w:rFonts w:cs="MbSadr (1)" w:hint="cs"/>
          <w:sz w:val="32"/>
          <w:szCs w:val="32"/>
          <w:rtl/>
        </w:rPr>
        <w:t xml:space="preserve"> :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المؤلف </w:t>
      </w:r>
      <w:r w:rsidRPr="001A1A30">
        <w:rPr>
          <w:rFonts w:cs="MbSadr (1)"/>
          <w:sz w:val="32"/>
          <w:szCs w:val="32"/>
          <w:rtl/>
        </w:rPr>
        <w:t>(</w:t>
      </w:r>
      <w:r w:rsidRPr="001A1A30">
        <w:rPr>
          <w:rFonts w:cs="MbSadr (1)" w:hint="cs"/>
          <w:sz w:val="32"/>
          <w:szCs w:val="32"/>
          <w:rtl/>
        </w:rPr>
        <w:t>قدس سره)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ت</w:t>
      </w:r>
      <w:r w:rsidRPr="001A1A30">
        <w:rPr>
          <w:rFonts w:cs="MbSadr (1)" w:hint="cs"/>
          <w:sz w:val="32"/>
          <w:szCs w:val="32"/>
          <w:rtl/>
        </w:rPr>
        <w:t>مييزاً لها عن هوامش التحقيق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كقاعدة عامّة ـ لها استثناءات في بعض المؤلّفات ـ يُحاول الابتعاد عن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ضع الهوامش التي تتولّى عرض مطالب إضافيّة أو شرح وبيان فكرة مّا أو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قييمها ودعمها بالأدلّة أو نقدها وردّها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 xml:space="preserve">7 </w:t>
      </w:r>
      <w:r w:rsidRPr="001A1A30">
        <w:rPr>
          <w:rFonts w:cs="MbSadr (1)" w:hint="cs"/>
          <w:sz w:val="32"/>
          <w:szCs w:val="32"/>
          <w:rtl/>
        </w:rPr>
        <w:t>ـ تزويد كلّ كتاب بفهرس موضوعاته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وإلحاق بعض المؤلفات بثبت </w:t>
      </w:r>
      <w:r w:rsidRPr="001A1A30">
        <w:rPr>
          <w:rFonts w:cs="MbSadr (1)"/>
          <w:sz w:val="32"/>
          <w:szCs w:val="32"/>
          <w:rtl/>
        </w:rPr>
        <w:t>خ</w:t>
      </w:r>
      <w:r w:rsidRPr="001A1A30">
        <w:rPr>
          <w:rFonts w:cs="MbSadr (1)" w:hint="cs"/>
          <w:sz w:val="32"/>
          <w:szCs w:val="32"/>
          <w:rtl/>
        </w:rPr>
        <w:t>اص لفهرس المصادر الواردة فيها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قد بسطت الجهود التحقيقيّة ذراعيها على كلّ ما أمكن العثور عليه من </w:t>
      </w: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>تاجات هذا العالم الجليل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</w:t>
      </w:r>
      <w:r w:rsidRPr="001A1A30">
        <w:rPr>
          <w:rFonts w:cs="MbSadr (1)" w:hint="cs"/>
          <w:sz w:val="32"/>
          <w:szCs w:val="32"/>
          <w:rtl/>
        </w:rPr>
        <w:t>شملت : كتبه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وما جاد به قلمه مقدمةً أو خاتمةً لكتب </w:t>
      </w:r>
      <w:r w:rsidRPr="001A1A30">
        <w:rPr>
          <w:rFonts w:cs="MbSadr (1)"/>
          <w:sz w:val="32"/>
          <w:szCs w:val="32"/>
          <w:rtl/>
        </w:rPr>
        <w:t>غ</w:t>
      </w:r>
      <w:r w:rsidRPr="001A1A30">
        <w:rPr>
          <w:rFonts w:cs="MbSadr (1)" w:hint="cs"/>
          <w:sz w:val="32"/>
          <w:szCs w:val="32"/>
          <w:rtl/>
        </w:rPr>
        <w:t>يره ثم طُبع مستقلاّ في مرحلة متأخرة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ومقالاته المنشورة في مجلاّت فكريّة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ثقافيّة مختلفة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ومحاضراته ودروسه في موضوعات شتّى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وتعليقاته على بعض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لكتب الفقهيّة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ونتاجاته المتفرّقة الاُخرى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ثمّ نُظّمت بط</w:t>
      </w:r>
      <w:r w:rsidRPr="001A1A30">
        <w:rPr>
          <w:rFonts w:cs="MbSadr (1)" w:hint="cs"/>
          <w:sz w:val="32"/>
          <w:szCs w:val="32"/>
          <w:rtl/>
        </w:rPr>
        <w:t xml:space="preserve">ريقة فنيّة واُعيد طبعها في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جلّدات أنيقة متناسقة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من جملة الكتب التي شملتها الجهود التحقيقيّة المذكورة كتاب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فلسفتنا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هو من جملة آثاره القيّمة التي أ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لّفها في أواسط العقد الثالث من عمره الشريف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 xml:space="preserve">ي الوقت الذي غزا العالم الإسلامي سيلٌ جارف من الثقافات الغربيّة القائمة على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ُسسهم الحضاريّة ومفاهيمهم عن الكون </w:t>
      </w:r>
      <w:r w:rsidRPr="001A1A30">
        <w:rPr>
          <w:rFonts w:cs="MbSadr (1)" w:hint="cs"/>
          <w:sz w:val="32"/>
          <w:szCs w:val="32"/>
          <w:rtl/>
        </w:rPr>
        <w:lastRenderedPageBreak/>
        <w:t>والحياة والمجتمع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وكان لا بدّ للإسلام أن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قول كلمته في معترك هذا الصراع المرير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ليتاح للاُمّة الإسلاميّة أن تعلن كلمة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(11)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«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الله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» في هذا المعترك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وتنادي بها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وتدعو العالم إل</w:t>
      </w:r>
      <w:r w:rsidRPr="001A1A30">
        <w:rPr>
          <w:rFonts w:cs="MbSadr (1)" w:hint="cs"/>
          <w:sz w:val="32"/>
          <w:szCs w:val="32"/>
          <w:rtl/>
        </w:rPr>
        <w:t>يها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كما فعلت في فجر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اريخها العظيم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فكان هذا الكتاب تعبيراً واضحاً قويّاً عن تلك الكلمة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عولجت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 xml:space="preserve">يه مشكلة المعرفة والكون ضمن دراسة موضوعيّة عن الصراع الفكري القائم بين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ختلف التيّارات الفلسفيّة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وخاصّة الفلسفة الإسلاميّة والمادّيّة الديالكتيكيّة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لماركسيّة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وقد أخذ مأخذه العظيم من الشهرة والنفوذ في الأوساط العلميّة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الثقافيّة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ونال قصب السبق في هذا المجال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قد مُني هذا الكتاب بمحنة التحريف السافر بأمر النظام البعثي البائد في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لطبعة التي قام بها هذا النظام في حياة المؤلّف </w:t>
      </w:r>
      <w:r w:rsidRPr="001A1A30">
        <w:rPr>
          <w:rFonts w:cs="MbSadr (1)"/>
          <w:sz w:val="32"/>
          <w:szCs w:val="32"/>
          <w:rtl/>
        </w:rPr>
        <w:t>(</w:t>
      </w:r>
      <w:r w:rsidRPr="001A1A30">
        <w:rPr>
          <w:rFonts w:cs="MbSadr (1)" w:hint="cs"/>
          <w:sz w:val="32"/>
          <w:szCs w:val="32"/>
          <w:rtl/>
        </w:rPr>
        <w:t>قدس سره)</w:t>
      </w:r>
      <w:r w:rsidRPr="001A1A30">
        <w:rPr>
          <w:rFonts w:cs="MbSadr (1)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>ورغم أنفه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فكانت ه</w:t>
      </w:r>
      <w:r w:rsidRPr="001A1A30">
        <w:rPr>
          <w:rFonts w:cs="MbSadr (1)" w:hint="cs"/>
          <w:sz w:val="32"/>
          <w:szCs w:val="32"/>
          <w:rtl/>
        </w:rPr>
        <w:t xml:space="preserve">ذه ظلامةً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ن عشرات الظلامات التي وقعت على هذا الرجل العظيم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كما أنّ دور النشر التي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 xml:space="preserve">صدّت لطبع هذا الكتاب في خارج العراق لم تكن على مستوى الأمانة والدقّة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لكافيتين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ممّا سبّب وقوع أخطاء كثيرة جدّاً فيه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على هذا الأساس ولأجل الأهميّة الفريدة لهذا الكتاب تصدّت لجنة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لتحقيق التابعة للمؤتمر العالمي للإمام الشهيد الصدر </w:t>
      </w:r>
      <w:r w:rsidRPr="001A1A30">
        <w:rPr>
          <w:rFonts w:cs="MbSadr (1)"/>
          <w:sz w:val="32"/>
          <w:szCs w:val="32"/>
          <w:rtl/>
        </w:rPr>
        <w:t>(</w:t>
      </w:r>
      <w:r w:rsidRPr="001A1A30">
        <w:rPr>
          <w:rFonts w:cs="MbSadr (1)" w:hint="cs"/>
          <w:sz w:val="32"/>
          <w:szCs w:val="32"/>
          <w:rtl/>
        </w:rPr>
        <w:t>رحمه الله)</w:t>
      </w:r>
      <w:r w:rsidRPr="001A1A30">
        <w:rPr>
          <w:rFonts w:cs="MbSadr (1)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 xml:space="preserve">لتحقيق هذا الكتاب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جدّية خاصّة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وبذلت جهدها على مستوىً رفيع جدّاً لتجريده عن الأخطاء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التحريفات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كما أنّها قامت باستخراج المصادر التي استند إليها المؤلّف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لعظيم</w:t>
      </w:r>
      <w:r w:rsidRPr="001A1A30">
        <w:rPr>
          <w:rFonts w:cs="MbSadr (1)"/>
          <w:bCs/>
          <w:sz w:val="32"/>
          <w:szCs w:val="32"/>
          <w:rtl/>
        </w:rPr>
        <w:t xml:space="preserve"> (</w:t>
      </w:r>
      <w:r w:rsidRPr="001A1A30">
        <w:rPr>
          <w:rFonts w:cs="MbSadr (1)" w:hint="cs"/>
          <w:bCs/>
          <w:sz w:val="32"/>
          <w:szCs w:val="32"/>
          <w:rtl/>
        </w:rPr>
        <w:t>قدس سره)</w:t>
      </w:r>
      <w:r w:rsidRPr="001A1A30">
        <w:rPr>
          <w:rFonts w:cs="MbSadr (1)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>مبلغ الإمكان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وأضافت إليها إرجاعات عديدةً في موضوعات مختلفة </w:t>
      </w: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>لى المصادر الفلسفيّة الحديثة والقديمة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لكي يتسنّى للقارئ العزيز التوسّع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التعمّق في تلك المجالات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من أهمّ ما قامت به اللجنة المذكورة في تحقيق هذا الكتاب المقارنة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لدقيقة بين النظريّات الفلسفيّة التي تبنّاها المؤلّف </w:t>
      </w:r>
      <w:r w:rsidRPr="001A1A30">
        <w:rPr>
          <w:rFonts w:cs="MbSadr (1)"/>
          <w:sz w:val="32"/>
          <w:szCs w:val="32"/>
          <w:rtl/>
        </w:rPr>
        <w:t>(</w:t>
      </w:r>
      <w:r w:rsidRPr="001A1A30">
        <w:rPr>
          <w:rFonts w:cs="MbSadr (1)" w:hint="cs"/>
          <w:sz w:val="32"/>
          <w:szCs w:val="32"/>
          <w:rtl/>
        </w:rPr>
        <w:t>قدس سره)</w:t>
      </w:r>
      <w:r w:rsidRPr="001A1A30">
        <w:rPr>
          <w:rFonts w:cs="MbSadr (1)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>في هذا الكتاب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وبين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ا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نتهى إليه نظره بعد اثنتي عشرة سنة في كتابه القيّم «الاُسس المنطقيّة للاستقراء» </w:t>
      </w:r>
      <w:r w:rsidRPr="001A1A30">
        <w:rPr>
          <w:rFonts w:cs="MbSadr (1)"/>
          <w:sz w:val="32"/>
          <w:szCs w:val="32"/>
          <w:rtl/>
        </w:rPr>
        <w:t>ح</w:t>
      </w:r>
      <w:r w:rsidRPr="001A1A30">
        <w:rPr>
          <w:rFonts w:cs="MbSadr (1)" w:hint="cs"/>
          <w:sz w:val="32"/>
          <w:szCs w:val="32"/>
          <w:rtl/>
        </w:rPr>
        <w:t xml:space="preserve">يث إنّه </w:t>
      </w:r>
      <w:r w:rsidRPr="001A1A30">
        <w:rPr>
          <w:rFonts w:cs="MbSadr (1)"/>
          <w:sz w:val="32"/>
          <w:szCs w:val="32"/>
          <w:rtl/>
        </w:rPr>
        <w:t>(</w:t>
      </w:r>
      <w:r w:rsidRPr="001A1A30">
        <w:rPr>
          <w:rFonts w:cs="MbSadr (1)" w:hint="cs"/>
          <w:sz w:val="32"/>
          <w:szCs w:val="32"/>
          <w:rtl/>
        </w:rPr>
        <w:t>قدس سره)</w:t>
      </w:r>
      <w:r w:rsidRPr="001A1A30">
        <w:rPr>
          <w:rFonts w:cs="MbSadr (1)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>كان قد أ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لّف كتاب «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فلسفتنا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» في ضوء الأفكار الفلسفيّة السائدة عند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(12)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لاسفة المسلمين والتي تعتمد في الغالب على منطق «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أرسطو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» والمذهب العقلي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ي نظريّة المعرفة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ولكنّه استطاع بعد ذلك أن يتوصّل إلى نظريّات فلسفيّة جديدة </w:t>
      </w:r>
      <w:r w:rsidRPr="001A1A30">
        <w:rPr>
          <w:rFonts w:cs="MbSadr (1)"/>
          <w:sz w:val="32"/>
          <w:szCs w:val="32"/>
          <w:rtl/>
        </w:rPr>
        <w:t>س</w:t>
      </w:r>
      <w:r w:rsidRPr="001A1A30">
        <w:rPr>
          <w:rFonts w:cs="MbSadr (1)" w:hint="cs"/>
          <w:sz w:val="32"/>
          <w:szCs w:val="32"/>
          <w:rtl/>
        </w:rPr>
        <w:t xml:space="preserve">واء في بحث نظريّة المعرفة أو في بحث فلسفة الوجود ممّا أثبت جلّها في كتابه </w:t>
      </w:r>
      <w:r w:rsidRPr="001A1A30">
        <w:rPr>
          <w:rFonts w:cs="MbSadr (1)"/>
          <w:sz w:val="32"/>
          <w:szCs w:val="32"/>
          <w:rtl/>
        </w:rPr>
        <w:t>«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الاُسس المنطقيّة للاستقراء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»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ووضع بذلك ال</w:t>
      </w:r>
      <w:r w:rsidRPr="001A1A30">
        <w:rPr>
          <w:rFonts w:cs="MbSadr (1)" w:hint="cs"/>
          <w:sz w:val="32"/>
          <w:szCs w:val="32"/>
          <w:rtl/>
        </w:rPr>
        <w:t xml:space="preserve">جذور الأوّليّة لفلسفة جديدة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ختلف تماماً عن الفلسفة السائدة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ولهذا رأينا من المناسب جدّاً أن يشار في </w:t>
      </w: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>تاب «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فلسفتنا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» إلى جميع النقاط التي تغيّر فيها رأي المؤلّف </w:t>
      </w:r>
      <w:r w:rsidRPr="001A1A30">
        <w:rPr>
          <w:rFonts w:cs="MbSadr (1)"/>
          <w:sz w:val="32"/>
          <w:szCs w:val="32"/>
          <w:rtl/>
        </w:rPr>
        <w:t>(</w:t>
      </w:r>
      <w:r w:rsidRPr="001A1A30">
        <w:rPr>
          <w:rFonts w:cs="MbSadr (1)" w:hint="cs"/>
          <w:sz w:val="32"/>
          <w:szCs w:val="32"/>
          <w:rtl/>
        </w:rPr>
        <w:t>رحمه الله)</w:t>
      </w:r>
      <w:r w:rsidRPr="001A1A30">
        <w:rPr>
          <w:rFonts w:cs="MbSadr (1)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 xml:space="preserve">في كتابه الآخر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عد ردح غير قصير من الزمان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وهذا ما صنعته لجنة التحقيق بقدر ما حا</w:t>
      </w:r>
      <w:r w:rsidRPr="001A1A30">
        <w:rPr>
          <w:rFonts w:cs="MbSadr (1)" w:hint="cs"/>
          <w:sz w:val="32"/>
          <w:szCs w:val="32"/>
          <w:rtl/>
        </w:rPr>
        <w:t xml:space="preserve">لفها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لتوفيق والسداد من الله تبارك وتعالى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هذا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lastRenderedPageBreak/>
        <w:t>و</w:t>
      </w:r>
      <w:r w:rsidRPr="001A1A30">
        <w:rPr>
          <w:rFonts w:cs="MbSadr (1)" w:hint="cs"/>
          <w:sz w:val="32"/>
          <w:szCs w:val="32"/>
          <w:rtl/>
        </w:rPr>
        <w:t xml:space="preserve">لا يفوتنا أن نشيد بالموقف النبيل لورثة السيّد الشهيد كافّة سيّما نجله البارّ </w:t>
      </w:r>
      <w:r w:rsidRPr="001A1A30">
        <w:rPr>
          <w:rFonts w:cs="MbSadr (1)"/>
          <w:sz w:val="32"/>
          <w:szCs w:val="32"/>
          <w:rtl/>
        </w:rPr>
        <w:t>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سماحة الحجّة السيّد جعفر الصدر حفظه الله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في دعم المؤتمر وإعطائهم الإذن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لخاصّ في نشر وإحياء التراث العلمي للشهيد الصدر </w:t>
      </w:r>
      <w:r w:rsidRPr="001A1A30">
        <w:rPr>
          <w:rFonts w:cs="MbSadr (1)"/>
          <w:sz w:val="32"/>
          <w:szCs w:val="32"/>
          <w:rtl/>
        </w:rPr>
        <w:t>(</w:t>
      </w:r>
      <w:r w:rsidRPr="001A1A30">
        <w:rPr>
          <w:rFonts w:cs="MbSadr (1)" w:hint="cs"/>
          <w:sz w:val="32"/>
          <w:szCs w:val="32"/>
          <w:rtl/>
        </w:rPr>
        <w:t>قدس سره)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أخيراً نرى لزاماً علينا أن نتقدّم بالشكر الجزيل إلى اللجنة المشرفة على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حقيق تراث الإمام الشهيد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والعلماء والباحثين كافّة الذين ساهموا في إعداد هذا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لتراث وعرضه بالاُسلوب العلمي اللائق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سائلين المولى عزّ وجلّ أن يتقبّل </w:t>
      </w:r>
      <w:r w:rsidRPr="001A1A30">
        <w:rPr>
          <w:rFonts w:cs="MbSadr (1)"/>
          <w:sz w:val="32"/>
          <w:szCs w:val="32"/>
          <w:rtl/>
        </w:rPr>
        <w:t>ج</w:t>
      </w:r>
      <w:r w:rsidRPr="001A1A30">
        <w:rPr>
          <w:rFonts w:cs="MbSadr (1)" w:hint="cs"/>
          <w:sz w:val="32"/>
          <w:szCs w:val="32"/>
          <w:rtl/>
        </w:rPr>
        <w:t>هدهم وأن يمنّ عليهم وعلينا جميعاً بالأجر والثواب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إنّه سميع مجيب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6F5519" w:rsidRDefault="009362A9" w:rsidP="009362A9">
      <w:pPr>
        <w:pStyle w:val="a"/>
        <w:adjustRightInd w:val="0"/>
        <w:spacing w:line="240" w:lineRule="auto"/>
        <w:jc w:val="right"/>
        <w:rPr>
          <w:rFonts w:ascii="MbSadr (1)" w:hAnsi="MbSadr (1)" w:cs="MbSadr (2)"/>
          <w:color w:val="000000"/>
          <w:sz w:val="32"/>
          <w:szCs w:val="32"/>
          <w:rtl/>
        </w:rPr>
      </w:pPr>
      <w:r w:rsidRPr="006F5519">
        <w:rPr>
          <w:rFonts w:ascii="MbSadr (1)" w:hAnsi="MbSadr (1)" w:cs="MbSadr (2)"/>
          <w:bCs/>
          <w:color w:val="000000"/>
          <w:sz w:val="32"/>
          <w:szCs w:val="32"/>
          <w:rtl/>
        </w:rPr>
        <w:t>المؤتمر العالمي للإمام الشهيد الصدر (قدس سره)</w:t>
      </w:r>
    </w:p>
    <w:p w:rsidR="009362A9" w:rsidRPr="006F5519" w:rsidRDefault="009362A9" w:rsidP="009362A9">
      <w:pPr>
        <w:pStyle w:val="a"/>
        <w:adjustRightInd w:val="0"/>
        <w:spacing w:line="240" w:lineRule="auto"/>
        <w:jc w:val="center"/>
        <w:rPr>
          <w:rFonts w:ascii="MbSadr (1)" w:hAnsi="MbSadr (1)" w:cs="MbSadr (2)"/>
          <w:color w:val="000000"/>
          <w:sz w:val="32"/>
          <w:szCs w:val="32"/>
          <w:rtl/>
        </w:rPr>
      </w:pPr>
      <w:r>
        <w:rPr>
          <w:rFonts w:ascii="MbSadr (1)" w:hAnsi="MbSadr (1)" w:cs="MbSadr (2)" w:hint="cs"/>
          <w:bCs/>
          <w:color w:val="000000"/>
          <w:sz w:val="32"/>
          <w:szCs w:val="32"/>
          <w:rtl/>
        </w:rPr>
        <w:t xml:space="preserve">                                                         </w:t>
      </w:r>
      <w:r w:rsidRPr="006F5519">
        <w:rPr>
          <w:rFonts w:ascii="MbSadr (1)" w:hAnsi="MbSadr (1)" w:cs="MbSadr (2)"/>
          <w:bCs/>
          <w:color w:val="000000"/>
          <w:sz w:val="32"/>
          <w:szCs w:val="32"/>
          <w:rtl/>
        </w:rPr>
        <w:t>أمانة الهيئة العلميّة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(13)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0528B7" w:rsidRDefault="009362A9" w:rsidP="009362A9">
      <w:pPr>
        <w:pStyle w:val="a"/>
        <w:adjustRightInd w:val="0"/>
        <w:spacing w:line="240" w:lineRule="auto"/>
        <w:ind w:firstLine="567"/>
        <w:jc w:val="center"/>
        <w:rPr>
          <w:rFonts w:ascii="MbSadr (1)" w:hAnsi="MbSadr (1)" w:cs="MbSadr (1)"/>
          <w:sz w:val="32"/>
          <w:szCs w:val="32"/>
          <w:rtl/>
        </w:rPr>
      </w:pPr>
      <w:r w:rsidRPr="000528B7">
        <w:rPr>
          <w:rFonts w:ascii="MbSadr (1)" w:hAnsi="MbSadr (1)" w:cs="MbSadr (1)"/>
          <w:bCs/>
          <w:sz w:val="32"/>
          <w:szCs w:val="32"/>
          <w:rtl/>
        </w:rPr>
        <w:t>بسم الله الرحمن الرحيم</w:t>
      </w: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2D2375" w:rsidRDefault="009362A9" w:rsidP="009362A9">
      <w:pPr>
        <w:pStyle w:val="a"/>
        <w:adjustRightInd w:val="0"/>
        <w:spacing w:line="240" w:lineRule="auto"/>
        <w:ind w:firstLine="567"/>
        <w:jc w:val="center"/>
        <w:rPr>
          <w:rFonts w:cs="MbSadr (2)"/>
          <w:color w:val="000000"/>
          <w:sz w:val="32"/>
          <w:szCs w:val="32"/>
          <w:rtl/>
        </w:rPr>
      </w:pPr>
      <w:r w:rsidRPr="002D2375">
        <w:rPr>
          <w:rFonts w:cs="MbSadr (2)"/>
          <w:bCs/>
          <w:color w:val="000000"/>
          <w:sz w:val="32"/>
          <w:szCs w:val="32"/>
          <w:rtl/>
        </w:rPr>
        <w:t>ك</w:t>
      </w:r>
      <w:r w:rsidRPr="002D2375">
        <w:rPr>
          <w:rFonts w:cs="MbSadr (2)" w:hint="cs"/>
          <w:bCs/>
          <w:color w:val="000000"/>
          <w:sz w:val="32"/>
          <w:szCs w:val="32"/>
          <w:rtl/>
        </w:rPr>
        <w:t>لمة المؤلّف</w:t>
      </w: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لسفتنا هو : مجموعة مفاهيمنا الأساسية عن العالم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وطريقة التفكير فيه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لهذا كان الكتاب ـ باستثناء التمهيد ـ ينقسم إلى بحثين : أحدهما نظرية المعرفة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الآخر المفهوم الفلسفي للعالم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مسؤولية البحث الأوّل في الكتاب تتلخّص فيما يلي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 xml:space="preserve">وّلا ـ الاستدلال على المنطق العقلي القائل بصحّة الطريقة العقلية في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لتفكير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وإنّ العقل بما يملك من معا</w:t>
      </w:r>
      <w:r w:rsidRPr="001A1A30">
        <w:rPr>
          <w:rFonts w:cs="MbSadr (1)" w:hint="cs"/>
          <w:sz w:val="32"/>
          <w:szCs w:val="32"/>
          <w:rtl/>
        </w:rPr>
        <w:t>رف ضرورية فوق التجربة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هو المقياس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لأوّل في التفكير البشري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ولا يمكن أن توجد فكرة فلسفية أو علمية دون </w:t>
      </w: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>خضاعها لهذا المقياس العامّ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وحتّى التجربة التي يزعم التجريبيّون أنّها المقياس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لأوّل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ليست في الحقيقة إلاّ أداة لتطبيق المقياس العقلي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ولا غنى للنظ</w:t>
      </w:r>
      <w:r w:rsidRPr="001A1A30">
        <w:rPr>
          <w:rFonts w:cs="MbSadr (1)" w:hint="cs"/>
          <w:sz w:val="32"/>
          <w:szCs w:val="32"/>
          <w:rtl/>
        </w:rPr>
        <w:t xml:space="preserve">رية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لتجريبية عن الرصيد العقلي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ثانياً ـ درس قيمة المعرفة البشرية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والتدليل على أنّ المعرفة إنّما يمكن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لتسليم لها بقيمة على أساس المنطق العقلي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لا المنطق الديالكتيكي الذي يعجز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ن إيجاد قيمة صحيحة للمعرفة</w:t>
      </w:r>
      <w:r w:rsidRPr="001A1A30">
        <w:rPr>
          <w:rFonts w:cs="MbSadr (1)"/>
          <w:sz w:val="32"/>
          <w:szCs w:val="32"/>
          <w:rtl/>
        </w:rPr>
        <w:t>(1)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jc w:val="both"/>
        <w:rPr>
          <w:color w:val="008000"/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1A1A30" w:rsidRDefault="009362A9" w:rsidP="009362A9">
      <w:pPr>
        <w:jc w:val="both"/>
        <w:rPr>
          <w:color w:val="008000"/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 xml:space="preserve">ولا يخفى أنّ المؤلّف </w:t>
      </w: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 w:hint="cs"/>
          <w:color w:val="008000"/>
          <w:szCs w:val="26"/>
          <w:rtl/>
        </w:rPr>
        <w:t>قدس سره)</w:t>
      </w:r>
      <w:r w:rsidRPr="00084F79">
        <w:rPr>
          <w:rFonts w:cs="MbSadr (1)"/>
          <w:color w:val="008000"/>
          <w:szCs w:val="26"/>
          <w:rtl/>
        </w:rPr>
        <w:t xml:space="preserve"> </w:t>
      </w:r>
      <w:r w:rsidRPr="00084F79">
        <w:rPr>
          <w:rFonts w:cs="MbSadr (1)" w:hint="cs"/>
          <w:color w:val="008000"/>
          <w:szCs w:val="26"/>
          <w:rtl/>
        </w:rPr>
        <w:t>تكاملت أفكاره في بحث «</w:t>
      </w:r>
      <w:r w:rsidRPr="001A1A30">
        <w:rPr>
          <w:rFonts w:hint="cs"/>
          <w:color w:val="008000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نظريّة المعرفة</w:t>
      </w:r>
      <w:r w:rsidRPr="001A1A30">
        <w:rPr>
          <w:rFonts w:hint="cs"/>
          <w:color w:val="008000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» بعد تأليفه لهذا </w:t>
      </w:r>
      <w:r w:rsidRPr="00084F79">
        <w:rPr>
          <w:rFonts w:cs="MbSadr (1)"/>
          <w:color w:val="008000"/>
          <w:szCs w:val="26"/>
          <w:rtl/>
        </w:rPr>
        <w:t>ا</w:t>
      </w:r>
      <w:r w:rsidRPr="00084F79">
        <w:rPr>
          <w:rFonts w:cs="MbSadr (1)" w:hint="cs"/>
          <w:color w:val="008000"/>
          <w:szCs w:val="26"/>
          <w:rtl/>
        </w:rPr>
        <w:t>لكتاب</w:t>
      </w:r>
      <w:r w:rsidRPr="001A1A30">
        <w:rPr>
          <w:rFonts w:hint="cs"/>
          <w:color w:val="008000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وانتهى إلى تأسيس اتّجاه جديد في نظريّة المعرفة يختلف عن كلّ من الاتّجاهين </w:t>
      </w:r>
      <w:r w:rsidRPr="00084F79">
        <w:rPr>
          <w:rFonts w:cs="MbSadr (1)"/>
          <w:color w:val="008000"/>
          <w:szCs w:val="26"/>
          <w:rtl/>
        </w:rPr>
        <w:t>ا</w:t>
      </w:r>
      <w:r w:rsidRPr="00084F79">
        <w:rPr>
          <w:rFonts w:cs="MbSadr (1)" w:hint="cs"/>
          <w:color w:val="008000"/>
          <w:szCs w:val="26"/>
          <w:rtl/>
        </w:rPr>
        <w:t>لتقليديّين اللذين يتمثّلان في «</w:t>
      </w:r>
      <w:r w:rsidRPr="001A1A30">
        <w:rPr>
          <w:rFonts w:hint="cs"/>
          <w:color w:val="008000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المذهب </w:t>
      </w:r>
      <w:r w:rsidRPr="00084F79">
        <w:rPr>
          <w:rFonts w:cs="MbSadr (1)" w:hint="cs"/>
          <w:color w:val="008000"/>
          <w:szCs w:val="26"/>
          <w:rtl/>
        </w:rPr>
        <w:lastRenderedPageBreak/>
        <w:t>العقلي</w:t>
      </w:r>
      <w:r w:rsidRPr="001A1A30">
        <w:rPr>
          <w:rFonts w:hint="cs"/>
          <w:color w:val="008000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» و «</w:t>
      </w:r>
      <w:r w:rsidRPr="001A1A30">
        <w:rPr>
          <w:rFonts w:hint="cs"/>
          <w:color w:val="008000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المذهب التجريبي</w:t>
      </w:r>
      <w:r w:rsidRPr="001A1A30">
        <w:rPr>
          <w:rFonts w:hint="cs"/>
          <w:color w:val="008000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»</w:t>
      </w:r>
      <w:r w:rsidRPr="001A1A30">
        <w:rPr>
          <w:rFonts w:hint="cs"/>
          <w:color w:val="008000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وقد</w:t>
      </w:r>
      <w:r w:rsidRPr="00084F79">
        <w:rPr>
          <w:rFonts w:cs="MbSadr (1)"/>
          <w:color w:val="008000"/>
          <w:szCs w:val="26"/>
          <w:rtl/>
        </w:rPr>
        <w:t xml:space="preserve"> ع</w:t>
      </w:r>
      <w:r w:rsidRPr="00084F79">
        <w:rPr>
          <w:rFonts w:cs="MbSadr (1)" w:hint="cs"/>
          <w:color w:val="008000"/>
          <w:szCs w:val="26"/>
          <w:rtl/>
        </w:rPr>
        <w:t xml:space="preserve">رض هذا </w:t>
      </w:r>
      <w:r w:rsidRPr="00084F79">
        <w:rPr>
          <w:rFonts w:cs="MbSadr (1)"/>
          <w:color w:val="008000"/>
          <w:szCs w:val="26"/>
          <w:rtl/>
        </w:rPr>
        <w:t>ا</w:t>
      </w:r>
      <w:r w:rsidRPr="00084F79">
        <w:rPr>
          <w:rFonts w:cs="MbSadr (1)" w:hint="cs"/>
          <w:color w:val="008000"/>
          <w:szCs w:val="26"/>
          <w:rtl/>
        </w:rPr>
        <w:t>لاتّجاه الجديد في كتابه القيّم «</w:t>
      </w:r>
      <w:r w:rsidRPr="001A1A30">
        <w:rPr>
          <w:rFonts w:hint="cs"/>
          <w:color w:val="008000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الاُسس المنطقيّة للاستقراء</w:t>
      </w:r>
      <w:r w:rsidRPr="001A1A30">
        <w:rPr>
          <w:rFonts w:hint="cs"/>
          <w:color w:val="008000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»</w:t>
      </w:r>
      <w:r w:rsidRPr="001A1A30">
        <w:rPr>
          <w:rFonts w:hint="cs"/>
          <w:color w:val="008000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وسمّى ذلك بـ «</w:t>
      </w:r>
      <w:r w:rsidRPr="001A1A30">
        <w:rPr>
          <w:rFonts w:hint="cs"/>
          <w:color w:val="008000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المذهب </w:t>
      </w:r>
      <w:r w:rsidRPr="00084F79">
        <w:rPr>
          <w:rFonts w:cs="MbSadr (1)"/>
          <w:color w:val="008000"/>
          <w:szCs w:val="26"/>
          <w:rtl/>
        </w:rPr>
        <w:t>ا</w:t>
      </w:r>
      <w:r w:rsidRPr="00084F79">
        <w:rPr>
          <w:rFonts w:cs="MbSadr (1)" w:hint="cs"/>
          <w:color w:val="008000"/>
          <w:szCs w:val="26"/>
          <w:rtl/>
        </w:rPr>
        <w:t>لذاتي للمعرفة</w:t>
      </w:r>
      <w:r w:rsidRPr="001A1A30">
        <w:rPr>
          <w:rFonts w:hint="cs"/>
          <w:color w:val="008000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» تمييزاً له عن المذهبين الآخرين، وحاول فيه إعادةَ بناء نظريّة</w:t>
      </w:r>
      <w:r w:rsidRPr="00084F79">
        <w:rPr>
          <w:rFonts w:cs="MbSadr (1)"/>
          <w:color w:val="008000"/>
          <w:szCs w:val="26"/>
          <w:rtl/>
        </w:rPr>
        <w:t xml:space="preserve"> ا</w:t>
      </w:r>
      <w:r w:rsidRPr="00084F79">
        <w:rPr>
          <w:rFonts w:cs="MbSadr (1)" w:hint="cs"/>
          <w:color w:val="008000"/>
          <w:szCs w:val="26"/>
          <w:rtl/>
        </w:rPr>
        <w:t xml:space="preserve">لمعرفة </w:t>
      </w:r>
      <w:r w:rsidRPr="00084F79">
        <w:rPr>
          <w:rFonts w:cs="MbSadr (1)"/>
          <w:color w:val="008000"/>
          <w:szCs w:val="26"/>
          <w:rtl/>
        </w:rPr>
        <w:t>ع</w:t>
      </w:r>
      <w:r w:rsidRPr="00084F79">
        <w:rPr>
          <w:rFonts w:cs="MbSadr (1)" w:hint="cs"/>
          <w:color w:val="008000"/>
          <w:szCs w:val="26"/>
          <w:rtl/>
        </w:rPr>
        <w:t xml:space="preserve">لى أساس جديد، ودراسةَ نقاطها الأساسيّة في ضوء يختلف اختلافاً جذريّاً عمّا قدّمه في </w:t>
      </w:r>
      <w:r w:rsidRPr="00084F79">
        <w:rPr>
          <w:rFonts w:cs="MbSadr (1)"/>
          <w:color w:val="008000"/>
          <w:szCs w:val="26"/>
          <w:rtl/>
        </w:rPr>
        <w:t>ا</w:t>
      </w:r>
      <w:r w:rsidRPr="00084F79">
        <w:rPr>
          <w:rFonts w:cs="MbSadr (1)" w:hint="cs"/>
          <w:color w:val="008000"/>
          <w:szCs w:val="26"/>
          <w:rtl/>
        </w:rPr>
        <w:t>لقسم الأوّل من هذا الكتاب</w:t>
      </w:r>
      <w:r w:rsidRPr="001A1A30">
        <w:rPr>
          <w:rFonts w:hint="cs"/>
          <w:color w:val="008000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  <w:r w:rsidRPr="00084F79">
        <w:rPr>
          <w:rFonts w:cs="MbSadr (1)"/>
          <w:color w:val="008000"/>
          <w:szCs w:val="26"/>
          <w:rtl/>
        </w:rPr>
        <w:t>(</w:t>
      </w:r>
      <w:r w:rsidRPr="001A1A30">
        <w:rPr>
          <w:rFonts w:hint="cs"/>
          <w:color w:val="008000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لجنة التحقيق</w:t>
      </w:r>
      <w:r w:rsidRPr="001A1A30">
        <w:rPr>
          <w:rFonts w:hint="cs"/>
          <w:color w:val="008000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)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(14)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هدفنا الأساسي من هذا البحث هو : تحديد منهج الكتاب في المسألة</w:t>
      </w:r>
      <w:r>
        <w:rPr>
          <w:rFonts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لثانية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وضع مفهوم عامّ للعالم يتوقّف ـ</w:t>
      </w:r>
      <w:r w:rsidRPr="001A1A30">
        <w:rPr>
          <w:rFonts w:cs="MbSadr (1)" w:hint="cs"/>
          <w:sz w:val="32"/>
          <w:szCs w:val="32"/>
          <w:rtl/>
        </w:rPr>
        <w:t xml:space="preserve"> قبل كلّ شيء ـ على تحديد الطريقة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لرئيسية في التفكير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والمقياس العامّ للمعرفة الصحيحة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ومدى قيمتها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ولهذا </w:t>
      </w: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>انت المسألة الاُولى في الحقيقة بحثاً تمهيديّاً للمسألة الثانية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والمسألة الثانية هي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لمسألة الأساسية في الكتاب التي نلفت القارئ إلى الاهتمام بها بصورة خاصّة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البحث في المسألة الثانية يتسلسل في حلقات خمس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في الحلقة الاُولى نعرض المفاهيم الفلسفية المتصارعة في الميدان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حدودها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ونقدّم بعض الإيضاحات عنها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في الحلقة الثانية نتناول الديالكتيك بصفته أشهر منطق ترتكز عليه المادّية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لحديثة اليوم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فندرسه دراسة موضوعية مفصّلة بكلِّ خطوطه العريضة التي رسمها </w:t>
      </w:r>
      <w:r w:rsidRPr="001A1A30">
        <w:rPr>
          <w:rFonts w:cs="MbSadr (1)"/>
          <w:sz w:val="32"/>
          <w:szCs w:val="32"/>
          <w:rtl/>
        </w:rPr>
        <w:t>ه</w:t>
      </w:r>
      <w:r w:rsidRPr="001A1A30">
        <w:rPr>
          <w:rFonts w:cs="MbSadr (1)" w:hint="cs"/>
          <w:sz w:val="32"/>
          <w:szCs w:val="32"/>
          <w:rtl/>
        </w:rPr>
        <w:t>يجل وكارل ماركس الفيلسوفان الديالكتيكيان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في الحلقة الثالثة ندرس مبدأ العلّية وقوانينها التي تسيطر على العالم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ما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قدّمه لنا من تفسير فلسفي شامل له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ونعالج عدّة شكوك فلسفية نشأت في </w:t>
      </w:r>
      <w:r w:rsidRPr="001A1A30">
        <w:rPr>
          <w:rFonts w:cs="MbSadr (1)"/>
          <w:sz w:val="32"/>
          <w:szCs w:val="32"/>
          <w:rtl/>
        </w:rPr>
        <w:t>ض</w:t>
      </w:r>
      <w:r w:rsidRPr="001A1A30">
        <w:rPr>
          <w:rFonts w:cs="MbSadr (1)" w:hint="cs"/>
          <w:sz w:val="32"/>
          <w:szCs w:val="32"/>
          <w:rtl/>
        </w:rPr>
        <w:t>وء التطوّرات العلمية الحديثة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ننتقل بعد ذلك إلى الحلقة الرابعة : المادّة أو الله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وهو البحث في</w:t>
      </w:r>
      <w:r w:rsidRPr="001A1A30">
        <w:rPr>
          <w:rFonts w:cs="MbSadr (1)" w:hint="cs"/>
          <w:sz w:val="32"/>
          <w:szCs w:val="32"/>
          <w:rtl/>
        </w:rPr>
        <w:t xml:space="preserve"> المرحلة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لنهائية من مراحل الصراع بين المادّية والإلهية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لنصوغ مفهومنا الإلهي للعالم في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(15)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ض</w:t>
      </w:r>
      <w:r w:rsidRPr="001A1A30">
        <w:rPr>
          <w:rFonts w:cs="MbSadr (1)" w:hint="cs"/>
          <w:sz w:val="32"/>
          <w:szCs w:val="32"/>
          <w:rtl/>
        </w:rPr>
        <w:t>وء القوانين الفلسفية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وفي ضوء مختلف العلوم الطبيعية والإنسانية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أمّا الحلقة الأخيرة فندرس فيها مشكلة من أهمّ المشاكل الفلسفية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وهي</w:t>
      </w:r>
      <w:r w:rsidRPr="001A1A30">
        <w:rPr>
          <w:rFonts w:cs="MbSadr (1)" w:hint="cs"/>
          <w:sz w:val="32"/>
          <w:szCs w:val="32"/>
          <w:rtl/>
        </w:rPr>
        <w:t xml:space="preserve"> : </w:t>
      </w:r>
      <w:r w:rsidRPr="001A1A30">
        <w:rPr>
          <w:rFonts w:cs="MbSadr (1)"/>
          <w:sz w:val="32"/>
          <w:szCs w:val="32"/>
          <w:rtl/>
        </w:rPr>
        <w:t>«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ال</w:t>
      </w:r>
      <w:r w:rsidRPr="001A1A30">
        <w:rPr>
          <w:rFonts w:cs="MbSadr (1)" w:hint="cs"/>
          <w:sz w:val="32"/>
          <w:szCs w:val="32"/>
          <w:rtl/>
        </w:rPr>
        <w:t>إدراك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»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الذي يمثّل ميداناً مُهِمّاً من ميادين الصراع بين المادّية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الميتافيزيقية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وقد عولج البحثُ </w:t>
      </w:r>
      <w:r w:rsidRPr="001A1A30">
        <w:rPr>
          <w:rFonts w:cs="MbSadr (2)"/>
          <w:sz w:val="32"/>
          <w:szCs w:val="32"/>
          <w:rtl/>
        </w:rPr>
        <w:t>]</w:t>
      </w:r>
      <w:r w:rsidRPr="001A1A30">
        <w:rPr>
          <w:rFonts w:cs="MbSadr (1)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>فيها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cs="MbSadr (2)"/>
          <w:sz w:val="32"/>
          <w:szCs w:val="32"/>
          <w:rtl/>
        </w:rPr>
        <w:t>[</w:t>
      </w:r>
      <w:r w:rsidRPr="001A1A30">
        <w:rPr>
          <w:rFonts w:cs="MbSadr (1)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>على أساس فلسفيٍّ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وفي ضوء مختلف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لعلوم ذات الصلة بالموضوع : من طبيعية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وفسيولوجية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وسيكولوجية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ه</w:t>
      </w:r>
      <w:r w:rsidRPr="001A1A30">
        <w:rPr>
          <w:rFonts w:cs="MbSadr (1)" w:hint="cs"/>
          <w:sz w:val="32"/>
          <w:szCs w:val="32"/>
          <w:rtl/>
        </w:rPr>
        <w:t>ذا هو الكتاب في مخطّط إجمالي عامّ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تجده الآن </w:t>
      </w:r>
      <w:r w:rsidRPr="001A1A30">
        <w:rPr>
          <w:rFonts w:cs="MbSadr (1)" w:hint="cs"/>
          <w:sz w:val="32"/>
          <w:szCs w:val="32"/>
          <w:rtl/>
        </w:rPr>
        <w:t xml:space="preserve">بين يديك نتيجة جهود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تظافرة طيلة عشرة أشهر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أدّت إلى إخراجه كما ترى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وكلُّ أملي أن يكون قد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دّى شيئاً من الرسالة المقدّسة بأمان وإخلاص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lastRenderedPageBreak/>
        <w:t>و</w:t>
      </w:r>
      <w:r w:rsidRPr="001A1A30">
        <w:rPr>
          <w:rFonts w:cs="MbSadr (1)" w:hint="cs"/>
          <w:sz w:val="32"/>
          <w:szCs w:val="32"/>
          <w:rtl/>
        </w:rPr>
        <w:t xml:space="preserve">أرجو من القارئ العزيز أن يدرس بحوث الكتاب دراسة موضوعية بكلّ </w:t>
      </w: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>معان وتدبُّر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تاركاً الحكم له أو عليه إلى ما يملك من </w:t>
      </w:r>
      <w:r w:rsidRPr="001A1A30">
        <w:rPr>
          <w:rFonts w:cs="MbSadr (1)" w:hint="cs"/>
          <w:sz w:val="32"/>
          <w:szCs w:val="32"/>
          <w:rtl/>
        </w:rPr>
        <w:t xml:space="preserve">المقاييس الفلسفية والعلمية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لدقيقة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لا إلى الرغبة والعاطفة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ولا اُحبّ له أن يطالع الكتاب كما يطالع كتاباً </w:t>
      </w:r>
      <w:r w:rsidRPr="001A1A30">
        <w:rPr>
          <w:rFonts w:cs="MbSadr (1)"/>
          <w:sz w:val="32"/>
          <w:szCs w:val="32"/>
          <w:rtl/>
        </w:rPr>
        <w:t>ر</w:t>
      </w:r>
      <w:r w:rsidRPr="001A1A30">
        <w:rPr>
          <w:rFonts w:cs="MbSadr (1)" w:hint="cs"/>
          <w:sz w:val="32"/>
          <w:szCs w:val="32"/>
          <w:rtl/>
        </w:rPr>
        <w:t>وائيّاً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أو لوناً من ألوان الترف العقلي والأدبي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فليس الكتاب رواية ولا أدباً أو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رفاً عقليّاً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وإنّما هو في الصميم من مشاكل الإنسانية المفكِّرة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ما توفيقي إلاّ بالله عليه توكّلت وإليه اُنيب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6F5519" w:rsidRDefault="009362A9" w:rsidP="009362A9">
      <w:pPr>
        <w:pStyle w:val="a"/>
        <w:adjustRightInd w:val="0"/>
        <w:spacing w:line="240" w:lineRule="auto"/>
        <w:jc w:val="center"/>
        <w:rPr>
          <w:rFonts w:ascii="MbSadr (1)" w:hAnsi="MbSadr (1)" w:cs="MbSadr (2)"/>
          <w:sz w:val="32"/>
          <w:szCs w:val="32"/>
          <w:rtl/>
        </w:rPr>
      </w:pPr>
      <w:r w:rsidRPr="006F5519">
        <w:rPr>
          <w:rFonts w:ascii="MbSadr (1)" w:hAnsi="MbSadr (1)" w:cs="MbSadr (2)"/>
          <w:bCs/>
          <w:sz w:val="32"/>
          <w:szCs w:val="32"/>
          <w:rtl/>
        </w:rPr>
        <w:t>محمّد باقر الصدر</w:t>
      </w:r>
    </w:p>
    <w:p w:rsidR="009362A9" w:rsidRPr="006F5519" w:rsidRDefault="009362A9" w:rsidP="009362A9">
      <w:pPr>
        <w:pStyle w:val="a"/>
        <w:adjustRightInd w:val="0"/>
        <w:spacing w:line="240" w:lineRule="auto"/>
        <w:jc w:val="center"/>
        <w:rPr>
          <w:rFonts w:ascii="MbSadr (1)" w:hAnsi="MbSadr (1)" w:cs="MbSadr (2)"/>
          <w:sz w:val="32"/>
          <w:szCs w:val="32"/>
          <w:rtl/>
        </w:rPr>
      </w:pPr>
      <w:r w:rsidRPr="006F5519">
        <w:rPr>
          <w:rFonts w:ascii="MbSadr (1)" w:hAnsi="MbSadr (1)" w:cs="MbSadr (2)"/>
          <w:bCs/>
          <w:sz w:val="32"/>
          <w:szCs w:val="32"/>
          <w:rtl/>
        </w:rPr>
        <w:t>النجف الأشرف</w:t>
      </w:r>
    </w:p>
    <w:p w:rsidR="009362A9" w:rsidRPr="006F5519" w:rsidRDefault="009362A9" w:rsidP="009362A9">
      <w:pPr>
        <w:pStyle w:val="a"/>
        <w:adjustRightInd w:val="0"/>
        <w:spacing w:line="240" w:lineRule="auto"/>
        <w:jc w:val="center"/>
        <w:rPr>
          <w:rFonts w:ascii="MbSadr (1)" w:hAnsi="MbSadr (1)" w:cs="MbSadr (2)"/>
          <w:sz w:val="32"/>
          <w:szCs w:val="32"/>
          <w:rtl/>
        </w:rPr>
      </w:pPr>
      <w:r w:rsidRPr="006F5519">
        <w:rPr>
          <w:rFonts w:ascii="MbSadr (1)" w:hAnsi="MbSadr (1)" w:cs="MbSadr (2)"/>
          <w:bCs/>
          <w:sz w:val="32"/>
          <w:szCs w:val="32"/>
          <w:rtl/>
        </w:rPr>
        <w:t>29 ربيع الثاني 1379 هـ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(16)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(17)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2D2375" w:rsidRDefault="009362A9" w:rsidP="009362A9">
      <w:pPr>
        <w:pStyle w:val="a"/>
        <w:adjustRightInd w:val="0"/>
        <w:spacing w:line="240" w:lineRule="auto"/>
        <w:jc w:val="center"/>
        <w:rPr>
          <w:rFonts w:cs="MbSadr (2)"/>
          <w:color w:val="000000"/>
          <w:sz w:val="32"/>
          <w:szCs w:val="32"/>
          <w:rtl/>
        </w:rPr>
      </w:pPr>
      <w:r w:rsidRPr="002D2375">
        <w:rPr>
          <w:rFonts w:cs="MbSadr (2)"/>
          <w:bCs/>
          <w:color w:val="000000"/>
          <w:sz w:val="32"/>
          <w:szCs w:val="32"/>
          <w:rtl/>
        </w:rPr>
        <w:t>ت</w:t>
      </w:r>
      <w:r w:rsidRPr="002D2375">
        <w:rPr>
          <w:rFonts w:cs="MbSadr (2)" w:hint="cs"/>
          <w:bCs/>
          <w:color w:val="000000"/>
          <w:sz w:val="32"/>
          <w:szCs w:val="32"/>
          <w:rtl/>
        </w:rPr>
        <w:t>مهيد</w:t>
      </w:r>
    </w:p>
    <w:p w:rsidR="009362A9" w:rsidRPr="002D2375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color w:val="000000"/>
          <w:sz w:val="32"/>
          <w:szCs w:val="32"/>
          <w:rtl/>
        </w:rPr>
      </w:pPr>
      <w:r w:rsidRPr="002D2375">
        <w:rPr>
          <w:rFonts w:ascii="Wingdings" w:hAnsi="Wingdings" w:cs="MbSadr (2)" w:hint="cs"/>
          <w:b/>
          <w:bCs/>
          <w:color w:val="000000"/>
          <w:sz w:val="32"/>
          <w:szCs w:val="32"/>
          <w:rtl/>
        </w:rPr>
        <w:t>*</w:t>
      </w:r>
      <w:r w:rsidRPr="002D2375">
        <w:rPr>
          <w:rFonts w:cs="MbSadr (2)"/>
          <w:bCs/>
          <w:color w:val="000000"/>
          <w:sz w:val="32"/>
          <w:szCs w:val="32"/>
          <w:rtl/>
        </w:rPr>
        <w:t xml:space="preserve"> </w:t>
      </w:r>
      <w:r w:rsidRPr="002D2375">
        <w:rPr>
          <w:rFonts w:cs="MbSadr (2)" w:hint="cs"/>
          <w:bCs/>
          <w:color w:val="000000"/>
          <w:sz w:val="32"/>
          <w:szCs w:val="32"/>
          <w:rtl/>
        </w:rPr>
        <w:t>المسألة الاجتماعيّة </w:t>
      </w:r>
      <w:r w:rsidRPr="002D2375">
        <w:rPr>
          <w:rFonts w:ascii="MbSadr (1)" w:hAnsi="MbSadr (1)" w:cs="MbSadr (2)" w:hint="cs"/>
          <w:bCs/>
          <w:color w:val="000000"/>
          <w:sz w:val="32"/>
          <w:szCs w:val="32"/>
          <w:rtl/>
        </w:rPr>
        <w:t>.</w:t>
      </w:r>
    </w:p>
    <w:p w:rsidR="009362A9" w:rsidRPr="002D2375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color w:val="000000"/>
          <w:sz w:val="32"/>
          <w:szCs w:val="32"/>
          <w:rtl/>
        </w:rPr>
      </w:pPr>
      <w:r w:rsidRPr="002D2375">
        <w:rPr>
          <w:rFonts w:ascii="Wingdings" w:hAnsi="Wingdings" w:cs="MbSadr (2)" w:hint="cs"/>
          <w:b/>
          <w:bCs/>
          <w:color w:val="000000"/>
          <w:sz w:val="32"/>
          <w:szCs w:val="32"/>
          <w:rtl/>
        </w:rPr>
        <w:t>*</w:t>
      </w:r>
      <w:r w:rsidRPr="002D2375">
        <w:rPr>
          <w:rFonts w:cs="MbSadr (2)"/>
          <w:bCs/>
          <w:color w:val="000000"/>
          <w:sz w:val="32"/>
          <w:szCs w:val="32"/>
          <w:rtl/>
        </w:rPr>
        <w:t xml:space="preserve"> </w:t>
      </w:r>
      <w:r w:rsidRPr="002D2375">
        <w:rPr>
          <w:rFonts w:cs="MbSadr (2)" w:hint="cs"/>
          <w:bCs/>
          <w:color w:val="000000"/>
          <w:sz w:val="32"/>
          <w:szCs w:val="32"/>
          <w:rtl/>
        </w:rPr>
        <w:t>الديمقراطيّة الرأسماليّة </w:t>
      </w:r>
      <w:r w:rsidRPr="002D2375">
        <w:rPr>
          <w:rFonts w:ascii="MbSadr (1)" w:hAnsi="MbSadr (1)" w:cs="MbSadr (2)" w:hint="cs"/>
          <w:bCs/>
          <w:color w:val="000000"/>
          <w:sz w:val="32"/>
          <w:szCs w:val="32"/>
          <w:rtl/>
        </w:rPr>
        <w:t>.</w:t>
      </w:r>
    </w:p>
    <w:p w:rsidR="009362A9" w:rsidRPr="002D2375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color w:val="000000"/>
          <w:sz w:val="32"/>
          <w:szCs w:val="32"/>
          <w:rtl/>
        </w:rPr>
      </w:pPr>
      <w:r w:rsidRPr="002D2375">
        <w:rPr>
          <w:rFonts w:ascii="Wingdings" w:hAnsi="Wingdings" w:cs="MbSadr (2)" w:hint="cs"/>
          <w:b/>
          <w:bCs/>
          <w:color w:val="000000"/>
          <w:sz w:val="32"/>
          <w:szCs w:val="32"/>
          <w:rtl/>
        </w:rPr>
        <w:t>*</w:t>
      </w:r>
      <w:r w:rsidRPr="002D2375">
        <w:rPr>
          <w:rFonts w:cs="MbSadr (2)"/>
          <w:bCs/>
          <w:color w:val="000000"/>
          <w:sz w:val="32"/>
          <w:szCs w:val="32"/>
          <w:rtl/>
        </w:rPr>
        <w:t xml:space="preserve"> </w:t>
      </w:r>
      <w:r w:rsidRPr="002D2375">
        <w:rPr>
          <w:rFonts w:cs="MbSadr (2)" w:hint="cs"/>
          <w:bCs/>
          <w:color w:val="000000"/>
          <w:sz w:val="32"/>
          <w:szCs w:val="32"/>
          <w:rtl/>
        </w:rPr>
        <w:t>الاشتراكيّة والشيوعيّة </w:t>
      </w:r>
      <w:r w:rsidRPr="002D2375">
        <w:rPr>
          <w:rFonts w:ascii="MbSadr (1)" w:hAnsi="MbSadr (1)" w:cs="MbSadr (2)" w:hint="cs"/>
          <w:bCs/>
          <w:color w:val="000000"/>
          <w:sz w:val="32"/>
          <w:szCs w:val="32"/>
          <w:rtl/>
        </w:rPr>
        <w:t>.</w:t>
      </w:r>
    </w:p>
    <w:p w:rsidR="009362A9" w:rsidRPr="002D2375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color w:val="000000"/>
          <w:sz w:val="32"/>
          <w:szCs w:val="32"/>
          <w:rtl/>
        </w:rPr>
      </w:pPr>
      <w:r w:rsidRPr="002D2375">
        <w:rPr>
          <w:rFonts w:ascii="Wingdings" w:hAnsi="Wingdings" w:cs="MbSadr (2)" w:hint="cs"/>
          <w:b/>
          <w:bCs/>
          <w:color w:val="000000"/>
          <w:sz w:val="32"/>
          <w:szCs w:val="32"/>
          <w:rtl/>
        </w:rPr>
        <w:t>*</w:t>
      </w:r>
      <w:r w:rsidRPr="002D2375">
        <w:rPr>
          <w:rFonts w:cs="MbSadr (2)"/>
          <w:bCs/>
          <w:color w:val="000000"/>
          <w:sz w:val="32"/>
          <w:szCs w:val="32"/>
          <w:rtl/>
        </w:rPr>
        <w:t xml:space="preserve"> </w:t>
      </w:r>
      <w:r w:rsidRPr="002D2375">
        <w:rPr>
          <w:rFonts w:cs="MbSadr (2)" w:hint="cs"/>
          <w:bCs/>
          <w:color w:val="000000"/>
          <w:sz w:val="32"/>
          <w:szCs w:val="32"/>
          <w:rtl/>
        </w:rPr>
        <w:t>الإسلام والمشكلة الاجتماعيّة </w:t>
      </w:r>
      <w:r w:rsidRPr="002D2375">
        <w:rPr>
          <w:rFonts w:ascii="MbSadr (1)" w:hAnsi="MbSadr (1)" w:cs="MbSadr (2)" w:hint="cs"/>
          <w:bCs/>
          <w:color w:val="000000"/>
          <w:sz w:val="32"/>
          <w:szCs w:val="32"/>
          <w:rtl/>
        </w:rPr>
        <w:t>.</w:t>
      </w:r>
    </w:p>
    <w:p w:rsidR="009362A9" w:rsidRPr="002D2375" w:rsidRDefault="009362A9" w:rsidP="009362A9">
      <w:pPr>
        <w:jc w:val="center"/>
        <w:rPr>
          <w:color w:val="000000"/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(18)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(19)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2D2375" w:rsidRDefault="009362A9" w:rsidP="009362A9">
      <w:pPr>
        <w:pStyle w:val="a"/>
        <w:adjustRightInd w:val="0"/>
        <w:spacing w:line="240" w:lineRule="auto"/>
        <w:jc w:val="center"/>
        <w:rPr>
          <w:rFonts w:cs="MbSadr (2)"/>
          <w:color w:val="000000"/>
          <w:sz w:val="32"/>
          <w:szCs w:val="32"/>
          <w:rtl/>
        </w:rPr>
      </w:pPr>
      <w:r w:rsidRPr="002D2375">
        <w:rPr>
          <w:rFonts w:cs="MbSadr (2)"/>
          <w:bCs/>
          <w:color w:val="000000"/>
          <w:sz w:val="32"/>
          <w:szCs w:val="32"/>
          <w:rtl/>
        </w:rPr>
        <w:t>ا</w:t>
      </w:r>
      <w:r w:rsidRPr="002D2375">
        <w:rPr>
          <w:rFonts w:cs="MbSadr (2)" w:hint="cs"/>
          <w:bCs/>
          <w:color w:val="000000"/>
          <w:sz w:val="32"/>
          <w:szCs w:val="32"/>
          <w:rtl/>
        </w:rPr>
        <w:t>لمسألة الاجتماعية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 xml:space="preserve">شكلة العالم التي تملأ فكر الإنسانية اليوم وتمسُّ واقعها بالصميم هي :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 xml:space="preserve">شكلة النظام الاجتماعي التي تتلخّص في محاولة إعطاء أصدق إجابة عن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لسؤال الآتي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ا هو النظام الذي يصلح للإنسانية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وتسعد به في حياتها الاجتماعية</w:t>
      </w:r>
      <w:r w:rsidRPr="001A1A30">
        <w:rPr>
          <w:rFonts w:cs="MbSadr (1)" w:hint="cs"/>
          <w:sz w:val="32"/>
          <w:szCs w:val="32"/>
          <w:rtl/>
        </w:rPr>
        <w:t xml:space="preserve"> ؟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من الطبيعي أن تحتلّ هذه المشكلة مقامها الخطير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وأن تكون في تعقيدها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تنوّع ألوان الاجتهاد في حلّها مصدراً للخطر على الإنسانية ذاتها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النظام </w:t>
      </w:r>
      <w:r w:rsidRPr="001A1A30">
        <w:rPr>
          <w:rFonts w:cs="MbSadr (1)"/>
          <w:sz w:val="32"/>
          <w:szCs w:val="32"/>
          <w:rtl/>
        </w:rPr>
        <w:t>د</w:t>
      </w:r>
      <w:r w:rsidRPr="001A1A30">
        <w:rPr>
          <w:rFonts w:cs="MbSadr (1)" w:hint="cs"/>
          <w:sz w:val="32"/>
          <w:szCs w:val="32"/>
          <w:rtl/>
        </w:rPr>
        <w:t>اخل في حساب الحياة الإنسانية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ومؤثِّر في كيانها الاجت</w:t>
      </w:r>
      <w:r w:rsidRPr="001A1A30">
        <w:rPr>
          <w:rFonts w:cs="MbSadr (1)" w:hint="cs"/>
          <w:sz w:val="32"/>
          <w:szCs w:val="32"/>
          <w:rtl/>
        </w:rPr>
        <w:t>ماعي في الصميم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هذه المشكلة عميقة الجذور في الأغوار البعيدة من تأريخ البشرية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وقد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اجهها الإنسان منذ نشأت في واقعه الحياة الاجتماعية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وانبثقت الإنسانية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لجماعية تتمثّل في عِدّة أفراد تجمعهم علاقات وروابط مشتركة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فإنّ هذه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لعلاقات التي تكوّنت تحقيقاً لمتطلّبات الفطرة والطبيعة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في حاجة ـ</w:t>
      </w:r>
      <w:r w:rsidRPr="001A1A30">
        <w:rPr>
          <w:rFonts w:cs="MbSadr (1)" w:hint="cs"/>
          <w:sz w:val="32"/>
          <w:szCs w:val="32"/>
          <w:rtl/>
        </w:rPr>
        <w:t xml:space="preserve"> بطبيعة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لحال ـ إلى توجيه وتنظيم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وعلى مدى انسجام هذا التنظيم مع الواقع الإنساني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مصالحه يتوقّف استقرار المجتمع وسعادته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قد دفعت هذه المشكلة بالإنسانية في ميادينها الفكرية والسياسية إلى </w:t>
      </w:r>
      <w:r w:rsidRPr="001A1A30">
        <w:rPr>
          <w:rFonts w:cs="MbSadr (1)"/>
          <w:sz w:val="32"/>
          <w:szCs w:val="32"/>
          <w:rtl/>
        </w:rPr>
        <w:t>خ</w:t>
      </w:r>
      <w:r w:rsidRPr="001A1A30">
        <w:rPr>
          <w:rFonts w:cs="MbSadr (1)" w:hint="cs"/>
          <w:sz w:val="32"/>
          <w:szCs w:val="32"/>
          <w:rtl/>
        </w:rPr>
        <w:t>وض جهاد طويل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وكفاح حافل بمخت</w:t>
      </w:r>
      <w:r w:rsidRPr="001A1A30">
        <w:rPr>
          <w:rFonts w:cs="MbSadr (1)" w:hint="cs"/>
          <w:sz w:val="32"/>
          <w:szCs w:val="32"/>
          <w:rtl/>
        </w:rPr>
        <w:t>لف ألوان الصراع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وبشتّى مذاهب العقل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(20)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لبشري التي ترمي إلى إقامة البناء الاجتماعي وهندسته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ورسم خططه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ووضع </w:t>
      </w:r>
      <w:r w:rsidRPr="001A1A30">
        <w:rPr>
          <w:rFonts w:cs="MbSadr (1)"/>
          <w:sz w:val="32"/>
          <w:szCs w:val="32"/>
          <w:rtl/>
        </w:rPr>
        <w:t>ر</w:t>
      </w:r>
      <w:r w:rsidRPr="001A1A30">
        <w:rPr>
          <w:rFonts w:cs="MbSadr (1)" w:hint="cs"/>
          <w:sz w:val="32"/>
          <w:szCs w:val="32"/>
          <w:rtl/>
        </w:rPr>
        <w:t>كائزه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وكان جهاداً مُرهِقاً يضجُّ بالمآسي والمظالم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ويزخر بالضحكات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الدموع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وتقترن فيه السعادة مع الشقاء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كلّ ذلك لما </w:t>
      </w:r>
      <w:r w:rsidRPr="001A1A30">
        <w:rPr>
          <w:rFonts w:cs="MbSadr (1)" w:hint="cs"/>
          <w:sz w:val="32"/>
          <w:szCs w:val="32"/>
          <w:rtl/>
        </w:rPr>
        <w:t xml:space="preserve">كان يتمثّل في تلك الألوان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لاجتماعية من مظاهر الشذوذ والانحراف عن الوضع الاجتماعي الصحيح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لولا ومضات شعَّت في لحظات من تأريخ هذا الكوكب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لكان المجتمع الإنساني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عيش في مأساة مستمرّة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وسبح دائم في الأمواج الزاخرة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ascii="MbSadr (1)" w:hAnsi="MbSadr (1)" w:cs="MbSadr (1)"/>
          <w:sz w:val="32"/>
          <w:szCs w:val="32"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لا نريد أن نستعرض الآن أشواط الجهاد الإنساني في الميدان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لاجتماعي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لأنّنا لا نقصد بهذه الدراسة أن نؤرّخ للإنسانية المعذَّبة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وأجوائها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لتي تقلّبت فيها منذ الآماد البعيدة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وإنّما نريد أن نواكب الإنسانية في واقعها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لحاضر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وفي أشواطها التي انتهت إليها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لنعرف الغاية التي يجب أن ينتهي إليها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لشوط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والساحل الطبيعي الذي لا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دّ للسفينة أن تشقّ طريقها إليه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وترسو عنده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تصل إلى السلام والخير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وتؤوب إلى حياة مستقرّة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يعمرها العدل والسعادة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بعد </w:t>
      </w:r>
      <w:r w:rsidRPr="001A1A30">
        <w:rPr>
          <w:rFonts w:cs="MbSadr (1)"/>
          <w:sz w:val="32"/>
          <w:szCs w:val="32"/>
          <w:rtl/>
        </w:rPr>
        <w:t>ج</w:t>
      </w:r>
      <w:r w:rsidRPr="001A1A30">
        <w:rPr>
          <w:rFonts w:cs="MbSadr (1)" w:hint="cs"/>
          <w:sz w:val="32"/>
          <w:szCs w:val="32"/>
          <w:rtl/>
        </w:rPr>
        <w:t>هد وعناء طويلين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وبعد تطواف عريض في شتّى النواحي ومختلف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لاتّجاهات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2D2375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color w:val="000000"/>
          <w:sz w:val="32"/>
          <w:szCs w:val="32"/>
          <w:rtl/>
        </w:rPr>
      </w:pPr>
      <w:r w:rsidRPr="002D2375">
        <w:rPr>
          <w:rFonts w:cs="MbSadr (2)"/>
          <w:bCs/>
          <w:color w:val="000000"/>
          <w:sz w:val="32"/>
          <w:szCs w:val="32"/>
          <w:rtl/>
        </w:rPr>
        <w:t>ا</w:t>
      </w:r>
      <w:r w:rsidRPr="002D2375">
        <w:rPr>
          <w:rFonts w:cs="MbSadr (2)" w:hint="cs"/>
          <w:bCs/>
          <w:color w:val="000000"/>
          <w:sz w:val="32"/>
          <w:szCs w:val="32"/>
          <w:rtl/>
        </w:rPr>
        <w:t>لمذاهب الاجتماعية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lastRenderedPageBreak/>
        <w:t>إ</w:t>
      </w:r>
      <w:r w:rsidRPr="001A1A30">
        <w:rPr>
          <w:rFonts w:cs="MbSadr (1)" w:hint="cs"/>
          <w:sz w:val="32"/>
          <w:szCs w:val="32"/>
          <w:rtl/>
        </w:rPr>
        <w:t>نّ أهمّ المذاهب الاجتماعية التي تسود الذهنية الإنسانية العامّة اليوم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يقوم بينها الصراع الفكري أو السياسي على اختلاف مدى وجودها الاجتماعي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ي حياة الإنسان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هي مذاهب أربعة</w:t>
      </w:r>
      <w:r w:rsidRPr="001A1A30">
        <w:rPr>
          <w:rFonts w:cs="MbSadr (1)" w:hint="cs"/>
          <w:sz w:val="32"/>
          <w:szCs w:val="32"/>
          <w:rtl/>
        </w:rPr>
        <w:t xml:space="preserve">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 xml:space="preserve">1 </w:t>
      </w:r>
      <w:r w:rsidRPr="001A1A30">
        <w:rPr>
          <w:rFonts w:cs="MbSadr (1)" w:hint="cs"/>
          <w:sz w:val="32"/>
          <w:szCs w:val="32"/>
          <w:rtl/>
        </w:rPr>
        <w:t>ـ النظام الديمقراطي الرأسمالي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 xml:space="preserve">2 </w:t>
      </w:r>
      <w:r w:rsidRPr="001A1A30">
        <w:rPr>
          <w:rFonts w:cs="MbSadr (1)" w:hint="cs"/>
          <w:sz w:val="32"/>
          <w:szCs w:val="32"/>
          <w:rtl/>
        </w:rPr>
        <w:t>ـ النظام الاشتراكي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 xml:space="preserve">3 </w:t>
      </w:r>
      <w:r w:rsidRPr="001A1A30">
        <w:rPr>
          <w:rFonts w:cs="MbSadr (1)" w:hint="cs"/>
          <w:sz w:val="32"/>
          <w:szCs w:val="32"/>
          <w:rtl/>
        </w:rPr>
        <w:t>ـ النظام الشيوعي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(21)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 xml:space="preserve">4 </w:t>
      </w:r>
      <w:r w:rsidRPr="001A1A30">
        <w:rPr>
          <w:rFonts w:cs="MbSadr (1)" w:hint="cs"/>
          <w:sz w:val="32"/>
          <w:szCs w:val="32"/>
          <w:rtl/>
        </w:rPr>
        <w:t>ـ النظام الإسلامي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يتقاسم العالم اليوم اثنان من هذه الأنظمة الأربعة : فالنظام الديمقراطي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لرأسمالي هو أساس الحكم في بقعة كبيرة من الأرض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والنظام الاشتراكي هو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لسائد في بقعة كبيرة اُخرى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وكلٌّ من النظامين يملك كياناً سياسيّاً عظيماً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يح</w:t>
      </w:r>
      <w:r w:rsidRPr="001A1A30">
        <w:rPr>
          <w:rFonts w:cs="MbSadr (1)" w:hint="cs"/>
          <w:sz w:val="32"/>
          <w:szCs w:val="32"/>
          <w:rtl/>
        </w:rPr>
        <w:t xml:space="preserve">ميه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ي صراعه مع الآخر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ويسلِّحه في معركته الجبّارة التي يخوضها أبطاله في سبيل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لحصول على قيادة العالم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وتوحيد النظام الاجتماعي فيه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أمّا النظام الشيوعي والإسلامي فوجودهما بالفعل فكري خالص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غير أنّ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لنظام الإسلامي مرّ بتجربة من أروع تجارب النُّظُم الاجتماعية وأنجحها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ثمّ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صفت به العواصف بعد أن خلا الميدان من القادة المبدئيّين أو كاد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وبقيت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لتجربة في رحمة اُناس لم ينضج الإسلام في نفوسهم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ولم يملأ أرواحهم بروحه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جوهره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فعجزت عن الصمود والبقاء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فتقوَّض الكيان الإسلامي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وبقي نظام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لإسلام فكرةً في ذهن الاُمّة الإسلامية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وعقيدةً في قلوب المسلمين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وأملا يسعى </w:t>
      </w: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>لى تحقيقه أبناؤه المجاهدون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وأمّا النظام الشيوعي فهو فكرة غير مُجرَّبة حتّى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لآن تجربة كاملة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وإنّما تتّجه قيادة المعسكر الاشتراكي اليوم إلى تهيئة جوٍّ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جتماعي له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بعد أن عجزت عن تطبيقه حين ملك</w:t>
      </w:r>
      <w:r w:rsidRPr="001A1A30">
        <w:rPr>
          <w:rFonts w:cs="MbSadr (1)" w:hint="cs"/>
          <w:sz w:val="32"/>
          <w:szCs w:val="32"/>
          <w:rtl/>
        </w:rPr>
        <w:t>ت زمام الحكم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فأعلنت النظام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لاشتراكي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وطبّقته كخطوة إلى الشيوعية الحقيقية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ما هو موضعنا من هذه الأنظمة ؟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ما هي قضيّتنا التي يجب أن ننذر حياتنا لها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ونقود السفينة إلى شاطئها</w:t>
      </w:r>
      <w:r w:rsidRPr="001A1A30">
        <w:rPr>
          <w:rFonts w:cs="MbSadr (1)" w:hint="cs"/>
          <w:sz w:val="32"/>
          <w:szCs w:val="32"/>
          <w:rtl/>
        </w:rPr>
        <w:t xml:space="preserve"> ؟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(22)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2D2375" w:rsidRDefault="009362A9" w:rsidP="009362A9">
      <w:pPr>
        <w:pStyle w:val="a"/>
        <w:adjustRightInd w:val="0"/>
        <w:spacing w:line="240" w:lineRule="auto"/>
        <w:ind w:firstLine="567"/>
        <w:jc w:val="center"/>
        <w:rPr>
          <w:rFonts w:cs="MbSadr (2)"/>
          <w:color w:val="000000"/>
          <w:sz w:val="32"/>
          <w:szCs w:val="32"/>
          <w:rtl/>
        </w:rPr>
      </w:pPr>
      <w:r w:rsidRPr="002D2375">
        <w:rPr>
          <w:rFonts w:cs="MbSadr (2)"/>
          <w:bCs/>
          <w:color w:val="000000"/>
          <w:sz w:val="32"/>
          <w:szCs w:val="32"/>
          <w:rtl/>
        </w:rPr>
        <w:t>ا</w:t>
      </w:r>
      <w:r w:rsidRPr="002D2375">
        <w:rPr>
          <w:rFonts w:cs="MbSadr (2)" w:hint="cs"/>
          <w:bCs/>
          <w:color w:val="000000"/>
          <w:sz w:val="32"/>
          <w:szCs w:val="32"/>
          <w:rtl/>
        </w:rPr>
        <w:t>لديمقراطية الرأسمالية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لنبدأ بالنظام الديمقراطي الرأسمالي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هذا النظام الذي أطاح بلون من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لظلم في الحياة الاقتصادية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وبالحكم الدكتاتوري في الحياة السياسية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وبجمود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لكنيسة وما إليها في الحياة الفكرية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وهيّأ مقاليد الحكم والنفوذ لفئة حاكمة </w:t>
      </w:r>
      <w:r w:rsidRPr="001A1A30">
        <w:rPr>
          <w:rFonts w:cs="MbSadr (1)"/>
          <w:sz w:val="32"/>
          <w:szCs w:val="32"/>
          <w:rtl/>
        </w:rPr>
        <w:t>ج</w:t>
      </w:r>
      <w:r w:rsidRPr="001A1A30">
        <w:rPr>
          <w:rFonts w:cs="MbSadr (1)" w:hint="cs"/>
          <w:sz w:val="32"/>
          <w:szCs w:val="32"/>
          <w:rtl/>
        </w:rPr>
        <w:t>ديدة حلَّت محلّ السابقين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وقامت بنفس دورهم الاجتماعي في اُسل</w:t>
      </w:r>
      <w:r w:rsidRPr="001A1A30">
        <w:rPr>
          <w:rFonts w:cs="MbSadr (1)" w:hint="cs"/>
          <w:sz w:val="32"/>
          <w:szCs w:val="32"/>
          <w:rtl/>
        </w:rPr>
        <w:t xml:space="preserve">وب </w:t>
      </w:r>
      <w:r w:rsidRPr="001A1A30">
        <w:rPr>
          <w:rFonts w:cs="MbSadr (1)"/>
          <w:sz w:val="32"/>
          <w:szCs w:val="32"/>
          <w:rtl/>
        </w:rPr>
        <w:t>ج</w:t>
      </w:r>
      <w:r w:rsidRPr="001A1A30">
        <w:rPr>
          <w:rFonts w:cs="MbSadr (1)" w:hint="cs"/>
          <w:sz w:val="32"/>
          <w:szCs w:val="32"/>
          <w:rtl/>
        </w:rPr>
        <w:t>ديد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lastRenderedPageBreak/>
        <w:t>و</w:t>
      </w:r>
      <w:r w:rsidRPr="001A1A30">
        <w:rPr>
          <w:rFonts w:cs="MbSadr (1)" w:hint="cs"/>
          <w:sz w:val="32"/>
          <w:szCs w:val="32"/>
          <w:rtl/>
        </w:rPr>
        <w:t>قد قامت الديمقراطية الرأسمالية على الإيمان بالفرد إيماناً لا حدّ له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بأنّ مصالحه الخاصّة بنفسها تكفل ـ بصورة طبيعية ـ مصلحة المجتمع في مختلف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لميادين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... وأنّ فكرة الدولة إنّما تستهدف حماية الأفراد ومصالحهم الخاصّة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لا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جوز لها أن تتعدَّى حدود هذا الهدف في نشاطها ومجالات عملها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يتلخّص النظام الديمقراطي الرأسمالي في إعلان الحرّيات الأربع :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لسياسية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والاقتصادية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والفكرية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والشخصية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الحرّية السياسية تجعل لكلّ فرد كلاماً مسموعاً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ورأياً محترماً في تقرير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لحياة العامّة للاُمّة : وضع خططها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ورسم قوانينها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وتعيين السلطات القائمة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حمايتها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وذلك لأنّ النظام الاجتماعي للاُمّة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والجهاز الحاكم فيها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مسألةٌ تتّصل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تّصالا مباشراً بحياة كلّ فرد من أفرادها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وتؤثّر تأثيراً حاسماً في سعادته أو </w:t>
      </w:r>
      <w:r w:rsidRPr="001A1A30">
        <w:rPr>
          <w:rFonts w:cs="MbSadr (1)"/>
          <w:sz w:val="32"/>
          <w:szCs w:val="32"/>
          <w:rtl/>
        </w:rPr>
        <w:t>ش</w:t>
      </w:r>
      <w:r w:rsidRPr="001A1A30">
        <w:rPr>
          <w:rFonts w:cs="MbSadr (1)" w:hint="cs"/>
          <w:sz w:val="32"/>
          <w:szCs w:val="32"/>
          <w:rtl/>
        </w:rPr>
        <w:t>قائه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فمن الطبيعي ـ</w:t>
      </w:r>
      <w:r w:rsidRPr="001A1A30">
        <w:rPr>
          <w:rFonts w:cs="MbSadr (1)" w:hint="cs"/>
          <w:sz w:val="32"/>
          <w:szCs w:val="32"/>
          <w:rtl/>
        </w:rPr>
        <w:t xml:space="preserve"> حينئذ ـ أن يكون لكلّ فرد حقّ المشاركة في بناء النظام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الحكم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إذا كانت المسألة الاجتماعية ـ كما قلنا ـ مسألة حياة أو موت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ومسألة </w:t>
      </w:r>
      <w:r w:rsidRPr="001A1A30">
        <w:rPr>
          <w:rFonts w:cs="MbSadr (1)"/>
          <w:sz w:val="32"/>
          <w:szCs w:val="32"/>
          <w:rtl/>
        </w:rPr>
        <w:t>س</w:t>
      </w:r>
      <w:r w:rsidRPr="001A1A30">
        <w:rPr>
          <w:rFonts w:cs="MbSadr (1)" w:hint="cs"/>
          <w:sz w:val="32"/>
          <w:szCs w:val="32"/>
          <w:rtl/>
        </w:rPr>
        <w:t>عادة أو شقاء للمواطنين الذين تسري عليهم القوانين والأنظمة العامّة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...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(23)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من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لطبيعي ـ أيضاً ـ أن لا يباح الاضطلاع بمسؤوليّتها لفرد أو لمجموعة خاصّة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 xml:space="preserve">ن الأفراد ـ مهما كانت الظروف ـ ما دام لم يوجد الفرد الذي يرتفع في نزاهة </w:t>
      </w:r>
      <w:r w:rsidRPr="001A1A30">
        <w:rPr>
          <w:rFonts w:cs="MbSadr (1)"/>
          <w:sz w:val="32"/>
          <w:szCs w:val="32"/>
          <w:rtl/>
        </w:rPr>
        <w:t>ق</w:t>
      </w:r>
      <w:r w:rsidRPr="001A1A30">
        <w:rPr>
          <w:rFonts w:cs="MbSadr (1)" w:hint="cs"/>
          <w:sz w:val="32"/>
          <w:szCs w:val="32"/>
          <w:rtl/>
        </w:rPr>
        <w:t>صده ورجاحة عقله على الأهواء والأخطاء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لا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 xml:space="preserve">دّ ـ إذن ـ من إعلان المساواة التامّة في الحقوق السياسية بين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لمواطنين كافةً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>لأنّهم يتساوون في تحمُّل نتائج المسألة الاجتماعية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والخضوع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مقتضيات السلطات التشريعية والتنفيذية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وعلى هذا الأساس قام حقّ التصويت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مبدأ الانتخاب العامّ الذي يضمن انبثاق الجهاز الحاكم ـ بكلّ سلطاته وشُعَبه ـ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ن أكثرية المواطنين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الحرّية الاقتصادية ترتكز على الإيمان بالاقتصاد الحرّ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وتقرِّر فتح ج</w:t>
      </w:r>
      <w:r w:rsidRPr="001A1A30">
        <w:rPr>
          <w:rFonts w:cs="MbSadr (1)" w:hint="cs"/>
          <w:sz w:val="32"/>
          <w:szCs w:val="32"/>
          <w:rtl/>
        </w:rPr>
        <w:t xml:space="preserve">ميع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لأبواب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وتهيئة كلّ الميادين أمام المواطن في المجال الاقتصادي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فيباح التملّك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لاستهلاك وللانتاج معاً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وتباح هذه الملكية الانتاجية التي يتكوّن منها رأس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لمال من غير حدٍّ وتقييد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وللجميع على حدّ سواء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فلكلّ فرد مطلق الحرّية في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نتهاج أيّ اُسلوب وسلوك أيّ طريق لكسب الثروة وتضخيمها ومضاعفتها على </w:t>
      </w:r>
      <w:r w:rsidRPr="001A1A30">
        <w:rPr>
          <w:rFonts w:cs="MbSadr (1)"/>
          <w:sz w:val="32"/>
          <w:szCs w:val="32"/>
          <w:rtl/>
        </w:rPr>
        <w:t>ض</w:t>
      </w:r>
      <w:r w:rsidRPr="001A1A30">
        <w:rPr>
          <w:rFonts w:cs="MbSadr (1)" w:hint="cs"/>
          <w:sz w:val="32"/>
          <w:szCs w:val="32"/>
          <w:rtl/>
        </w:rPr>
        <w:t>وء مصالحه ومنافعه الشخصية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في زعم بعض المدافعين عن هذه الحرّية الاقتصادية أنّ قوانين الاقتصاد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لسياسي ـ التي تجري على اُصول عامّة بصورة طبيعية ـ كفيلة بسعادة المجتمع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حفظ التوازن الاقتصادي فيه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وأنّ المصل</w:t>
      </w:r>
      <w:r w:rsidRPr="001A1A30">
        <w:rPr>
          <w:rFonts w:cs="MbSadr (1)" w:hint="cs"/>
          <w:sz w:val="32"/>
          <w:szCs w:val="32"/>
          <w:rtl/>
        </w:rPr>
        <w:t xml:space="preserve">حة الشخصية التي هي الحافز القوي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الهدف الحقيقي للفرد في عمله ونشاطه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هي خير ضمان للمصلحة الاجتماعية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لعامّة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وأنّ التنافس الذي يقوم في السوق الحرّة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نتيجةً لتساوي المنتجين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المتّجرين في حقّهم من الحرّية الاقتصادية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يكفي وحده لتحقيق روح العدل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الإنصاف في شتّى الاتفاقات والمعاملات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فالقوانين الطبيعية للاقتصاد تتدخّل </w:t>
      </w:r>
      <w:r w:rsidRPr="001A1A30">
        <w:rPr>
          <w:rFonts w:cs="MbSadr (1)"/>
          <w:sz w:val="32"/>
          <w:szCs w:val="32"/>
          <w:rtl/>
        </w:rPr>
        <w:t>ـ</w:t>
      </w:r>
      <w:r w:rsidRPr="001A1A30">
        <w:rPr>
          <w:rFonts w:cs="MbSadr (1)" w:hint="cs"/>
          <w:sz w:val="32"/>
          <w:szCs w:val="32"/>
          <w:rtl/>
        </w:rPr>
        <w:t xml:space="preserve"> مثلا ـ في حفظ المستوى الطبيعي للثمن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بصورة تكاد أن تكون آلية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وذلك أنّ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(24)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لثمن إذا ارتفع عن حدوده الطبيعية العادلة انخفض الطلب بحكم القانون الطبيعي</w:t>
      </w:r>
      <w:r>
        <w:rPr>
          <w:rFonts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لذي يحكم بأنّ ارتفاع الثمن يؤثّر في انخفاض الطلب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وانخفاض الطلب بدوره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قوم بتخفيض الثمن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تحقيقاً لقانون طبيعي آخر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ولا يتركه حتّى ينخفض به إلى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ستواه السابق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ويزول الشذوذ بذلك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المصلحة الشخصية تفرض على الفرد ـ دائماً ـ التفكير في كيفية إزادة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لإنتاج وتحسينه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مع تقل</w:t>
      </w:r>
      <w:r w:rsidRPr="001A1A30">
        <w:rPr>
          <w:rFonts w:cs="MbSadr (1)" w:hint="cs"/>
          <w:sz w:val="32"/>
          <w:szCs w:val="32"/>
          <w:rtl/>
        </w:rPr>
        <w:t>يل مصارفه ونفقاته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وذلك يحقّق مصلحة المجتمع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في </w:t>
      </w: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>فس الوقت الذي يعتبر مسألة خاصّة بالفرد أيضاً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التنافس يقتضي ـ بصورة طبيعية ـ تحديد أثمان البضائع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واُجور العمّال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المستخدمين بشكل عادل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لا ظلم فيه ولا إجحاف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كلّ بائع أو منتج يخشى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ن رفع أثمان بضائعه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أو تخفيض اُجور عمّاله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بسبب منافسة الآخرين له من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لبائعين والمنتجين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الحرّية الفكرية تعني : أن يعيش الناس أحراراً في عقائدهم وأفكارهم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فكّرون حسب ما يتراءى لهم ويحلو لعقولهم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ويعتقدون ما يصل إليه اجتهادهم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و ما توحيه إليهم مشتهياتهم وأهواؤهم بدون عائق من السلطة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فالدولة لا تسلب </w:t>
      </w:r>
      <w:r w:rsidRPr="001A1A30">
        <w:rPr>
          <w:rFonts w:cs="MbSadr (1)"/>
          <w:sz w:val="32"/>
          <w:szCs w:val="32"/>
          <w:rtl/>
        </w:rPr>
        <w:t>ه</w:t>
      </w:r>
      <w:r w:rsidRPr="001A1A30">
        <w:rPr>
          <w:rFonts w:cs="MbSadr (1)" w:hint="cs"/>
          <w:sz w:val="32"/>
          <w:szCs w:val="32"/>
          <w:rtl/>
        </w:rPr>
        <w:t>ذه الحرّية عن فرد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ولا تمنعه عن ممارسة حقّه فيها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والإعلان عن أفكاره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معتقداته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والدفاع عن وجهات نظره واجتهاده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الحرّية الشخصية تُعبِّر عن تحرُّر الإنسان في سلوكه الخاصّ من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ختلف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لوان الضغط والتحديد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فهو يملك </w:t>
      </w:r>
      <w:r w:rsidRPr="001A1A30">
        <w:rPr>
          <w:rFonts w:cs="MbSadr (1)" w:hint="cs"/>
          <w:sz w:val="32"/>
          <w:szCs w:val="32"/>
          <w:rtl/>
        </w:rPr>
        <w:t xml:space="preserve">إرادته وتطويرها وفقاً لرغباته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لخاصّة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مهما نجم عن استعماله لسيطرته هذه على سلوكه الخاصّ من مضاعفات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نتائج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ما لم تصطدم بسيطرة الآخرين على سلوكهم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فالحدّ النهائي الذي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قف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نده الحرّية الشخصية لكلّ فرد : حرّية الآخرين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فما لم يمسّها الفرد بسوء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(25)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لا جناح عليه أن يكيّف حياته باللون الذي يحلو له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ويتّبع مختلف العادات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التقاليد والشعائر والطقوس التي يستذوقها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ذلك مسألة خاصّة تتّصل بكيانه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حاضره ومستقبله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وما دام يملك هذا الكيان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فهو قادر على التصرّف فيه </w:t>
      </w: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>ما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شاء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ليست الحرّية الدينية ـ في رأي الرأسمالية التي تنادي بها ـ إلاّ تعبيراً عن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لحرّية الفكرية في جانبها العقائدي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وعن الحرّية الشخصية في الجانب العملي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لذي يتّصل بالشعائر والسلوك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يُستخلَص من هذا العرض : أنّ الخطّ الفكري العريض لهذا النظام ـ كما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لمحنا إليه ـ هو : أنّ مصالح المجتمع بمصالح الأفراد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فالفرد هو القاعدة التي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جب أن يرتكز عليها النظام الاجتماعي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والدولة الصالحة هي الجهاز الذي يُسخَّر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خدمة الفرد وحسابه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والأداة القوية لحفظ مصالحه وحمايتها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lastRenderedPageBreak/>
        <w:t>ه</w:t>
      </w:r>
      <w:r w:rsidRPr="001A1A30">
        <w:rPr>
          <w:rFonts w:cs="MbSadr (1)" w:hint="cs"/>
          <w:sz w:val="32"/>
          <w:szCs w:val="32"/>
          <w:rtl/>
        </w:rPr>
        <w:t xml:space="preserve">ذه هي الديمقراطية الرأسمالية في ركائزها الأساسية التي قامت من أجلها </w:t>
      </w:r>
      <w:r w:rsidRPr="001A1A30">
        <w:rPr>
          <w:rFonts w:cs="MbSadr (1)"/>
          <w:sz w:val="32"/>
          <w:szCs w:val="32"/>
          <w:rtl/>
        </w:rPr>
        <w:t>ج</w:t>
      </w:r>
      <w:r w:rsidRPr="001A1A30">
        <w:rPr>
          <w:rFonts w:cs="MbSadr (1)" w:hint="cs"/>
          <w:sz w:val="32"/>
          <w:szCs w:val="32"/>
          <w:rtl/>
        </w:rPr>
        <w:t>ملة من الثورات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وجاهد في سبيلها كثير من الشعوب والاُمم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في ظلّ قادة </w:t>
      </w: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>انوا حين يعبّرون عن هذا النظام الجديد ويعِدونهم بمحاسنه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يصفون الجنّة في </w:t>
      </w: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>عيمها وسعادتها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وما تحفل به من انطلاق وهناء وكرامة وثراء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وقد اُجريت عليها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عد ذلك عدّة من التعديلات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</w:t>
      </w:r>
      <w:r w:rsidRPr="001A1A30">
        <w:rPr>
          <w:rFonts w:cs="MbSadr (1)" w:hint="cs"/>
          <w:sz w:val="32"/>
          <w:szCs w:val="32"/>
          <w:rtl/>
        </w:rPr>
        <w:t xml:space="preserve"> غير أ</w:t>
      </w:r>
      <w:r w:rsidRPr="001A1A30">
        <w:rPr>
          <w:rFonts w:ascii="MbSadr (1)" w:hAnsi="MbSadr (1)" w:cs="MbSadr (1)" w:hint="cs"/>
          <w:sz w:val="32"/>
          <w:szCs w:val="32"/>
          <w:rtl/>
        </w:rPr>
        <w:t>نّها لم تمسّ جوهرها بالصميم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بل بقيت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حتفظةً بأهمّ ركائزها واُسسها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2D2375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color w:val="000000"/>
          <w:sz w:val="32"/>
          <w:szCs w:val="32"/>
          <w:rtl/>
        </w:rPr>
      </w:pPr>
      <w:r w:rsidRPr="002D2375">
        <w:rPr>
          <w:rFonts w:cs="MbSadr (2)"/>
          <w:bCs/>
          <w:color w:val="000000"/>
          <w:sz w:val="32"/>
          <w:szCs w:val="32"/>
          <w:rtl/>
        </w:rPr>
        <w:t>ا</w:t>
      </w:r>
      <w:r w:rsidRPr="002D2375">
        <w:rPr>
          <w:rFonts w:cs="MbSadr (2)" w:hint="cs"/>
          <w:bCs/>
          <w:color w:val="000000"/>
          <w:sz w:val="32"/>
          <w:szCs w:val="32"/>
          <w:rtl/>
        </w:rPr>
        <w:t>لاتجاه المادّي في الرأسمالية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من الواضح أنّ هذا النظام الاجتماعي نظامٌ مادّيٌّ خالص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اُخذ فيه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لإنسان منفصلا عن مبدئه وآخرته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محدوداً بالجانب النفعي من حياته المادّية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(26)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افتُرِض على هذا الشكل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ولكن هذا النظام في نفس الوقت الذي كان مشبعاً</w:t>
      </w:r>
      <w:r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الروح المادّية الطاغية لم يبنَ على فلسفة مادّية للحياة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وعلى دراسة مفصّلة لها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الحياة في الجوّ الاجتماعي لهذا النظام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فُصِلت عن كلّ علاقة خارجة عن حدود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لمادّة والمنفعة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ولكن لم يُهيَّأ لإقامة هذا النظام فهمٌ فلسفيٌّ كامل لعملية الفصل </w:t>
      </w:r>
      <w:r w:rsidRPr="001A1A30">
        <w:rPr>
          <w:rFonts w:cs="MbSadr (1)"/>
          <w:sz w:val="32"/>
          <w:szCs w:val="32"/>
          <w:rtl/>
        </w:rPr>
        <w:t>ه</w:t>
      </w:r>
      <w:r w:rsidRPr="001A1A30">
        <w:rPr>
          <w:rFonts w:cs="MbSadr (1)" w:hint="cs"/>
          <w:sz w:val="32"/>
          <w:szCs w:val="32"/>
          <w:rtl/>
        </w:rPr>
        <w:t>ذه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ولا أعني بذلك</w:t>
      </w:r>
      <w:r w:rsidRPr="001A1A30">
        <w:rPr>
          <w:rFonts w:cs="MbSadr (1)" w:hint="cs"/>
          <w:sz w:val="32"/>
          <w:szCs w:val="32"/>
          <w:rtl/>
        </w:rPr>
        <w:t xml:space="preserve"> : أنّ العالم لم يكن فيه مدارس للفلسفة المادّية وأنصار لها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 xml:space="preserve">ل كان فيه إقبال على النزعة المادّية تأثُّراً بالعقلية التجريبية التي شاعت منذ بداية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لانقلاب الصناعي</w:t>
      </w:r>
      <w:r w:rsidRPr="001A1A30">
        <w:rPr>
          <w:rFonts w:cs="MbSadr (1)"/>
          <w:sz w:val="32"/>
          <w:szCs w:val="32"/>
          <w:rtl/>
        </w:rPr>
        <w:t>(1)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cs="MbSadr (1)" w:hint="cs"/>
          <w:sz w:val="32"/>
          <w:szCs w:val="32"/>
          <w:rtl/>
        </w:rPr>
        <w:t xml:space="preserve">، وبروح الشكّ والتبلبل الفكري الذي أحدثه انقلاب الرأي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ي طائفة من الأفكار كانت تُعَدُّ من أوضح الحقائق وأكثرها صحّة</w:t>
      </w:r>
      <w:r w:rsidRPr="001A1A30">
        <w:rPr>
          <w:rFonts w:cs="MbSadr (1)"/>
          <w:sz w:val="32"/>
          <w:szCs w:val="32"/>
          <w:rtl/>
        </w:rPr>
        <w:t>(2)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cs="MbSadr (1)" w:hint="cs"/>
          <w:sz w:val="32"/>
          <w:szCs w:val="32"/>
          <w:rtl/>
        </w:rPr>
        <w:t xml:space="preserve">، وبروح </w:t>
      </w:r>
    </w:p>
    <w:p w:rsidR="009362A9" w:rsidRPr="001A1A30" w:rsidRDefault="009362A9" w:rsidP="009362A9">
      <w:pPr>
        <w:jc w:val="both"/>
        <w:rPr>
          <w:color w:val="008000"/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1A1A30" w:rsidRDefault="009362A9" w:rsidP="009362A9">
      <w:pPr>
        <w:jc w:val="lowKashida"/>
        <w:rPr>
          <w:color w:val="008000"/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فإنّ التجربة اكتسبت أهمية كُبرى في الميدان العلمي</w:t>
      </w:r>
      <w:r w:rsidRPr="001A1A30">
        <w:rPr>
          <w:rFonts w:hint="cs"/>
          <w:color w:val="008000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ووفِّقت توفيقاً ـ لم يكن في </w:t>
      </w:r>
      <w:r w:rsidRPr="00084F79">
        <w:rPr>
          <w:rFonts w:cs="MbSadr (1)"/>
          <w:color w:val="008000"/>
          <w:szCs w:val="26"/>
          <w:rtl/>
        </w:rPr>
        <w:t>ا</w:t>
      </w:r>
      <w:r w:rsidRPr="00084F79">
        <w:rPr>
          <w:rFonts w:cs="MbSadr (1)" w:hint="cs"/>
          <w:color w:val="008000"/>
          <w:szCs w:val="26"/>
          <w:rtl/>
        </w:rPr>
        <w:t>لحسبان ـ إلى الكشف عن حقائق كثيرة</w:t>
      </w:r>
      <w:r w:rsidRPr="001A1A30">
        <w:rPr>
          <w:rFonts w:hint="cs"/>
          <w:color w:val="008000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وإزاحة الستار عن أسرار مدهشة</w:t>
      </w:r>
      <w:r w:rsidRPr="001A1A30">
        <w:rPr>
          <w:rFonts w:hint="cs"/>
          <w:color w:val="008000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أتاحت </w:t>
      </w:r>
      <w:r w:rsidRPr="00084F79">
        <w:rPr>
          <w:rFonts w:cs="MbSadr (1)"/>
          <w:color w:val="008000"/>
          <w:szCs w:val="26"/>
          <w:rtl/>
        </w:rPr>
        <w:t>ل</w:t>
      </w:r>
      <w:r w:rsidRPr="00084F79">
        <w:rPr>
          <w:rFonts w:cs="MbSadr (1)" w:hint="cs"/>
          <w:color w:val="008000"/>
          <w:szCs w:val="26"/>
          <w:rtl/>
        </w:rPr>
        <w:t>لإنسانية أن تستثمر تلك الأسرار والحقائق في حياتها العملية</w:t>
      </w:r>
      <w:r w:rsidRPr="001A1A30">
        <w:rPr>
          <w:rFonts w:hint="cs"/>
          <w:color w:val="008000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. وهذا التوفيق الذي حصلت </w:t>
      </w:r>
      <w:r w:rsidRPr="00084F79">
        <w:rPr>
          <w:rFonts w:cs="MbSadr (1)"/>
          <w:color w:val="008000"/>
          <w:szCs w:val="26"/>
          <w:rtl/>
        </w:rPr>
        <w:t>ع</w:t>
      </w:r>
      <w:r w:rsidRPr="00084F79">
        <w:rPr>
          <w:rFonts w:cs="MbSadr (1)" w:hint="cs"/>
          <w:color w:val="008000"/>
          <w:szCs w:val="26"/>
          <w:rtl/>
        </w:rPr>
        <w:t>ليه التجربة</w:t>
      </w:r>
      <w:r w:rsidRPr="001A1A30">
        <w:rPr>
          <w:rFonts w:hint="cs"/>
          <w:color w:val="008000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أشاد لها قدسيّةً في العقليّة العامّة</w:t>
      </w:r>
      <w:r w:rsidRPr="001A1A30">
        <w:rPr>
          <w:rFonts w:hint="cs"/>
          <w:color w:val="008000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وجعل الناس ينصرفون عن الأفكار </w:t>
      </w:r>
      <w:r w:rsidRPr="00084F79">
        <w:rPr>
          <w:rFonts w:cs="MbSadr (1)"/>
          <w:color w:val="008000"/>
          <w:szCs w:val="26"/>
          <w:rtl/>
        </w:rPr>
        <w:t>ا</w:t>
      </w:r>
      <w:r w:rsidRPr="00084F79">
        <w:rPr>
          <w:rFonts w:cs="MbSadr (1)" w:hint="cs"/>
          <w:color w:val="008000"/>
          <w:szCs w:val="26"/>
          <w:rtl/>
        </w:rPr>
        <w:t>لعقليّة</w:t>
      </w:r>
      <w:r w:rsidRPr="001A1A30">
        <w:rPr>
          <w:rFonts w:hint="cs"/>
          <w:color w:val="008000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وعن كلّ الحقائق التي لا تظهر في ميدان الحسّ والتجربة</w:t>
      </w:r>
      <w:r w:rsidRPr="001A1A30">
        <w:rPr>
          <w:rFonts w:hint="cs"/>
          <w:color w:val="008000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حتّى صار الحسُّ </w:t>
      </w:r>
      <w:r w:rsidRPr="00084F79">
        <w:rPr>
          <w:rFonts w:cs="MbSadr (1)"/>
          <w:color w:val="008000"/>
          <w:szCs w:val="26"/>
          <w:rtl/>
        </w:rPr>
        <w:t>ا</w:t>
      </w:r>
      <w:r w:rsidRPr="00084F79">
        <w:rPr>
          <w:rFonts w:cs="MbSadr (1)" w:hint="cs"/>
          <w:color w:val="008000"/>
          <w:szCs w:val="26"/>
          <w:rtl/>
        </w:rPr>
        <w:t>لتجريبي في عقيدة كثير من التجْرِيبيين الأساس الوحيد لجميع المعارف والعلوم</w:t>
      </w:r>
      <w:r w:rsidRPr="001A1A30">
        <w:rPr>
          <w:rFonts w:hint="cs"/>
          <w:color w:val="008000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. </w:t>
      </w:r>
      <w:r w:rsidRPr="00084F79">
        <w:rPr>
          <w:rFonts w:cs="MbSadr (1)"/>
          <w:color w:val="008000"/>
          <w:szCs w:val="26"/>
          <w:rtl/>
        </w:rPr>
        <w:t>و</w:t>
      </w:r>
      <w:r w:rsidRPr="00084F79">
        <w:rPr>
          <w:rFonts w:cs="MbSadr (1)" w:hint="cs"/>
          <w:color w:val="008000"/>
          <w:szCs w:val="26"/>
          <w:rtl/>
        </w:rPr>
        <w:t>سوف</w:t>
      </w:r>
      <w:r w:rsidRPr="00084F79">
        <w:rPr>
          <w:rFonts w:cs="MbSadr (1)"/>
          <w:bCs w:val="0"/>
          <w:color w:val="008000"/>
          <w:szCs w:val="26"/>
          <w:rtl/>
        </w:rPr>
        <w:t xml:space="preserve"> </w:t>
      </w:r>
      <w:r w:rsidRPr="00084F79">
        <w:rPr>
          <w:rFonts w:cs="MbSadr (1)"/>
          <w:color w:val="008000"/>
          <w:szCs w:val="26"/>
          <w:rtl/>
        </w:rPr>
        <w:t>ن</w:t>
      </w:r>
      <w:r w:rsidRPr="00084F79">
        <w:rPr>
          <w:rFonts w:cs="MbSadr (1)" w:hint="cs"/>
          <w:color w:val="008000"/>
          <w:szCs w:val="26"/>
          <w:rtl/>
        </w:rPr>
        <w:t>وضِّح في هذا الكتاب : أنّ التجربة بنفسها تعتمد على الفكر العقلي</w:t>
      </w:r>
      <w:r w:rsidRPr="001A1A30">
        <w:rPr>
          <w:rFonts w:hint="cs"/>
          <w:color w:val="008000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وأنّ الأساس </w:t>
      </w:r>
      <w:r w:rsidRPr="00084F79">
        <w:rPr>
          <w:rFonts w:cs="MbSadr (1)"/>
          <w:color w:val="008000"/>
          <w:szCs w:val="26"/>
          <w:rtl/>
        </w:rPr>
        <w:t>ا</w:t>
      </w:r>
      <w:r w:rsidRPr="00084F79">
        <w:rPr>
          <w:rFonts w:cs="MbSadr (1)" w:hint="cs"/>
          <w:color w:val="008000"/>
          <w:szCs w:val="26"/>
          <w:rtl/>
        </w:rPr>
        <w:t>لأوّل للعلوم والمعارف هو العقل الذي يدرك حقائق لا يقع عليها الحسّ</w:t>
      </w:r>
      <w:r w:rsidRPr="001A1A30">
        <w:rPr>
          <w:rFonts w:hint="cs"/>
          <w:color w:val="008000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كما يدرك الحقائق </w:t>
      </w:r>
      <w:r w:rsidRPr="00084F79">
        <w:rPr>
          <w:rFonts w:cs="MbSadr (1)"/>
          <w:color w:val="008000"/>
          <w:szCs w:val="26"/>
          <w:rtl/>
        </w:rPr>
        <w:t>ا</w:t>
      </w:r>
      <w:r w:rsidRPr="00084F79">
        <w:rPr>
          <w:rFonts w:cs="MbSadr (1)" w:hint="cs"/>
          <w:color w:val="008000"/>
          <w:szCs w:val="26"/>
          <w:rtl/>
        </w:rPr>
        <w:t>لمحسوسة</w:t>
      </w:r>
      <w:r w:rsidRPr="001A1A30">
        <w:rPr>
          <w:rFonts w:hint="cs"/>
          <w:color w:val="008000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  <w:r w:rsidRPr="00084F79">
        <w:rPr>
          <w:rFonts w:cs="MbSadr (1)"/>
          <w:color w:val="008000"/>
          <w:szCs w:val="26"/>
          <w:rtl/>
        </w:rPr>
        <w:t>(</w:t>
      </w:r>
      <w:r w:rsidRPr="001A1A30">
        <w:rPr>
          <w:rFonts w:hint="cs"/>
          <w:color w:val="008000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المؤلّف </w:t>
      </w: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 w:hint="cs"/>
          <w:color w:val="008000"/>
          <w:szCs w:val="26"/>
          <w:rtl/>
        </w:rPr>
        <w:t>قدس سره)</w:t>
      </w:r>
      <w:r w:rsidRPr="001A1A30">
        <w:rPr>
          <w:rFonts w:hint="cs"/>
          <w:color w:val="008000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)</w:t>
      </w:r>
    </w:p>
    <w:p w:rsidR="009362A9" w:rsidRPr="001A1A30" w:rsidRDefault="009362A9" w:rsidP="009362A9">
      <w:pPr>
        <w:jc w:val="lowKashida"/>
        <w:rPr>
          <w:color w:val="008000"/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فإنّ جملة من العقائد العامّة كانت في درجة عالية من الوضوح والبداهة في النظر العامّ</w:t>
      </w:r>
      <w:r w:rsidRPr="001A1A30">
        <w:rPr>
          <w:rFonts w:hint="cs"/>
          <w:color w:val="008000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مع </w:t>
      </w:r>
      <w:r w:rsidRPr="00084F79">
        <w:rPr>
          <w:rFonts w:cs="MbSadr (1)"/>
          <w:color w:val="008000"/>
          <w:szCs w:val="26"/>
          <w:rtl/>
        </w:rPr>
        <w:t>أ</w:t>
      </w:r>
      <w:r w:rsidRPr="00084F79">
        <w:rPr>
          <w:rFonts w:cs="MbSadr (1)" w:hint="cs"/>
          <w:color w:val="008000"/>
          <w:szCs w:val="26"/>
          <w:rtl/>
        </w:rPr>
        <w:t>نّها لم تكن قائمةً على أساس من منطق عقلي</w:t>
      </w:r>
      <w:r w:rsidRPr="001A1A30">
        <w:rPr>
          <w:rFonts w:hint="cs"/>
          <w:color w:val="008000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أو دليل فلسفي</w:t>
      </w:r>
      <w:r w:rsidRPr="001A1A30">
        <w:rPr>
          <w:rFonts w:hint="cs"/>
          <w:color w:val="008000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كالإيمان بأنّ الأرض مركز </w:t>
      </w:r>
      <w:r w:rsidRPr="00084F79">
        <w:rPr>
          <w:rFonts w:cs="MbSadr (1)"/>
          <w:color w:val="008000"/>
          <w:szCs w:val="26"/>
          <w:rtl/>
        </w:rPr>
        <w:t>ا</w:t>
      </w:r>
      <w:r w:rsidRPr="00084F79">
        <w:rPr>
          <w:rFonts w:cs="MbSadr (1)" w:hint="cs"/>
          <w:color w:val="008000"/>
          <w:szCs w:val="26"/>
          <w:rtl/>
        </w:rPr>
        <w:t>لعالم</w:t>
      </w:r>
      <w:r w:rsidRPr="001A1A30">
        <w:rPr>
          <w:rFonts w:hint="cs"/>
          <w:color w:val="008000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 فلمّا انهارت هذه العقائد في ظلّ التجارب الصحيحة</w:t>
      </w:r>
      <w:r w:rsidRPr="001A1A30">
        <w:rPr>
          <w:rFonts w:hint="cs"/>
          <w:color w:val="008000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تزعزع الإيمان العامّ</w:t>
      </w:r>
      <w:r w:rsidRPr="001A1A30">
        <w:rPr>
          <w:rFonts w:hint="cs"/>
          <w:color w:val="008000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</w:t>
      </w:r>
      <w:r w:rsidRPr="00084F79">
        <w:rPr>
          <w:rFonts w:cs="MbSadr (1)"/>
          <w:color w:val="008000"/>
          <w:szCs w:val="26"/>
          <w:rtl/>
        </w:rPr>
        <w:t>و</w:t>
      </w:r>
      <w:r w:rsidRPr="00084F79">
        <w:rPr>
          <w:rFonts w:cs="MbSadr (1)" w:hint="cs"/>
          <w:color w:val="008000"/>
          <w:szCs w:val="26"/>
          <w:rtl/>
        </w:rPr>
        <w:t>سيطرت موجة من الشكّ على كثير من الأذهان</w:t>
      </w:r>
      <w:r w:rsidRPr="001A1A30">
        <w:rPr>
          <w:rFonts w:hint="cs"/>
          <w:color w:val="008000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فبُعِثت السفسطة اليونانية من جديد </w:t>
      </w:r>
      <w:r w:rsidRPr="00084F79">
        <w:rPr>
          <w:rFonts w:cs="MbSadr (1)"/>
          <w:color w:val="008000"/>
          <w:szCs w:val="26"/>
          <w:rtl/>
        </w:rPr>
        <w:t>م</w:t>
      </w:r>
      <w:r w:rsidRPr="00084F79">
        <w:rPr>
          <w:rFonts w:cs="MbSadr (1)" w:hint="cs"/>
          <w:color w:val="008000"/>
          <w:szCs w:val="26"/>
          <w:rtl/>
        </w:rPr>
        <w:t>تأثّرة بروح الشكّ</w:t>
      </w:r>
      <w:r w:rsidRPr="001A1A30">
        <w:rPr>
          <w:rFonts w:hint="cs"/>
          <w:color w:val="008000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كما تأثّرت في العهد اليوناني بروح الشكّ الذي تولَّد من تناقض </w:t>
      </w:r>
      <w:r w:rsidRPr="00084F79">
        <w:rPr>
          <w:rFonts w:cs="MbSadr (1)"/>
          <w:color w:val="008000"/>
          <w:szCs w:val="26"/>
          <w:rtl/>
        </w:rPr>
        <w:t>ا</w:t>
      </w:r>
      <w:r w:rsidRPr="00084F79">
        <w:rPr>
          <w:rFonts w:cs="MbSadr (1)" w:hint="cs"/>
          <w:color w:val="008000"/>
          <w:szCs w:val="26"/>
          <w:rtl/>
        </w:rPr>
        <w:t>لمذاهب الفلسفية وشدّة الجدل بها</w:t>
      </w:r>
      <w:r w:rsidRPr="001A1A30">
        <w:rPr>
          <w:rFonts w:hint="cs"/>
          <w:color w:val="008000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  <w:r w:rsidRPr="00084F79">
        <w:rPr>
          <w:rFonts w:cs="MbSadr (1)"/>
          <w:color w:val="008000"/>
          <w:szCs w:val="26"/>
          <w:rtl/>
        </w:rPr>
        <w:t>(</w:t>
      </w:r>
      <w:r w:rsidRPr="001A1A30">
        <w:rPr>
          <w:rFonts w:hint="cs"/>
          <w:color w:val="008000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المؤلّف </w:t>
      </w: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 w:hint="cs"/>
          <w:color w:val="008000"/>
          <w:szCs w:val="26"/>
          <w:rtl/>
        </w:rPr>
        <w:t>قدس سره)</w:t>
      </w:r>
      <w:r w:rsidRPr="001A1A30">
        <w:rPr>
          <w:rFonts w:hint="cs"/>
          <w:color w:val="008000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)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(27)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lastRenderedPageBreak/>
        <w:t>ا</w:t>
      </w:r>
      <w:r w:rsidRPr="001A1A30">
        <w:rPr>
          <w:rFonts w:cs="MbSadr (1)" w:hint="cs"/>
          <w:sz w:val="32"/>
          <w:szCs w:val="32"/>
          <w:rtl/>
        </w:rPr>
        <w:t>لتمرّد والسخط على الدين المزعوم الذي كان يجمِّد الأفكار والعقول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ويتملّق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لظلم والجبروت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وينتصر للفساد الاجتماعي في كلّ معركة يخوضها مع الضعفاء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المضطهدين</w:t>
      </w:r>
      <w:r w:rsidRPr="001A1A30">
        <w:rPr>
          <w:rFonts w:cs="MbSadr (1)"/>
          <w:sz w:val="32"/>
          <w:szCs w:val="32"/>
          <w:rtl/>
        </w:rPr>
        <w:t>(1)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 xml:space="preserve">هذه العوامل الثلاثة ساعدت على بعث المادّية في كثير من العقليّات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لغربية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>لّ هذا صحيح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ولكنّ النظام الرأسمالي لم يركّز على فهم فلسفي مادّي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لحياة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وهذا هو التناقض والعجز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فإنّ المسألة الاجتماعية للحياة تتّصل بواقع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لحياة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ولا تتبلور في شكل صحيح إلاّ إذا اُقيمت على قاعدة مر</w:t>
      </w:r>
      <w:r w:rsidRPr="001A1A30">
        <w:rPr>
          <w:rFonts w:cs="MbSadr (1)" w:hint="cs"/>
          <w:sz w:val="32"/>
          <w:szCs w:val="32"/>
          <w:rtl/>
        </w:rPr>
        <w:t>كزية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تشرح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لحياة وواقعها وحدودها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والنظام الرأسمالي يفقد هذه القاعدة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فهو ينطوي على </w:t>
      </w:r>
      <w:r w:rsidRPr="001A1A30">
        <w:rPr>
          <w:rFonts w:cs="MbSadr (1)"/>
          <w:sz w:val="32"/>
          <w:szCs w:val="32"/>
          <w:rtl/>
        </w:rPr>
        <w:t>خ</w:t>
      </w:r>
      <w:r w:rsidRPr="001A1A30">
        <w:rPr>
          <w:rFonts w:cs="MbSadr (1)" w:hint="cs"/>
          <w:sz w:val="32"/>
          <w:szCs w:val="32"/>
          <w:rtl/>
        </w:rPr>
        <w:t>داع وتضليل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أو على عجلة وقلّة أناة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حين تجمّد المسألة الواقعية للحياة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تُدرَس المسألة الاجتماعية منفصلة عنها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مع أنّ قوام الميزان الفكري للنظام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تحديد نظرته منذ البداية إلى واقع الحياة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التي تموِّن المجتمع بالمادّة الاجتماعية </w:t>
      </w:r>
      <w:r w:rsidRPr="001A1A30">
        <w:rPr>
          <w:rFonts w:cs="MbSadr (1)"/>
          <w:sz w:val="32"/>
          <w:szCs w:val="32"/>
          <w:rtl/>
        </w:rPr>
        <w:t>ـ</w:t>
      </w:r>
      <w:r w:rsidRPr="001A1A30">
        <w:rPr>
          <w:rFonts w:cs="MbSadr (1)" w:hint="cs"/>
          <w:sz w:val="32"/>
          <w:szCs w:val="32"/>
          <w:rtl/>
        </w:rPr>
        <w:t xml:space="preserve"> وهي : العلاقات المتبادلة بين الناس ـ وطريقة فهمه لها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واكتشاف أسرارها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قيمها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فالإنسان في هذا الكوكب إن كان من صنع قوّة مُدبِّرة مه</w:t>
      </w:r>
      <w:r w:rsidRPr="001A1A30">
        <w:rPr>
          <w:rFonts w:cs="MbSadr (1)" w:hint="cs"/>
          <w:sz w:val="32"/>
          <w:szCs w:val="32"/>
          <w:rtl/>
        </w:rPr>
        <w:t xml:space="preserve">يمنة، عالمة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أسراره وخفاياه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بظواهره ودقائقه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قائمة عل</w:t>
      </w:r>
      <w:r w:rsidRPr="001A1A30">
        <w:rPr>
          <w:rFonts w:cs="MbSadr (1)" w:hint="cs"/>
          <w:sz w:val="32"/>
          <w:szCs w:val="32"/>
          <w:rtl/>
        </w:rPr>
        <w:t>ى تنظيمه وتوجيهه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فمن الطبيعي أن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خضع في توجيهه وتكييف حياته لتلك القوّة الخالقة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>لأنّها أبصر بأمره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وأعلم </w:t>
      </w:r>
    </w:p>
    <w:p w:rsidR="009362A9" w:rsidRPr="001A1A30" w:rsidRDefault="009362A9" w:rsidP="009362A9">
      <w:pPr>
        <w:jc w:val="both"/>
        <w:rPr>
          <w:color w:val="008000"/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1A1A30" w:rsidRDefault="009362A9" w:rsidP="009362A9">
      <w:pPr>
        <w:jc w:val="lowKashida"/>
        <w:rPr>
          <w:color w:val="008000"/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فإنّ الكنيسة لعبت دوراً هامّاً في استغلال الدين استغلالا شنيعاً</w:t>
      </w:r>
      <w:r w:rsidRPr="001A1A30">
        <w:rPr>
          <w:rFonts w:hint="cs"/>
          <w:color w:val="008000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وجعل اسمه أداة مآربها </w:t>
      </w:r>
      <w:r w:rsidRPr="00084F79">
        <w:rPr>
          <w:rFonts w:cs="MbSadr (1)"/>
          <w:color w:val="008000"/>
          <w:szCs w:val="26"/>
          <w:rtl/>
        </w:rPr>
        <w:t>و</w:t>
      </w:r>
      <w:r w:rsidRPr="00084F79">
        <w:rPr>
          <w:rFonts w:cs="MbSadr (1)" w:hint="cs"/>
          <w:color w:val="008000"/>
          <w:szCs w:val="26"/>
          <w:rtl/>
        </w:rPr>
        <w:t>أغراضها</w:t>
      </w:r>
      <w:r w:rsidRPr="001A1A30">
        <w:rPr>
          <w:rFonts w:hint="cs"/>
          <w:color w:val="008000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وخنق الأنفاس العلمية والاجتماعية</w:t>
      </w:r>
      <w:r w:rsidRPr="001A1A30">
        <w:rPr>
          <w:rFonts w:hint="cs"/>
          <w:color w:val="008000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وأقامت محاكم التفتيش</w:t>
      </w:r>
      <w:r w:rsidRPr="001A1A30">
        <w:rPr>
          <w:rFonts w:hint="cs"/>
          <w:color w:val="008000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وأعطت لها </w:t>
      </w:r>
      <w:r w:rsidRPr="00084F79">
        <w:rPr>
          <w:rFonts w:cs="MbSadr (1)"/>
          <w:color w:val="008000"/>
          <w:szCs w:val="26"/>
          <w:rtl/>
        </w:rPr>
        <w:t>ا</w:t>
      </w:r>
      <w:r w:rsidRPr="00084F79">
        <w:rPr>
          <w:rFonts w:cs="MbSadr (1)" w:hint="cs"/>
          <w:color w:val="008000"/>
          <w:szCs w:val="26"/>
          <w:rtl/>
        </w:rPr>
        <w:t>لصلاحيّات الواسعة للتصرّف في المقدَّرات</w:t>
      </w:r>
      <w:r w:rsidRPr="001A1A30">
        <w:rPr>
          <w:rFonts w:hint="cs"/>
          <w:color w:val="008000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حتّى تولّد عن ذلك كلّه التبرّم بالدين </w:t>
      </w:r>
      <w:r w:rsidRPr="00084F79">
        <w:rPr>
          <w:rFonts w:cs="MbSadr (1)"/>
          <w:color w:val="008000"/>
          <w:szCs w:val="26"/>
          <w:rtl/>
        </w:rPr>
        <w:t>و</w:t>
      </w:r>
      <w:r w:rsidRPr="00084F79">
        <w:rPr>
          <w:rFonts w:cs="MbSadr (1)" w:hint="cs"/>
          <w:color w:val="008000"/>
          <w:szCs w:val="26"/>
          <w:rtl/>
        </w:rPr>
        <w:t>السخط</w:t>
      </w:r>
      <w:r w:rsidRPr="00084F79">
        <w:rPr>
          <w:rFonts w:cs="MbSadr (1)"/>
          <w:bCs w:val="0"/>
          <w:color w:val="008000"/>
          <w:szCs w:val="26"/>
          <w:rtl/>
        </w:rPr>
        <w:t xml:space="preserve"> </w:t>
      </w:r>
      <w:r w:rsidRPr="00084F79">
        <w:rPr>
          <w:rFonts w:cs="MbSadr (1)"/>
          <w:color w:val="008000"/>
          <w:szCs w:val="26"/>
          <w:rtl/>
        </w:rPr>
        <w:t>ع</w:t>
      </w:r>
      <w:r w:rsidRPr="00084F79">
        <w:rPr>
          <w:rFonts w:cs="MbSadr (1)" w:hint="cs"/>
          <w:color w:val="008000"/>
          <w:szCs w:val="26"/>
          <w:rtl/>
        </w:rPr>
        <w:t>ليه</w:t>
      </w:r>
      <w:r w:rsidRPr="001A1A30">
        <w:rPr>
          <w:rFonts w:hint="cs"/>
          <w:color w:val="008000"/>
          <w:rtl/>
        </w:rPr>
        <w:t> ;</w:t>
      </w:r>
      <w:r w:rsidRPr="00084F79">
        <w:rPr>
          <w:rFonts w:cs="MbSadr (1)" w:hint="cs"/>
          <w:color w:val="008000"/>
          <w:szCs w:val="26"/>
          <w:rtl/>
        </w:rPr>
        <w:t xml:space="preserve"> لأنّ الجريمة ارتكبت باسمه</w:t>
      </w:r>
      <w:r w:rsidRPr="001A1A30">
        <w:rPr>
          <w:rFonts w:hint="cs"/>
          <w:color w:val="008000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مع أنّه في واقعه المصفّى وجوهره الصحيح </w:t>
      </w:r>
      <w:r w:rsidRPr="00084F79">
        <w:rPr>
          <w:rFonts w:cs="MbSadr (1)"/>
          <w:color w:val="008000"/>
          <w:szCs w:val="26"/>
          <w:rtl/>
        </w:rPr>
        <w:t>ل</w:t>
      </w:r>
      <w:r w:rsidRPr="00084F79">
        <w:rPr>
          <w:rFonts w:cs="MbSadr (1)" w:hint="cs"/>
          <w:color w:val="008000"/>
          <w:szCs w:val="26"/>
          <w:rtl/>
        </w:rPr>
        <w:t>ا</w:t>
      </w:r>
      <w:r w:rsidRPr="001A1A30">
        <w:rPr>
          <w:rFonts w:hint="cs"/>
          <w:bCs w:val="0"/>
          <w:color w:val="008000"/>
          <w:rtl/>
        </w:rPr>
        <w:t> </w:t>
      </w:r>
      <w:r w:rsidRPr="00084F79">
        <w:rPr>
          <w:rFonts w:cs="MbSadr (1)"/>
          <w:color w:val="008000"/>
          <w:szCs w:val="26"/>
          <w:rtl/>
        </w:rPr>
        <w:t>ي</w:t>
      </w:r>
      <w:r w:rsidRPr="00084F79">
        <w:rPr>
          <w:rFonts w:cs="MbSadr (1)" w:hint="cs"/>
          <w:color w:val="008000"/>
          <w:szCs w:val="26"/>
          <w:rtl/>
        </w:rPr>
        <w:t>قلّ عن اُولئك الساخطين والمتبرّمين ضيقاً بتلك الجريمة</w:t>
      </w:r>
      <w:r w:rsidRPr="001A1A30">
        <w:rPr>
          <w:rFonts w:hint="cs"/>
          <w:color w:val="008000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واستفظاعاً لدوافعها </w:t>
      </w:r>
      <w:r w:rsidRPr="00084F79">
        <w:rPr>
          <w:rFonts w:cs="MbSadr (1)"/>
          <w:color w:val="008000"/>
          <w:szCs w:val="26"/>
          <w:rtl/>
        </w:rPr>
        <w:t>و</w:t>
      </w:r>
      <w:r w:rsidRPr="00084F79">
        <w:rPr>
          <w:rFonts w:cs="MbSadr (1)" w:hint="cs"/>
          <w:color w:val="008000"/>
          <w:szCs w:val="26"/>
          <w:rtl/>
        </w:rPr>
        <w:t>نتائجها</w:t>
      </w:r>
      <w:r w:rsidRPr="001A1A30">
        <w:rPr>
          <w:rFonts w:hint="cs"/>
          <w:color w:val="008000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 (</w:t>
      </w:r>
      <w:r w:rsidRPr="001A1A30">
        <w:rPr>
          <w:rFonts w:hint="cs"/>
          <w:color w:val="008000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المؤلّف </w:t>
      </w: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 w:hint="cs"/>
          <w:color w:val="008000"/>
          <w:szCs w:val="26"/>
          <w:rtl/>
        </w:rPr>
        <w:t>قدس سره)</w:t>
      </w:r>
      <w:r w:rsidRPr="001A1A30">
        <w:rPr>
          <w:rFonts w:hint="cs"/>
          <w:color w:val="008000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)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(28)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واقعه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وأنزه قصداً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وأشدّ اعتدالا منه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أيضاً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فإنّ هذه الحياة المحدودة إن كانت بداية الشوط لحياة خالدة تنبثق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نها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وتتلوّن بطابعها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وتتوقّف موازي</w:t>
      </w:r>
      <w:r w:rsidRPr="001A1A30">
        <w:rPr>
          <w:rFonts w:cs="MbSadr (1)" w:hint="cs"/>
          <w:sz w:val="32"/>
          <w:szCs w:val="32"/>
          <w:rtl/>
        </w:rPr>
        <w:t xml:space="preserve">نها على مدى اعتدال الحياة الاُولى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نزاهتها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فمن الطبيعي أن تنظّم الحياة الحاضرة بما هي بداية الشوط لحياة لا فناء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يها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وتقام على اُسس القِيَم المعنوية والمادّية معاً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إذن فمسألة الإيمان بالله وانبثاق الحياة عنه ليست مسألةً فكرية خالصة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ا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لاقة لها بالحياة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لتفصل عن مجالات الحياة ويشرّع لها طرائقها ودساتيرها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ع إغفال تلك المسألة وفصلها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بل هي مسألة تتّصل بالعقل والقلب والحياة </w:t>
      </w:r>
      <w:r w:rsidRPr="001A1A30">
        <w:rPr>
          <w:rFonts w:cs="MbSadr (1)"/>
          <w:sz w:val="32"/>
          <w:szCs w:val="32"/>
          <w:rtl/>
        </w:rPr>
        <w:t>ج</w:t>
      </w:r>
      <w:r w:rsidRPr="001A1A30">
        <w:rPr>
          <w:rFonts w:cs="MbSadr (1)" w:hint="cs"/>
          <w:sz w:val="32"/>
          <w:szCs w:val="32"/>
          <w:rtl/>
        </w:rPr>
        <w:t>ميعاً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الدليل على مدى اتّصالها بالحياة من الديمقراطية الرأسمالية نفسها : أنّ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لفكرة فيها تُقدَّم على أساس الإيمان بعدم وجود شخصية أو مجموعة من الأفراد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 xml:space="preserve">لغت من العصمة في قصدها وميلها وفي رأيها واجتهادها إلى الدرجة التي تبيح </w:t>
      </w: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>يكال المسألة الاجتماعية إليها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والتعويل في إقامة حياة صالحة للاُمّة عليها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هذا الأساس بنفسه لا موضعَ ولا معنى له إلاّ إذا اُقيم على فلسفة مادّية خالصة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ا تعترف بإمكان انبثاق النظام إلاّ عن عقل بشري محدود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lastRenderedPageBreak/>
        <w:t>ف</w:t>
      </w:r>
      <w:r w:rsidRPr="001A1A30">
        <w:rPr>
          <w:rFonts w:cs="MbSadr (1)" w:hint="cs"/>
          <w:sz w:val="32"/>
          <w:szCs w:val="32"/>
          <w:rtl/>
        </w:rPr>
        <w:t>النظام الرأسمالي مادّي بكلّ ما للّفظ من معنى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فهو إمّا أن يكون قد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ستبطن المادّية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ولم يجرؤ على الإعلان عن ربطه بها وارتكازه عليها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وإمّا أن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 xml:space="preserve">كون جاهلا بمدى الربط الطبيعي بين المسألة الواقعية للحياة ومسألتها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لاجتماعية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وعلى هذا فهو يفقد الفلسفة التي لا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 xml:space="preserve">دّ لكلّ نظام اجتماعي أن يرتكز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ليها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وهو ـ</w:t>
      </w:r>
      <w:r w:rsidRPr="001A1A30">
        <w:rPr>
          <w:rFonts w:cs="MbSadr (1)" w:hint="cs"/>
          <w:sz w:val="32"/>
          <w:szCs w:val="32"/>
          <w:rtl/>
        </w:rPr>
        <w:t xml:space="preserve"> بكلمة ـ نظام مادّي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وإن لم يكن مقاماً على فلسفة مادّية واضحة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لخطوط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(29)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2D2375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color w:val="000000"/>
          <w:sz w:val="32"/>
          <w:szCs w:val="32"/>
          <w:rtl/>
        </w:rPr>
      </w:pPr>
      <w:r w:rsidRPr="002D2375">
        <w:rPr>
          <w:rFonts w:cs="MbSadr (2)"/>
          <w:bCs/>
          <w:color w:val="000000"/>
          <w:sz w:val="32"/>
          <w:szCs w:val="32"/>
          <w:rtl/>
        </w:rPr>
        <w:t>م</w:t>
      </w:r>
      <w:r w:rsidRPr="002D2375">
        <w:rPr>
          <w:rFonts w:cs="MbSadr (2)" w:hint="cs"/>
          <w:bCs/>
          <w:color w:val="000000"/>
          <w:sz w:val="32"/>
          <w:szCs w:val="32"/>
          <w:rtl/>
        </w:rPr>
        <w:t>وضع الأخلاق من الرأسمالية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كان من جرّاء هذه المادّية التي زخر النظام بروحها أن اُقصيت الأخلاق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ن الحساب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ولم يُلحَظ لها وجودٌ في ذلك النظام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أو بالأحرى تبدّلت مفاهيمها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مقاييسها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واُعلنت المصلحة الشخصية كهدف أعلى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والحرّيات جميعاً كوسيلة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تحقيق تلك المصلحة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فنشأ عن ذلك أكثر ما ضجَّ به العالم الحديث من مح</w:t>
      </w:r>
      <w:r w:rsidRPr="001A1A30">
        <w:rPr>
          <w:rFonts w:cs="MbSadr (1)" w:hint="cs"/>
          <w:sz w:val="32"/>
          <w:szCs w:val="32"/>
          <w:rtl/>
        </w:rPr>
        <w:t xml:space="preserve">ن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كوارث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ومآسي ومصائب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قد يدافع أنصار الديمقراطية الرأسمالية عن وجهة نظرها في الفرد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مصالحه الشخصية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قائلين</w:t>
      </w:r>
      <w:r w:rsidRPr="001A1A30">
        <w:rPr>
          <w:rFonts w:cs="MbSadr (1)" w:hint="cs"/>
          <w:sz w:val="32"/>
          <w:szCs w:val="32"/>
          <w:rtl/>
        </w:rPr>
        <w:t xml:space="preserve"> : إنّ الهدف الشخصي بنفسه يحقّق المصلحة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لاجتماعية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وإنّ النتائج التي تحقّقها الأخلاق بقيمها الروحية تُحقَّق في المجتمع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لديمقراطي الرأسمالي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 w:hint="cs"/>
          <w:sz w:val="32"/>
          <w:szCs w:val="32"/>
          <w:rtl/>
        </w:rPr>
        <w:t>لكن لا عن طريق الأخلاق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بل عن طريق الدوافع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لخاصّة وخدمتها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فإنّ الإنسان حين يقوم بخدمة اجتماعية يحقّق بذلك مصلحةً </w:t>
      </w:r>
      <w:r w:rsidRPr="001A1A30">
        <w:rPr>
          <w:rFonts w:cs="MbSadr (1)"/>
          <w:sz w:val="32"/>
          <w:szCs w:val="32"/>
          <w:rtl/>
        </w:rPr>
        <w:t>ش</w:t>
      </w:r>
      <w:r w:rsidRPr="001A1A30">
        <w:rPr>
          <w:rFonts w:cs="MbSadr (1)" w:hint="cs"/>
          <w:sz w:val="32"/>
          <w:szCs w:val="32"/>
          <w:rtl/>
        </w:rPr>
        <w:t>خصية أيضاً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باعتباره جزءاً للمجتمع الذي سعى في سبيله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وحين ينقذ حياة </w:t>
      </w:r>
      <w:r w:rsidRPr="001A1A30">
        <w:rPr>
          <w:rFonts w:cs="MbSadr (1)"/>
          <w:sz w:val="32"/>
          <w:szCs w:val="32"/>
          <w:rtl/>
        </w:rPr>
        <w:t>ش</w:t>
      </w:r>
      <w:r w:rsidRPr="001A1A30">
        <w:rPr>
          <w:rFonts w:cs="MbSadr (1)" w:hint="cs"/>
          <w:sz w:val="32"/>
          <w:szCs w:val="32"/>
          <w:rtl/>
        </w:rPr>
        <w:t>خص تعرَّضت للخطر فقد أفاد نفسه أيضاً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حياة الشخص سوف تقوم بخ</w:t>
      </w:r>
      <w:r w:rsidRPr="001A1A30">
        <w:rPr>
          <w:rFonts w:cs="MbSadr (1)" w:hint="cs"/>
          <w:sz w:val="32"/>
          <w:szCs w:val="32"/>
          <w:rtl/>
        </w:rPr>
        <w:t xml:space="preserve">دمة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لهيئة الاجتماعية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فيعود عليه نصيب منها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وإذن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فالدافع الشخصي والحسّ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لنفعي يكفيان لتأمين المصالح الاجتماعية وضمانها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ما دامت ترجع بالتحليل إلى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صالح خاصّة ومنافع فردية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هذا الدفاع أقرب إلى الخيال الواسع منه إلى الاستدلال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فتصوَّر بنفسك أنّ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لمقياس العملي في الحياة لكلّ فرد في الاُمّة إذا كان هو تحقيق منافعه ومصالحه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لخاصّة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على أوسع نطاق وأبعد مدى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وكانت الدولة تُوفِّر للفرد حرّياته وتقدِّسه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غير تحفّظ ولا تحديد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فما هو وضع العمل الاجتماعي من قاموس هؤلاء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لأفراد ؟ ! وكيف يمكن أن يكون اتّصال المصلحة الاجتماعية بالفرد كافياً لتوجيه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(30)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لأفراد نحو الأعمال التي تدعو إليها القيم الخُلُقية ؟ ! مع أنّ كثيراً من تلك الأعمال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ا تعود على الفرد بشيء من النفع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وإذا اتّفق أن كان فيها شيء من النفع باعتباره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رداً من المجتمع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فكثيراً م</w:t>
      </w:r>
      <w:r w:rsidRPr="001A1A30">
        <w:rPr>
          <w:rFonts w:cs="MbSadr (1)" w:hint="cs"/>
          <w:sz w:val="32"/>
          <w:szCs w:val="32"/>
          <w:rtl/>
        </w:rPr>
        <w:t xml:space="preserve">ا يُزاحَم هذا النفع الضئيل ـ الذي لا يُدْرِكه الإنسان إلاّ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 xml:space="preserve">ي نظرة تحليلية ـ بفوات منافع عاجلة أو مصالح فردية تجد في الحرّيات ضماناً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تحقيقها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فيطيح الفرد في سبيلها بكلّ برنامج الخُلُق والضمير الروحي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2D2375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color w:val="000000"/>
          <w:sz w:val="32"/>
          <w:szCs w:val="32"/>
          <w:rtl/>
        </w:rPr>
      </w:pPr>
      <w:r w:rsidRPr="002D2375">
        <w:rPr>
          <w:rFonts w:cs="MbSadr (2)"/>
          <w:bCs/>
          <w:color w:val="000000"/>
          <w:sz w:val="32"/>
          <w:szCs w:val="32"/>
          <w:rtl/>
        </w:rPr>
        <w:t>م</w:t>
      </w:r>
      <w:r w:rsidRPr="002D2375">
        <w:rPr>
          <w:rFonts w:cs="MbSadr (2)" w:hint="cs"/>
          <w:bCs/>
          <w:color w:val="000000"/>
          <w:sz w:val="32"/>
          <w:szCs w:val="32"/>
          <w:rtl/>
        </w:rPr>
        <w:t>آسي النظام الرأسمالي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lastRenderedPageBreak/>
        <w:t>و</w:t>
      </w:r>
      <w:r w:rsidRPr="001A1A30">
        <w:rPr>
          <w:rFonts w:cs="MbSadr (1)" w:hint="cs"/>
          <w:sz w:val="32"/>
          <w:szCs w:val="32"/>
          <w:rtl/>
        </w:rPr>
        <w:t xml:space="preserve">إذا أردنا أن نستعرض الحلقات المتسلسلة من المآسي الاجتماعية التي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نبثقت عن هذا النظام المرتجل ـ لا على أساس فلسفيٍّ مدروس ـ فسوف يضيق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ذلك المجال المحدود لهذا البحث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ولذا نلمّح إليها</w:t>
      </w:r>
      <w:r w:rsidRPr="001A1A30">
        <w:rPr>
          <w:rFonts w:cs="MbSadr (1)" w:hint="cs"/>
          <w:sz w:val="32"/>
          <w:szCs w:val="32"/>
          <w:rtl/>
        </w:rPr>
        <w:t xml:space="preserve">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 xml:space="preserve">أوّل تلك الحلقات : تحكُّم الأكثرية في الأقلية ومصالحها ومسائلها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لحيوية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فإنّ الحرّية السياسية كا</w:t>
      </w:r>
      <w:r w:rsidRPr="001A1A30">
        <w:rPr>
          <w:rFonts w:cs="MbSadr (1)" w:hint="cs"/>
          <w:sz w:val="32"/>
          <w:szCs w:val="32"/>
          <w:rtl/>
        </w:rPr>
        <w:t xml:space="preserve">نت تعني : أنّ وضع النظام والقوانين وتمشيتها من </w:t>
      </w:r>
      <w:r w:rsidRPr="001A1A30">
        <w:rPr>
          <w:rFonts w:cs="MbSadr (1)"/>
          <w:sz w:val="32"/>
          <w:szCs w:val="32"/>
          <w:rtl/>
        </w:rPr>
        <w:t>ح</w:t>
      </w:r>
      <w:r w:rsidRPr="001A1A30">
        <w:rPr>
          <w:rFonts w:cs="MbSadr (1)" w:hint="cs"/>
          <w:sz w:val="32"/>
          <w:szCs w:val="32"/>
          <w:rtl/>
        </w:rPr>
        <w:t>قّ الأكثرية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ولنتصوّر أنّ الفئة التي تمثِّل الأكثرية في الاُمّة ملكت زمام الحكم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التشريع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وهي تحمل العقلية الديمقراطية الرأسمالية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وهي عقلية مادّية خالصة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ي اتّجاهها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ونزعاتها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وأهدافها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وأهوائها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فماذ</w:t>
      </w:r>
      <w:r w:rsidRPr="001A1A30">
        <w:rPr>
          <w:rFonts w:cs="MbSadr (1)" w:hint="cs"/>
          <w:sz w:val="32"/>
          <w:szCs w:val="32"/>
          <w:rtl/>
        </w:rPr>
        <w:t xml:space="preserve">ا يكون مصير الفئة الاُخرى ؟ !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 xml:space="preserve">و ماذا ترتقب للأقلية من حياة في ظلّ قوانين تُشرَّع لحساب الأكثرية ولحفظ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 xml:space="preserve">صالحها ؟ ! وهل يكون من الغريب ـ حينئذ ـ إذا شَرَّعت الأكثرية القوانين على </w:t>
      </w:r>
      <w:r w:rsidRPr="001A1A30">
        <w:rPr>
          <w:rFonts w:cs="MbSadr (1)"/>
          <w:sz w:val="32"/>
          <w:szCs w:val="32"/>
          <w:rtl/>
        </w:rPr>
        <w:t>ض</w:t>
      </w:r>
      <w:r w:rsidRPr="001A1A30">
        <w:rPr>
          <w:rFonts w:cs="MbSadr (1)" w:hint="cs"/>
          <w:sz w:val="32"/>
          <w:szCs w:val="32"/>
          <w:rtl/>
        </w:rPr>
        <w:t>وء مصالحها خاصّة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وأهملت مصالح الأقلية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واتّجهت إلى تحقيق رغباتها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تّجاهاً مجحفاً بحقوق الآخرين ؟ ! فمن الذي يحفظ لهذه الأقلية كيانها الحيوي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يذبُّ عن وجهها الظلمَ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ما دامت المصلحة الشخصية هي مسألة كلّ فرد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ما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د</w:t>
      </w:r>
      <w:r w:rsidRPr="001A1A30">
        <w:rPr>
          <w:rFonts w:cs="MbSadr (1)" w:hint="cs"/>
          <w:sz w:val="32"/>
          <w:szCs w:val="32"/>
          <w:rtl/>
        </w:rPr>
        <w:t xml:space="preserve">امت الأكثرية لا تعرف للقيم الروحية والمعنوية مفهوماً في عقليّتها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لاجتماعية ؟ ! وبطبيعة الحال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أنّ التحكّم سوف يبق</w:t>
      </w:r>
      <w:r w:rsidRPr="001A1A30">
        <w:rPr>
          <w:rFonts w:cs="MbSadr (1)" w:hint="cs"/>
          <w:sz w:val="32"/>
          <w:szCs w:val="32"/>
          <w:rtl/>
        </w:rPr>
        <w:t xml:space="preserve">ى في ظلّ النظام كما كان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(31)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ي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لسابق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وأنّ مظاهر الاستغلال والاستهتار بحقوق الآخرين ومصالحهم </w:t>
      </w:r>
      <w:r w:rsidRPr="001A1A30">
        <w:rPr>
          <w:rFonts w:cs="MbSadr (1)"/>
          <w:sz w:val="32"/>
          <w:szCs w:val="32"/>
          <w:rtl/>
        </w:rPr>
        <w:t>س</w:t>
      </w:r>
      <w:r w:rsidRPr="001A1A30">
        <w:rPr>
          <w:rFonts w:cs="MbSadr (1)" w:hint="cs"/>
          <w:sz w:val="32"/>
          <w:szCs w:val="32"/>
          <w:rtl/>
        </w:rPr>
        <w:t>تُحفَظ في الجوّ الاجتماعي لهذا النظام كحالها في الأجواء الاجتماعية القديمة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غاية ما في الموضوع من فرق : أنّ الاستهتار بالكرامة الإنسانية كان من قِبَل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فراد باُمّة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وأصبح في هذا النظام من الفئات التي تمثِّل الأكثريّات بالنسبة إلى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لأقلِّيات التي تشكّل بمجموعها عدداً هائلا من البشر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ليت الأمر وقف عند هذا الحدّ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إذاً لكانت المأساة هيّنة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ولكان المسرح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حتفل بالضحكات أكثر ممّا يعرض من دموع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cs="MbSadr (1)" w:hint="cs"/>
          <w:sz w:val="32"/>
          <w:szCs w:val="32"/>
          <w:rtl/>
        </w:rPr>
        <w:t xml:space="preserve">، بل إنّ الأمر تفاقم واشتدّ حين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رزت المسألة الاقتصادية من هذا النظام بعد ذلك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فقرّرت الحرّية الاقتصادية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لى هذا النحو الذي عرضناه سابقاً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وأجازت مختلف أساليب الثراء وألوانه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هما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>ان فاحشاً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ومهما كان شاذّاً</w:t>
      </w:r>
      <w:r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ascii="MbSadr (1)" w:hAnsi="MbSadr (1)" w:cs="MbSadr (1)" w:hint="cs"/>
          <w:sz w:val="32"/>
          <w:szCs w:val="32"/>
          <w:rtl/>
        </w:rPr>
        <w:t>في طريقته وأسبابه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وضمنت تحقيق ما أعلنت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نه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في الوقت الذي كان العالم يحتفل بانقلاب صناعي كبير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والعلم يتمخَّض عن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لادة الآلة التي قلّبت وجه الصناعة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وكسحت الصناعات اليدوية ونحوها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انكشف الميدان عن ثراء فاحش من جانب الأقلية من أفراد الاُمّة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ممّن أتاحت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هم الفرص وسائل الإنتاج الحديث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وزوَّدت</w:t>
      </w:r>
      <w:r w:rsidRPr="001A1A30">
        <w:rPr>
          <w:rFonts w:cs="MbSadr (1)" w:hint="cs"/>
          <w:sz w:val="32"/>
          <w:szCs w:val="32"/>
          <w:rtl/>
        </w:rPr>
        <w:t xml:space="preserve">هم الحرّيات الرأسمالية غير المحدودة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ضمانات كافية لاستثمارها واستغلالها إلى أبعد حدٍّ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والقضاء بها على كثير من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ئات الاُمّة التي اكتسحت الآلة البخارية صناعتها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وزعزعت حياتها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ولم تجد </w:t>
      </w:r>
      <w:r w:rsidRPr="001A1A30">
        <w:rPr>
          <w:rFonts w:cs="MbSadr (1)"/>
          <w:sz w:val="32"/>
          <w:szCs w:val="32"/>
          <w:rtl/>
        </w:rPr>
        <w:t>س</w:t>
      </w:r>
      <w:r w:rsidRPr="001A1A30">
        <w:rPr>
          <w:rFonts w:cs="MbSadr (1)" w:hint="cs"/>
          <w:sz w:val="32"/>
          <w:szCs w:val="32"/>
          <w:rtl/>
        </w:rPr>
        <w:t>بيلا للصمود في وجه التيّار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ما دام أرباب الصناعات الحديثة مسلّحين با</w:t>
      </w:r>
      <w:r w:rsidRPr="001A1A30">
        <w:rPr>
          <w:rFonts w:cs="MbSadr (1)" w:hint="cs"/>
          <w:sz w:val="32"/>
          <w:szCs w:val="32"/>
          <w:rtl/>
        </w:rPr>
        <w:t xml:space="preserve">لحرّية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لاقتصادية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وبحقوق الحرّيات المقدَّسة كلّها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هكذا خلا الميدان إلاّ من تلك الصفوة من أرباب الصناعة والإنتاج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تضاءلت الفئة الوسطى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واقتربت إلى المستوى العامّ المنخفض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وصارت هذه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لأكثرية المحطَّمة تحت رحمة تلك الصفوة التي لا تفكّر ولا تحسب إلاّ على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لطريقة الديمقراطية الرأسمالية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ومن الطبيعي ـ</w:t>
      </w:r>
      <w:r w:rsidRPr="001A1A30">
        <w:rPr>
          <w:rFonts w:cs="MbSadr (1)" w:hint="cs"/>
          <w:sz w:val="32"/>
          <w:szCs w:val="32"/>
          <w:rtl/>
        </w:rPr>
        <w:t xml:space="preserve"> حينئذ ـ أن لا تمدُّ يد العطف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(32)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المعونة إلى هؤلاء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لتنتشلهم من الهوَّة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وتشركهم في مغانمها الضخمة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ولماذا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فعل ذلك ؟ ! ما دام المقياس الخُلُقي هو المنفعة واللذّة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وما دامت الدولة</w:t>
      </w:r>
      <w:r w:rsidRPr="001A1A30">
        <w:rPr>
          <w:rFonts w:cs="MbSadr (1)" w:hint="cs"/>
          <w:sz w:val="32"/>
          <w:szCs w:val="32"/>
          <w:rtl/>
        </w:rPr>
        <w:t xml:space="preserve"> تضمن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ها مطلق الحرّية فيما تعمل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وما دام النظام الديمقراطي الرأسمالي يضيق بالفلسفة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لمعنوية للحياة ومفاهيمها الخاصّة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المسألة ـ إذاً ـ يجب أن تُدرَس بالطريقة التي يوحي بها هذا النظام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وهي</w:t>
      </w:r>
      <w:r w:rsidRPr="001A1A30">
        <w:rPr>
          <w:rFonts w:cs="MbSadr (1)" w:hint="cs"/>
          <w:sz w:val="32"/>
          <w:szCs w:val="32"/>
          <w:rtl/>
        </w:rPr>
        <w:t xml:space="preserve"> :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ن يستغلَّ هؤلاء الكبراء حاجة الأكثرية إليهم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ومقوِّماتهم ال</w:t>
      </w:r>
      <w:r w:rsidRPr="001A1A30">
        <w:rPr>
          <w:rFonts w:cs="MbSadr (1)" w:hint="cs"/>
          <w:sz w:val="32"/>
          <w:szCs w:val="32"/>
          <w:rtl/>
        </w:rPr>
        <w:t>معيشية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فيفرض على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لقادرين العملُ في ميادينهم ومصانعهم في مدّة لا يمكن الزيادة عليها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وبأثمان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ا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في إلاّ بالحياة الضرورية لهم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هذا هو منطق المنفعة الخالص الذي كان من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لطبيعي أن يسلكوه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وتنقسم الاُمّة بسبب ذلك إلى فئة في قمّة الثراء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وأكثرية في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لمهوى السحيق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هنا يتبلور الحقّ السياسي للاُمّة من جديد بشكل آخر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فالمساواة في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لحقوق السياسية بين أفراد المواطنين وإن لم تمح من سجلّ النظام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غير أنّها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م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عد بعد هذه الزعازع إلاّ خيالا وتفكيراً خالصاً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فإنّ الحرّية الاقتصادية حين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سجِّل ما عرضناه من نتائج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تنتهي إلى الانقسام الفظيع الذي مرّ في العرض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تكون هي المسيطرة على الموقف والماسكة بالزمام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وتُقهَر الحرّية السياسية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مامها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فإنّ الفئة الرأسمالية بحكم مركزها الاقتصادي من المجتمع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وقدرتها على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ستعمال جميع وسائل الدعاية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وتمكُّنِها من شراء الأنصار </w:t>
      </w:r>
      <w:r w:rsidRPr="001A1A30">
        <w:rPr>
          <w:rFonts w:cs="MbSadr (1)" w:hint="cs"/>
          <w:sz w:val="32"/>
          <w:szCs w:val="32"/>
          <w:rtl/>
        </w:rPr>
        <w:t>والأعوان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تهيمن على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قاليد الحكم في الاُمّة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وتتسلّم السلطة لتسخيرها في مصالحها والسهر على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آربها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ويصبح التشريع والنظام الاجتماعي خاضعاً لسيطرة رأس المال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بعد أن </w:t>
      </w: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 xml:space="preserve">ان المفروض في المفاهيم الديمقراطية </w:t>
      </w:r>
      <w:r>
        <w:rPr>
          <w:rFonts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>ه من حقّ الاُمّة جمعاء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وهكذا تعود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لديمقراطية الرأسمالية في نهاية المطاف حُكماً تستأثر به الأقلية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وسلطاناً يحمي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ه عِدّةٌ من الأفراد كيانهم على حساب الآخرين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بالعقلية النفعية التي يستوحونها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(33)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ن الثقافة الديمقراطية الرأسمالية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نصل هنا إلى أفظع حلقات المأساة التي يمثّلها هذا النظام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فإنّ هؤلاء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لسادة الذين وضع النظامُ الديمقراطي الرأسمالي في أيديهم كلَّ نفوذ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وزوَّدهم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كلّ قوّة وطاقة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سوف يمدّون أنظارهم ـ</w:t>
      </w:r>
      <w:r w:rsidRPr="001A1A30">
        <w:rPr>
          <w:rFonts w:cs="MbSadr (1)" w:hint="cs"/>
          <w:sz w:val="32"/>
          <w:szCs w:val="32"/>
          <w:rtl/>
        </w:rPr>
        <w:t xml:space="preserve"> بوحي من عقلية هذا النظام ـ إلى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لآفاق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ويشعرون بوحي من مصالحهم وأغراضهم </w:t>
      </w:r>
      <w:r>
        <w:rPr>
          <w:rFonts w:ascii="MbSadr (1)" w:hAnsi="MbSadr (1)"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هم في حاجة إلى مناطق </w:t>
      </w: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>فوذ جديدة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وذلك لسبي</w:t>
      </w:r>
      <w:r w:rsidRPr="001A1A30">
        <w:rPr>
          <w:rFonts w:cs="MbSadr (1)" w:hint="cs"/>
          <w:sz w:val="32"/>
          <w:szCs w:val="32"/>
          <w:rtl/>
        </w:rPr>
        <w:t>ين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لأوّل : أنّ وفرة الإنتاج تتوقّف على مدى توفّر المواد الأوّلية وكثرتها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كلّ من يكون حظّه من تلك المواد أعظم تكون طاقاته الإنتاجية أقوى وأكثر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هذه المواد منتشرة في بلاد الله العريضة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وإذا كان من الواجب الحصول عليها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اللازم السيطرة على البلاد التي تملك المواد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لامتصاصها واستغلالها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lastRenderedPageBreak/>
        <w:t>ا</w:t>
      </w:r>
      <w:r w:rsidRPr="001A1A30">
        <w:rPr>
          <w:rFonts w:cs="MbSadr (1)" w:hint="cs"/>
          <w:sz w:val="32"/>
          <w:szCs w:val="32"/>
          <w:rtl/>
        </w:rPr>
        <w:t xml:space="preserve">لثاني : أنّ شِدَّة حركة الإنتاج وقوّتها بدافع من الحرص على كثرة الربح من </w:t>
      </w: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>احية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ومن ناحية اُخرى انخفاض المستوى المعيشي لكثير من المواطنين بدافع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ن الشره المادّي للفئة الرأسمالية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ومغالبتها للعامّة على حقوقها بأسالي</w:t>
      </w:r>
      <w:r w:rsidRPr="001A1A30">
        <w:rPr>
          <w:rFonts w:cs="MbSadr (1)" w:hint="cs"/>
          <w:sz w:val="32"/>
          <w:szCs w:val="32"/>
          <w:rtl/>
        </w:rPr>
        <w:t>بها النفعية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لتي تجعل المواطنين عاجزين عن شراء المنتجات واستهلاكها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كلّ ذلك يجعل </w:t>
      </w: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>بار المنتجين في حاجة ماسّة إلى أسواق جديدة لبيع المنتجات الفائضة فيها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إيجاد تلك الأسواق يعني التفكير في بلاد جديدة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هكذا تُدرَس المسألة بذهنية مادّية خالصة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ومن الطب</w:t>
      </w:r>
      <w:r w:rsidRPr="001A1A30">
        <w:rPr>
          <w:rFonts w:cs="MbSadr (1)" w:hint="cs"/>
          <w:sz w:val="32"/>
          <w:szCs w:val="32"/>
          <w:rtl/>
        </w:rPr>
        <w:t xml:space="preserve">يعي لمثل هذه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لذهنية التي لم يرتكز نظامها على القيم الروحية والخُلُقية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ولم يعترف مذهبها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لاجتماعي بغاية إلاّ إسعاد هذه الحياة المحدودة بمختلف المتع والشهوات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أن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رى في هذين السببين مبرّراً ومسوّغاً منطقيّاً للاعتداء على البلاد الآمنة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وانتهاك </w:t>
      </w: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>رامتها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</w:t>
      </w:r>
      <w:r w:rsidRPr="001A1A30">
        <w:rPr>
          <w:rFonts w:cs="MbSadr (1)" w:hint="cs"/>
          <w:sz w:val="32"/>
          <w:szCs w:val="32"/>
          <w:rtl/>
        </w:rPr>
        <w:t xml:space="preserve"> والسيطرة على مقدّراتها ومواردها الطبيعية الكبرى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واستغلال ثرواتها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ترويج البضائع الفائضة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فكلّ ذلك أمر معقول وجائز في عرف المصالح الفردية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(34)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لتي يقوم على أساسها النظام الرأسمالي والاقتصاد الحرّ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ينطلق من هنا عملاق المادّة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يغزو</w:t>
      </w:r>
      <w:r w:rsidRPr="001A1A30">
        <w:rPr>
          <w:rFonts w:cs="MbSadr (1)" w:hint="cs"/>
          <w:sz w:val="32"/>
          <w:szCs w:val="32"/>
          <w:rtl/>
        </w:rPr>
        <w:t xml:space="preserve"> ويحارب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ويقيِّد ويكبّل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ويستعمر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يستثمر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إرضاءً للشهوات وإشباعاً للرغبات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انظر ماذا قاست الإنسانية من ويلات هذا النظام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باعتباره مادّياً في </w:t>
      </w:r>
      <w:r w:rsidRPr="001A1A30">
        <w:rPr>
          <w:rFonts w:cs="MbSadr (1)"/>
          <w:sz w:val="32"/>
          <w:szCs w:val="32"/>
          <w:rtl/>
        </w:rPr>
        <w:t>ر</w:t>
      </w:r>
      <w:r w:rsidRPr="001A1A30">
        <w:rPr>
          <w:rFonts w:cs="MbSadr (1)" w:hint="cs"/>
          <w:sz w:val="32"/>
          <w:szCs w:val="32"/>
          <w:rtl/>
        </w:rPr>
        <w:t>وحه وصياغته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وأساليبه وأهدافه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وإن لم يكن مركّزاً على فلسفة محدَّدة تتّفق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ع تلك الروح والصياغة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وتنسجم م</w:t>
      </w:r>
      <w:r w:rsidRPr="001A1A30">
        <w:rPr>
          <w:rFonts w:cs="MbSadr (1)" w:hint="cs"/>
          <w:sz w:val="32"/>
          <w:szCs w:val="32"/>
          <w:rtl/>
        </w:rPr>
        <w:t xml:space="preserve">ع هذه الأساليب والأهداف كما ألمعنا </w:t>
      </w: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>ليه ؟ ! !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قدِّرْ بنفسك نصيب المجتمع الذي يقوم على ركائز هذا النظام ومفاهيمه من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لسعادة والاستقرار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هذا المجتمع الذي ينعدم فيه الإيثار والثقة المتبادلة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التراحم والتعاطف الحقيقي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وجميع الاتّجاهات الروحية الخيِّرة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</w:t>
      </w:r>
      <w:r w:rsidRPr="001A1A30">
        <w:rPr>
          <w:rFonts w:cs="MbSadr (1)" w:hint="cs"/>
          <w:sz w:val="32"/>
          <w:szCs w:val="32"/>
          <w:rtl/>
        </w:rPr>
        <w:t xml:space="preserve">يعيش الفرد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يه وهو يشعر بأ</w:t>
      </w:r>
      <w:r w:rsidRPr="001A1A30">
        <w:rPr>
          <w:rFonts w:ascii="MbSadr (1)" w:hAnsi="MbSadr (1)" w:cs="MbSadr (1)" w:hint="cs"/>
          <w:sz w:val="32"/>
          <w:szCs w:val="32"/>
          <w:rtl/>
        </w:rPr>
        <w:t>نّه المسؤول عن نفسه وحده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وأنّه في خطر من قبل كلّ مصلحة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ن مصالح الآخرين التي قد تصطدم به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فكأنّه يحيا في صراع دائم ومغالبة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ستمرّة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لا سلاح له فيها إلاّ قواه الخاصّة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ولا هدف له منها إلاّ مصالحه الخاصّة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(35)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2D2375" w:rsidRDefault="009362A9" w:rsidP="009362A9">
      <w:pPr>
        <w:pStyle w:val="a"/>
        <w:adjustRightInd w:val="0"/>
        <w:spacing w:line="240" w:lineRule="auto"/>
        <w:ind w:firstLine="567"/>
        <w:jc w:val="center"/>
        <w:rPr>
          <w:rFonts w:cs="MbSadr (2)"/>
          <w:color w:val="000000"/>
          <w:sz w:val="32"/>
          <w:szCs w:val="32"/>
          <w:rtl/>
        </w:rPr>
      </w:pPr>
      <w:r w:rsidRPr="002D2375">
        <w:rPr>
          <w:rFonts w:cs="MbSadr (2)"/>
          <w:bCs/>
          <w:color w:val="000000"/>
          <w:sz w:val="32"/>
          <w:szCs w:val="32"/>
          <w:rtl/>
        </w:rPr>
        <w:t>ا</w:t>
      </w:r>
      <w:r w:rsidRPr="002D2375">
        <w:rPr>
          <w:rFonts w:cs="MbSadr (2)" w:hint="cs"/>
          <w:bCs/>
          <w:color w:val="000000"/>
          <w:sz w:val="32"/>
          <w:szCs w:val="32"/>
          <w:rtl/>
        </w:rPr>
        <w:t>لاشتراكية والشيوعية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ي الاشتراكية مذاهب متعدّدة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وأشهرها المذهب الاشتراكي القائم على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لنظرية الماركسية والمادّية الجدلية التي هي عبارة عن فلسفة خاصّة للحياة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فهم مادّي لها على طريقة </w:t>
      </w:r>
      <w:r w:rsidRPr="001A1A30">
        <w:rPr>
          <w:rFonts w:cs="MbSadr (1)" w:hint="cs"/>
          <w:sz w:val="32"/>
          <w:szCs w:val="32"/>
          <w:rtl/>
        </w:rPr>
        <w:lastRenderedPageBreak/>
        <w:t>ديالكتيكية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وقد طبّق المادّيون الديالكتيكيون هذه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لمادّية الديالكتيكية على التأريخ والاجتماع والاقتصاد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فصارت عقيدةً فلسفية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ي شأن العالم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وطريقة لدرس التأريخ والاجتماع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ومذهباً في الاقتصاد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وخطّة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ي السياسة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بعبارة اُخرى : أ</w:t>
      </w:r>
      <w:r w:rsidRPr="001A1A30">
        <w:rPr>
          <w:rFonts w:ascii="MbSadr (1)" w:hAnsi="MbSadr (1)" w:cs="MbSadr (1)" w:hint="cs"/>
          <w:sz w:val="32"/>
          <w:szCs w:val="32"/>
          <w:rtl/>
        </w:rPr>
        <w:t>نّها تصوغ الإنسان كلّه في قالب خاصّ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من حيث لون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فكيره ووجهة نظره إلى الحياة وطريقته العملية فيها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ولا ريب في أنّ الفلسفة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لمادّية وكذلك الطريقة الديالكتيكية ليستا من بدع المذهب الماركسي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ابتكاراته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فقد كانت النزعة المادّية تعيش منذ آلاف السنين في الميدان الفلسفي </w:t>
      </w:r>
      <w:r w:rsidRPr="001A1A30">
        <w:rPr>
          <w:rFonts w:cs="MbSadr (1)"/>
          <w:sz w:val="32"/>
          <w:szCs w:val="32"/>
          <w:rtl/>
        </w:rPr>
        <w:t>س</w:t>
      </w:r>
      <w:r w:rsidRPr="001A1A30">
        <w:rPr>
          <w:rFonts w:cs="MbSadr (1)" w:hint="cs"/>
          <w:sz w:val="32"/>
          <w:szCs w:val="32"/>
          <w:rtl/>
        </w:rPr>
        <w:t>افرةً تارة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ومتواريةً اُخرى وراء السفسطة والإنكار المطلق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كما أنّ الطر</w:t>
      </w:r>
      <w:r w:rsidRPr="001A1A30">
        <w:rPr>
          <w:rFonts w:cs="MbSadr (1)" w:hint="cs"/>
          <w:sz w:val="32"/>
          <w:szCs w:val="32"/>
          <w:rtl/>
        </w:rPr>
        <w:t xml:space="preserve">يقة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لديالكتيكيّة في التفكير عميقة الجذور ببعض خطوطها في التفكير الإنساني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وقد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ستكملت كلّ خطوطها على يد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هيجل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الفيلسوف المثالي المعروف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وإنّما جاء </w:t>
      </w:r>
      <w:r w:rsidRPr="001A1A30">
        <w:rPr>
          <w:rFonts w:cs="MbSadr (1)"/>
          <w:sz w:val="32"/>
          <w:szCs w:val="32"/>
          <w:rtl/>
        </w:rPr>
        <w:t>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كارل ماركس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إلى هذا المنطق وتلك الفلسفة فتبنّاهما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وحاول تطبيقهما على </w:t>
      </w:r>
      <w:r w:rsidRPr="001A1A30">
        <w:rPr>
          <w:rFonts w:cs="MbSadr (1)"/>
          <w:sz w:val="32"/>
          <w:szCs w:val="32"/>
          <w:rtl/>
        </w:rPr>
        <w:t>ج</w:t>
      </w:r>
      <w:r w:rsidRPr="001A1A30">
        <w:rPr>
          <w:rFonts w:cs="MbSadr (1)" w:hint="cs"/>
          <w:sz w:val="32"/>
          <w:szCs w:val="32"/>
          <w:rtl/>
        </w:rPr>
        <w:t>ميع ميادين الحياة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فقام بتح</w:t>
      </w:r>
      <w:r w:rsidRPr="001A1A30">
        <w:rPr>
          <w:rFonts w:cs="MbSadr (1)" w:hint="cs"/>
          <w:sz w:val="32"/>
          <w:szCs w:val="32"/>
          <w:rtl/>
        </w:rPr>
        <w:t>قيقين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حدهما : أن فسَّر التأريخ تفسيراً مادّياً خالصاً بطريقة ديالكتيكيّة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الآخر : زعم فيه </w:t>
      </w:r>
      <w:r>
        <w:rPr>
          <w:rFonts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ه اكتشف تناقضات رأس المال والقيمة الفائضة التي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سرقها صاحب المال في عقيدته من العامل</w:t>
      </w:r>
      <w:r w:rsidRPr="001A1A30">
        <w:rPr>
          <w:rFonts w:cs="MbSadr (1)"/>
          <w:sz w:val="32"/>
          <w:szCs w:val="32"/>
          <w:rtl/>
        </w:rPr>
        <w:t>(1)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1A1A30">
        <w:rPr>
          <w:rFonts w:cs="MbSadr (1)" w:hint="cs"/>
          <w:sz w:val="32"/>
          <w:szCs w:val="32"/>
          <w:rtl/>
        </w:rPr>
        <w:t xml:space="preserve">وأشاد على أساس هذين </w:t>
      </w:r>
    </w:p>
    <w:p w:rsidR="009362A9" w:rsidRPr="001A1A30" w:rsidRDefault="009362A9" w:rsidP="009362A9">
      <w:pPr>
        <w:jc w:val="both"/>
        <w:rPr>
          <w:color w:val="008000"/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1A1A30" w:rsidRDefault="009362A9" w:rsidP="009362A9">
      <w:pPr>
        <w:rPr>
          <w:color w:val="008000"/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شرحنا هذه النظريّات مع دراسة علمية مفصّلة في كتاب (</w:t>
      </w:r>
      <w:r w:rsidRPr="001A1A30">
        <w:rPr>
          <w:rFonts w:hint="cs"/>
          <w:color w:val="008000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اقتصادنا</w:t>
      </w:r>
      <w:r w:rsidRPr="001A1A30">
        <w:rPr>
          <w:rFonts w:hint="cs"/>
          <w:color w:val="008000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)</w:t>
      </w:r>
      <w:r w:rsidRPr="001A1A30">
        <w:rPr>
          <w:rFonts w:hint="cs"/>
          <w:color w:val="008000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 (</w:t>
      </w:r>
      <w:r w:rsidRPr="001A1A30">
        <w:rPr>
          <w:rFonts w:hint="cs"/>
          <w:color w:val="008000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المؤلّف </w:t>
      </w: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 w:hint="cs"/>
          <w:color w:val="008000"/>
          <w:szCs w:val="26"/>
          <w:rtl/>
        </w:rPr>
        <w:t>قدس سره)</w:t>
      </w:r>
      <w:r w:rsidRPr="001A1A30">
        <w:rPr>
          <w:rFonts w:hint="cs"/>
          <w:color w:val="008000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)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(36)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لتحقيقين إيمانه بضرورة فناء المجتمع الرأسمالي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وإقامة المجتمع الشيوعي</w:t>
      </w:r>
      <w:r w:rsidRPr="001A1A30">
        <w:rPr>
          <w:rFonts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المجتمع الاشتراكي الذي اعتبره خطوة للإنسانية إلى تطبيق الشيوعية تطبيقاً </w:t>
      </w: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>املا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الميدان الاجتماعي في هذه الفلسفة ميدان صراع بين المتناقضات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وكلّ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ضع اجتماعي يسود ذلك الميدان فهو ظاهرة مادّية خالصة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منسجمة مع سائر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لظواهر والأحوال المادّية ومتأثّرة بها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غير </w:t>
      </w:r>
      <w:r>
        <w:rPr>
          <w:rFonts w:ascii="MbSadr (1)" w:hAnsi="MbSadr (1)"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ه في نفس الوقت يحمل نقيضه في </w:t>
      </w:r>
      <w:r w:rsidRPr="001A1A30">
        <w:rPr>
          <w:rFonts w:cs="MbSadr (1)"/>
          <w:sz w:val="32"/>
          <w:szCs w:val="32"/>
          <w:rtl/>
        </w:rPr>
        <w:t>ص</w:t>
      </w:r>
      <w:r w:rsidRPr="001A1A30">
        <w:rPr>
          <w:rFonts w:cs="MbSadr (1)" w:hint="cs"/>
          <w:sz w:val="32"/>
          <w:szCs w:val="32"/>
          <w:rtl/>
        </w:rPr>
        <w:t>ميمه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وينشب ـ</w:t>
      </w:r>
      <w:r w:rsidRPr="001A1A30">
        <w:rPr>
          <w:rFonts w:cs="MbSadr (1)" w:hint="cs"/>
          <w:sz w:val="32"/>
          <w:szCs w:val="32"/>
          <w:rtl/>
        </w:rPr>
        <w:t xml:space="preserve"> حينئذ ـ الصراع بين النقائض في محتواه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حتّى تتجمَّع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لمتناقضات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وتُحدِث تبدّلا في ذلك الوضع وإنشاءً لوضع جديد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وهكذا يبقى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لعراك قائماً حتّى تكون الإنسانية كلّها طبقةً واحدة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وتتمثَّل مصالح كلّ فرد في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صالح تلك الطبقة الموحّدة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في تلك اللحظة يسود الوئام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ويتحقّق السلام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تزول نهائياً جميع الآثار السيّئة للنظام الديمقراطي الرأسمالي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 xml:space="preserve">لأنّها إنّما كانت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تولَّد من تعدّد الطبقة في المجتمع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وهذا التعدّد إنّما نشأ من انقسام المجتمع إلى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نتج وأجير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وإذاً فلا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دّ من وضع حدٍّ فاصل لهذا الانقسام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وذلك بإلغاء الملكيّة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تختلف هنا الشيوعية عن الاشتراكية في الخطوط الاقتصادية الرئيسية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وذلك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أنّ الاقتصاد الشيوعي يرتكز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وّلا ـ على إلغاء المِلْكية الخاصّة ومحوها محواً تامّاً من المجتمع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وتمليك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لثروة كلّها للمجموع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وتسليمها إلى الدولة باعتبارها الوكيل الشرعي عن المجتمع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ي إدارتها واستثمارها لخير المجموع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واعتقاد المذهب الشيوعي بضرورة هذا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لتأميم المطلق إنّما كان ردّ الفعل الطبيعي لمضاعفات المِلْكية الخاصّة في النظام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لديمقراطي الرأسمالي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وقد بُرِّر هذا التأميم بأنّ </w:t>
      </w:r>
      <w:r w:rsidRPr="001A1A30">
        <w:rPr>
          <w:rFonts w:ascii="MbSadr (1)" w:hAnsi="MbSadr (1)" w:cs="MbSadr (1)" w:hint="cs"/>
          <w:sz w:val="32"/>
          <w:szCs w:val="32"/>
          <w:rtl/>
        </w:rPr>
        <w:lastRenderedPageBreak/>
        <w:t xml:space="preserve">المقصود منه إلغاء الطبقة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لرأسمالية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وتوحيد الشعب في طبقة واحدة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ليخ</w:t>
      </w:r>
      <w:r w:rsidRPr="001A1A30">
        <w:rPr>
          <w:rFonts w:cs="MbSadr (1)" w:hint="cs"/>
          <w:sz w:val="32"/>
          <w:szCs w:val="32"/>
          <w:rtl/>
        </w:rPr>
        <w:t>تم بذلك الصراع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ويسدّ على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لفرد الطريق إلى استغلال شتّى الوسائل والأساليب لتضخيم ثروته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إشباعاً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(37)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جشعه واندفاعاً بدافع الاثرة وراء المصلحة الشخصية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ث</w:t>
      </w:r>
      <w:r w:rsidRPr="001A1A30">
        <w:rPr>
          <w:rFonts w:cs="MbSadr (1)" w:hint="cs"/>
          <w:sz w:val="32"/>
          <w:szCs w:val="32"/>
          <w:rtl/>
        </w:rPr>
        <w:t xml:space="preserve">انياً ـ على توزيع السلع المنتجة على حسب الحاجات الاستهلاكية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لأفراد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ويتلخّص في</w:t>
      </w:r>
      <w:r w:rsidRPr="001A1A30">
        <w:rPr>
          <w:rFonts w:cs="MbSadr (1)" w:hint="cs"/>
          <w:sz w:val="32"/>
          <w:szCs w:val="32"/>
          <w:rtl/>
        </w:rPr>
        <w:t xml:space="preserve"> النصّ الآتي : «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من كلٍّ حسب قدرته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ولكلٍّ حسب </w:t>
      </w:r>
      <w:r w:rsidRPr="001A1A30">
        <w:rPr>
          <w:rFonts w:cs="MbSadr (1)"/>
          <w:sz w:val="32"/>
          <w:szCs w:val="32"/>
          <w:rtl/>
        </w:rPr>
        <w:t>ح</w:t>
      </w:r>
      <w:r w:rsidRPr="001A1A30">
        <w:rPr>
          <w:rFonts w:cs="MbSadr (1)" w:hint="cs"/>
          <w:sz w:val="32"/>
          <w:szCs w:val="32"/>
          <w:rtl/>
        </w:rPr>
        <w:t>اجته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»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وذلك أنّ كلّ فرد له حاجات طبيعية لا يمكنه الحياة بدون توفيرها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هو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دفع للمجتمع كلّ جهده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فيدفع له المجتمع متطلّبات حياته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ويقوم بمعيشته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ث</w:t>
      </w:r>
      <w:r w:rsidRPr="001A1A30">
        <w:rPr>
          <w:rFonts w:cs="MbSadr (1)" w:hint="cs"/>
          <w:sz w:val="32"/>
          <w:szCs w:val="32"/>
          <w:rtl/>
        </w:rPr>
        <w:t>الثاً ـ على منهاج اقتصادي ترسمه الدولة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وتوفِّق فيه بي</w:t>
      </w:r>
      <w:r w:rsidRPr="001A1A30">
        <w:rPr>
          <w:rFonts w:cs="MbSadr (1)" w:hint="cs"/>
          <w:sz w:val="32"/>
          <w:szCs w:val="32"/>
          <w:rtl/>
        </w:rPr>
        <w:t xml:space="preserve">ن حاجة المجموع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الإنتاج : في كمّيته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وتنويعه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وتحديده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لئلاّ يمنى المجتمع بنفس الأدواء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الأزمات التي حصلت في المجتمع الرأسمالي حينما أطلق الحرّيات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غير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حديد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2D2375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color w:val="000000"/>
          <w:sz w:val="32"/>
          <w:szCs w:val="32"/>
          <w:rtl/>
        </w:rPr>
      </w:pPr>
      <w:r w:rsidRPr="002D2375">
        <w:rPr>
          <w:rFonts w:cs="MbSadr (2)"/>
          <w:bCs/>
          <w:color w:val="000000"/>
          <w:sz w:val="32"/>
          <w:szCs w:val="32"/>
          <w:rtl/>
        </w:rPr>
        <w:t>ا</w:t>
      </w:r>
      <w:r w:rsidRPr="002D2375">
        <w:rPr>
          <w:rFonts w:cs="MbSadr (2)" w:hint="cs"/>
          <w:bCs/>
          <w:color w:val="000000"/>
          <w:sz w:val="32"/>
          <w:szCs w:val="32"/>
          <w:rtl/>
        </w:rPr>
        <w:t>لانحراف عن العملية الشيوعية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لكنّ أقطاب الشيوعية الذين نادوا بهذا النظام لم يستطيعوا أن يطبّقوه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خطوطه كلّها حين قبضوا على مقاليد الحكم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واعتقدوا </w:t>
      </w:r>
      <w:r>
        <w:rPr>
          <w:rFonts w:ascii="MbSadr (1)" w:hAnsi="MbSadr (1)"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>ه لا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 xml:space="preserve">دّ لتطبيقه من تطوير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لإنسانية في أفكارها ودوافعها ونزعاتها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زاعمين أنّ الإنسان سوف يجيء عليه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ليوم الذي تموت في نفسه الدوافع الشخصية والعقلية والفردية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وتحيا فيه العقلية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لجماعية والنوازع الجماعية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فلا يفكّر إلاّ في المصلحة الاجتماعية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ولا يندفع إلاّ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ي سبيلها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لأجل ذلك كان من الضروري ـ في عرف هذا المذهب الاجتماعي ـ </w:t>
      </w: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>قامة نظام اشتراكي قبل ذلك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ليتخلّص فيه الإنسان من طبيعته الحاضرة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يكتسب الطبيعة المستعدّة للنظام الشيوعي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هذا النظام الاشتراكي اُجريت فيه تعديلات مهمّة على الجانب الاقتصادي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ن الشيوعية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(38)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الخطّ الأوّل من خطوط الاقتصاد الشيوعي وهو : إلغاء الملكية الفردية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ق</w:t>
      </w:r>
      <w:r w:rsidRPr="001A1A30">
        <w:rPr>
          <w:rFonts w:cs="MbSadr (1)" w:hint="cs"/>
          <w:sz w:val="32"/>
          <w:szCs w:val="32"/>
          <w:rtl/>
        </w:rPr>
        <w:t>د بُدِّل إلى حلٍّ وسط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وهو</w:t>
      </w:r>
      <w:r w:rsidRPr="001A1A30">
        <w:rPr>
          <w:rFonts w:cs="MbSadr (1)" w:hint="cs"/>
          <w:sz w:val="32"/>
          <w:szCs w:val="32"/>
          <w:rtl/>
        </w:rPr>
        <w:t xml:space="preserve"> : تأميم الصناعات الثقيلة والتجارة الخارجية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التجارات الداخلية الكبيرة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ووضعها جميعاً تحت الانحصار الحكومي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وبكلمة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ُخرى : إلغاء رأس المال الكبير مع إطلاق الصناعات والتجارات البسيطة وتركها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لأفراد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ذلك لأنّ الخطّ العريض في الاقتصاد الشيوعي اصطدم بواقع الطبيعة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لإنسانية الذي أشرنا إليه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حيث أخذ الأفراد يتقاعسون عن</w:t>
      </w:r>
      <w:r w:rsidRPr="001A1A30">
        <w:rPr>
          <w:rFonts w:cs="MbSadr (1)" w:hint="cs"/>
          <w:sz w:val="32"/>
          <w:szCs w:val="32"/>
          <w:rtl/>
        </w:rPr>
        <w:t xml:space="preserve"> القيام بوظائفهم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النشاط في عملهم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ويتهرَّبون من واجباتهم الاجتماعية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المفروض تأمين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لنظام لمعيشتهم وسدِّ حاجاتهم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كما أنّ المفروض </w:t>
      </w:r>
      <w:r w:rsidRPr="001A1A30">
        <w:rPr>
          <w:rFonts w:ascii="MbSadr (1)" w:hAnsi="MbSadr (1)" w:cs="MbSadr (1)" w:hint="cs"/>
          <w:sz w:val="32"/>
          <w:szCs w:val="32"/>
          <w:rtl/>
        </w:rPr>
        <w:lastRenderedPageBreak/>
        <w:t xml:space="preserve">فيه عدم تحقيق العمل والجهد </w:t>
      </w:r>
      <w:r w:rsidRPr="001A1A30">
        <w:rPr>
          <w:rFonts w:cs="MbSadr (1)"/>
          <w:sz w:val="32"/>
          <w:szCs w:val="32"/>
          <w:rtl/>
        </w:rPr>
        <w:t>ـ</w:t>
      </w:r>
      <w:r w:rsidRPr="001A1A30">
        <w:rPr>
          <w:rFonts w:cs="MbSadr (1)" w:hint="cs"/>
          <w:sz w:val="32"/>
          <w:szCs w:val="32"/>
          <w:rtl/>
        </w:rPr>
        <w:t xml:space="preserve"> مهما كان شديداً ـ لأكثر من ذلك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فعلام ـ</w:t>
      </w:r>
      <w:r w:rsidRPr="001A1A30">
        <w:rPr>
          <w:rFonts w:cs="MbSadr (1)" w:hint="cs"/>
          <w:sz w:val="32"/>
          <w:szCs w:val="32"/>
          <w:rtl/>
        </w:rPr>
        <w:t xml:space="preserve"> إذن ـ يجهد الفرد ويكدح ويجدُّ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ا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د</w:t>
      </w:r>
      <w:r w:rsidRPr="001A1A30">
        <w:rPr>
          <w:rFonts w:cs="MbSadr (1)" w:hint="cs"/>
          <w:sz w:val="32"/>
          <w:szCs w:val="32"/>
          <w:rtl/>
        </w:rPr>
        <w:t xml:space="preserve">امت النتيجة في حسابه هي النتيجة في حالي الخمول والنشاط ؟ ! ولماذا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 xml:space="preserve">ندفع إلى توفير السعادة لغيره وشراء راحة الآخرين بعرقه ودموعه وعصارة </w:t>
      </w:r>
      <w:r w:rsidRPr="001A1A30">
        <w:rPr>
          <w:rFonts w:cs="MbSadr (1)"/>
          <w:sz w:val="32"/>
          <w:szCs w:val="32"/>
          <w:rtl/>
        </w:rPr>
        <w:t>ح</w:t>
      </w:r>
      <w:r w:rsidRPr="001A1A30">
        <w:rPr>
          <w:rFonts w:cs="MbSadr (1)" w:hint="cs"/>
          <w:sz w:val="32"/>
          <w:szCs w:val="32"/>
          <w:rtl/>
        </w:rPr>
        <w:t>ياته وطاقاته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ما دام لا يؤمن بقيمة من قيم الحياة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إلاّ القيمة المادّية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لخالصة ؟ ! !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اضطرّ زعماء هذا المذهب إلى تجميد التأميم المطلق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وإلى تعديل الخطّ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لثاني من خطوط الاقتصاد الشيوعي أيضاً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وذلك بجعل فوارق بين الاُجور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لدفع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لعمّال إلى النشاط والتكامل في العمل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معتذرين ب</w:t>
      </w:r>
      <w:r>
        <w:rPr>
          <w:rFonts w:ascii="MbSadr (1)" w:hAnsi="MbSadr (1)"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ها فوارق موقَّتة سوف تزول </w:t>
      </w:r>
      <w:r w:rsidRPr="001A1A30">
        <w:rPr>
          <w:rFonts w:cs="MbSadr (1)"/>
          <w:sz w:val="32"/>
          <w:szCs w:val="32"/>
          <w:rtl/>
        </w:rPr>
        <w:t>ح</w:t>
      </w:r>
      <w:r w:rsidRPr="001A1A30">
        <w:rPr>
          <w:rFonts w:cs="MbSadr (1)" w:hint="cs"/>
          <w:sz w:val="32"/>
          <w:szCs w:val="32"/>
          <w:rtl/>
        </w:rPr>
        <w:t>ينما يُقضى على العقلية الرأسمالية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وينشأ الإنسان إنشاءً جديداً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وهم لأجل </w:t>
      </w:r>
      <w:r w:rsidRPr="001A1A30">
        <w:rPr>
          <w:rFonts w:cs="MbSadr (1)"/>
          <w:sz w:val="32"/>
          <w:szCs w:val="32"/>
          <w:rtl/>
        </w:rPr>
        <w:t>ذ</w:t>
      </w:r>
      <w:r w:rsidRPr="001A1A30">
        <w:rPr>
          <w:rFonts w:cs="MbSadr (1)" w:hint="cs"/>
          <w:sz w:val="32"/>
          <w:szCs w:val="32"/>
          <w:rtl/>
        </w:rPr>
        <w:t>لك يجرون التغييرات المستمرّة على طرائقهم الاقتصادية وأساليبهم الاشتراكية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تدارك فشل كلّ طريقة بطريقة جديدة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ولم يوفَّقوا حتّى الآن للتخلّص من جميع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لركائز الأساسية في الاقتصاد الرأسمالي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فلم تلغ ـ</w:t>
      </w:r>
      <w:r w:rsidRPr="001A1A30">
        <w:rPr>
          <w:rFonts w:cs="MbSadr (1)" w:hint="cs"/>
          <w:sz w:val="32"/>
          <w:szCs w:val="32"/>
          <w:rtl/>
        </w:rPr>
        <w:t xml:space="preserve"> مثلا ـ القروض الربوية </w:t>
      </w: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>هائياً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مع </w:t>
      </w:r>
      <w:r>
        <w:rPr>
          <w:rFonts w:ascii="MbSadr (1)" w:hAnsi="MbSadr (1)"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>ها في الواقع أساس ال</w:t>
      </w:r>
      <w:r w:rsidRPr="001A1A30">
        <w:rPr>
          <w:rFonts w:cs="MbSadr (1)" w:hint="cs"/>
          <w:sz w:val="32"/>
          <w:szCs w:val="32"/>
          <w:rtl/>
        </w:rPr>
        <w:t>فساد الاجتماعي في الاقتصاد الرأسمالي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(39)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لا يعني هذا كلّه أنّ اُولئك الزعماء مقصّرون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أو </w:t>
      </w:r>
      <w:r>
        <w:rPr>
          <w:rFonts w:ascii="MbSadr (1)" w:hAnsi="MbSadr (1)"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هم غير جادّين في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ذهبهم وغير مخلصين لعقيدتهم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وإنّما يعني</w:t>
      </w:r>
      <w:r w:rsidRPr="001A1A30">
        <w:rPr>
          <w:rFonts w:cs="MbSadr (1)" w:hint="cs"/>
          <w:sz w:val="32"/>
          <w:szCs w:val="32"/>
          <w:rtl/>
        </w:rPr>
        <w:t xml:space="preserve"> : </w:t>
      </w:r>
      <w:r>
        <w:rPr>
          <w:rFonts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هم اصطدموا بالواقع حين أرادوا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لتطبيق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فوجدوا الطريق مليئاً بالمعاكسات وا</w:t>
      </w:r>
      <w:r w:rsidRPr="001A1A30">
        <w:rPr>
          <w:rFonts w:cs="MbSadr (1)" w:hint="cs"/>
          <w:sz w:val="32"/>
          <w:szCs w:val="32"/>
          <w:rtl/>
        </w:rPr>
        <w:t xml:space="preserve">لمناقضات التي تضعها الطبيعة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لإنسانية أمام الطريقة الانقلابية للإصلاح الاجتماعي الذي كانوا يبشّرون به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فرض عليه الواقع التراجعَ آملين أن تتحقّق المعجزة في وقت قريب أو بعيد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أمّا من الناحية السياسية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فالشيوعية تستهدف في نهاية شوطها الطويل </w:t>
      </w: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>لى محو الدولة من المجتمع حين تتحقّق المعجزة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وتعمّ العقلية الجماعية كلَّ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لبشر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فلا يفكّر الجميع إلاّ في المصلحة المادية للمجموع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وأمّا قبل ذلك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ا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د</w:t>
      </w:r>
      <w:r w:rsidRPr="001A1A30">
        <w:rPr>
          <w:rFonts w:cs="MbSadr (1)" w:hint="cs"/>
          <w:sz w:val="32"/>
          <w:szCs w:val="32"/>
          <w:rtl/>
        </w:rPr>
        <w:t>امت المعجزة غير محقّقة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وما دام البشر غير موحَّدين في طبقة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والمجتمع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نقسم إلى قوىً رأسمالية وعمّالية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فاللازم أ</w:t>
      </w:r>
      <w:r w:rsidRPr="001A1A30">
        <w:rPr>
          <w:rFonts w:cs="MbSadr (1)" w:hint="cs"/>
          <w:sz w:val="32"/>
          <w:szCs w:val="32"/>
          <w:rtl/>
        </w:rPr>
        <w:t>ن يكون الحكم عمّالياً خالصاً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فهو </w:t>
      </w:r>
      <w:r w:rsidRPr="001A1A30">
        <w:rPr>
          <w:rFonts w:cs="MbSadr (1)"/>
          <w:sz w:val="32"/>
          <w:szCs w:val="32"/>
          <w:rtl/>
        </w:rPr>
        <w:t>ح</w:t>
      </w:r>
      <w:r w:rsidRPr="001A1A30">
        <w:rPr>
          <w:rFonts w:cs="MbSadr (1)" w:hint="cs"/>
          <w:sz w:val="32"/>
          <w:szCs w:val="32"/>
          <w:rtl/>
        </w:rPr>
        <w:t>كم ديمقراطي في حدود دائرة العمّال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ودكتاتوري بالنسبة إلى العموم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وقد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 xml:space="preserve">لَّلوا ذلك بأنّ الدكتاتورية العمّالية في الحكم ضرورية في كلّ المراحل التي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طويها الإنسانية بالعقلية الفردية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وذلك حمايةً لمصالح الطبقة العاملة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وخ</w:t>
      </w:r>
      <w:r w:rsidRPr="001A1A30">
        <w:rPr>
          <w:rFonts w:cs="MbSadr (1)" w:hint="cs"/>
          <w:sz w:val="32"/>
          <w:szCs w:val="32"/>
          <w:rtl/>
        </w:rPr>
        <w:t xml:space="preserve">نقاً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أنفاس الرأسمالية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ومنعاً لها عن البروز إلى الميدان من جديد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الواقع : أنّ هذا المذهب الذي يتمثَّل في الاشتراكية الماركسية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ثمّ في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لشيوعية الماركسية يمتاز على النظام الديمقراطي الرأسمالي ب</w:t>
      </w:r>
      <w:r>
        <w:rPr>
          <w:rFonts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ه يرتكز على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لسفة مادّية معيّنة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تتبنّى فهماً خاصّاً ل</w:t>
      </w:r>
      <w:r w:rsidRPr="001A1A30">
        <w:rPr>
          <w:rFonts w:cs="MbSadr (1)" w:hint="cs"/>
          <w:sz w:val="32"/>
          <w:szCs w:val="32"/>
          <w:rtl/>
        </w:rPr>
        <w:t>لحياة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لا يَعترف لها بجميع المثُل والقيم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لمعنوية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ويعلِّلها تعليلا لا موضع فيه لخالق فوق حدود الطبيعة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ولا لجزاء مرتقب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راء حدود الحياة المادّية المحدودة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وهذا على عكس الديمقراطية الرأسمالية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إنّها وإن كانت نظاماً مادّياً ولكنّها لم تبنَ على أساس فلسفيٍّ محدَّد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فالربط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لصحيح بين المسألة الواقعية للحياة والمسألة الاجتماعية آمنت به الشيوعية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لمادّية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ولم تؤمن به الديمقراطية الرأسمالية أو لم تحاول إيضاحه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(40)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lastRenderedPageBreak/>
        <w:t>و</w:t>
      </w:r>
      <w:r w:rsidRPr="001A1A30">
        <w:rPr>
          <w:rFonts w:cs="MbSadr (1)" w:hint="cs"/>
          <w:sz w:val="32"/>
          <w:szCs w:val="32"/>
          <w:rtl/>
        </w:rPr>
        <w:t>بهذا كان المذهب الشيوعي حقيقاً بالدرس الفلسفي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وامتحانه عن طريق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ختبار الفلسفة التي ركّز عليها وانبثق عنها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فإنّ الحكم على كلّ نظام يتوقّف على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دى نجاح مفاهيمه الفلسفية في تصوير الحياة وإدراكها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من السهل أن ندرك في أوّل نظرة نلقيها على النظام الشيوعي المخفَّف أو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لكامل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أنّ طابعه العامّ هو إفناء الفرد في المجتمع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وجعله</w:t>
      </w:r>
      <w:r w:rsidRPr="001A1A30">
        <w:rPr>
          <w:rFonts w:cs="MbSadr (1)" w:hint="cs"/>
          <w:sz w:val="32"/>
          <w:szCs w:val="32"/>
          <w:rtl/>
        </w:rPr>
        <w:t xml:space="preserve"> آلة مسخَّرة لتحقيق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لموازين العامّة التي يفترضها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فهو على النقيض تماماً من النظام الرأسمالي الحرّ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لذي يجعل المجتمع للفرد ويسخّره لمصالحه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فك</w:t>
      </w:r>
      <w:r>
        <w:rPr>
          <w:rFonts w:ascii="MbSadr (1)" w:hAnsi="MbSadr (1)"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ه قد قُدِّر للشخصية الفردية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الشخصية الاجتماعية ـ في عرف هذين النظامين ـ أن تتصادما وتتصارعا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 xml:space="preserve">كانت الشخصية الفردية هي الفائزة في أحد النظامين الذي أقام تشريعه على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ساس الفرد ومنافعه الذاتية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فمني المجتمع بالمآسي الاقتصادية التي تزعزع </w:t>
      </w: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>يانه وتشوِّه الحياة في جميع شُعَبِها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وكانت الشخصية الاجتماعية هي الفائزة في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لنظام الآخر الذي جاء يتدارك أخطاء النظام السابق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فساند المجتمع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وحكم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لى الشخصية الفردية بالاضمحلال والفناء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فاُصيب الأفراد بمحن قاسية قضت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لى حرّيتهم ووجودهم الخاصّ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وحقوقهم الطبيعية في الاختيار والتفكير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2D2375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color w:val="000000"/>
          <w:sz w:val="32"/>
          <w:szCs w:val="32"/>
          <w:rtl/>
        </w:rPr>
      </w:pPr>
      <w:r w:rsidRPr="002D2375">
        <w:rPr>
          <w:rFonts w:cs="MbSadr (2)"/>
          <w:bCs/>
          <w:color w:val="000000"/>
          <w:sz w:val="32"/>
          <w:szCs w:val="32"/>
          <w:rtl/>
        </w:rPr>
        <w:t>ا</w:t>
      </w:r>
      <w:r w:rsidRPr="002D2375">
        <w:rPr>
          <w:rFonts w:cs="MbSadr (2)" w:hint="cs"/>
          <w:bCs/>
          <w:color w:val="000000"/>
          <w:sz w:val="32"/>
          <w:szCs w:val="32"/>
          <w:rtl/>
        </w:rPr>
        <w:t>لمؤاخذات على الشيوعية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الواقع : أنّ النظام الشيوعي وإن عالج جملة من أدواء الرأسمالية الحرّة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محوه للملكية الفردية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غير أنّ هذا العلاج له مضاعفات طبيعية تجعل ثمن العلاج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اهظاً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وطريقة تنفيذه شاقّة على النفس لا يمكن سلوكها إلاّ إذا فشلت سائر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لطرق والأساليب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هذا من ناحية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ومن ناحية اُخرى هو علاج ناقص لا يضمن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لقضاء على الفساد الاجتماعي كلّه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cs="MbSadr (1)" w:hint="cs"/>
          <w:sz w:val="32"/>
          <w:szCs w:val="32"/>
          <w:rtl/>
        </w:rPr>
        <w:t>; لأنّه لم يحالفه الصواب في تشخيص الداء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تعيين النقطة التي انطلق منها الشرّ حتّى اكتسح العالم في ظلّ الأنظمة الرأسمالية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(41)</w:t>
      </w:r>
    </w:p>
    <w:p w:rsidR="009362A9" w:rsidRDefault="009362A9" w:rsidP="009362A9">
      <w:pPr>
        <w:pStyle w:val="a"/>
        <w:adjustRightInd w:val="0"/>
        <w:spacing w:line="240" w:lineRule="auto"/>
        <w:ind w:firstLine="567"/>
        <w:rPr>
          <w:rFonts w:cs="MbSadr (1)" w:hint="cs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 xml:space="preserve">بقيت تلك النقطة محافظة على موضعها من الحياة الاجتماعية في المذهب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لشيوعي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وبهذا لم تظفر الإنسانية بالحلّ </w:t>
      </w:r>
      <w:r w:rsidRPr="001A1A30">
        <w:rPr>
          <w:rFonts w:cs="MbSadr (1)" w:hint="cs"/>
          <w:sz w:val="32"/>
          <w:szCs w:val="32"/>
          <w:rtl/>
        </w:rPr>
        <w:t>الحاسم لمشكلتها الكبرى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ولم تحصل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لى الدواء الذي يطبّب أدواءها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ويستأصل أعراضها الخبيثة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 xml:space="preserve">مّا مضاعفات هذا العلاج فهي جسيمة جدّاً : فإنّ من شأنه القضاء على </w:t>
      </w:r>
      <w:r w:rsidRPr="001A1A30">
        <w:rPr>
          <w:rFonts w:cs="MbSadr (1)"/>
          <w:sz w:val="32"/>
          <w:szCs w:val="32"/>
          <w:rtl/>
        </w:rPr>
        <w:t>ح</w:t>
      </w:r>
      <w:r w:rsidRPr="001A1A30">
        <w:rPr>
          <w:rFonts w:cs="MbSadr (1)" w:hint="cs"/>
          <w:sz w:val="32"/>
          <w:szCs w:val="32"/>
          <w:rtl/>
        </w:rPr>
        <w:t>رّيات الأفراد لإقامة الملكية الشيوعية مقام الملكيّات الخاصّة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وذلك لأنّ هذا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لتحويل الاجتماعي الهائل على خلاف الطبيعة الإنسانية العامّة إلى حدّ الآن على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لأقلّ ـ كما يعترف بذلك زعماؤه ـ باعتبار أنّ الإنسان المادّي لا يزال يفكّر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فكيراً ذاتيّاً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ويحسب مصالحه من منظاره الفردي المحدود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ووضع تصميم </w:t>
      </w:r>
      <w:r w:rsidRPr="001A1A30">
        <w:rPr>
          <w:rFonts w:cs="MbSadr (1)"/>
          <w:sz w:val="32"/>
          <w:szCs w:val="32"/>
          <w:rtl/>
        </w:rPr>
        <w:t>ج</w:t>
      </w:r>
      <w:r w:rsidRPr="001A1A30">
        <w:rPr>
          <w:rFonts w:cs="MbSadr (1)" w:hint="cs"/>
          <w:sz w:val="32"/>
          <w:szCs w:val="32"/>
          <w:rtl/>
        </w:rPr>
        <w:t xml:space="preserve">ديد للمجتمع يذوب فيه الأفراد نهائيّاً ويقضي على الدوافع الذاتية قضاءً تامّاً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وضعَ التنفيذِ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يتطلّب قوّة حازمة تمسك زمام المجتمع بيد حديدية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وتحبس كلّ </w:t>
      </w:r>
      <w:r w:rsidRPr="001A1A30">
        <w:rPr>
          <w:rFonts w:cs="MbSadr (1)"/>
          <w:sz w:val="32"/>
          <w:szCs w:val="32"/>
          <w:rtl/>
        </w:rPr>
        <w:t>ص</w:t>
      </w:r>
      <w:r w:rsidRPr="001A1A30">
        <w:rPr>
          <w:rFonts w:cs="MbSadr (1)" w:hint="cs"/>
          <w:sz w:val="32"/>
          <w:szCs w:val="32"/>
          <w:rtl/>
        </w:rPr>
        <w:t>وت يعلو فيه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وتخنق كلّ نفس يتردّد في أوساطه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وتحتكر جميع وسائل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لدعاية والنشر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وتضرب على الاُمّة نطاقاً لا يجوز أن تتعدّاه بحال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وتعاقب على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لتهمة والظنّة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لئلاّ يفلت الزمام من يدها فجأة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هذا أمر طبيعيٌّ في كلّ نظام يراد فرضه على الاُمّة قبل أن تنضج فيها عقلية </w:t>
      </w:r>
      <w:r w:rsidRPr="001A1A30">
        <w:rPr>
          <w:rFonts w:cs="MbSadr (1)"/>
          <w:sz w:val="32"/>
          <w:szCs w:val="32"/>
          <w:rtl/>
        </w:rPr>
        <w:t>ذ</w:t>
      </w:r>
      <w:r w:rsidRPr="001A1A30">
        <w:rPr>
          <w:rFonts w:cs="MbSadr (1)" w:hint="cs"/>
          <w:sz w:val="32"/>
          <w:szCs w:val="32"/>
          <w:rtl/>
        </w:rPr>
        <w:t>لك النظام وتعمَّ روحيّته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lastRenderedPageBreak/>
        <w:t>ن</w:t>
      </w:r>
      <w:r w:rsidRPr="001A1A30">
        <w:rPr>
          <w:rFonts w:cs="MbSadr (1)" w:hint="cs"/>
          <w:sz w:val="32"/>
          <w:szCs w:val="32"/>
          <w:rtl/>
        </w:rPr>
        <w:t>عم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لو أخذ الإنسان المادّي يفكّر تفكيراً اجتماعياً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ويعقل مصالحه بعقليّة </w:t>
      </w:r>
      <w:r w:rsidRPr="001A1A30">
        <w:rPr>
          <w:rFonts w:cs="MbSadr (1)"/>
          <w:sz w:val="32"/>
          <w:szCs w:val="32"/>
          <w:rtl/>
        </w:rPr>
        <w:t>ج</w:t>
      </w:r>
      <w:r w:rsidRPr="001A1A30">
        <w:rPr>
          <w:rFonts w:cs="MbSadr (1)" w:hint="cs"/>
          <w:sz w:val="32"/>
          <w:szCs w:val="32"/>
          <w:rtl/>
        </w:rPr>
        <w:t>ماعية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وذابت من نفسه جميع العواطف الخا</w:t>
      </w:r>
      <w:r w:rsidRPr="001A1A30">
        <w:rPr>
          <w:rFonts w:cs="MbSadr (1)" w:hint="cs"/>
          <w:sz w:val="32"/>
          <w:szCs w:val="32"/>
          <w:rtl/>
        </w:rPr>
        <w:t xml:space="preserve">صّة والأهواء الذاتية والانبعاثات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لنفسية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لأمكن أن يقوم نظام يذوب فيه الأفراد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ولا يبقى في الميدان إلاّ العملاق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لاجتماعي الكبير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ولكن تحقيق ذلك في الإنسان المادّي الذي لا يؤمن إلاّ بحياة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حدودة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ولا يعرف معنى لها إلاّ اللذّة المادّية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يحتاج إلى معجزة</w:t>
      </w:r>
      <w:r w:rsidRPr="001A1A30">
        <w:rPr>
          <w:rFonts w:cs="MbSadr (1)" w:hint="cs"/>
          <w:sz w:val="32"/>
          <w:szCs w:val="32"/>
          <w:rtl/>
        </w:rPr>
        <w:t xml:space="preserve"> تخلق الجنّة في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لدنيا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وتنزل بها من السماء إلى الأرض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والشيوعيّون يعدوننا بهذه الجنّة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ينتظرون ذلك اليوم الذي يقضي فيه المعملُ على طبيعة الإنسان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ويخلقه من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(42)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ج</w:t>
      </w:r>
      <w:r w:rsidRPr="001A1A30">
        <w:rPr>
          <w:rFonts w:cs="MbSadr (1)" w:hint="cs"/>
          <w:sz w:val="32"/>
          <w:szCs w:val="32"/>
          <w:rtl/>
        </w:rPr>
        <w:t>ديد إنساناً مثاليّاً في أفكاره وأعماله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وإن لم يكن يؤمن بذرّة من ال</w:t>
      </w:r>
      <w:r w:rsidRPr="001A1A30">
        <w:rPr>
          <w:rFonts w:cs="MbSadr (1)" w:hint="cs"/>
          <w:sz w:val="32"/>
          <w:szCs w:val="32"/>
          <w:rtl/>
        </w:rPr>
        <w:t xml:space="preserve">قيم المثالية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الأخلاقية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ولو تحقّقت هذه المعجزة فلنا معهم ـ</w:t>
      </w:r>
      <w:r w:rsidRPr="001A1A30">
        <w:rPr>
          <w:rFonts w:cs="MbSadr (1)" w:hint="cs"/>
          <w:sz w:val="32"/>
          <w:szCs w:val="32"/>
          <w:rtl/>
        </w:rPr>
        <w:t xml:space="preserve"> حينئذ ـ كلام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أمّا الآن فوضع التصميم الاجتماعي الذي يرومونه يستدعي حبس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لأفراد في حدود فكرة هذا التصميم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وتأمين تنفيذه بقيام الفئة المؤمنة به على </w:t>
      </w:r>
      <w:r w:rsidRPr="001A1A30">
        <w:rPr>
          <w:rFonts w:cs="MbSadr (1)"/>
          <w:sz w:val="32"/>
          <w:szCs w:val="32"/>
          <w:rtl/>
        </w:rPr>
        <w:t>ح</w:t>
      </w:r>
      <w:r w:rsidRPr="001A1A30">
        <w:rPr>
          <w:rFonts w:cs="MbSadr (1)" w:hint="cs"/>
          <w:sz w:val="32"/>
          <w:szCs w:val="32"/>
          <w:rtl/>
        </w:rPr>
        <w:t>مايته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والاحتياط له بكبت الطبيعة الإنسانية و</w:t>
      </w:r>
      <w:r w:rsidRPr="001A1A30">
        <w:rPr>
          <w:rFonts w:cs="MbSadr (1)" w:hint="cs"/>
          <w:sz w:val="32"/>
          <w:szCs w:val="32"/>
          <w:rtl/>
        </w:rPr>
        <w:t>العواطف النفسية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ومنعها عن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لانطلاق بكلّ اُسلوب من الأساليب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والفرد في ظلّ هذا النظام وإن كسب تأميناً </w:t>
      </w: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>املا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وضماناً اجتماعياً لحياته وحاجاته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الثروة الجماعية تمدُّه بكلّ ذلك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ي وقت الحاجة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ولكن أليس من الأحسن بحال هذا الفرد أن يظفر بهذا التأمين </w:t>
      </w:r>
      <w:r w:rsidRPr="001A1A30">
        <w:rPr>
          <w:rFonts w:cs="MbSadr (1)"/>
          <w:sz w:val="32"/>
          <w:szCs w:val="32"/>
          <w:rtl/>
        </w:rPr>
        <w:t>د</w:t>
      </w:r>
      <w:r w:rsidRPr="001A1A30">
        <w:rPr>
          <w:rFonts w:cs="MbSadr (1)" w:hint="cs"/>
          <w:sz w:val="32"/>
          <w:szCs w:val="32"/>
          <w:rtl/>
        </w:rPr>
        <w:t>ون أن يخسر استنشاق نسيم الحرّية المهذّبة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ويضطرّ إلى إذابة شخصه في النار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إغراق نفسه في البحر الاجتماعيّ المتلاطم ؟ !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كيف يمكن أن يطمع بالحرّية ـ في ميدان من الميادين ـ إنسان حُرِمَ من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لحرّية في معيشته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ورُبِطت حياته الغذائية ربطاً كاملا بهيئة معيَّ</w:t>
      </w:r>
      <w:r w:rsidRPr="001A1A30">
        <w:rPr>
          <w:rFonts w:cs="MbSadr (1)" w:hint="cs"/>
          <w:sz w:val="32"/>
          <w:szCs w:val="32"/>
          <w:rtl/>
        </w:rPr>
        <w:t>نة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مع أنّ الحرّية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لاقتصادية والمعيشية هي أساس الحرّيات جميعاً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؟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يعتذر عن ذلك المعتذرون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فيتساءلون</w:t>
      </w:r>
      <w:r w:rsidRPr="001A1A30">
        <w:rPr>
          <w:rFonts w:cs="MbSadr (1)" w:hint="cs"/>
          <w:sz w:val="32"/>
          <w:szCs w:val="32"/>
          <w:rtl/>
        </w:rPr>
        <w:t xml:space="preserve"> : ماذا يصنع الإنسان بالحرّية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الاستمتاع بحقّ النقد والإعلان عن آرائه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وهو يرزح تحت عبء اجتماعيٍّ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ظيع ؟ ! وماذا يجديه أن يناقش ويعترض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وهو أحوج إلى الت</w:t>
      </w:r>
      <w:r w:rsidRPr="001A1A30">
        <w:rPr>
          <w:rFonts w:cs="MbSadr (1)" w:hint="cs"/>
          <w:sz w:val="32"/>
          <w:szCs w:val="32"/>
          <w:rtl/>
        </w:rPr>
        <w:t xml:space="preserve">غذية الصحيحة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الحياة المكفولة منه إلى الاحتجاج والضجيج الذي تنتجه له الحرّية ؟ !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هؤلاء المتسائلون لم يكونوا ينظرون إلاّ إلى الديمقراطية الرأسمالية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ك</w:t>
      </w:r>
      <w:r>
        <w:rPr>
          <w:rFonts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>ها القضيّة الاجتماعية الوحيدة التي تنافس قضيّتهم في الميدان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فانتقصوا من </w:t>
      </w:r>
      <w:r w:rsidRPr="001A1A30">
        <w:rPr>
          <w:rFonts w:cs="MbSadr (1)"/>
          <w:sz w:val="32"/>
          <w:szCs w:val="32"/>
          <w:rtl/>
        </w:rPr>
        <w:t>ق</w:t>
      </w:r>
      <w:r w:rsidRPr="001A1A30">
        <w:rPr>
          <w:rFonts w:cs="MbSadr (1)" w:hint="cs"/>
          <w:sz w:val="32"/>
          <w:szCs w:val="32"/>
          <w:rtl/>
        </w:rPr>
        <w:t>يمة الكرامة الفردية وحقوقها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 xml:space="preserve">لأنّهم رأوا فيها خطراً على التيّار الاجتماعيّ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لعامّ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ولكن من حقّ الإنسانية أن لا تضحّي بشيء من مقوّماتها وحقوقها ما دامت </w:t>
      </w:r>
      <w:r w:rsidRPr="001A1A30">
        <w:rPr>
          <w:rFonts w:cs="MbSadr (1)"/>
          <w:sz w:val="32"/>
          <w:szCs w:val="32"/>
          <w:rtl/>
        </w:rPr>
        <w:t>غ</w:t>
      </w:r>
      <w:r w:rsidRPr="001A1A30">
        <w:rPr>
          <w:rFonts w:cs="MbSadr (1)" w:hint="cs"/>
          <w:sz w:val="32"/>
          <w:szCs w:val="32"/>
          <w:rtl/>
        </w:rPr>
        <w:t>ير مضطرّة إلى ذلك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وإنّها إنّما وقفت موقف التخيير بين كرامة هي من الحقّ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(43)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lastRenderedPageBreak/>
        <w:t>ا</w:t>
      </w:r>
      <w:r w:rsidRPr="001A1A30">
        <w:rPr>
          <w:rFonts w:cs="MbSadr (1)" w:hint="cs"/>
          <w:sz w:val="32"/>
          <w:szCs w:val="32"/>
          <w:rtl/>
        </w:rPr>
        <w:t>لمعنويّ للإنسانية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وبين حاجة</w:t>
      </w:r>
      <w:r w:rsidRPr="001A1A30">
        <w:rPr>
          <w:rFonts w:cs="MbSadr (1)" w:hint="cs"/>
          <w:sz w:val="32"/>
          <w:szCs w:val="32"/>
          <w:rtl/>
        </w:rPr>
        <w:t xml:space="preserve"> هي من الحقّ المادّي لها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إذا أعوزها النظام الذي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جمع بين الناحيتين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ويوفَّق إلى حلّ المشكلتين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>نّ إنساناً يعتصر الآخرون طاقاته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ولا يطمئنُّ إلى حياة طيّبة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وأجر عادل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تأمين في أوقات الحاجة لهو إنسان قد حُرِمَ من التمتّع بالحياة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وحيل بينه وبين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لحياة الهادئة المستقرّة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كما أنّ إنساناً يعيش مهدَّداً في كلّ لحظة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مُحاسَباً على </w:t>
      </w: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>لّ حركة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مُعرَّضاً للاعتقال بدون محاكمة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وللسجن والنفي والقتل لأدنى بادرة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هو إنسان مروّع مرعوب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يسلبه الخوف حلاوة العيش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وينغّص الرعب عليه ملاذّ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لحياة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الإنسان الثالث المطمئنّ إلى معيشته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الواثق بكرامته وسلامته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هو حلم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لإنسانية العذب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فكيف يتحقّق هذا الحلم</w:t>
      </w:r>
      <w:r w:rsidRPr="001A1A30">
        <w:rPr>
          <w:rFonts w:cs="MbSadr (1)" w:hint="cs"/>
          <w:sz w:val="32"/>
          <w:szCs w:val="32"/>
          <w:rtl/>
        </w:rPr>
        <w:t xml:space="preserve"> ؟ ومتى يصبح حقيقة واقعة ؟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قد قلنا : إنّ العلاج الشيوعي للمشكلة الاجتماعية ناقصٌ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مضافاً إلى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ا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شرنا إليه من مضاعفات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فهو وإن كان تتمثّل فيه عواطف ومشاعر إن</w:t>
      </w:r>
      <w:r w:rsidRPr="001A1A30">
        <w:rPr>
          <w:rFonts w:cs="MbSadr (1)" w:hint="cs"/>
          <w:sz w:val="32"/>
          <w:szCs w:val="32"/>
          <w:rtl/>
        </w:rPr>
        <w:t xml:space="preserve">سانية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ثارها الطغيان الاجتماعيّ العامّ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فأهاب بجملة من المفكّرين إلى الحلّ الجديد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غ</w:t>
      </w:r>
      <w:r w:rsidRPr="001A1A30">
        <w:rPr>
          <w:rFonts w:cs="MbSadr (1)" w:hint="cs"/>
          <w:sz w:val="32"/>
          <w:szCs w:val="32"/>
          <w:rtl/>
        </w:rPr>
        <w:t xml:space="preserve">ير </w:t>
      </w:r>
      <w:r>
        <w:rPr>
          <w:rFonts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>هم لم يضعوا أيديهم على سبب الفساد ليقضوا عليه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وإنّما قضوا على شيء </w:t>
      </w:r>
      <w:r w:rsidRPr="001A1A30">
        <w:rPr>
          <w:rFonts w:cs="MbSadr (1)"/>
          <w:sz w:val="32"/>
          <w:szCs w:val="32"/>
          <w:rtl/>
        </w:rPr>
        <w:t>آ</w:t>
      </w:r>
      <w:r w:rsidRPr="001A1A30">
        <w:rPr>
          <w:rFonts w:cs="MbSadr (1)" w:hint="cs"/>
          <w:sz w:val="32"/>
          <w:szCs w:val="32"/>
          <w:rtl/>
        </w:rPr>
        <w:t>خر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فلم يُوفَّقوا في العلاج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ولم ينجحوا في التطبيب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 xml:space="preserve">نّ مبدأ الملكية الخاصّة ليس هو الذي نشأت عنه آثام الرأسمالية المطلقة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لتي زعزعت سعادة العالم وهناءه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فلا هو الذي يفرض تعطيل الملايين من العمّال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ي سبيل استثمار آلة جديدة تقضي على صناعاتهم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كما حدث في فجر الانقلاب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لصناعي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ولا هو الذي يفرض التحكّم في اُجور الأجير وجهوده بلا حساب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لا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cs="MbSadr (1)"/>
          <w:sz w:val="32"/>
          <w:szCs w:val="32"/>
          <w:rtl/>
        </w:rPr>
        <w:t>ه</w:t>
      </w:r>
      <w:r w:rsidRPr="001A1A30">
        <w:rPr>
          <w:rFonts w:cs="MbSadr (1)" w:hint="cs"/>
          <w:sz w:val="32"/>
          <w:szCs w:val="32"/>
          <w:rtl/>
        </w:rPr>
        <w:t>و الذي يفرض على الرأسماليّ أن يتلف كمّيات كبيرة من منتوجاته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تحفّظاً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لى ثمن السلعة وتفضيلا للتبذير على توفير حاجات الفقراء بها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ولا هو الذي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 xml:space="preserve">دعوه إلى جعل ثروته رأس مال كاسب يضاعفه بالربا وامتصاص جهود المدينين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(44)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لا إنتاج ولا عمل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ولا </w:t>
      </w:r>
      <w:r w:rsidRPr="001A1A30">
        <w:rPr>
          <w:rFonts w:cs="MbSadr (1)" w:hint="cs"/>
          <w:sz w:val="32"/>
          <w:szCs w:val="32"/>
          <w:rtl/>
        </w:rPr>
        <w:t xml:space="preserve">هو الذي يدفعه إلى شراء جميع البضائع الاستهلاكية من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لأسواق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ليحتكرها ويرفع بذلك من أثمانها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ولا هو الذي يفرض عليه فتح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سواق جديدة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وإن انتهكت بذلك حرّيات الاُمم وحقوقها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وضاعت كرامتها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حرّيتها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>لّ هذه المآسي المروعة لم تنشأ من الملكيّة الخاصّة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وإنّ</w:t>
      </w:r>
      <w:r w:rsidRPr="001A1A30">
        <w:rPr>
          <w:rFonts w:cs="MbSadr (1)" w:hint="cs"/>
          <w:sz w:val="32"/>
          <w:szCs w:val="32"/>
          <w:rtl/>
        </w:rPr>
        <w:t xml:space="preserve">ما هي وليدة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لمصلحة المادّية الشخصية التي جعلت مقياساً للحياة في النظام الرأسمالي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المبرّر المطلق لجميع التصرّفات والمعاملات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فالمجتمع حين تقام اُسسه على </w:t>
      </w:r>
      <w:r w:rsidRPr="001A1A30">
        <w:rPr>
          <w:rFonts w:cs="MbSadr (1)"/>
          <w:sz w:val="32"/>
          <w:szCs w:val="32"/>
          <w:rtl/>
        </w:rPr>
        <w:t>ه</w:t>
      </w:r>
      <w:r w:rsidRPr="001A1A30">
        <w:rPr>
          <w:rFonts w:cs="MbSadr (1)" w:hint="cs"/>
          <w:sz w:val="32"/>
          <w:szCs w:val="32"/>
          <w:rtl/>
        </w:rPr>
        <w:t>ذا المقياس الفردي والمبرِّر الذاتي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لا يمكن أن يُنتظَر منه غير ما وقع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فإنّ من </w:t>
      </w:r>
      <w:r w:rsidRPr="001A1A30">
        <w:rPr>
          <w:rFonts w:cs="MbSadr (1)"/>
          <w:sz w:val="32"/>
          <w:szCs w:val="32"/>
          <w:rtl/>
        </w:rPr>
        <w:t>ط</w:t>
      </w:r>
      <w:r w:rsidRPr="001A1A30">
        <w:rPr>
          <w:rFonts w:cs="MbSadr (1)" w:hint="cs"/>
          <w:sz w:val="32"/>
          <w:szCs w:val="32"/>
          <w:rtl/>
        </w:rPr>
        <w:t>بيعة هذا المقياس تنبثق تلك اللعنات والويلات على الإنسانية كلّها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لا من مبدأ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لملكية الخاصّة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فلو اُبدل المقياس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ووضعت للحياة غاية جديدة مهذّبة تنسجم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ع طبيعة الإنسان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لتحقَّق بذلك العلاج الحقيقي للمشكلة الإنسانية الكبرى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(45)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2D2375" w:rsidRDefault="009362A9" w:rsidP="009362A9">
      <w:pPr>
        <w:pStyle w:val="a"/>
        <w:adjustRightInd w:val="0"/>
        <w:spacing w:line="240" w:lineRule="auto"/>
        <w:ind w:firstLine="567"/>
        <w:jc w:val="center"/>
        <w:rPr>
          <w:rFonts w:cs="MbSadr (2)" w:hint="cs"/>
          <w:color w:val="000000"/>
          <w:sz w:val="32"/>
          <w:szCs w:val="32"/>
          <w:rtl/>
        </w:rPr>
      </w:pPr>
      <w:r w:rsidRPr="002D2375">
        <w:rPr>
          <w:rFonts w:cs="MbSadr (2)" w:hint="cs"/>
          <w:color w:val="000000"/>
          <w:sz w:val="32"/>
          <w:szCs w:val="32"/>
          <w:rtl/>
        </w:rPr>
        <w:t>[</w:t>
      </w:r>
      <w:r w:rsidRPr="002D2375">
        <w:rPr>
          <w:rFonts w:cs="MbSadr (2)"/>
          <w:bCs/>
          <w:color w:val="000000"/>
          <w:sz w:val="32"/>
          <w:szCs w:val="32"/>
          <w:rtl/>
        </w:rPr>
        <w:t xml:space="preserve"> </w:t>
      </w:r>
      <w:r w:rsidRPr="002D2375">
        <w:rPr>
          <w:rFonts w:cs="MbSadr (2)" w:hint="cs"/>
          <w:bCs/>
          <w:color w:val="000000"/>
          <w:sz w:val="32"/>
          <w:szCs w:val="32"/>
          <w:rtl/>
        </w:rPr>
        <w:t>الإسلام والمشكلة الاجتماعيّة </w:t>
      </w:r>
      <w:r w:rsidRPr="002D2375">
        <w:rPr>
          <w:rFonts w:cs="MbSadr (2)" w:hint="cs"/>
          <w:color w:val="000000"/>
          <w:sz w:val="32"/>
          <w:szCs w:val="32"/>
          <w:rtl/>
        </w:rPr>
        <w:t>]</w:t>
      </w:r>
    </w:p>
    <w:p w:rsidR="009362A9" w:rsidRPr="002D2375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color w:val="000000"/>
          <w:sz w:val="32"/>
          <w:szCs w:val="32"/>
          <w:rtl/>
        </w:rPr>
      </w:pPr>
      <w:r w:rsidRPr="002D2375">
        <w:rPr>
          <w:rFonts w:cs="MbSadr (2)"/>
          <w:bCs/>
          <w:color w:val="000000"/>
          <w:sz w:val="32"/>
          <w:szCs w:val="32"/>
          <w:rtl/>
        </w:rPr>
        <w:t>ا</w:t>
      </w:r>
      <w:r w:rsidRPr="002D2375">
        <w:rPr>
          <w:rFonts w:cs="MbSadr (2)" w:hint="cs"/>
          <w:bCs/>
          <w:color w:val="000000"/>
          <w:sz w:val="32"/>
          <w:szCs w:val="32"/>
          <w:rtl/>
        </w:rPr>
        <w:t>لتعليل الصحيح للمشكلة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لأجل أن نصل إلى الحلقة الاُولى في تعليل المشكلة الاجتماعية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علينا أن </w:t>
      </w: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 xml:space="preserve">تساءل عن تلك المصلحة المادّية الخاصّة التي أقامها النظام الرأسمالي مقياساً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مبرِّراً وهدفاً وغاية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نتساءل</w:t>
      </w:r>
      <w:r w:rsidRPr="001A1A30">
        <w:rPr>
          <w:rFonts w:cs="MbSadr (1)" w:hint="cs"/>
          <w:sz w:val="32"/>
          <w:szCs w:val="32"/>
          <w:rtl/>
        </w:rPr>
        <w:t xml:space="preserve"> : ما هي الفكرة التي صحَّحت هذا المقياس في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لذهنية الديمقراطية الرأسمالية وأوحت به ؟ فإنّ تلك الفكرة هي الأساس الحقيقيّ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 xml:space="preserve">لبلاء الاجتماعي وفشل الديمقراطية الرأسمالية في تحقيق سعادة الإنسان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توفير كرامته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وإذا استطعنا أن نقضي على تلك الفكرة فقد وضعنا حدّاً فاصلا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كلّ المؤامرات على الرفاه الاجتماعي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والالتواءات على حقوق المجتمع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حرّيته الصحيحة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ووفِّقنا إلى استثمار الملكية الخاصّة لخير الإنسانية ورقيّها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تقدّمها في المجالات الصناعية وميادين الانتاج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ما هي تلك الفكرة ؟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 xml:space="preserve">نّ تلك الفكرة تتلخّص في التفسير المادّي المحدود للحياة الذي أشاد عليه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لغرب صرح الرأسمالية الجبّار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فإنّ كلّ فرد في المجتمع إذا آمن بأنّ ميدانه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لوحيد في هذا الوجود العظيم هو : حياته المادّية الخاصّة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وآمن ـ</w:t>
      </w:r>
      <w:r w:rsidRPr="001A1A30">
        <w:rPr>
          <w:rFonts w:cs="MbSadr (1)" w:hint="cs"/>
          <w:sz w:val="32"/>
          <w:szCs w:val="32"/>
          <w:rtl/>
        </w:rPr>
        <w:t xml:space="preserve"> أيضاً ـ بحرّيته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ي التصرّف بهذه الحياة واستثمارها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وأنّه لا يمكن أن يكسب من هذه الحياة </w:t>
      </w:r>
      <w:r w:rsidRPr="001A1A30">
        <w:rPr>
          <w:rFonts w:cs="MbSadr (1)"/>
          <w:sz w:val="32"/>
          <w:szCs w:val="32"/>
          <w:rtl/>
        </w:rPr>
        <w:t>غ</w:t>
      </w:r>
      <w:r w:rsidRPr="001A1A30">
        <w:rPr>
          <w:rFonts w:cs="MbSadr (1)" w:hint="cs"/>
          <w:sz w:val="32"/>
          <w:szCs w:val="32"/>
          <w:rtl/>
        </w:rPr>
        <w:t>اية إلاّ اللذّة التي توفِّرها له المادّة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وأضاف هذه العقائد المادّية إلى حبّ الذات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لذي هو من صميم طبيعته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فسوف يسلك السبيل الذي سلكه الرأسماليّون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وينفِّذ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ساليبهم كاملة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ما لم تحرمه قوّة قاهرة من حريّته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وتسدّ عليه السبيل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(46)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حبّ الذات هو الغريزة التي لا نعرف غريزة أعمّ منها وأقدم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فكلّ الغرائز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روع هذه الغريزة وشعبها بما فيها غريزة المعيشة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فإنّ حبّ الإنسان ذاته ـ</w:t>
      </w:r>
      <w:r w:rsidRPr="001A1A30">
        <w:rPr>
          <w:rFonts w:cs="MbSadr (1)" w:hint="cs"/>
          <w:sz w:val="32"/>
          <w:szCs w:val="32"/>
          <w:rtl/>
        </w:rPr>
        <w:t xml:space="preserve"> الذي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عني : حبّه للذّة والسعادة لنفسه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وبغضه للألم والشقاء لذاته</w:t>
      </w:r>
      <w:r w:rsidRPr="001A1A30">
        <w:rPr>
          <w:rFonts w:cs="MbSadr (1)" w:hint="cs"/>
          <w:sz w:val="32"/>
          <w:szCs w:val="32"/>
          <w:rtl/>
        </w:rPr>
        <w:t xml:space="preserve"> ـ هو الذي يدفع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لإنسان إلى كسب معيشته وتوفير حاجياته الغذائية والمادّية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ولذا</w:t>
      </w:r>
      <w:r w:rsidRPr="001A1A30">
        <w:rPr>
          <w:rFonts w:cs="MbSadr (1)" w:hint="cs"/>
          <w:sz w:val="32"/>
          <w:szCs w:val="32"/>
          <w:rtl/>
        </w:rPr>
        <w:t xml:space="preserve"> قد يضع حدّاً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 xml:space="preserve">حياته بالانتحار إذا وجد أنَّ تحمُّل ألم الموت أسهل عليه من تحمُّل الآلام التي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زخر بها حياته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الواقع الطبيعي الحقيقي ـ إذن ـ الذي يكمن وراء الحياة الإنسانية كلّها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يوجّهها بأصابعه هو : حبّ الذات الذي نعبِّر عنه بحبّ اللذّة وبغض الألم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لا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مكن تكليف الإنسان أن يتحمّل مختاراً مرارة الألم دون شيء من اللذّة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في </w:t>
      </w:r>
      <w:r w:rsidRPr="001A1A30">
        <w:rPr>
          <w:rFonts w:cs="MbSadr (1)"/>
          <w:sz w:val="32"/>
          <w:szCs w:val="32"/>
          <w:rtl/>
        </w:rPr>
        <w:t>س</w:t>
      </w:r>
      <w:r w:rsidRPr="001A1A30">
        <w:rPr>
          <w:rFonts w:cs="MbSadr (1)" w:hint="cs"/>
          <w:sz w:val="32"/>
          <w:szCs w:val="32"/>
          <w:rtl/>
        </w:rPr>
        <w:t>بيل أن يلتذّ الآخرون ويتنعّموا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إلاّ إذا سُلبت منه إنسانيّته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واُعطي طبيعة جديدة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ا تتعشَّق اللذّة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ولا تكره الألم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حتّى الألوان الرائعة من الإيثار التي نشاهدها في الإنسان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</w:t>
      </w:r>
      <w:r w:rsidRPr="001A1A30">
        <w:rPr>
          <w:rFonts w:cs="MbSadr (1)" w:hint="cs"/>
          <w:sz w:val="32"/>
          <w:szCs w:val="32"/>
          <w:rtl/>
        </w:rPr>
        <w:t xml:space="preserve">نسمع بها عن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أريخه تخضع في الحقيقة ـ أيضاً ـ لتلك القوّة المحرِّكة الرئيسية :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غريزة حبّ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لذات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فالإنسان قد يؤثر ولده أو صديقه على نفسه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وقد يضحّي في سبيل بعض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لمثل والقيم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ولكنّه لن يقدم على شيء من هذه البطولات ما لم يحسّ فيها بلذّة </w:t>
      </w:r>
      <w:r w:rsidRPr="001A1A30">
        <w:rPr>
          <w:rFonts w:cs="MbSadr (1)"/>
          <w:sz w:val="32"/>
          <w:szCs w:val="32"/>
          <w:rtl/>
        </w:rPr>
        <w:t>خ</w:t>
      </w:r>
      <w:r w:rsidRPr="001A1A30">
        <w:rPr>
          <w:rFonts w:cs="MbSadr (1)" w:hint="cs"/>
          <w:sz w:val="32"/>
          <w:szCs w:val="32"/>
          <w:rtl/>
        </w:rPr>
        <w:t>اصّة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ومنفعة ت</w:t>
      </w:r>
      <w:r w:rsidRPr="001A1A30">
        <w:rPr>
          <w:rFonts w:cs="MbSadr (1)" w:hint="cs"/>
          <w:sz w:val="32"/>
          <w:szCs w:val="32"/>
          <w:rtl/>
        </w:rPr>
        <w:t>فوق الخسارة التي تنجم عن إيثاره لولده وصديقه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أو تضحيته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ي سبيل مثل من المثل التي يؤمن بها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lastRenderedPageBreak/>
        <w:t>و</w:t>
      </w:r>
      <w:r w:rsidRPr="001A1A30">
        <w:rPr>
          <w:rFonts w:cs="MbSadr (1)" w:hint="cs"/>
          <w:sz w:val="32"/>
          <w:szCs w:val="32"/>
          <w:rtl/>
        </w:rPr>
        <w:t xml:space="preserve">هكذا يمكننا أن نفسّر سلوك الإنسان بصورة عامّة في مجالات الأنانية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الإيثار على حدٍّ سواء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ففي الإنسان استعدادات كثيرة للالتذاذ بأشياء متنوّعة</w:t>
      </w:r>
      <w:r w:rsidRPr="001A1A30">
        <w:rPr>
          <w:rFonts w:cs="MbSadr (1)" w:hint="cs"/>
          <w:sz w:val="32"/>
          <w:szCs w:val="32"/>
          <w:rtl/>
        </w:rPr>
        <w:t xml:space="preserve"> :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ادّية كالالتذاذ بالطعام والشراب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وألوان المتعة الجنسية وما إليها من اللذائذ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لمادّية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أو معنوية كالالتذاذ الخُلُقي والعاطفي بقيم خُلُقية أو أليف روحيٍّ أو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قيدة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عيّنة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حين يجد الإنسان أنّ تلك القيم أو ذلك الأليف أو هذه العقيدة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(47)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ج</w:t>
      </w:r>
      <w:r w:rsidRPr="001A1A30">
        <w:rPr>
          <w:rFonts w:cs="MbSadr (1)" w:hint="cs"/>
          <w:sz w:val="32"/>
          <w:szCs w:val="32"/>
          <w:rtl/>
        </w:rPr>
        <w:t>زءٌ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ن كيانه الخاصّ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هذه الاستعدادات التي تهيّئ الإنسان للالتذاذ بتلك المتع المتنوّعة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ختلف في درجاتها عند الأشخاص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وتتفاوت في مدى فعليّتها باختلاف ظروف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لإنسان وعوامل الطبيعة والتربية التي تؤثّر فيه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فبينما نجد أنّ بعض تلك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لاستعدادات تنضج عند الإنسان بصورة طبيعية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كاستعداده للالتذاذ الجنسي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ثلا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نجد أنّ ألواناً اُخرى منها قد لا تظهر في حياة الإنسان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وتظلّ تنتظر عوامل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لتربية التي تساعد على نضجها وتفتّحها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وغريزة حبّ الذات من وراء هذه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لاستعدادات جميعاً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تحدّد سلوك الإنسان وفقاً لمدى نضج تلك الاستعدادات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هي تدفع إنساناً إلى الاستئثار بطعام على آخر وهو جائع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وهي بنفسها تدفع </w:t>
      </w: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>نساناً آخر لإيثار الغير بالطعام على نفسه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استعداد الإنسان الأوّل للالتذاذ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القيم الخُلُقية والعاطفية الذي يدفعه إلى الإيثار كان كامناً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ولم تتح له عوامل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لتربية المساعدة على تركيزه وتنميته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بينما ظفر الآخر بهذا اللون من التربية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أصبح يلتذّ بالقيم الخُلُقية والعاطفية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ويضحّي بسائر لذّاته في سبيلها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متى أردنا أن نغيّر من سلوك الإنسان شيئاً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يجب أن نغيّر من مفهوم اللذّة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المنفعة عنده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وندخل السلوك المقترح ضمن الإطار العامّ لغري</w:t>
      </w:r>
      <w:r w:rsidRPr="001A1A30">
        <w:rPr>
          <w:rFonts w:cs="MbSadr (1)" w:hint="cs"/>
          <w:sz w:val="32"/>
          <w:szCs w:val="32"/>
          <w:rtl/>
        </w:rPr>
        <w:t>زة حبّ الذات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إذا كانت غريزة حبّ الذات بهذه المكانة من دنيا الإنسان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وكانت الذات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ي نظر الإنسان عبارة عن طاقة مادّية محدودة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وكانت اللذّة عبارة عمّا تهيّئه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لمادّة من متع ومسرّات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فمن الطبيعي أن يشعر الإنسان بأنّ مجال كسبه محدود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أنّ شوطه قصير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وأن</w:t>
      </w:r>
      <w:r w:rsidRPr="001A1A30">
        <w:rPr>
          <w:rFonts w:cs="MbSadr (1)" w:hint="cs"/>
          <w:sz w:val="32"/>
          <w:szCs w:val="32"/>
          <w:rtl/>
        </w:rPr>
        <w:t xml:space="preserve">ّ غايته في هذا الشوط أن يحصل على مقدار من اللذّة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لمادّية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وطريق ذلك ينحصر بطبيعة الحال في عصب الحياة المادّية وهو</w:t>
      </w:r>
      <w:r w:rsidRPr="001A1A30">
        <w:rPr>
          <w:rFonts w:cs="MbSadr (1)" w:hint="cs"/>
          <w:sz w:val="32"/>
          <w:szCs w:val="32"/>
          <w:rtl/>
        </w:rPr>
        <w:t xml:space="preserve"> : المال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لذي يفتح أمام الإنسان السبيل إلى تحقيق كلّ أغراضه وشهواته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ه</w:t>
      </w:r>
      <w:r w:rsidRPr="001A1A30">
        <w:rPr>
          <w:rFonts w:cs="MbSadr (1)" w:hint="cs"/>
          <w:sz w:val="32"/>
          <w:szCs w:val="32"/>
          <w:rtl/>
        </w:rPr>
        <w:t xml:space="preserve">ذا هو التسلسل الطبيعي في المفاهيم المادّية الذي يؤدّي إلى عقلية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(48)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ر</w:t>
      </w:r>
      <w:r w:rsidRPr="001A1A30">
        <w:rPr>
          <w:rFonts w:cs="MbSadr (1)" w:hint="cs"/>
          <w:sz w:val="32"/>
          <w:szCs w:val="32"/>
          <w:rtl/>
        </w:rPr>
        <w:t>أسمالية كاملة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فَتَرى أنّ المشكلة تُحلّ حلاّ حاسماً إذا رفضنا مبدأ الملكيّة الخاصّة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أبقينا تلك المفاهيم المادّية عن الحياة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كما حاول اُولئك المفكّرون</w:t>
      </w:r>
      <w:r w:rsidRPr="001A1A30">
        <w:rPr>
          <w:rFonts w:cs="MbSadr (1)" w:hint="cs"/>
          <w:sz w:val="32"/>
          <w:szCs w:val="32"/>
          <w:rtl/>
        </w:rPr>
        <w:t xml:space="preserve"> ؟ !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lastRenderedPageBreak/>
        <w:t>و</w:t>
      </w:r>
      <w:r w:rsidRPr="001A1A30">
        <w:rPr>
          <w:rFonts w:cs="MbSadr (1)" w:hint="cs"/>
          <w:sz w:val="32"/>
          <w:szCs w:val="32"/>
          <w:rtl/>
        </w:rPr>
        <w:t xml:space="preserve">هل يمكن أن ينجو المجتمع من مأساة تلك المفاهيم بالقضاء على الملكية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لخاصّة فقط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ويحصل على ضمان لسعادته واستقراره</w:t>
      </w:r>
      <w:r w:rsidRPr="001A1A30">
        <w:rPr>
          <w:rFonts w:cs="MbSadr (1)" w:hint="cs"/>
          <w:sz w:val="32"/>
          <w:szCs w:val="32"/>
          <w:rtl/>
        </w:rPr>
        <w:t xml:space="preserve"> ؟ ! مع أنّ ضمان سعادته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استقراره يتوقّف إلى حدٍّ بعيد على ضمان عدم انحراف المسؤولين عن مناهجهم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أهدافهم الإصلاحية في ميدان العمل والتنفيذ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والمفروض في هؤلاء المسؤولين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ascii="MbSadr (1)" w:hAnsi="MbSadr (1)" w:cs="MbSadr (1)" w:hint="cs"/>
          <w:sz w:val="32"/>
          <w:szCs w:val="32"/>
          <w:rtl/>
        </w:rPr>
        <w:t>نّهم يعتنقون نفس المفاهيم المادّية الخالصة عن ال</w:t>
      </w:r>
      <w:r w:rsidRPr="001A1A30">
        <w:rPr>
          <w:rFonts w:cs="MbSadr (1)" w:hint="cs"/>
          <w:sz w:val="32"/>
          <w:szCs w:val="32"/>
          <w:rtl/>
        </w:rPr>
        <w:t xml:space="preserve">حياة التي قامت عليها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لرأسمالية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وإنّما الفرق</w:t>
      </w:r>
      <w:r w:rsidRPr="001A1A30">
        <w:rPr>
          <w:rFonts w:cs="MbSadr (1)" w:hint="cs"/>
          <w:sz w:val="32"/>
          <w:szCs w:val="32"/>
          <w:rtl/>
        </w:rPr>
        <w:t xml:space="preserve"> : أنّ هذه المفاهيم أفرغوها في قوالب فلسفية جديدة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من الفرض المعقول الذي يتّفق في كثير من الأحايين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أن تقف المصلحة الخاصّة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ي وجه مصلحة المجموع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وأن يكون الفرد بين خسارة وألم يتحمّلهما لحساب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لآخرين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وبين </w:t>
      </w:r>
      <w:r w:rsidRPr="001A1A30">
        <w:rPr>
          <w:rFonts w:cs="MbSadr (1)" w:hint="cs"/>
          <w:sz w:val="32"/>
          <w:szCs w:val="32"/>
          <w:rtl/>
        </w:rPr>
        <w:t>ربح ولذّة يتمتّع بهما على حسابهم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فماذا تقدّر للاُمّة وحقوقها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للمذهب وأهدافه من ضمان في مثل هذه اللحظات الخطيرة التي تمرّ على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لحاكمين ؟ ! والمصلحة الذاتية لا تتمثّل فقط في الملكية الفردية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ليقضى على هذا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لفرض الذي افترضناه بإلغاء مبدأ الملكية الخاصّة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</w:t>
      </w:r>
      <w:r w:rsidRPr="001A1A30">
        <w:rPr>
          <w:rFonts w:cs="MbSadr (1)" w:hint="cs"/>
          <w:sz w:val="32"/>
          <w:szCs w:val="32"/>
          <w:rtl/>
        </w:rPr>
        <w:t xml:space="preserve"> بل هي تتمثّل في أساليب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تتلوّن بألوان شتّى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ودليل ذلك ما أخذ يكشف عنه زعماء الشيوعية اليوم من </w:t>
      </w:r>
      <w:r w:rsidRPr="001A1A30">
        <w:rPr>
          <w:rFonts w:cs="MbSadr (1)"/>
          <w:sz w:val="32"/>
          <w:szCs w:val="32"/>
          <w:rtl/>
        </w:rPr>
        <w:t>خ</w:t>
      </w:r>
      <w:r w:rsidRPr="001A1A30">
        <w:rPr>
          <w:rFonts w:cs="MbSadr (1)" w:hint="cs"/>
          <w:sz w:val="32"/>
          <w:szCs w:val="32"/>
          <w:rtl/>
        </w:rPr>
        <w:t>يانات الحاكمين السابقين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والتوائهم على ما يتبنّون من أهداف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 xml:space="preserve">نّ الثروة تسيطر عليها الفئة الرأسمالية في ظلّ الاقتصاد المطلق والحرّيات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لفردية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وتتصرّف فيها</w:t>
      </w:r>
      <w:r w:rsidRPr="001A1A30">
        <w:rPr>
          <w:rFonts w:cs="MbSadr (1)" w:hint="cs"/>
          <w:sz w:val="32"/>
          <w:szCs w:val="32"/>
          <w:rtl/>
        </w:rPr>
        <w:t xml:space="preserve"> بعقليّتها المادّية تُسلَّم ـ عند تأميم الدولة لجميع الثروات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إلغاء الملكية الخاصّة ـ إلى نفس جهاز الدولة المكوّن من جماعة تسيطر عليهم </w:t>
      </w: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>فس المفاهيم المادّية عن الحياة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والتي تفرض عليهم تقديم المصالح الشخصية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حكم غريزة حبّ الذات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وهي تأبى أن يتنازل الإن</w:t>
      </w:r>
      <w:r w:rsidRPr="001A1A30">
        <w:rPr>
          <w:rFonts w:cs="MbSadr (1)" w:hint="cs"/>
          <w:sz w:val="32"/>
          <w:szCs w:val="32"/>
          <w:rtl/>
        </w:rPr>
        <w:t xml:space="preserve">سان عن لذّة ومصلحة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(49)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لا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وض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وما دامت المصلحة المادّية هي القوّة المسيطرة بحكم مفاهيم الحياة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لمادّية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فسوف تستأنف من جديد ميادين للصراع والتنافس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وسوف يُعرَّض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لمجتمع لأشكال من الخطر والاستغلال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الخطر على الإنسانية يكمن كلّه في تلك المفاهيم المادّية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وما ينبثق عنها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ن مقاييس للأهداف والأعمال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وتوحيد الثروات الرأسمالية ـ</w:t>
      </w:r>
      <w:r w:rsidRPr="001A1A30">
        <w:rPr>
          <w:rFonts w:cs="MbSadr (1)" w:hint="cs"/>
          <w:sz w:val="32"/>
          <w:szCs w:val="32"/>
          <w:rtl/>
        </w:rPr>
        <w:t xml:space="preserve"> الصغيرة أو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لكبيرة ـ في ثروة كبرى يُسلَّم أمرها للدولة من دون تطوير جديد للذهنية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لإنسانية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لا يدفع ذلك الخطر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بل يجعل من الاُمّة جميعاً عمّال شركة واحدة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يربط حياتهم وكرامتهم بأقطاب تلك الشركة وأصحابها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>عم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إنّ هذه الشركة تختلف عن الشركة الرأسمالية في أنّ أصحاب تلك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لشركة الرأسمالية هم الذين يملكون أرباحها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ويصرفونها في أهوائهم الخاصّة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أمّا أصحاب هذه الشركة فهم لا يملكون شيئاً من ذلك في مفروض النظام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غير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نّ ميادين المصلحة الشخصية لا تزال مفتوحة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والفهم المادّي للحياة ـ</w:t>
      </w:r>
      <w:r w:rsidRPr="001A1A30">
        <w:rPr>
          <w:rFonts w:cs="MbSadr (1)" w:hint="cs"/>
          <w:sz w:val="32"/>
          <w:szCs w:val="32"/>
          <w:rtl/>
        </w:rPr>
        <w:t xml:space="preserve"> الذي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جعل من تلك المصلحة هدفاً ومبرِّراً ـ لا يزال قائماً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2D2375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color w:val="000000"/>
          <w:sz w:val="32"/>
          <w:szCs w:val="32"/>
          <w:rtl/>
        </w:rPr>
      </w:pPr>
      <w:r w:rsidRPr="002D2375">
        <w:rPr>
          <w:rFonts w:cs="MbSadr (2)"/>
          <w:bCs/>
          <w:color w:val="000000"/>
          <w:sz w:val="32"/>
          <w:szCs w:val="32"/>
          <w:rtl/>
        </w:rPr>
        <w:t>ك</w:t>
      </w:r>
      <w:r w:rsidRPr="002D2375">
        <w:rPr>
          <w:rFonts w:cs="MbSadr (2)" w:hint="cs"/>
          <w:bCs/>
          <w:color w:val="000000"/>
          <w:sz w:val="32"/>
          <w:szCs w:val="32"/>
          <w:rtl/>
        </w:rPr>
        <w:t>يف تعالج المشكلة ؟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العالم أمامه سبيلان إلى دفع الخطر وإقامة دعائم المجتمع المستقرّ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حدهما ـ أن يبدّل الإنسان غير الإنسان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أو تخلق فيه طبيعة جديدة تجعله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ضحّي بمصالحه الخاصّة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ومكاسب حياته المادّية المحدودة في سبيل المجتمع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مصالحه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مع إيمانه بأنّه لا قيم </w:t>
      </w:r>
      <w:r w:rsidRPr="001A1A30">
        <w:rPr>
          <w:rFonts w:ascii="MbSadr (1)" w:hAnsi="MbSadr (1)" w:cs="MbSadr (1)" w:hint="cs"/>
          <w:sz w:val="32"/>
          <w:szCs w:val="32"/>
          <w:rtl/>
        </w:rPr>
        <w:lastRenderedPageBreak/>
        <w:t>إلاّ قيم تلك المصالح المادّية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ولا مكاسب إلاّ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كاسب هذه الحياة المحدودة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وهذا إنّما يتمّ إذا انتزع من صميم طبيعته</w:t>
      </w:r>
      <w:r w:rsidRPr="001A1A30">
        <w:rPr>
          <w:rFonts w:cs="MbSadr (1)" w:hint="cs"/>
          <w:sz w:val="32"/>
          <w:szCs w:val="32"/>
          <w:rtl/>
        </w:rPr>
        <w:t xml:space="preserve"> حبّ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لذات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واُبدل بحبّ الجماعة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فيولد الإنسان وهو لا يحبّ ذاته إلاّ باعتبار كونه </w:t>
      </w:r>
      <w:r w:rsidRPr="001A1A30">
        <w:rPr>
          <w:rFonts w:cs="MbSadr (1)"/>
          <w:sz w:val="32"/>
          <w:szCs w:val="32"/>
          <w:rtl/>
        </w:rPr>
        <w:t>ج</w:t>
      </w:r>
      <w:r w:rsidRPr="001A1A30">
        <w:rPr>
          <w:rFonts w:cs="MbSadr (1)" w:hint="cs"/>
          <w:sz w:val="32"/>
          <w:szCs w:val="32"/>
          <w:rtl/>
        </w:rPr>
        <w:t>زءاً من المجتمع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ولا يلتذّ لسعادته ومصالحه إلاّ بما أنّها تمثّل جانباً من السعادة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(50)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لعامّة ومصلحة المجموع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فإنّ غريزة حبّ الجماعة تكون ضامنة ـ</w:t>
      </w:r>
      <w:r w:rsidRPr="001A1A30">
        <w:rPr>
          <w:rFonts w:cs="MbSadr (1)" w:hint="cs"/>
          <w:sz w:val="32"/>
          <w:szCs w:val="32"/>
          <w:rtl/>
        </w:rPr>
        <w:t xml:space="preserve"> حينئذ ـ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لسعي وراء مصالحها وتحقيق متطلّباتها بطريقة ميكانيكية واُسلوب آلي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السبيل الآخر الذي يمكن للعالَم سلوكه لدرء الخطر عن حاضر الإنسانية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مستقبلها هو : ان يطوّر المفهوم المادّي للإنسان عن الحياة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وبتطويره تتطوّر </w:t>
      </w:r>
      <w:r w:rsidRPr="001A1A30">
        <w:rPr>
          <w:rFonts w:cs="MbSadr (1)"/>
          <w:sz w:val="32"/>
          <w:szCs w:val="32"/>
          <w:rtl/>
        </w:rPr>
        <w:t>ط</w:t>
      </w:r>
      <w:r w:rsidRPr="001A1A30">
        <w:rPr>
          <w:rFonts w:cs="MbSadr (1)" w:hint="cs"/>
          <w:sz w:val="32"/>
          <w:szCs w:val="32"/>
          <w:rtl/>
        </w:rPr>
        <w:t>بيعياً أهدافها ومقاييسها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وتتحقّق ال</w:t>
      </w:r>
      <w:r w:rsidRPr="001A1A30">
        <w:rPr>
          <w:rFonts w:cs="MbSadr (1)" w:hint="cs"/>
          <w:sz w:val="32"/>
          <w:szCs w:val="32"/>
          <w:rtl/>
        </w:rPr>
        <w:t>معجزة ـ حينئذ ـ من أيسر طريق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السبيل الأوّل هو الذي يحلم أقطاب الشيوعيين بتحقيقه للإنسانية في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ستقبلها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ويَعِدون العالم ب</w:t>
      </w:r>
      <w:r>
        <w:rPr>
          <w:rFonts w:ascii="MbSadr (1)" w:hAnsi="MbSadr (1)"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>هم سوف ينشؤونها إنشاءً جديداً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يجعلها تتحرّك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يكانيكياً إلى خدمة الجماعة ومصالحها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ولأجل أن يتمّ هذا العمل الجبّار يجب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ن نوكل قيادة العالم إليهم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كما يُوكل أمر المريض إلى الجرّاح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ويُفوَّض إليه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طبيبه وقطع الأجزاء الفاسدة منه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وتعديل المعوّج منها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ولا يعلم أحدٌ كم تطول </w:t>
      </w:r>
      <w:r w:rsidRPr="001A1A30">
        <w:rPr>
          <w:rFonts w:cs="MbSadr (1)"/>
          <w:sz w:val="32"/>
          <w:szCs w:val="32"/>
          <w:rtl/>
        </w:rPr>
        <w:t>ه</w:t>
      </w:r>
      <w:r w:rsidRPr="001A1A30">
        <w:rPr>
          <w:rFonts w:cs="MbSadr (1)" w:hint="cs"/>
          <w:sz w:val="32"/>
          <w:szCs w:val="32"/>
          <w:rtl/>
        </w:rPr>
        <w:t>ذه العملية الجراحية التي تجعل الإنسانية تحت مبضع جرّاح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وإنّ استسلام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لإنسانية لذلك لهو أكبر دليل على مدى الظلم الذي قاسته في النظام الديمقراطي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لرأسمالي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الذي خدعها بالحرّيات المزعومة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وسلب منها أخيراً كرامتها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امتصّ دماءها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ليقدّمها شراباً سائغاً للفئة المدلّلة التي يمثّلها الحاكمون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الفكرة في هذا الرأي القائل بمعالجة المشكلة عن طريق تطوير الإنسانية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إنشائها من جديد ترتكز على مفهوم الماركسية عن حبّ الذات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فإنّ الماركسية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عتقد أنّ حبّ الذات ليس ميلا طبيعياً وظاهرة غريزية في كيان الإنسان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وإنّما هو </w:t>
      </w: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>تيجة للوضع الاجتماعي القائم على أساس الملكية الفردية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فإنّ الحالة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لاجتماعية للملكية الخاصّة هي التي تكوّن المحتوى الروحي والداخلي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لإنسان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وتخلق في الفرد حبّه لمصالحه الخاصّة ومنافعه الفردية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فإذا حدثت </w:t>
      </w:r>
      <w:r w:rsidRPr="001A1A30">
        <w:rPr>
          <w:rFonts w:cs="MbSadr (1)"/>
          <w:sz w:val="32"/>
          <w:szCs w:val="32"/>
          <w:rtl/>
        </w:rPr>
        <w:t>ث</w:t>
      </w:r>
      <w:r w:rsidRPr="001A1A30">
        <w:rPr>
          <w:rFonts w:cs="MbSadr (1)" w:hint="cs"/>
          <w:sz w:val="32"/>
          <w:szCs w:val="32"/>
          <w:rtl/>
        </w:rPr>
        <w:t>ورة في الاُسس التي يقوم عليها الكيان الاجتماعي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وحلّت الملكية الجماعية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الاشتراكية محلّ الملكية الخاصّة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فسوف تنعكس الثورة في كلّ أرجاء المجتمع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(51)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في المحتوى الداخلي للإنسان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فتنقلب مشاعره الفردية إلى مشاعر جماعية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يتحوّل حبّه لمصالحه ومنافعه الخاصّة إلى حبّ لمنافع الجماعة ومصالحها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وفقاً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قانون التوافق بين حالة الملكية الأساسية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ومجموع الظواهر الفوقية التي تتكيّف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موجبها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lastRenderedPageBreak/>
        <w:t>و</w:t>
      </w:r>
      <w:r w:rsidRPr="001A1A30">
        <w:rPr>
          <w:rFonts w:cs="MbSadr (1)" w:hint="cs"/>
          <w:sz w:val="32"/>
          <w:szCs w:val="32"/>
          <w:rtl/>
        </w:rPr>
        <w:t>الواقع : أنّ هذا المفهوم الماركسي لحبّ الذات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يقدِّر العلاقة بين الواقع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لذاتي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غريزة حبّ الذات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وبين الأوضاع الاجتماعية بشكل مقلوب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وإلاّ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 xml:space="preserve">كيف نستطيع أن نؤمن بأنّ الدافع الذاتي وليد الملكية الخاصّة والتناقضات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لطبقية التي تنجم عنها ؟ ! فإنّ الإنسان لو لم يكن يملك سلفاً الدافع الذاتي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ما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وجد هذه التناقضات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ولا فكّر في الملكية الخاصّة والاستئثار الفردي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لماذا يستأثر الإنسان بمكاسب النظام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ويضعه بالشكل الذي يحفظ مصالحه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لى حساب الآخرين ما دام لا يحسّ بالدافع الذاتي في أعماق نفسه ؟ !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 xml:space="preserve">الحقيقة : أنّ المظاهر الاجتماعية للأنانية في الحقل الاقتصادي والسياسي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م تكن إلاّ نتيجة للدافع الذاتي لغريزة حبّ الذات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فهذا الدافع أعمق منها في كيان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لإنسان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فلا يمكن أن يزول وتقتلع جذوره بإزالة تلك الآثار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فإنّ عملية كهذه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ا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عدو أن تكون استبدالا لآثار باُخرى قد تختلف في الشكل والصورة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لكنّها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تّفق معها في الجوهر والحقيقة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 xml:space="preserve">ضف إلى ذلك : </w:t>
      </w:r>
      <w:r>
        <w:rPr>
          <w:rFonts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>نا لو فسّرنا الدافع الذاتي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غريزة حبّ الذات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تفسيراً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وضوعياً ـ بوصفه انعكاساً لظواهر الفردية في النظام الاجتماعي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كظاهرة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لملكية الخاصّة ـ كما صنعت الماركسية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فلا يعني ه</w:t>
      </w:r>
      <w:r w:rsidRPr="001A1A30">
        <w:rPr>
          <w:rFonts w:cs="MbSadr (1)" w:hint="cs"/>
          <w:sz w:val="32"/>
          <w:szCs w:val="32"/>
          <w:rtl/>
        </w:rPr>
        <w:t xml:space="preserve">ذا أنّ الدافع الذاتي سوف يفقد </w:t>
      </w:r>
      <w:r w:rsidRPr="001A1A30">
        <w:rPr>
          <w:rFonts w:cs="MbSadr (1)"/>
          <w:sz w:val="32"/>
          <w:szCs w:val="32"/>
          <w:rtl/>
        </w:rPr>
        <w:t>ر</w:t>
      </w:r>
      <w:r w:rsidRPr="001A1A30">
        <w:rPr>
          <w:rFonts w:cs="MbSadr (1)" w:hint="cs"/>
          <w:sz w:val="32"/>
          <w:szCs w:val="32"/>
          <w:rtl/>
        </w:rPr>
        <w:t>صيده الموضوعي وسببه من النظام الاجتماعي بإزالة الملكية الخاصّة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 xml:space="preserve">لأنّها وإن </w:t>
      </w: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>انت ظاهرة ذات طابع فردي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ولكنّها ليست هي الوحيدة من نوعها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فهناك </w:t>
      </w:r>
      <w:r w:rsidRPr="001A1A30">
        <w:rPr>
          <w:rFonts w:cs="MbSadr (1)"/>
          <w:sz w:val="32"/>
          <w:szCs w:val="32"/>
          <w:rtl/>
        </w:rPr>
        <w:t>ـ</w:t>
      </w:r>
      <w:r w:rsidRPr="001A1A30">
        <w:rPr>
          <w:rFonts w:cs="MbSadr (1)" w:hint="cs"/>
          <w:sz w:val="32"/>
          <w:szCs w:val="32"/>
          <w:rtl/>
        </w:rPr>
        <w:t xml:space="preserve"> مثلا ـ ظاهرة الإدارة الخاصّة التي يحتفظ بها حتّى النظام الاشتراكي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فإنّ النظام</w:t>
      </w:r>
      <w:r w:rsidRPr="001A1A30">
        <w:rPr>
          <w:rFonts w:cs="MbSadr (1)" w:hint="cs"/>
          <w:sz w:val="32"/>
          <w:szCs w:val="32"/>
          <w:rtl/>
        </w:rPr>
        <w:t xml:space="preserve">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(52)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لاشتراكي وإن كان يلغي الملكية الخاصّة لوسائل الانتاج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غير </w:t>
      </w:r>
      <w:r>
        <w:rPr>
          <w:rFonts w:ascii="MbSadr (1)" w:hAnsi="MbSadr (1)"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ه لا يلغي </w:t>
      </w: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 xml:space="preserve">دارتها الخاصّة من قِبل هيئات الجهاز الحاكم الذي يمارس دكتاتورية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لبروليتاريا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ويحتكر الإشراف على جميع وسائل الانتاج وإدارتها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إذ ليس من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لمعقول أن تدار وسائل الانتاج في لحظة تأميمها إدارة جماعية اشتراكية من قِبل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فراد المجتمع كافّة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فالنظام الاشتراكي يحتفظ ـ</w:t>
      </w:r>
      <w:r w:rsidRPr="001A1A30">
        <w:rPr>
          <w:rFonts w:cs="MbSadr (1)" w:hint="cs"/>
          <w:sz w:val="32"/>
          <w:szCs w:val="32"/>
          <w:rtl/>
        </w:rPr>
        <w:t xml:space="preserve"> إذن ـ بظواهر فردية بارزة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ومن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لطبيعي لهذه الظواهر الفرديّة أن تحافظ على الدافع الذاتي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وتعكسه في المحتوى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لداخلي للإنسان باستمرار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كما كانت تصنع </w:t>
      </w:r>
      <w:r w:rsidRPr="001A1A30">
        <w:rPr>
          <w:rFonts w:cs="MbSadr (1)" w:hint="cs"/>
          <w:sz w:val="32"/>
          <w:szCs w:val="32"/>
          <w:rtl/>
        </w:rPr>
        <w:t>ظاهرة الملكية الخاصّة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هكذا نعرف قيمة السبيل الأوّل لحلّ المشكلة ـ السبيل الشيوعي ـ الذي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 xml:space="preserve">عتبر إلغاء تشريع الملكية الخاصّة ومحوها من سجلّ القانون كفيلا وحده بحلّ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لمشكلة وتطوير الإنسان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أمّا السبيل الثاني ـ الذي مرّ بنا ـ فهو الذي سلكه الإسلام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إيمانا</w:t>
      </w:r>
      <w:r w:rsidRPr="001A1A30">
        <w:rPr>
          <w:rFonts w:cs="MbSadr (1)" w:hint="cs"/>
          <w:sz w:val="32"/>
          <w:szCs w:val="32"/>
          <w:rtl/>
        </w:rPr>
        <w:t xml:space="preserve">ً منه بأنّ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لحلّ الوحيد للمشكلة تطوير المفهوم المادّي للإنسان عن الحياة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فلم يبتدر إلى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بدأ الملكية الخاصّة ليبطله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وإنّما غزا المفهوم المادّي عن الحياة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ووضع للحياة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فهوماً جديداً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وأقام على أساس ذلك المفهوم نظاماً لم يجعل فيه الفرد آلة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يكانيكية في الجهاز الاجتماعي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ولا المجتمع هيئة قائمة لحساب الفرد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بل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ضع لكلّ منهما حقوقه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وكفل للفرد كرامته المعنوية والمادّية معاً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فالإسلام وضع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ده على نقطة الداء الحقيقية في النظام الاجتماعي للديمقراطية وما إليه من أنظمة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محاها محواً ينسجم مع الطبيعة الإنسانية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فإنّ نقطة الارتكاز الأساسية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ما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ض</w:t>
      </w:r>
      <w:r w:rsidRPr="001A1A30">
        <w:rPr>
          <w:rFonts w:cs="MbSadr (1)" w:hint="cs"/>
          <w:sz w:val="32"/>
          <w:szCs w:val="32"/>
          <w:rtl/>
        </w:rPr>
        <w:t xml:space="preserve">جّت به الحياة البشرية من أنواع الشقاء وألوان المآسي هي : النظرة المادّية </w:t>
      </w: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 xml:space="preserve">لى الحياة التي نختصرها </w:t>
      </w:r>
      <w:r w:rsidRPr="001A1A30">
        <w:rPr>
          <w:rFonts w:cs="MbSadr (1)" w:hint="cs"/>
          <w:sz w:val="32"/>
          <w:szCs w:val="32"/>
          <w:rtl/>
        </w:rPr>
        <w:lastRenderedPageBreak/>
        <w:t xml:space="preserve">بعبارة مقتضبة في افتراض حياة الإنسان في الدنيا </w:t>
      </w:r>
      <w:r w:rsidRPr="001A1A30">
        <w:rPr>
          <w:rFonts w:cs="MbSadr (1)"/>
          <w:sz w:val="32"/>
          <w:szCs w:val="32"/>
          <w:rtl/>
        </w:rPr>
        <w:t>ه</w:t>
      </w:r>
      <w:r w:rsidRPr="001A1A30">
        <w:rPr>
          <w:rFonts w:cs="MbSadr (1)" w:hint="cs"/>
          <w:sz w:val="32"/>
          <w:szCs w:val="32"/>
          <w:rtl/>
        </w:rPr>
        <w:t>ي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>لّ ما في الحساب من شيء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وإقامة المصلحة الشخصية مقياساً لكلّ فعّالية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نشاط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(53)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 xml:space="preserve">نّ الديمقراطية الرأسمالية نظام محكوم عليه بالانهيار والفشل المحقّق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ي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>ظر الإسلام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ولكن لا باعتبار ما يزعمه الاقتصاد الشيوعي من تناقضات </w:t>
      </w:r>
      <w:r w:rsidRPr="001A1A30">
        <w:rPr>
          <w:rFonts w:cs="MbSadr (1)"/>
          <w:sz w:val="32"/>
          <w:szCs w:val="32"/>
          <w:rtl/>
        </w:rPr>
        <w:t>ر</w:t>
      </w:r>
      <w:r w:rsidRPr="001A1A30">
        <w:rPr>
          <w:rFonts w:cs="MbSadr (1)" w:hint="cs"/>
          <w:sz w:val="32"/>
          <w:szCs w:val="32"/>
          <w:rtl/>
        </w:rPr>
        <w:t>أس المال بطبيعته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وعوامل الفناء التي تحملها الملكية الخاصّة في ذاتها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لإسلام يختلف في طريقته المنطقية واقتصاده السياسي وفلسفته الاجتماعية عن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فاهيم هذا الزعم وطريقته الجدلية ـ كما أوضحنا ذلك في كتاب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اقتصادنا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1)" w:hint="cs"/>
          <w:sz w:val="32"/>
          <w:szCs w:val="32"/>
          <w:rtl/>
        </w:rPr>
        <w:t xml:space="preserve"> ـ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يضمن وضع الملكية الفردية في تصميم اجتماعي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خال من تلك التناقضات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لمزعومة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 xml:space="preserve">ل إنّ مردّ الفشل والوضع الفاجع الذي منيت به الديمقراطية الرأسمالية في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قيدة الإسلام إلى مفاهيمها المادّية الخالصة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التي لا يمكن أن يسعد البشر بنظام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ستوحي جوهره منها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ويستمدّ خطوطه العامّة من روحها وتوجيهها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لا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 xml:space="preserve">دّ إذن من معين آخر ـ غير المفاهيم المادّية عن الكون ـ يستقي منه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لنظام الاجتماعي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 w:hint="cs"/>
          <w:sz w:val="32"/>
          <w:szCs w:val="32"/>
          <w:rtl/>
        </w:rPr>
        <w:t>ولا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 xml:space="preserve">دّ من وعي سياسي صحيح ينبثق عن مفاهيم حقيقية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لحياة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ويتبنّى القضية الإنسانية الكبرى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ويسعى إلى تحقيقها على قاعدة تلك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لمفاهيم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ويدرس مسائل العالم من هذه الزاوية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وعند اكتمال هذا الوعي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لسياسي في العالَم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واكتساحه لكلّ وعي سياسي آخر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وغزوه لكلّ م</w:t>
      </w:r>
      <w:r w:rsidRPr="001A1A30">
        <w:rPr>
          <w:rFonts w:cs="MbSadr (1)" w:hint="cs"/>
          <w:sz w:val="32"/>
          <w:szCs w:val="32"/>
          <w:rtl/>
        </w:rPr>
        <w:t xml:space="preserve">فهوم للحياة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ا يندمج بقاعدته الرئيسية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... يمكن أن يدخل العالَم في حياة جديدة مشرقة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النور عامرة بالسعادة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>نّ هذا الوعي السياسي العميق هو : رسالة السلام الحقيقي في العالم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وإنّ </w:t>
      </w:r>
      <w:r w:rsidRPr="001A1A30">
        <w:rPr>
          <w:rFonts w:cs="MbSadr (1)"/>
          <w:sz w:val="32"/>
          <w:szCs w:val="32"/>
          <w:rtl/>
        </w:rPr>
        <w:t>ه</w:t>
      </w:r>
      <w:r w:rsidRPr="001A1A30">
        <w:rPr>
          <w:rFonts w:cs="MbSadr (1)" w:hint="cs"/>
          <w:sz w:val="32"/>
          <w:szCs w:val="32"/>
          <w:rtl/>
        </w:rPr>
        <w:t xml:space="preserve">ذه الرسالة المنقذة لهي رسالة الإسلام الخالدة التي استمدّت نظامها الاجتماعي </w:t>
      </w:r>
      <w:r w:rsidRPr="001A1A30">
        <w:rPr>
          <w:rFonts w:cs="MbSadr (1)"/>
          <w:sz w:val="32"/>
          <w:szCs w:val="32"/>
          <w:rtl/>
        </w:rPr>
        <w:t>ـ</w:t>
      </w:r>
      <w:r w:rsidRPr="001A1A30">
        <w:rPr>
          <w:rFonts w:cs="MbSadr (1)" w:hint="cs"/>
          <w:sz w:val="32"/>
          <w:szCs w:val="32"/>
          <w:rtl/>
        </w:rPr>
        <w:t xml:space="preserve"> المختلف عن كلّ ما عرضناه من أنظمة ـ من قاعدة فكرية جديدة للحياة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الكون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قد أوجد الإسلام بتلك القاعدة الفكرية النظرة الصحيحة للإنسان إلى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(54)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ح</w:t>
      </w:r>
      <w:r w:rsidRPr="001A1A30">
        <w:rPr>
          <w:rFonts w:cs="MbSadr (1)" w:hint="cs"/>
          <w:sz w:val="32"/>
          <w:szCs w:val="32"/>
          <w:rtl/>
        </w:rPr>
        <w:t>ياته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فجعله يؤمن بأنّ حياته منبثقة عن مبدأ مطلق الكمال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</w:t>
      </w:r>
      <w:r>
        <w:rPr>
          <w:rFonts w:ascii="MbSadr (1)" w:hAnsi="MbSadr (1)"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ها إعداد للإنسان </w:t>
      </w: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>لى عالم لا عناء فيه ولا شقاء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ونصب له مقياساً خُلُقياً جديداً في كلّ خطواته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أدواره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وهو</w:t>
      </w:r>
      <w:r w:rsidRPr="001A1A30">
        <w:rPr>
          <w:rFonts w:cs="MbSadr (1)" w:hint="cs"/>
          <w:sz w:val="32"/>
          <w:szCs w:val="32"/>
          <w:rtl/>
        </w:rPr>
        <w:t xml:space="preserve"> : رضا الله تعالى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فليس كلّ ما تفرضه المصلحة الشخصية فهو </w:t>
      </w:r>
      <w:r w:rsidRPr="001A1A30">
        <w:rPr>
          <w:rFonts w:cs="MbSadr (1)"/>
          <w:sz w:val="32"/>
          <w:szCs w:val="32"/>
          <w:rtl/>
        </w:rPr>
        <w:t>ج</w:t>
      </w:r>
      <w:r w:rsidRPr="001A1A30">
        <w:rPr>
          <w:rFonts w:cs="MbSadr (1)" w:hint="cs"/>
          <w:sz w:val="32"/>
          <w:szCs w:val="32"/>
          <w:rtl/>
        </w:rPr>
        <w:t>ائز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وكلّ ما يؤدّي إلى خسارة شخصية فهو محرّم وغير مستساغ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بل الهدف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لذي رسمه الإسلام للإنسان في حياته هو : الرضا الإلهي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والمقياس الخُلُقي الذي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وزن به جميع الأعمال إنّما هو : مقدار ما يحصل بها من هذا الهدف المقدّس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الإنسان المستقيم هو : الإنسان الذي يحقّق هذا الهدف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والشخصية </w:t>
      </w:r>
      <w:r w:rsidRPr="001A1A30">
        <w:rPr>
          <w:rFonts w:ascii="MbSadr (1)" w:hAnsi="MbSadr (1)" w:cs="MbSadr (1)" w:hint="cs"/>
          <w:sz w:val="32"/>
          <w:szCs w:val="32"/>
          <w:rtl/>
        </w:rPr>
        <w:lastRenderedPageBreak/>
        <w:t xml:space="preserve">الإسلامية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لكاملة هي : الشخصية التي سارت في شتّى أشواطها على هدي هذا الهدف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ضوء هذا المقياس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وضمن إطاره العامّ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ليس هذا التحويل في مفاهيم الإنسان الخُلُقية وموازينه وأغراضه يعني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غيير الطبيعة الإنسانية وإنشاءها إنشاءً جديداً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كما كانت تعني الفكرة الشيوعية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 xml:space="preserve">حبّ الذات ـ أي : حبّ الإنسان لذاته وتحقيق مشتهياتها الخاصّة ـ طبيعي في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لإنسان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 w:hint="cs"/>
          <w:sz w:val="32"/>
          <w:szCs w:val="32"/>
          <w:rtl/>
        </w:rPr>
        <w:t xml:space="preserve">ولا نعرف استقراء في ميدان تجريبي أوضح من استقراء الإنسانية في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أريخها الطويل الذي يبرهن على ذاتية حبّ الذات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بل لو لم يكن حبّ الذات </w:t>
      </w:r>
      <w:r w:rsidRPr="001A1A30">
        <w:rPr>
          <w:rFonts w:cs="MbSadr (1)"/>
          <w:sz w:val="32"/>
          <w:szCs w:val="32"/>
          <w:rtl/>
        </w:rPr>
        <w:t>ط</w:t>
      </w:r>
      <w:r w:rsidRPr="001A1A30">
        <w:rPr>
          <w:rFonts w:cs="MbSadr (1)" w:hint="cs"/>
          <w:sz w:val="32"/>
          <w:szCs w:val="32"/>
          <w:rtl/>
        </w:rPr>
        <w:t xml:space="preserve">بيعياً وذاتياً للإنسان لما اندفع الإنسان الأوّل ـ قبل كلّ تكوينة اجتماعية ـ إلى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حقيق حاجاته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ودفع الأخطار عن ذاته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والس</w:t>
      </w:r>
      <w:r w:rsidRPr="001A1A30">
        <w:rPr>
          <w:rFonts w:cs="MbSadr (1)" w:hint="cs"/>
          <w:sz w:val="32"/>
          <w:szCs w:val="32"/>
          <w:rtl/>
        </w:rPr>
        <w:t xml:space="preserve">عي وراء مشتهياته بالأساليب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لبدائية التي حفظ بها حياته وأبقى وجوده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وبالتالي خوض الحياة الاجتماعية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الاندماج في علاقات مع الآخرين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تحقيقاً لتلك الحاجات ودفعاً لتلك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لأخطار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ولما كان حبّ الذات يحتلّ هذا الموضع من طبيعة الإنسان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فأيّ علاج </w:t>
      </w:r>
      <w:r w:rsidRPr="001A1A30">
        <w:rPr>
          <w:rFonts w:cs="MbSadr (1)"/>
          <w:sz w:val="32"/>
          <w:szCs w:val="32"/>
          <w:rtl/>
        </w:rPr>
        <w:t>ح</w:t>
      </w:r>
      <w:r w:rsidRPr="001A1A30">
        <w:rPr>
          <w:rFonts w:cs="MbSadr (1)" w:hint="cs"/>
          <w:sz w:val="32"/>
          <w:szCs w:val="32"/>
          <w:rtl/>
        </w:rPr>
        <w:t xml:space="preserve">اسم للمشكلة الإنسانية الكبرى يجب أن يقوم على أساس الإيمان بهذه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لحقيقة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وإذا قام على فكرة تطويرها أو التغلّب عليها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فهو علاج مثالي لا ميدان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ه في واقع الحياة العملية التي يعيشها الإنسان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(55)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2D2375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color w:val="000000"/>
          <w:sz w:val="32"/>
          <w:szCs w:val="32"/>
          <w:rtl/>
        </w:rPr>
      </w:pPr>
      <w:r w:rsidRPr="002D2375">
        <w:rPr>
          <w:rFonts w:cs="MbSadr (2)"/>
          <w:bCs/>
          <w:color w:val="000000"/>
          <w:sz w:val="32"/>
          <w:szCs w:val="32"/>
          <w:rtl/>
        </w:rPr>
        <w:t>ر</w:t>
      </w:r>
      <w:r w:rsidRPr="002D2375">
        <w:rPr>
          <w:rFonts w:cs="MbSadr (2)" w:hint="cs"/>
          <w:bCs/>
          <w:color w:val="000000"/>
          <w:sz w:val="32"/>
          <w:szCs w:val="32"/>
          <w:rtl/>
        </w:rPr>
        <w:t>سالة الدين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يقوم الدين هنا برسالته الكبرى التي لا يمكن أن يضطلع بأعبائها غيره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لا أن تحقِّق أهدافها البنّاءة وأغراضها الرشيدة إلاّ على اُسسه وقواعده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فيربط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ين المقياس الخُلُقي الذي يضعه للإنسان وحبّ الذات المتركّز في فطرته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في تعبير آخر : إنّ الدين يوحِّد بين المقياس الفطري للعمل والحياة وهو : </w:t>
      </w:r>
      <w:r w:rsidRPr="001A1A30">
        <w:rPr>
          <w:rFonts w:cs="MbSadr (1)"/>
          <w:sz w:val="32"/>
          <w:szCs w:val="32"/>
          <w:rtl/>
        </w:rPr>
        <w:t>ح</w:t>
      </w:r>
      <w:r w:rsidRPr="001A1A30">
        <w:rPr>
          <w:rFonts w:cs="MbSadr (1)" w:hint="cs"/>
          <w:sz w:val="32"/>
          <w:szCs w:val="32"/>
          <w:rtl/>
        </w:rPr>
        <w:t>بّ الذات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والمقياس الذي ينبغي أن يقام للعمل والحياة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ليضمن السعادة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الرفاه والعدالة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 xml:space="preserve">نّ المقياس الفطري يتطلّب من الإنسان أن يقدّم مصالحه الذاتية على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صالح المجتمع ومقوِّمات التماسك فيه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والمقياس الذي ينبغي أن يحكم ويسود </w:t>
      </w:r>
      <w:r w:rsidRPr="001A1A30">
        <w:rPr>
          <w:rFonts w:cs="MbSadr (1)"/>
          <w:sz w:val="32"/>
          <w:szCs w:val="32"/>
          <w:rtl/>
        </w:rPr>
        <w:t>ه</w:t>
      </w:r>
      <w:r w:rsidRPr="001A1A30">
        <w:rPr>
          <w:rFonts w:cs="MbSadr (1)" w:hint="cs"/>
          <w:sz w:val="32"/>
          <w:szCs w:val="32"/>
          <w:rtl/>
        </w:rPr>
        <w:t>و : المقياس الذي تتعادل في حسابه المصالح كلّها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وتتوازن في مفاهيمه القيم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لفردية والاجتماعية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كيف يتمّ التوفيق بين المقياسين وتوحيد الميزانين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لتعود الطبيعة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لإنسانية في الفرد عاملا من عوامل الخير والسعادة للمجموع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بعد أن كانت مثار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لمأساة والنزعة التي تتفنّن في الأنانية وأشكالها ؟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>نّ التوفيق والتوحيد يحصل بعملية يضمنها الدين للبشرية التائهة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وتتّخذ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لعملية اُسلوبين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لاُسلوب الأوّل ـ هو تركيز التفسير الواقعي للحياة وإشاعة فهمها في لونها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لصحيح كمقدّمة تمهيدية إلى حياة اُخروية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يكسب الإنسان فيها من السعادة على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قدار ما يسعى في حياته المحدودة هذه في سبيل تحصيل رضا الله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فالمقياس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لخُلُقي ـ أو رضا الله تعالى ـ يضمن المصلحة الشخصية في نفس الوقت الذي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حقّق فيه أهدافه الاجتماعية الكبرى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فالدين يأخذ بيد الإنسان إلى المشاركة في </w:t>
      </w: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>قامة المجتمع السعيد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والمحافظة على قضايا العدالة فيه التي ت</w:t>
      </w:r>
      <w:r w:rsidRPr="001A1A30">
        <w:rPr>
          <w:rFonts w:cs="MbSadr (1)" w:hint="cs"/>
          <w:sz w:val="32"/>
          <w:szCs w:val="32"/>
          <w:rtl/>
        </w:rPr>
        <w:t xml:space="preserve">حقِّق رضا الله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(56)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عالى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ذلك يدخل في حساب ربحه الشخصي ما دام كلّ عمل ونشاط في هذا</w:t>
      </w:r>
      <w:r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لميدان يُعوَّض عنه بأعظم العوض وأجلّه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 xml:space="preserve">مسألة المجتمع هي مسألة الفرد أيضاً في مفاهيم الدين عن الحياة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تفسيرها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ولا يمكن أن يحصل هذا الاُسلوب من </w:t>
      </w:r>
      <w:r w:rsidRPr="001A1A30">
        <w:rPr>
          <w:rFonts w:cs="MbSadr (1)" w:hint="cs"/>
          <w:sz w:val="32"/>
          <w:szCs w:val="32"/>
          <w:rtl/>
        </w:rPr>
        <w:t xml:space="preserve">التوفيق في ظلّ فهم مادّي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لحياة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فإنّ الفهم المادّي للحياة يجعل الإنسان بطبيعته لا ينظر إلاّ إلى ميدانه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لحاضر وحياته المحدودة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على عكس التفسير الواقعي للحياة الذي يقدِّمه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لإسلام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فإنّه يوسّع من ميدان الإنسان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ويفرض عليه نظرة أعمق إلى مصالحه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منافعه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</w:t>
      </w:r>
      <w:r w:rsidRPr="001A1A30">
        <w:rPr>
          <w:rFonts w:cs="MbSadr (1)" w:hint="cs"/>
          <w:sz w:val="32"/>
          <w:szCs w:val="32"/>
          <w:rtl/>
        </w:rPr>
        <w:t xml:space="preserve"> ويجعل من الخسارة العاجلة ربحاً حقيقياً في هذه النظرة العميقة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ومن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لأرباح العاجلة خسارة حقيقية في نهاية المطاف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2D2375">
        <w:rPr>
          <w:rFonts w:cs="MbSadr (1)"/>
          <w:color w:val="FF0000"/>
          <w:sz w:val="32"/>
          <w:szCs w:val="32"/>
          <w:rtl/>
        </w:rPr>
        <w:t>(</w:t>
      </w:r>
      <w:r w:rsidRPr="002D2375">
        <w:rPr>
          <w:rFonts w:cs="MbSadr (1)"/>
          <w:bCs/>
          <w:color w:val="FF0000"/>
          <w:sz w:val="32"/>
          <w:szCs w:val="32"/>
          <w:rtl/>
        </w:rPr>
        <w:t xml:space="preserve"> </w:t>
      </w:r>
      <w:r w:rsidRPr="002D2375">
        <w:rPr>
          <w:rFonts w:cs="MbSadr (1)" w:hint="cs"/>
          <w:bCs/>
          <w:color w:val="FF0000"/>
          <w:sz w:val="32"/>
          <w:szCs w:val="32"/>
          <w:rtl/>
        </w:rPr>
        <w:t xml:space="preserve">مَنْ عَمِلَ صَالِحاً فَلِنَفْسِهِ وَمَنْ أسَاءَ فَعَلَيْهَا </w:t>
      </w:r>
      <w:r w:rsidRPr="002D2375">
        <w:rPr>
          <w:rFonts w:cs="MbSadr (1)"/>
          <w:bCs/>
          <w:color w:val="FF0000"/>
          <w:sz w:val="32"/>
          <w:szCs w:val="32"/>
          <w:rtl/>
        </w:rPr>
        <w:t>)</w:t>
      </w:r>
      <w:r w:rsidRPr="001A1A30">
        <w:rPr>
          <w:rFonts w:cs="MbSadr (1)"/>
          <w:bCs/>
          <w:sz w:val="32"/>
          <w:szCs w:val="32"/>
          <w:rtl/>
        </w:rPr>
        <w:t>(1)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  <w:r w:rsidRPr="00E83EDC">
        <w:rPr>
          <w:rFonts w:cs="MbSadr (1)"/>
          <w:color w:val="FF0000"/>
          <w:sz w:val="32"/>
          <w:szCs w:val="26"/>
          <w:rtl/>
        </w:rPr>
        <w:t>(</w:t>
      </w:r>
      <w:r w:rsidRPr="00E83EDC">
        <w:rPr>
          <w:rFonts w:cs="MbSadr (1)"/>
          <w:bCs/>
          <w:color w:val="FF0000"/>
          <w:sz w:val="32"/>
          <w:szCs w:val="32"/>
          <w:rtl/>
        </w:rPr>
        <w:t xml:space="preserve"> </w:t>
      </w:r>
      <w:r w:rsidRPr="00E83EDC">
        <w:rPr>
          <w:rFonts w:cs="MbSadr (1)" w:hint="cs"/>
          <w:bCs/>
          <w:color w:val="FF0000"/>
          <w:sz w:val="32"/>
          <w:szCs w:val="32"/>
          <w:rtl/>
        </w:rPr>
        <w:t>وَمَنْ عَمِلَ صَالِحاً مِنْ ذَكَر أوْ اُ</w:t>
      </w:r>
      <w:r w:rsidRPr="00E83EDC">
        <w:rPr>
          <w:rFonts w:ascii="MbSadr (1)" w:hAnsi="MbSadr (1)" w:cs="MbSadr (1)" w:hint="cs"/>
          <w:bCs/>
          <w:color w:val="FF0000"/>
          <w:sz w:val="32"/>
          <w:szCs w:val="32"/>
          <w:rtl/>
        </w:rPr>
        <w:t>نْثَى وَهُوَ مُؤْمِنٌ فَاُوْ</w:t>
      </w:r>
      <w:r w:rsidRPr="00E83EDC">
        <w:rPr>
          <w:rFonts w:cs="MbSadr (1)" w:hint="cs"/>
          <w:bCs/>
          <w:color w:val="FF0000"/>
          <w:sz w:val="32"/>
          <w:szCs w:val="32"/>
          <w:rtl/>
        </w:rPr>
        <w:t xml:space="preserve">لَئِكَ يَدْخُلُونَ الجَنَّةَ </w:t>
      </w:r>
      <w:r w:rsidRPr="00E83EDC">
        <w:rPr>
          <w:rFonts w:cs="MbSadr (1)"/>
          <w:bCs/>
          <w:color w:val="FF0000"/>
          <w:sz w:val="32"/>
          <w:szCs w:val="32"/>
          <w:rtl/>
        </w:rPr>
        <w:t>ي</w:t>
      </w:r>
      <w:r w:rsidRPr="00E83EDC">
        <w:rPr>
          <w:rFonts w:cs="MbSadr (1)" w:hint="cs"/>
          <w:bCs/>
          <w:color w:val="FF0000"/>
          <w:sz w:val="32"/>
          <w:szCs w:val="32"/>
          <w:rtl/>
        </w:rPr>
        <w:t xml:space="preserve">ُرْزَقُونَ فِيهَا بِغَيْرِ حِسَاب </w:t>
      </w:r>
      <w:r w:rsidRPr="00E83EDC">
        <w:rPr>
          <w:rFonts w:cs="MbSadr (1)"/>
          <w:bCs/>
          <w:color w:val="FF0000"/>
          <w:sz w:val="32"/>
          <w:szCs w:val="32"/>
          <w:rtl/>
        </w:rPr>
        <w:t>)</w:t>
      </w:r>
      <w:r w:rsidRPr="001A1A30">
        <w:rPr>
          <w:rFonts w:cs="MbSadr (1)"/>
          <w:bCs/>
          <w:sz w:val="32"/>
          <w:szCs w:val="32"/>
          <w:rtl/>
        </w:rPr>
        <w:t>(2)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E83EDC">
        <w:rPr>
          <w:rFonts w:cs="MbSadr (1)"/>
          <w:color w:val="FF0000"/>
          <w:sz w:val="32"/>
          <w:szCs w:val="26"/>
          <w:rtl/>
        </w:rPr>
        <w:t>(</w:t>
      </w:r>
      <w:r w:rsidRPr="00E83EDC">
        <w:rPr>
          <w:rFonts w:cs="MbSadr (1)"/>
          <w:bCs/>
          <w:color w:val="FF0000"/>
          <w:sz w:val="32"/>
          <w:szCs w:val="32"/>
          <w:rtl/>
        </w:rPr>
        <w:t xml:space="preserve"> </w:t>
      </w:r>
      <w:r w:rsidRPr="00E83EDC">
        <w:rPr>
          <w:rFonts w:cs="MbSadr (1)" w:hint="cs"/>
          <w:bCs/>
          <w:color w:val="FF0000"/>
          <w:sz w:val="32"/>
          <w:szCs w:val="32"/>
          <w:rtl/>
        </w:rPr>
        <w:t xml:space="preserve">يَوْمَـئِذ يَصْدُرُ النَّاسُ أشْتَاتاً لِـيُرَوْا أعْمَالَهُمْ * فَمَنْ يَعْمَلْ مِثْقَالَ ذَرَّة خَيْراً </w:t>
      </w:r>
      <w:r w:rsidRPr="00E83EDC">
        <w:rPr>
          <w:rFonts w:cs="MbSadr (1)"/>
          <w:bCs/>
          <w:color w:val="FF0000"/>
          <w:sz w:val="32"/>
          <w:szCs w:val="32"/>
          <w:rtl/>
        </w:rPr>
        <w:t>ي</w:t>
      </w:r>
      <w:r w:rsidRPr="00E83EDC">
        <w:rPr>
          <w:rFonts w:cs="MbSadr (1)" w:hint="cs"/>
          <w:bCs/>
          <w:color w:val="FF0000"/>
          <w:sz w:val="32"/>
          <w:szCs w:val="32"/>
          <w:rtl/>
        </w:rPr>
        <w:t xml:space="preserve">َـرَه * وَمَنْ يَعْمَلْ مِثْقَالَ ذَرَّة شَرّاً يَـرَه </w:t>
      </w:r>
      <w:r w:rsidRPr="00E83EDC">
        <w:rPr>
          <w:rFonts w:cs="MbSadr (1)"/>
          <w:bCs/>
          <w:color w:val="FF0000"/>
          <w:sz w:val="32"/>
          <w:szCs w:val="32"/>
          <w:rtl/>
        </w:rPr>
        <w:t>)</w:t>
      </w:r>
      <w:r w:rsidRPr="001A1A30">
        <w:rPr>
          <w:rFonts w:cs="MbSadr (1)"/>
          <w:bCs/>
          <w:sz w:val="32"/>
          <w:szCs w:val="32"/>
          <w:rtl/>
        </w:rPr>
        <w:t>(3)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E83EDC">
        <w:rPr>
          <w:rFonts w:cs="MbSadr (1)"/>
          <w:color w:val="FF0000"/>
          <w:sz w:val="32"/>
          <w:szCs w:val="26"/>
          <w:rtl/>
        </w:rPr>
        <w:t>(</w:t>
      </w:r>
      <w:r w:rsidRPr="00E83EDC">
        <w:rPr>
          <w:rFonts w:cs="MbSadr (1)"/>
          <w:bCs/>
          <w:color w:val="FF0000"/>
          <w:sz w:val="32"/>
          <w:szCs w:val="32"/>
          <w:rtl/>
        </w:rPr>
        <w:t xml:space="preserve"> </w:t>
      </w:r>
      <w:r w:rsidRPr="00E83EDC">
        <w:rPr>
          <w:rFonts w:cs="MbSadr (1)" w:hint="cs"/>
          <w:bCs/>
          <w:color w:val="FF0000"/>
          <w:sz w:val="32"/>
          <w:szCs w:val="32"/>
          <w:rtl/>
        </w:rPr>
        <w:t>ذَلِكَ بِ</w:t>
      </w:r>
      <w:r>
        <w:rPr>
          <w:rFonts w:cs="MbSadr (1)" w:hint="cs"/>
          <w:bCs/>
          <w:color w:val="FF0000"/>
          <w:sz w:val="32"/>
          <w:szCs w:val="32"/>
          <w:rtl/>
        </w:rPr>
        <w:t>أن</w:t>
      </w:r>
      <w:r w:rsidRPr="00E83EDC">
        <w:rPr>
          <w:rFonts w:cs="MbSadr (1)" w:hint="cs"/>
          <w:bCs/>
          <w:color w:val="FF0000"/>
          <w:sz w:val="32"/>
          <w:szCs w:val="32"/>
          <w:rtl/>
        </w:rPr>
        <w:t xml:space="preserve">هُمْ لا يُصِيبُهُمْ ظَمَأٌ وَلا نَصَبٌ وَلا مَخْمَصَةٌ فِي سَبِيلِ اللهِ وَلا </w:t>
      </w:r>
      <w:r w:rsidRPr="00E83EDC">
        <w:rPr>
          <w:rFonts w:cs="MbSadr (1)"/>
          <w:bCs/>
          <w:color w:val="FF0000"/>
          <w:sz w:val="32"/>
          <w:szCs w:val="32"/>
          <w:rtl/>
        </w:rPr>
        <w:t>ي</w:t>
      </w:r>
      <w:r w:rsidRPr="00E83EDC">
        <w:rPr>
          <w:rFonts w:cs="MbSadr (1)" w:hint="cs"/>
          <w:bCs/>
          <w:color w:val="FF0000"/>
          <w:sz w:val="32"/>
          <w:szCs w:val="32"/>
          <w:rtl/>
        </w:rPr>
        <w:t xml:space="preserve">َطَؤُونَ مَوْطِئاً يَغِيظُ الكُفَّارَ وَلا يَنَالُونَ مِنْ عَدُوٍّ نَيْلا إلاَّ كُتِبَ لَهُمْ بِهِ عَمَلٌ صَالِحٌ إنَّ </w:t>
      </w:r>
      <w:r w:rsidRPr="00E83EDC">
        <w:rPr>
          <w:rFonts w:cs="MbSadr (1)"/>
          <w:bCs/>
          <w:color w:val="FF0000"/>
          <w:sz w:val="32"/>
          <w:szCs w:val="32"/>
          <w:rtl/>
        </w:rPr>
        <w:t>ا</w:t>
      </w:r>
      <w:r w:rsidRPr="00E83EDC">
        <w:rPr>
          <w:rFonts w:cs="MbSadr (1)" w:hint="cs"/>
          <w:bCs/>
          <w:color w:val="FF0000"/>
          <w:sz w:val="32"/>
          <w:szCs w:val="32"/>
          <w:rtl/>
        </w:rPr>
        <w:t xml:space="preserve">للهَ لا يُضِيعُ أجْرَ المُحْسِنِينَ * وَلا يُـنفِقُونَ نَفَقَةً صَغِيرَةً وَلا كَبِيرَةً وَلا يَقْطَعُونَ وَادِياً </w:t>
      </w:r>
      <w:r w:rsidRPr="00E83EDC">
        <w:rPr>
          <w:rFonts w:cs="MbSadr (1)"/>
          <w:bCs/>
          <w:color w:val="FF0000"/>
          <w:sz w:val="32"/>
          <w:szCs w:val="32"/>
          <w:rtl/>
        </w:rPr>
        <w:t>إ</w:t>
      </w:r>
      <w:r w:rsidRPr="00E83EDC">
        <w:rPr>
          <w:rFonts w:cs="MbSadr (1)" w:hint="cs"/>
          <w:bCs/>
          <w:color w:val="FF0000"/>
          <w:sz w:val="32"/>
          <w:szCs w:val="32"/>
          <w:rtl/>
        </w:rPr>
        <w:t xml:space="preserve">لاَّ كُتِبَ لَهُمْ لِيَجْزِيَهُمُ اللهُ أحْسَنَ مَا كَانُوا يَعْمَلُونَ </w:t>
      </w:r>
      <w:r w:rsidRPr="00E83EDC">
        <w:rPr>
          <w:rFonts w:cs="MbSadr (1)"/>
          <w:bCs/>
          <w:color w:val="FF0000"/>
          <w:sz w:val="32"/>
          <w:szCs w:val="32"/>
          <w:rtl/>
        </w:rPr>
        <w:t>)</w:t>
      </w:r>
      <w:r w:rsidRPr="001A1A30">
        <w:rPr>
          <w:rFonts w:cs="MbSadr (1)"/>
          <w:bCs/>
          <w:sz w:val="32"/>
          <w:szCs w:val="32"/>
          <w:rtl/>
        </w:rPr>
        <w:t>(4)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084F79" w:rsidRDefault="009362A9" w:rsidP="009362A9">
      <w:pPr>
        <w:jc w:val="both"/>
        <w:rPr>
          <w:rFonts w:cs="MbSadr (1)"/>
          <w:color w:val="008000"/>
          <w:szCs w:val="26"/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084F79" w:rsidRDefault="009362A9" w:rsidP="009362A9">
      <w:pPr>
        <w:rPr>
          <w:rFonts w:cs="MbSadr (1)"/>
          <w:color w:val="008000"/>
          <w:szCs w:val="26"/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فصّلت : 46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084F79" w:rsidRDefault="009362A9" w:rsidP="009362A9">
      <w:pPr>
        <w:rPr>
          <w:rFonts w:cs="MbSadr (1)"/>
          <w:color w:val="008000"/>
          <w:szCs w:val="26"/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المؤمن : 40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084F79" w:rsidRDefault="009362A9" w:rsidP="009362A9">
      <w:pPr>
        <w:rPr>
          <w:rFonts w:cs="MbSadr (1)"/>
          <w:color w:val="008000"/>
          <w:szCs w:val="26"/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الزلزال : 6 ـ 8 .</w:t>
      </w:r>
    </w:p>
    <w:p w:rsidR="009362A9" w:rsidRPr="00084F79" w:rsidRDefault="009362A9" w:rsidP="009362A9">
      <w:pPr>
        <w:rPr>
          <w:rFonts w:cs="MbSadr (1)"/>
          <w:color w:val="008000"/>
          <w:szCs w:val="26"/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التوبة : 120 ـ 121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(57)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ه</w:t>
      </w:r>
      <w:r w:rsidRPr="001A1A30">
        <w:rPr>
          <w:rFonts w:cs="MbSadr (1)" w:hint="cs"/>
          <w:sz w:val="32"/>
          <w:szCs w:val="32"/>
          <w:rtl/>
        </w:rPr>
        <w:t>ذه بعض الصور الرائعة التي يقدّمها الدين مثالا على الاُسلوب الأوّل الذي</w:t>
      </w:r>
      <w:r>
        <w:rPr>
          <w:rFonts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تّبعه للتوفيق بين المقياسين وتوحيد الميزانين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فيربط بين الدوافع الذاتية وسبل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لخير في الحياة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ويطوِّر من مصلحة الفرد تطويراً يجعله يؤمن بأنّ مصالحه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لخاصّة والمصالح الحقيقية العامّة للإنسانية ـ التي يحدّدها الإسلام ـ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ترابطتان</w:t>
      </w:r>
      <w:r w:rsidRPr="001A1A30">
        <w:rPr>
          <w:rFonts w:cs="MbSadr (1)"/>
          <w:sz w:val="32"/>
          <w:szCs w:val="32"/>
          <w:rtl/>
        </w:rPr>
        <w:t>(1)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أمّا الاُسلوب الثاني الذي يتّخذه الدين للتوفيق بين الدافع الذاتي والقيم أو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لمصالح الاجتماعية فهو : التعهّد بتربية أخلاقية خاصّة تعنى بتغذية الإنسان </w:t>
      </w:r>
      <w:r w:rsidRPr="001A1A30">
        <w:rPr>
          <w:rFonts w:cs="MbSadr (1)"/>
          <w:sz w:val="32"/>
          <w:szCs w:val="32"/>
          <w:rtl/>
        </w:rPr>
        <w:t>ر</w:t>
      </w:r>
      <w:r w:rsidRPr="001A1A30">
        <w:rPr>
          <w:rFonts w:cs="MbSadr (1)" w:hint="cs"/>
          <w:sz w:val="32"/>
          <w:szCs w:val="32"/>
          <w:rtl/>
        </w:rPr>
        <w:t>وحياً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وتنمية العواطف الإنسانية و</w:t>
      </w:r>
      <w:r w:rsidRPr="001A1A30">
        <w:rPr>
          <w:rFonts w:cs="MbSadr (1)" w:hint="cs"/>
          <w:sz w:val="32"/>
          <w:szCs w:val="32"/>
          <w:rtl/>
        </w:rPr>
        <w:t>المشاعر الخُلُقية فيه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فإنّ في طبيعة الإنسان </w:t>
      </w:r>
      <w:r w:rsidRPr="001A1A30">
        <w:rPr>
          <w:rFonts w:cs="MbSadr (1)"/>
          <w:sz w:val="32"/>
          <w:szCs w:val="32"/>
          <w:rtl/>
        </w:rPr>
        <w:t>ـ</w:t>
      </w:r>
      <w:r w:rsidRPr="001A1A30">
        <w:rPr>
          <w:rFonts w:cs="MbSadr (1)" w:hint="cs"/>
          <w:sz w:val="32"/>
          <w:szCs w:val="32"/>
          <w:rtl/>
        </w:rPr>
        <w:t xml:space="preserve"> كما ألمعنا سابقاً ـ طاقات واستعدادات لميول </w:t>
      </w:r>
      <w:r w:rsidRPr="001A1A30">
        <w:rPr>
          <w:rFonts w:cs="MbSadr (1)" w:hint="cs"/>
          <w:sz w:val="32"/>
          <w:szCs w:val="32"/>
          <w:rtl/>
        </w:rPr>
        <w:lastRenderedPageBreak/>
        <w:t xml:space="preserve">متنوّعة : بعضها ميول مادّية تتفتّح </w:t>
      </w:r>
      <w:r w:rsidRPr="001A1A30">
        <w:rPr>
          <w:rFonts w:cs="MbSadr (1)"/>
          <w:sz w:val="32"/>
          <w:szCs w:val="32"/>
          <w:rtl/>
        </w:rPr>
        <w:t>ش</w:t>
      </w:r>
      <w:r w:rsidRPr="001A1A30">
        <w:rPr>
          <w:rFonts w:cs="MbSadr (1)" w:hint="cs"/>
          <w:sz w:val="32"/>
          <w:szCs w:val="32"/>
          <w:rtl/>
        </w:rPr>
        <w:t>هواتها بصورة طبيعية كشهوات الطعام والشراب والجنس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وبعضها ميول معنوية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تفتّح وتنمو بالتربية والتعاهد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ولأجل ذلك كان من الطبيعي ل</w:t>
      </w:r>
      <w:r w:rsidRPr="001A1A30">
        <w:rPr>
          <w:rFonts w:cs="MbSadr (1)" w:hint="cs"/>
          <w:sz w:val="32"/>
          <w:szCs w:val="32"/>
          <w:rtl/>
        </w:rPr>
        <w:t xml:space="preserve">لإنسان ـ إذا تُرِك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نفسه ـ أن تسيطر عليه الميول المادّية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>لأنّها تتفتّح بصورة طبيعية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وتظلّ الميول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لمعنوية واستعداداتها الكامنة في النفس مستترة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والدين باعتباره يؤمن بقيادة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عصومة مسدَّدة من الله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فهو يوكل أمر تربية الإنسانية وتنمية الميول المعنوية في</w:t>
      </w:r>
      <w:r w:rsidRPr="001A1A30">
        <w:rPr>
          <w:rFonts w:cs="MbSadr (1)" w:hint="cs"/>
          <w:sz w:val="32"/>
          <w:szCs w:val="32"/>
          <w:rtl/>
        </w:rPr>
        <w:t xml:space="preserve">ها </w:t>
      </w: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>لى هذه القيادة وفروعها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فتنشأ بسبب ذلك مجموعة من العواطف والمشاعر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لنبيلة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ويصبح الإنسان يحبّ القيم الخُلُقية والمثل التي يربّيه الدين على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حترامها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ويستبسل في سبيلها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ويزيح عن طريقها ما يقف أمامها من مصالحه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منافعه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وليس معنى ذلك أنّ حبّ الذات يُ</w:t>
      </w:r>
      <w:r w:rsidRPr="001A1A30">
        <w:rPr>
          <w:rFonts w:cs="MbSadr (1)" w:hint="cs"/>
          <w:sz w:val="32"/>
          <w:szCs w:val="32"/>
          <w:rtl/>
        </w:rPr>
        <w:t>محى من الطبيعة الإنسانية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بل إنّ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لعمل في سبيل تلك القيم والمثل تنفيذ كامل لإرادة حبّ الذات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فإنّ القيم بسبب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لتربية الدينية تصبح محبوبة للإنسان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ويكون تحقيق المحبوب بنفسه معبِّراً عن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ذّة شخصية خاصّة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فتفرض طبيعة حبّ الذات بذاتها السعي لأجل القيم الخُ</w:t>
      </w:r>
      <w:r w:rsidRPr="001A1A30">
        <w:rPr>
          <w:rFonts w:cs="MbSadr (1)" w:hint="cs"/>
          <w:sz w:val="32"/>
          <w:szCs w:val="32"/>
          <w:rtl/>
        </w:rPr>
        <w:t xml:space="preserve">لُقية </w:t>
      </w:r>
    </w:p>
    <w:p w:rsidR="009362A9" w:rsidRPr="00084F79" w:rsidRDefault="009362A9" w:rsidP="009362A9">
      <w:pPr>
        <w:jc w:val="both"/>
        <w:rPr>
          <w:rFonts w:cs="MbSadr (1)"/>
          <w:bCs w:val="0"/>
          <w:color w:val="008000"/>
          <w:szCs w:val="26"/>
          <w:rtl/>
        </w:rPr>
      </w:pPr>
      <w:r w:rsidRPr="00084F79">
        <w:rPr>
          <w:rFonts w:cs="MbSadr (1)"/>
          <w:bCs w:val="0"/>
          <w:color w:val="008000"/>
          <w:szCs w:val="26"/>
          <w:rtl/>
        </w:rPr>
        <w:t>ــــــــــــــــــــــــــــــــ</w:t>
      </w:r>
    </w:p>
    <w:p w:rsidR="009362A9" w:rsidRPr="00084F79" w:rsidRDefault="009362A9" w:rsidP="009362A9">
      <w:pPr>
        <w:rPr>
          <w:rFonts w:cs="MbSadr (1)"/>
          <w:bCs w:val="0"/>
          <w:color w:val="008000"/>
          <w:szCs w:val="26"/>
          <w:rtl/>
        </w:rPr>
      </w:pPr>
      <w:r w:rsidRPr="00084F79">
        <w:rPr>
          <w:rFonts w:cs="MbSadr (1)"/>
          <w:bCs w:val="0"/>
          <w:color w:val="008000"/>
          <w:szCs w:val="26"/>
          <w:rtl/>
        </w:rPr>
        <w:t>(</w:t>
      </w:r>
      <w:r w:rsidRPr="00084F79">
        <w:rPr>
          <w:rFonts w:cs="MbSadr (1)"/>
          <w:bCs w:val="0"/>
          <w:color w:val="008000"/>
          <w:szCs w:val="26"/>
          <w:rtl/>
        </w:rPr>
        <w:footnoteRef/>
      </w:r>
      <w:r w:rsidRPr="00084F79">
        <w:rPr>
          <w:rFonts w:cs="MbSadr (1)"/>
          <w:bCs w:val="0"/>
          <w:color w:val="008000"/>
          <w:szCs w:val="26"/>
          <w:rtl/>
        </w:rPr>
        <w:t xml:space="preserve">) </w:t>
      </w:r>
      <w:r w:rsidRPr="00084F79">
        <w:rPr>
          <w:rFonts w:cs="MbSadr (1)" w:hint="cs"/>
          <w:bCs w:val="0"/>
          <w:color w:val="008000"/>
          <w:szCs w:val="26"/>
          <w:rtl/>
        </w:rPr>
        <w:t>انظر اقتصادنا</w:t>
      </w:r>
      <w:r w:rsidRPr="00084F79">
        <w:rPr>
          <w:rFonts w:ascii="Times New Roman" w:hAnsi="Times New Roman" w:cs="Times New Roman" w:hint="cs"/>
          <w:bCs w:val="0"/>
          <w:color w:val="008000"/>
          <w:szCs w:val="26"/>
          <w:rtl/>
        </w:rPr>
        <w:t> </w:t>
      </w:r>
      <w:r w:rsidRPr="00084F79">
        <w:rPr>
          <w:rFonts w:cs="MbSadr (1)" w:hint="cs"/>
          <w:bCs w:val="0"/>
          <w:color w:val="008000"/>
          <w:szCs w:val="26"/>
          <w:rtl/>
        </w:rPr>
        <w:t>، مبحث : المادية التاريخية والمشكلة</w:t>
      </w:r>
      <w:r w:rsidRPr="00084F79">
        <w:rPr>
          <w:rFonts w:ascii="Times New Roman" w:hAnsi="Times New Roman" w:cs="Times New Roman" w:hint="cs"/>
          <w:bCs w:val="0"/>
          <w:color w:val="008000"/>
          <w:szCs w:val="26"/>
          <w:rtl/>
        </w:rPr>
        <w:t> </w:t>
      </w:r>
      <w:r w:rsidRPr="00084F79">
        <w:rPr>
          <w:rFonts w:cs="MbSadr (1)" w:hint="cs"/>
          <w:bCs w:val="0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(58)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لمحبوبة تحقيقاً للذّة الخاصّة بذلك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 xml:space="preserve">هذان هما الطريقان اللذان ينتج عنهما ربط المسألة الخُلُقية بالمسألة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لفردية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ويتلخّص أحدهما في إع</w:t>
      </w:r>
      <w:r w:rsidRPr="001A1A30">
        <w:rPr>
          <w:rFonts w:cs="MbSadr (1)" w:hint="cs"/>
          <w:sz w:val="32"/>
          <w:szCs w:val="32"/>
          <w:rtl/>
        </w:rPr>
        <w:t>طاء التفسير الواقعي لحياة أبدية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لا لأجل أن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زهد الإنسان في هذه الحياة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ولا لأجل أن يخنع للظلم ويقرّ على غير العدل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ل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 xml:space="preserve">أجل ضبط الإنسان بالمقياس الخُلُقي الصحيح الذي يمدّه ذلك التفسير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الضمان الكافي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يتلخّص الآخر في التربية الخُلُقية التي ينشأ عنها في نفس الإنسان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ختلف المشاعر والعواطف التي تضمن إجراء المقياس الخُلُقي بوحي من الذات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الفهم المعنوي للحياة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والتربية الخُلُقية للنفس في رسالة الإسلام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هما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لسببان المجتمعان على معالجة السبب الأعمق للمأساة الإنسانية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لنعبِّر ـ دائماً ـ عن فهم الحياة على أ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نّها تمهيد لحياة أبدية بالفهم المعنوي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لحياة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ولنعبِّر ـ</w:t>
      </w:r>
      <w:r w:rsidRPr="001A1A30">
        <w:rPr>
          <w:rFonts w:cs="MbSadr (1)" w:hint="cs"/>
          <w:sz w:val="32"/>
          <w:szCs w:val="32"/>
          <w:rtl/>
        </w:rPr>
        <w:t xml:space="preserve"> أيضاً ـ عن المشاعر والأحاسيس التي تغذّيها التربية الخُلُقية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الإحساس الخُلُقي بالحياة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الفهم المعنوي للحياة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والإحساس الخُلُقي بها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هما الركيزتان اللتان يقوم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لى أساسهما المقياس الخُلُقي الجديد الذي يضعه الإسلام للإنسانية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وهو</w:t>
      </w:r>
      <w:r w:rsidRPr="001A1A30">
        <w:rPr>
          <w:rFonts w:cs="MbSadr (1)" w:hint="cs"/>
          <w:sz w:val="32"/>
          <w:szCs w:val="32"/>
          <w:rtl/>
        </w:rPr>
        <w:t xml:space="preserve"> : </w:t>
      </w:r>
      <w:r w:rsidRPr="001A1A30">
        <w:rPr>
          <w:rFonts w:cs="MbSadr (1)"/>
          <w:sz w:val="32"/>
          <w:szCs w:val="32"/>
          <w:rtl/>
        </w:rPr>
        <w:t>ر</w:t>
      </w:r>
      <w:r w:rsidRPr="001A1A30">
        <w:rPr>
          <w:rFonts w:cs="MbSadr (1)" w:hint="cs"/>
          <w:sz w:val="32"/>
          <w:szCs w:val="32"/>
          <w:rtl/>
        </w:rPr>
        <w:t>ضا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لله تعالى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ورضا الله ـ</w:t>
      </w:r>
      <w:r w:rsidRPr="001A1A30">
        <w:rPr>
          <w:rFonts w:cs="MbSadr (1)" w:hint="cs"/>
          <w:sz w:val="32"/>
          <w:szCs w:val="32"/>
          <w:rtl/>
        </w:rPr>
        <w:t xml:space="preserve"> هذا الذي يقيمه الإسلام مقياساً عامّاً في الحياة ـ هو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لذي يقود السفينة البشرية إلى ساحل الحقّ والخير والعدالة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 xml:space="preserve">الميزة الأساسية للنظام الإسلامي تتمثّل فيما يرتكز عليه من فهم معنوي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لحياة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cs="MbSadr (1)" w:hint="cs"/>
          <w:sz w:val="32"/>
          <w:szCs w:val="32"/>
          <w:rtl/>
        </w:rPr>
        <w:t>، وإحساس خُلُقي بها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والخطّ العريض في هذا النظام هو</w:t>
      </w:r>
      <w:r w:rsidRPr="001A1A30">
        <w:rPr>
          <w:rFonts w:cs="MbSadr (1)" w:hint="cs"/>
          <w:sz w:val="32"/>
          <w:szCs w:val="32"/>
          <w:rtl/>
        </w:rPr>
        <w:t xml:space="preserve"> : اعتبار الفرد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المجتمع معاً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وتأمين الحياة الفردية والاجتماعية بشكل متوازن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فليس الفرد </w:t>
      </w:r>
      <w:r w:rsidRPr="001A1A30">
        <w:rPr>
          <w:rFonts w:cs="MbSadr (1)"/>
          <w:sz w:val="32"/>
          <w:szCs w:val="32"/>
          <w:rtl/>
        </w:rPr>
        <w:t>ه</w:t>
      </w:r>
      <w:r w:rsidRPr="001A1A30">
        <w:rPr>
          <w:rFonts w:cs="MbSadr (1)" w:hint="cs"/>
          <w:sz w:val="32"/>
          <w:szCs w:val="32"/>
          <w:rtl/>
        </w:rPr>
        <w:t>و القاعدة المركزية في التشريع والحكم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وليس الكائن الاجتماعي الكبير هو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لشيء الوحيد الذي تنظر إليه الدولة وتشرِّع لحسابه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(59)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كلّ نظام اجتماعي لا ينبثق عن ذلك الفهم والإحساس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فهو إمّا نظام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جري مع الفرد في نزعته الذاتية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فتتعرّض الحياة الاجتماعية لأقسى المضاعفات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أشدّ الأخطار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وإمّا نظام يحبس في الفرد نزعته ويشلّ فيه طبيعته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لوقاية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لمجتمع ومصالحه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فينشأ الكفاح المرير الدائم بين النظام وتشريعاته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والأفراد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نزعاتهم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بل يتعرّض الوجود الاجتماعي للنظام ـ</w:t>
      </w:r>
      <w:r w:rsidRPr="001A1A30">
        <w:rPr>
          <w:rFonts w:cs="MbSadr (1)" w:hint="cs"/>
          <w:sz w:val="32"/>
          <w:szCs w:val="32"/>
          <w:rtl/>
        </w:rPr>
        <w:t xml:space="preserve"> دائماً ـ للانتكاس على يد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نشئه ما دام هؤلاء ذوي نزعات فردية أيضاً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وما دامت هذه النزعات تجد لها </w:t>
      </w:r>
      <w:r w:rsidRPr="001A1A30">
        <w:rPr>
          <w:rFonts w:cs="MbSadr (1)"/>
          <w:sz w:val="32"/>
          <w:szCs w:val="32"/>
          <w:rtl/>
        </w:rPr>
        <w:t>ـ</w:t>
      </w:r>
      <w:r w:rsidRPr="001A1A30">
        <w:rPr>
          <w:rFonts w:cs="MbSadr (1)" w:hint="cs"/>
          <w:sz w:val="32"/>
          <w:szCs w:val="32"/>
          <w:rtl/>
        </w:rPr>
        <w:t xml:space="preserve"> بكبت النزعات الفردية الاُخرى وتسلّم القيادة الحاسمة ـ مجالا واسعاً وميداناً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ا نظير له للانطلاق والاستغلال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كلّ فهم معنوي للحياة وإحساس خُلُقي بها لا ينبثق عنهما نظام كامل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لحياة يحسب فيه لكلّ جزء من المجتمع حسابه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وتعطى لكلّ فرد حرّيته التي </w:t>
      </w:r>
      <w:r w:rsidRPr="001A1A30">
        <w:rPr>
          <w:rFonts w:cs="MbSadr (1)"/>
          <w:sz w:val="32"/>
          <w:szCs w:val="32"/>
          <w:rtl/>
        </w:rPr>
        <w:t>ه</w:t>
      </w:r>
      <w:r w:rsidRPr="001A1A30">
        <w:rPr>
          <w:rFonts w:cs="MbSadr (1)" w:hint="cs"/>
          <w:sz w:val="32"/>
          <w:szCs w:val="32"/>
          <w:rtl/>
        </w:rPr>
        <w:t>ذّبها ذلك الفهم والإحساس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والتي تقوم الدولة بتحديد</w:t>
      </w:r>
      <w:r w:rsidRPr="001A1A30">
        <w:rPr>
          <w:rFonts w:cs="MbSadr (1)" w:hint="cs"/>
          <w:sz w:val="32"/>
          <w:szCs w:val="32"/>
          <w:rtl/>
        </w:rPr>
        <w:t xml:space="preserve">ها في ظروف الشذوذ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نهما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أقول</w:t>
      </w:r>
      <w:r w:rsidRPr="001A1A30">
        <w:rPr>
          <w:rFonts w:cs="MbSadr (1)" w:hint="cs"/>
          <w:sz w:val="32"/>
          <w:szCs w:val="32"/>
          <w:rtl/>
        </w:rPr>
        <w:t xml:space="preserve"> : إنّ كلّ عقيدة لا تلد للإنسانية هذا النظام فهي لا تخرج عن كونها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لطيفاً للجوّ وتخفيفاً من الويلات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وليست علاجاً محدوداً وقضاءً حاسماً على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مراض المجتمع ومساوئه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وإنّما يشاد البناء الاجتماعي المتماسك على فهم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عنوي للحياة وإحساس خُلُقي بها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ينبثق عنهما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يملأ الحياة بروح هذا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لإحساس وجوهر ذلك الفهم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هذا هو الإسلام في أخصر عبارة وأروعها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فهو عقيدة معنوية وخُلُقية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نبثق عنها نظام كامل للإنسانية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يرسم لها شوطها الواضح المحدَّد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ويضع لها هدفاً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على في ذلك الشوط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ويعرّفها</w:t>
      </w:r>
      <w:r w:rsidRPr="001A1A30">
        <w:rPr>
          <w:rFonts w:cs="MbSadr (1)" w:hint="cs"/>
          <w:sz w:val="32"/>
          <w:szCs w:val="32"/>
          <w:rtl/>
        </w:rPr>
        <w:t xml:space="preserve"> على مكاسبها منه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أمّا أن يقضى على الفهم المعنوي للحياة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ويجرّد الإنسان عن إحساسه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لخُلُقي بها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وتعتبر المفاهيم الخُلُقية أوهاماً خالصة خلقتها المصالح المادّية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العامل الاقتصادي هو الخلاّق لكلّ القيم والمعنويات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وترجى بعد ذلك سعادة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(60)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لإنسانية واستقرار اجتماعي لها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فهذا هو الرجاء الذي لا يتحقّق إلاّ إذا تبدّل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لبشر إلى أجهزة ميكانيكية يقدِم على تنظيمها عِدّة من المهندسين الفنّيين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ليست إقامة الإنسان على قاعدة ذلك الفهم المعنوي للحياة والإحساس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لخلقي بها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عملا شاقّاً وعسيراً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فإنّ الأديان في تأريخ البشرية قد قامت بأداء </w:t>
      </w:r>
      <w:r w:rsidRPr="001A1A30">
        <w:rPr>
          <w:rFonts w:cs="MbSadr (1)"/>
          <w:sz w:val="32"/>
          <w:szCs w:val="32"/>
          <w:rtl/>
        </w:rPr>
        <w:t>ر</w:t>
      </w:r>
      <w:r w:rsidRPr="001A1A30">
        <w:rPr>
          <w:rFonts w:cs="MbSadr (1)" w:hint="cs"/>
          <w:sz w:val="32"/>
          <w:szCs w:val="32"/>
          <w:rtl/>
        </w:rPr>
        <w:t>سالتها الكبيرة في هذا المضمار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وليس لجميع ما يحفل به العالم اليوم من مفاهيم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عنوية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وأحاسيس خُلُقية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ومشاعر وعواطف نبيلة تعليل أوضح وأكثر منطقية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 xml:space="preserve">ن تعليل ركائزها واُسسها بالجهود الجبّارة التي قامت بها الأديان لتهذيب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لإنسانية والدافع الطبيعي في الإنسان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وما ينبغي له من حياة وعمل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قد حمل الإسلام المشعل المتفجّر بالنور بعد أن بلغ البشر درجة خاصّة من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لوعي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فبشّر بالقاعدة المعنوية والخُلُقية على أوسع نطاق وأبعد مدى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ورفع على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ساسها راية إنسانية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وأقام </w:t>
      </w:r>
      <w:r w:rsidRPr="001A1A30">
        <w:rPr>
          <w:rFonts w:ascii="MbSadr (1)" w:hAnsi="MbSadr (1)" w:cs="MbSadr (1)" w:hint="cs"/>
          <w:sz w:val="32"/>
          <w:szCs w:val="32"/>
          <w:rtl/>
        </w:rPr>
        <w:lastRenderedPageBreak/>
        <w:t>دو</w:t>
      </w:r>
      <w:r w:rsidRPr="001A1A30">
        <w:rPr>
          <w:rFonts w:cs="MbSadr (1)" w:hint="cs"/>
          <w:sz w:val="32"/>
          <w:szCs w:val="32"/>
          <w:rtl/>
        </w:rPr>
        <w:t>لة فكرية أخذت بزمام العالم ربع قرن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واستهدفت </w:t>
      </w: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>لى توحيد البشر كلّه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وجمعه على قاعدة فكرية واحدة ترسم اُسلوب الحياة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نظامها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 xml:space="preserve">الدولة الإسلامية لها وظيفتان : إحداهما تربية الإنسان على القاعدة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لفكرية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وطبعه في اتّجاهه وأحاسيسه بطابعها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والاُخرى مراقبته م</w:t>
      </w:r>
      <w:r w:rsidRPr="001A1A30">
        <w:rPr>
          <w:rFonts w:cs="MbSadr (1)" w:hint="cs"/>
          <w:sz w:val="32"/>
          <w:szCs w:val="32"/>
          <w:rtl/>
        </w:rPr>
        <w:t>ن خارج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إرجاعه إلى القاعدة إذا انحرف عنها عملياً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لذلك فليس الوعي السياسي للإسلام وعياً للناحية الشكلية من الحياة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لاجتماعية فحسب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بل هو وعي سياسي عميق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مردّه إلى نظرة كلّية كاملة نحو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لحياة والكون والاجتماع والسياسة والاقتصاد والأخلاق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فهذه النظرة </w:t>
      </w:r>
      <w:r w:rsidRPr="001A1A30">
        <w:rPr>
          <w:rFonts w:cs="MbSadr (1)" w:hint="cs"/>
          <w:sz w:val="32"/>
          <w:szCs w:val="32"/>
          <w:rtl/>
        </w:rPr>
        <w:t xml:space="preserve">الشاملة </w:t>
      </w:r>
      <w:r w:rsidRPr="001A1A30">
        <w:rPr>
          <w:rFonts w:cs="MbSadr (1)"/>
          <w:sz w:val="32"/>
          <w:szCs w:val="32"/>
          <w:rtl/>
        </w:rPr>
        <w:t>ه</w:t>
      </w:r>
      <w:r w:rsidRPr="001A1A30">
        <w:rPr>
          <w:rFonts w:cs="MbSadr (1)" w:hint="cs"/>
          <w:sz w:val="32"/>
          <w:szCs w:val="32"/>
          <w:rtl/>
        </w:rPr>
        <w:t>ي الوعي الإسلامي الكامل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كلّ وعي سياسي آخر فهو إمّا أن يكون وعياً سياسياً سطحياً لا ينظر إلى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لعالم من زاوية معيّنة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ولا يقيم مفاهيمه على نقطة ارتكاز خاصّة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أو يكون وعياً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(61)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س</w:t>
      </w:r>
      <w:r w:rsidRPr="001A1A30">
        <w:rPr>
          <w:rFonts w:cs="MbSadr (1)" w:hint="cs"/>
          <w:sz w:val="32"/>
          <w:szCs w:val="32"/>
          <w:rtl/>
        </w:rPr>
        <w:t>ياسياً يدرس العالم من زاوية المادّة البحتة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ا</w:t>
      </w:r>
      <w:r w:rsidRPr="001A1A30">
        <w:rPr>
          <w:rFonts w:cs="MbSadr (1)" w:hint="cs"/>
          <w:sz w:val="32"/>
          <w:szCs w:val="32"/>
          <w:rtl/>
        </w:rPr>
        <w:t xml:space="preserve">لتي تموِّن البشرية بالصراع والشقاء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ي مختلف أشكاله وألوانه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6F5519" w:rsidRDefault="009362A9" w:rsidP="009362A9">
      <w:pPr>
        <w:pStyle w:val="a"/>
        <w:adjustRightInd w:val="0"/>
        <w:spacing w:line="240" w:lineRule="auto"/>
        <w:ind w:firstLine="567"/>
        <w:rPr>
          <w:rFonts w:ascii="MbSadr (1)" w:hAnsi="MbSadr (1)" w:cs="MbSadr (1)"/>
          <w:sz w:val="32"/>
          <w:szCs w:val="32"/>
          <w:rtl/>
        </w:rPr>
      </w:pPr>
      <w:r w:rsidRPr="006F5519">
        <w:rPr>
          <w:rFonts w:ascii="MbSadr (1)" w:hAnsi="MbSadr (1)" w:cs="MbSadr (1)"/>
          <w:bCs/>
          <w:sz w:val="32"/>
          <w:szCs w:val="32"/>
          <w:rtl/>
        </w:rPr>
        <w:t>وأخيراً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أخيراً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وفي نهاية مطافنا على المذاهب الاجتماعية الأربعة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نخرج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نتيجة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هي</w:t>
      </w:r>
      <w:r w:rsidRPr="001A1A30">
        <w:rPr>
          <w:rFonts w:cs="MbSadr (1)" w:hint="cs"/>
          <w:sz w:val="32"/>
          <w:szCs w:val="32"/>
          <w:rtl/>
        </w:rPr>
        <w:t xml:space="preserve"> : أنّ المشكلة الأساسية التي تتولّد عنها كلّ الشرور الاجتماعية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تنبعث منها مختلف ألوان الآثام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لم تُعالَج ال</w:t>
      </w:r>
      <w:r w:rsidRPr="001A1A30">
        <w:rPr>
          <w:rFonts w:cs="MbSadr (1)" w:hint="cs"/>
          <w:sz w:val="32"/>
          <w:szCs w:val="32"/>
          <w:rtl/>
        </w:rPr>
        <w:t xml:space="preserve">معالجة الصحيحة التي تحسم الداء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تستأصله من جسم المجتمع البشري في غير المذهب الاجتماعي للإسلام من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ذاهب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لا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دّ أن نقف عند المبدأ الإسلامي في فلسفته عن الحياة والكون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وفي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لسفته عن الاجتماع والاقتصاد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وفي تشريعاته ومناهجه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لنحصل على المفاهيم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لكاملة للوعي الإسلامي والفكر الإسلامي الشامل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مقارنين بينه وبين المبادئ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لاُخرى فيما يقرِّر من مناهج ويتبنّى من عقيدة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بطبيعة الحال أنّ دراستنا لكلّ مبدأ تبدأ بدراسة ما يقوم عليه من عقيدة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امّة عن الحياة والكون وطريقة فهمهما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فمفاهيم كلّ مبدأ عن الحياة والكون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شكّل البنية الأساسية لكيان ذلك المبدأ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والميزان الأوّل لامتحان المبادئ هو</w:t>
      </w:r>
      <w:r w:rsidRPr="001A1A30">
        <w:rPr>
          <w:rFonts w:cs="MbSadr (1)" w:hint="cs"/>
          <w:sz w:val="32"/>
          <w:szCs w:val="32"/>
          <w:rtl/>
        </w:rPr>
        <w:t xml:space="preserve"> :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ختبار قواعدها الفكرية الأساسية التي يتوقّف على مدى إحكامها وصحّتها </w:t>
      </w: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>حكام البنيات الفوقية ونجاحها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لأجل ذلك فسوف نخصِّص هذه الحلقة الاُولى من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كتابنا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لدراسة البنية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لاُولى التي هي نقطة الانطلاق للمبدأ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وندرس البنيات الفوقية في الحلقات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لاُخرى إن شاء الله تعالى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النظام الرأسمالي الديمقراطي ليس منبثقاً من عقيدة معيّنة عن الحياة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الكون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ولا مرتكزاً على فهم كامل لقيمها التي تتّصل بالحياة الاجتماعية وتؤثّر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(62)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يها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وهو لهذا ليس مبدأً بالمعنى الدقيق للفظ المبدأ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لأنّ المبدأ عقيدة في الحياة</w:t>
      </w:r>
      <w:r>
        <w:rPr>
          <w:rFonts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نبثق عنها نظام للحياة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أمّا الاشتراكية والشيوعية الماركسيتان فقد وُضعتا على قاعدة فكرية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هي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الفلسفة المادّية الجدلية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ويختصّ الإسلام بقاعدة فكرية عن الحياة لها </w:t>
      </w:r>
      <w:r w:rsidRPr="001A1A30">
        <w:rPr>
          <w:rFonts w:cs="MbSadr (1)"/>
          <w:sz w:val="32"/>
          <w:szCs w:val="32"/>
          <w:rtl/>
        </w:rPr>
        <w:t>ط</w:t>
      </w:r>
      <w:r w:rsidRPr="001A1A30">
        <w:rPr>
          <w:rFonts w:cs="MbSadr (1)" w:hint="cs"/>
          <w:sz w:val="32"/>
          <w:szCs w:val="32"/>
          <w:rtl/>
        </w:rPr>
        <w:t>ريقتها الخاصّة في فهم الحياة وموازينها المعيّنة لها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نحن ـ إذن ـ بين فلسفتين لا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دّ من دراستهما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لنتبيّن القاعدة الفكرية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لصحيحة للحياة التي يجب أن نشيد عليها وعينا الاجتماعي السياسي لقضية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لعالم كلّه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ومقياسنا الاجتماعي والسياسي الذي نقيس به قيم الأعما</w:t>
      </w:r>
      <w:r w:rsidRPr="001A1A30">
        <w:rPr>
          <w:rFonts w:cs="MbSadr (1)" w:hint="cs"/>
          <w:sz w:val="32"/>
          <w:szCs w:val="32"/>
          <w:rtl/>
        </w:rPr>
        <w:t>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ونزن به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حداث الإنسانية في مشاكلها الفردية والدولية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القاعدة التي يرتكز عليها المبدأ تحتوي على الطريقة والفكرة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أي</w:t>
      </w:r>
      <w:r w:rsidRPr="001A1A30">
        <w:rPr>
          <w:rFonts w:cs="MbSadr (1)" w:hint="cs"/>
          <w:sz w:val="32"/>
          <w:szCs w:val="32"/>
          <w:rtl/>
        </w:rPr>
        <w:t xml:space="preserve"> : على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حديد طريقة التفكير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وتحديد المفهوم للعالم والحياة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ولمّا كنّا لا نستهدف في </w:t>
      </w:r>
      <w:r w:rsidRPr="001A1A30">
        <w:rPr>
          <w:rFonts w:cs="MbSadr (1)"/>
          <w:sz w:val="32"/>
          <w:szCs w:val="32"/>
          <w:rtl/>
        </w:rPr>
        <w:t>ه</w:t>
      </w:r>
      <w:r w:rsidRPr="001A1A30">
        <w:rPr>
          <w:rFonts w:cs="MbSadr (1)" w:hint="cs"/>
          <w:sz w:val="32"/>
          <w:szCs w:val="32"/>
          <w:rtl/>
        </w:rPr>
        <w:t>ذا الكتاب الدراسات الفلسفية لذاتها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وإنّما نريد </w:t>
      </w:r>
      <w:r w:rsidRPr="001A1A30">
        <w:rPr>
          <w:rFonts w:cs="MbSadr (1)" w:hint="cs"/>
          <w:sz w:val="32"/>
          <w:szCs w:val="32"/>
          <w:rtl/>
        </w:rPr>
        <w:t xml:space="preserve">دراسة القواعد الفكرية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لمبادئ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فسوف نقتصر على درس العنصرين الأساسيين لكلّ قاعدة فكرية ينبثق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نها نظام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وهما</w:t>
      </w:r>
      <w:r w:rsidRPr="001A1A30">
        <w:rPr>
          <w:rFonts w:cs="MbSadr (1)" w:hint="cs"/>
          <w:sz w:val="32"/>
          <w:szCs w:val="32"/>
          <w:rtl/>
        </w:rPr>
        <w:t xml:space="preserve"> : طريقة التفكير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والمفهوم الفلسفي للعالم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فهاتان المسألتان هما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دار البحث في هذا الكتاب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ولمّا كان من الضروري تحديد الطريقة قبل تكوين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لمفاهيم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cs="MbSadr (1)" w:hint="cs"/>
          <w:sz w:val="32"/>
          <w:szCs w:val="32"/>
          <w:rtl/>
        </w:rPr>
        <w:t xml:space="preserve">، فنبدأ بنظرية المعرفة التي تحتوي على تحديد معالم التفكير وطريقته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قيمته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ويتلو بعد ذلك درس المفهوم الفلسفي العامّ عن العالم بصورة عامّة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يحسن بالقارئ العزيز أن يعرف قبل البدء أنّ المستفاد من الإسلام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الصميم إنّما هو : الطريقة والمفهوم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أي</w:t>
      </w:r>
      <w:r w:rsidRPr="001A1A30">
        <w:rPr>
          <w:rFonts w:cs="MbSadr (1)" w:hint="cs"/>
          <w:sz w:val="32"/>
          <w:szCs w:val="32"/>
          <w:rtl/>
        </w:rPr>
        <w:t xml:space="preserve"> : الطريقة العقلية في التفكير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والمفهوم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لإلهي للعالم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وأمّا أساليب الاستدلال وألوان البرهنة على هذا وذاك فلسنا نضيفها </w:t>
      </w:r>
      <w:r w:rsidRPr="001A1A30">
        <w:rPr>
          <w:rFonts w:cs="MbSadr (1)"/>
          <w:sz w:val="32"/>
          <w:szCs w:val="32"/>
          <w:rtl/>
        </w:rPr>
        <w:t>ج</w:t>
      </w:r>
      <w:r w:rsidRPr="001A1A30">
        <w:rPr>
          <w:rFonts w:cs="MbSadr (1)" w:hint="cs"/>
          <w:sz w:val="32"/>
          <w:szCs w:val="32"/>
          <w:rtl/>
        </w:rPr>
        <w:t>ميعاً إلى الإسلام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وإنّما هي حصيلة دراسات فكرية لكبار المفكّرين من علماء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لمسلمين وفلاسفتهم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(63)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E83EDC" w:rsidRDefault="009362A9" w:rsidP="009362A9">
      <w:pPr>
        <w:pStyle w:val="a"/>
        <w:adjustRightInd w:val="0"/>
        <w:spacing w:line="240" w:lineRule="auto"/>
        <w:jc w:val="center"/>
        <w:rPr>
          <w:rFonts w:cs="MbSadr (4)"/>
          <w:sz w:val="40"/>
          <w:szCs w:val="40"/>
          <w:rtl/>
        </w:rPr>
      </w:pPr>
      <w:r w:rsidRPr="00E83EDC">
        <w:rPr>
          <w:rFonts w:cs="MbSadr (4)"/>
          <w:bCs/>
          <w:sz w:val="40"/>
          <w:szCs w:val="40"/>
          <w:rtl/>
        </w:rPr>
        <w:t>1</w:t>
      </w:r>
    </w:p>
    <w:p w:rsidR="009362A9" w:rsidRPr="00E83EDC" w:rsidRDefault="009362A9" w:rsidP="009362A9">
      <w:pPr>
        <w:pStyle w:val="a"/>
        <w:adjustRightInd w:val="0"/>
        <w:spacing w:line="240" w:lineRule="auto"/>
        <w:jc w:val="center"/>
        <w:rPr>
          <w:rFonts w:cs="MbSadr (4)"/>
          <w:sz w:val="40"/>
          <w:szCs w:val="40"/>
          <w:rtl/>
        </w:rPr>
      </w:pPr>
      <w:r w:rsidRPr="00E83EDC">
        <w:rPr>
          <w:rFonts w:cs="MbSadr (4)"/>
          <w:bCs/>
          <w:sz w:val="40"/>
          <w:szCs w:val="40"/>
          <w:rtl/>
        </w:rPr>
        <w:t>ن</w:t>
      </w:r>
      <w:r w:rsidRPr="00E83EDC">
        <w:rPr>
          <w:rFonts w:cs="MbSadr (4)" w:hint="cs"/>
          <w:bCs/>
          <w:sz w:val="40"/>
          <w:szCs w:val="40"/>
          <w:rtl/>
        </w:rPr>
        <w:t>ظريّة المعرفة</w:t>
      </w:r>
    </w:p>
    <w:p w:rsidR="009362A9" w:rsidRPr="00E83EDC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E83EDC">
        <w:rPr>
          <w:rFonts w:cs="MbSadr (2)" w:hint="cs"/>
          <w:bCs/>
          <w:sz w:val="32"/>
          <w:szCs w:val="32"/>
          <w:rtl/>
          <w:lang w:bidi="ar-IQ"/>
        </w:rPr>
        <w:t xml:space="preserve">*  </w:t>
      </w:r>
      <w:r w:rsidRPr="00E83EDC">
        <w:rPr>
          <w:rFonts w:cs="MbSadr (2)"/>
          <w:bCs/>
          <w:sz w:val="32"/>
          <w:szCs w:val="32"/>
        </w:rPr>
        <w:t>1</w:t>
      </w:r>
      <w:r w:rsidRPr="00E83EDC">
        <w:rPr>
          <w:rFonts w:cs="MbSadr (2)"/>
          <w:bCs/>
          <w:sz w:val="32"/>
          <w:szCs w:val="32"/>
          <w:rtl/>
        </w:rPr>
        <w:t xml:space="preserve"> </w:t>
      </w:r>
      <w:r w:rsidRPr="00E83EDC">
        <w:rPr>
          <w:rFonts w:cs="MbSadr (2)" w:hint="cs"/>
          <w:bCs/>
          <w:sz w:val="32"/>
          <w:szCs w:val="32"/>
          <w:rtl/>
        </w:rPr>
        <w:t>ـ المصدر الأساسي للمعرفة </w:t>
      </w:r>
      <w:r w:rsidRPr="00E83EDC">
        <w:rPr>
          <w:rFonts w:ascii="MbSadr (1)" w:hAnsi="MbSadr (1)" w:cs="MbSadr (2)" w:hint="cs"/>
          <w:bCs/>
          <w:sz w:val="32"/>
          <w:szCs w:val="32"/>
          <w:rtl/>
        </w:rPr>
        <w:t>.</w:t>
      </w:r>
    </w:p>
    <w:p w:rsidR="009362A9" w:rsidRPr="00E83EDC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E83EDC">
        <w:rPr>
          <w:rFonts w:cs="MbSadr (2)" w:hint="cs"/>
          <w:bCs/>
          <w:sz w:val="32"/>
          <w:szCs w:val="32"/>
          <w:rtl/>
          <w:lang w:bidi="ar-IQ"/>
        </w:rPr>
        <w:t xml:space="preserve">*  </w:t>
      </w:r>
      <w:r w:rsidRPr="00E83EDC">
        <w:rPr>
          <w:rFonts w:cs="MbSadr (2)"/>
          <w:bCs/>
          <w:sz w:val="32"/>
          <w:szCs w:val="32"/>
        </w:rPr>
        <w:t>2</w:t>
      </w:r>
      <w:r w:rsidRPr="00E83EDC">
        <w:rPr>
          <w:rFonts w:cs="MbSadr (2)"/>
          <w:bCs/>
          <w:sz w:val="32"/>
          <w:szCs w:val="32"/>
          <w:rtl/>
        </w:rPr>
        <w:t xml:space="preserve"> </w:t>
      </w:r>
      <w:r w:rsidRPr="00E83EDC">
        <w:rPr>
          <w:rFonts w:cs="MbSadr (2)" w:hint="cs"/>
          <w:bCs/>
          <w:sz w:val="32"/>
          <w:szCs w:val="32"/>
          <w:rtl/>
        </w:rPr>
        <w:t>ـ قيمة المعرفة </w:t>
      </w:r>
      <w:r w:rsidRPr="00E83EDC">
        <w:rPr>
          <w:rFonts w:ascii="MbSadr (1)" w:hAnsi="MbSadr (1)" w:cs="MbSadr (2)" w:hint="cs"/>
          <w:bCs/>
          <w:sz w:val="32"/>
          <w:szCs w:val="32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(64)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(65)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E83EDC" w:rsidRDefault="009362A9" w:rsidP="009362A9">
      <w:pPr>
        <w:pStyle w:val="a"/>
        <w:adjustRightInd w:val="0"/>
        <w:spacing w:line="240" w:lineRule="auto"/>
        <w:ind w:firstLine="567"/>
        <w:jc w:val="left"/>
        <w:rPr>
          <w:rFonts w:cs="MbSadr (2)" w:hint="cs"/>
          <w:bCs/>
          <w:rtl/>
        </w:rPr>
      </w:pPr>
      <w:r w:rsidRPr="00E83EDC">
        <w:rPr>
          <w:rFonts w:cs="MbSadr (2)"/>
          <w:bCs/>
          <w:rtl/>
        </w:rPr>
        <w:t>ن</w:t>
      </w:r>
      <w:r w:rsidRPr="00E83EDC">
        <w:rPr>
          <w:rFonts w:cs="MbSadr (2)" w:hint="cs"/>
          <w:bCs/>
          <w:rtl/>
        </w:rPr>
        <w:t>ظريّة المعرفة</w:t>
      </w:r>
    </w:p>
    <w:p w:rsidR="009362A9" w:rsidRPr="00E83EDC" w:rsidRDefault="009362A9" w:rsidP="009362A9">
      <w:pPr>
        <w:pStyle w:val="a"/>
        <w:adjustRightInd w:val="0"/>
        <w:spacing w:line="240" w:lineRule="auto"/>
        <w:ind w:firstLine="567"/>
        <w:jc w:val="left"/>
        <w:rPr>
          <w:rFonts w:cs="MbSadr (2)"/>
          <w:rtl/>
        </w:rPr>
      </w:pPr>
      <w:r w:rsidRPr="00E83EDC">
        <w:rPr>
          <w:rFonts w:cs="MbSadr (2)" w:hint="cs"/>
          <w:bCs/>
          <w:rtl/>
        </w:rPr>
        <w:t>ـــــــــــــــ</w:t>
      </w:r>
    </w:p>
    <w:p w:rsidR="009362A9" w:rsidRPr="00E83EDC" w:rsidRDefault="009362A9" w:rsidP="009362A9">
      <w:pPr>
        <w:pStyle w:val="a"/>
        <w:adjustRightInd w:val="0"/>
        <w:spacing w:line="240" w:lineRule="auto"/>
        <w:ind w:firstLine="567"/>
        <w:jc w:val="left"/>
        <w:rPr>
          <w:rFonts w:cs="MbSadr (2)"/>
          <w:rtl/>
        </w:rPr>
      </w:pPr>
      <w:r w:rsidRPr="00E83EDC">
        <w:rPr>
          <w:rFonts w:cs="MbSadr (2)" w:hint="cs"/>
          <w:bCs/>
          <w:rtl/>
        </w:rPr>
        <w:t xml:space="preserve">           </w:t>
      </w:r>
      <w:r w:rsidRPr="00E83EDC">
        <w:rPr>
          <w:rFonts w:cs="MbSadr (2)"/>
          <w:bCs/>
          <w:rtl/>
        </w:rPr>
        <w:t>1</w:t>
      </w: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E83EDC" w:rsidRDefault="009362A9" w:rsidP="009362A9">
      <w:pPr>
        <w:pStyle w:val="a"/>
        <w:adjustRightInd w:val="0"/>
        <w:spacing w:line="240" w:lineRule="auto"/>
        <w:jc w:val="center"/>
        <w:rPr>
          <w:rFonts w:cs="MbSadr (4)"/>
          <w:sz w:val="40"/>
          <w:szCs w:val="40"/>
          <w:rtl/>
        </w:rPr>
      </w:pPr>
      <w:r w:rsidRPr="00E83EDC">
        <w:rPr>
          <w:rFonts w:cs="MbSadr (4)"/>
          <w:bCs/>
          <w:sz w:val="40"/>
          <w:szCs w:val="40"/>
          <w:rtl/>
        </w:rPr>
        <w:t>ا</w:t>
      </w:r>
      <w:r w:rsidRPr="00E83EDC">
        <w:rPr>
          <w:rFonts w:cs="MbSadr (4)" w:hint="cs"/>
          <w:bCs/>
          <w:sz w:val="40"/>
          <w:szCs w:val="40"/>
          <w:rtl/>
        </w:rPr>
        <w:t>لمصدر الأساسي للمعرفة</w:t>
      </w:r>
    </w:p>
    <w:p w:rsidR="009362A9" w:rsidRPr="00712E07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712E07">
        <w:rPr>
          <w:rFonts w:cs="MbSadr (2)" w:hint="cs"/>
          <w:bCs/>
          <w:sz w:val="32"/>
          <w:szCs w:val="32"/>
          <w:rtl/>
          <w:lang w:bidi="ar-IQ"/>
        </w:rPr>
        <w:t xml:space="preserve">* </w:t>
      </w:r>
      <w:r w:rsidRPr="00712E07">
        <w:rPr>
          <w:rFonts w:cs="MbSadr (2)"/>
          <w:bCs/>
          <w:sz w:val="32"/>
          <w:szCs w:val="32"/>
          <w:rtl/>
        </w:rPr>
        <w:t xml:space="preserve"> </w:t>
      </w:r>
      <w:r w:rsidRPr="00712E07">
        <w:rPr>
          <w:rFonts w:cs="MbSadr (2)" w:hint="cs"/>
          <w:bCs/>
          <w:sz w:val="32"/>
          <w:szCs w:val="32"/>
          <w:rtl/>
        </w:rPr>
        <w:t>التصوّر ومصدره الأساسي </w:t>
      </w:r>
      <w:r w:rsidRPr="00712E07">
        <w:rPr>
          <w:rFonts w:ascii="MbSadr (1)" w:hAnsi="MbSadr (1)" w:cs="MbSadr (2)" w:hint="cs"/>
          <w:bCs/>
          <w:sz w:val="32"/>
          <w:szCs w:val="32"/>
          <w:rtl/>
        </w:rPr>
        <w:t>.</w:t>
      </w:r>
    </w:p>
    <w:p w:rsidR="009362A9" w:rsidRPr="00712E07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712E07">
        <w:rPr>
          <w:rFonts w:cs="MbSadr (2)" w:hint="cs"/>
          <w:bCs/>
          <w:sz w:val="32"/>
          <w:szCs w:val="32"/>
          <w:rtl/>
          <w:lang w:bidi="ar-IQ"/>
        </w:rPr>
        <w:t xml:space="preserve">* </w:t>
      </w:r>
      <w:r w:rsidRPr="00712E07">
        <w:rPr>
          <w:rFonts w:cs="MbSadr (2)"/>
          <w:bCs/>
          <w:sz w:val="32"/>
          <w:szCs w:val="32"/>
          <w:rtl/>
        </w:rPr>
        <w:t xml:space="preserve"> </w:t>
      </w:r>
      <w:r w:rsidRPr="00712E07">
        <w:rPr>
          <w:rFonts w:cs="MbSadr (2)" w:hint="cs"/>
          <w:bCs/>
          <w:sz w:val="32"/>
          <w:szCs w:val="32"/>
          <w:rtl/>
        </w:rPr>
        <w:t>التصديق ومصدره الأساسي </w:t>
      </w:r>
      <w:r w:rsidRPr="00712E07">
        <w:rPr>
          <w:rFonts w:ascii="MbSadr (1)" w:hAnsi="MbSadr (1)" w:cs="MbSadr (2)" w:hint="cs"/>
          <w:bCs/>
          <w:sz w:val="32"/>
          <w:szCs w:val="32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(66)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(67)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 xml:space="preserve">دور حول المعرفة الإنسانية مناقشات فلسفية حادّة تحتلّ مركزاً رئيسياً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ي الفلسفة وخاصّة الفلسفة الحديثة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فهي نقطة الانطلاق الفلسفي لإقامة فلسفة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تماسكة عن الكون والعالم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فما لم تُحدَّد مصادر الفكر البشري ومقاييسه وقيمه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ا يمكن القيام بأيّة دراسة مهما كان لونها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إحدى تلك المناقشات الضخمة هي : المناقشة التي تتناول مصادر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لمعرفة ومنابعها الأساسية بالبحث والدرس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وتحاول أن تستكشف الركائز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لأوّلية للكيان الفكري الجبّار الذي تملكه البشرية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فتجيب بذلك على هذا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لسؤال : كيف نشأت المعرفة عند الإنسان ؟ وكيف تكوّنت </w:t>
      </w:r>
      <w:r w:rsidRPr="001A1A30">
        <w:rPr>
          <w:rFonts w:cs="MbSadr (1)" w:hint="cs"/>
          <w:sz w:val="32"/>
          <w:szCs w:val="32"/>
          <w:rtl/>
        </w:rPr>
        <w:lastRenderedPageBreak/>
        <w:t xml:space="preserve">حياته العقلية بكلّ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ا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 xml:space="preserve">زخر به من أفكار ومفاهيم ؟ وما هو المصدر الذي يمدّ الإنسان بذلك السيل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ن الفكر والإدراك ؟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>نّ الإنسان ـ كلّ إنسان ـ يعلم أشياء عديدة في حياته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وتتعدّد في نفسه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لوان من التفكير والإدراك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ولا شكّ في أنّ كثيراً من المعارف الإنسانية ينشأ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عضها عن بعض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فيستعين الإنسان بمعرفة سابقة على تكوين معرفة جديدة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المسألة هي : أن نضع يدنا على الخيوط الأوّلية للتفكير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على الينبوع العامّ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لإدراك بصورة عامّة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(68)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يجب أن نعرف قبل كلّ شيء أنّ الإدراك ينقسم بصورة رئيسية إلى </w:t>
      </w: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>وعين : أحدهما التصوّر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وهو</w:t>
      </w:r>
      <w:r w:rsidRPr="001A1A30">
        <w:rPr>
          <w:rFonts w:cs="MbSadr (1)" w:hint="cs"/>
          <w:sz w:val="32"/>
          <w:szCs w:val="32"/>
          <w:rtl/>
        </w:rPr>
        <w:t xml:space="preserve"> : الإدراك الساذَج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والآخر التصديق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وهو</w:t>
      </w:r>
      <w:r w:rsidRPr="001A1A30">
        <w:rPr>
          <w:rFonts w:cs="MbSadr (1)" w:hint="cs"/>
          <w:sz w:val="32"/>
          <w:szCs w:val="32"/>
          <w:rtl/>
        </w:rPr>
        <w:t xml:space="preserve"> :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لإدراك المنطوي على حكم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فالتصوّر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كتصوّرنا لمعنى الحرارة أو النور أو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لصوت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والتصديق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كتصديقنا بأنّ الحرارة طاقة مستورَدة من الشمس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وأنّ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لشمس أنور من القمر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وأنّ الذرّة قابلة للانفجار</w:t>
      </w:r>
      <w:r w:rsidRPr="001A1A30">
        <w:rPr>
          <w:rFonts w:cs="MbSadr (1)"/>
          <w:sz w:val="32"/>
          <w:szCs w:val="32"/>
          <w:rtl/>
        </w:rPr>
        <w:t>(1)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نبدأ الآن بالتصوّرات البشرية لدرس أسبابها ومصادرها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ونتناول بعد </w:t>
      </w:r>
      <w:r w:rsidRPr="001A1A30">
        <w:rPr>
          <w:rFonts w:cs="MbSadr (1)"/>
          <w:sz w:val="32"/>
          <w:szCs w:val="32"/>
          <w:rtl/>
        </w:rPr>
        <w:t>ذ</w:t>
      </w:r>
      <w:r w:rsidRPr="001A1A30">
        <w:rPr>
          <w:rFonts w:cs="MbSadr (1)" w:hint="cs"/>
          <w:sz w:val="32"/>
          <w:szCs w:val="32"/>
          <w:rtl/>
        </w:rPr>
        <w:t>لك التصديقات والمعارف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084F79" w:rsidRDefault="009362A9" w:rsidP="009362A9">
      <w:pPr>
        <w:jc w:val="both"/>
        <w:rPr>
          <w:rFonts w:cs="MbSadr (1)"/>
          <w:color w:val="008000"/>
          <w:szCs w:val="26"/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084F79" w:rsidRDefault="009362A9" w:rsidP="009362A9">
      <w:pPr>
        <w:jc w:val="lowKashida"/>
        <w:rPr>
          <w:rFonts w:cs="MbSadr (1)"/>
          <w:color w:val="008000"/>
          <w:szCs w:val="26"/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ولبعض الفلاسفة الحسّيين (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كجون ستوارت ميل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) نظرية خاصّة في التصديق حاولوا بها </w:t>
      </w:r>
      <w:r w:rsidRPr="00084F79">
        <w:rPr>
          <w:rFonts w:cs="MbSadr (1)"/>
          <w:color w:val="008000"/>
          <w:szCs w:val="26"/>
          <w:rtl/>
        </w:rPr>
        <w:t>ت</w:t>
      </w:r>
      <w:r w:rsidRPr="00084F79">
        <w:rPr>
          <w:rFonts w:cs="MbSadr (1)" w:hint="cs"/>
          <w:color w:val="008000"/>
          <w:szCs w:val="26"/>
          <w:rtl/>
        </w:rPr>
        <w:t>فسيره بتصوّرين متداعيين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 فمردّ التصديق إلى قوانين تداعي المعاني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وليس المحتوى </w:t>
      </w:r>
      <w:r w:rsidRPr="00084F79">
        <w:rPr>
          <w:rFonts w:cs="MbSadr (1)"/>
          <w:color w:val="008000"/>
          <w:szCs w:val="26"/>
          <w:rtl/>
        </w:rPr>
        <w:t>ا</w:t>
      </w:r>
      <w:r w:rsidRPr="00084F79">
        <w:rPr>
          <w:rFonts w:cs="MbSadr (1)" w:hint="cs"/>
          <w:color w:val="008000"/>
          <w:szCs w:val="26"/>
          <w:rtl/>
        </w:rPr>
        <w:t>لنفسي إلاّ تصوّر الموضوع وتصوّر المحمول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084F79" w:rsidRDefault="009362A9" w:rsidP="009362A9">
      <w:pPr>
        <w:jc w:val="lowKashida"/>
        <w:rPr>
          <w:rFonts w:cs="MbSadr (1)"/>
          <w:color w:val="008000"/>
          <w:szCs w:val="26"/>
          <w:rtl/>
        </w:rPr>
      </w:pPr>
      <w:r w:rsidRPr="00084F79">
        <w:rPr>
          <w:rFonts w:cs="MbSadr (1)"/>
          <w:color w:val="008000"/>
          <w:szCs w:val="26"/>
          <w:rtl/>
        </w:rPr>
        <w:t>و</w:t>
      </w:r>
      <w:r w:rsidRPr="00084F79">
        <w:rPr>
          <w:rFonts w:cs="MbSadr (1)" w:hint="cs"/>
          <w:color w:val="008000"/>
          <w:szCs w:val="26"/>
          <w:rtl/>
        </w:rPr>
        <w:t>لكنّ الحقيقة : أنّ تداعي المعاني يختلف عن طبيعة التصديق كلّ الاختلاف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فهو </w:t>
      </w:r>
      <w:r w:rsidRPr="00084F79">
        <w:rPr>
          <w:rFonts w:cs="MbSadr (1)"/>
          <w:color w:val="008000"/>
          <w:szCs w:val="26"/>
          <w:rtl/>
        </w:rPr>
        <w:t>ق</w:t>
      </w:r>
      <w:r w:rsidRPr="00084F79">
        <w:rPr>
          <w:rFonts w:cs="MbSadr (1)" w:hint="cs"/>
          <w:color w:val="008000"/>
          <w:szCs w:val="26"/>
          <w:rtl/>
        </w:rPr>
        <w:t>د</w:t>
      </w:r>
      <w:r w:rsidRPr="00084F79">
        <w:rPr>
          <w:rFonts w:cs="MbSadr (1)"/>
          <w:color w:val="008000"/>
          <w:szCs w:val="26"/>
          <w:rtl/>
        </w:rPr>
        <w:t xml:space="preserve"> ي</w:t>
      </w:r>
      <w:r w:rsidRPr="00084F79">
        <w:rPr>
          <w:rFonts w:cs="MbSadr (1)" w:hint="cs"/>
          <w:color w:val="008000"/>
          <w:szCs w:val="26"/>
          <w:rtl/>
        </w:rPr>
        <w:t>تحقّق في كثير من المجالات ولا يوجد تصديق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فالرجال التأريخيون الذين تسبغ </w:t>
      </w:r>
      <w:r w:rsidRPr="00084F79">
        <w:rPr>
          <w:rFonts w:cs="MbSadr (1)"/>
          <w:color w:val="008000"/>
          <w:szCs w:val="26"/>
          <w:rtl/>
        </w:rPr>
        <w:t>ع</w:t>
      </w:r>
      <w:r w:rsidRPr="00084F79">
        <w:rPr>
          <w:rFonts w:cs="MbSadr (1)" w:hint="cs"/>
          <w:color w:val="008000"/>
          <w:szCs w:val="26"/>
          <w:rtl/>
        </w:rPr>
        <w:t>ليهم الأساطير ألواناً من البطولات يقترن تصوّرهم في ذهننا بتصوّر تلك البطولات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</w:t>
      </w:r>
      <w:r w:rsidRPr="00084F79">
        <w:rPr>
          <w:rFonts w:cs="MbSadr (1)"/>
          <w:color w:val="008000"/>
          <w:szCs w:val="26"/>
          <w:rtl/>
        </w:rPr>
        <w:t>و</w:t>
      </w:r>
      <w:r w:rsidRPr="00084F79">
        <w:rPr>
          <w:rFonts w:cs="MbSadr (1)" w:hint="cs"/>
          <w:color w:val="008000"/>
          <w:szCs w:val="26"/>
          <w:rtl/>
        </w:rPr>
        <w:t>تتداعى التصوّرات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ومع ذلك فقد لا نصدّق بشيء من تلك الأساطير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. فالتصديق ـ إذن ـ </w:t>
      </w:r>
      <w:r w:rsidRPr="00084F79">
        <w:rPr>
          <w:rFonts w:cs="MbSadr (1)"/>
          <w:color w:val="008000"/>
          <w:szCs w:val="26"/>
          <w:rtl/>
        </w:rPr>
        <w:t>ع</w:t>
      </w:r>
      <w:r w:rsidRPr="00084F79">
        <w:rPr>
          <w:rFonts w:cs="MbSadr (1)" w:hint="cs"/>
          <w:color w:val="008000"/>
          <w:szCs w:val="26"/>
          <w:rtl/>
        </w:rPr>
        <w:t>نصر جديد يمتاز على التصوّر الخالص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وعدم التمييز بين التصوّر والتصديق في عِدّة </w:t>
      </w:r>
      <w:r w:rsidRPr="00084F79">
        <w:rPr>
          <w:rFonts w:cs="MbSadr (1)"/>
          <w:color w:val="008000"/>
          <w:szCs w:val="26"/>
          <w:rtl/>
        </w:rPr>
        <w:t>م</w:t>
      </w:r>
      <w:r w:rsidRPr="00084F79">
        <w:rPr>
          <w:rFonts w:cs="MbSadr (1)" w:hint="cs"/>
          <w:color w:val="008000"/>
          <w:szCs w:val="26"/>
          <w:rtl/>
        </w:rPr>
        <w:t>ن</w:t>
      </w:r>
      <w:r w:rsidRPr="00084F79">
        <w:rPr>
          <w:rFonts w:cs="MbSadr (1)"/>
          <w:color w:val="008000"/>
          <w:szCs w:val="26"/>
          <w:rtl/>
        </w:rPr>
        <w:t xml:space="preserve"> ا</w:t>
      </w:r>
      <w:r w:rsidRPr="00084F79">
        <w:rPr>
          <w:rFonts w:cs="MbSadr (1)" w:hint="cs"/>
          <w:color w:val="008000"/>
          <w:szCs w:val="26"/>
          <w:rtl/>
        </w:rPr>
        <w:t>لدراسات الفلسفية الحديثة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أدّى إلى جملة من الأخطاء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وجعل عِدّة من الفلاسفة </w:t>
      </w:r>
      <w:r w:rsidRPr="00084F79">
        <w:rPr>
          <w:rFonts w:cs="MbSadr (1)"/>
          <w:color w:val="008000"/>
          <w:szCs w:val="26"/>
          <w:rtl/>
        </w:rPr>
        <w:t>ي</w:t>
      </w:r>
      <w:r w:rsidRPr="00084F79">
        <w:rPr>
          <w:rFonts w:cs="MbSadr (1)" w:hint="cs"/>
          <w:color w:val="008000"/>
          <w:szCs w:val="26"/>
          <w:rtl/>
        </w:rPr>
        <w:t>درسون مسألة تعليل المعرفة والإدراك من دون أن يضعوا فارقاً بين التصوّر والتصديق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. </w:t>
      </w:r>
      <w:r w:rsidRPr="00084F79">
        <w:rPr>
          <w:rFonts w:cs="MbSadr (1)"/>
          <w:color w:val="008000"/>
          <w:szCs w:val="26"/>
          <w:rtl/>
        </w:rPr>
        <w:t>و</w:t>
      </w:r>
      <w:r w:rsidRPr="00084F79">
        <w:rPr>
          <w:rFonts w:cs="MbSadr (1)" w:hint="cs"/>
          <w:color w:val="008000"/>
          <w:szCs w:val="26"/>
          <w:rtl/>
        </w:rPr>
        <w:t>ستعرف أنّ النظرية الإسلامية تفصِّل بينهما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وتشرح المسألة في كلّ منهما باُسلوب </w:t>
      </w:r>
      <w:r w:rsidRPr="00084F79">
        <w:rPr>
          <w:rFonts w:cs="MbSadr (1)"/>
          <w:color w:val="008000"/>
          <w:szCs w:val="26"/>
          <w:rtl/>
        </w:rPr>
        <w:t>خ</w:t>
      </w:r>
      <w:r w:rsidRPr="00084F79">
        <w:rPr>
          <w:rFonts w:cs="MbSadr (1)" w:hint="cs"/>
          <w:color w:val="008000"/>
          <w:szCs w:val="26"/>
          <w:rtl/>
        </w:rPr>
        <w:t>اصّ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  <w:r w:rsidRPr="00084F79">
        <w:rPr>
          <w:rFonts w:cs="MbSadr (1)"/>
          <w:color w:val="008000"/>
          <w:szCs w:val="26"/>
          <w:rtl/>
        </w:rPr>
        <w:t xml:space="preserve"> (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المؤلّف </w:t>
      </w: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 w:hint="cs"/>
          <w:color w:val="008000"/>
          <w:szCs w:val="26"/>
          <w:rtl/>
        </w:rPr>
        <w:t>قدس سره)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)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(69)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jc w:val="center"/>
        <w:rPr>
          <w:rFonts w:cs="MbSadr (2)"/>
          <w:sz w:val="32"/>
          <w:szCs w:val="32"/>
          <w:rtl/>
        </w:rPr>
      </w:pPr>
      <w:r w:rsidRPr="001A1A30">
        <w:rPr>
          <w:rFonts w:cs="MbSadr (2)"/>
          <w:bCs/>
          <w:sz w:val="32"/>
          <w:szCs w:val="32"/>
          <w:rtl/>
        </w:rPr>
        <w:t>ا</w:t>
      </w:r>
      <w:r w:rsidRPr="001A1A30">
        <w:rPr>
          <w:rFonts w:cs="MbSadr (2)" w:hint="cs"/>
          <w:bCs/>
          <w:sz w:val="32"/>
          <w:szCs w:val="32"/>
          <w:rtl/>
        </w:rPr>
        <w:t>لتصوّر ومصدره الأساسي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نقصد بكلمة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الأساسي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المصدر الحقيقي للتصوّرات والإدراكات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لبسيطة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ذلك أنّ الذهن البشري ينطوي على قسمين من التصوّرات</w:t>
      </w:r>
      <w:r w:rsidRPr="001A1A30">
        <w:rPr>
          <w:rFonts w:cs="MbSadr (1)" w:hint="cs"/>
          <w:sz w:val="32"/>
          <w:szCs w:val="32"/>
          <w:rtl/>
        </w:rPr>
        <w:t xml:space="preserve"> :</w:t>
      </w:r>
    </w:p>
    <w:p w:rsidR="009362A9" w:rsidRPr="001A1A30" w:rsidRDefault="009362A9" w:rsidP="009362A9">
      <w:pPr>
        <w:pStyle w:val="a"/>
        <w:tabs>
          <w:tab w:val="left" w:pos="6661"/>
        </w:tabs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lastRenderedPageBreak/>
        <w:t>أ</w:t>
      </w:r>
      <w:r w:rsidRPr="001A1A30">
        <w:rPr>
          <w:rFonts w:cs="MbSadr (1)" w:hint="cs"/>
          <w:sz w:val="32"/>
          <w:szCs w:val="32"/>
          <w:rtl/>
        </w:rPr>
        <w:t>حدهما المعاني التصوّرية البسيطة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كمعاني الوجود والوحدة والحرارة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البياض وما إلى ذلك من مفردات للتصوّر البشري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القسم الآخر المعاني المركّبة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أي</w:t>
      </w:r>
      <w:r w:rsidRPr="001A1A30">
        <w:rPr>
          <w:rFonts w:cs="MbSadr (1)" w:hint="cs"/>
          <w:sz w:val="32"/>
          <w:szCs w:val="32"/>
          <w:rtl/>
        </w:rPr>
        <w:t xml:space="preserve"> : التصوّرات الناتجة عن الجمع بين تلك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لتصوّرات البسيطة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فقد نتصوّر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جبلا من تراب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ونتصوّر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قطعة من الذهب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ثمّ </w:t>
      </w: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>ركّب بين هذين التصوّرين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فيحصل بالتركيب تصوّر ثالث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وهو</w:t>
      </w:r>
      <w:r w:rsidRPr="001A1A30">
        <w:rPr>
          <w:rFonts w:cs="MbSadr (1)" w:hint="cs"/>
          <w:sz w:val="32"/>
          <w:szCs w:val="32"/>
          <w:rtl/>
        </w:rPr>
        <w:t xml:space="preserve"> :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تصوّر جبل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ن الذهب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فهذا التصوّر مرك</w:t>
      </w:r>
      <w:r w:rsidRPr="001A1A30">
        <w:rPr>
          <w:rFonts w:cs="MbSadr (1)" w:hint="cs"/>
          <w:sz w:val="32"/>
          <w:szCs w:val="32"/>
          <w:rtl/>
        </w:rPr>
        <w:t>ّب في الحقيقة من التصوّرين الأوّلين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وهكذا ترجع </w:t>
      </w:r>
      <w:r w:rsidRPr="001A1A30">
        <w:rPr>
          <w:rFonts w:cs="MbSadr (1)"/>
          <w:sz w:val="32"/>
          <w:szCs w:val="32"/>
          <w:rtl/>
        </w:rPr>
        <w:t>ج</w:t>
      </w:r>
      <w:r w:rsidRPr="001A1A30">
        <w:rPr>
          <w:rFonts w:cs="MbSadr (1)" w:hint="cs"/>
          <w:sz w:val="32"/>
          <w:szCs w:val="32"/>
          <w:rtl/>
        </w:rPr>
        <w:t>ميع التصوّرات المركّبة إلى مفردات تصوّرية بسيطة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المسألة التي نعالجها هي : محاولة معرفة المصدر الحقيقي لهذه المفردات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سبب انبثاق هذه التصوّرات البسيطة في الإدراك الإنساني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هذه المسألة لها تأريخ مهمّ في جميع أدوار الفلسفة اليونانية والإسلامية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الاُوروبية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وقد حصلت عبر تأريخها الفلسفي على عدّة حلول تتلخّص في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لنظريات الآتية :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(70)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2)"/>
          <w:bCs/>
          <w:sz w:val="32"/>
          <w:szCs w:val="32"/>
          <w:rtl/>
        </w:rPr>
        <w:t xml:space="preserve">1 </w:t>
      </w:r>
      <w:r w:rsidRPr="001A1A30">
        <w:rPr>
          <w:rFonts w:cs="MbSadr (2)" w:hint="cs"/>
          <w:bCs/>
          <w:sz w:val="32"/>
          <w:szCs w:val="32"/>
          <w:rtl/>
        </w:rPr>
        <w:t>ـ نظرية الاستذكار الأفلاطونية</w:t>
      </w:r>
      <w:r w:rsidRPr="001A1A30">
        <w:rPr>
          <w:rFonts w:cs="MbSadr (2)"/>
          <w:bCs/>
          <w:sz w:val="32"/>
          <w:szCs w:val="32"/>
          <w:rtl/>
        </w:rPr>
        <w:t>(1)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هي النظرية القائلة : بأنّ الإدراك عملية استذكار للمعلومات السابقة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وقد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بتدع هذه النظرية أفلاطون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وأقامها على فلسفته الخاصّة عن المُثل وقِدم النفس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لإنسانية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فكان يعتقد أنّ النفس الإنسانية موجودة بصورة مستقلّة عن البدن قبل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جوده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ولمّا كان وجودها هذا متحرّراً من المادّة وقيودها تحرّراً كاملا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اُتيح لها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لاتّصال بالمثل أي : بالحقائق المجرّدة عن المادّة وأمكنها العلم بها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وحين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ضطرّت إلى الهبوط من عالمها المجرّد للاتّصال بالبدن والارتباط به في دنيا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لمادّة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فقدت بسبب ذلك كلّ ما كانت تعلمه من تلك المثل والحقائق الثابتة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ذهلت عنها ذهولا تامّاً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ولكنّها تبدأ باسترجا</w:t>
      </w:r>
      <w:r w:rsidRPr="001A1A30">
        <w:rPr>
          <w:rFonts w:cs="MbSadr (1)" w:hint="cs"/>
          <w:sz w:val="32"/>
          <w:szCs w:val="32"/>
          <w:rtl/>
        </w:rPr>
        <w:t xml:space="preserve">ع إدراكاتها عن طريق الإحساس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المعاني الخاصّة والأشياء الجزئية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هذه المعاني والأشياء كلّها ظلال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انعكاسات لتلك المثل والحقائق الأزلية الخالدة في العالم الذي كانت تعيش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لنفس فيه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فمتى أحسّت بمعنى خاصّ انتقلت فوراً إلى الحقيقة المثالية التي كانت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دركها قبل اتّصالها بالبدن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وعلى هذا الأساس يكون إدراكنا للإنسان العام ـ</w:t>
      </w:r>
      <w:r w:rsidRPr="001A1A30">
        <w:rPr>
          <w:rFonts w:cs="MbSadr (1)" w:hint="cs"/>
          <w:sz w:val="32"/>
          <w:szCs w:val="32"/>
          <w:rtl/>
        </w:rPr>
        <w:t xml:space="preserve"> أي :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مفهوم الإنسان بصورة كلّية ـ عبارة عن استذكار لحقيقة مجرّدة كنّا قد غفلنا عنها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إنّما استذكرناها بسبب الإحساس بهذا الإنسان الخاصّ أو ذاك من الأفراد التي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عكس في عالم المادّة تلك الحقيقة المجرّدة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التصوّرات العامّة سابقة على الإحساس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ولا يقوم الإحساس إلاّ بعملية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سترجاع واستذكار لها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والإدراكات العقلية لا تتعلّق بالاُمور الجزئية التي تدخل </w:t>
      </w:r>
    </w:p>
    <w:p w:rsidR="009362A9" w:rsidRPr="00084F79" w:rsidRDefault="009362A9" w:rsidP="009362A9">
      <w:pPr>
        <w:jc w:val="both"/>
        <w:rPr>
          <w:rFonts w:cs="MbSadr (1)"/>
          <w:color w:val="008000"/>
          <w:szCs w:val="26"/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084F79" w:rsidRDefault="009362A9" w:rsidP="009362A9">
      <w:pPr>
        <w:rPr>
          <w:rFonts w:cs="MbSadr (1)"/>
          <w:color w:val="008000"/>
          <w:szCs w:val="26"/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يراجع للتفصيل والتوضيح الأسفار الأربعة 2 : 46 الفصل 9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و : أفلاطون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د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. مصطفى </w:t>
      </w:r>
      <w:r w:rsidRPr="00084F79">
        <w:rPr>
          <w:rFonts w:cs="MbSadr (1)"/>
          <w:color w:val="008000"/>
          <w:szCs w:val="26"/>
          <w:rtl/>
        </w:rPr>
        <w:t>غ</w:t>
      </w:r>
      <w:r w:rsidRPr="00084F79">
        <w:rPr>
          <w:rFonts w:cs="MbSadr (1)" w:hint="cs"/>
          <w:color w:val="008000"/>
          <w:szCs w:val="26"/>
          <w:rtl/>
        </w:rPr>
        <w:t>الب : 41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و : من الفلسفة اليونانيّة إلى الفلسفة الإسلاميّة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د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. محمّد عبد الرحمن مرحبا : </w:t>
      </w:r>
      <w:r w:rsidRPr="00084F79">
        <w:rPr>
          <w:rFonts w:cs="MbSadr (1)"/>
          <w:color w:val="008000"/>
          <w:szCs w:val="26"/>
          <w:rtl/>
        </w:rPr>
        <w:t xml:space="preserve">126 </w:t>
      </w:r>
      <w:r w:rsidRPr="00084F79">
        <w:rPr>
          <w:rFonts w:cs="MbSadr (1)" w:hint="cs"/>
          <w:color w:val="008000"/>
          <w:szCs w:val="26"/>
          <w:rtl/>
        </w:rPr>
        <w:t>ـ 130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lastRenderedPageBreak/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(71)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ي نطاق الحسّ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وإنّما تتعلّق بتلك الحقائق الكلّية المجرّدة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هذه النظرية ترتكز على قضيّتين فلسفيتين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>حداهما أنّ النفس موجودة قبل وجود البدن في عالم أسمى من المادّة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الاُخرى أنّ الإدراك العقلي عبارة عن إدراك الحقائق المجرّدة الثابتة في </w:t>
      </w:r>
      <w:r w:rsidRPr="001A1A30">
        <w:rPr>
          <w:rFonts w:cs="MbSadr (1)"/>
          <w:sz w:val="32"/>
          <w:szCs w:val="32"/>
          <w:rtl/>
        </w:rPr>
        <w:t>ذ</w:t>
      </w:r>
      <w:r w:rsidRPr="001A1A30">
        <w:rPr>
          <w:rFonts w:cs="MbSadr (1)" w:hint="cs"/>
          <w:sz w:val="32"/>
          <w:szCs w:val="32"/>
          <w:rtl/>
        </w:rPr>
        <w:t>لك العالم الأسمى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والتي يصطلح عليها أفلاطون بكلمة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المُثل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كلتا القضيّتين خاطئتان كما أوضح ذلك ناقدو الفلسفة الأفلاطونية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 xml:space="preserve">النفس في مفهومها الفلسفي المعقول ليست شيئاً موجوداً بصورة مجرّدة قبل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جود البدن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بل هي نتاج حركة جوهرية في المادّة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تبدأ النفس بها مادّية متّصفة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خصائص المادّة وخاضعة لقوانينها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وتصبح بالحركة والتكامل وجوداً مجرّداً عن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لمادّة لا يتّصف بصفاتها ولا يخضع لقوانينها وإن كان خاضعاً لقوانين الوجود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لعامّة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فإنّ هذا المفهوم الفلسفي عن النفس هو المفهوم الوحيد الذي يستطيع أن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فسِّر المشكلة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ويعطي إيضاحاً معقولا عن العلاقة القائمة بين النفس والمادّة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بين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لنفس والبدن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وأمّا المفهوم الأفلاطوني ـ</w:t>
      </w:r>
      <w:r w:rsidRPr="001A1A30">
        <w:rPr>
          <w:rFonts w:cs="MbSadr (1)" w:hint="cs"/>
          <w:sz w:val="32"/>
          <w:szCs w:val="32"/>
          <w:rtl/>
        </w:rPr>
        <w:t xml:space="preserve"> الذي يفترض للنفس وجوداً سابقاً على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لبدن ـ فهو أعجز ما يكون عن تفسير هذه العلاقة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وتعليل الارتباط القائم بين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لبدن والنفس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وعن إيضاح الظروف التي جعلت النفس تهبط من مستواها إلى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لمستوى المادّي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 xml:space="preserve">ما أنّ الإدراك العقلي يمكن إيضاحه مع إبعاد فكرة المُثل عن مجال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لبحث بما شرحه أرسطو في فلسفته : من أنّ المعاني المحسوسة هي نفسها المعاني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لعامّة التي يدركها العقل بعد تجريدها عن الخصائص المميّزة للأفراد واستبقاء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لمعنى المشترك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فليس الإنسان العامّ الذي ندركه حقيقة مثالية سبق أن شاهدناها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ي عالم أسمى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بل هو صورة هذ</w:t>
      </w:r>
      <w:r w:rsidRPr="001A1A30">
        <w:rPr>
          <w:rFonts w:cs="MbSadr (1)" w:hint="cs"/>
          <w:sz w:val="32"/>
          <w:szCs w:val="32"/>
          <w:rtl/>
        </w:rPr>
        <w:t>ا الإنسان أو ذاك بعد إجراء عملية التجريد عليها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استخلاص المعنى العامّ منها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(72)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2)"/>
          <w:bCs/>
          <w:sz w:val="32"/>
          <w:szCs w:val="32"/>
          <w:rtl/>
        </w:rPr>
        <w:t xml:space="preserve">2 </w:t>
      </w:r>
      <w:r w:rsidRPr="001A1A30">
        <w:rPr>
          <w:rFonts w:cs="MbSadr (2)" w:hint="cs"/>
          <w:bCs/>
          <w:sz w:val="32"/>
          <w:szCs w:val="32"/>
          <w:rtl/>
        </w:rPr>
        <w:t>ـ النظرية العقلية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هي لعدّة من كبار فلاسفة اُوروبا كـ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ديكارت</w:t>
      </w:r>
      <w:r w:rsidRPr="001A1A30">
        <w:rPr>
          <w:rFonts w:cs="MbSadr (1)"/>
          <w:sz w:val="32"/>
          <w:szCs w:val="32"/>
          <w:rtl/>
        </w:rPr>
        <w:t>(1)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</w:t>
      </w:r>
      <w:r w:rsidRPr="001A1A30">
        <w:rPr>
          <w:rFonts w:cs="MbSadr (1)" w:hint="cs"/>
          <w:sz w:val="32"/>
          <w:szCs w:val="32"/>
          <w:rtl/>
        </w:rPr>
        <w:t>و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كانت</w:t>
      </w:r>
      <w:r w:rsidRPr="001A1A30">
        <w:rPr>
          <w:rFonts w:cs="MbSadr (1)"/>
          <w:sz w:val="32"/>
          <w:szCs w:val="32"/>
          <w:rtl/>
        </w:rPr>
        <w:t>(2)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</w:t>
      </w:r>
      <w:r w:rsidRPr="001A1A30">
        <w:rPr>
          <w:rFonts w:cs="MbSadr (1)" w:hint="cs"/>
          <w:sz w:val="32"/>
          <w:szCs w:val="32"/>
          <w:rtl/>
        </w:rPr>
        <w:t>وغيرهما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تتلخّص هذه النظرية في الاعتقاد بوجود منبعين للتصوّرات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حدهما الإحساس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فنحن نتصوّر الحرارة والنور والطعم والصوت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لأجل </w:t>
      </w: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>حساسنا بذلك كلّه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الآخر الفطرة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بمعنى</w:t>
      </w:r>
      <w:r w:rsidRPr="001A1A30">
        <w:rPr>
          <w:rFonts w:cs="MbSadr (1)" w:hint="cs"/>
          <w:sz w:val="32"/>
          <w:szCs w:val="32"/>
          <w:rtl/>
        </w:rPr>
        <w:t xml:space="preserve"> : أنّ الذهن البشري يملك معان وتصوّرات لم تنبثق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ن الحسّ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وإنّما هي ثابتة في صميم الفطرة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فالنفس تستنبط من ذاتها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وهذه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لتصوّرات الفطرية عند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دي</w:t>
      </w:r>
      <w:r w:rsidRPr="001A1A30">
        <w:rPr>
          <w:rFonts w:cs="MbSadr (1)" w:hint="cs"/>
          <w:sz w:val="32"/>
          <w:szCs w:val="32"/>
          <w:rtl/>
        </w:rPr>
        <w:t>كارت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هي فكرة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الله والنفس والامتداد والحركة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ما إليها من أفكار تتميّز بالوضوح الكامل في العقل البشري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وأمّا عند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كانت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 xml:space="preserve">الجانب الصوري للإدراكات والعلوم الإنسانية كلّه فطري بما يشتمل عليه من </w:t>
      </w:r>
      <w:r w:rsidRPr="001A1A30">
        <w:rPr>
          <w:rFonts w:cs="MbSadr (1)"/>
          <w:sz w:val="32"/>
          <w:szCs w:val="32"/>
          <w:rtl/>
        </w:rPr>
        <w:t>ص</w:t>
      </w:r>
      <w:r w:rsidRPr="001A1A30">
        <w:rPr>
          <w:rFonts w:cs="MbSadr (1)" w:hint="cs"/>
          <w:sz w:val="32"/>
          <w:szCs w:val="32"/>
          <w:rtl/>
        </w:rPr>
        <w:t>ورتي الزمان والمكان والمقولات الاثنتي عشر المعروفة عنه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lastRenderedPageBreak/>
        <w:t>ف</w:t>
      </w:r>
      <w:r w:rsidRPr="001A1A30">
        <w:rPr>
          <w:rFonts w:cs="MbSadr (1)" w:hint="cs"/>
          <w:sz w:val="32"/>
          <w:szCs w:val="32"/>
          <w:rtl/>
        </w:rPr>
        <w:t>الحسّ على أساس هذه النظرية مصدر فهم للتصوّرات والأفكار البسيطة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لكنّه ليس هو السبب الوحيد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بل هناك الفطرة التي تبعث في الذهن طائفة من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لتصوّرات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الذي اضطرّ العقليين إلى اتّخاذ هذه النظرية في تعليل التصوّرات البشرية </w:t>
      </w:r>
      <w:r w:rsidRPr="001A1A30">
        <w:rPr>
          <w:rFonts w:cs="MbSadr (1)"/>
          <w:sz w:val="32"/>
          <w:szCs w:val="32"/>
          <w:rtl/>
        </w:rPr>
        <w:t>ه</w:t>
      </w:r>
      <w:r w:rsidRPr="001A1A30">
        <w:rPr>
          <w:rFonts w:cs="MbSadr (1)" w:hint="cs"/>
          <w:sz w:val="32"/>
          <w:szCs w:val="32"/>
          <w:rtl/>
        </w:rPr>
        <w:t xml:space="preserve">و : </w:t>
      </w:r>
      <w:r>
        <w:rPr>
          <w:rFonts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>هم لم يجدوا لطائفة من المع</w:t>
      </w:r>
      <w:r w:rsidRPr="001A1A30">
        <w:rPr>
          <w:rFonts w:cs="MbSadr (1)" w:hint="cs"/>
          <w:sz w:val="32"/>
          <w:szCs w:val="32"/>
          <w:rtl/>
        </w:rPr>
        <w:t>اني والتصوّرات مبرّراً لانبثاقها عن الحسّ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لأنّه</w:t>
      </w:r>
      <w:r w:rsidRPr="001A1A30">
        <w:rPr>
          <w:rFonts w:cs="MbSadr (1)" w:hint="cs"/>
          <w:sz w:val="32"/>
          <w:szCs w:val="32"/>
          <w:rtl/>
        </w:rPr>
        <w:t>ا معان غير محسوسة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فيجب أن تكون مستنبطة للنفس استنباطاً ذاتياً من </w:t>
      </w:r>
      <w:r w:rsidRPr="001A1A30">
        <w:rPr>
          <w:rFonts w:cs="MbSadr (1)"/>
          <w:sz w:val="32"/>
          <w:szCs w:val="32"/>
          <w:rtl/>
        </w:rPr>
        <w:t>ص</w:t>
      </w:r>
      <w:r w:rsidRPr="001A1A30">
        <w:rPr>
          <w:rFonts w:cs="MbSadr (1)" w:hint="cs"/>
          <w:sz w:val="32"/>
          <w:szCs w:val="32"/>
          <w:rtl/>
        </w:rPr>
        <w:t>ميمها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ويتّضح من هذا</w:t>
      </w:r>
      <w:r w:rsidRPr="001A1A30">
        <w:rPr>
          <w:rFonts w:cs="MbSadr (1)" w:hint="cs"/>
          <w:sz w:val="32"/>
          <w:szCs w:val="32"/>
          <w:rtl/>
        </w:rPr>
        <w:t xml:space="preserve"> : أنّ الدافع الفلسفي إلى وضع النظرية العقلية يزول تماماً </w:t>
      </w:r>
    </w:p>
    <w:p w:rsidR="009362A9" w:rsidRPr="00084F79" w:rsidRDefault="009362A9" w:rsidP="009362A9">
      <w:pPr>
        <w:jc w:val="both"/>
        <w:rPr>
          <w:rFonts w:cs="MbSadr (1)"/>
          <w:color w:val="008000"/>
          <w:szCs w:val="26"/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084F79" w:rsidRDefault="009362A9" w:rsidP="009362A9">
      <w:pPr>
        <w:rPr>
          <w:rFonts w:cs="MbSadr (1)"/>
          <w:color w:val="008000"/>
          <w:szCs w:val="26"/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راجع : مدخل إلى فلسفة ديكارت : 109 ـ 114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084F79" w:rsidRDefault="009362A9" w:rsidP="009362A9">
      <w:pPr>
        <w:rPr>
          <w:rFonts w:cs="MbSadr (1)"/>
          <w:color w:val="008000"/>
          <w:szCs w:val="26"/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راجع : كانت أو الفلسفة النقديّة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د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 زكريا إبراهيم : 46 ـ 82 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(73)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>ذا استطعنا أن نفسِّر التصوّرات الذهنية تفسيراً متماسكاً من دون حاجة إلى</w:t>
      </w:r>
      <w:r>
        <w:rPr>
          <w:rFonts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فتراض أفكار فطرية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لأجل ذلك يمكننا تفنيد النظرية العقلية عن طريقين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حدهما : تحليل الإدراك تحليلا يرجعه برمّته إلى الحسّ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وييسّر فهم كيفية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ولّد التصوّرات كافّة عنه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فإنّ مثل هذا التحليل يجعل نظرية الأفكار الفطرية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لا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برّر مطلقاً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 xml:space="preserve">لأنّها كانت ترتكز على فصل بعض المعاني عن مجال الحسّ فصلا </w:t>
      </w: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>هائياً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فإذا أمكن تعميم الحسّ</w:t>
      </w:r>
      <w:r w:rsidRPr="001A1A30">
        <w:rPr>
          <w:rFonts w:cs="MbSadr (1)" w:hint="cs"/>
          <w:sz w:val="32"/>
          <w:szCs w:val="32"/>
          <w:rtl/>
        </w:rPr>
        <w:t xml:space="preserve"> لشتّى ميادين التصوّر لم تبقَ ضرورة للتصوّرات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لفطرية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وهذا الطريق هو الذي اتّخذه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جون لوك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للردّ على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ديكارت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ونحوه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ن العقليين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وسار عليه رجال المبدأ الحسّي مثل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باركلي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و</w:t>
      </w:r>
      <w:r w:rsidRPr="001A1A30">
        <w:rPr>
          <w:rFonts w:cs="MbSadr (1)" w:hint="cs"/>
          <w:sz w:val="32"/>
          <w:szCs w:val="32"/>
          <w:rtl/>
        </w:rPr>
        <w:t xml:space="preserve">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دافيد هيوم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عد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ذ</w:t>
      </w:r>
      <w:r w:rsidRPr="001A1A30">
        <w:rPr>
          <w:rFonts w:cs="MbSadr (1)" w:hint="cs"/>
          <w:sz w:val="32"/>
          <w:szCs w:val="32"/>
          <w:rtl/>
        </w:rPr>
        <w:t>لك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الطريق الآخر : هو الاُسلوب الفلسفي للردّ على التصوّرات الفطرية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يرتكز على قاعدة : أنّ الآثار الكثيرة لا يمكن أن تصدر عن البسيط باعتباره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سيطاً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والنفس بسيطة فلا يمكن أن تكون سبباً بصورة فطرية لعدّة من التصوّرات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الأفكار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بل يجب أن يكون وجود هذا العدد الضخم من الإدراكات لدى النفس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سبب عوامل خارجية كثيرة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وهي آلات الحسّ وما يطرأ عليها من مختلف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لأحاسيس</w:t>
      </w:r>
      <w:r w:rsidRPr="001A1A30">
        <w:rPr>
          <w:rFonts w:cs="MbSadr (1)"/>
          <w:sz w:val="32"/>
          <w:szCs w:val="32"/>
          <w:rtl/>
        </w:rPr>
        <w:t>(1)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084F79" w:rsidRDefault="009362A9" w:rsidP="009362A9">
      <w:pPr>
        <w:jc w:val="both"/>
        <w:rPr>
          <w:rFonts w:cs="MbSadr (1)"/>
          <w:color w:val="008000"/>
          <w:szCs w:val="26"/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084F79" w:rsidRDefault="009362A9" w:rsidP="009362A9">
      <w:pPr>
        <w:jc w:val="lowKashida"/>
        <w:rPr>
          <w:rFonts w:cs="MbSadr (1)"/>
          <w:color w:val="008000"/>
          <w:szCs w:val="26"/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وبكلمة أكثر تفصيلا : أنّ كثرة الآثار تكشف عن أحد اُمور : إمّا كثرة الفاعل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وإمّا كثرة </w:t>
      </w:r>
      <w:r w:rsidRPr="00084F79">
        <w:rPr>
          <w:rFonts w:cs="MbSadr (1)"/>
          <w:color w:val="008000"/>
          <w:szCs w:val="26"/>
          <w:rtl/>
        </w:rPr>
        <w:t>ا</w:t>
      </w:r>
      <w:r w:rsidRPr="00084F79">
        <w:rPr>
          <w:rFonts w:cs="MbSadr (1)" w:hint="cs"/>
          <w:color w:val="008000"/>
          <w:szCs w:val="26"/>
          <w:rtl/>
        </w:rPr>
        <w:t>لقابل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وإمّا الترتّب المنطقي بين الآثار ذواتها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وإمّا كثرة الشرائط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. وفي مسألتنا لا شكّ في </w:t>
      </w:r>
      <w:r w:rsidRPr="00084F79">
        <w:rPr>
          <w:rFonts w:cs="MbSadr (1)"/>
          <w:color w:val="008000"/>
          <w:szCs w:val="26"/>
          <w:rtl/>
        </w:rPr>
        <w:t>أ</w:t>
      </w:r>
      <w:r w:rsidRPr="00084F79">
        <w:rPr>
          <w:rFonts w:cs="MbSadr (1)" w:hint="cs"/>
          <w:color w:val="008000"/>
          <w:szCs w:val="26"/>
          <w:rtl/>
        </w:rPr>
        <w:t xml:space="preserve">نّ التصوّرات التي نبحث عن منشأها كثيرة ومتنوّعة مع </w:t>
      </w:r>
      <w:r>
        <w:rPr>
          <w:rFonts w:cs="MbSadr (1)" w:hint="cs"/>
          <w:color w:val="008000"/>
          <w:szCs w:val="26"/>
          <w:rtl/>
        </w:rPr>
        <w:t>أن</w:t>
      </w:r>
      <w:r w:rsidRPr="00084F79">
        <w:rPr>
          <w:rFonts w:cs="MbSadr (1)" w:hint="cs"/>
          <w:color w:val="008000"/>
          <w:szCs w:val="26"/>
          <w:rtl/>
        </w:rPr>
        <w:t>ه لا كثرة في الفاعل والقابل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;</w:t>
      </w:r>
      <w:r w:rsidRPr="00084F79">
        <w:rPr>
          <w:rFonts w:cs="MbSadr (1)" w:hint="cs"/>
          <w:color w:val="008000"/>
          <w:szCs w:val="26"/>
          <w:rtl/>
        </w:rPr>
        <w:t xml:space="preserve"> لأنّ </w:t>
      </w:r>
      <w:r w:rsidRPr="00084F79">
        <w:rPr>
          <w:rFonts w:cs="MbSadr (1)"/>
          <w:color w:val="008000"/>
          <w:szCs w:val="26"/>
          <w:rtl/>
        </w:rPr>
        <w:t>ا</w:t>
      </w:r>
      <w:r w:rsidRPr="00084F79">
        <w:rPr>
          <w:rFonts w:cs="MbSadr (1)" w:hint="cs"/>
          <w:color w:val="008000"/>
          <w:szCs w:val="26"/>
          <w:rtl/>
        </w:rPr>
        <w:t>لفاعل والقابل للتصوّرات هو النفس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والنفس بسيطة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ولا ترتّب ـ أيضاً ـ بين التصوّرات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</w:t>
      </w:r>
      <w:r w:rsidRPr="00084F79">
        <w:rPr>
          <w:rFonts w:cs="MbSadr (1)"/>
          <w:color w:val="008000"/>
          <w:szCs w:val="26"/>
          <w:rtl/>
        </w:rPr>
        <w:t>ف</w:t>
      </w:r>
      <w:r w:rsidRPr="00084F79">
        <w:rPr>
          <w:rFonts w:cs="MbSadr (1)" w:hint="cs"/>
          <w:color w:val="008000"/>
          <w:szCs w:val="26"/>
          <w:rtl/>
        </w:rPr>
        <w:t xml:space="preserve">لا يبقى إلاّ أن نأخذ بالتفسير الأخير وهو : أن تستند التصوّرات الكثيرة إلى شرائط </w:t>
      </w:r>
      <w:r w:rsidRPr="00084F79">
        <w:rPr>
          <w:rFonts w:cs="MbSadr (1)"/>
          <w:color w:val="008000"/>
          <w:szCs w:val="26"/>
          <w:rtl/>
        </w:rPr>
        <w:t>خ</w:t>
      </w:r>
      <w:r w:rsidRPr="00084F79">
        <w:rPr>
          <w:rFonts w:cs="MbSadr (1)" w:hint="cs"/>
          <w:color w:val="008000"/>
          <w:szCs w:val="26"/>
          <w:rtl/>
        </w:rPr>
        <w:t>ارجية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وهي : الإحساسات المختلفة المتنوّعة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 (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المؤلّف </w:t>
      </w: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 w:hint="cs"/>
          <w:color w:val="008000"/>
          <w:szCs w:val="26"/>
          <w:rtl/>
        </w:rPr>
        <w:t>قدس سره)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)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(74)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lastRenderedPageBreak/>
        <w:t>و</w:t>
      </w:r>
      <w:r w:rsidRPr="001A1A30">
        <w:rPr>
          <w:rFonts w:cs="MbSadr (1)" w:hint="cs"/>
          <w:sz w:val="32"/>
          <w:szCs w:val="32"/>
          <w:rtl/>
        </w:rPr>
        <w:t xml:space="preserve">نقد هذا البرهان بصورة كاملة يتطلّب منّا أن نشرح القاعدة التي قام على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ساسها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ونعطي إيضاحاً عن حقيقة النفس وبساطتها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وهذا ما لا يتّسع له م</w:t>
      </w:r>
      <w:r w:rsidRPr="001A1A30">
        <w:rPr>
          <w:rFonts w:cs="MbSadr (1)" w:hint="cs"/>
          <w:sz w:val="32"/>
          <w:szCs w:val="32"/>
          <w:rtl/>
        </w:rPr>
        <w:t xml:space="preserve">جالنا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لآن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ولكن يجب أن نشير</w:t>
      </w:r>
      <w:r w:rsidRPr="001A1A30">
        <w:rPr>
          <w:rFonts w:cs="MbSadr (1)" w:hint="cs"/>
          <w:sz w:val="32"/>
          <w:szCs w:val="32"/>
          <w:rtl/>
        </w:rPr>
        <w:t xml:space="preserve">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 xml:space="preserve">وّلا ـ إلى أنّ هذا البرهان إذا أمكن قبوله فهو لا يقضي على نظرية الأفكار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لفطرية تماماً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>لأنّه إنّما يدلّل على عدم وجود كثرة من الإدراكات بالفطرة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لا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 xml:space="preserve">برهن على أنّ النفس لا تملك بفطرتها شيئاً محدوداً من التصوّرات يتّفق مع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حدتها وبساطتها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وتتولّد عنه عدّة اُخرى من التصوّرات بصورة مستقلّة عن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لحسّ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نوضّح ثانياً ـ أنّ النظرية العقلية إذا كانت تعني وجود أفكار فطرية بالفعل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دى النفس الإنسانية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أمكن للبرهان الذي قدّمناه أن يردّ عليها قائلا</w:t>
      </w:r>
      <w:r w:rsidRPr="001A1A30">
        <w:rPr>
          <w:rFonts w:cs="MbSadr (1)" w:hint="cs"/>
          <w:sz w:val="32"/>
          <w:szCs w:val="32"/>
          <w:rtl/>
        </w:rPr>
        <w:t xml:space="preserve"> : إنّ النفس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سيطة بالذات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فكيف ول</w:t>
      </w:r>
      <w:r w:rsidRPr="001A1A30">
        <w:rPr>
          <w:rFonts w:cs="MbSadr (1)" w:hint="cs"/>
          <w:sz w:val="32"/>
          <w:szCs w:val="32"/>
          <w:rtl/>
        </w:rPr>
        <w:t xml:space="preserve">ّدت ذلك العدد الضخم من الأفكار الفطرية ؟ ! بل لو كان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لعقليون يجنحون إلى الإيمان بذلك حقّاً لكفى وجداننا البشري في الردّ على </w:t>
      </w: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>ظريتهم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</w:t>
      </w:r>
      <w:r>
        <w:rPr>
          <w:rFonts w:ascii="MbSadr (1)" w:hAnsi="MbSadr (1)"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نا جميعاً نعلم أنّ الإنسان لحظة وجوده على وجه الأرض لا توجد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ديه أيّة فكرة مهما كانت واضحة وعامّة في الذهنية البشرية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712E07">
        <w:rPr>
          <w:rFonts w:cs="MbSadr (1)"/>
          <w:color w:val="FF0000"/>
          <w:sz w:val="32"/>
          <w:szCs w:val="32"/>
          <w:rtl/>
        </w:rPr>
        <w:t>(</w:t>
      </w:r>
      <w:r w:rsidRPr="00712E07">
        <w:rPr>
          <w:rFonts w:cs="MbSadr (1)"/>
          <w:bCs/>
          <w:color w:val="FF0000"/>
          <w:sz w:val="32"/>
          <w:szCs w:val="32"/>
          <w:rtl/>
        </w:rPr>
        <w:t xml:space="preserve"> </w:t>
      </w:r>
      <w:r w:rsidRPr="00712E07">
        <w:rPr>
          <w:rFonts w:cs="MbSadr (1)" w:hint="cs"/>
          <w:bCs/>
          <w:color w:val="FF0000"/>
          <w:sz w:val="32"/>
          <w:szCs w:val="32"/>
          <w:rtl/>
        </w:rPr>
        <w:t xml:space="preserve">وَاللهُ أخْرَجَكُمْ مِنْ بُطُونِ اُمَّهَاتِكُمْ لا تَعْلَمُونَ شَيْئاً وَجَعَلَ لَكُمُ السَّمْعَ </w:t>
      </w:r>
      <w:r w:rsidRPr="00712E07">
        <w:rPr>
          <w:rFonts w:cs="MbSadr (1)"/>
          <w:bCs/>
          <w:color w:val="FF0000"/>
          <w:sz w:val="32"/>
          <w:szCs w:val="32"/>
          <w:rtl/>
        </w:rPr>
        <w:t>و</w:t>
      </w:r>
      <w:r w:rsidRPr="00712E07">
        <w:rPr>
          <w:rFonts w:cs="MbSadr (1)" w:hint="cs"/>
          <w:bCs/>
          <w:color w:val="FF0000"/>
          <w:sz w:val="32"/>
          <w:szCs w:val="32"/>
          <w:rtl/>
        </w:rPr>
        <w:t>َالأ</w:t>
      </w:r>
      <w:r w:rsidRPr="00712E07">
        <w:rPr>
          <w:rFonts w:cs="MbSadr (2)" w:hint="cs"/>
          <w:bCs/>
          <w:color w:val="FF0000"/>
          <w:sz w:val="32"/>
          <w:szCs w:val="32"/>
          <w:rtl/>
        </w:rPr>
        <w:t> </w:t>
      </w:r>
      <w:r w:rsidRPr="00712E07">
        <w:rPr>
          <w:rFonts w:ascii="MbSadr (1)" w:hAnsi="MbSadr (1)" w:cs="MbSadr (1)" w:hint="cs"/>
          <w:bCs/>
          <w:color w:val="FF0000"/>
          <w:sz w:val="32"/>
          <w:szCs w:val="32"/>
          <w:rtl/>
        </w:rPr>
        <w:t>بْصَارَ وَالأفْئِدَةَ لَعَلَّكُمْ تَشْكُرُونَ</w:t>
      </w:r>
      <w:r w:rsidRPr="00712E07">
        <w:rPr>
          <w:rFonts w:cs="MbSadr (1)" w:hint="cs"/>
          <w:bCs/>
          <w:color w:val="FF0000"/>
          <w:sz w:val="32"/>
          <w:szCs w:val="32"/>
          <w:rtl/>
        </w:rPr>
        <w:t xml:space="preserve"> </w:t>
      </w:r>
      <w:r w:rsidRPr="00712E07">
        <w:rPr>
          <w:rFonts w:cs="MbSadr (1)"/>
          <w:bCs/>
          <w:color w:val="FF0000"/>
          <w:sz w:val="32"/>
          <w:szCs w:val="32"/>
          <w:rtl/>
        </w:rPr>
        <w:t>)</w:t>
      </w:r>
      <w:r w:rsidRPr="001A1A30">
        <w:rPr>
          <w:rFonts w:cs="MbSadr (1)"/>
          <w:bCs/>
          <w:sz w:val="32"/>
          <w:szCs w:val="32"/>
          <w:rtl/>
        </w:rPr>
        <w:t>(1)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لكن يوجد تفسير آخر للنظرية العقلية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ويتلخّص في اعتبار الأفكار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لفطرية الموجودة في النفس بالقوّة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وتكتسب صفة الفعلية بتطوّر النفس وتكاملها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لذهني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فليس التصوّر الفطري نابعاً من الحسّ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وإنّما يحتويه وجود النفس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ا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cs="MbSadr (1)"/>
          <w:sz w:val="32"/>
          <w:szCs w:val="32"/>
          <w:rtl/>
        </w:rPr>
        <w:t>ش</w:t>
      </w:r>
      <w:r w:rsidRPr="001A1A30">
        <w:rPr>
          <w:rFonts w:cs="MbSadr (1)" w:hint="cs"/>
          <w:sz w:val="32"/>
          <w:szCs w:val="32"/>
          <w:rtl/>
        </w:rPr>
        <w:t>عورياً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وبتكامل النفس يصبح إدراكاً شعورياً واضحاً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كما هو شأن </w:t>
      </w:r>
    </w:p>
    <w:p w:rsidR="009362A9" w:rsidRPr="00084F79" w:rsidRDefault="009362A9" w:rsidP="009362A9">
      <w:pPr>
        <w:jc w:val="both"/>
        <w:rPr>
          <w:rFonts w:cs="MbSadr (1)"/>
          <w:color w:val="008000"/>
          <w:szCs w:val="26"/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084F79" w:rsidRDefault="009362A9" w:rsidP="009362A9">
      <w:pPr>
        <w:rPr>
          <w:rFonts w:cs="MbSadr (1)"/>
          <w:color w:val="008000"/>
          <w:szCs w:val="26"/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النحل : 78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(75)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لإدراكات والمعلومات التي نستذكرها فنثيرها من جديد بعد أن كانت كامنة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موجودة بالقوّة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النظرية العقلية على ضوء هذا التفسير لا يمكن أن تردّ بالبرهان الفلسفي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و الدليل العلمي السابق ذكرهما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2)"/>
          <w:bCs/>
          <w:sz w:val="32"/>
          <w:szCs w:val="32"/>
          <w:rtl/>
        </w:rPr>
        <w:t xml:space="preserve">3 </w:t>
      </w:r>
      <w:r w:rsidRPr="001A1A30">
        <w:rPr>
          <w:rFonts w:cs="MbSadr (2)" w:hint="cs"/>
          <w:bCs/>
          <w:sz w:val="32"/>
          <w:szCs w:val="32"/>
          <w:rtl/>
        </w:rPr>
        <w:t>ـ النظرية الحسّية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هي النظرية القائلة : إنّ الإحساس هو المموِّن الوحيد للذهن البشري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التصوّرات والمعاني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والقوّة الذهنية هي القوّة العاكسة للإحساسات المختلفة في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لذهن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فنحن حين نحسّ بالشيء نستطيع أن نتصوّره ـ</w:t>
      </w:r>
      <w:r w:rsidRPr="001A1A30">
        <w:rPr>
          <w:rFonts w:cs="MbSadr (1)" w:hint="cs"/>
          <w:sz w:val="32"/>
          <w:szCs w:val="32"/>
          <w:rtl/>
        </w:rPr>
        <w:t xml:space="preserve"> أي : أن نأخذ صورة عنه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 xml:space="preserve">ي ذهننا ـ وأمّا المعانى التي لا يمتدّ إليها الحسّ فلا يمكن للنفس ابتداعها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ابتكارها ذاتياً وبصورة مستقلّة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ليس للذهن بناءً على هذه النظرية إلاّ التصرّف في صور المعاني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لمحسوسة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وذلك بالتركيب والتجزئة</w:t>
      </w:r>
      <w:r w:rsidRPr="001A1A30">
        <w:rPr>
          <w:rFonts w:cs="MbSadr (1)" w:hint="cs"/>
          <w:sz w:val="32"/>
          <w:szCs w:val="32"/>
          <w:rtl/>
        </w:rPr>
        <w:t xml:space="preserve"> : بأن يركّب بين تلك الصور أو يجزّئ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لواحدة منها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فيتصوّر جبلا من ذهب أو يجزّئ الشجرة التي أدركها إلى قطع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أجزاء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أو بالتجريد والتع</w:t>
      </w:r>
      <w:r w:rsidRPr="001A1A30">
        <w:rPr>
          <w:rFonts w:cs="MbSadr (1)" w:hint="cs"/>
          <w:sz w:val="32"/>
          <w:szCs w:val="32"/>
          <w:rtl/>
        </w:rPr>
        <w:t xml:space="preserve">ميم : بأن يفرز خصائص الصورة ويجرّدها عن </w:t>
      </w:r>
      <w:r w:rsidRPr="001A1A30">
        <w:rPr>
          <w:rFonts w:cs="MbSadr (1)"/>
          <w:sz w:val="32"/>
          <w:szCs w:val="32"/>
          <w:rtl/>
        </w:rPr>
        <w:t>ص</w:t>
      </w:r>
      <w:r w:rsidRPr="001A1A30">
        <w:rPr>
          <w:rFonts w:cs="MbSadr (1)" w:hint="cs"/>
          <w:sz w:val="32"/>
          <w:szCs w:val="32"/>
          <w:rtl/>
        </w:rPr>
        <w:t>فاتها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لخاصّة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ليصوغ منها معنىً كلّياً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كما إذا تصوّر زيداً وأسقط </w:t>
      </w:r>
      <w:r w:rsidRPr="001A1A30">
        <w:rPr>
          <w:rFonts w:ascii="MbSadr (1)" w:hAnsi="MbSadr (1)" w:cs="MbSadr (1)" w:hint="cs"/>
          <w:sz w:val="32"/>
          <w:szCs w:val="32"/>
          <w:rtl/>
        </w:rPr>
        <w:lastRenderedPageBreak/>
        <w:t xml:space="preserve">من الحساب </w:t>
      </w: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>لّ ما يمتاز به عن عمرو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فإنّ الذهن بعملية الطرح هذه يستبقي معنىً مجرّداً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صدق على زيد وعمرو معاً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لعلّ المبشّر الأوّل بهذه النظرية الحسّية هو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جون لوك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الفيلسوف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لانكليزي الكبير الذي بزغ في عصر فلسفي زاخر بمفاهيم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ديكارت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عن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لأفكار الفطرية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فبدأ في تفنيد تلك المفاهيم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ووضع لأجل ذلك دراسة مفصّلة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لمعرفة الإنسانية في كتابه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مقالة في التفكير الإنساني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وحاول في هذا الكتاب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(76)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>رجاع جميع التصوّرات والأفكار إلى الحسّ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وقد شاعت هذه النظرية بعد ذلك</w:t>
      </w:r>
      <w:r>
        <w:rPr>
          <w:rFonts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ين فلاسفة اُوروبا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وقضت إلى حدّ ما على نظرية الأفكار الفطرية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وانساق معها </w:t>
      </w:r>
      <w:r w:rsidRPr="001A1A30">
        <w:rPr>
          <w:rFonts w:cs="MbSadr (1)"/>
          <w:sz w:val="32"/>
          <w:szCs w:val="32"/>
          <w:rtl/>
        </w:rPr>
        <w:t>ج</w:t>
      </w:r>
      <w:r w:rsidRPr="001A1A30">
        <w:rPr>
          <w:rFonts w:cs="MbSadr (1)" w:hint="cs"/>
          <w:sz w:val="32"/>
          <w:szCs w:val="32"/>
          <w:rtl/>
        </w:rPr>
        <w:t>ملة من الفلاسفة إلى أبعد حدودها حتّى انتهت إلى فلسفات خطرة جدّاً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كفلسفة </w:t>
      </w:r>
      <w:r w:rsidRPr="001A1A30">
        <w:rPr>
          <w:rFonts w:cs="MbSadr (1)"/>
          <w:sz w:val="32"/>
          <w:szCs w:val="32"/>
          <w:rtl/>
        </w:rPr>
        <w:t>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باركلي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و</w:t>
      </w:r>
      <w:r w:rsidRPr="001A1A30">
        <w:rPr>
          <w:rFonts w:cs="MbSadr (1)" w:hint="cs"/>
          <w:sz w:val="32"/>
          <w:szCs w:val="32"/>
          <w:rtl/>
        </w:rPr>
        <w:t xml:space="preserve">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د</w:t>
      </w:r>
      <w:r w:rsidRPr="001A1A30">
        <w:rPr>
          <w:rFonts w:cs="MbSadr (1)" w:hint="cs"/>
          <w:sz w:val="32"/>
          <w:szCs w:val="32"/>
          <w:rtl/>
        </w:rPr>
        <w:t>افيد هيوم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كما سوف نتبيّن ذلك إن شاء الله تعالى</w:t>
      </w:r>
      <w:r w:rsidRPr="001A1A30">
        <w:rPr>
          <w:rFonts w:cs="MbSadr (1)"/>
          <w:sz w:val="32"/>
          <w:szCs w:val="32"/>
          <w:rtl/>
        </w:rPr>
        <w:t>(1)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الماركسية تبنّت هذه النظرية في تعليل الإدراك البشري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تمشّياً مع رأيها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ي الشعور البشري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</w:t>
      </w:r>
      <w:r>
        <w:rPr>
          <w:rFonts w:ascii="MbSadr (1)" w:hAnsi="MbSadr (1)"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>ه انعكاس للواقع الموضوعي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فكلّ إدراك يرجع إلى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نعكاس لواقع معيّن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ويحصل هذا الانعكاس عن طريق الإحساس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</w:t>
      </w:r>
      <w:r w:rsidRPr="001A1A30">
        <w:rPr>
          <w:rFonts w:cs="MbSadr (1)" w:hint="cs"/>
          <w:sz w:val="32"/>
          <w:szCs w:val="32"/>
          <w:rtl/>
        </w:rPr>
        <w:t xml:space="preserve">ما يخرج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ن حدود الانعكاسات الحسّية لا يمكن أن يتعلّق به الإدراك أو الفكر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فنحن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ا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 xml:space="preserve">تصوّر إلاّ إحساساتنا التي تشير إلى الحقائق الموضوعية القائمة في العالم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لخارجي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ق</w:t>
      </w:r>
      <w:r w:rsidRPr="001A1A30">
        <w:rPr>
          <w:rFonts w:cs="MbSadr (1)" w:hint="cs"/>
          <w:sz w:val="32"/>
          <w:szCs w:val="32"/>
          <w:rtl/>
        </w:rPr>
        <w:t>ال جورج بوليتزير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«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ولكن ما هي نقطة البدء في الشعور أو الفكر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إنّها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لإحساس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ثمّ إنّ مص</w:t>
      </w:r>
      <w:r w:rsidRPr="001A1A30">
        <w:rPr>
          <w:rFonts w:cs="MbSadr (1)" w:hint="cs"/>
          <w:sz w:val="32"/>
          <w:szCs w:val="32"/>
          <w:rtl/>
        </w:rPr>
        <w:t xml:space="preserve">در الإحساسات التي يعالجها الإنسان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دافع من احتياجاته الطبيعية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»</w:t>
      </w:r>
      <w:r w:rsidRPr="001A1A30">
        <w:rPr>
          <w:rFonts w:cs="MbSadr (1)"/>
          <w:sz w:val="32"/>
          <w:szCs w:val="32"/>
          <w:rtl/>
        </w:rPr>
        <w:t>(2)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«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الرأي الماركسي يعني ـ</w:t>
      </w:r>
      <w:r w:rsidRPr="001A1A30">
        <w:rPr>
          <w:rFonts w:cs="MbSadr (1)" w:hint="cs"/>
          <w:sz w:val="32"/>
          <w:szCs w:val="32"/>
          <w:rtl/>
        </w:rPr>
        <w:t xml:space="preserve"> إذن ـ أنّ محتوى شعورنا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 xml:space="preserve">يس له من مصدر سوى الجزئيات الموضوعية التي تقدِّمها لنا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لظروف الخارجية التي نعيش فيها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وتعطى لنا في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لإحساسات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وهذا كلّ ما في الأمر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»</w:t>
      </w:r>
      <w:r w:rsidRPr="001A1A30">
        <w:rPr>
          <w:rFonts w:cs="MbSadr (1)"/>
          <w:sz w:val="32"/>
          <w:szCs w:val="32"/>
          <w:rtl/>
        </w:rPr>
        <w:t>(3)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cs="MbSadr (1)"/>
          <w:sz w:val="32"/>
          <w:szCs w:val="32"/>
          <w:rtl/>
        </w:rPr>
        <w:t>.</w:t>
      </w:r>
    </w:p>
    <w:p w:rsidR="009362A9" w:rsidRPr="00084F79" w:rsidRDefault="009362A9" w:rsidP="009362A9">
      <w:pPr>
        <w:jc w:val="both"/>
        <w:rPr>
          <w:rFonts w:cs="MbSadr (1)"/>
          <w:color w:val="008000"/>
          <w:szCs w:val="26"/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084F79" w:rsidRDefault="009362A9" w:rsidP="009362A9">
      <w:pPr>
        <w:jc w:val="lowKashida"/>
        <w:rPr>
          <w:rFonts w:cs="MbSadr (1)"/>
          <w:color w:val="008000"/>
          <w:szCs w:val="26"/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يراجع : قصّة الفلسفة الحديثة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أحمد أمين وزكي نجيب محمود 1 : 130 ـ 135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. </w:t>
      </w:r>
      <w:r w:rsidRPr="00084F79">
        <w:rPr>
          <w:rFonts w:cs="MbSadr (1)"/>
          <w:color w:val="008000"/>
          <w:szCs w:val="26"/>
          <w:rtl/>
        </w:rPr>
        <w:t>و</w:t>
      </w:r>
      <w:r w:rsidRPr="00084F79">
        <w:rPr>
          <w:rFonts w:cs="MbSadr (1)" w:hint="cs"/>
          <w:color w:val="008000"/>
          <w:szCs w:val="26"/>
          <w:rtl/>
        </w:rPr>
        <w:t>خريف</w:t>
      </w:r>
      <w:r w:rsidRPr="00084F79">
        <w:rPr>
          <w:rFonts w:cs="MbSadr (1)"/>
          <w:color w:val="008000"/>
          <w:szCs w:val="26"/>
          <w:rtl/>
        </w:rPr>
        <w:t xml:space="preserve"> ا</w:t>
      </w:r>
      <w:r w:rsidRPr="00084F79">
        <w:rPr>
          <w:rFonts w:cs="MbSadr (1)" w:hint="cs"/>
          <w:color w:val="008000"/>
          <w:szCs w:val="26"/>
          <w:rtl/>
        </w:rPr>
        <w:t>لفكر اليوناني، عبد الرحمن بدوي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: 168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 واُسس الفلسفة، د. توفيق الطويل: 355.</w:t>
      </w:r>
    </w:p>
    <w:p w:rsidR="009362A9" w:rsidRPr="00084F79" w:rsidRDefault="009362A9" w:rsidP="009362A9">
      <w:pPr>
        <w:jc w:val="lowKashida"/>
        <w:rPr>
          <w:rFonts w:cs="MbSadr (1)"/>
          <w:color w:val="008000"/>
          <w:szCs w:val="26"/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المادّية والمثالية في الفلسفة : 75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084F79" w:rsidRDefault="009362A9" w:rsidP="009362A9">
      <w:pPr>
        <w:jc w:val="lowKashida"/>
        <w:rPr>
          <w:rFonts w:cs="MbSadr (1)"/>
          <w:color w:val="008000"/>
          <w:szCs w:val="26"/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المصدر السابق : 71 ـ 72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(77)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قال ماوتسي تونغ موضّحاً الرأي الماركسي في المسألة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lastRenderedPageBreak/>
        <w:t>«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إنّ مصدر كلّ معرفة يكمن في إحساسات أعضاء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لحسّ الجسمية في الإنسان للعالم الموضوعي الذي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حيطه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»</w:t>
      </w:r>
      <w:r w:rsidRPr="001A1A30">
        <w:rPr>
          <w:rFonts w:cs="MbSadr (1)"/>
          <w:sz w:val="32"/>
          <w:szCs w:val="32"/>
          <w:rtl/>
        </w:rPr>
        <w:t>(1)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«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وإذن فالخطوة الاُولى في عملية اكتساب المعرفة </w:t>
      </w:r>
      <w:r w:rsidRPr="001A1A30">
        <w:rPr>
          <w:rFonts w:cs="MbSadr (1)"/>
          <w:sz w:val="32"/>
          <w:szCs w:val="32"/>
          <w:rtl/>
        </w:rPr>
        <w:t>ه</w:t>
      </w:r>
      <w:r w:rsidRPr="001A1A30">
        <w:rPr>
          <w:rFonts w:cs="MbSadr (1)" w:hint="cs"/>
          <w:sz w:val="32"/>
          <w:szCs w:val="32"/>
          <w:rtl/>
        </w:rPr>
        <w:t>ي : الاتّصال الأوّلي بالمحيط الخارجي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مرحلة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لأحاسيس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الخطوة الثانية هي</w:t>
      </w:r>
      <w:r w:rsidRPr="001A1A30">
        <w:rPr>
          <w:rFonts w:cs="MbSadr (1)" w:hint="cs"/>
          <w:sz w:val="32"/>
          <w:szCs w:val="32"/>
          <w:rtl/>
        </w:rPr>
        <w:t xml:space="preserve"> : جمع المعلومات التي </w:t>
      </w: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>حصل عليها من الإدراكات الحسّية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وتنسيقها وترتيبها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»</w:t>
      </w:r>
      <w:r w:rsidRPr="001A1A30">
        <w:rPr>
          <w:rFonts w:cs="MbSadr (1)"/>
          <w:sz w:val="32"/>
          <w:szCs w:val="32"/>
          <w:rtl/>
        </w:rPr>
        <w:t>(2)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تركِّز النظرية الحسّية على التجربة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فقد دلّلت التجارب العلمية على أنّ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لحسّ هو الإحساس الذي تنبثق عنه التصوّرات البشرية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فمن حُرم لوناً من ألوان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لحسّ فهو لا يستطيع أن يتصوّر المعاني ذات العلاقة بذلك الحسّ الخاصّ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ولذلك </w:t>
      </w:r>
      <w:r w:rsidRPr="001A1A30">
        <w:rPr>
          <w:rFonts w:cs="MbSadr (1)"/>
          <w:sz w:val="32"/>
          <w:szCs w:val="32"/>
          <w:rtl/>
        </w:rPr>
        <w:t>ق</w:t>
      </w:r>
      <w:r w:rsidRPr="001A1A30">
        <w:rPr>
          <w:rFonts w:cs="MbSadr (1)" w:hint="cs"/>
          <w:sz w:val="32"/>
          <w:szCs w:val="32"/>
          <w:rtl/>
        </w:rPr>
        <w:t>يل منذ القديم : من فقد حسّاً فقد علماً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هذه التجارب ـ إذا صحّت ـ إنّما تبرهن علمياً على أنّ الحسّ هو الينبوع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لأساسي للتصوّر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فلولا الحسّ لما وجد تص</w:t>
      </w:r>
      <w:r w:rsidRPr="001A1A30">
        <w:rPr>
          <w:rFonts w:cs="MbSadr (1)" w:hint="cs"/>
          <w:sz w:val="32"/>
          <w:szCs w:val="32"/>
          <w:rtl/>
        </w:rPr>
        <w:t>وّر في الذهن البشري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ولكنّها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ا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 xml:space="preserve">سلب عن الذهن قدرة توليد معان جديدة ـ لم تدرَك بالحسّ ـ من المعاني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لمحسوسة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فليس من الضروري أن يكون قد سبق تصوّراتنا البسيطة جميعاً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لإحساس بمعانيها كما تزعم النظرية الحسّية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 xml:space="preserve">الحسّ على ضوء التجارب الآنفة الذكر هو البنية الأساسية التي يقوم على </w:t>
      </w:r>
      <w:r w:rsidRPr="001A1A30">
        <w:rPr>
          <w:rFonts w:cs="MbSadr (1)"/>
          <w:sz w:val="32"/>
          <w:szCs w:val="32"/>
          <w:rtl/>
        </w:rPr>
        <w:t>ق</w:t>
      </w:r>
      <w:r w:rsidRPr="001A1A30">
        <w:rPr>
          <w:rFonts w:cs="MbSadr (1)" w:hint="cs"/>
          <w:sz w:val="32"/>
          <w:szCs w:val="32"/>
          <w:rtl/>
        </w:rPr>
        <w:t>اعدتها التصوّر البشري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ولا يعني ذلك</w:t>
      </w:r>
      <w:r w:rsidRPr="001A1A30">
        <w:rPr>
          <w:rFonts w:cs="MbSadr (1)" w:hint="cs"/>
          <w:sz w:val="32"/>
          <w:szCs w:val="32"/>
          <w:rtl/>
        </w:rPr>
        <w:t xml:space="preserve"> : تجريد الذهن عن الفعّالية وابتكار </w:t>
      </w:r>
    </w:p>
    <w:p w:rsidR="009362A9" w:rsidRPr="00084F79" w:rsidRDefault="009362A9" w:rsidP="009362A9">
      <w:pPr>
        <w:jc w:val="both"/>
        <w:rPr>
          <w:rFonts w:cs="MbSadr (1)"/>
          <w:color w:val="008000"/>
          <w:szCs w:val="26"/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084F79" w:rsidRDefault="009362A9" w:rsidP="009362A9">
      <w:pPr>
        <w:rPr>
          <w:rFonts w:cs="MbSadr (1)"/>
          <w:color w:val="008000"/>
          <w:szCs w:val="26"/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حول التطبيق : 11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084F79" w:rsidRDefault="009362A9" w:rsidP="009362A9">
      <w:pPr>
        <w:rPr>
          <w:rFonts w:cs="MbSadr (1)"/>
          <w:color w:val="008000"/>
          <w:szCs w:val="26"/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المصدر السابق : 14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(78)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صوّرات جديدة على ضوء التصوّرات المستورَدة من الحسّ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يمكننا أن نوضِّح فشل النظرية الحسّية في محاولة إرجاع جميع مفاهيم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لتصوّر البشري إلى الحسّ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على ضوء دراسة عدّة من مفاهيم الذهن البشري </w:t>
      </w: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>المفاهيم التالية : العلّة والمعلول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الجوهر والعرض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الإمكان والوجوب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الوحدة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الكثرة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الوجود والعدم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وما إلى ذلك من </w:t>
      </w:r>
      <w:r w:rsidRPr="001A1A30">
        <w:rPr>
          <w:rFonts w:cs="MbSadr (1)" w:hint="cs"/>
          <w:sz w:val="32"/>
          <w:szCs w:val="32"/>
          <w:rtl/>
        </w:rPr>
        <w:t>مفاهيم وتصوّرات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نحن جميعاً نعلم أنّ الحسّ إنّما يقع على ذات العلّة وذات المعلول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فندرك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بصرنا سقوط القلم على الأرض إذا سُحِبت من تحته المنضدة التي وضع عليها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ندرك باللمس حرارة الماء حين يوضع على النار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وكذلك ندرك تمدّد الفلزّات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ي جوّ حار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ففي هذه </w:t>
      </w:r>
      <w:r w:rsidRPr="001A1A30">
        <w:rPr>
          <w:rFonts w:cs="MbSadr (1)" w:hint="cs"/>
          <w:sz w:val="32"/>
          <w:szCs w:val="32"/>
          <w:rtl/>
        </w:rPr>
        <w:t>الأمثلة نحسّ بظاهرتين متعاقبتين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ولا نحسّ بصلة خاصّة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ينهما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هذه الصلة التي نسمّيها بالعلّية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ونعني بها</w:t>
      </w:r>
      <w:r w:rsidRPr="001A1A30">
        <w:rPr>
          <w:rFonts w:cs="MbSadr (1)" w:hint="cs"/>
          <w:sz w:val="32"/>
          <w:szCs w:val="32"/>
          <w:rtl/>
        </w:rPr>
        <w:t xml:space="preserve"> : تأثير إحدى الظاهرتين في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لاُخرى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وحاجة الظاهرة الاُخرى إليها لأجل أن توجد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المحاولات التي ترمي إلى تعميم الحسّ لنفس العلّية واعتبارها مبدأ </w:t>
      </w:r>
      <w:r w:rsidRPr="001A1A30">
        <w:rPr>
          <w:rFonts w:cs="MbSadr (1)"/>
          <w:sz w:val="32"/>
          <w:szCs w:val="32"/>
          <w:rtl/>
        </w:rPr>
        <w:t>ح</w:t>
      </w:r>
      <w:r w:rsidRPr="001A1A30">
        <w:rPr>
          <w:rFonts w:cs="MbSadr (1)" w:hint="cs"/>
          <w:sz w:val="32"/>
          <w:szCs w:val="32"/>
          <w:rtl/>
        </w:rPr>
        <w:t>سّياً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تقوم على تجنّب العمق والدقّة في معرفة ميدان الحسّ وما يتّسع له من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عاني وحدود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فمهما نادى الحسّيون بأنّ التجارب البشرية والعلوم التجريبية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لقائمة على الحسّ هي التي توضّح مبدأ العلّية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وتجعلنا نحسّ بصدور ظواهر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ادّية معيّنة من ظواهر اُخرى مماثلة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أقو</w:t>
      </w:r>
      <w:r w:rsidRPr="001A1A30">
        <w:rPr>
          <w:rFonts w:cs="MbSadr (1)" w:hint="cs"/>
          <w:sz w:val="32"/>
          <w:szCs w:val="32"/>
          <w:rtl/>
        </w:rPr>
        <w:t xml:space="preserve">ل : مهما نادوا بذلك فلن يحالفهم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لتوفيق ما دمنا نعلم أنّ التجربة العلمية لا يمكن أن تكشف بالحسّ إلاّ الظواهر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لمتعاقبة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فنستطيع بوضع الماء على النار أن ندرك حرارة الماء وتضاعف هذه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لحرارة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وأخيراً نحسّ </w:t>
      </w:r>
      <w:r w:rsidRPr="001A1A30">
        <w:rPr>
          <w:rFonts w:ascii="MbSadr (1)" w:hAnsi="MbSadr (1)" w:cs="MbSadr (1)" w:hint="cs"/>
          <w:sz w:val="32"/>
          <w:szCs w:val="32"/>
          <w:rtl/>
        </w:rPr>
        <w:lastRenderedPageBreak/>
        <w:t>بغليان الماء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وأمّا أنّ هذا الغليان منبثق عن بلوغ ا</w:t>
      </w:r>
      <w:r w:rsidRPr="001A1A30">
        <w:rPr>
          <w:rFonts w:cs="MbSadr (1)" w:hint="cs"/>
          <w:sz w:val="32"/>
          <w:szCs w:val="32"/>
          <w:rtl/>
        </w:rPr>
        <w:t xml:space="preserve">لحرارة </w:t>
      </w:r>
      <w:r w:rsidRPr="001A1A30">
        <w:rPr>
          <w:rFonts w:cs="MbSadr (1)"/>
          <w:sz w:val="32"/>
          <w:szCs w:val="32"/>
          <w:rtl/>
        </w:rPr>
        <w:t>د</w:t>
      </w:r>
      <w:r w:rsidRPr="001A1A30">
        <w:rPr>
          <w:rFonts w:cs="MbSadr (1)" w:hint="cs"/>
          <w:sz w:val="32"/>
          <w:szCs w:val="32"/>
          <w:rtl/>
        </w:rPr>
        <w:t>رجة معيّنة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فهذا ما لا يوضّحه الجانب الحسّي من التجربة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وإذا كانت تجاربنا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لحسّية قاصرة عن كشف مفهوم العلّية فكيف نشأ هذا المفهوم في الذهن البشري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(79)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صرنا نتصوّره ونفكّر فيه ؟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قد كان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دافيد هيوم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ـ</w:t>
      </w:r>
      <w:r w:rsidRPr="001A1A30">
        <w:rPr>
          <w:rFonts w:cs="MbSadr (1)" w:hint="cs"/>
          <w:sz w:val="32"/>
          <w:szCs w:val="32"/>
          <w:rtl/>
        </w:rPr>
        <w:t xml:space="preserve"> أحد رجال المبدأ الحسّي ـ أدقّ من غيره في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طبيق النظرية الحسّية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فقد عرف أنّ العلّية بمعناها الدقيق لا يمكن أن تُدرك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الحسّ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فأنكر مبدأ العلّية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وأرجعها إلى عادة تداعي المعاني قائلا</w:t>
      </w:r>
      <w:r w:rsidRPr="001A1A30">
        <w:rPr>
          <w:rFonts w:cs="MbSadr (1)" w:hint="cs"/>
          <w:sz w:val="32"/>
          <w:szCs w:val="32"/>
          <w:rtl/>
        </w:rPr>
        <w:t xml:space="preserve"> : إنّي أرى </w:t>
      </w: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>رة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لبلياردو تتحرّك فتصادف كرة اُخرى فتتحرّك هذه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وليس في حركة الاُولى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ا يظهرني على ضرورة تحرّك الثانية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والحسّ الباطني يدلّني على أنّ حركة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لأعضاء في تعقّب أمر الإرادة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ولكنّي لا أدرك به إدراكاً مباشراً علاقة ضرورية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ين الحركة والأمر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لكنّ الواقع : أنّ إنكار مبدأ العلّية لا يخفّف من المشكلة التي تواجه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لنظرية الحسّية شيئاً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فإن</w:t>
      </w:r>
      <w:r w:rsidRPr="001A1A30">
        <w:rPr>
          <w:rFonts w:cs="MbSadr (1)" w:hint="cs"/>
          <w:sz w:val="32"/>
          <w:szCs w:val="32"/>
          <w:rtl/>
        </w:rPr>
        <w:t xml:space="preserve">ّ إنكار هذا المبدأ كحقيقة موضوعية يعني : </w:t>
      </w:r>
      <w:r>
        <w:rPr>
          <w:rFonts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نا لم نصدّق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العلّية كقانون من قوانين الواقع الموضوعي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ولم نستطع أن نعرف ما إذا كانت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لظواهر ترتبط بعلاقات ضرورية تجعل بعضها ينبثق عن بعض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ولكن مبدأ العلّية </w:t>
      </w: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>فكرة تصديقية شيء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ومبدأ العلّية كفكرة تصوّرية شيء </w:t>
      </w:r>
      <w:r w:rsidRPr="001A1A30">
        <w:rPr>
          <w:rFonts w:cs="MbSadr (1)" w:hint="cs"/>
          <w:sz w:val="32"/>
          <w:szCs w:val="32"/>
          <w:rtl/>
        </w:rPr>
        <w:t>آخر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فهب </w:t>
      </w:r>
      <w:r>
        <w:rPr>
          <w:rFonts w:ascii="MbSadr (1)" w:hAnsi="MbSadr (1)"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ا لم نصدّق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علّية الأشياء المحسوسة بعضها لبعض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ولم نكوّن عن مبدأ العلّية فكرة تصديقية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 xml:space="preserve">هل معنى ذلك : </w:t>
      </w:r>
      <w:r>
        <w:rPr>
          <w:rFonts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>نا لا نتصوّر مبدأ العلّية أيضاً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وإذا كنّا لا نتصوّره فما الذي نفاه </w:t>
      </w:r>
      <w:r w:rsidRPr="001A1A30">
        <w:rPr>
          <w:rFonts w:cs="MbSadr (1)"/>
          <w:sz w:val="32"/>
          <w:szCs w:val="32"/>
          <w:rtl/>
        </w:rPr>
        <w:t>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دافيد هيوم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1)" w:hint="cs"/>
          <w:sz w:val="32"/>
          <w:szCs w:val="32"/>
          <w:rtl/>
        </w:rPr>
        <w:t xml:space="preserve"> ؟ وهل ينفي الإنسان شيئاً لا يتصوّره ؟ !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 xml:space="preserve">الحقيقة التي لا مجال لإنكارها هي : </w:t>
      </w:r>
      <w:r>
        <w:rPr>
          <w:rFonts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نا نتصوّر مفهوم العلّية سواء أصدّقنا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ها أم لا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وليس تصوّر العلّية تصوّراً مركّباً من تصوّر الشيئين المتعاقبين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نحن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ح</w:t>
      </w:r>
      <w:r w:rsidRPr="001A1A30">
        <w:rPr>
          <w:rFonts w:cs="MbSadr (1)" w:hint="cs"/>
          <w:sz w:val="32"/>
          <w:szCs w:val="32"/>
          <w:rtl/>
        </w:rPr>
        <w:t xml:space="preserve">ين نتصوّر علّية درجة معيّنة من الحرارة للغليان لا نعني بهذه العلّية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ركيباً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صطناعياً بين فكرتي الحرارة والغليان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بل فكرة ثالثة تقوم بينهما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من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 xml:space="preserve">ين جاءت هذه الفكرة التي لم تُدرك بالحسّ إذا لم يكن للذهن خلاّقية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(80)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معان غير محسوسة ؟ !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نواجه نفس المشكلة في المفاهيم الاُخرى التي عرضناها آنفاً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فهي </w:t>
      </w:r>
      <w:r w:rsidRPr="001A1A30">
        <w:rPr>
          <w:rFonts w:cs="MbSadr (1)"/>
          <w:sz w:val="32"/>
          <w:szCs w:val="32"/>
          <w:rtl/>
        </w:rPr>
        <w:t>ج</w:t>
      </w:r>
      <w:r w:rsidRPr="001A1A30">
        <w:rPr>
          <w:rFonts w:cs="MbSadr (1)" w:hint="cs"/>
          <w:sz w:val="32"/>
          <w:szCs w:val="32"/>
          <w:rtl/>
        </w:rPr>
        <w:t>ميعاً ليست من المعاني المحسوسة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فيجب </w:t>
      </w:r>
      <w:r w:rsidRPr="001A1A30">
        <w:rPr>
          <w:rFonts w:cs="MbSadr (1)" w:hint="cs"/>
          <w:sz w:val="32"/>
          <w:szCs w:val="32"/>
          <w:rtl/>
        </w:rPr>
        <w:t xml:space="preserve">طرح التفسير الحسّي الخالص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لتصوّر البشري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والأخذ بنظرية الانتزاع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2)"/>
          <w:bCs/>
          <w:sz w:val="32"/>
          <w:szCs w:val="32"/>
          <w:rtl/>
        </w:rPr>
        <w:t xml:space="preserve">4 </w:t>
      </w:r>
      <w:r w:rsidRPr="001A1A30">
        <w:rPr>
          <w:rFonts w:cs="MbSadr (2)" w:hint="cs"/>
          <w:bCs/>
          <w:sz w:val="32"/>
          <w:szCs w:val="32"/>
          <w:rtl/>
        </w:rPr>
        <w:t>ـ نظرية الانتزاع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lastRenderedPageBreak/>
        <w:t>و</w:t>
      </w:r>
      <w:r w:rsidRPr="001A1A30">
        <w:rPr>
          <w:rFonts w:cs="MbSadr (1)" w:hint="cs"/>
          <w:sz w:val="32"/>
          <w:szCs w:val="32"/>
          <w:rtl/>
        </w:rPr>
        <w:t>هي نظرية الفلاسفة الإسلاميين بصورة عامّة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وتتلخّص هذه النظرية في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قسيم التصوّرات الذهنية إلى قسمين : تصوّرات أوّلية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وتصوّرات ثانوية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التصوّرات الأوّلية هي الأساس التصوّري للذهن البشري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وتتولّد هذه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لتصوّرات من الإحساس بمحتوياتها بصورة مباشرة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فنحن نتصوّر الحرارة ل</w:t>
      </w:r>
      <w:r>
        <w:rPr>
          <w:rFonts w:ascii="MbSadr (1)" w:hAnsi="MbSadr (1)"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نا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دركناها باللمس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ونتصوّر اللون ل</w:t>
      </w:r>
      <w:r>
        <w:rPr>
          <w:rFonts w:ascii="MbSadr (1)" w:hAnsi="MbSadr (1)"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>نا أدركناه بالبصر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ونتصوّر الحلاوة ل</w:t>
      </w:r>
      <w:r>
        <w:rPr>
          <w:rFonts w:ascii="MbSadr (1)" w:hAnsi="MbSadr (1)"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نا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دركناها بالذوق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ونتصوّر الرائحة ل</w:t>
      </w:r>
      <w:r>
        <w:rPr>
          <w:rFonts w:ascii="MbSadr (1)" w:hAnsi="MbSadr (1)"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>نا أدركناها بالشمّ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وهك</w:t>
      </w:r>
      <w:r w:rsidRPr="001A1A30">
        <w:rPr>
          <w:rFonts w:cs="MbSadr (1)" w:hint="cs"/>
          <w:sz w:val="32"/>
          <w:szCs w:val="32"/>
          <w:rtl/>
        </w:rPr>
        <w:t xml:space="preserve">ذا جميع المعاني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لتي ندركها بحواسّنا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فإنّ الإحساس بكلّ واحد منها هو السبب في تصوّره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وجود فكرة عنه في الذهن البشري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وتتشكّل من هذه المعاني القاعدة الأوّلية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لتصوّر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وينشئ الذهن بناءً على هذه القاعدة التصوّرات الثانوية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فيبدأ بذلك دور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لابتكار والإنشاء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وهو الذي تصطلح عليه هذه النظرية بلفظ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الانتزاع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فيولّد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لذهن مفاهيم جديدة من تلك المعاني الأوّلية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وهذه المعاني الجديدة خارجة عن </w:t>
      </w:r>
      <w:r w:rsidRPr="001A1A30">
        <w:rPr>
          <w:rFonts w:cs="MbSadr (1)"/>
          <w:sz w:val="32"/>
          <w:szCs w:val="32"/>
          <w:rtl/>
        </w:rPr>
        <w:t>ط</w:t>
      </w:r>
      <w:r w:rsidRPr="001A1A30">
        <w:rPr>
          <w:rFonts w:cs="MbSadr (1)" w:hint="cs"/>
          <w:sz w:val="32"/>
          <w:szCs w:val="32"/>
          <w:rtl/>
        </w:rPr>
        <w:t xml:space="preserve">اقة الحسّ وإن كانت مستنبطة ومستخرجة من المعاني التي يقدّمها الحسّ إلى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لذهن والفكر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هذه النظرية تتّسق مع البرهان والتجربة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ويمكنها أن تفسِّر جميع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لمفردات التصوّرية تفسيراً متماسكاً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على ضوء هذه النظرية نستطيع أن نفهم كيف انبثقت مفاهيم العلّة والمعلول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(81)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الجوهر والعرض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والوجود </w:t>
      </w:r>
      <w:r>
        <w:rPr>
          <w:rFonts w:cs="MbSadr (2)" w:hint="cs"/>
          <w:sz w:val="32"/>
          <w:szCs w:val="32"/>
          <w:rtl/>
        </w:rPr>
        <w:t>[</w:t>
      </w:r>
      <w:r w:rsidRPr="001A1A30">
        <w:rPr>
          <w:rFonts w:cs="MbSadr (1)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>والعدم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والكثرة</w:t>
      </w:r>
      <w:r w:rsidRPr="001A1A30">
        <w:rPr>
          <w:rFonts w:cs="MbSadr (2)" w:hint="cs"/>
          <w:sz w:val="32"/>
          <w:szCs w:val="32"/>
          <w:rtl/>
        </w:rPr>
        <w:t> </w:t>
      </w:r>
      <w:r>
        <w:rPr>
          <w:rFonts w:cs="MbSadr (2)" w:hint="cs"/>
          <w:sz w:val="32"/>
          <w:szCs w:val="32"/>
          <w:rtl/>
        </w:rPr>
        <w:t>]</w:t>
      </w:r>
      <w:r w:rsidRPr="001A1A30">
        <w:rPr>
          <w:rFonts w:cs="MbSadr (1)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>والوحدة في الذهن البشري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إنّها </w:t>
      </w: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>لّها مفاهيم انتزاعية يبتكرها الذهن على ضوء المعاني المحسوسة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فنحن نحسّ </w:t>
      </w:r>
      <w:r w:rsidRPr="001A1A30">
        <w:rPr>
          <w:rFonts w:cs="MbSadr (1)"/>
          <w:sz w:val="32"/>
          <w:szCs w:val="32"/>
          <w:rtl/>
        </w:rPr>
        <w:t>ـ</w:t>
      </w:r>
      <w:r w:rsidRPr="001A1A30">
        <w:rPr>
          <w:rFonts w:cs="MbSadr (1)" w:hint="cs"/>
          <w:sz w:val="32"/>
          <w:szCs w:val="32"/>
          <w:rtl/>
        </w:rPr>
        <w:t xml:space="preserve"> مثلا ـ بغليان الماء حين تبلغ درجة حرارته مئة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وقد يتكرّر إحساسنا بهاتين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لظاهرتين ـ ظاهرتي الغليان والحرارة ـ آلاف المرّات ولا نحسّ بعلّية الحرارة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لغليان مطلقاً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وإنّما الذهن هو الذي ينتزع مفه</w:t>
      </w:r>
      <w:r w:rsidRPr="001A1A30">
        <w:rPr>
          <w:rFonts w:cs="MbSadr (1)" w:hint="cs"/>
          <w:sz w:val="32"/>
          <w:szCs w:val="32"/>
          <w:rtl/>
        </w:rPr>
        <w:t xml:space="preserve">وم العلّية من الظاهرتين اللتين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قدِّمهما الحسّ إلى مجال التصوّر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لا نستطيع في مجالنا المحدود أن نعرض لكيفية الانتزاع الذهني وألوانه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أقسامه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</w:t>
      </w:r>
      <w:r>
        <w:rPr>
          <w:rFonts w:ascii="MbSadr (1)" w:hAnsi="MbSadr (1)"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نا لا نتناول في دراساتنا الخاطفة هذه إلاّ الإشارة إلى الخطوط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لعريضة</w:t>
      </w:r>
      <w:r w:rsidRPr="001A1A30">
        <w:rPr>
          <w:rFonts w:cs="MbSadr (1)"/>
          <w:sz w:val="32"/>
          <w:szCs w:val="32"/>
          <w:rtl/>
        </w:rPr>
        <w:t>(1)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084F79" w:rsidRDefault="009362A9" w:rsidP="009362A9">
      <w:pPr>
        <w:jc w:val="both"/>
        <w:rPr>
          <w:rFonts w:cs="MbSadr (1)"/>
          <w:color w:val="008000"/>
          <w:szCs w:val="26"/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084F79" w:rsidRDefault="009362A9" w:rsidP="009362A9">
      <w:pPr>
        <w:rPr>
          <w:rFonts w:cs="MbSadr (1)"/>
          <w:color w:val="008000"/>
          <w:szCs w:val="26"/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راجع الإشارات والتنبيهات 2 : 353 وما بعدها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 وشرح المنظومة 2 : 163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(82)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(83)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jc w:val="center"/>
        <w:rPr>
          <w:rFonts w:cs="MbSadr (2)"/>
          <w:sz w:val="32"/>
          <w:szCs w:val="32"/>
          <w:rtl/>
        </w:rPr>
      </w:pPr>
      <w:r w:rsidRPr="001A1A30">
        <w:rPr>
          <w:rFonts w:cs="MbSadr (2)"/>
          <w:bCs/>
          <w:sz w:val="32"/>
          <w:szCs w:val="32"/>
          <w:rtl/>
        </w:rPr>
        <w:t>ا</w:t>
      </w:r>
      <w:r w:rsidRPr="001A1A30">
        <w:rPr>
          <w:rFonts w:cs="MbSadr (2)" w:hint="cs"/>
          <w:bCs/>
          <w:sz w:val="32"/>
          <w:szCs w:val="32"/>
          <w:rtl/>
        </w:rPr>
        <w:t>لتصديق ومصدره الأساسي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 xml:space="preserve">نتقل الآن من درس الإدراك الساذج ـ التصوّر ـ إلى درس الإدراك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لتصديقي الذي ينطوي على الحكم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ويحصل به الإ</w:t>
      </w:r>
      <w:r w:rsidRPr="001A1A30">
        <w:rPr>
          <w:rFonts w:cs="MbSadr (1)" w:hint="cs"/>
          <w:sz w:val="32"/>
          <w:szCs w:val="32"/>
          <w:rtl/>
        </w:rPr>
        <w:t>نسان على معرفة موضوعية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كلّ واحد منّا يدرك عدّة من القضايا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ويصدّق بها تصديقاً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ومن تلك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لقضايا ما يرتكز الحكم فيها على حقائق موضوعية جزئية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كما في قولنا</w:t>
      </w:r>
      <w:r w:rsidRPr="001A1A30">
        <w:rPr>
          <w:rFonts w:cs="MbSadr (1)" w:hint="cs"/>
          <w:sz w:val="32"/>
          <w:szCs w:val="32"/>
          <w:rtl/>
        </w:rPr>
        <w:t xml:space="preserve"> : الجوّ </w:t>
      </w:r>
      <w:r w:rsidRPr="001A1A30">
        <w:rPr>
          <w:rFonts w:cs="MbSadr (1)"/>
          <w:sz w:val="32"/>
          <w:szCs w:val="32"/>
          <w:rtl/>
        </w:rPr>
        <w:t>ح</w:t>
      </w:r>
      <w:r w:rsidRPr="001A1A30">
        <w:rPr>
          <w:rFonts w:cs="MbSadr (1)" w:hint="cs"/>
          <w:sz w:val="32"/>
          <w:szCs w:val="32"/>
          <w:rtl/>
        </w:rPr>
        <w:t>ارّ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الشمس طالعة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وتُسمَّى القضية لأجل ذلك جزئية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ومن القضايا ما يقوم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لحكم فيها بين معنيين عامّين كما في قولنا الكلّ أعظم من الجزء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والواحد نصف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لاثنين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والجزء الذي لا يتجزّأ مستحيل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والحرارة تولّد الغليان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والبرودة سبب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لتجمّد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ومحيط الدائرة أكبر من قطرها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والكتلة حقيقة نسبية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إلى غير ذلك من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لقضايا الفلسفية والطبيعية والرياضية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1A1A30">
        <w:rPr>
          <w:rFonts w:cs="MbSadr (1)" w:hint="cs"/>
          <w:sz w:val="32"/>
          <w:szCs w:val="32"/>
          <w:rtl/>
        </w:rPr>
        <w:t xml:space="preserve">وتُسمَّى هذه القضايا بالقضايا الكلّية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العامّة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المشكلة التي تواجهنا هي مشكلة أصل المعرفة التصديقية والركائز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لأساسية التي يقوم عليها صرح العلم الإنساني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فما هي الخيوط الأوّلية التي </w:t>
      </w: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 xml:space="preserve">سجت منها تلك المجموعة الكبيرة من الأحكام والعلوم ؟ وما هو المبدأ الذي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نتهي إليه المعارف البشرية في التعليل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ويعتبر مقياساً أوّلياً عامّاً لتمييز الحقيقة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(84)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ن غيرها ؟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في هذه المسألة عدّة مذاهب فلسفية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نتناول بالدرس منها المذهب العقلي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المذهب التجريبي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فالأوّل هو المذهب الذي ترتكز عليه الفلسفة الإسل</w:t>
      </w:r>
      <w:r w:rsidRPr="001A1A30">
        <w:rPr>
          <w:rFonts w:cs="MbSadr (1)" w:hint="cs"/>
          <w:sz w:val="32"/>
          <w:szCs w:val="32"/>
          <w:rtl/>
        </w:rPr>
        <w:t>امية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طريقة التفكير الإسلامي بصورة عامّة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والثاني هو الرأي السائد في عدّة مدارس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لمادّية ومنها المدرسة الماركسية</w:t>
      </w:r>
      <w:r w:rsidRPr="001A1A30">
        <w:rPr>
          <w:rFonts w:cs="MbSadr (1)"/>
          <w:sz w:val="32"/>
          <w:szCs w:val="32"/>
          <w:rtl/>
        </w:rPr>
        <w:t>(1)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084F79" w:rsidRDefault="009362A9" w:rsidP="009362A9">
      <w:pPr>
        <w:jc w:val="both"/>
        <w:rPr>
          <w:rFonts w:cs="MbSadr (1)"/>
          <w:color w:val="008000"/>
          <w:szCs w:val="26"/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084F79" w:rsidRDefault="009362A9" w:rsidP="009362A9">
      <w:pPr>
        <w:jc w:val="lowKashida"/>
        <w:rPr>
          <w:rFonts w:cs="MbSadr (1)"/>
          <w:color w:val="008000"/>
          <w:szCs w:val="26"/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 xml:space="preserve">وقد توصّل المؤلّف </w:t>
      </w: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 w:hint="cs"/>
          <w:color w:val="008000"/>
          <w:szCs w:val="26"/>
          <w:rtl/>
        </w:rPr>
        <w:t>قدس سره)</w:t>
      </w:r>
      <w:r w:rsidRPr="00084F79">
        <w:rPr>
          <w:rFonts w:cs="MbSadr (1)"/>
          <w:color w:val="008000"/>
          <w:szCs w:val="26"/>
          <w:rtl/>
        </w:rPr>
        <w:t xml:space="preserve"> </w:t>
      </w:r>
      <w:r w:rsidRPr="00084F79">
        <w:rPr>
          <w:rFonts w:cs="MbSadr (1)" w:hint="cs"/>
          <w:color w:val="008000"/>
          <w:szCs w:val="26"/>
          <w:rtl/>
        </w:rPr>
        <w:t xml:space="preserve">بعد تأليفه لهذا الكتاب إلى مذهب ثالث للمعرفة عرضه في كتابه </w:t>
      </w:r>
      <w:r w:rsidRPr="00084F79">
        <w:rPr>
          <w:rFonts w:cs="MbSadr (1)"/>
          <w:color w:val="008000"/>
          <w:szCs w:val="26"/>
          <w:rtl/>
        </w:rPr>
        <w:t>ا</w:t>
      </w:r>
      <w:r w:rsidRPr="00084F79">
        <w:rPr>
          <w:rFonts w:cs="MbSadr (1)" w:hint="cs"/>
          <w:color w:val="008000"/>
          <w:szCs w:val="26"/>
          <w:rtl/>
        </w:rPr>
        <w:t>لقيّم «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الاُسس المنطقيّة للاستقراء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» وسمّاه بالمذهب الذاتي للمعرفة تمييزاً له عن المذهبين </w:t>
      </w:r>
      <w:r w:rsidRPr="00084F79">
        <w:rPr>
          <w:rFonts w:cs="MbSadr (1)"/>
          <w:color w:val="008000"/>
          <w:szCs w:val="26"/>
          <w:rtl/>
        </w:rPr>
        <w:t>ا</w:t>
      </w:r>
      <w:r w:rsidRPr="00084F79">
        <w:rPr>
          <w:rFonts w:cs="MbSadr (1)" w:hint="cs"/>
          <w:color w:val="008000"/>
          <w:szCs w:val="26"/>
          <w:rtl/>
        </w:rPr>
        <w:t>لآخرين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وهذا المذهب يتّفق مع المذهب العقلي في الإيمان بوجود قضايا ومعارف يدركها </w:t>
      </w:r>
      <w:r w:rsidRPr="00084F79">
        <w:rPr>
          <w:rFonts w:cs="MbSadr (1)"/>
          <w:color w:val="008000"/>
          <w:szCs w:val="26"/>
          <w:rtl/>
        </w:rPr>
        <w:t>ا</w:t>
      </w:r>
      <w:r w:rsidRPr="00084F79">
        <w:rPr>
          <w:rFonts w:cs="MbSadr (1)" w:hint="cs"/>
          <w:color w:val="008000"/>
          <w:szCs w:val="26"/>
          <w:rtl/>
        </w:rPr>
        <w:t>لإنسان بصورة قبليّة ومستقلّة عن الحسّ والتجربة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وأنّ هذه القضايا تشكّل الأساس </w:t>
      </w:r>
      <w:r w:rsidRPr="00084F79">
        <w:rPr>
          <w:rFonts w:cs="MbSadr (1)"/>
          <w:color w:val="008000"/>
          <w:szCs w:val="26"/>
          <w:rtl/>
        </w:rPr>
        <w:t>ل</w:t>
      </w:r>
      <w:r w:rsidRPr="00084F79">
        <w:rPr>
          <w:rFonts w:cs="MbSadr (1)" w:hint="cs"/>
          <w:color w:val="008000"/>
          <w:szCs w:val="26"/>
          <w:rtl/>
        </w:rPr>
        <w:t>لمعرفة البشريّة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خلافاً للمذهب التجريبي الذي يؤمن بأنّ التجربة والخبرة الحسّيّة هي </w:t>
      </w:r>
      <w:r w:rsidRPr="00084F79">
        <w:rPr>
          <w:rFonts w:cs="MbSadr (1)"/>
          <w:color w:val="008000"/>
          <w:szCs w:val="26"/>
          <w:rtl/>
        </w:rPr>
        <w:t>ا</w:t>
      </w:r>
      <w:r w:rsidRPr="00084F79">
        <w:rPr>
          <w:rFonts w:cs="MbSadr (1)" w:hint="cs"/>
          <w:color w:val="008000"/>
          <w:szCs w:val="26"/>
          <w:rtl/>
        </w:rPr>
        <w:t>لمصدر الوحيد للمعرفة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فلا توجد لدى الإنسان أيّ معرفة قبليّة بصورة مستقلّة عن الحسّ </w:t>
      </w:r>
      <w:r w:rsidRPr="00084F79">
        <w:rPr>
          <w:rFonts w:cs="MbSadr (1)"/>
          <w:color w:val="008000"/>
          <w:szCs w:val="26"/>
          <w:rtl/>
        </w:rPr>
        <w:t>و</w:t>
      </w:r>
      <w:r w:rsidRPr="00084F79">
        <w:rPr>
          <w:rFonts w:cs="MbSadr (1)" w:hint="cs"/>
          <w:color w:val="008000"/>
          <w:szCs w:val="26"/>
          <w:rtl/>
        </w:rPr>
        <w:t>التجربة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ففي هذه النقطة يتّفق المذهب الذاتي للمعرفة مع المذهب العقلي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ولكنّه يختلف </w:t>
      </w:r>
      <w:r w:rsidRPr="00084F79">
        <w:rPr>
          <w:rFonts w:cs="MbSadr (1)"/>
          <w:color w:val="008000"/>
          <w:szCs w:val="26"/>
          <w:rtl/>
        </w:rPr>
        <w:t>م</w:t>
      </w:r>
      <w:r w:rsidRPr="00084F79">
        <w:rPr>
          <w:rFonts w:cs="MbSadr (1)" w:hint="cs"/>
          <w:color w:val="008000"/>
          <w:szCs w:val="26"/>
          <w:rtl/>
        </w:rPr>
        <w:t>عه اختلافاً أساسيّاً في تفسير نموّ المعرفة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بمعنى أنّ هذه المعارف القبليّة الأوّليّة كيف </w:t>
      </w:r>
      <w:r w:rsidRPr="00084F79">
        <w:rPr>
          <w:rFonts w:cs="MbSadr (1)"/>
          <w:color w:val="008000"/>
          <w:szCs w:val="26"/>
          <w:rtl/>
        </w:rPr>
        <w:t>ي</w:t>
      </w:r>
      <w:r w:rsidRPr="00084F79">
        <w:rPr>
          <w:rFonts w:cs="MbSadr (1)" w:hint="cs"/>
          <w:color w:val="008000"/>
          <w:szCs w:val="26"/>
          <w:rtl/>
        </w:rPr>
        <w:t>مكن أن تنشأ منها معارف جديدة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؟ فالمذهب العقلي لا يعترف عادةً إلاّ بطريقة واحدة لنموّ </w:t>
      </w:r>
      <w:r w:rsidRPr="00084F79">
        <w:rPr>
          <w:rFonts w:cs="MbSadr (1)"/>
          <w:color w:val="008000"/>
          <w:szCs w:val="26"/>
          <w:rtl/>
        </w:rPr>
        <w:t>ا</w:t>
      </w:r>
      <w:r w:rsidRPr="00084F79">
        <w:rPr>
          <w:rFonts w:cs="MbSadr (1)" w:hint="cs"/>
          <w:color w:val="008000"/>
          <w:szCs w:val="26"/>
          <w:rtl/>
        </w:rPr>
        <w:t>لمعرفة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وهي طريقة التوالد الموضوعي التي تعتمد على التلازم بين الواقع الموضوعي </w:t>
      </w:r>
      <w:r w:rsidRPr="00084F79">
        <w:rPr>
          <w:rFonts w:cs="MbSadr (1)"/>
          <w:color w:val="008000"/>
          <w:szCs w:val="26"/>
          <w:rtl/>
        </w:rPr>
        <w:t>ل</w:t>
      </w:r>
      <w:r w:rsidRPr="00084F79">
        <w:rPr>
          <w:rFonts w:cs="MbSadr (1)" w:hint="cs"/>
          <w:color w:val="008000"/>
          <w:szCs w:val="26"/>
          <w:rtl/>
        </w:rPr>
        <w:t>لمعارف القبليّة والواقع الموضوعي للمعرفة الجديدة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بينما يؤمن المذهب الذاتي بوجود </w:t>
      </w:r>
      <w:r w:rsidRPr="00084F79">
        <w:rPr>
          <w:rFonts w:cs="MbSadr (1)"/>
          <w:color w:val="008000"/>
          <w:szCs w:val="26"/>
          <w:rtl/>
        </w:rPr>
        <w:t>ط</w:t>
      </w:r>
      <w:r w:rsidRPr="00084F79">
        <w:rPr>
          <w:rFonts w:cs="MbSadr (1)" w:hint="cs"/>
          <w:color w:val="008000"/>
          <w:szCs w:val="26"/>
          <w:rtl/>
        </w:rPr>
        <w:t>ريقة اُخرى أيضاً لنموّ المعرفة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وهي طريقة التوالد الذاتي التي تعني نشوء معرفة من </w:t>
      </w:r>
      <w:r w:rsidRPr="00084F79">
        <w:rPr>
          <w:rFonts w:cs="MbSadr (1)"/>
          <w:color w:val="008000"/>
          <w:szCs w:val="26"/>
          <w:rtl/>
        </w:rPr>
        <w:t>م</w:t>
      </w:r>
      <w:r w:rsidRPr="00084F79">
        <w:rPr>
          <w:rFonts w:cs="MbSadr (1)" w:hint="cs"/>
          <w:color w:val="008000"/>
          <w:szCs w:val="26"/>
          <w:rtl/>
        </w:rPr>
        <w:t xml:space="preserve">عارف اُخرى قبليّة لا على أساس التلازم بين الواقع الموضوعي لتلك المعارف القبليّة </w:t>
      </w:r>
      <w:r w:rsidRPr="00084F79">
        <w:rPr>
          <w:rFonts w:cs="MbSadr (1)"/>
          <w:color w:val="008000"/>
          <w:szCs w:val="26"/>
          <w:rtl/>
        </w:rPr>
        <w:t>و</w:t>
      </w:r>
      <w:r w:rsidRPr="00084F79">
        <w:rPr>
          <w:rFonts w:cs="MbSadr (1)" w:hint="cs"/>
          <w:color w:val="008000"/>
          <w:szCs w:val="26"/>
          <w:rtl/>
        </w:rPr>
        <w:t>الواقع الموضوعي للمعرفة الجديدة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بل على أساس التلازم بين ذات تلك المعارف القبليّة </w:t>
      </w:r>
      <w:r w:rsidRPr="00084F79">
        <w:rPr>
          <w:rFonts w:cs="MbSadr (1)"/>
          <w:color w:val="008000"/>
          <w:szCs w:val="26"/>
          <w:rtl/>
        </w:rPr>
        <w:t>ب</w:t>
      </w:r>
      <w:r w:rsidRPr="00084F79">
        <w:rPr>
          <w:rFonts w:cs="MbSadr (1)" w:hint="cs"/>
          <w:color w:val="008000"/>
          <w:szCs w:val="26"/>
          <w:rtl/>
        </w:rPr>
        <w:t>وصفها اعتقادات ذهنيّة وذات المعرفة الجديدة بوصفها كذلك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من دون ضرورة التلازم بين </w:t>
      </w:r>
      <w:r w:rsidRPr="00084F79">
        <w:rPr>
          <w:rFonts w:cs="MbSadr (1)"/>
          <w:color w:val="008000"/>
          <w:szCs w:val="26"/>
          <w:rtl/>
        </w:rPr>
        <w:t>ا</w:t>
      </w:r>
      <w:r w:rsidRPr="00084F79">
        <w:rPr>
          <w:rFonts w:cs="MbSadr (1)" w:hint="cs"/>
          <w:color w:val="008000"/>
          <w:szCs w:val="26"/>
          <w:rtl/>
        </w:rPr>
        <w:t xml:space="preserve">لموضوعات </w:t>
      </w:r>
      <w:r w:rsidRPr="00084F79">
        <w:rPr>
          <w:rFonts w:cs="MbSadr (1)" w:hint="cs"/>
          <w:color w:val="008000"/>
          <w:szCs w:val="26"/>
          <w:rtl/>
        </w:rPr>
        <w:lastRenderedPageBreak/>
        <w:t xml:space="preserve">الواقعيّة لتلك المعارف في خارج الذهن والموضوع الواقعي للمعرفة الجديدة </w:t>
      </w:r>
      <w:r w:rsidRPr="00084F79">
        <w:rPr>
          <w:rFonts w:cs="MbSadr (1)"/>
          <w:color w:val="008000"/>
          <w:szCs w:val="26"/>
          <w:rtl/>
        </w:rPr>
        <w:t>ف</w:t>
      </w:r>
      <w:r w:rsidRPr="00084F79">
        <w:rPr>
          <w:rFonts w:cs="MbSadr (1)" w:hint="cs"/>
          <w:color w:val="008000"/>
          <w:szCs w:val="26"/>
          <w:rtl/>
        </w:rPr>
        <w:t>ي خارج الذهن أيضاً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ويعتقد هذا المذهب أنّ الجزء الأكبر من معارفنا يمكن تفسيره على </w:t>
      </w:r>
      <w:r w:rsidRPr="00084F79">
        <w:rPr>
          <w:rFonts w:cs="MbSadr (1)"/>
          <w:color w:val="008000"/>
          <w:szCs w:val="26"/>
          <w:rtl/>
        </w:rPr>
        <w:t>ه</w:t>
      </w:r>
      <w:r w:rsidRPr="00084F79">
        <w:rPr>
          <w:rFonts w:cs="MbSadr (1)" w:hint="cs"/>
          <w:color w:val="008000"/>
          <w:szCs w:val="26"/>
          <w:rtl/>
        </w:rPr>
        <w:t>ذا الأساس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لجنة التحقيق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)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(85)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jc w:val="center"/>
        <w:rPr>
          <w:rFonts w:cs="MbSadr (2)"/>
          <w:sz w:val="32"/>
          <w:szCs w:val="32"/>
          <w:rtl/>
        </w:rPr>
      </w:pPr>
      <w:r w:rsidRPr="001A1A30">
        <w:rPr>
          <w:rFonts w:cs="MbSadr (2)"/>
          <w:bCs/>
          <w:sz w:val="32"/>
          <w:szCs w:val="32"/>
          <w:rtl/>
        </w:rPr>
        <w:t xml:space="preserve">1 </w:t>
      </w:r>
      <w:r w:rsidRPr="001A1A30">
        <w:rPr>
          <w:rFonts w:cs="MbSadr (2)" w:hint="cs"/>
          <w:bCs/>
          <w:sz w:val="32"/>
          <w:szCs w:val="32"/>
          <w:rtl/>
        </w:rPr>
        <w:t>ـ المذهب العقلي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نقسم المعارف البشرية في رأي العقليين إلى طائفتين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>حداهما معارف ضرورية أو بديهية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ونقصد بالضرورة هنا</w:t>
      </w:r>
      <w:r w:rsidRPr="001A1A30">
        <w:rPr>
          <w:rFonts w:cs="MbSadr (1)" w:hint="cs"/>
          <w:sz w:val="32"/>
          <w:szCs w:val="32"/>
          <w:rtl/>
        </w:rPr>
        <w:t xml:space="preserve"> : أنّ النفس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ضطرّ إلى الإذعان بقضية معيّنة من دون أن تطالب بدليل أو تُبرهن على صحّتها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ل تجد من طبيعتها ضرورة الإيمان بها إيماناً غنياً عن كلّ بيّنة وإثبات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كإيمانها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معرفتها بالقضايا الآتية :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النفي والإثبات لا يصدقان معاً في شيء واحد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الحادث لا يوجد من دون سبب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الصف</w:t>
      </w:r>
      <w:r w:rsidRPr="001A1A30">
        <w:rPr>
          <w:rFonts w:cs="MbSadr (1)" w:hint="cs"/>
          <w:sz w:val="32"/>
          <w:szCs w:val="32"/>
          <w:rtl/>
        </w:rPr>
        <w:t xml:space="preserve">ات المتضادّة لا تنسجم في موضوع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احد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الكلّ أكبر من الجزء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الواحد نصف الاثنين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الطائفة الاُخرى معارف ومعلومات نظرية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فإنّ عدّة من القضايا لا تؤمن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لنفس بصحّتها إلاّ على ضوء معارف ومعلومات سابقة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فيتوقّف صدور الحكم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 xml:space="preserve">نها في تلك القضايا على عملية تفكير واستنباط للحقيقة من حقائق أسبق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أوضح منها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كما في القضايا الآتية</w:t>
      </w:r>
      <w:r w:rsidRPr="001A1A30">
        <w:rPr>
          <w:rFonts w:cs="MbSadr (1)" w:hint="cs"/>
          <w:sz w:val="32"/>
          <w:szCs w:val="32"/>
          <w:rtl/>
        </w:rPr>
        <w:t xml:space="preserve"> :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الأرض كروية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الحركة سبب الحرارة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التسلسل ممتنع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الفلزات تتمدّد بالحرارة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زوايا المثلّث تساوي قائمتين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المادّة تتحوّل إلى طاقة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وما إلى ذلك من قضايا الف</w:t>
      </w:r>
      <w:r w:rsidRPr="001A1A30">
        <w:rPr>
          <w:rFonts w:cs="MbSadr (1)" w:hint="cs"/>
          <w:sz w:val="32"/>
          <w:szCs w:val="32"/>
          <w:rtl/>
        </w:rPr>
        <w:t>لسفة والعلوم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فإنّ هذه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لقضايا حين تُعرَض على النفس لا تحصل على حكم في شأنها إلاّ بعد مراجعة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لمعلومات الاُخرى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ولأجل ذلك فالمعارف النظرية مستندة إلى المعارف الأوّلية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لضرورية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فلو سُلِبت تلك المعارف الأوّلية من الذهن البشري لم يستطع التوصّل </w:t>
      </w: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>لى معرفة نظرية مطلقاً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كما سنوضِّح ذلك فيما بعد إن شاء الله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 xml:space="preserve">المذهب العقلي يوضح أنّ الحجر الأساسي للعلم هو : المعلومات العقلية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لأوّلية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وعلى ذلك الأساس تقوم البنيات الفوقية للفكر الإنساني التي تُسمَّى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(86)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المعلومات الثانوية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العملية التي تستنبط بها معرفة نظرية من معارف سابقة هي العملية التي </w:t>
      </w: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>طلق عليها اسم الفكر والتفكير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فالتفكير</w:t>
      </w:r>
      <w:r w:rsidRPr="001A1A30">
        <w:rPr>
          <w:rFonts w:cs="MbSadr (1)" w:hint="cs"/>
          <w:sz w:val="32"/>
          <w:szCs w:val="32"/>
          <w:rtl/>
        </w:rPr>
        <w:t xml:space="preserve"> : جهد يبذله العقل في سبيل اكتساب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صديق وعلم جديد من معارفه السابقة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بمعنى</w:t>
      </w:r>
      <w:r w:rsidRPr="001A1A30">
        <w:rPr>
          <w:rFonts w:cs="MbSadr (1)" w:hint="cs"/>
          <w:sz w:val="32"/>
          <w:szCs w:val="32"/>
          <w:rtl/>
        </w:rPr>
        <w:t xml:space="preserve"> : أنّ الإنسان حين يحاول أن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عالج قضية جديدة كقضية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حدوث المادّة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ـ</w:t>
      </w:r>
      <w:r w:rsidRPr="001A1A30">
        <w:rPr>
          <w:rFonts w:cs="MbSadr (1)" w:hint="cs"/>
          <w:sz w:val="32"/>
          <w:szCs w:val="32"/>
          <w:rtl/>
        </w:rPr>
        <w:t xml:space="preserve"> مثلا ـ ليتأكّد من </w:t>
      </w:r>
      <w:r>
        <w:rPr>
          <w:rFonts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ها حادثة أو </w:t>
      </w:r>
      <w:r w:rsidRPr="001A1A30">
        <w:rPr>
          <w:rFonts w:cs="MbSadr (1)"/>
          <w:sz w:val="32"/>
          <w:szCs w:val="32"/>
          <w:rtl/>
        </w:rPr>
        <w:t>ق</w:t>
      </w:r>
      <w:r w:rsidRPr="001A1A30">
        <w:rPr>
          <w:rFonts w:cs="MbSadr (1)" w:hint="cs"/>
          <w:sz w:val="32"/>
          <w:szCs w:val="32"/>
          <w:rtl/>
        </w:rPr>
        <w:t>ديمة يكون بين يديه أمران : أحدهما الصفة الخاصّة وهي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الحدوث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والآخر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لشيء الذي يريد أن يتحقّق من اتّصافه بتلك الصفة وهو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المادّة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1A1A30">
        <w:rPr>
          <w:rFonts w:ascii="MbSadr (1)" w:hAnsi="MbSadr (1)" w:cs="MbSadr (1)" w:hint="cs"/>
          <w:sz w:val="32"/>
          <w:szCs w:val="32"/>
          <w:rtl/>
        </w:rPr>
        <w:lastRenderedPageBreak/>
        <w:t xml:space="preserve">ولمّا لم تكن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لقضية من الأوّليات العقلية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فالإنسان سوف يتردّد بطبيعته في إصدار الحكم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الإذعان بحدوث المادّة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ويلجأ ـ</w:t>
      </w:r>
      <w:r w:rsidRPr="001A1A30">
        <w:rPr>
          <w:rFonts w:cs="MbSadr (1)" w:hint="cs"/>
          <w:sz w:val="32"/>
          <w:szCs w:val="32"/>
          <w:rtl/>
        </w:rPr>
        <w:t xml:space="preserve"> حينئذ ـ إلى معارفه السابقة ليجد فيها ما يمكنه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ن يركّز عليه حكمه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ويجعله واسطة للتعرّف على حدوث المادّة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وتبدأ بذلك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ملية التفكير باستعراض المعلومات السابقة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لنفترض أنّ من جملة تلك الحقائق التي كان يعرفها المفكّر سلفاً هي </w:t>
      </w:r>
      <w:r w:rsidRPr="001A1A30">
        <w:rPr>
          <w:rFonts w:cs="MbSadr (1)"/>
          <w:sz w:val="32"/>
          <w:szCs w:val="32"/>
          <w:rtl/>
        </w:rPr>
        <w:t>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الحركة ا</w:t>
      </w:r>
      <w:r w:rsidRPr="001A1A30">
        <w:rPr>
          <w:rFonts w:cs="MbSadr (1)" w:hint="cs"/>
          <w:sz w:val="32"/>
          <w:szCs w:val="32"/>
          <w:rtl/>
        </w:rPr>
        <w:t>لجوهرية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التي تقرِّر أنّ المادّة حركة مستمرّة وتجدّد دائم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فإنّ الذهن </w:t>
      </w:r>
      <w:r w:rsidRPr="001A1A30">
        <w:rPr>
          <w:rFonts w:cs="MbSadr (1)"/>
          <w:sz w:val="32"/>
          <w:szCs w:val="32"/>
          <w:rtl/>
        </w:rPr>
        <w:t>س</w:t>
      </w:r>
      <w:r w:rsidRPr="001A1A30">
        <w:rPr>
          <w:rFonts w:cs="MbSadr (1)" w:hint="cs"/>
          <w:sz w:val="32"/>
          <w:szCs w:val="32"/>
          <w:rtl/>
        </w:rPr>
        <w:t>يضع يده على هذه الحقيقة حينما تمرّ أمامه في الاستعراض الفكري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ويجعلها </w:t>
      </w:r>
      <w:r w:rsidRPr="001A1A30">
        <w:rPr>
          <w:rFonts w:cs="MbSadr (1)"/>
          <w:sz w:val="32"/>
          <w:szCs w:val="32"/>
          <w:rtl/>
        </w:rPr>
        <w:t>ه</w:t>
      </w:r>
      <w:r w:rsidRPr="001A1A30">
        <w:rPr>
          <w:rFonts w:cs="MbSadr (1)" w:hint="cs"/>
          <w:sz w:val="32"/>
          <w:szCs w:val="32"/>
          <w:rtl/>
        </w:rPr>
        <w:t>مزة الوصل بين المادّة والحدوث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المادّة لمّا كانت متجدّدة فهي حادثة </w:t>
      </w:r>
      <w:r w:rsidRPr="001A1A30">
        <w:rPr>
          <w:rFonts w:cs="MbSadr (1)"/>
          <w:sz w:val="32"/>
          <w:szCs w:val="32"/>
          <w:rtl/>
        </w:rPr>
        <w:t>ح</w:t>
      </w:r>
      <w:r w:rsidRPr="001A1A30">
        <w:rPr>
          <w:rFonts w:cs="MbSadr (1)" w:hint="cs"/>
          <w:sz w:val="32"/>
          <w:szCs w:val="32"/>
          <w:rtl/>
        </w:rPr>
        <w:t>تماً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التغيّر المستمرّ يعني</w:t>
      </w:r>
      <w:r w:rsidRPr="001A1A30">
        <w:rPr>
          <w:rFonts w:cs="MbSadr (1)" w:hint="cs"/>
          <w:sz w:val="32"/>
          <w:szCs w:val="32"/>
          <w:rtl/>
        </w:rPr>
        <w:t xml:space="preserve"> : الحدوث على طول الخطّ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وتتولّد ـ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عندئذ</w:t>
      </w:r>
      <w:r w:rsidRPr="001A1A30">
        <w:rPr>
          <w:rFonts w:cs="MbSadr (1)" w:hint="cs"/>
          <w:sz w:val="32"/>
          <w:szCs w:val="32"/>
          <w:rtl/>
        </w:rPr>
        <w:t xml:space="preserve"> ـ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عرفة جديدة للإنسان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وهي</w:t>
      </w:r>
      <w:r w:rsidRPr="001A1A30">
        <w:rPr>
          <w:rFonts w:cs="MbSadr (1)" w:hint="cs"/>
          <w:sz w:val="32"/>
          <w:szCs w:val="32"/>
          <w:rtl/>
        </w:rPr>
        <w:t xml:space="preserve"> : أنّ المادّة حادثة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 w:hint="cs"/>
          <w:sz w:val="32"/>
          <w:szCs w:val="32"/>
          <w:rtl/>
        </w:rPr>
        <w:t>لأنّها متحرّكة ومتجدّدة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وكلّ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تجدّد حادث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هكذا استطاع الذهن أن يربط بين الحدوث والمادّة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وهمزة الربط هي </w:t>
      </w:r>
      <w:r w:rsidRPr="001A1A30">
        <w:rPr>
          <w:rFonts w:cs="MbSadr (1)"/>
          <w:sz w:val="32"/>
          <w:szCs w:val="32"/>
          <w:rtl/>
        </w:rPr>
        <w:t>ح</w:t>
      </w:r>
      <w:r w:rsidRPr="001A1A30">
        <w:rPr>
          <w:rFonts w:cs="MbSadr (1)" w:hint="cs"/>
          <w:sz w:val="32"/>
          <w:szCs w:val="32"/>
          <w:rtl/>
        </w:rPr>
        <w:t>ركة المادّة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فإنّ حركتها هي التي جعلتنا نعتقد ب</w:t>
      </w:r>
      <w:r>
        <w:rPr>
          <w:rFonts w:ascii="MbSadr (1)" w:hAnsi="MbSadr (1)"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>ها حاد</w:t>
      </w:r>
      <w:r w:rsidRPr="001A1A30">
        <w:rPr>
          <w:rFonts w:cs="MbSadr (1)" w:hint="cs"/>
          <w:sz w:val="32"/>
          <w:szCs w:val="32"/>
          <w:rtl/>
        </w:rPr>
        <w:t>ثة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</w:t>
      </w:r>
      <w:r>
        <w:rPr>
          <w:rFonts w:ascii="MbSadr (1)" w:hAnsi="MbSadr (1)"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نا نعلم أنّ كلّ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تحرّك هو حادث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يؤمن المذهب العقلي لأجل ذلك بقيام علاقة السببية في المعرفة البشرية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(87)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ين بعض المعلومات وبعض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فإنّ كلّ معرفة إنّما تتولّد عن معرفة سابقة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وهكذا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 xml:space="preserve">لك المعرفة حتّى ينتهي التسلسل الصاعد إلى المعارف العقلية الأوّلية التي لم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نشأ عن معارف سابقة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وتعتبر ـ</w:t>
      </w:r>
      <w:r w:rsidRPr="001A1A30">
        <w:rPr>
          <w:rFonts w:cs="MbSadr (1)" w:hint="cs"/>
          <w:sz w:val="32"/>
          <w:szCs w:val="32"/>
          <w:rtl/>
        </w:rPr>
        <w:t xml:space="preserve"> لهذا السبب ـ العلل الاُولى للمعرفة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هذه العلل الاُولى للمعرفة على نحوين : أحدهما ما كان شرطاً أساسياً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كلّ معرفة إنسانية بصورة عامّة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والآخر ما كان سبباً لقسم من المعلومات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الأوّل هو : مبدأ عدم التناقض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فإنّ هذا المبدأ لازم لكلّ معرفة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وبدونه لا يمكن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لتأكّد من أنّ قضية مّا ليست كاذبة مهما أقمنا من الأدلّة على صدقها وصحّتها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لتناقض إذا كان جائزاً فمن المحتمل أن تكون القضية كاذبة في نفس الوقت الذي </w:t>
      </w: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>برهن فيه على صدقها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ومعنى ذلك</w:t>
      </w:r>
      <w:r w:rsidRPr="001A1A30">
        <w:rPr>
          <w:rFonts w:cs="MbSadr (1)" w:hint="cs"/>
          <w:sz w:val="32"/>
          <w:szCs w:val="32"/>
          <w:rtl/>
        </w:rPr>
        <w:t xml:space="preserve"> : أنّ سقوط مبدأ التناقض يعصف بجميع </w:t>
      </w:r>
      <w:r w:rsidRPr="001A1A30">
        <w:rPr>
          <w:rFonts w:cs="MbSadr (1)"/>
          <w:sz w:val="32"/>
          <w:szCs w:val="32"/>
          <w:rtl/>
        </w:rPr>
        <w:t>ق</w:t>
      </w:r>
      <w:r w:rsidRPr="001A1A30">
        <w:rPr>
          <w:rFonts w:cs="MbSadr (1)" w:hint="cs"/>
          <w:sz w:val="32"/>
          <w:szCs w:val="32"/>
          <w:rtl/>
        </w:rPr>
        <w:t>ضايا الفلسفة والعلوم على اختلاف ألوانها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والنحو الثاني من المعارف الأوّلية </w:t>
      </w:r>
      <w:r w:rsidRPr="001A1A30">
        <w:rPr>
          <w:rFonts w:cs="MbSadr (1)"/>
          <w:sz w:val="32"/>
          <w:szCs w:val="32"/>
          <w:rtl/>
        </w:rPr>
        <w:t>ه</w:t>
      </w:r>
      <w:r w:rsidRPr="001A1A30">
        <w:rPr>
          <w:rFonts w:cs="MbSadr (1)" w:hint="cs"/>
          <w:sz w:val="32"/>
          <w:szCs w:val="32"/>
          <w:rtl/>
        </w:rPr>
        <w:t xml:space="preserve">و : سائر المعارف الضرورية الاُخرى التي تكون كلّ واحدة منها سبباً لطائفة من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لمعلومات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بناءً على المذهب العقلي يترتّب ما يأتي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 xml:space="preserve">وّلا ـ أنّ المقياس الأوّل للتفكير البشري بصورة عامّة هو : المعارف العقلية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لضرورية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فهي الركيزة الأساسية التي لا يستغنى عنها في كلّ مجال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ويجب أن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قاس صحّة كلّ فكرة وخطأها على ضوئها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ويصبح بموجب ذلك ميدان المعرفة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لبشرية أوسع من حدود الحسّ والتجربة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 xml:space="preserve">لأنّه يجهِّز الفكر البشري بطاقات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تناول ما وراء المادّة من حقائق وقضايا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ويحقّق للميتافيزيقا والفلسفة العالية </w:t>
      </w: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>مكان المعرفة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وعلى عكس ذلك المذهب التجريبي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فإنّه يبعد مسائل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لميتافيزيقا عن مجال البحث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 w:hint="cs"/>
          <w:sz w:val="32"/>
          <w:szCs w:val="32"/>
          <w:rtl/>
        </w:rPr>
        <w:t>لأنّها مسائل لا تخضع للتجربة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ولا يمتدّ إليها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لحسّ العلمي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فلا يمكن </w:t>
      </w:r>
      <w:r w:rsidRPr="001A1A30">
        <w:rPr>
          <w:rFonts w:cs="MbSadr (1)" w:hint="cs"/>
          <w:sz w:val="32"/>
          <w:szCs w:val="32"/>
          <w:rtl/>
        </w:rPr>
        <w:t xml:space="preserve">التأكّد فيها من نفي أو إثبات ما دامت التجربة هي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لمقياس الأساسي الوحيد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كما يزعم المذهب التجريبي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(88)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ثانياً ـ إنّ السير الفكري في رأي العقليين يتدرّج من القضايا العامّة إلى </w:t>
      </w:r>
      <w:r w:rsidRPr="001A1A30">
        <w:rPr>
          <w:rFonts w:cs="MbSadr (1)"/>
          <w:sz w:val="32"/>
          <w:szCs w:val="32"/>
          <w:rtl/>
        </w:rPr>
        <w:t>ق</w:t>
      </w:r>
      <w:r w:rsidRPr="001A1A30">
        <w:rPr>
          <w:rFonts w:cs="MbSadr (1)" w:hint="cs"/>
          <w:sz w:val="32"/>
          <w:szCs w:val="32"/>
          <w:rtl/>
        </w:rPr>
        <w:t>ضايا أخصّ منها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من الكلّيات إلى الجزئيات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وحتّى في المجا</w:t>
      </w:r>
      <w:r w:rsidRPr="001A1A30">
        <w:rPr>
          <w:rFonts w:cs="MbSadr (1)" w:hint="cs"/>
          <w:sz w:val="32"/>
          <w:szCs w:val="32"/>
          <w:rtl/>
        </w:rPr>
        <w:t xml:space="preserve">ل التجريبي الذي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 xml:space="preserve">بدو لأوّل وهلة أنّ الذهن ينتقل فيه من موضوعات تجريبية جزئية إلى قواعد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قوانين عامّة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يكون الانتقال والسير فيه من العامّ إلى الخاصّ</w:t>
      </w:r>
      <w:r w:rsidRPr="001A1A30">
        <w:rPr>
          <w:rFonts w:cs="MbSadr (1)"/>
          <w:sz w:val="32"/>
          <w:szCs w:val="32"/>
          <w:rtl/>
        </w:rPr>
        <w:t>(1)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cs="MbSadr (1)" w:hint="cs"/>
          <w:sz w:val="32"/>
          <w:szCs w:val="32"/>
          <w:rtl/>
        </w:rPr>
        <w:t xml:space="preserve">، كما سنوضّح ذلك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ند الردّ على المذهب التجريبي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لا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 xml:space="preserve">دّ </w:t>
      </w:r>
      <w:r>
        <w:rPr>
          <w:rFonts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>ك تتذكّر ما ذكرنا مثالا لعملية التفكير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وك</w:t>
      </w:r>
      <w:r w:rsidRPr="001A1A30">
        <w:rPr>
          <w:rFonts w:cs="MbSadr (1)" w:hint="cs"/>
          <w:sz w:val="32"/>
          <w:szCs w:val="32"/>
          <w:rtl/>
        </w:rPr>
        <w:t xml:space="preserve">يف انتقلنا فيه من معرفة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امة إلى معرفة خاصّة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واكتسبنا العلم بأنّ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المادّة حادثة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من العلم بأنّ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كلّ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تغيّر حادث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فقد بدأ الفكر بهذه القضية الكلّية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كلّ متغيّر حادث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وانطلق منها </w:t>
      </w: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>لى قضية أخصّ منها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وهي</w:t>
      </w:r>
      <w:r w:rsidRPr="001A1A30">
        <w:rPr>
          <w:rFonts w:cs="MbSadr (1)" w:hint="cs"/>
          <w:sz w:val="32"/>
          <w:szCs w:val="32"/>
          <w:rtl/>
        </w:rPr>
        <w:t xml:space="preserve"> :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أنّ المادّة حادثة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أخيراً يجب أن ننبّه على أنّ المذهب العقلي لا يتجاهل دور التجربة الجبّار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ي العلوم والمعارف البشرية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وما قدّمته من خدمات ضخمة للإنسانية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ما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>شفت عنه من أسرار الكون وغوامض الطبيعة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ولكنّه يعتقد أنّ التجربة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مفردها لم تكن تستطيع أن تقوم بهذا الدور الجبّار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 xml:space="preserve">لأنّها تحتاج في استنتاج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يّة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ح</w:t>
      </w:r>
      <w:r w:rsidRPr="001A1A30">
        <w:rPr>
          <w:rFonts w:cs="MbSadr (1)" w:hint="cs"/>
          <w:sz w:val="32"/>
          <w:szCs w:val="32"/>
          <w:rtl/>
        </w:rPr>
        <w:t>قيقة علمية منها إلى تطبيق القوانين العقلية الضرورية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أي</w:t>
      </w:r>
      <w:r w:rsidRPr="001A1A30">
        <w:rPr>
          <w:rFonts w:cs="MbSadr (1)" w:hint="cs"/>
          <w:sz w:val="32"/>
          <w:szCs w:val="32"/>
          <w:rtl/>
        </w:rPr>
        <w:t xml:space="preserve"> : أن يتمّ ذلك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لاستنتاج على ضوء المعارف الأوّلية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ولا يمكن أن تكون التجربة بذاتها المصدر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لأساسي والمقياس الأوّل للمعرفة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فشأنها شأن الفحص الذي يجريه الطبيب على </w:t>
      </w:r>
    </w:p>
    <w:p w:rsidR="009362A9" w:rsidRPr="00084F79" w:rsidRDefault="009362A9" w:rsidP="009362A9">
      <w:pPr>
        <w:jc w:val="both"/>
        <w:rPr>
          <w:rFonts w:cs="MbSadr (1)"/>
          <w:color w:val="008000"/>
          <w:szCs w:val="26"/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084F79" w:rsidRDefault="009362A9" w:rsidP="009362A9">
      <w:pPr>
        <w:jc w:val="lowKashida"/>
        <w:rPr>
          <w:rFonts w:cs="MbSadr (1)"/>
          <w:color w:val="008000"/>
          <w:szCs w:val="26"/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 xml:space="preserve">هذا من جملة ما اختلف فيه رأي المؤلّف </w:t>
      </w: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 w:hint="cs"/>
          <w:color w:val="008000"/>
          <w:szCs w:val="26"/>
          <w:rtl/>
        </w:rPr>
        <w:t>قدس سره)</w:t>
      </w:r>
      <w:r w:rsidRPr="00084F79">
        <w:rPr>
          <w:rFonts w:cs="MbSadr (1)"/>
          <w:color w:val="008000"/>
          <w:szCs w:val="26"/>
          <w:rtl/>
        </w:rPr>
        <w:t xml:space="preserve"> </w:t>
      </w:r>
      <w:r w:rsidRPr="00084F79">
        <w:rPr>
          <w:rFonts w:cs="MbSadr (1)" w:hint="cs"/>
          <w:color w:val="008000"/>
          <w:szCs w:val="26"/>
          <w:rtl/>
        </w:rPr>
        <w:t>بعد تأليفه لهذا الكتاب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حيث انتهى </w:t>
      </w: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 w:hint="cs"/>
          <w:color w:val="008000"/>
          <w:szCs w:val="26"/>
          <w:rtl/>
        </w:rPr>
        <w:t>رحمه الله)</w:t>
      </w:r>
      <w:r w:rsidRPr="00084F79">
        <w:rPr>
          <w:rFonts w:cs="MbSadr (1)"/>
          <w:color w:val="008000"/>
          <w:szCs w:val="26"/>
          <w:rtl/>
        </w:rPr>
        <w:t xml:space="preserve"> </w:t>
      </w:r>
      <w:r w:rsidRPr="00084F79">
        <w:rPr>
          <w:rFonts w:cs="MbSadr (1)" w:hint="cs"/>
          <w:color w:val="008000"/>
          <w:szCs w:val="26"/>
          <w:rtl/>
        </w:rPr>
        <w:t xml:space="preserve">ـ في </w:t>
      </w:r>
      <w:r w:rsidRPr="00084F79">
        <w:rPr>
          <w:rFonts w:cs="MbSadr (1)"/>
          <w:color w:val="008000"/>
          <w:szCs w:val="26"/>
          <w:rtl/>
        </w:rPr>
        <w:t>ض</w:t>
      </w:r>
      <w:r w:rsidRPr="00084F79">
        <w:rPr>
          <w:rFonts w:cs="MbSadr (1)" w:hint="cs"/>
          <w:color w:val="008000"/>
          <w:szCs w:val="26"/>
          <w:rtl/>
        </w:rPr>
        <w:t>وء المذهب الذاتي للمعرفة الذي طرحه في كتابه «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الاُسس المنطقيّة للاستقراء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» ـ إلى أنّ </w:t>
      </w:r>
      <w:r w:rsidRPr="00084F79">
        <w:rPr>
          <w:rFonts w:cs="MbSadr (1)"/>
          <w:color w:val="008000"/>
          <w:szCs w:val="26"/>
          <w:rtl/>
        </w:rPr>
        <w:t>ا</w:t>
      </w:r>
      <w:r w:rsidRPr="00084F79">
        <w:rPr>
          <w:rFonts w:cs="MbSadr (1)" w:hint="cs"/>
          <w:color w:val="008000"/>
          <w:szCs w:val="26"/>
          <w:rtl/>
        </w:rPr>
        <w:t xml:space="preserve">لمجالات الفكريّة التي ينتقل فيها الذهن من استقراء الموضوعات الجزئيّة إلى قواعد </w:t>
      </w:r>
      <w:r w:rsidRPr="00084F79">
        <w:rPr>
          <w:rFonts w:cs="MbSadr (1)"/>
          <w:color w:val="008000"/>
          <w:szCs w:val="26"/>
          <w:rtl/>
        </w:rPr>
        <w:t>و</w:t>
      </w:r>
      <w:r w:rsidRPr="00084F79">
        <w:rPr>
          <w:rFonts w:cs="MbSadr (1)" w:hint="cs"/>
          <w:color w:val="008000"/>
          <w:szCs w:val="26"/>
          <w:rtl/>
        </w:rPr>
        <w:t>قوانين عامّة يكون السير الفكري فيها ـ حقّاً ـ من الخاصّ إلى العامّ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ولا حاجة فيها إلى </w:t>
      </w:r>
      <w:r w:rsidRPr="00084F79">
        <w:rPr>
          <w:rFonts w:cs="MbSadr (1)"/>
          <w:color w:val="008000"/>
          <w:szCs w:val="26"/>
          <w:rtl/>
        </w:rPr>
        <w:t>ض</w:t>
      </w:r>
      <w:r w:rsidRPr="00084F79">
        <w:rPr>
          <w:rFonts w:cs="MbSadr (1)" w:hint="cs"/>
          <w:color w:val="008000"/>
          <w:szCs w:val="26"/>
          <w:rtl/>
        </w:rPr>
        <w:t xml:space="preserve">مّ كبرى كليّة عقليّة مسبقة ليتحوّل السير الفكري فيها من العامّ إلى الخاصّ كما يدّعيه </w:t>
      </w:r>
      <w:r w:rsidRPr="00084F79">
        <w:rPr>
          <w:rFonts w:cs="MbSadr (1)"/>
          <w:color w:val="008000"/>
          <w:szCs w:val="26"/>
          <w:rtl/>
        </w:rPr>
        <w:t>أ</w:t>
      </w:r>
      <w:r w:rsidRPr="00084F79">
        <w:rPr>
          <w:rFonts w:cs="MbSadr (1)" w:hint="cs"/>
          <w:color w:val="008000"/>
          <w:szCs w:val="26"/>
          <w:rtl/>
        </w:rPr>
        <w:t>صحاب المذهب العقلي للمعرفة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لجنة التحقيق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)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(89)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لمريض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فإنّ هذا الفحص هو الذي يتيح له أن يكشف عن حقيقة المرض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ملابساته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ولكن هذا الفحص لم يكن ليكشف عن هذا لولا ما يملكه الطبيب قبل </w:t>
      </w:r>
      <w:r w:rsidRPr="001A1A30">
        <w:rPr>
          <w:rFonts w:cs="MbSadr (1)"/>
          <w:sz w:val="32"/>
          <w:szCs w:val="32"/>
          <w:rtl/>
        </w:rPr>
        <w:t>ذ</w:t>
      </w:r>
      <w:r w:rsidRPr="001A1A30">
        <w:rPr>
          <w:rFonts w:cs="MbSadr (1)" w:hint="cs"/>
          <w:sz w:val="32"/>
          <w:szCs w:val="32"/>
          <w:rtl/>
        </w:rPr>
        <w:t>لك من معلومات ومعارف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فلو لم تكن تلك المعلومات لديه لكان فحصه لغواً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مجرّداً عن كلّ فائدة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وهكذا التجرب</w:t>
      </w:r>
      <w:r w:rsidRPr="001A1A30">
        <w:rPr>
          <w:rFonts w:cs="MbSadr (1)" w:hint="cs"/>
          <w:sz w:val="32"/>
          <w:szCs w:val="32"/>
          <w:rtl/>
        </w:rPr>
        <w:t xml:space="preserve">ة البشرية بصورة عامّة لا تشقّ الطريق إلى </w:t>
      </w: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>تائج وحقائق إلاّ على ضوء معلومات عقلية سابقة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jc w:val="center"/>
        <w:rPr>
          <w:rFonts w:cs="MbSadr (2)"/>
          <w:sz w:val="32"/>
          <w:szCs w:val="32"/>
          <w:rtl/>
        </w:rPr>
      </w:pPr>
      <w:r w:rsidRPr="001A1A30">
        <w:rPr>
          <w:rFonts w:cs="MbSadr (2)"/>
          <w:bCs/>
          <w:sz w:val="32"/>
          <w:szCs w:val="32"/>
          <w:rtl/>
        </w:rPr>
        <w:t xml:space="preserve">2 </w:t>
      </w:r>
      <w:r w:rsidRPr="001A1A30">
        <w:rPr>
          <w:rFonts w:cs="MbSadr (2)" w:hint="cs"/>
          <w:bCs/>
          <w:sz w:val="32"/>
          <w:szCs w:val="32"/>
          <w:rtl/>
        </w:rPr>
        <w:t>ـ المذهب التجريبي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هو المذهب القائل : بأنّ التجربة هي المصدر الأوّل لجميع المعارف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لبشرية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ويستند في ذلك إلى أنّ الإنسان حين يكون مجرّداً عن التجارب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مختلف ألوانها لا يعرف أيّة حقيقة من الحقائق مهما كانت واضحة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ولذا يولد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لإنسان خالياً من كلّ معرفة فطرية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ويبدأ وعيه </w:t>
      </w:r>
      <w:r w:rsidRPr="001A1A30">
        <w:rPr>
          <w:rFonts w:ascii="MbSadr (1)" w:hAnsi="MbSadr (1)" w:cs="MbSadr (1)" w:hint="cs"/>
          <w:sz w:val="32"/>
          <w:szCs w:val="32"/>
          <w:rtl/>
        </w:rPr>
        <w:lastRenderedPageBreak/>
        <w:t>وإدراكه بابتداء حياته العملية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يتّسع علمه كلّما اتّسعت تجاربه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وتتنوّع معارفه كلّما تنوّعت تلك التجارب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التجريبيون لا يعترفون بمعارف عقلية ضرورية سابقة على التجربة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يعتبرون التجربة الأساس الوحيد للحكم الصحيح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والمقياس العامّ في كلّ مجال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ن المجالات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وحتّى تلك الأحكام التي ادّعى المذهب العقلي </w:t>
      </w:r>
      <w:r>
        <w:rPr>
          <w:rFonts w:ascii="MbSadr (1)" w:hAnsi="MbSadr (1)"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ها معارف </w:t>
      </w:r>
      <w:r w:rsidRPr="001A1A30">
        <w:rPr>
          <w:rFonts w:cs="MbSadr (1)"/>
          <w:sz w:val="32"/>
          <w:szCs w:val="32"/>
          <w:rtl/>
        </w:rPr>
        <w:t>ض</w:t>
      </w:r>
      <w:r w:rsidRPr="001A1A30">
        <w:rPr>
          <w:rFonts w:cs="MbSadr (1)" w:hint="cs"/>
          <w:sz w:val="32"/>
          <w:szCs w:val="32"/>
          <w:rtl/>
        </w:rPr>
        <w:t>رورية لا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دّ من إخضاعها للمقياس التجريبي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والاعتراف بها بمقدار ما تحدِّده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لتجربة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</w:t>
      </w:r>
      <w:r w:rsidRPr="001A1A30">
        <w:rPr>
          <w:rFonts w:cs="MbSadr (1)" w:hint="cs"/>
          <w:sz w:val="32"/>
          <w:szCs w:val="32"/>
          <w:rtl/>
        </w:rPr>
        <w:t xml:space="preserve"> الإنسان لا يملك حكماً يستغني عن التجربة في إثباته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وينشأ من </w:t>
      </w:r>
      <w:r w:rsidRPr="001A1A30">
        <w:rPr>
          <w:rFonts w:cs="MbSadr (1)"/>
          <w:sz w:val="32"/>
          <w:szCs w:val="32"/>
          <w:rtl/>
        </w:rPr>
        <w:t>ذ</w:t>
      </w:r>
      <w:r w:rsidRPr="001A1A30">
        <w:rPr>
          <w:rFonts w:cs="MbSadr (1)" w:hint="cs"/>
          <w:sz w:val="32"/>
          <w:szCs w:val="32"/>
          <w:rtl/>
        </w:rPr>
        <w:t>لك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وّلا : تحديد طاقة الفكر البشري بحدود الميدان التجريبي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ويصبح من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لعبث كلّ بحث ميتافيزيقي أو دراسة لمسائل ما وراء الطبيعة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على عكس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لمذهب العقلي تماماً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(90)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ثانياً : انطلاق السير الفكري للذهن البشري بصورة معاكسة لما يعتقده</w:t>
      </w:r>
      <w:r>
        <w:rPr>
          <w:rFonts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لمذهب العقلي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فبينما كان المذهب العقلي يؤمن بأنّ الفكر يسير ـ</w:t>
      </w:r>
      <w:r w:rsidRPr="001A1A30">
        <w:rPr>
          <w:rFonts w:cs="MbSadr (1)" w:hint="cs"/>
          <w:sz w:val="32"/>
          <w:szCs w:val="32"/>
          <w:rtl/>
        </w:rPr>
        <w:t xml:space="preserve"> دائماً ـ من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لعامّ إلى الخاصّ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يقرّر التجريبيون أنّه يسير من الخاصّ إلى العامّ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ومن حدود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لتجربة الضيّقة إلى القوانين والقواعد الكلّية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ويترقّى ـ</w:t>
      </w:r>
      <w:r w:rsidRPr="001A1A30">
        <w:rPr>
          <w:rFonts w:cs="MbSadr (1)" w:hint="cs"/>
          <w:sz w:val="32"/>
          <w:szCs w:val="32"/>
          <w:rtl/>
        </w:rPr>
        <w:t xml:space="preserve"> دائماً ـ من الحقيقة الجزئية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لتجريبية إلى المطلق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وليس ما يملكه الإنسان من قوانين عامّة وقواعد كلّية إلاّ </w:t>
      </w:r>
      <w:r w:rsidRPr="001A1A30">
        <w:rPr>
          <w:rFonts w:cs="MbSadr (1)"/>
          <w:sz w:val="32"/>
          <w:szCs w:val="32"/>
          <w:rtl/>
        </w:rPr>
        <w:t>ح</w:t>
      </w:r>
      <w:r w:rsidRPr="001A1A30">
        <w:rPr>
          <w:rFonts w:cs="MbSadr (1)" w:hint="cs"/>
          <w:sz w:val="32"/>
          <w:szCs w:val="32"/>
          <w:rtl/>
        </w:rPr>
        <w:t>صيلة التجارب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ونتيجة هذا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الارتقاء من استقراء الجزئيات إلى الكشف عن </w:t>
      </w:r>
      <w:r w:rsidRPr="001A1A30">
        <w:rPr>
          <w:rFonts w:cs="MbSadr (1)"/>
          <w:sz w:val="32"/>
          <w:szCs w:val="32"/>
          <w:rtl/>
        </w:rPr>
        <w:t>ح</w:t>
      </w:r>
      <w:r w:rsidRPr="001A1A30">
        <w:rPr>
          <w:rFonts w:cs="MbSadr (1)" w:hint="cs"/>
          <w:sz w:val="32"/>
          <w:szCs w:val="32"/>
          <w:rtl/>
        </w:rPr>
        <w:t>قائق موضوعية عامّة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لأجل ذلك يعتمد المذهب التجريبي على الطريقة الاستقرائية في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لاستدلال والتفكير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>لأنّها طريقة الصعود من الجزئي إلى الكلّي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ويرفض مبدأ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لاستدلال القياسي الذي يسير فيه الفكر من العامّ إلى الخاصّ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كما في الشكل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لآتي من القياس :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كلّ إنسان فان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ومحمّد إنسان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فـ</w:t>
      </w:r>
      <w:r w:rsidRPr="001A1A30">
        <w:rPr>
          <w:rFonts w:cs="MbSadr (1)" w:hint="cs"/>
          <w:sz w:val="32"/>
          <w:szCs w:val="32"/>
          <w:rtl/>
        </w:rPr>
        <w:t xml:space="preserve">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محمّد فان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ويستند هذا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لرفض إلى أنّ هذا الشكل من الاستدلال لا يؤدّي إلى معرفة جديدة في النتيجة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 xml:space="preserve">ع أنّ أحد شروط الاستدلال هو : أن يؤدّي إلى نتيجة جديدة ليست محتواة في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لمقدّمات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وإذن فالقياس بصورته المذكورة يقع في مغالطة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المصادرة على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لمطلوب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لأنّنا إذا ما قبلنا المقدّمة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>لّ إنسان فان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فإنّا ندخل في الموضوع </w:t>
      </w:r>
      <w:r w:rsidRPr="001A1A30">
        <w:rPr>
          <w:rFonts w:cs="MbSadr (1)"/>
          <w:sz w:val="32"/>
          <w:szCs w:val="32"/>
          <w:rtl/>
        </w:rPr>
        <w:t>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إنسان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كلّ أفراد الناس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وبعدئذ إذا ما عقّبنا عليها بمقدّمة ثانية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بأنّ محمّداً </w:t>
      </w: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>نسان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فإمّا أن نكون على وعي بأنّ محمّداً كان فرداً من أفراد الناس الذين </w:t>
      </w:r>
      <w:r w:rsidRPr="001A1A30">
        <w:rPr>
          <w:rFonts w:cs="MbSadr (1)"/>
          <w:sz w:val="32"/>
          <w:szCs w:val="32"/>
          <w:rtl/>
        </w:rPr>
        <w:t>ق</w:t>
      </w:r>
      <w:r w:rsidRPr="001A1A30">
        <w:rPr>
          <w:rFonts w:cs="MbSadr (1)" w:hint="cs"/>
          <w:sz w:val="32"/>
          <w:szCs w:val="32"/>
          <w:rtl/>
        </w:rPr>
        <w:t>صدنا إليهم في المقدّمة الاُولى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وبذلك نكون على وعي كذلك بأ</w:t>
      </w:r>
      <w:r w:rsidRPr="001A1A30">
        <w:rPr>
          <w:rFonts w:cs="MbSadr (1)" w:hint="cs"/>
          <w:sz w:val="32"/>
          <w:szCs w:val="32"/>
          <w:rtl/>
        </w:rPr>
        <w:t>نّه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فان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قبل أن </w:t>
      </w: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>نصّ على هذه الحقيقة في المقدّمة الثانية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وإمّا أن لا نكون على وعي بذلك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نكون في المقدّمة الاُولى قد عمّمنا بغير حقّ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لأنّا لم نكن نعلم الفناء عن كلّ أفراد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لناس كما زعمنا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(91)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2)"/>
          <w:bCs/>
          <w:sz w:val="32"/>
          <w:szCs w:val="32"/>
          <w:rtl/>
        </w:rPr>
        <w:t>ن</w:t>
      </w:r>
      <w:r w:rsidRPr="001A1A30">
        <w:rPr>
          <w:rFonts w:cs="MbSadr (2)" w:hint="cs"/>
          <w:bCs/>
          <w:sz w:val="32"/>
          <w:szCs w:val="32"/>
          <w:rtl/>
        </w:rPr>
        <w:t>قد المذهب التجريبي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ه</w:t>
      </w:r>
      <w:r w:rsidRPr="001A1A30">
        <w:rPr>
          <w:rFonts w:cs="MbSadr (1)" w:hint="cs"/>
          <w:sz w:val="32"/>
          <w:szCs w:val="32"/>
          <w:rtl/>
        </w:rPr>
        <w:t xml:space="preserve">ذا عرض موجز للمذهب التجريبي الذي نجد أنفسنا مضطرّين إلى رفضه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لأسباب الآتية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لأوّل : أنّ نفس هذه القاعدة :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التجربة هي المقياس الأساسي لتمييز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لحقيقة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هل هي معرفة أوّلية حصل عليها الإنسان من دون تجربة سابقة</w:t>
      </w:r>
      <w:r w:rsidRPr="001A1A30">
        <w:rPr>
          <w:rFonts w:cs="MbSadr (1)" w:hint="cs"/>
          <w:sz w:val="32"/>
          <w:szCs w:val="32"/>
          <w:rtl/>
        </w:rPr>
        <w:t xml:space="preserve"> ؟ أو </w:t>
      </w:r>
      <w:r>
        <w:rPr>
          <w:rFonts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ها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 xml:space="preserve">دورها ـ أيضاً ـ كسائر المعارف البشرية ليست فطرية ولا ضرورية ؟ فإذا كانت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 xml:space="preserve">عرفة أوّلية سابقة على التجربة بطل المذهب التجريبي الذي لا يؤمن بالمعارف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لأوّلية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وثبت وجود معلومات إنسانية ضرورية بصورة مستقلّة عن التجربة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وإذا </w:t>
      </w: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 xml:space="preserve">انت هذه المعرفة محتاجة إلى تجربة سابقة فمعنى ذلك : </w:t>
      </w:r>
      <w:r>
        <w:rPr>
          <w:rFonts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ا لا ندرك في بداية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لأمر أنّ التجربة مقياس منطقي مضمون الصدق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فكيف يمكن البرهنة على صحّته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اعتباره مقياساً بتجربة ما دامت غير مضمونة الصدق بعد ؟ !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بكلمة اُخرى : أنّ القاعدة المذكورة التي هي ركيزة المذهب التجريبي إن </w:t>
      </w: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>انت خطأ سقط المذهب التجريبي بانهيار قاعدته الرئيسية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وإن </w:t>
      </w:r>
      <w:r w:rsidRPr="001A1A30">
        <w:rPr>
          <w:rFonts w:cs="MbSadr (1)" w:hint="cs"/>
          <w:sz w:val="32"/>
          <w:szCs w:val="32"/>
          <w:rtl/>
        </w:rPr>
        <w:t xml:space="preserve">كانت صواباً صحّ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نا أن نتساءل عن السبب الذي جعل التجريبيين يؤمنون بصواب هذه القاعدة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 xml:space="preserve">إن كانوا قد تأكّدوا من صوابها بلا تجربة فهذا يعني : </w:t>
      </w:r>
      <w:r>
        <w:rPr>
          <w:rFonts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ها قضية بديهية وأنّ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لإنسان يملك حقائق وراء عالم التجربة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وإن كانوا قد تأكّدوا من صوابها بتجربة </w:t>
      </w:r>
      <w:r w:rsidRPr="001A1A30">
        <w:rPr>
          <w:rFonts w:cs="MbSadr (1)"/>
          <w:sz w:val="32"/>
          <w:szCs w:val="32"/>
          <w:rtl/>
        </w:rPr>
        <w:t>س</w:t>
      </w:r>
      <w:r w:rsidRPr="001A1A30">
        <w:rPr>
          <w:rFonts w:cs="MbSadr (1)" w:hint="cs"/>
          <w:sz w:val="32"/>
          <w:szCs w:val="32"/>
          <w:rtl/>
        </w:rPr>
        <w:t>ابقة فهو أمر مستحيل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التجربة لا تؤكّد قيمة نفسها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لثاني : أنّ المفهوم الفلسفي الذي يرتكز على المذهب التجريبي يعجز عن </w:t>
      </w: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>ثبات المادّة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المادّة لا يمكن الكشف عنها بالتجربة الخالصة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بل كلّ ما يبدو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لحسّ في المجالات التجريبية إنّما هو : ظواهر المادّة وأعراضها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 w:hint="cs"/>
          <w:sz w:val="32"/>
          <w:szCs w:val="32"/>
          <w:rtl/>
        </w:rPr>
        <w:t xml:space="preserve">وأمّا نفس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لمادّة بالذات ـ الجوهر المادّي الذي تعرضه تلك الظواهر والصفات ـ فهي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(92)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ا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درك بالحسّ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فالوردة التي نراها على الشجرة أو نلمسها بيدنا إنّما نحسّ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رائحتها ولونها ونعومتها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وحتّى إذا تذوّقناها فإنّنا نحسّ بطعمها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ولا نحسّ ف</w:t>
      </w:r>
      <w:r w:rsidRPr="001A1A30">
        <w:rPr>
          <w:rFonts w:cs="MbSadr (1)" w:hint="cs"/>
          <w:sz w:val="32"/>
          <w:szCs w:val="32"/>
          <w:rtl/>
        </w:rPr>
        <w:t xml:space="preserve">ي </w:t>
      </w:r>
      <w:r w:rsidRPr="001A1A30">
        <w:rPr>
          <w:rFonts w:cs="MbSadr (1)"/>
          <w:sz w:val="32"/>
          <w:szCs w:val="32"/>
          <w:rtl/>
        </w:rPr>
        <w:t>ج</w:t>
      </w:r>
      <w:r w:rsidRPr="001A1A30">
        <w:rPr>
          <w:rFonts w:cs="MbSadr (1)" w:hint="cs"/>
          <w:sz w:val="32"/>
          <w:szCs w:val="32"/>
          <w:rtl/>
        </w:rPr>
        <w:t>ميع تلك الأحوال بالجوهر الذي تلتقي جميع هذه الظواهر عنده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وإنّما ندرك </w:t>
      </w:r>
      <w:r w:rsidRPr="001A1A30">
        <w:rPr>
          <w:rFonts w:cs="MbSadr (1)"/>
          <w:sz w:val="32"/>
          <w:szCs w:val="32"/>
          <w:rtl/>
        </w:rPr>
        <w:t>ه</w:t>
      </w:r>
      <w:r w:rsidRPr="001A1A30">
        <w:rPr>
          <w:rFonts w:cs="MbSadr (1)" w:hint="cs"/>
          <w:sz w:val="32"/>
          <w:szCs w:val="32"/>
          <w:rtl/>
        </w:rPr>
        <w:t xml:space="preserve">ذا الجوهر ببرهان عقلي يرتكز على المعارف العقلية الأوّلية ـ كما سنشير إليه في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لبحوث المقبلة ـ ولأجل ذلك أنكر عدّة من الفلاسفة الحسّيين التجريبيين وجود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لمادّة</w:t>
      </w:r>
      <w:r w:rsidRPr="001A1A30">
        <w:rPr>
          <w:rFonts w:cs="MbSadr (1)"/>
          <w:sz w:val="32"/>
          <w:szCs w:val="32"/>
          <w:rtl/>
        </w:rPr>
        <w:t>(1)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1A1A30">
        <w:rPr>
          <w:rFonts w:cs="MbSadr (1)" w:hint="cs"/>
          <w:sz w:val="32"/>
          <w:szCs w:val="32"/>
          <w:rtl/>
        </w:rPr>
        <w:t>فالسند الوحيد لإثبات المادّة هو : معطيات العقل الأوّلية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ولولاها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ما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 xml:space="preserve">ان في طاقة الحسّ أن يثبت لنا وجود المادّة وراء الرائحة الذكية واللون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لأحمر والطعم الخاصّ للوردة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هكذا يتّضح لنا أنّ الحقائق الميتافيزيقية ليست هي وحدها التي يحتاج </w:t>
      </w: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>ثباتها إلى اتّخاذ الطريقة العقلية في التفكير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بل المادّة نفسها كذلك أيضاً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هذا الاعتراض إنّما نسجّله بطبيعة الحال على من يؤمن بوجود جوهر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ادّي في الطبيعة على اُسس المذهب التجريبي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وأمّا من يفسّر الطبيعة بمجرّد </w:t>
      </w:r>
      <w:r w:rsidRPr="001A1A30">
        <w:rPr>
          <w:rFonts w:cs="MbSadr (1)"/>
          <w:sz w:val="32"/>
          <w:szCs w:val="32"/>
          <w:rtl/>
        </w:rPr>
        <w:t>ظ</w:t>
      </w:r>
      <w:r w:rsidRPr="001A1A30">
        <w:rPr>
          <w:rFonts w:cs="MbSadr (1)" w:hint="cs"/>
          <w:sz w:val="32"/>
          <w:szCs w:val="32"/>
          <w:rtl/>
        </w:rPr>
        <w:t>واهر تحدث وتتغيّر دون أن يعترف لها بموضوع تلتقي عنده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فلا صلة له بهذا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لاعتراض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لثالث : أنّ الفكر لو كان محبوساً في حدود التجربة ولم يكن يملك معارف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ستقلّة عنها لما اُتيح له أن يحكم باستحالة شيء من الأشياء مطلقاً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لاستحالة ـ بمعنى عدم إمكان وجود </w:t>
      </w:r>
      <w:r w:rsidRPr="001A1A30">
        <w:rPr>
          <w:rFonts w:cs="MbSadr (1)" w:hint="cs"/>
          <w:sz w:val="32"/>
          <w:szCs w:val="32"/>
          <w:rtl/>
        </w:rPr>
        <w:lastRenderedPageBreak/>
        <w:t>الشيء ـ ليس ممّا يدخل في نطاق التجربة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لا يمكن للتجربة أن تكشف عنه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وقصار</w:t>
      </w:r>
      <w:r w:rsidRPr="001A1A30">
        <w:rPr>
          <w:rFonts w:cs="MbSadr (1)" w:hint="cs"/>
          <w:sz w:val="32"/>
          <w:szCs w:val="32"/>
          <w:rtl/>
        </w:rPr>
        <w:t xml:space="preserve">ى ما يتاح للتجربة أن تدلّل عليه هو :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دم وجود أشياء معيّنة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ولكن عدم وجود شيء لا يعني استحالته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فهناك عدّة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شياء لم تكشف التجربة عن وجودها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بل دلّت على عدمها في نطاقها الخاصّ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</w:p>
    <w:p w:rsidR="009362A9" w:rsidRPr="00084F79" w:rsidRDefault="009362A9" w:rsidP="009362A9">
      <w:pPr>
        <w:jc w:val="both"/>
        <w:rPr>
          <w:rFonts w:cs="MbSadr (1)"/>
          <w:color w:val="008000"/>
          <w:szCs w:val="26"/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084F79" w:rsidRDefault="009362A9" w:rsidP="009362A9">
      <w:pPr>
        <w:rPr>
          <w:rFonts w:cs="MbSadr (1)"/>
          <w:color w:val="008000"/>
          <w:szCs w:val="26"/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راجع قصّة الفلسفة الحديثة 1 : 153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167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(93)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مع ذلك فنحن لا نعتبرها مستحيلة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ولا نسلب عنها إمكان الوجود كما نسلبه عن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لأشياء المستحيلة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فكم يبدو الفرق جليّاً بين اصطدام القمر بالأرض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أو وجود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شر في المرّيخ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أو وجود إنسان يتمكّن من الطيران لمرونة خاصّة في عضلاته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ن ناحية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وبين وجود مثلّث له أربعة أضلاع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ووجود جزء أكبر من الكلّ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وجود القمر حال انعدامه من ناحية اُخرى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فإنّ هذه القضايا جميعاً لم تتحقّق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لم تقم عليها تجربة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فلو كانت التجربة هي المصدر الرئيسي الوحيد للمعارف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ما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ص</w:t>
      </w:r>
      <w:r w:rsidRPr="001A1A30">
        <w:rPr>
          <w:rFonts w:cs="MbSadr (1)" w:hint="cs"/>
          <w:sz w:val="32"/>
          <w:szCs w:val="32"/>
          <w:rtl/>
        </w:rPr>
        <w:t>حّ لنا أن نفرّق بين الطائفتين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كلم</w:t>
      </w:r>
      <w:r w:rsidRPr="001A1A30">
        <w:rPr>
          <w:rFonts w:cs="MbSadr (1)" w:hint="cs"/>
          <w:sz w:val="32"/>
          <w:szCs w:val="32"/>
          <w:rtl/>
        </w:rPr>
        <w:t>ة التجربة فيهما معاً على حدّ سواء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بالرغم من ذلك فنحن جميعاً نجد الفرق الواضح بين الطائفتين : فالطائفة الاُولى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م تقع ولكنّها جائزة ذاتياً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وأمّا الطائفة الثانية فهي ليست معدومة فحسب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ل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ا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مكن أن توجد مطلقاً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فالمثلّث لا يمكن أن يكون له أضلاع أربعة </w:t>
      </w:r>
      <w:r w:rsidRPr="001A1A30">
        <w:rPr>
          <w:rFonts w:cs="MbSadr (1)" w:hint="cs"/>
          <w:sz w:val="32"/>
          <w:szCs w:val="32"/>
          <w:rtl/>
        </w:rPr>
        <w:t xml:space="preserve">سواءٌ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صطدم القمر بالأرض أم لا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وهذا الحكم بالاستحالة لا يمكن تفسيره إلاّ على </w:t>
      </w:r>
      <w:r w:rsidRPr="001A1A30">
        <w:rPr>
          <w:rFonts w:cs="MbSadr (1)"/>
          <w:sz w:val="32"/>
          <w:szCs w:val="32"/>
          <w:rtl/>
        </w:rPr>
        <w:t>ض</w:t>
      </w:r>
      <w:r w:rsidRPr="001A1A30">
        <w:rPr>
          <w:rFonts w:cs="MbSadr (1)" w:hint="cs"/>
          <w:sz w:val="32"/>
          <w:szCs w:val="32"/>
          <w:rtl/>
        </w:rPr>
        <w:t>وء المذهب العقلي بأن يكون من المعارف العقلية المستقلّة عن التجربة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على هذا الضوء يكون التجريبيون بين سبيلين لا ثالث لهما : فإمّا أن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عترفوا باستحالة أشياء معيّنة كالأشياء التي عرضناها في الطائفة الثانية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وإمّا أن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نكروا مفهوم الاستحالة من الأشياء جميعاً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 xml:space="preserve">إن آمنوا باستحالة أشياء ـ كالتي ألمحنا إليها ـ كان هذا الإيمان مستنداً </w:t>
      </w: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>لى معرفة عقلية مستقلّة لا إلى التجربة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عدم ظهور شيء في التجربة لا يعني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ستحالته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إن أنكروا مفهوم الاستحالة ولم يقرّوا باستحالة شيء مهما كان غريباً لدى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لعقل فلا يبقى على أساس هذا الإنكار فرق بين الطائفتين اللتين عرضناهما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أدركنا ضرورة التفرقة بينهما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وإذا سقط مفهوم الاستحالة لم يكن التناقض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ستحيلا ـ أي : وجود الشيء وعدمه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وصدق القضية وكذبها في </w:t>
      </w:r>
      <w:r w:rsidRPr="001A1A30">
        <w:rPr>
          <w:rFonts w:cs="MbSadr (1)" w:hint="cs"/>
          <w:sz w:val="32"/>
          <w:szCs w:val="32"/>
          <w:rtl/>
        </w:rPr>
        <w:t xml:space="preserve">لحظة واحدة ـ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(94)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جواز التناقض يؤدّي إلى انهيار جميع المعارف والعلوم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وعدم تمكّن التجربة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ن إزاحة الشكّ والتردّد في أيّ مجال من المجالات العلمية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التجارب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الأدلّة مهما تظافرت على </w:t>
      </w:r>
      <w:r w:rsidRPr="001A1A30">
        <w:rPr>
          <w:rFonts w:cs="MbSadr (1)" w:hint="cs"/>
          <w:sz w:val="32"/>
          <w:szCs w:val="32"/>
          <w:rtl/>
        </w:rPr>
        <w:lastRenderedPageBreak/>
        <w:t>صدق قضية علمية معيّنة كقضية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الذهب عنصر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سيط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</w:t>
      </w:r>
      <w:r w:rsidRPr="001A1A30">
        <w:rPr>
          <w:rFonts w:cs="MbSadr (1)" w:hint="cs"/>
          <w:sz w:val="32"/>
          <w:szCs w:val="32"/>
          <w:rtl/>
        </w:rPr>
        <w:t xml:space="preserve"> فلا يمكننا أن نجزم ب</w:t>
      </w:r>
      <w:r>
        <w:rPr>
          <w:rFonts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ها ليست كاذبة ما دام من الممكن أن تتناقض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لأشياء وتصدق القضايا وتكذب في وقت معاً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لرابع : أنّ مبدأ العلّية لا يمكن إثباته عن طريق المذهب التجريبي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فكما أنّ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لنظرية الحسّية كانت عاجزة عن إعطاء تعليل صحيح للعلّية كفكرة تصوّرية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>ذلك المذهب التجريبي يعجز عن البرهنة عليها بصفتها مبدأ وفكرة تصديقية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فإنّ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لتجربة لا يمكنها أن توضّح لنا إلاّ التعاقب بين ظواهر معيّنة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فنعرف عن طريقها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نّ الماء يغلي إذا صار حارّاً بدرجة مئة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</w:t>
      </w:r>
      <w:r>
        <w:rPr>
          <w:rFonts w:ascii="MbSadr (1)" w:hAnsi="MbSadr (1)"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ه يتجمّد حين تنخفض درجة حرارته </w:t>
      </w: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>لى الصفر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وأمّا سببية </w:t>
      </w:r>
      <w:r w:rsidRPr="001A1A30">
        <w:rPr>
          <w:rFonts w:cs="MbSadr (1)" w:hint="cs"/>
          <w:sz w:val="32"/>
          <w:szCs w:val="32"/>
          <w:rtl/>
        </w:rPr>
        <w:t xml:space="preserve">إحدى الظاهرتين للاُخرى والضرورة القائمة بينهما فهي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مّا لا تكشفها وسائل التجربة مهما كانت دقيقة ومهما كرّرنا استعمالها</w:t>
      </w:r>
      <w:r w:rsidRPr="001A1A30">
        <w:rPr>
          <w:rFonts w:cs="MbSadr (1)"/>
          <w:sz w:val="32"/>
          <w:szCs w:val="32"/>
          <w:rtl/>
        </w:rPr>
        <w:t>(1)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1A1A30">
        <w:rPr>
          <w:rFonts w:cs="MbSadr (1)" w:hint="cs"/>
          <w:sz w:val="32"/>
          <w:szCs w:val="32"/>
          <w:rtl/>
        </w:rPr>
        <w:t xml:space="preserve">وإذا انهار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بدأ العلّية انهارت جميع العلوم الطبيعية كما ستعرف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084F79" w:rsidRDefault="009362A9" w:rsidP="009362A9">
      <w:pPr>
        <w:jc w:val="both"/>
        <w:rPr>
          <w:rFonts w:cs="MbSadr (1)"/>
          <w:color w:val="008000"/>
          <w:szCs w:val="26"/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084F79" w:rsidRDefault="009362A9" w:rsidP="009362A9">
      <w:pPr>
        <w:jc w:val="lowKashida"/>
        <w:rPr>
          <w:rFonts w:cs="MbSadr (1)"/>
          <w:color w:val="008000"/>
          <w:szCs w:val="26"/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 xml:space="preserve">وقد أكّد المؤلّف </w:t>
      </w: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 w:hint="cs"/>
          <w:color w:val="008000"/>
          <w:szCs w:val="26"/>
          <w:rtl/>
        </w:rPr>
        <w:t>قدس سره)</w:t>
      </w:r>
      <w:r w:rsidRPr="00084F79">
        <w:rPr>
          <w:rFonts w:cs="MbSadr (1)"/>
          <w:color w:val="008000"/>
          <w:szCs w:val="26"/>
          <w:rtl/>
        </w:rPr>
        <w:t xml:space="preserve"> </w:t>
      </w:r>
      <w:r w:rsidRPr="00084F79">
        <w:rPr>
          <w:rFonts w:cs="MbSadr (1)" w:hint="cs"/>
          <w:color w:val="008000"/>
          <w:szCs w:val="26"/>
          <w:rtl/>
        </w:rPr>
        <w:t>في كتابه «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الاُسس المنطقيّة للاستقراء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» أنّ مبدأ العليّة وسائر قضايا </w:t>
      </w:r>
      <w:r w:rsidRPr="00084F79">
        <w:rPr>
          <w:rFonts w:cs="MbSadr (1)"/>
          <w:color w:val="008000"/>
          <w:szCs w:val="26"/>
          <w:rtl/>
        </w:rPr>
        <w:t>ا</w:t>
      </w:r>
      <w:r w:rsidRPr="00084F79">
        <w:rPr>
          <w:rFonts w:cs="MbSadr (1)" w:hint="cs"/>
          <w:color w:val="008000"/>
          <w:szCs w:val="26"/>
          <w:rtl/>
        </w:rPr>
        <w:t xml:space="preserve">لسببيّة التي تتضمّن معنى الضرورة واستحالة الانفكاك وإن كانت لا تخضع لوسائل التجربة </w:t>
      </w:r>
      <w:r w:rsidRPr="00084F79">
        <w:rPr>
          <w:rFonts w:cs="MbSadr (1)"/>
          <w:color w:val="008000"/>
          <w:szCs w:val="26"/>
          <w:rtl/>
        </w:rPr>
        <w:t>م</w:t>
      </w:r>
      <w:r w:rsidRPr="00084F79">
        <w:rPr>
          <w:rFonts w:cs="MbSadr (1)" w:hint="cs"/>
          <w:color w:val="008000"/>
          <w:szCs w:val="26"/>
          <w:rtl/>
        </w:rPr>
        <w:t>هما كانت دقيقة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ولهذا يعجز المذهب التجريبي عن إثباتها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ولكن يمكن إثباتها بالاستقراء </w:t>
      </w:r>
      <w:r w:rsidRPr="00084F79">
        <w:rPr>
          <w:rFonts w:cs="MbSadr (1)"/>
          <w:color w:val="008000"/>
          <w:szCs w:val="26"/>
          <w:rtl/>
        </w:rPr>
        <w:t>ف</w:t>
      </w:r>
      <w:r w:rsidRPr="00084F79">
        <w:rPr>
          <w:rFonts w:cs="MbSadr (1)" w:hint="cs"/>
          <w:color w:val="008000"/>
          <w:szCs w:val="26"/>
          <w:rtl/>
        </w:rPr>
        <w:t>ي ضوء المذهب الذاتي للمعرفة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وهذا لا يعني رفض المصدر العقلي القبلي لهذه القضايا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</w:t>
      </w:r>
      <w:r w:rsidRPr="00084F79">
        <w:rPr>
          <w:rFonts w:cs="MbSadr (1)"/>
          <w:color w:val="008000"/>
          <w:szCs w:val="26"/>
          <w:rtl/>
        </w:rPr>
        <w:t>ب</w:t>
      </w:r>
      <w:r w:rsidRPr="00084F79">
        <w:rPr>
          <w:rFonts w:cs="MbSadr (1)" w:hint="cs"/>
          <w:color w:val="008000"/>
          <w:szCs w:val="26"/>
          <w:rtl/>
        </w:rPr>
        <w:t xml:space="preserve">ل يعني </w:t>
      </w:r>
      <w:r>
        <w:rPr>
          <w:rFonts w:cs="MbSadr (1)" w:hint="cs"/>
          <w:color w:val="008000"/>
          <w:szCs w:val="26"/>
          <w:rtl/>
        </w:rPr>
        <w:t>أن</w:t>
      </w:r>
      <w:r w:rsidRPr="00084F79">
        <w:rPr>
          <w:rFonts w:cs="MbSadr (1)" w:hint="cs"/>
          <w:color w:val="008000"/>
          <w:szCs w:val="26"/>
          <w:rtl/>
        </w:rPr>
        <w:t xml:space="preserve">ا حتّى لو استبعدنا العلم العقلي القبلي بهذه القضايا يظلّ بالإمكان إثباتها في عالم </w:t>
      </w:r>
      <w:r w:rsidRPr="00084F79">
        <w:rPr>
          <w:rFonts w:cs="MbSadr (1)"/>
          <w:color w:val="008000"/>
          <w:szCs w:val="26"/>
          <w:rtl/>
        </w:rPr>
        <w:t>ا</w:t>
      </w:r>
      <w:r w:rsidRPr="00084F79">
        <w:rPr>
          <w:rFonts w:cs="MbSadr (1)" w:hint="cs"/>
          <w:color w:val="008000"/>
          <w:szCs w:val="26"/>
          <w:rtl/>
        </w:rPr>
        <w:t>لطبيعة عن طريق الاستقراء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وهذا ما أشار إليه في مناقشته للاتّجاه الأوّل من اتّجاهات </w:t>
      </w:r>
      <w:r w:rsidRPr="00084F79">
        <w:rPr>
          <w:rFonts w:cs="MbSadr (1)"/>
          <w:color w:val="008000"/>
          <w:szCs w:val="26"/>
          <w:rtl/>
        </w:rPr>
        <w:t>ا</w:t>
      </w:r>
      <w:r w:rsidRPr="00084F79">
        <w:rPr>
          <w:rFonts w:cs="MbSadr (1)" w:hint="cs"/>
          <w:color w:val="008000"/>
          <w:szCs w:val="26"/>
          <w:rtl/>
        </w:rPr>
        <w:t>لمذهب التجريبي في الكتاب المذكور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كما </w:t>
      </w:r>
      <w:r>
        <w:rPr>
          <w:rFonts w:cs="MbSadr (1)" w:hint="cs"/>
          <w:color w:val="008000"/>
          <w:szCs w:val="26"/>
          <w:rtl/>
        </w:rPr>
        <w:t>أن</w:t>
      </w:r>
      <w:r w:rsidRPr="00084F79">
        <w:rPr>
          <w:rFonts w:cs="MbSadr (1)" w:hint="cs"/>
          <w:color w:val="008000"/>
          <w:szCs w:val="26"/>
          <w:rtl/>
        </w:rPr>
        <w:t xml:space="preserve">ه مشمول أيضاً لما أكّد عليه ـ في القسم الرابع </w:t>
      </w:r>
      <w:r w:rsidRPr="00084F79">
        <w:rPr>
          <w:rFonts w:cs="MbSadr (1)"/>
          <w:color w:val="008000"/>
          <w:szCs w:val="26"/>
          <w:rtl/>
        </w:rPr>
        <w:t>م</w:t>
      </w:r>
      <w:r w:rsidRPr="00084F79">
        <w:rPr>
          <w:rFonts w:cs="MbSadr (1)" w:hint="cs"/>
          <w:color w:val="008000"/>
          <w:szCs w:val="26"/>
          <w:rtl/>
        </w:rPr>
        <w:t xml:space="preserve">ن نفس الكتاب ـ من إمكان الاستدلال استقرائيّاً على جميع القضايا الأوّليّة والفطريّة عدا </w:t>
      </w:r>
      <w:r w:rsidRPr="00084F79">
        <w:rPr>
          <w:rFonts w:cs="MbSadr (1)"/>
          <w:color w:val="008000"/>
          <w:szCs w:val="26"/>
          <w:rtl/>
        </w:rPr>
        <w:t>م</w:t>
      </w:r>
      <w:r w:rsidRPr="00084F79">
        <w:rPr>
          <w:rFonts w:cs="MbSadr (1)" w:hint="cs"/>
          <w:color w:val="008000"/>
          <w:szCs w:val="26"/>
          <w:rtl/>
        </w:rPr>
        <w:t>ا استثناه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فراجع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لجنة التحقيق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)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(95)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قد اعترف بعض التجريبيين كـ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cs="MbSadr (1)" w:hint="cs"/>
          <w:sz w:val="32"/>
          <w:szCs w:val="32"/>
          <w:rtl/>
        </w:rPr>
        <w:t>دافيد هيوم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و</w:t>
      </w:r>
      <w:r w:rsidRPr="001A1A30">
        <w:rPr>
          <w:rFonts w:cs="MbSadr (1)" w:hint="cs"/>
          <w:sz w:val="32"/>
          <w:szCs w:val="32"/>
          <w:rtl/>
        </w:rPr>
        <w:t xml:space="preserve"> (جون ستيوارت ميل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هذه الحقيقة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ولذلك فَسَّر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هيوم</w:t>
      </w:r>
      <w:r w:rsidRPr="001A1A30">
        <w:rPr>
          <w:rFonts w:cs="MbSadr (1)"/>
          <w:sz w:val="32"/>
          <w:szCs w:val="32"/>
          <w:rtl/>
        </w:rPr>
        <w:t>(1)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</w:t>
      </w:r>
      <w:r w:rsidRPr="001A1A30">
        <w:rPr>
          <w:rFonts w:cs="MbSadr (1)" w:hint="cs"/>
          <w:sz w:val="32"/>
          <w:szCs w:val="32"/>
          <w:rtl/>
        </w:rPr>
        <w:t>عنصر الضرورة في قانون العلّة والمعلول ب</w:t>
      </w:r>
      <w:r>
        <w:rPr>
          <w:rFonts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ه </w:t>
      </w:r>
      <w:r w:rsidRPr="001A1A30">
        <w:rPr>
          <w:rFonts w:cs="MbSadr (1)"/>
          <w:sz w:val="32"/>
          <w:szCs w:val="32"/>
          <w:rtl/>
        </w:rPr>
        <w:t>ر</w:t>
      </w:r>
      <w:r w:rsidRPr="001A1A30">
        <w:rPr>
          <w:rFonts w:cs="MbSadr (1)" w:hint="cs"/>
          <w:sz w:val="32"/>
          <w:szCs w:val="32"/>
          <w:rtl/>
        </w:rPr>
        <w:t xml:space="preserve">اجع إلى طبيعة العملية العقلية التي تستخدم في الوصول إلى هذا القانون قائلا : إنّ </w:t>
      </w: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 xml:space="preserve">حدى عمليات العقل إذا كانت تستدعي دائماً عملية اُخرى تتبعها بدون تخلّف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 xml:space="preserve">إنّه ينمو بين العمليّتين بمضيّ الزمن رابطة قوية دائمة هي التي نسمّيها رابطة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داعي المعاني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ويصحب هذا التداعي نوع من الإلزام العقلي بحيث يحصل في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لذهن المعنى المتّصل بإحدى العمليتين العقليتين كما حدث المعنى المتّصل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العملية الاُخرى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وهذا ا</w:t>
      </w:r>
      <w:r w:rsidRPr="001A1A30">
        <w:rPr>
          <w:rFonts w:cs="MbSadr (1)" w:hint="cs"/>
          <w:sz w:val="32"/>
          <w:szCs w:val="32"/>
          <w:rtl/>
        </w:rPr>
        <w:t xml:space="preserve">لإلزام العقلي أساس ما نسمّيه بالضرورة التي ندركها في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لرابطة بين العلّة والمعلول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ليس من شكّ في أنّ هذا التفسير للضرورة القائمة بين العلّة والمعلول ليس </w:t>
      </w:r>
      <w:r w:rsidRPr="001A1A30">
        <w:rPr>
          <w:rFonts w:cs="MbSadr (1)"/>
          <w:sz w:val="32"/>
          <w:szCs w:val="32"/>
          <w:rtl/>
        </w:rPr>
        <w:t>ص</w:t>
      </w:r>
      <w:r w:rsidRPr="001A1A30">
        <w:rPr>
          <w:rFonts w:cs="MbSadr (1)" w:hint="cs"/>
          <w:sz w:val="32"/>
          <w:szCs w:val="32"/>
          <w:rtl/>
        </w:rPr>
        <w:t>حيحاً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لما يأتي</w:t>
      </w:r>
      <w:r w:rsidRPr="001A1A30">
        <w:rPr>
          <w:rFonts w:cs="MbSadr (1)" w:hint="cs"/>
          <w:sz w:val="32"/>
          <w:szCs w:val="32"/>
          <w:rtl/>
        </w:rPr>
        <w:t xml:space="preserve">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 xml:space="preserve">وّلا : </w:t>
      </w:r>
      <w:r>
        <w:rPr>
          <w:rFonts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ه يلزم على هذا التفسير أن لا نصل إلى قانون العلّيّة العامّ إلاّ بعد </w:t>
      </w:r>
      <w:r w:rsidRPr="001A1A30">
        <w:rPr>
          <w:rFonts w:cs="MbSadr (1)"/>
          <w:sz w:val="32"/>
          <w:szCs w:val="32"/>
          <w:rtl/>
        </w:rPr>
        <w:t>س</w:t>
      </w:r>
      <w:r w:rsidRPr="001A1A30">
        <w:rPr>
          <w:rFonts w:cs="MbSadr (1)" w:hint="cs"/>
          <w:sz w:val="32"/>
          <w:szCs w:val="32"/>
          <w:rtl/>
        </w:rPr>
        <w:t xml:space="preserve">لسلة من الحوادث والتجارب المتكرّرة التي تحكم الرباط بين فكرتي العلّة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المعلول في الذهن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مع </w:t>
      </w:r>
      <w:r>
        <w:rPr>
          <w:rFonts w:ascii="MbSadr (1)" w:hAnsi="MbSadr (1)"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>ه ليس من الضروري ذلك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فإنّ العالم الطبيعي يستطيع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ن يستنتج علاقة علّية وضرورة بين شيئين يقعان في حادثة واحدة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ولا يزداد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قينه شيئاً عمّا كان عليه عند مشاهدته الحادثة للمرّة الاُولى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كما لا تزداد علاقة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لعلّية قوّة بتكرار حوادث اُخرى يوجد فيها المعلول والعلّة نفسها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lastRenderedPageBreak/>
        <w:t>و</w:t>
      </w:r>
      <w:r w:rsidRPr="001A1A30">
        <w:rPr>
          <w:rFonts w:cs="MbSadr (1)" w:hint="cs"/>
          <w:sz w:val="32"/>
          <w:szCs w:val="32"/>
          <w:rtl/>
        </w:rPr>
        <w:t>ثانياً : لندع الظاهرتين المتعاقبتين في الخارج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ولنلاحظ فكرتيهما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ي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لذهن ـ أي : فكرة العلّة وفكرة المعلول ـ فهل العلاقة القائمة بينهما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لاقة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ض</w:t>
      </w:r>
      <w:r w:rsidRPr="001A1A30">
        <w:rPr>
          <w:rFonts w:cs="MbSadr (1)" w:hint="cs"/>
          <w:sz w:val="32"/>
          <w:szCs w:val="32"/>
          <w:rtl/>
        </w:rPr>
        <w:t xml:space="preserve">رورية أو علاقة مقارنة كما يقترن تصوّرنا للحديد بتصوّرنا للسوق </w:t>
      </w:r>
    </w:p>
    <w:p w:rsidR="009362A9" w:rsidRPr="00084F79" w:rsidRDefault="009362A9" w:rsidP="009362A9">
      <w:pPr>
        <w:jc w:val="both"/>
        <w:rPr>
          <w:rFonts w:cs="MbSadr (1)"/>
          <w:color w:val="008000"/>
          <w:szCs w:val="26"/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084F79" w:rsidRDefault="009362A9" w:rsidP="009362A9">
      <w:pPr>
        <w:rPr>
          <w:rFonts w:cs="MbSadr (1)"/>
          <w:color w:val="008000"/>
          <w:szCs w:val="26"/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راجع قصّة الفلسفة الحديثة 1 : 155 ـ 158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(96)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لذي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باع فيه ؟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إن كانت علاقة ضرورية فقد ثبت مبدأ العلّية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واعترف ضمناً بقيام علاقة </w:t>
      </w:r>
      <w:r w:rsidRPr="001A1A30">
        <w:rPr>
          <w:rFonts w:cs="MbSadr (1)"/>
          <w:sz w:val="32"/>
          <w:szCs w:val="32"/>
          <w:rtl/>
        </w:rPr>
        <w:t>غ</w:t>
      </w:r>
      <w:r w:rsidRPr="001A1A30">
        <w:rPr>
          <w:rFonts w:cs="MbSadr (1)" w:hint="cs"/>
          <w:sz w:val="32"/>
          <w:szCs w:val="32"/>
          <w:rtl/>
        </w:rPr>
        <w:t>ير تجريبية بين فكرتين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وهي</w:t>
      </w:r>
      <w:r w:rsidRPr="001A1A30">
        <w:rPr>
          <w:rFonts w:cs="MbSadr (1)" w:hint="cs"/>
          <w:sz w:val="32"/>
          <w:szCs w:val="32"/>
          <w:rtl/>
        </w:rPr>
        <w:t xml:space="preserve"> : علاقة الضرورة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فإنّ الضرورة سواءٌ أكانت بين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كرتين أم بين واقعين موضوعيّين لا يمكن إثباتها بالتجربة الحسّية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إن كانت العلاقة مجرّد مقارنة فلم يتحقّق لـ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دافيد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ما أراد من تفسير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نصر الضرورة في قانون العلّة والمعلول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ثالثاً : أنّ الضرورة التي ندركها في علاقة العلّية بين علّة ومعلول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يس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 xml:space="preserve">يها ـ مطلقاً ـ أيُّ أثر لإلزام العقل باستدعاء إحدى الفكرتين عند حصول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لفكرة الاُخرى فيه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ولذا لا تختلف هذه الضرورة ـ</w:t>
      </w:r>
      <w:r w:rsidRPr="001A1A30">
        <w:rPr>
          <w:rFonts w:cs="MbSadr (1)" w:hint="cs"/>
          <w:sz w:val="32"/>
          <w:szCs w:val="32"/>
          <w:rtl/>
        </w:rPr>
        <w:t xml:space="preserve"> التي ندركها بين العلّة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المعلول ـ بين ما إذا كانت لدينا فكرة معيّنة عن الصلة وما إذا لم تكن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فليست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لضرورة في مبدأ العلّية ضرورة سيكولوجية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بل هي ضرورة موضوعية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رابعاً : أنّ العلّة والمعلول قد يكونان مقترنين تماماً ومع ذلك ندرك علّية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حدهما للآخر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كحركة اليد وحركة القلم حال الكتابة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فإنّ حركة اليد وحركة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لقلم توجدان دائماً في وقت واحد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فلو كان مردّ الضرورة والعلّية إلى استتباع </w:t>
      </w: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 xml:space="preserve">حدى العمليّتين العقليّتين للاُخرى بالتداعي لما أمكن في هذا المثال أن تحتلّ </w:t>
      </w:r>
      <w:r w:rsidRPr="001A1A30">
        <w:rPr>
          <w:rFonts w:cs="MbSadr (1)"/>
          <w:sz w:val="32"/>
          <w:szCs w:val="32"/>
          <w:rtl/>
        </w:rPr>
        <w:t>ح</w:t>
      </w:r>
      <w:r w:rsidRPr="001A1A30">
        <w:rPr>
          <w:rFonts w:cs="MbSadr (1)" w:hint="cs"/>
          <w:sz w:val="32"/>
          <w:szCs w:val="32"/>
          <w:rtl/>
        </w:rPr>
        <w:t>ركة اليد مركز العلّة دون حركة القلم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العقل قد أدرك الحركتين في وقت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احد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فلماذا وضع إحداهما موضع العلّة والاُخرى مو</w:t>
      </w:r>
      <w:r w:rsidRPr="001A1A30">
        <w:rPr>
          <w:rFonts w:cs="MbSadr (1)" w:hint="cs"/>
          <w:sz w:val="32"/>
          <w:szCs w:val="32"/>
          <w:rtl/>
        </w:rPr>
        <w:t>ضع المعلول ؟ !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بكلمة اُخرى : أنّ تفسير العلّية بضرورة سيكولوجية يعني : أنّ العلّة إنّما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عتبرت علّة لا لأنّها في الواقع الموضوعي سابقة على المعلول ومولّدة له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بل لأنّ </w:t>
      </w: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>دراكها يتعقّبه دائماً إدراك المعلول بتداعي المعاني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فتكون لذلك علّة له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وهذا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لتفسير لا يمكنه أن يشرح لنا كيف صارت حركة اليد علّة لحركة القلم مع أنّ </w:t>
      </w:r>
      <w:r w:rsidRPr="001A1A30">
        <w:rPr>
          <w:rFonts w:cs="MbSadr (1)"/>
          <w:sz w:val="32"/>
          <w:szCs w:val="32"/>
          <w:rtl/>
        </w:rPr>
        <w:t>ح</w:t>
      </w:r>
      <w:r w:rsidRPr="001A1A30">
        <w:rPr>
          <w:rFonts w:cs="MbSadr (1)" w:hint="cs"/>
          <w:sz w:val="32"/>
          <w:szCs w:val="32"/>
          <w:rtl/>
        </w:rPr>
        <w:t>ركة القلم لا تجيء عقب حركة اليد في الإدراك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وإنّما تدرك الحركتان معاً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(97)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لو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 xml:space="preserve">م يكن لحركة اليد سبق واقعي وسببية موضوعية لحركة القلم لما أمكن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عتبارها علّة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خامساً : أنّ التداعي كثيراً ما يحصل بين شيئين دون الاعتقاد بعلّية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حدهما للآخر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فلو صحّ لـ</w:t>
      </w:r>
      <w:r w:rsidRPr="001A1A30">
        <w:rPr>
          <w:rFonts w:cs="MbSadr (1)" w:hint="cs"/>
          <w:sz w:val="32"/>
          <w:szCs w:val="32"/>
          <w:rtl/>
        </w:rPr>
        <w:t xml:space="preserve">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دافيد هيوم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أن يفسّر العلّة والمعلول بأنّهما حادثان </w:t>
      </w: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 xml:space="preserve">درك تعاقبهما كثيراً حتّى تحصل </w:t>
      </w:r>
      <w:r w:rsidRPr="001A1A30">
        <w:rPr>
          <w:rFonts w:cs="MbSadr (1)" w:hint="cs"/>
          <w:sz w:val="32"/>
          <w:szCs w:val="32"/>
          <w:rtl/>
        </w:rPr>
        <w:lastRenderedPageBreak/>
        <w:t xml:space="preserve">بينهما رابطة تداعي المعاني في الذهن لكان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لليل والنهار من هذا القبيل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فكما أنّ الحر</w:t>
      </w:r>
      <w:r w:rsidRPr="001A1A30">
        <w:rPr>
          <w:rFonts w:cs="MbSadr (1)" w:hint="cs"/>
          <w:sz w:val="32"/>
          <w:szCs w:val="32"/>
          <w:rtl/>
        </w:rPr>
        <w:t xml:space="preserve">ارة والغليان حادثان تعاقبا حتّى </w:t>
      </w: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>شأت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ينهما رابطة التداعي كذلك الليل والنهار وتعاقبهما وتداعيهما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مع أنّ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 xml:space="preserve">نصر العلّية والضرورة الذي ندركه بين الحرارة والغليان ليس موجوداً بين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لليل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النهار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فليس الليل علّة للنهار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ولا النهار علّة لليل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فلا يمكن ـ</w:t>
      </w:r>
      <w:r w:rsidRPr="001A1A30">
        <w:rPr>
          <w:rFonts w:cs="MbSadr (1)" w:hint="cs"/>
          <w:sz w:val="32"/>
          <w:szCs w:val="32"/>
          <w:rtl/>
        </w:rPr>
        <w:t xml:space="preserve"> إذن ـ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 xml:space="preserve">فسير هذا العنصر بمجرّد التعاقب المتكرّر والمؤدّي إلى تداعي المعاني كما </w:t>
      </w:r>
      <w:r w:rsidRPr="001A1A30">
        <w:rPr>
          <w:rFonts w:cs="MbSadr (1)"/>
          <w:sz w:val="32"/>
          <w:szCs w:val="32"/>
          <w:rtl/>
        </w:rPr>
        <w:t>ح</w:t>
      </w:r>
      <w:r w:rsidRPr="001A1A30">
        <w:rPr>
          <w:rFonts w:cs="MbSadr (1)" w:hint="cs"/>
          <w:sz w:val="32"/>
          <w:szCs w:val="32"/>
          <w:rtl/>
        </w:rPr>
        <w:t>اوله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هيوم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نخلص من ذلك إلى أنّ المذهب التجريبي يؤدّي حتماً إلى إسقاط مبدأ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لعلّية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والعجز عن إثبات علاقات ضرورية بين الأشياء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وإذا سقط مبدأ العلّية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نهارت جميع العلوم الطبيعية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باعتبار ارتكازها عليه كما ستعرف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 xml:space="preserve">نّ العلوم الطبيعية التي يريد التجريبيون إقامتها على أساس التجربة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لخالصة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هي بنفسها تحتاج إلى اُصول عقلية أوّلية سابقة على التجارب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ذلك أنّ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لتجربة إنّما يقوم العالم بها في مختبره على جزئيات موضوعية محدودة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فيضع </w:t>
      </w: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 xml:space="preserve">ظرية لتفسير الظواهر التي كشفتها التجربة في المختبر وتعليلها بسبب واحد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شترك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كالنظرية القائلة</w:t>
      </w:r>
      <w:r w:rsidRPr="001A1A30">
        <w:rPr>
          <w:rFonts w:cs="MbSadr (1)" w:hint="cs"/>
          <w:sz w:val="32"/>
          <w:szCs w:val="32"/>
          <w:rtl/>
        </w:rPr>
        <w:t xml:space="preserve"> : بأنّ سبب الحرارة هو الحركة استناداً إلى عدّة تجارب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ُسِّرت بذلك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ومن حقّنا على العالم الطبيعي أن نسأله عن كيفية إعطائه للنظرية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صفة قانون كلّي ينطبق على جميع الظروف المماثلة لظروف التجربة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مع أنّ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لتجربة لم تقع إلاّ على عدّة أشياء خاصّة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أفليس هذا التعميم يستند إلى قاعدة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(98)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هي : أنّ الظروف المتماثلة والأشياء المتشابهة في النوع والحقيقة يجب أن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 xml:space="preserve">شترك في القوانين والنواميس ؟ ! وهنا نتساءل مرّة اُخرى عن هذه القاعدة : </w:t>
      </w: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>يف توصّل إليها العقل ؟ ولا يمكن للتجريبيين هنا أن يزعموا أ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نّها قاعدة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جريبية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بل يجب أن تكون من المعارف العقلية السابقة على التجربة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 xml:space="preserve">لأنّها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و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 xml:space="preserve">انت مستندة إلى تجربة فهذه التجربة التي ترتكز عليها القاعدة هي ـ أيضاً ـ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ا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تناول بدورها إلاّ موارد خاصّة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فكيف ركّزت على أساسها قاعدة عامّة</w:t>
      </w:r>
      <w:r w:rsidRPr="001A1A30">
        <w:rPr>
          <w:rFonts w:cs="MbSadr (1)" w:hint="cs"/>
          <w:sz w:val="32"/>
          <w:szCs w:val="32"/>
          <w:rtl/>
        </w:rPr>
        <w:t xml:space="preserve"> ؟ !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 xml:space="preserve">بناء قاعدة عامّة وقانون كلّي على ضوء تجربة واحدة أو عدّة تجارب لا يمكن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ن يتمّ إلاّ بعد التسليم بمعارف عقلية سابقة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بهذا يتّضح : أنّ جميع النظريات التجريبية في العلوم الطبيعية ترتكز على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دّة معارف عقلية لا تخضع للتجربة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بل يؤمن العقل بها إيماناً مباشراً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وهي</w:t>
      </w:r>
      <w:r w:rsidRPr="001A1A30">
        <w:rPr>
          <w:rFonts w:cs="MbSadr (1)" w:hint="cs"/>
          <w:sz w:val="32"/>
          <w:szCs w:val="32"/>
          <w:rtl/>
        </w:rPr>
        <w:t xml:space="preserve">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وّلا ـ مبدأ العلّية بمعنى : امتناع الصدفة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ذلك أنّ الصدفة لو كانت جائزة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ما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 xml:space="preserve">مكن للعالم الطبيعي أن يصل إلى تعليل مشترك للظواهر المتعدّدة التي ظهرت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ي تجاربه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ث</w:t>
      </w:r>
      <w:r w:rsidRPr="001A1A30">
        <w:rPr>
          <w:rFonts w:cs="MbSadr (1)" w:hint="cs"/>
          <w:sz w:val="32"/>
          <w:szCs w:val="32"/>
          <w:rtl/>
        </w:rPr>
        <w:t xml:space="preserve">انياً ـ مبدأ الانسجام بين العلّة والمعلول الذي يقرّر أنّ الاُمور المتماثلة في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لحقيقة لا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دّ أن تكون مستندة إلى علّة مشتركة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ث</w:t>
      </w:r>
      <w:r w:rsidRPr="001A1A30">
        <w:rPr>
          <w:rFonts w:cs="MbSadr (1)" w:hint="cs"/>
          <w:sz w:val="32"/>
          <w:szCs w:val="32"/>
          <w:rtl/>
        </w:rPr>
        <w:t>الثاً ـ مبدأ عدم التناقض الحاكم باستحالة صدق النفي والإثبات معاً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 xml:space="preserve">إذا آمن العالم بهذه المعارف السابقة على التجربة ثمّ أجرى تجاربه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لمختلفة على أنواع الحرارة وأقسامها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استطاع أن يقرّر في نهاية المطاف نظرية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ي تعليل الحرارة بمختلف أنواعها بعلّة واحدة كالحركة مثلا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وهذه النظرية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ا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 xml:space="preserve">مكن في الغالب تقريرها بشكل حاسم وصورة </w:t>
      </w:r>
      <w:r w:rsidRPr="001A1A30">
        <w:rPr>
          <w:rFonts w:cs="MbSadr (1)" w:hint="cs"/>
          <w:sz w:val="32"/>
          <w:szCs w:val="32"/>
          <w:rtl/>
        </w:rPr>
        <w:lastRenderedPageBreak/>
        <w:t>قطعيّة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 xml:space="preserve">لأنّها إنّما تكون كذلك </w:t>
      </w: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>ذا أمكن التأكّد من عدم إمكان وجود تفسير آخر لتلك الظواهر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وعدم صحّة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عليلها بعلّة اُخرى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وهذا ما لا تحقّقه التجربة في أغلب الأحيان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ولهذا تكون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(99)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>تائج العلوم الطبيعية ظنّية في أكثر الأحايين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لأجل نقص في نفس التجربة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عدم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ستكمال الشرائط التي تجعل منها تجربة حاسمة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يتّضح لنا على ضوء ما سبق : أنّ استنتاج نتيجة علمية من التجربة يتوقّف </w:t>
      </w:r>
      <w:r w:rsidRPr="001A1A30">
        <w:rPr>
          <w:rFonts w:cs="MbSadr (1)"/>
          <w:sz w:val="32"/>
          <w:szCs w:val="32"/>
          <w:rtl/>
        </w:rPr>
        <w:t>ـ</w:t>
      </w:r>
      <w:r w:rsidRPr="001A1A30">
        <w:rPr>
          <w:rFonts w:cs="MbSadr (1)" w:hint="cs"/>
          <w:sz w:val="32"/>
          <w:szCs w:val="32"/>
          <w:rtl/>
        </w:rPr>
        <w:t xml:space="preserve"> دائماً ـ على الاستدلال القياسي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الذي يسير فيه الذهن البشري من العامّ إلى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لخاصّ ومن الكلّي إلى الجزئي كما يرى المذهب العقلي تماماً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فإنّ العالم تمّ له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ستنتاج النتيجة في المثال الذي ذكرناه بالسير من المبادئ الأوّلية الثلاثة التي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رضنا :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مبدأ العلّية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مبدأ الانسجام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مبدأ عدم التناقض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إلى تلك النتيجة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لخاصّة على طريقة القياس</w:t>
      </w:r>
      <w:r w:rsidRPr="001A1A30">
        <w:rPr>
          <w:rFonts w:cs="MbSadr (1)"/>
          <w:sz w:val="32"/>
          <w:szCs w:val="32"/>
          <w:rtl/>
        </w:rPr>
        <w:t>(1)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أمّا الاعتراض الذي يوجِّهه التجريبيون إلى الطريقة القياسية في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لاستدلال : بأنّ النتيجة فيها ليست إلاّ صدى للكبرى وتكريراً لها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فهو اعتراض </w:t>
      </w:r>
      <w:r w:rsidRPr="001A1A30">
        <w:rPr>
          <w:rFonts w:cs="MbSadr (1)"/>
          <w:sz w:val="32"/>
          <w:szCs w:val="32"/>
          <w:rtl/>
        </w:rPr>
        <w:t>س</w:t>
      </w:r>
      <w:r w:rsidRPr="001A1A30">
        <w:rPr>
          <w:rFonts w:cs="MbSadr (1)" w:hint="cs"/>
          <w:sz w:val="32"/>
          <w:szCs w:val="32"/>
          <w:rtl/>
        </w:rPr>
        <w:t>اقط على اُصول المذهب العقلي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الكبرى لو كنّا نريد إثباتها بالتجربة ولم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 xml:space="preserve">كن لنا مقياس غيرها لكان علينا أن نفحص جميع الأقسام والأنواع لنتأكّد من </w:t>
      </w:r>
      <w:r w:rsidRPr="001A1A30">
        <w:rPr>
          <w:rFonts w:cs="MbSadr (1)"/>
          <w:sz w:val="32"/>
          <w:szCs w:val="32"/>
          <w:rtl/>
        </w:rPr>
        <w:t>ص</w:t>
      </w:r>
      <w:r w:rsidRPr="001A1A30">
        <w:rPr>
          <w:rFonts w:cs="MbSadr (1)" w:hint="cs"/>
          <w:sz w:val="32"/>
          <w:szCs w:val="32"/>
          <w:rtl/>
        </w:rPr>
        <w:t>حّة الحكم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وتكون النتيجة ـ</w:t>
      </w:r>
      <w:r w:rsidRPr="001A1A30">
        <w:rPr>
          <w:rFonts w:cs="MbSadr (1)" w:hint="cs"/>
          <w:sz w:val="32"/>
          <w:szCs w:val="32"/>
          <w:rtl/>
        </w:rPr>
        <w:t xml:space="preserve"> حينئذ ـ قد درست في الكبرى بذاتها أيضاً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وأمّ</w:t>
      </w:r>
      <w:r w:rsidRPr="001A1A30">
        <w:rPr>
          <w:rFonts w:cs="MbSadr (1)" w:hint="cs"/>
          <w:sz w:val="32"/>
          <w:szCs w:val="32"/>
          <w:rtl/>
        </w:rPr>
        <w:t xml:space="preserve">ا </w:t>
      </w: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 xml:space="preserve">ذا كانت الكبرى من المعارف العقلية التي ندركها بلا حاجة إلى التجربة : </w:t>
      </w: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>الأوّليات البديهية والنظريات العقلية المستنبطة منها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فلا يحتاج المستدلّ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 xml:space="preserve">إثبات الكبرى إلى فحص الجزئيات حتّى يلزم من ذلك أن تتّخذ النتيجة صفة </w:t>
      </w:r>
    </w:p>
    <w:p w:rsidR="009362A9" w:rsidRPr="00084F79" w:rsidRDefault="009362A9" w:rsidP="009362A9">
      <w:pPr>
        <w:jc w:val="both"/>
        <w:rPr>
          <w:rFonts w:cs="MbSadr (1)"/>
          <w:color w:val="008000"/>
          <w:szCs w:val="26"/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084F79" w:rsidRDefault="009362A9" w:rsidP="009362A9">
      <w:pPr>
        <w:jc w:val="lowKashida"/>
        <w:rPr>
          <w:rFonts w:cs="MbSadr (1)"/>
          <w:color w:val="008000"/>
          <w:szCs w:val="26"/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 xml:space="preserve">أشرنا سابقاً إلى أنّ المؤلّف </w:t>
      </w: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 w:hint="cs"/>
          <w:color w:val="008000"/>
          <w:szCs w:val="26"/>
          <w:rtl/>
        </w:rPr>
        <w:t>قدس سره)</w:t>
      </w:r>
      <w:r w:rsidRPr="00084F79">
        <w:rPr>
          <w:rFonts w:cs="MbSadr (1)"/>
          <w:color w:val="008000"/>
          <w:szCs w:val="26"/>
          <w:rtl/>
        </w:rPr>
        <w:t xml:space="preserve"> </w:t>
      </w:r>
      <w:r w:rsidRPr="00084F79">
        <w:rPr>
          <w:rFonts w:cs="MbSadr (1)" w:hint="cs"/>
          <w:color w:val="008000"/>
          <w:szCs w:val="26"/>
          <w:rtl/>
        </w:rPr>
        <w:t>انتهى في كتابه «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الاُسس المنطقيّة للاستقراء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» إلى إمكان </w:t>
      </w:r>
      <w:r w:rsidRPr="00084F79">
        <w:rPr>
          <w:rFonts w:cs="MbSadr (1)"/>
          <w:color w:val="008000"/>
          <w:szCs w:val="26"/>
          <w:rtl/>
        </w:rPr>
        <w:t>م</w:t>
      </w:r>
      <w:r w:rsidRPr="00084F79">
        <w:rPr>
          <w:rFonts w:cs="MbSadr (1)" w:hint="cs"/>
          <w:color w:val="008000"/>
          <w:szCs w:val="26"/>
          <w:rtl/>
        </w:rPr>
        <w:t xml:space="preserve">عالجة مشكلة التعميم في القضايا الاستقرائيّة في ضوء ما تبنّاه من المذهب الذاتي </w:t>
      </w:r>
      <w:r w:rsidRPr="00084F79">
        <w:rPr>
          <w:rFonts w:cs="MbSadr (1)"/>
          <w:color w:val="008000"/>
          <w:szCs w:val="26"/>
          <w:rtl/>
        </w:rPr>
        <w:t>ل</w:t>
      </w:r>
      <w:r w:rsidRPr="00084F79">
        <w:rPr>
          <w:rFonts w:cs="MbSadr (1)" w:hint="cs"/>
          <w:color w:val="008000"/>
          <w:szCs w:val="26"/>
          <w:rtl/>
        </w:rPr>
        <w:t>لمعرفة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بنحو يبقى معه السير الفكري في تلك القضايا من الخاصّ إلى العامّ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من دون </w:t>
      </w:r>
      <w:r w:rsidRPr="00084F79">
        <w:rPr>
          <w:rFonts w:cs="MbSadr (1)"/>
          <w:color w:val="008000"/>
          <w:szCs w:val="26"/>
          <w:rtl/>
        </w:rPr>
        <w:t>ح</w:t>
      </w:r>
      <w:r w:rsidRPr="00084F79">
        <w:rPr>
          <w:rFonts w:cs="MbSadr (1)" w:hint="cs"/>
          <w:color w:val="008000"/>
          <w:szCs w:val="26"/>
          <w:rtl/>
        </w:rPr>
        <w:t xml:space="preserve">اجة إلى ضمّ الكبريات العقليّة المسبقة التي تجعل السير الفكري فيها من العامّ إلى </w:t>
      </w:r>
      <w:r w:rsidRPr="00084F79">
        <w:rPr>
          <w:rFonts w:cs="MbSadr (1)"/>
          <w:color w:val="008000"/>
          <w:szCs w:val="26"/>
          <w:rtl/>
        </w:rPr>
        <w:t>ا</w:t>
      </w:r>
      <w:r w:rsidRPr="00084F79">
        <w:rPr>
          <w:rFonts w:cs="MbSadr (1)" w:hint="cs"/>
          <w:color w:val="008000"/>
          <w:szCs w:val="26"/>
          <w:rtl/>
        </w:rPr>
        <w:t>لخاصّ على طريقة الاستدلال القياسي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لجنة التحقيق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)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(100)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لتكرار والاجترار</w:t>
      </w:r>
      <w:r w:rsidRPr="001A1A30">
        <w:rPr>
          <w:rFonts w:cs="MbSadr (1)"/>
          <w:sz w:val="32"/>
          <w:szCs w:val="32"/>
          <w:rtl/>
        </w:rPr>
        <w:t>(1)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مرّة اُخرى نؤكّد على </w:t>
      </w:r>
      <w:r>
        <w:rPr>
          <w:rFonts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نا لا ننكر على التجربة فضلها العظيم على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لإنسانية ومدى خدمتها في ميادين العلم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وإنّما نريد أن يفهم هؤلاء التجريبيون</w:t>
      </w:r>
      <w:r w:rsidRPr="001A1A30">
        <w:rPr>
          <w:rFonts w:cs="MbSadr (1)" w:hint="cs"/>
          <w:sz w:val="32"/>
          <w:szCs w:val="32"/>
          <w:rtl/>
        </w:rPr>
        <w:t xml:space="preserve"> :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 xml:space="preserve">نّ التجربة ليست هي المقياس الأوّل والمنبع الأساسي للأفكار والمعارف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لإنسانية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بل المقياس الأوّل والمنبع الأساسي هو</w:t>
      </w:r>
      <w:r w:rsidRPr="001A1A30">
        <w:rPr>
          <w:rFonts w:cs="MbSadr (1)" w:hint="cs"/>
          <w:sz w:val="32"/>
          <w:szCs w:val="32"/>
          <w:rtl/>
        </w:rPr>
        <w:t xml:space="preserve"> : المعلومات الأوّلية العقلية التي </w:t>
      </w: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>كتسب على ضوئها جميع المعلومات والحقائق الاُخرى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حتّى إنّ التجربة بذاتها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حتاجة إلى ذلك المقياس العقلي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فنحن والآخرون على حدّ سواء في ضرورة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لاعتراف بذلك المقياس الذي ترتكز عليه اُسس فلسفتنا الإلهية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وإذا حاول </w:t>
      </w:r>
    </w:p>
    <w:p w:rsidR="009362A9" w:rsidRPr="00084F79" w:rsidRDefault="009362A9" w:rsidP="009362A9">
      <w:pPr>
        <w:jc w:val="both"/>
        <w:rPr>
          <w:rFonts w:cs="MbSadr (1)"/>
          <w:color w:val="008000"/>
          <w:szCs w:val="26"/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084F79" w:rsidRDefault="009362A9" w:rsidP="009362A9">
      <w:pPr>
        <w:jc w:val="lowKashida"/>
        <w:rPr>
          <w:rFonts w:cs="MbSadr (1)"/>
          <w:color w:val="008000"/>
          <w:szCs w:val="26"/>
          <w:rtl/>
        </w:rPr>
      </w:pPr>
      <w:r w:rsidRPr="00084F79">
        <w:rPr>
          <w:rFonts w:cs="MbSadr (1)"/>
          <w:color w:val="008000"/>
          <w:szCs w:val="26"/>
          <w:rtl/>
        </w:rPr>
        <w:lastRenderedPageBreak/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 xml:space="preserve">ومن الغريب حقّاً ما حاوله الدكتور زكي نجيب محمود : من تركيز الاعتراض السابق </w:t>
      </w:r>
      <w:r w:rsidRPr="00084F79">
        <w:rPr>
          <w:rFonts w:cs="MbSadr (1)"/>
          <w:color w:val="008000"/>
          <w:szCs w:val="26"/>
          <w:rtl/>
        </w:rPr>
        <w:t>ا</w:t>
      </w:r>
      <w:r w:rsidRPr="00084F79">
        <w:rPr>
          <w:rFonts w:cs="MbSadr (1)" w:hint="cs"/>
          <w:color w:val="008000"/>
          <w:szCs w:val="26"/>
          <w:rtl/>
        </w:rPr>
        <w:t>لذكر على الاستدلال القياسي كما في قولنا : (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كلّ إنسان فان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ومحمّد إنسان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فمحمّد فان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) </w:t>
      </w:r>
      <w:r w:rsidRPr="00084F79">
        <w:rPr>
          <w:rFonts w:cs="MbSadr (1)"/>
          <w:color w:val="008000"/>
          <w:szCs w:val="26"/>
          <w:rtl/>
        </w:rPr>
        <w:t>ق</w:t>
      </w:r>
      <w:r w:rsidRPr="00084F79">
        <w:rPr>
          <w:rFonts w:cs="MbSadr (1)" w:hint="cs"/>
          <w:color w:val="008000"/>
          <w:szCs w:val="26"/>
          <w:rtl/>
        </w:rPr>
        <w:t>ائلا : «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قد تقول : ولكن حين اُعمّم في المقدّمة الاُولى لا اُريد الناس فرداً فرداً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;</w:t>
      </w:r>
      <w:r w:rsidRPr="00084F79">
        <w:rPr>
          <w:rFonts w:cs="MbSadr (1)" w:hint="cs"/>
          <w:color w:val="008000"/>
          <w:szCs w:val="26"/>
          <w:rtl/>
        </w:rPr>
        <w:t xml:space="preserve"> لأنّ </w:t>
      </w:r>
      <w:r w:rsidRPr="00084F79">
        <w:rPr>
          <w:rFonts w:cs="MbSadr (1)"/>
          <w:color w:val="008000"/>
          <w:szCs w:val="26"/>
          <w:rtl/>
        </w:rPr>
        <w:t>إ</w:t>
      </w:r>
      <w:r w:rsidRPr="00084F79">
        <w:rPr>
          <w:rFonts w:cs="MbSadr (1)" w:hint="cs"/>
          <w:color w:val="008000"/>
          <w:szCs w:val="26"/>
          <w:rtl/>
        </w:rPr>
        <w:t>حصاءهم على هذا النحو مستحيل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إنّما اُريد النوع بصفة عامّة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ولكن إذا كان أمرك كذلك </w:t>
      </w:r>
      <w:r w:rsidRPr="00084F79">
        <w:rPr>
          <w:rFonts w:cs="MbSadr (1)"/>
          <w:color w:val="008000"/>
          <w:szCs w:val="26"/>
          <w:rtl/>
        </w:rPr>
        <w:t>ف</w:t>
      </w:r>
      <w:r w:rsidRPr="00084F79">
        <w:rPr>
          <w:rFonts w:cs="MbSadr (1)" w:hint="cs"/>
          <w:color w:val="008000"/>
          <w:szCs w:val="26"/>
          <w:rtl/>
        </w:rPr>
        <w:t>كيف استطعت أن تخصّص الحكم على محمّد ؟ ! إنّ محمّداً ليس هو النوع بصفة عامّة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</w:t>
      </w:r>
      <w:r w:rsidRPr="00084F79">
        <w:rPr>
          <w:rFonts w:cs="MbSadr (1)"/>
          <w:color w:val="008000"/>
          <w:szCs w:val="26"/>
          <w:rtl/>
        </w:rPr>
        <w:t>إ</w:t>
      </w:r>
      <w:r w:rsidRPr="00084F79">
        <w:rPr>
          <w:rFonts w:cs="MbSadr (1)" w:hint="cs"/>
          <w:color w:val="008000"/>
          <w:szCs w:val="26"/>
          <w:rtl/>
        </w:rPr>
        <w:t>نّما هو فرد متعيّن متخصّص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فحكمك عليه بما حكمت به على النوع بصفة عامّة هو في </w:t>
      </w:r>
      <w:r w:rsidRPr="00084F79">
        <w:rPr>
          <w:rFonts w:cs="MbSadr (1)"/>
          <w:color w:val="008000"/>
          <w:szCs w:val="26"/>
          <w:rtl/>
        </w:rPr>
        <w:t>ح</w:t>
      </w:r>
      <w:r w:rsidRPr="00084F79">
        <w:rPr>
          <w:rFonts w:cs="MbSadr (1)" w:hint="cs"/>
          <w:color w:val="008000"/>
          <w:szCs w:val="26"/>
          <w:rtl/>
        </w:rPr>
        <w:t>قيقة الأمر قياس باطل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» المنطق الوضعي : 250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084F79" w:rsidRDefault="009362A9" w:rsidP="009362A9">
      <w:pPr>
        <w:jc w:val="lowKashida"/>
        <w:rPr>
          <w:rFonts w:cs="MbSadr (1)"/>
          <w:color w:val="008000"/>
          <w:szCs w:val="26"/>
          <w:rtl/>
        </w:rPr>
      </w:pPr>
      <w:r w:rsidRPr="00084F79">
        <w:rPr>
          <w:rFonts w:cs="MbSadr (1)"/>
          <w:color w:val="008000"/>
          <w:szCs w:val="26"/>
          <w:rtl/>
        </w:rPr>
        <w:t>و</w:t>
      </w:r>
      <w:r w:rsidRPr="00084F79">
        <w:rPr>
          <w:rFonts w:cs="MbSadr (1)" w:hint="cs"/>
          <w:color w:val="008000"/>
          <w:szCs w:val="26"/>
          <w:rtl/>
        </w:rPr>
        <w:t>هذا خلط عجيب بين المعقول الأوّل والمعقول الثاني في مصطلح المنطقيين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;</w:t>
      </w:r>
      <w:r w:rsidRPr="00084F79">
        <w:rPr>
          <w:rFonts w:cs="MbSadr (1)" w:hint="cs"/>
          <w:color w:val="008000"/>
          <w:szCs w:val="26"/>
          <w:rtl/>
        </w:rPr>
        <w:t xml:space="preserve"> فإنّ </w:t>
      </w:r>
      <w:r w:rsidRPr="00084F79">
        <w:rPr>
          <w:rFonts w:cs="MbSadr (1)"/>
          <w:color w:val="008000"/>
          <w:szCs w:val="26"/>
          <w:rtl/>
        </w:rPr>
        <w:t>ا</w:t>
      </w:r>
      <w:r w:rsidRPr="00084F79">
        <w:rPr>
          <w:rFonts w:cs="MbSadr (1)" w:hint="cs"/>
          <w:color w:val="008000"/>
          <w:szCs w:val="26"/>
          <w:rtl/>
        </w:rPr>
        <w:t>لحكم على النوع بصفة عامّة يعني أحد أمرين :</w:t>
      </w:r>
    </w:p>
    <w:p w:rsidR="009362A9" w:rsidRPr="00084F79" w:rsidRDefault="009362A9" w:rsidP="009362A9">
      <w:pPr>
        <w:jc w:val="lowKashida"/>
        <w:rPr>
          <w:rFonts w:cs="MbSadr (1)"/>
          <w:color w:val="008000"/>
          <w:szCs w:val="26"/>
          <w:rtl/>
        </w:rPr>
      </w:pPr>
      <w:r w:rsidRPr="00084F79">
        <w:rPr>
          <w:rFonts w:cs="MbSadr (1)"/>
          <w:color w:val="008000"/>
          <w:szCs w:val="26"/>
          <w:rtl/>
        </w:rPr>
        <w:t>أ</w:t>
      </w:r>
      <w:r w:rsidRPr="00084F79">
        <w:rPr>
          <w:rFonts w:cs="MbSadr (1)" w:hint="cs"/>
          <w:color w:val="008000"/>
          <w:szCs w:val="26"/>
          <w:rtl/>
        </w:rPr>
        <w:t>وّلهما ـ أن يكون الحكم على الإنسان باعتبار صفة العموم والنوعية فيه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ومن الواضح : </w:t>
      </w:r>
      <w:r w:rsidRPr="00084F79">
        <w:rPr>
          <w:rFonts w:cs="MbSadr (1)"/>
          <w:color w:val="008000"/>
          <w:szCs w:val="26"/>
          <w:rtl/>
        </w:rPr>
        <w:t>أ</w:t>
      </w:r>
      <w:r w:rsidRPr="00084F79">
        <w:rPr>
          <w:rFonts w:cs="MbSadr (1)" w:hint="cs"/>
          <w:color w:val="008000"/>
          <w:szCs w:val="26"/>
          <w:rtl/>
        </w:rPr>
        <w:t>نّ هذا الحكم لا يمكن أن يُخصَّص على محمّد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;</w:t>
      </w:r>
      <w:r w:rsidRPr="00084F79">
        <w:rPr>
          <w:rFonts w:cs="MbSadr (1)" w:hint="cs"/>
          <w:color w:val="008000"/>
          <w:szCs w:val="26"/>
          <w:rtl/>
        </w:rPr>
        <w:t xml:space="preserve"> لأنّ محمّداً ليس فيه صفة العموم والنوعية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084F79" w:rsidRDefault="009362A9" w:rsidP="009362A9">
      <w:pPr>
        <w:jc w:val="lowKashida"/>
        <w:rPr>
          <w:rFonts w:cs="MbSadr (1)"/>
          <w:color w:val="008000"/>
          <w:szCs w:val="26"/>
          <w:rtl/>
        </w:rPr>
      </w:pPr>
      <w:r w:rsidRPr="00084F79">
        <w:rPr>
          <w:rFonts w:cs="MbSadr (1)"/>
          <w:color w:val="008000"/>
          <w:szCs w:val="26"/>
          <w:rtl/>
        </w:rPr>
        <w:t>و</w:t>
      </w:r>
      <w:r w:rsidRPr="00084F79">
        <w:rPr>
          <w:rFonts w:cs="MbSadr (1)" w:hint="cs"/>
          <w:color w:val="008000"/>
          <w:szCs w:val="26"/>
          <w:rtl/>
        </w:rPr>
        <w:t>ثانيهما ـ أن يكون الحكم على ذات الإنسان من دون إضافة أيّ تخصيص إليه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وهذا </w:t>
      </w:r>
      <w:r w:rsidRPr="00084F79">
        <w:rPr>
          <w:rFonts w:cs="MbSadr (1)"/>
          <w:color w:val="008000"/>
          <w:szCs w:val="26"/>
          <w:rtl/>
        </w:rPr>
        <w:t>ا</w:t>
      </w:r>
      <w:r w:rsidRPr="00084F79">
        <w:rPr>
          <w:rFonts w:cs="MbSadr (1)" w:hint="cs"/>
          <w:color w:val="008000"/>
          <w:szCs w:val="26"/>
          <w:rtl/>
        </w:rPr>
        <w:t>لحكم يمكن أن نطبّقه على محمّد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;</w:t>
      </w:r>
      <w:r w:rsidRPr="00084F79">
        <w:rPr>
          <w:rFonts w:cs="MbSadr (1)" w:hint="cs"/>
          <w:color w:val="008000"/>
          <w:szCs w:val="26"/>
          <w:rtl/>
        </w:rPr>
        <w:t xml:space="preserve"> لأنّ محمّداً إنسان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فالحدّ الأوسط له معنى واحد تكرّر </w:t>
      </w:r>
      <w:r w:rsidRPr="00084F79">
        <w:rPr>
          <w:rFonts w:cs="MbSadr (1)"/>
          <w:color w:val="008000"/>
          <w:szCs w:val="26"/>
          <w:rtl/>
        </w:rPr>
        <w:t>ف</w:t>
      </w:r>
      <w:r w:rsidRPr="00084F79">
        <w:rPr>
          <w:rFonts w:cs="MbSadr (1)" w:hint="cs"/>
          <w:color w:val="008000"/>
          <w:szCs w:val="26"/>
          <w:rtl/>
        </w:rPr>
        <w:t>ي الصغرى والكبرى معاً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فيكون القياس منتجاً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 (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المؤلّف </w:t>
      </w: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 w:hint="cs"/>
          <w:color w:val="008000"/>
          <w:szCs w:val="26"/>
          <w:rtl/>
        </w:rPr>
        <w:t>قدس سره)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)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(101)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لتجريبيون بعد ذلك أن ينكروا ذلك المقياس ليبطلوا علينا فلسفتنا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فهم ينسفون</w:t>
      </w:r>
      <w:r>
        <w:rPr>
          <w:rFonts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ذلك الاُسس التي تقوم عليها العلوم الطبيعية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ولا تثمر بدونها التجارب الحسّية </w:t>
      </w:r>
      <w:r w:rsidRPr="001A1A30">
        <w:rPr>
          <w:rFonts w:cs="MbSadr (1)"/>
          <w:sz w:val="32"/>
          <w:szCs w:val="32"/>
          <w:rtl/>
        </w:rPr>
        <w:t>ش</w:t>
      </w:r>
      <w:r w:rsidRPr="001A1A30">
        <w:rPr>
          <w:rFonts w:cs="MbSadr (1)" w:hint="cs"/>
          <w:sz w:val="32"/>
          <w:szCs w:val="32"/>
          <w:rtl/>
        </w:rPr>
        <w:t>يئاً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في ضوء المذهب العقلي نستطيع أن نفسِّر صفة الضرورة واليقين المطلق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لتي تمتاز بها الرياضيات على قضايا العلم الطبيعي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فإنّ مردّ هذا الامتياز إلى أنّ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لقوانين والحقائق الرياضية الضرورية تستند إلى مبادئ العقل الاُولى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ولا تتوقّف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لى مستكشفات التجربة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وعلى العكس من ذلك قضايا العلم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فإنّ تمدّد الحديد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الحرارة ليس من المعطيات المباشرة لتلك المبادئ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وإنّما يرتكز على معطيات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لتجربة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فالطابع العقلي الصارم هو سرّ الضرورة واليقين المطلق في تلك الحقائق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لرياضية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أمّا إذا درسنا الفارق بين الرياضيات والطبيعيات في ضوء المذهب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لتجريبي فسوف لن نجد مبرّراً حاسماً لهذا الفرق ما دامت التجربة هي المصدر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لوحيد للمعرفة العلمية في كلا الميدانين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قد حاول بعض أنصار المذهب التجريبي</w:t>
      </w:r>
      <w:r w:rsidRPr="001A1A30">
        <w:rPr>
          <w:rFonts w:cs="MbSadr (1)"/>
          <w:sz w:val="32"/>
          <w:szCs w:val="32"/>
          <w:rtl/>
        </w:rPr>
        <w:t xml:space="preserve">(1) </w:t>
      </w:r>
      <w:r w:rsidRPr="001A1A30">
        <w:rPr>
          <w:rFonts w:cs="MbSadr (1)" w:hint="cs"/>
          <w:sz w:val="32"/>
          <w:szCs w:val="32"/>
          <w:rtl/>
        </w:rPr>
        <w:t xml:space="preserve">تفسير الفرق على أساسه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لمذهبي عن طريق القول : بأنّ قضايا الرياضيات تحليلية ليس من شأنها أن تأتي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جديد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فعندما نقول</w:t>
      </w:r>
      <w:r w:rsidRPr="001A1A30">
        <w:rPr>
          <w:rFonts w:cs="MbSadr (1)" w:hint="cs"/>
          <w:sz w:val="32"/>
          <w:szCs w:val="32"/>
          <w:rtl/>
        </w:rPr>
        <w:t xml:space="preserve"> :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2 + 2 = 4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لم نتحدّث بشيء جديد لنفحص در</w:t>
      </w:r>
      <w:r w:rsidRPr="001A1A30">
        <w:rPr>
          <w:rFonts w:cs="MbSadr (1)" w:hint="cs"/>
          <w:sz w:val="32"/>
          <w:szCs w:val="32"/>
          <w:rtl/>
        </w:rPr>
        <w:t xml:space="preserve">جة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قيننا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ه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فإنّ الأربعة هي نفسها تعبير آخر عن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2 + 2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فالعملية الرياضية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لآنفة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لذكر في تعبير صريح ليست إلاّ أنّ أربعة تساوي أربعة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وكلّ قضايا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لرياضيات امتداد لهذا التحليل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ولكنّه امتداد يتفاوت في درجة تعقيده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وأمّا </w:t>
      </w:r>
    </w:p>
    <w:p w:rsidR="009362A9" w:rsidRPr="00084F79" w:rsidRDefault="009362A9" w:rsidP="009362A9">
      <w:pPr>
        <w:jc w:val="both"/>
        <w:rPr>
          <w:rFonts w:cs="MbSadr (1)"/>
          <w:color w:val="008000"/>
          <w:szCs w:val="26"/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084F79" w:rsidRDefault="009362A9" w:rsidP="009362A9">
      <w:pPr>
        <w:jc w:val="lowKashida"/>
        <w:rPr>
          <w:rFonts w:cs="MbSadr (1)"/>
          <w:color w:val="008000"/>
          <w:szCs w:val="26"/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يراجع للتفصيل : الاُسس المنطقيّة للاستقراء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مبحث : هل توجد معرفة عقليّة قبليّة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؟ </w:t>
      </w:r>
      <w:r w:rsidRPr="00084F79">
        <w:rPr>
          <w:rFonts w:cs="MbSadr (1)"/>
          <w:color w:val="008000"/>
          <w:szCs w:val="26"/>
          <w:rtl/>
        </w:rPr>
        <w:t>ع</w:t>
      </w:r>
      <w:r w:rsidRPr="00084F79">
        <w:rPr>
          <w:rFonts w:cs="MbSadr (1)" w:hint="cs"/>
          <w:color w:val="008000"/>
          <w:szCs w:val="26"/>
          <w:rtl/>
        </w:rPr>
        <w:t>ند بيان موقف المنطق الوضعي من الفروق المطروحة بين الرياضيّات والطبيعيّات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(102)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لعلوم الطبيعية فليست كذلك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قضاياها تركيبية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أي</w:t>
      </w:r>
      <w:r w:rsidRPr="001A1A30">
        <w:rPr>
          <w:rFonts w:cs="MbSadr (1)" w:hint="cs"/>
          <w:sz w:val="32"/>
          <w:szCs w:val="32"/>
          <w:rtl/>
        </w:rPr>
        <w:t xml:space="preserve"> : إنّ المحمول فيها يضيف</w:t>
      </w:r>
      <w:r>
        <w:rPr>
          <w:rFonts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>لى الموضوع علماً جديداً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أي</w:t>
      </w:r>
      <w:r w:rsidRPr="001A1A30">
        <w:rPr>
          <w:rFonts w:cs="MbSadr (1)" w:hint="cs"/>
          <w:sz w:val="32"/>
          <w:szCs w:val="32"/>
          <w:rtl/>
        </w:rPr>
        <w:t xml:space="preserve"> : ينبئ بجديد على أساس التجربة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فإذا قلت</w:t>
      </w:r>
      <w:r w:rsidRPr="001A1A30">
        <w:rPr>
          <w:rFonts w:cs="MbSadr (1)" w:hint="cs"/>
          <w:sz w:val="32"/>
          <w:szCs w:val="32"/>
          <w:rtl/>
        </w:rPr>
        <w:t xml:space="preserve"> : إنّ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لماء يغلي تحت ضغط كذا عندما تصبح درجة حرارته مئة مثلا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فإنّي اُفيد علماً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أنّ كلمة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ماء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لا تتضمّن كلمة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حرارة وضغط وغليان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ولأجل ذلك كانت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لقضية العلمية عرضة للخطأ والصواب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لكن من حقّنا أن نلاحظ على هذه المحاولة لتبرير الفرق بين الرياضيات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الطبيعيات : أنّ اعتبار القضايا الرياضية تحليلية لا يفسّر الفرق على أساس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لمذهب التجريبي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فهب أنّ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2 + 2 = 4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تعبير آخر عن قولنا</w:t>
      </w:r>
      <w:r w:rsidRPr="001A1A30">
        <w:rPr>
          <w:rFonts w:cs="MbSadr (1)" w:hint="cs"/>
          <w:sz w:val="32"/>
          <w:szCs w:val="32"/>
          <w:rtl/>
        </w:rPr>
        <w:t xml:space="preserve"> : أربعة هي أربعة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إنّ هذا يعني : أنّ هذه القضية الرياضية تتوقّف على التسليم بمبدأ عدم التناقض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إلاّ فقد لا تكون الأربعة هي نفسها إذا كان التناقض ممكناً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وهذا المبدأ ليس في </w:t>
      </w:r>
      <w:r w:rsidRPr="001A1A30">
        <w:rPr>
          <w:rFonts w:cs="MbSadr (1)"/>
          <w:sz w:val="32"/>
          <w:szCs w:val="32"/>
          <w:rtl/>
        </w:rPr>
        <w:t>ر</w:t>
      </w:r>
      <w:r w:rsidRPr="001A1A30">
        <w:rPr>
          <w:rFonts w:cs="MbSadr (1)" w:hint="cs"/>
          <w:sz w:val="32"/>
          <w:szCs w:val="32"/>
          <w:rtl/>
        </w:rPr>
        <w:t>أي المذهب التجريبي عقلياً ضرورياً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>لأنّه ينكر كلّ معرفة قبلية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وإنّما هو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 xml:space="preserve">ستمدّ من التجربة كالمبادئ التي تقوم على أساسها القضايا العلمية في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لطبيعيات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وهكذا تبقى المشكلة دون حلّ إذ ما دامت الرياضيات والعلوم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لطبيعية تتوقّف جميعاً على مبادئ تجريبية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فلماذا تمتاز قضايا الرياضيات على </w:t>
      </w:r>
      <w:r w:rsidRPr="001A1A30">
        <w:rPr>
          <w:rFonts w:cs="MbSadr (1)"/>
          <w:sz w:val="32"/>
          <w:szCs w:val="32"/>
          <w:rtl/>
        </w:rPr>
        <w:t>غ</w:t>
      </w:r>
      <w:r w:rsidRPr="001A1A30">
        <w:rPr>
          <w:rFonts w:cs="MbSadr (1)" w:hint="cs"/>
          <w:sz w:val="32"/>
          <w:szCs w:val="32"/>
          <w:rtl/>
        </w:rPr>
        <w:t>يرها باليقين الضروري المطلق ؟ !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بعد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فلسنا نقرّ بأنّ قضايا الرياضيات كلّها تحليلي</w:t>
      </w:r>
      <w:r w:rsidRPr="001A1A30">
        <w:rPr>
          <w:rFonts w:cs="MbSadr (1)" w:hint="cs"/>
          <w:sz w:val="32"/>
          <w:szCs w:val="32"/>
          <w:rtl/>
        </w:rPr>
        <w:t>ة وامتداد لمبدأ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أنّ أربعة </w:t>
      </w:r>
      <w:r w:rsidRPr="001A1A30">
        <w:rPr>
          <w:rFonts w:cs="MbSadr (1)"/>
          <w:sz w:val="32"/>
          <w:szCs w:val="32"/>
          <w:rtl/>
        </w:rPr>
        <w:t>ه</w:t>
      </w:r>
      <w:r w:rsidRPr="001A1A30">
        <w:rPr>
          <w:rFonts w:cs="MbSadr (1)" w:hint="cs"/>
          <w:sz w:val="32"/>
          <w:szCs w:val="32"/>
          <w:rtl/>
        </w:rPr>
        <w:t>ي أربعة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وكيف تكون الحقيقة القائلة</w:t>
      </w:r>
      <w:r w:rsidRPr="001A1A30">
        <w:rPr>
          <w:rFonts w:cs="MbSadr (1)" w:hint="cs"/>
          <w:sz w:val="32"/>
          <w:szCs w:val="32"/>
          <w:rtl/>
        </w:rPr>
        <w:t xml:space="preserve"> : إنّ القطر أقصر ـ دائماً ـ من المحيط </w:t>
      </w:r>
      <w:r w:rsidRPr="001A1A30">
        <w:rPr>
          <w:rFonts w:cs="MbSadr (1)"/>
          <w:sz w:val="32"/>
          <w:szCs w:val="32"/>
          <w:rtl/>
        </w:rPr>
        <w:t>ق</w:t>
      </w:r>
      <w:r w:rsidRPr="001A1A30">
        <w:rPr>
          <w:rFonts w:cs="MbSadr (1)" w:hint="cs"/>
          <w:sz w:val="32"/>
          <w:szCs w:val="32"/>
          <w:rtl/>
        </w:rPr>
        <w:t xml:space="preserve">ضية تحليلية ؟ ! فهل كان القِصَر أو المحيط مندمجاً في معنى القطر ؟ ! وهل هي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عبير آخر عن القول : بأنّ القطر هو قطر ؟ !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نخلص من هذه الدراسة إلى أنّ المذهب العقلي هو وحده المذهب الذي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ستطيع أن يحلّ مشكلة تعليل المعرفة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ويضع لها مقاييسها ومبادئها الأوّلية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(103)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لكن بقي علينا أن ندرس من المذهب العقلي نقطة واحدة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وهي</w:t>
      </w:r>
      <w:r w:rsidRPr="001A1A30">
        <w:rPr>
          <w:rFonts w:cs="MbSadr (1)" w:hint="cs"/>
          <w:sz w:val="32"/>
          <w:szCs w:val="32"/>
          <w:rtl/>
        </w:rPr>
        <w:t xml:space="preserve"> : أنّ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لمعلومات الأوّلية إذا كانت عقلية وضرورية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فكيف يمكن أن يُفسّ</w:t>
      </w:r>
      <w:r w:rsidRPr="001A1A30">
        <w:rPr>
          <w:rFonts w:cs="MbSadr (1)" w:hint="cs"/>
          <w:sz w:val="32"/>
          <w:szCs w:val="32"/>
          <w:rtl/>
        </w:rPr>
        <w:t xml:space="preserve">َر عدم وجودها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ع الإنسان منذ البداية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وحصوله عليها في مرحلة متأخّرة عن ولادته</w:t>
      </w:r>
      <w:r w:rsidRPr="001A1A30">
        <w:rPr>
          <w:rFonts w:cs="MbSadr (1)" w:hint="cs"/>
          <w:sz w:val="32"/>
          <w:szCs w:val="32"/>
          <w:rtl/>
        </w:rPr>
        <w:t xml:space="preserve"> ؟ !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بكلمة اُخرى : أنّ تلك المعلومات إذا كانت ذاتية للإنسان فيجب أن توجد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وجوده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ويستحيل أن يخلو منها لحظة من حياته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وإذا لم تكن ذاتية لزم أن يوجد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ها سبب خارجي لها وهو التجربة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وهذا ما لا يوافق عليه العقليون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الواقع : أنّ العقليين حين يقرّرون أنّ تلك المبادئ ضرورية في العقل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لبشري يعنون بذلك : أنّ الذهن إذا تصوّر المعاني التي تربط بينها تلك المبادئ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هو يستنبط المبدأ الأوّلي دون حاجة إلى سبب خارجي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لنأخذ مبدأ عدم التناقض مثالا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إنّ هذا المبدأ ـ</w:t>
      </w:r>
      <w:r w:rsidRPr="001A1A30">
        <w:rPr>
          <w:rFonts w:cs="MbSadr (1)" w:hint="cs"/>
          <w:sz w:val="32"/>
          <w:szCs w:val="32"/>
          <w:rtl/>
        </w:rPr>
        <w:t xml:space="preserve"> الذي يعني : الحكم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لتصديقي بأنّ وجود الشيء وعدمه لا يجتمعان ـ ليس موجوداً عند الإنسان في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حظة وجوده الأوّلي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 xml:space="preserve">لأنّه يتوقّف </w:t>
      </w:r>
      <w:r w:rsidRPr="001A1A30">
        <w:rPr>
          <w:rFonts w:cs="MbSadr (1)" w:hint="cs"/>
          <w:sz w:val="32"/>
          <w:szCs w:val="32"/>
          <w:rtl/>
        </w:rPr>
        <w:lastRenderedPageBreak/>
        <w:t>على تصوّر الوجود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وتصوّر العدم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وتصوّر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لاجتماع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وبدون تصوّر هذه الاُمور لا يمكن التصديق بأنّ الوجود والعد</w:t>
      </w:r>
      <w:r w:rsidRPr="001A1A30">
        <w:rPr>
          <w:rFonts w:cs="MbSadr (1)" w:hint="cs"/>
          <w:sz w:val="32"/>
          <w:szCs w:val="32"/>
          <w:rtl/>
        </w:rPr>
        <w:t xml:space="preserve">م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ا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جتمعان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فإنّ تصديق الإنسان بشيء لم يتصوّره أمر غير معقول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وقد عرفنا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 xml:space="preserve">ند محاولة تعليل التصوّرات الذهنية </w:t>
      </w:r>
      <w:r>
        <w:rPr>
          <w:rFonts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>ها ترجع جميعاً إلى الحسّ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وتنبثق عنه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صورة مباشرة أو غير مباشرة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فيجب أن يكتسب الإنسان مجموعة التصوّرات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لتي يتوقّف عليها مبدأ عدم التناقض عن طريق الحسّ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ليتاح له أن يحكم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هذا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لمبدأ ويصدّق به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فتأخّر ظهور هذا المبدأ في الذهن البشري لا يعني </w:t>
      </w:r>
      <w:r>
        <w:rPr>
          <w:rFonts w:ascii="MbSadr (1)" w:hAnsi="MbSadr (1)"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ه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يس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ض</w:t>
      </w:r>
      <w:r w:rsidRPr="001A1A30">
        <w:rPr>
          <w:rFonts w:cs="MbSadr (1)" w:hint="cs"/>
          <w:sz w:val="32"/>
          <w:szCs w:val="32"/>
          <w:rtl/>
        </w:rPr>
        <w:t xml:space="preserve">رورياً وليس منبثقاً عن صميم النفس الإنسانية بلا حاجة إلى سبب </w:t>
      </w:r>
      <w:r w:rsidRPr="001A1A30">
        <w:rPr>
          <w:rFonts w:cs="MbSadr (1)"/>
          <w:sz w:val="32"/>
          <w:szCs w:val="32"/>
          <w:rtl/>
        </w:rPr>
        <w:t>خ</w:t>
      </w:r>
      <w:r w:rsidRPr="001A1A30">
        <w:rPr>
          <w:rFonts w:cs="MbSadr (1)" w:hint="cs"/>
          <w:sz w:val="32"/>
          <w:szCs w:val="32"/>
          <w:rtl/>
        </w:rPr>
        <w:t>ارجي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بل هو ضروري ونابع عن النفس بصورة مستقلّة عن التجربة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ولكن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لتصوّرات الخاصّة شرائط وجوده وصدوره عن النفس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وإذا شئت فقس النفس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(104)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المبادئ الأوّلية بالنار وإحراقها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فكما أنّ إحراق النار فعّالية ذاتية للنار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مع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ذ</w:t>
      </w:r>
      <w:r w:rsidRPr="001A1A30">
        <w:rPr>
          <w:rFonts w:cs="MbSadr (1)" w:hint="cs"/>
          <w:sz w:val="32"/>
          <w:szCs w:val="32"/>
          <w:rtl/>
        </w:rPr>
        <w:t>لك لا توجد هذه الفعّالية إلاّ في ظلّ شروط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أي</w:t>
      </w:r>
      <w:r w:rsidRPr="001A1A30">
        <w:rPr>
          <w:rFonts w:cs="MbSadr (1)" w:hint="cs"/>
          <w:sz w:val="32"/>
          <w:szCs w:val="32"/>
          <w:rtl/>
        </w:rPr>
        <w:t xml:space="preserve"> : في ظروف ملاقاة النار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جسم يابس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كذلك الأحكا</w:t>
      </w:r>
      <w:r w:rsidRPr="001A1A30">
        <w:rPr>
          <w:rFonts w:cs="MbSadr (1)" w:hint="cs"/>
          <w:sz w:val="32"/>
          <w:szCs w:val="32"/>
          <w:rtl/>
        </w:rPr>
        <w:t xml:space="preserve">م الأوّلية فإنّها فعّاليات ضروريّة وذاتية للنفس في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لظروف التي تكتمل عندها التصوّرات اللازمة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إذا أردنا أن نتكلّم على مستوىً أرفع قلنا : إنّ المعارف الأوّلية وإن كانت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حصل للإنسان بالتدريج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ولكن هذا التدريج ليس معناه </w:t>
      </w:r>
      <w:r>
        <w:rPr>
          <w:rFonts w:ascii="MbSadr (1)" w:hAnsi="MbSadr (1)"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ها حصلت بسبب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لتجارب الخارجية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نا برهنّا على أنّ التجارب الخارجية لا يمكن أن تكون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لمصدر الأساسي للمعرفة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بل التدرّج إنّما هو باعتبار الحركة الجوهرية والتطوّر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ي النفس الإنسانية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فهذا التطوّر والتكامل الجوهري هو الذي يجعلها تزداد كمالا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وعياً للمعلومات الأوّلية والمبادئ الأساسية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cs="MbSadr (1)" w:hint="cs"/>
          <w:sz w:val="32"/>
          <w:szCs w:val="32"/>
          <w:rtl/>
        </w:rPr>
        <w:t xml:space="preserve">، فيتفتّح ما كمن فيها من طاقات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قوىً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هكذا يتّضح : أنّ الاعتراض على المذهب العقلي ب</w:t>
      </w:r>
      <w:r>
        <w:rPr>
          <w:rFonts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>ه</w:t>
      </w:r>
      <w:r w:rsidRPr="001A1A30">
        <w:rPr>
          <w:rFonts w:cs="MbSadr (1)" w:hint="cs"/>
          <w:sz w:val="32"/>
          <w:szCs w:val="32"/>
          <w:rtl/>
        </w:rPr>
        <w:t xml:space="preserve"> : لماذا لم توجد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لمعلومات الأوّلية مع الإنسان حين ولادته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يبتني على عدم الاعتراف بالوجود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القوّة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وباللاشعور الذي تدلّ عليه الذاكرة بكلّ وضوح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وإذن فالنفس الإنسان</w:t>
      </w:r>
      <w:r w:rsidRPr="001A1A30">
        <w:rPr>
          <w:rFonts w:cs="MbSadr (1)" w:hint="cs"/>
          <w:sz w:val="32"/>
          <w:szCs w:val="32"/>
          <w:rtl/>
        </w:rPr>
        <w:t xml:space="preserve">ية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ذاتها تنطوي بالقوّة على تلك المعارف الأوّلية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وبالحركة الجوهرية يزداد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جودها شدّة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حتّى تصبح تلك المدركات بالقوّة مدركات بالفعل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2)"/>
          <w:bCs/>
          <w:sz w:val="32"/>
          <w:szCs w:val="32"/>
          <w:rtl/>
        </w:rPr>
        <w:t>ا</w:t>
      </w:r>
      <w:r w:rsidRPr="001A1A30">
        <w:rPr>
          <w:rFonts w:cs="MbSadr (2)" w:hint="cs"/>
          <w:bCs/>
          <w:sz w:val="32"/>
          <w:szCs w:val="32"/>
          <w:rtl/>
        </w:rPr>
        <w:t>لماركسية والتجربة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 xml:space="preserve">نّ المذهب التجريبي الذي عرضناه سابقاً يطلق على رأيين في مسألة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لمعرفة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حدهما الرأي القائل : بأنّ المعرفة كلّها تتوفّر في المرحلة الاُولى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أي</w:t>
      </w:r>
      <w:r w:rsidRPr="001A1A30">
        <w:rPr>
          <w:rFonts w:cs="MbSadr (1)" w:hint="cs"/>
          <w:sz w:val="32"/>
          <w:szCs w:val="32"/>
          <w:rtl/>
        </w:rPr>
        <w:t xml:space="preserve"> :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رحلة الإحساسات والتجارب البسيطة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(105)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الآخر الرأي القائل : بأنّ للمعرفة خطوتين : الخطوة الحسّية والخطوة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لعقلية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أو التطبيق والنظرية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أو مرحلة التجربة ومرحلة المفهوم والاستنتاج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 xml:space="preserve">نقطة الانطلاق للمعرفة هي : </w:t>
      </w:r>
      <w:r w:rsidRPr="001A1A30">
        <w:rPr>
          <w:rFonts w:cs="MbSadr (1)" w:hint="cs"/>
          <w:sz w:val="32"/>
          <w:szCs w:val="32"/>
          <w:rtl/>
        </w:rPr>
        <w:lastRenderedPageBreak/>
        <w:t>الحسّ والتجربة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والدرجة العالية لها هي</w:t>
      </w:r>
      <w:r w:rsidRPr="001A1A30">
        <w:rPr>
          <w:rFonts w:cs="MbSadr (1)" w:hint="cs"/>
          <w:sz w:val="32"/>
          <w:szCs w:val="32"/>
          <w:rtl/>
        </w:rPr>
        <w:t xml:space="preserve"> : تكوين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فهوم علمي ونظرية تعكس الواقع التجريبي بعمق ودقّة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هذا الرأي الثاني هو الرأي الذي اتّخذته الماركسية في مسألة المعرفة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لكنّها لاحظت أنّ هذا الرأي سوف ينتهي بها بصورته الظاهرة إلى المذهب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لعقلي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 xml:space="preserve">لأنّه يفرض ميداناً ومجالا للمعرفة الإنسانية خارج حدود التجربة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لبسيطة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فوضعته على أساس وحدة النظرية والتطبيق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وعدم إمكان فصل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حدهما عن الآخر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وبذلك احتفظت للتجربة بمقامها في المذهب التجريبي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اعتبارها المقياس العام للمعارف البشرية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ق</w:t>
      </w:r>
      <w:r w:rsidRPr="001A1A30">
        <w:rPr>
          <w:rFonts w:cs="MbSadr (1)" w:hint="cs"/>
          <w:sz w:val="32"/>
          <w:szCs w:val="32"/>
          <w:rtl/>
        </w:rPr>
        <w:t>ال ماوتسي تونغ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«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الخطوة الاُولى في عملية اكتساب المعرفة هي</w:t>
      </w:r>
      <w:r w:rsidRPr="001A1A30">
        <w:rPr>
          <w:rFonts w:cs="MbSadr (1)" w:hint="cs"/>
          <w:sz w:val="32"/>
          <w:szCs w:val="32"/>
          <w:rtl/>
        </w:rPr>
        <w:t xml:space="preserve"> :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لاتّصال الأوّلي بالمحيط الخارجي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مرحلة الأحاسيس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لخطوة الثانية هي جمع المعلومات التي نحصل عليها من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لإدراكات الحسّية وتنسيقها وترتيبها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مرحلة المفاهيم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الأحكام والاستنتاجات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وبالحصول على</w:t>
      </w:r>
      <w:r w:rsidRPr="001A1A30">
        <w:rPr>
          <w:rFonts w:cs="MbSadr (1)" w:hint="cs"/>
          <w:sz w:val="32"/>
          <w:szCs w:val="32"/>
          <w:rtl/>
        </w:rPr>
        <w:t xml:space="preserve"> معلومات كافية </w:t>
      </w: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>املة من الإدراكات الحسّية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لا جزئية أو ناقصة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ومطابقة </w:t>
      </w:r>
      <w:r w:rsidRPr="001A1A30">
        <w:rPr>
          <w:rFonts w:cs="MbSadr (1)"/>
          <w:sz w:val="32"/>
          <w:szCs w:val="32"/>
          <w:rtl/>
        </w:rPr>
        <w:t>ه</w:t>
      </w:r>
      <w:r w:rsidRPr="001A1A30">
        <w:rPr>
          <w:rFonts w:cs="MbSadr (1)" w:hint="cs"/>
          <w:sz w:val="32"/>
          <w:szCs w:val="32"/>
          <w:rtl/>
        </w:rPr>
        <w:t>ذه المعلومات للوضع الحقيقي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لا مفاهيم خاطئة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عند هذا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 xml:space="preserve">قط يصبح في المستطاع أن نصوغ على أساس هذه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لمعلومات مفهوماً ومنطقاً صحيحين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»</w:t>
      </w:r>
      <w:r w:rsidRPr="001A1A30">
        <w:rPr>
          <w:rFonts w:cs="MbSadr (1)"/>
          <w:sz w:val="32"/>
          <w:szCs w:val="32"/>
          <w:rtl/>
        </w:rPr>
        <w:t>(1)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084F79" w:rsidRDefault="009362A9" w:rsidP="009362A9">
      <w:pPr>
        <w:jc w:val="both"/>
        <w:rPr>
          <w:rFonts w:cs="MbSadr (1)"/>
          <w:color w:val="008000"/>
          <w:szCs w:val="26"/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084F79" w:rsidRDefault="009362A9" w:rsidP="009362A9">
      <w:pPr>
        <w:rPr>
          <w:rFonts w:cs="MbSadr (1)"/>
          <w:color w:val="008000"/>
          <w:szCs w:val="26"/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>)</w:t>
      </w:r>
      <w:r w:rsidRPr="00084F79">
        <w:rPr>
          <w:rFonts w:cs="MbSadr (1)" w:hint="cs"/>
          <w:color w:val="008000"/>
          <w:szCs w:val="26"/>
          <w:rtl/>
        </w:rPr>
        <w:t xml:space="preserve"> حول التطبيق : 14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(106)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قال أيضاً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«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إنّ استمرار التطبيق الاجتماعي يؤدّي إلى أن تتكرّر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رّات متضاعفة في تطبيق الناس أشياء يحسّونها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وتخلق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يهم انطباعاً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وعندها يحدث تغيّر مفاجئ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طفرة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في العقل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لبشري خلال عملية اكتساب المعرفة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فينتج عند</w:t>
      </w:r>
      <w:r w:rsidRPr="001A1A30">
        <w:rPr>
          <w:rFonts w:cs="MbSadr (1)" w:hint="cs"/>
          <w:sz w:val="32"/>
          <w:szCs w:val="32"/>
          <w:rtl/>
        </w:rPr>
        <w:t xml:space="preserve"> ذلك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فاهيم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»</w:t>
      </w:r>
      <w:r w:rsidRPr="001A1A30">
        <w:rPr>
          <w:rFonts w:cs="MbSadr (1)"/>
          <w:sz w:val="32"/>
          <w:szCs w:val="32"/>
          <w:rtl/>
        </w:rPr>
        <w:t>(1)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إليكم هذا النصّ الذي تؤكّد فيه الماركسية على أنّ النظرية لا يمكن أن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نفصل عن التطبيق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أي</w:t>
      </w:r>
      <w:r w:rsidRPr="001A1A30">
        <w:rPr>
          <w:rFonts w:cs="MbSadr (1)" w:hint="cs"/>
          <w:sz w:val="32"/>
          <w:szCs w:val="32"/>
          <w:rtl/>
        </w:rPr>
        <w:t xml:space="preserve"> : وحدة النظرية والتطبيق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«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فمن المهمّ ـ</w:t>
      </w:r>
      <w:r w:rsidRPr="001A1A30">
        <w:rPr>
          <w:rFonts w:cs="MbSadr (1)" w:hint="cs"/>
          <w:sz w:val="32"/>
          <w:szCs w:val="32"/>
          <w:rtl/>
        </w:rPr>
        <w:t xml:space="preserve"> إذن ـ أن نفهم معنى وحدة النظرية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التطبيق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...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ومعنى ذلك</w:t>
      </w:r>
      <w:r w:rsidRPr="001A1A30">
        <w:rPr>
          <w:rFonts w:cs="MbSadr (1)" w:hint="cs"/>
          <w:sz w:val="32"/>
          <w:szCs w:val="32"/>
          <w:rtl/>
        </w:rPr>
        <w:t xml:space="preserve"> : أنّ من يهمل النظرية يقع في فلسفة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لممارسة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في</w:t>
      </w:r>
      <w:r w:rsidRPr="001A1A30">
        <w:rPr>
          <w:rFonts w:cs="MbSadr (1)" w:hint="cs"/>
          <w:sz w:val="32"/>
          <w:szCs w:val="32"/>
          <w:rtl/>
        </w:rPr>
        <w:t>سلك كما يسلك الأعمى ويتخبّط في الظلام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أمّا </w:t>
      </w:r>
      <w:r w:rsidRPr="001A1A30">
        <w:rPr>
          <w:rFonts w:cs="MbSadr (1)"/>
          <w:sz w:val="32"/>
          <w:szCs w:val="32"/>
          <w:rtl/>
        </w:rPr>
        <w:t>ذ</w:t>
      </w:r>
      <w:r w:rsidRPr="001A1A30">
        <w:rPr>
          <w:rFonts w:cs="MbSadr (1)" w:hint="cs"/>
          <w:sz w:val="32"/>
          <w:szCs w:val="32"/>
          <w:rtl/>
        </w:rPr>
        <w:t>لك الذي يهمل التطبيق فيقع في الجمود المذهبي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ويتحوّل </w:t>
      </w: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>لى صاحب مذهب لا أكثر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وصاحب تدليلات عقلية </w:t>
      </w:r>
      <w:r w:rsidRPr="001A1A30">
        <w:rPr>
          <w:rFonts w:cs="MbSadr (1)"/>
          <w:sz w:val="32"/>
          <w:szCs w:val="32"/>
          <w:rtl/>
        </w:rPr>
        <w:t>ج</w:t>
      </w:r>
      <w:r w:rsidRPr="001A1A30">
        <w:rPr>
          <w:rFonts w:cs="MbSadr (1)" w:hint="cs"/>
          <w:sz w:val="32"/>
          <w:szCs w:val="32"/>
          <w:rtl/>
        </w:rPr>
        <w:t>وفاء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»</w:t>
      </w:r>
      <w:r w:rsidRPr="001A1A30">
        <w:rPr>
          <w:rFonts w:cs="MbSadr (1)"/>
          <w:sz w:val="32"/>
          <w:szCs w:val="32"/>
          <w:rtl/>
        </w:rPr>
        <w:t>(2)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بهذا أكّدت الماركسية موقفها التجريبي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وأنّ التجربة هي المقياس الذي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جب أن يطبّق على كلّ معرفة ونظرية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ولا توجد معرفة بصورة منفصلة عنه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>ما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ص</w:t>
      </w:r>
      <w:r w:rsidRPr="001A1A30">
        <w:rPr>
          <w:rFonts w:cs="MbSadr (1)" w:hint="cs"/>
          <w:sz w:val="32"/>
          <w:szCs w:val="32"/>
          <w:rtl/>
        </w:rPr>
        <w:t>رّح بذلك ماوتسي تونغ فيما يلي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«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إنّ نظرية المعرفة في المادّية الديالكتيكية تضع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لتطبيق في المقام الأوّل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فهي ترى أنّ اكتساب الناس </w:t>
      </w:r>
    </w:p>
    <w:p w:rsidR="009362A9" w:rsidRPr="00084F79" w:rsidRDefault="009362A9" w:rsidP="009362A9">
      <w:pPr>
        <w:jc w:val="both"/>
        <w:rPr>
          <w:rFonts w:cs="MbSadr (1)"/>
          <w:color w:val="008000"/>
          <w:szCs w:val="26"/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084F79" w:rsidRDefault="009362A9" w:rsidP="009362A9">
      <w:pPr>
        <w:jc w:val="lowKashida"/>
        <w:rPr>
          <w:rFonts w:cs="MbSadr (1)"/>
          <w:color w:val="008000"/>
          <w:szCs w:val="26"/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حول التطبيق : 6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084F79" w:rsidRDefault="009362A9" w:rsidP="009362A9">
      <w:pPr>
        <w:jc w:val="lowKashida"/>
        <w:rPr>
          <w:rFonts w:cs="MbSadr (1)"/>
          <w:color w:val="008000"/>
          <w:szCs w:val="26"/>
          <w:rtl/>
        </w:rPr>
      </w:pPr>
      <w:r w:rsidRPr="00084F79">
        <w:rPr>
          <w:rFonts w:cs="MbSadr (1)"/>
          <w:color w:val="008000"/>
          <w:szCs w:val="26"/>
          <w:rtl/>
        </w:rPr>
        <w:lastRenderedPageBreak/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المادّية والمثالية في الفلسفة : 114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(107)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لمعرفة يجب أن لا يفصل بأيّة درجة كانت عن التطبيق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تشنّ نضالا ضدّ كلّ النظريات الخاطئة التي تنكر أهمية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لتطبيق أو تسمح بانفصال المعرفة عن التطبيق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»</w:t>
      </w:r>
      <w:r w:rsidRPr="001A1A30">
        <w:rPr>
          <w:rFonts w:cs="MbSadr (1)"/>
          <w:sz w:val="32"/>
          <w:szCs w:val="32"/>
          <w:rtl/>
        </w:rPr>
        <w:t>(1)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>نّ الماركسية ـ كما يبدو ـ تعترف بوجود مرحلتين للمعرفة البشرية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ومع </w:t>
      </w:r>
      <w:r w:rsidRPr="001A1A30">
        <w:rPr>
          <w:rFonts w:cs="MbSadr (1)"/>
          <w:sz w:val="32"/>
          <w:szCs w:val="32"/>
          <w:rtl/>
        </w:rPr>
        <w:t>ذ</w:t>
      </w:r>
      <w:r w:rsidRPr="001A1A30">
        <w:rPr>
          <w:rFonts w:cs="MbSadr (1)" w:hint="cs"/>
          <w:sz w:val="32"/>
          <w:szCs w:val="32"/>
          <w:rtl/>
        </w:rPr>
        <w:t>لك فإنّها لا تريد أن تسلِّم بوجود معرفة منفصلة عن التجربة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وهذا هو التناقض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لأساسي الذي تقوم عليه نظرية المعرفة في المادية الديالكتيكية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ذلك أنّ العقل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و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م يكن لديه معارف ثابتة بصورة مستقلّة عن التجربة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لم يستطع أن يضع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لنظرية على ضوء الإدراكات الحسّية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وأن يكوِّن مفهوماً للمعطيات التجريبية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 xml:space="preserve">إنّ استنتاج مفهوم خاصّ من الظواهر المحسوسة بالتجربة إنّما يتاح للإنسان إذا </w:t>
      </w: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>ان يعرف ـ على الأقلّ ـ أنّ ظواهر كهذه تقتضي بطبيعتها مفهوماً كذاك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فيركّز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ستنتاجه لنظريّته الخاصّة على ذلك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لأجل أن يتّضح هذا يجب أن نعرف أنّ التجربة ـ كما تعترف الماركسية ـ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عكس ظواهر الأشياء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ولا تكشف عن جوهرها وقوانينها الداخلية التي تهيمن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لى تلك الظواهر وتنسِّقها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ومهما كرّرنا التجربة وأعدنا التطبيق العملي فسوف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ا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 xml:space="preserve">حصل ـ على أفضل تقدير ـ إلاّ على أعداد جديدة من الظواهر السطحية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لمنفصلة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من الواضح : أنّ هذه الإدراكات الحسّية التي نستحصلها بالتجربة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ا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قتضي بذاتها تكوين مفهوم عقلي خاصّ عن الشيء الخارجي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هذه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لإدراكات الحسّية التي هي الخطوة الاُولى من المعرفة قد يشترك فيها أفراد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 xml:space="preserve">ديدون ولا ينتهون جميعاً إلى نظرية موحَّدة ومفهوم واحد عن جوهر الشيء </w:t>
      </w:r>
    </w:p>
    <w:p w:rsidR="009362A9" w:rsidRPr="00084F79" w:rsidRDefault="009362A9" w:rsidP="009362A9">
      <w:pPr>
        <w:jc w:val="both"/>
        <w:rPr>
          <w:rFonts w:cs="MbSadr (1)"/>
          <w:color w:val="008000"/>
          <w:szCs w:val="26"/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1A1A30" w:rsidRDefault="009362A9" w:rsidP="009362A9">
      <w:pPr>
        <w:jc w:val="lowKashida"/>
        <w:rPr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حول التطبيق : 4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(108)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قوانينه الواقعية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فنعرف من ذلك</w:t>
      </w:r>
      <w:r w:rsidRPr="001A1A30">
        <w:rPr>
          <w:rFonts w:cs="MbSadr (1)" w:hint="cs"/>
          <w:sz w:val="32"/>
          <w:szCs w:val="32"/>
          <w:rtl/>
        </w:rPr>
        <w:t xml:space="preserve"> : أنّ الخطوة الاُولى من المعرفة ليست كافية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مفردها لتكوين نظرية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أي</w:t>
      </w:r>
      <w:r w:rsidRPr="001A1A30">
        <w:rPr>
          <w:rFonts w:cs="MbSadr (1)" w:hint="cs"/>
          <w:sz w:val="32"/>
          <w:szCs w:val="32"/>
          <w:rtl/>
        </w:rPr>
        <w:t xml:space="preserve"> : لنقل الإنسان بصورة طبيعية أو ديالكتيكية إلى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لخطوة الثانية للمعرفة الحقيقية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فما هو الشيء الذي يجعلنا ننتقل من الخطوة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لاُولى إلى الخطوة الثانية ؟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 xml:space="preserve">نّ ذلك الشيء هو : معارفنا العقلية المستقلّة عن التجربة التي يرتكز على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ساسها المذهب العقلي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فإنّ تلك المعارف هي التي تتيح لنا أن نعرض عدّة م</w:t>
      </w:r>
      <w:r w:rsidRPr="001A1A30">
        <w:rPr>
          <w:rFonts w:cs="MbSadr (1)" w:hint="cs"/>
          <w:sz w:val="32"/>
          <w:szCs w:val="32"/>
          <w:rtl/>
        </w:rPr>
        <w:t xml:space="preserve">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لنظريات والمفاهيم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ونلاحظ مدى انسجام الظواهر</w:t>
      </w:r>
      <w:r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المنعكسة في تجاربنا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حواسّنا معها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فنستبعد كلّ مفهوم لا يتّفق مع تلك الظواهر حتّى نحصل على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لمفهوم الذي ينسجم مع الظواهر المحسوسة والتجريبية بحكم المعارف العقلية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لأوّلية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فنضعه كنظرية تفسّر جوهر الشيء وقوا</w:t>
      </w:r>
      <w:r w:rsidRPr="001A1A30">
        <w:rPr>
          <w:rFonts w:cs="MbSadr (1)" w:hint="cs"/>
          <w:sz w:val="32"/>
          <w:szCs w:val="32"/>
          <w:rtl/>
        </w:rPr>
        <w:t>نينه الحاكمة فيه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lastRenderedPageBreak/>
        <w:t>و</w:t>
      </w:r>
      <w:r w:rsidRPr="001A1A30">
        <w:rPr>
          <w:rFonts w:cs="MbSadr (1)" w:hint="cs"/>
          <w:sz w:val="32"/>
          <w:szCs w:val="32"/>
          <w:rtl/>
        </w:rPr>
        <w:t xml:space="preserve">إذا استبعدنا من أوّل الأمر المعارف العقلية المستقلّة عن التجربة فسوف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تعذّر علينا نهائياً أن نتخطّى دور الإحساس إلى دور النظرية والاستنتاج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أو أن </w:t>
      </w: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>تأكّد من صحّة النظرية والاستنتاج بالرجوع إلى التطبيق وتكرار التجربة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نخلص من ذلك إلى أنّ التفسير الوحيد للخطوة الثانية من المعرفة ـ الحكم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الاستنتاج ـ هو ما ارتكز عليه المذهب العقلي من القول : بأنّ عدّة من قوانين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لعالم العامّة يعرفها الإنسان معرفة مستقلّة عن التجربة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كمبدأ عدم التناقض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مبدأ العلّية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ومبدأ التناسب بين العلّة والمعلول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 w:hint="cs"/>
          <w:sz w:val="32"/>
          <w:szCs w:val="32"/>
          <w:rtl/>
        </w:rPr>
        <w:t>وما إلى ذلك من مبادئ عامّة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حين تقدّم له التجربة العلمية ظواهر الطبيعة وتعكسها في إحساسه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يطبّق عليها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لمبادئ العامّة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ويحدّد مفهومه العلمي عن واقع الشيء وجوهره على ضوء تلك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لمبادئ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بمعنى</w:t>
      </w:r>
      <w:r w:rsidRPr="001A1A30">
        <w:rPr>
          <w:rFonts w:cs="MbSadr (1)" w:hint="cs"/>
          <w:sz w:val="32"/>
          <w:szCs w:val="32"/>
          <w:rtl/>
        </w:rPr>
        <w:t xml:space="preserve"> : </w:t>
      </w:r>
      <w:r>
        <w:rPr>
          <w:rFonts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>ه يستكشف ما وراء الظواهر التجريبية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ويتخطّى إلى حقائق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عمق بالمقدار الذي يتطلّبه تطبيق المبادئ العامّة ويكشف عنه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وتضاف هذه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لحقائق الأعمق إلى معلوماته السابقة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ويكون بذلك أكثر ثروة حينما يحاول أن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(109)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حلّ لغزاً جديداً للطبيعة في مجال تجريبي آخر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لسنا نعني بهذا أنّ التطبيق والتجربة العلمية ليس لهما دور مهمّ في المعرفة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لبشرية للطبيعة وقوانينها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فإنّ دورهما في ذلك لا شكّ فيه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وإنّما نريد أن نؤكّد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 xml:space="preserve">لى أنّ استبعاد كلّ معرفة منفصلة عن التجربة ورفض المعارف العقلية بصورة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امّة يكون سبباً لاستحالة تخطّي المرحلة الاُولى من الإدراك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أي</w:t>
      </w:r>
      <w:r w:rsidRPr="001A1A30">
        <w:rPr>
          <w:rFonts w:cs="MbSadr (1)" w:hint="cs"/>
          <w:sz w:val="32"/>
          <w:szCs w:val="32"/>
          <w:rtl/>
        </w:rPr>
        <w:t xml:space="preserve"> : مرحلة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لحسّ والتجربة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2)"/>
          <w:bCs/>
          <w:sz w:val="32"/>
          <w:szCs w:val="32"/>
          <w:rtl/>
        </w:rPr>
        <w:t>ا</w:t>
      </w:r>
      <w:r w:rsidRPr="001A1A30">
        <w:rPr>
          <w:rFonts w:cs="MbSadr (2)" w:hint="cs"/>
          <w:bCs/>
          <w:sz w:val="32"/>
          <w:szCs w:val="32"/>
          <w:rtl/>
        </w:rPr>
        <w:t>لتجربة والكيان الفلسفي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لا يقف هذا التناقض المستقطب بين المذهب العقلي والمذهب التجريبي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ند حدود نظرية المعرفة فحسب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بل يمتدّ أثره الخطير إلى الكيان الفلسفي كلّه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 xml:space="preserve">أنّ مصير الفلسفة بوصفها كياناً أصيلا مستقلاّ عن العلوم الطبيعية والتجريبية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رتبط إلى حدٍّ كبير بطريقة حلّ هذا التناقض بين المذهبين العقلي والتجريبي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 xml:space="preserve">البحث في المقياس العامّ للمعرفة البشرية والمبادئ الاُولى لها هو الذي يقدّم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لفلسفة مبرّرات وجودها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أو يحكم عليها بالانسحاب والتخلّي عن وظيفتها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لعلوم الطبيعية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قد واجه الكيان الفلسفي هذه المحنة أو هذا الامتحان منذ نشأت الطريقة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لتجريبية وغزت الحقول العلمية بكفاءة ونشاط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وإليكم قصّة ذلك</w:t>
      </w:r>
      <w:r w:rsidRPr="001A1A30">
        <w:rPr>
          <w:rFonts w:cs="MbSadr (1)" w:hint="cs"/>
          <w:sz w:val="32"/>
          <w:szCs w:val="32"/>
          <w:rtl/>
        </w:rPr>
        <w:t xml:space="preserve">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 xml:space="preserve">انت الفلسفة قبل أن يسود الاتجاه التجريبي وفي مطلع فجرها تستوعب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قريباً كلّ المعارف البشرية المنظّمة بشكل عام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فالرياضيات والطبيعيات تطر</w:t>
      </w:r>
      <w:r w:rsidRPr="001A1A30">
        <w:rPr>
          <w:rFonts w:cs="MbSadr (1)" w:hint="cs"/>
          <w:sz w:val="32"/>
          <w:szCs w:val="32"/>
          <w:rtl/>
        </w:rPr>
        <w:t xml:space="preserve">ح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لى الصعيد الفلسفي كمسائل الميتافيزيقا تماماً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وتتحمّل الفلسفة بمعناها العام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لشامل مسؤولية الكشف عن الحقائق العامّة في كلّ مجالات الكون والوجود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كانت أداة المعرفة التي تستخدمها الفلسفة في تلك الحقول جميعاً هي القياس :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(110)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الطر</w:t>
      </w:r>
      <w:r w:rsidRPr="001A1A30">
        <w:rPr>
          <w:rFonts w:cs="MbSadr (1)" w:hint="cs"/>
          <w:sz w:val="32"/>
          <w:szCs w:val="32"/>
          <w:rtl/>
        </w:rPr>
        <w:t>يقة العقلية في التفكير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أو السير الفكري من القضايا العامّة إلى قضايا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خصّ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نها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ظلّت الفلسفة تسيطر على الموقف الفكري للإنسانية حتّى بدأت التجربة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شقّ طريقها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وتقوم بدورها في حقول كثيرة وهي تتدرّج في المعرفة من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لجزئيات إلى الكلّيات : من موضوعات التجربة إلى قوانين أعمّ وأشمل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فكان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لى الفلسفة أن تنكمش وتقتصر على مجالها الأصيل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وتفسح المجال لمزاحمها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لجديد ـ العلم ـ لينشط في سائر المجالات الاُخرى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وبذلك انفصلت العلوم عن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لفلسفة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وتحدّدت لكلّ منهما أداته الخاصّة ومجاله الخاصّ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فالفلسفة تصطنع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لقياس أداة عقلية للتفكير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والعلم يستخدم الطريقة التجريبية ويتدرّج من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لجزئيات إلى قوانين أعلى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 xml:space="preserve">ما أنّ العلم ـ كلّ علم ـ يتناول شعبة من الوجود ونوعاً خاصّاً له يمكن </w:t>
      </w: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>خضاعه للتجربة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فيبحث عن ظواهره وقوانينه في ضوء التجارب التي يمارسها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أمّا الفلسفة فتتناول الوجود بصورة عامّة دون تحديد أو تقييد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وتبحث عن </w:t>
      </w:r>
      <w:r w:rsidRPr="001A1A30">
        <w:rPr>
          <w:rFonts w:cs="MbSadr (1)"/>
          <w:sz w:val="32"/>
          <w:szCs w:val="32"/>
          <w:rtl/>
        </w:rPr>
        <w:t>ظ</w:t>
      </w:r>
      <w:r w:rsidRPr="001A1A30">
        <w:rPr>
          <w:rFonts w:cs="MbSadr (1)" w:hint="cs"/>
          <w:sz w:val="32"/>
          <w:szCs w:val="32"/>
          <w:rtl/>
        </w:rPr>
        <w:t>واهره وأحكامه التي لا تخضع للتجربة المباشرة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فبينما يبحث العالم الطبيعي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ن قانون تمدّد الفلزات بالحرارة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والعالم الرياضي عن النسبة الرياضية بين </w:t>
      </w:r>
      <w:r w:rsidRPr="001A1A30">
        <w:rPr>
          <w:rFonts w:cs="MbSadr (1)"/>
          <w:sz w:val="32"/>
          <w:szCs w:val="32"/>
          <w:rtl/>
        </w:rPr>
        <w:t>ق</w:t>
      </w:r>
      <w:r w:rsidRPr="001A1A30">
        <w:rPr>
          <w:rFonts w:cs="MbSadr (1)" w:hint="cs"/>
          <w:sz w:val="32"/>
          <w:szCs w:val="32"/>
          <w:rtl/>
        </w:rPr>
        <w:t>طر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لدائرة ومحيطها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يدرس الفيلسوف ما إذا كان للوجود مبدأ او</w:t>
      </w:r>
      <w:r w:rsidRPr="001A1A30">
        <w:rPr>
          <w:rFonts w:cs="MbSadr (1)" w:hint="cs"/>
          <w:sz w:val="32"/>
          <w:szCs w:val="32"/>
          <w:rtl/>
        </w:rPr>
        <w:t xml:space="preserve">ّل انبثق منه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لكون كلّه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وما هو جوهر العلاقة بين العلّة والمعلول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وهل يمكن أن يكون لكلّ </w:t>
      </w:r>
      <w:r w:rsidRPr="001A1A30">
        <w:rPr>
          <w:rFonts w:cs="MbSadr (1)"/>
          <w:sz w:val="32"/>
          <w:szCs w:val="32"/>
          <w:rtl/>
        </w:rPr>
        <w:t>س</w:t>
      </w:r>
      <w:r w:rsidRPr="001A1A30">
        <w:rPr>
          <w:rFonts w:cs="MbSadr (1)" w:hint="cs"/>
          <w:sz w:val="32"/>
          <w:szCs w:val="32"/>
          <w:rtl/>
        </w:rPr>
        <w:t>بب سبب إلى غير نهاية ؟ وهل المحتوى الإنساني مادّي محض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أو مزاج من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لمادّية والروحية ؟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واضح من أوّل نظرة : أنّ محتوى الأسئلة التي يثيرها العالم يمكن </w:t>
      </w: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>خضاعها للتجربة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ففي إمكان التجربة أن تقدّم الدليل على أنّ الفلزات تتمدّد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الحرارة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وأنّ القطر مضروباً في </w:t>
      </w:r>
      <w:r w:rsidRPr="00084F79">
        <w:rPr>
          <w:rFonts w:cs="MbSadr (1)"/>
          <w:color w:val="008000"/>
          <w:sz w:val="32"/>
          <w:szCs w:val="26"/>
          <w:rtl/>
        </w:rPr>
        <w:t>10014 3</w:t>
      </w:r>
      <w:r w:rsidRPr="001A1A30">
        <w:rPr>
          <w:rFonts w:cs="MbSadr (1)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>يساوي محيط الدائرة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وعلى العكس من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(111)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ذ</w:t>
      </w:r>
      <w:r w:rsidRPr="001A1A30">
        <w:rPr>
          <w:rFonts w:cs="MbSadr (1)" w:hint="cs"/>
          <w:sz w:val="32"/>
          <w:szCs w:val="32"/>
          <w:rtl/>
        </w:rPr>
        <w:t>لك المحتوى المباشر للأسئلة الفلسفية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فإنّ المبدأ الأوّل وجوهر العلاقة بين العلّة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المعلول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 w:hint="cs"/>
          <w:sz w:val="32"/>
          <w:szCs w:val="32"/>
          <w:rtl/>
        </w:rPr>
        <w:t>والتصاعد اللانهائي في الأسباب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والعنصر الروحي في الإنسان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اُمور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يتافيزيقية لا يمتدّ إليها الحسّ التجريبي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ولا يمكن تسليط الأضواء في المعمل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ليها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هكذا قامت الثنائية بين الفلسفة والعلم على أساس اختلافهما في أداة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لتفكير وموضوعه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وقد بدت هذه الثنائية </w:t>
      </w:r>
      <w:r w:rsidRPr="001A1A30">
        <w:rPr>
          <w:rFonts w:cs="MbSadr (1)" w:hint="cs"/>
          <w:sz w:val="32"/>
          <w:szCs w:val="32"/>
          <w:rtl/>
        </w:rPr>
        <w:t xml:space="preserve">أو هذا التوزيع للأعمال الفكرية بين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لفلسفة والعلم أمراً مشروعاً ومقبولا عند كثير من العقليين الذين يؤمنون بالطريقة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لعقلية في التفكير ويعترفون بوجود مبادئ ضرورية اُولى للمعرفة البشرية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وأمّا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 xml:space="preserve">نصار المذهب التجريبي الذين آمنوا بالتجربة وحدها وكفروا بالطريقة العقلية في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لتفكير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فقد كان من الطبيعي لهم أن يوجّهوا هجوماً عنيفاً على الفلسفة بوصفها </w:t>
      </w: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>ياناً مستقلاّ عن العلم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>لأنّهم لا يقرّون كلّ معرفة ما لم ترتكز على التجربة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ما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د</w:t>
      </w:r>
      <w:r w:rsidRPr="001A1A30">
        <w:rPr>
          <w:rFonts w:cs="MbSadr (1)" w:hint="cs"/>
          <w:sz w:val="32"/>
          <w:szCs w:val="32"/>
          <w:rtl/>
        </w:rPr>
        <w:t xml:space="preserve">امت الموضوعات التي تعالجها الفلسفة خارجة عن حدود الخبرة والتجربة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لا أمل في الوصول إلى معرفة صحيحة فيها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فيجب على الفلسفة في رأي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لمذهب التجريبي أن تتخلّى عن وظيفتها </w:t>
      </w:r>
      <w:r w:rsidRPr="001A1A30">
        <w:rPr>
          <w:rFonts w:cs="MbSadr (1)" w:hint="cs"/>
          <w:sz w:val="32"/>
          <w:szCs w:val="32"/>
          <w:rtl/>
        </w:rPr>
        <w:lastRenderedPageBreak/>
        <w:t>نهائياً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وتعترف بتواضع أنّ المجال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لوحيد الذي يمكن للإنسانية درسه إنّما هو مجال التجربة الذي تقاسمته العلوم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لم تدَع للفلسفة منه شيئاً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هكذا نعرف أنّ شرعيّة الكيان الفلسفي ترتبط بنظرية المعرفة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وما تقرّره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ن الإيمان بالطريقة العقلية في التفكير أو رفضها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على هذا الأساس شجبت عدّة من مدارس الفلسفة المادية المحدثة كيان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لفلسفة المستقلّ القائم على أساس الطريقة العقلية في التفكير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وسمحت بقيام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لسفة ترتكز على أساس المحصول الفكري لمجموع العلوم والتجارب الحسّية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لا تتميّز عن العلم في طريقتها وموضوعها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وتستخدم هذه الفلسفة العلمية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(112)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لكشف عن العلاقات والروابط بين العلوم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ولوضع نظريات علمية عامّة تعتمد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لى حصيلة التجربة في مجموع الحقول العلمية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كما أ</w:t>
      </w:r>
      <w:r w:rsidRPr="001A1A30">
        <w:rPr>
          <w:rFonts w:cs="MbSadr (1)" w:hint="cs"/>
          <w:sz w:val="32"/>
          <w:szCs w:val="32"/>
          <w:rtl/>
        </w:rPr>
        <w:t xml:space="preserve">نّ لكلّ علم فلسفته التي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قرّر أساليب البحث العلمي في مجاله الخاصّ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في طليعة تلك المدارس : المادّية الوضعية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والماركسية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2)"/>
          <w:bCs/>
          <w:sz w:val="32"/>
          <w:szCs w:val="32"/>
          <w:rtl/>
        </w:rPr>
        <w:t>ا</w:t>
      </w:r>
      <w:r w:rsidRPr="001A1A30">
        <w:rPr>
          <w:rFonts w:cs="MbSadr (2)" w:hint="cs"/>
          <w:bCs/>
          <w:sz w:val="32"/>
          <w:szCs w:val="32"/>
          <w:rtl/>
        </w:rPr>
        <w:t>لمدرسة الوضعية والفلسفة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 xml:space="preserve">مّا المدرسة الوضعية في الفلسفة فقد اختمرت بذرتها خلال القرن التاسع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شر الذي ساد فيه الاتّجاه التجريبي فنشأت في ظلّه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ولذلك شنّت هجوماً عنيفاً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لى الفلسفة ومواضيعها الميتافيزيقية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ولم تكتف برمي الميتافيزيقا الفلسفية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التّهم التي يوجّهها إليها أنصار المذهب التجريبي عادة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فلم تقتصر على القول</w:t>
      </w:r>
      <w:r w:rsidRPr="001A1A30">
        <w:rPr>
          <w:rFonts w:cs="MbSadr (1)" w:hint="cs"/>
          <w:sz w:val="32"/>
          <w:szCs w:val="32"/>
          <w:rtl/>
        </w:rPr>
        <w:t xml:space="preserve"> :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 xml:space="preserve">أنّ قضايا الفلسفة غير مجدية في الحياة العملية ولا يمكن إثباتها بالاُسلوب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لعلمي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بل أخذ الوضعيون يؤكّدون </w:t>
      </w:r>
      <w:r>
        <w:rPr>
          <w:rFonts w:ascii="MbSadr (1)" w:hAnsi="MbSadr (1)"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ها ليست قضايا في العرف المنطقي بالرغم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ن اكتسابها شكل القضية في تركيبها اللفظي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>لأنّها لا تحمل معنىً إطلاقاً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وإنّما </w:t>
      </w:r>
      <w:r w:rsidRPr="001A1A30">
        <w:rPr>
          <w:rFonts w:cs="MbSadr (1)"/>
          <w:sz w:val="32"/>
          <w:szCs w:val="32"/>
          <w:rtl/>
        </w:rPr>
        <w:t>ه</w:t>
      </w:r>
      <w:r w:rsidRPr="001A1A30">
        <w:rPr>
          <w:rFonts w:cs="MbSadr (1)" w:hint="cs"/>
          <w:sz w:val="32"/>
          <w:szCs w:val="32"/>
          <w:rtl/>
        </w:rPr>
        <w:t>ي كلام فارغ ولغو من القول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وما دامت كذلك فلا يمكن أن تكون موضوعاً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لبحث مهما كان لونه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</w:t>
      </w:r>
      <w:r w:rsidRPr="001A1A30">
        <w:rPr>
          <w:rFonts w:cs="MbSadr (1)" w:hint="cs"/>
          <w:sz w:val="32"/>
          <w:szCs w:val="32"/>
          <w:rtl/>
        </w:rPr>
        <w:t xml:space="preserve">أنّ الكلام المفهوم هو الجدير بالبحث دون اللغو الفارغ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الألفاظ الخاوية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مّا لماذا كانت القضايا الفلسفية كلاماً فارغاً لا معنىً له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فهذا يتوقّف على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لمقياس الذي وضعته المدرسة الوضعية للكلام المفهوم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فهي تقدّر أنّ القضية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ا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 xml:space="preserve">صبح كلاماً مفهوماً وبالتالي قضية مكتملة في العرف المنطقي إلاّ إذا كانت </w:t>
      </w:r>
      <w:r w:rsidRPr="001A1A30">
        <w:rPr>
          <w:rFonts w:cs="MbSadr (1)"/>
          <w:sz w:val="32"/>
          <w:szCs w:val="32"/>
          <w:rtl/>
        </w:rPr>
        <w:t>ص</w:t>
      </w:r>
      <w:r w:rsidRPr="001A1A30">
        <w:rPr>
          <w:rFonts w:cs="MbSadr (1)" w:hint="cs"/>
          <w:sz w:val="32"/>
          <w:szCs w:val="32"/>
          <w:rtl/>
        </w:rPr>
        <w:t>ورة العالم تختلف في حال صدق القضية عنها في حال كذبها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فإذا قلت مثلا</w:t>
      </w:r>
      <w:r w:rsidRPr="001A1A30">
        <w:rPr>
          <w:rFonts w:cs="MbSadr (1)" w:hint="cs"/>
          <w:sz w:val="32"/>
          <w:szCs w:val="32"/>
          <w:rtl/>
        </w:rPr>
        <w:t xml:space="preserve"> : </w:t>
      </w:r>
      <w:r w:rsidRPr="001A1A30">
        <w:rPr>
          <w:rFonts w:cs="MbSadr (1)"/>
          <w:sz w:val="32"/>
          <w:szCs w:val="32"/>
          <w:rtl/>
        </w:rPr>
        <w:t>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البرد يشتدّ في الشتاء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تجد أنّ العالم الواقعي له صورة معيّنة ومعطيات حسّية </w:t>
      </w:r>
      <w:r w:rsidRPr="001A1A30">
        <w:rPr>
          <w:rFonts w:cs="MbSadr (1)"/>
          <w:sz w:val="32"/>
          <w:szCs w:val="32"/>
          <w:rtl/>
        </w:rPr>
        <w:t>خ</w:t>
      </w:r>
      <w:r w:rsidRPr="001A1A30">
        <w:rPr>
          <w:rFonts w:cs="MbSadr (1)" w:hint="cs"/>
          <w:sz w:val="32"/>
          <w:szCs w:val="32"/>
          <w:rtl/>
        </w:rPr>
        <w:t>اصّة في حال صدق هذا الكلام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وصورة ومعطيات اُخرى في حال كذبه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(113)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lastRenderedPageBreak/>
        <w:t>و</w:t>
      </w:r>
      <w:r w:rsidRPr="001A1A30">
        <w:rPr>
          <w:rFonts w:cs="MbSadr (1)" w:hint="cs"/>
          <w:sz w:val="32"/>
          <w:szCs w:val="32"/>
          <w:rtl/>
        </w:rPr>
        <w:t xml:space="preserve">لأجل هذا كنّا نستطيع أن نصف الظروف الواقعية التي نعرف فيها صدق الكلام أو </w:t>
      </w: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>ذبه ما دام هناك فرق في العالم الواقعي بين أن تصدق القضية وبين أن تكذب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لكن خذ إليك العبارة الفلسفية التي تقول :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إنّ لكلّ شيء جوهراً </w:t>
      </w:r>
      <w:r w:rsidRPr="001A1A30">
        <w:rPr>
          <w:rFonts w:cs="MbSadr (1)"/>
          <w:sz w:val="32"/>
          <w:szCs w:val="32"/>
          <w:rtl/>
        </w:rPr>
        <w:t>غ</w:t>
      </w:r>
      <w:r w:rsidRPr="001A1A30">
        <w:rPr>
          <w:rFonts w:cs="MbSadr (1)" w:hint="cs"/>
          <w:sz w:val="32"/>
          <w:szCs w:val="32"/>
          <w:rtl/>
        </w:rPr>
        <w:t>ير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عطياته الحسّية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cs="MbSadr (1)" w:hint="cs"/>
          <w:sz w:val="32"/>
          <w:szCs w:val="32"/>
          <w:rtl/>
        </w:rPr>
        <w:t xml:space="preserve">، فللتفاحة ـ مثلا ـ جوهر هو التفّاحة في ذاتها فوق ما نحسّه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نها بالبصر واللمس والذوق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فإنّك لن تجد فرقاً في الواقع الخارجي بين أن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صدق هذه العبارة أو تكذب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بدليل </w:t>
      </w:r>
      <w:r>
        <w:rPr>
          <w:rFonts w:ascii="MbSadr (1)" w:hAnsi="MbSadr (1)"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ك إذا تصوّرت التفّاحة في حال وجود </w:t>
      </w:r>
      <w:r w:rsidRPr="001A1A30">
        <w:rPr>
          <w:rFonts w:cs="MbSadr (1)"/>
          <w:sz w:val="32"/>
          <w:szCs w:val="32"/>
          <w:rtl/>
        </w:rPr>
        <w:t>ج</w:t>
      </w:r>
      <w:r w:rsidRPr="001A1A30">
        <w:rPr>
          <w:rFonts w:cs="MbSadr (1)" w:hint="cs"/>
          <w:sz w:val="32"/>
          <w:szCs w:val="32"/>
          <w:rtl/>
        </w:rPr>
        <w:t>وهر لها غير ما تدركه منها بحواسّك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ثمّ تصوّرتها في ح</w:t>
      </w:r>
      <w:r w:rsidRPr="001A1A30">
        <w:rPr>
          <w:rFonts w:cs="MbSadr (1)" w:hint="cs"/>
          <w:sz w:val="32"/>
          <w:szCs w:val="32"/>
          <w:rtl/>
        </w:rPr>
        <w:t xml:space="preserve">ال عدم وجود هذا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لجوهر لم ترَ فرقاً في الصورتين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</w:t>
      </w:r>
      <w:r>
        <w:rPr>
          <w:rFonts w:ascii="MbSadr (1)" w:hAnsi="MbSadr (1)"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ك سوف لن تجد في كلتا الصورتين إلاّ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لمعطيات الحسّية من اللون والرائحة والنعومة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وما دمنا لم نجد في الصورة التي </w:t>
      </w:r>
      <w:r w:rsidRPr="001A1A30">
        <w:rPr>
          <w:rFonts w:cs="MbSadr (1)"/>
          <w:sz w:val="32"/>
          <w:szCs w:val="32"/>
          <w:rtl/>
        </w:rPr>
        <w:t>ر</w:t>
      </w:r>
      <w:r w:rsidRPr="001A1A30">
        <w:rPr>
          <w:rFonts w:cs="MbSadr (1)" w:hint="cs"/>
          <w:sz w:val="32"/>
          <w:szCs w:val="32"/>
          <w:rtl/>
        </w:rPr>
        <w:t>سمناها لحال الصدق شيئاً يميّزها من الصورة التي رسمناها لحال الكذب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العبارة الفلسفية المذكورة كلام بدون معنىً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>لأنّه لا يفيد خبراً عن العالم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كذلك الأمر في كلّ القضايا الفلسفية التي تعالج موضوعات ميتافيزيقية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إنّها ليست كلاماً مفهوماً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لعدم توفّر الشرط الأساسي للكلام المفهوم فيها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وهو</w:t>
      </w:r>
      <w:r w:rsidRPr="001A1A30">
        <w:rPr>
          <w:rFonts w:cs="MbSadr (1)" w:hint="cs"/>
          <w:sz w:val="32"/>
          <w:szCs w:val="32"/>
          <w:rtl/>
        </w:rPr>
        <w:t xml:space="preserve"> : </w:t>
      </w: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>مكان وصف الظروف التي يعرف فيها صدق القضية أو كذبها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ولذلك لا يصحّ أن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وصف القضية الفلسفية بصدق أو كذب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الصدق والكذب من صفات الكلام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لمفهوم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والقضية الفلسفية لا معنىً لها لكي تصدق أو تكذب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يمكننا تلخيص النعوت التي تضفيها المدرسة الوضعية على القضايا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لفلسفية كما يلي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 xml:space="preserve">1 </w:t>
      </w:r>
      <w:r w:rsidRPr="001A1A30">
        <w:rPr>
          <w:rFonts w:cs="MbSadr (1)" w:hint="cs"/>
          <w:sz w:val="32"/>
          <w:szCs w:val="32"/>
          <w:rtl/>
        </w:rPr>
        <w:t>ـ لا يمكن إثبات القضية الفلسفية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 xml:space="preserve">لأنّها تعالج موضوعات خارجة عن </w:t>
      </w:r>
      <w:r w:rsidRPr="001A1A30">
        <w:rPr>
          <w:rFonts w:cs="MbSadr (1)"/>
          <w:sz w:val="32"/>
          <w:szCs w:val="32"/>
          <w:rtl/>
        </w:rPr>
        <w:t>ح</w:t>
      </w:r>
      <w:r w:rsidRPr="001A1A30">
        <w:rPr>
          <w:rFonts w:cs="MbSadr (1)" w:hint="cs"/>
          <w:sz w:val="32"/>
          <w:szCs w:val="32"/>
          <w:rtl/>
        </w:rPr>
        <w:t>دود التجربة والخبرة الإنسانية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 xml:space="preserve">2 </w:t>
      </w:r>
      <w:r w:rsidRPr="001A1A30">
        <w:rPr>
          <w:rFonts w:cs="MbSadr (1)" w:hint="cs"/>
          <w:sz w:val="32"/>
          <w:szCs w:val="32"/>
          <w:rtl/>
        </w:rPr>
        <w:t xml:space="preserve">ـ ولا يمكن أن نصف الظروف التي إن صحّت كانت القضية صادقة وإلاّ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هي كاذبة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إذ لا فرق في صورة الواقع بين أن تكذب القضية الفلسفية أو تصدق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(114)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 xml:space="preserve">3 </w:t>
      </w:r>
      <w:r w:rsidRPr="001A1A30">
        <w:rPr>
          <w:rFonts w:cs="MbSadr (1)" w:hint="cs"/>
          <w:sz w:val="32"/>
          <w:szCs w:val="32"/>
          <w:rtl/>
        </w:rPr>
        <w:t>ـ وهي لذلك قضية لا معنىً لها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إذ لا تخبر عن العالم شيئاً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 xml:space="preserve">4 </w:t>
      </w:r>
      <w:r w:rsidRPr="001A1A30">
        <w:rPr>
          <w:rFonts w:cs="MbSadr (1)" w:hint="cs"/>
          <w:sz w:val="32"/>
          <w:szCs w:val="32"/>
          <w:rtl/>
        </w:rPr>
        <w:t>ـ وعلى هذا الأساس لا يصحّ أن توصف بصدق أو كذب</w:t>
      </w:r>
      <w:r w:rsidRPr="001A1A30">
        <w:rPr>
          <w:rFonts w:cs="MbSadr (1)"/>
          <w:sz w:val="32"/>
          <w:szCs w:val="32"/>
          <w:rtl/>
        </w:rPr>
        <w:t>(1)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لنأخذ الصفة الاُولى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وهي</w:t>
      </w:r>
      <w:r w:rsidRPr="001A1A30">
        <w:rPr>
          <w:rFonts w:cs="MbSadr (1)" w:hint="cs"/>
          <w:sz w:val="32"/>
          <w:szCs w:val="32"/>
          <w:rtl/>
        </w:rPr>
        <w:t xml:space="preserve"> : أنّ القضية الفلسفية لا يمكن إثباتها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فإنّها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كرار لما يردّده أنصار المذهب التجريبي عموماً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فإنّهم يؤمنون بأنّ التجربة هي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لمصدر الأساسي والأداة العليا للمعرفة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وهي لا تستطيع أن تمارس عملها على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لمسرح الفلسفي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موضوعات الفلسفة ميتافيزيقية لا تخضع لأيّ لون علمي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ن ألوان التجربة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نحن إذا رفضنا المذهب التجريبي وأثبتنا وجود معارف قبلية في صميم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لعقل البشري يرتكز عليها الكيان العلمي في مختلف حقول التجربة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نستطيع أن </w:t>
      </w: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>طمئنّ إلى إمكانات الفكر الإنساني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وقدرته على درس القضايا الفلسفية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وبحثها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ي ضوء تلك المعارف القبلية على طريقة القياس والهبوط من العامّ إلى الخاصّ</w:t>
      </w:r>
      <w:r w:rsidRPr="001A1A30">
        <w:rPr>
          <w:rFonts w:cs="MbSadr (1)"/>
          <w:sz w:val="32"/>
          <w:szCs w:val="32"/>
          <w:rtl/>
        </w:rPr>
        <w:t>(2)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أمّا الصفة الثانية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وهي</w:t>
      </w:r>
      <w:r w:rsidRPr="001A1A30">
        <w:rPr>
          <w:rFonts w:cs="MbSadr (1)" w:hint="cs"/>
          <w:sz w:val="32"/>
          <w:szCs w:val="32"/>
          <w:rtl/>
        </w:rPr>
        <w:t xml:space="preserve"> : </w:t>
      </w:r>
      <w:r>
        <w:rPr>
          <w:rFonts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>ا لا نستطيع أن نصف الظروف التي إ</w:t>
      </w:r>
      <w:r w:rsidRPr="001A1A30">
        <w:rPr>
          <w:rFonts w:cs="MbSadr (1)" w:hint="cs"/>
          <w:sz w:val="32"/>
          <w:szCs w:val="32"/>
          <w:rtl/>
        </w:rPr>
        <w:t xml:space="preserve">ن صحّت </w:t>
      </w: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>انت القضية صادقة وإلاّ فهي كاذبة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فلا تزال بحاجة إلى شيء من التوضيح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ما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ه</w:t>
      </w:r>
      <w:r w:rsidRPr="001A1A30">
        <w:rPr>
          <w:rFonts w:cs="MbSadr (1)" w:hint="cs"/>
          <w:sz w:val="32"/>
          <w:szCs w:val="32"/>
          <w:rtl/>
        </w:rPr>
        <w:t xml:space="preserve">ي هذه الظروف الواقعية </w:t>
      </w:r>
      <w:r w:rsidRPr="001A1A30">
        <w:rPr>
          <w:rFonts w:cs="MbSadr (1)" w:hint="cs"/>
          <w:sz w:val="32"/>
          <w:szCs w:val="32"/>
          <w:rtl/>
        </w:rPr>
        <w:lastRenderedPageBreak/>
        <w:t xml:space="preserve">أو المعطيات الحسّية التي يرتبط صدق القضية بها ؟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هل تعتبر الوضعية من شرط القضية أن يكون مدلولها بالذات معطىً حسّياً كما في </w:t>
      </w:r>
      <w:r w:rsidRPr="001A1A30">
        <w:rPr>
          <w:rFonts w:cs="MbSadr (1)"/>
          <w:sz w:val="32"/>
          <w:szCs w:val="32"/>
          <w:rtl/>
        </w:rPr>
        <w:t>ق</w:t>
      </w:r>
      <w:r w:rsidRPr="001A1A30">
        <w:rPr>
          <w:rFonts w:cs="MbSadr (1)" w:hint="cs"/>
          <w:sz w:val="32"/>
          <w:szCs w:val="32"/>
          <w:rtl/>
        </w:rPr>
        <w:t>ولنا :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البرد يشتدّ في ال</w:t>
      </w:r>
      <w:r w:rsidRPr="001A1A30">
        <w:rPr>
          <w:rFonts w:cs="MbSadr (1)" w:hint="cs"/>
          <w:sz w:val="32"/>
          <w:szCs w:val="32"/>
          <w:rtl/>
        </w:rPr>
        <w:t>شتاء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والمطر يهطل في ذلك الفصل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أو تكتفي بأن يكون </w:t>
      </w:r>
    </w:p>
    <w:p w:rsidR="009362A9" w:rsidRPr="00084F79" w:rsidRDefault="009362A9" w:rsidP="009362A9">
      <w:pPr>
        <w:jc w:val="both"/>
        <w:rPr>
          <w:rFonts w:cs="MbSadr (1)"/>
          <w:color w:val="008000"/>
          <w:szCs w:val="26"/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084F79" w:rsidRDefault="009362A9" w:rsidP="009362A9">
      <w:pPr>
        <w:jc w:val="lowKashida"/>
        <w:rPr>
          <w:rFonts w:cs="MbSadr (1)"/>
          <w:color w:val="008000"/>
          <w:szCs w:val="26"/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راجع الموسوعة الفلسفيّة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وضع لجنة من العلماء والأكاديميّين السوفياتيّين : 582 ـ </w:t>
      </w:r>
      <w:r w:rsidRPr="00084F79">
        <w:rPr>
          <w:rFonts w:cs="MbSadr (1)"/>
          <w:color w:val="008000"/>
          <w:szCs w:val="26"/>
          <w:rtl/>
        </w:rPr>
        <w:t>585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وموجز تاريخ الفلسفة : 644 ـ 654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تأليف جماعة من الأساتذة السوفيات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</w:t>
      </w:r>
      <w:r w:rsidRPr="00084F79">
        <w:rPr>
          <w:rFonts w:cs="MbSadr (1)"/>
          <w:color w:val="008000"/>
          <w:szCs w:val="26"/>
          <w:rtl/>
        </w:rPr>
        <w:t>و</w:t>
      </w:r>
      <w:r w:rsidRPr="00084F79">
        <w:rPr>
          <w:rFonts w:cs="MbSadr (1)" w:hint="cs"/>
          <w:color w:val="008000"/>
          <w:szCs w:val="26"/>
          <w:rtl/>
        </w:rPr>
        <w:t>الموسوعة الفلسفيّة المختصرة : 149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نقلها عن الإنجليزيّة : فؤاد كامل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جلال العشري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</w:t>
      </w:r>
      <w:r w:rsidRPr="00084F79">
        <w:rPr>
          <w:rFonts w:cs="MbSadr (1)"/>
          <w:color w:val="008000"/>
          <w:szCs w:val="26"/>
          <w:rtl/>
        </w:rPr>
        <w:t>ع</w:t>
      </w:r>
      <w:r w:rsidRPr="00084F79">
        <w:rPr>
          <w:rFonts w:cs="MbSadr (1)" w:hint="cs"/>
          <w:color w:val="008000"/>
          <w:szCs w:val="26"/>
          <w:rtl/>
        </w:rPr>
        <w:t>بد الرشيد الصادق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084F79" w:rsidRDefault="009362A9" w:rsidP="009362A9">
      <w:pPr>
        <w:jc w:val="lowKashida"/>
        <w:rPr>
          <w:rFonts w:cs="MbSadr (1)"/>
          <w:color w:val="008000"/>
          <w:szCs w:val="26"/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 xml:space="preserve">أو على طريقة الاستقراء والصعود من الخاصّ إلى العامّ بالنحو الذي حقّقه المؤلّف </w:t>
      </w: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 w:hint="cs"/>
          <w:color w:val="008000"/>
          <w:szCs w:val="26"/>
          <w:rtl/>
        </w:rPr>
        <w:t>قدس سره)</w:t>
      </w:r>
      <w:r w:rsidRPr="00084F79">
        <w:rPr>
          <w:rFonts w:cs="MbSadr (1)"/>
          <w:color w:val="008000"/>
          <w:szCs w:val="26"/>
          <w:rtl/>
        </w:rPr>
        <w:t xml:space="preserve"> </w:t>
      </w:r>
      <w:r w:rsidRPr="00084F79">
        <w:rPr>
          <w:rFonts w:cs="MbSadr (1)" w:hint="cs"/>
          <w:color w:val="008000"/>
          <w:szCs w:val="26"/>
          <w:rtl/>
        </w:rPr>
        <w:t xml:space="preserve">في </w:t>
      </w:r>
      <w:r w:rsidRPr="00084F79">
        <w:rPr>
          <w:rFonts w:cs="MbSadr (1)"/>
          <w:color w:val="008000"/>
          <w:szCs w:val="26"/>
          <w:rtl/>
        </w:rPr>
        <w:t>ك</w:t>
      </w:r>
      <w:r w:rsidRPr="00084F79">
        <w:rPr>
          <w:rFonts w:cs="MbSadr (1)" w:hint="cs"/>
          <w:color w:val="008000"/>
          <w:szCs w:val="26"/>
          <w:rtl/>
        </w:rPr>
        <w:t>تاب «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الاُسس المنطقيّة للاستقراء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» في ضوء المذهب الذاتي للمعرفة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 (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لجنة التحقيق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)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(115)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لقضية معطيات حسّية ولو بصورة غير مباشرة ؟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 xml:space="preserve">إن كانت الوضعية تلغي كلّ قضية ما لم يكن مدلولها معطىً حسّياً وظرفاً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اقعياً يخضع للتجربة فهي بذلك لا تسقط القضايا الفلسفية فحسب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بل تشجب </w:t>
      </w:r>
      <w:r w:rsidRPr="001A1A30">
        <w:rPr>
          <w:rFonts w:cs="MbSadr (1)"/>
          <w:sz w:val="32"/>
          <w:szCs w:val="32"/>
          <w:rtl/>
        </w:rPr>
        <w:t>ـ</w:t>
      </w:r>
      <w:r w:rsidRPr="001A1A30">
        <w:rPr>
          <w:rFonts w:cs="MbSadr (1)" w:hint="cs"/>
          <w:sz w:val="32"/>
          <w:szCs w:val="32"/>
          <w:rtl/>
        </w:rPr>
        <w:t xml:space="preserve"> أيضاً ـ أكثر القضايا العلمية التي لا تعبّر عن معطىً حسّيٍّ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وإنّما تعبّر عن قانون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ستنتج من المعطيات الحسّية كقانون الجاذبية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فنحن نحسّ بسقوط القلم عن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لطاولة إلى الأرض ولا نحسّ بجاذبية الأرض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فسقوط القلم معطىً حسّيٌّ مرتبط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المضمون العلمي لقانون الجاذبية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وليس للقانون عطاء حسّي </w:t>
      </w:r>
      <w:r w:rsidRPr="001A1A30">
        <w:rPr>
          <w:rFonts w:cs="MbSadr (1)" w:hint="cs"/>
          <w:sz w:val="32"/>
          <w:szCs w:val="32"/>
          <w:rtl/>
        </w:rPr>
        <w:t>مباشر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أمّا إذا اكتفت الوضعية بالمعطى الحسّي غير المباشر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فالقضايا الفلسفية لها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عطيات حسّية غير مباشرة كعِدّة من القضايا العلمية تماماً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أي</w:t>
      </w:r>
      <w:r w:rsidRPr="001A1A30">
        <w:rPr>
          <w:rFonts w:cs="MbSadr (1)" w:hint="cs"/>
          <w:sz w:val="32"/>
          <w:szCs w:val="32"/>
          <w:rtl/>
        </w:rPr>
        <w:t xml:space="preserve"> : توجد هناك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عطيات حسّية وظروف واقعية ترتبط بالقضية الفلسفية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فإن صحّت كانت القضية </w:t>
      </w:r>
      <w:r w:rsidRPr="001A1A30">
        <w:rPr>
          <w:rFonts w:cs="MbSadr (1)"/>
          <w:sz w:val="32"/>
          <w:szCs w:val="32"/>
          <w:rtl/>
        </w:rPr>
        <w:t>ص</w:t>
      </w:r>
      <w:r w:rsidRPr="001A1A30">
        <w:rPr>
          <w:rFonts w:cs="MbSadr (1)" w:hint="cs"/>
          <w:sz w:val="32"/>
          <w:szCs w:val="32"/>
          <w:rtl/>
        </w:rPr>
        <w:t>ادقة وإلاّ فهي كاذبة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خذ </w:t>
      </w:r>
      <w:r w:rsidRPr="001A1A30">
        <w:rPr>
          <w:rFonts w:cs="MbSadr (1)" w:hint="cs"/>
          <w:sz w:val="32"/>
          <w:szCs w:val="32"/>
          <w:rtl/>
        </w:rPr>
        <w:t xml:space="preserve">إليك ـ مثلا ـ القضية الفلسفية القائلة : بوجود علّة اُولى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لعالم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فإنّ محتوى هذه القضية وإن لم يكن له عطاء حسّي مباشر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غير أنّ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لفيلسوف يمكنه أن يصل إليه عن طريق المعطيات الحسّية التي لا يمكن تفسيرها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قلياً إلاّ عن طريق العلّة الاُولى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كما سنرى في بحوث م</w:t>
      </w:r>
      <w:r w:rsidRPr="001A1A30">
        <w:rPr>
          <w:rFonts w:cs="MbSadr (1)" w:hint="cs"/>
          <w:sz w:val="32"/>
          <w:szCs w:val="32"/>
          <w:rtl/>
        </w:rPr>
        <w:t>قبلة من هذا الكتاب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هناك شيء واحد يمكن أن تقوله الوضعية في هذا المجال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وهو</w:t>
      </w:r>
      <w:r w:rsidRPr="001A1A30">
        <w:rPr>
          <w:rFonts w:cs="MbSadr (1)" w:hint="cs"/>
          <w:sz w:val="32"/>
          <w:szCs w:val="32"/>
          <w:rtl/>
        </w:rPr>
        <w:t xml:space="preserve"> : أنّ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ستنتاج المضمون الفكري للقضية الفلسفية من المعطيات الحسّية لا يقوم على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ساس تجريبي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وإنّما يقوم على اُسس عقلية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بمعنى</w:t>
      </w:r>
      <w:r w:rsidRPr="001A1A30">
        <w:rPr>
          <w:rFonts w:cs="MbSadr (1)" w:hint="cs"/>
          <w:sz w:val="32"/>
          <w:szCs w:val="32"/>
          <w:rtl/>
        </w:rPr>
        <w:t xml:space="preserve"> : أنّ المعارف العقلية هي التي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حتّم تفسير المعطيات الحسّية بافتراض علّة اُولى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لا أنّ التجربة تبرهن على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ستحالة وجود هذه المعطيات بدون العلّة الاُولى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وما لم تبرهن التجربة على ذلك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ا يمكن أن تعتبر تلك المعطيات عطاءً للقضية الفلسفية ولو بصورة غير مباشرة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هذا القول ليس إلاّ تكراراً من جديد للمذهب التجريبي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وما دمنا قد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 xml:space="preserve">رفنا سابقاً أنّ استنتاج المفاهيم العلمية العامّة من المعطيات الحسّية مدين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(116)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معارف عقلية قبلية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فلا جناح على القضية الفلسفية إذا ارتبطت مع معطياتها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لحسّية بروابط عقلية وفي ضوء معارف قبلية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إلى هنا لم نجد في الوضعية شيئاً جديداً غير معطيات المذهب التجريبي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مفاهيمه عن الميتافيزيقا الفلسفية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غير أنّ الصفة الثالثة تبدو لنا شيئاً جديداً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لوضعية تقرّر فيها : أنّ القضية الفلسفية لا معنىً لها إطلاقاً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ولا تعتبر قضية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بل هي </w:t>
      </w:r>
      <w:r w:rsidRPr="001A1A30">
        <w:rPr>
          <w:rFonts w:cs="MbSadr (1)"/>
          <w:sz w:val="32"/>
          <w:szCs w:val="32"/>
          <w:rtl/>
        </w:rPr>
        <w:t>ش</w:t>
      </w:r>
      <w:r w:rsidRPr="001A1A30">
        <w:rPr>
          <w:rFonts w:cs="MbSadr (1)" w:hint="cs"/>
          <w:sz w:val="32"/>
          <w:szCs w:val="32"/>
          <w:rtl/>
        </w:rPr>
        <w:t>به قضية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يمكننا القول : بأنّ هذا الاتّهام هو أشدّ ضربة وُجِّهت إلى الفلسفة من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لمدارس الفلسفية للمذهب التجريبي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فلنفحص محتواه باهتمام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لكي يتاح لنا ذلك يجب أن نعرف بالضبط ماذا تريد الوضعية بكلمة </w:t>
      </w:r>
      <w:r w:rsidRPr="001A1A30">
        <w:rPr>
          <w:rFonts w:cs="MbSadr (1)"/>
          <w:sz w:val="32"/>
          <w:szCs w:val="32"/>
          <w:rtl/>
        </w:rPr>
        <w:t>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المعنى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في قولنا</w:t>
      </w:r>
      <w:r w:rsidRPr="001A1A30">
        <w:rPr>
          <w:rFonts w:cs="MbSadr (1)" w:hint="cs"/>
          <w:sz w:val="32"/>
          <w:szCs w:val="32"/>
          <w:rtl/>
        </w:rPr>
        <w:t xml:space="preserve"> : إنّ القضية الفلسفية لا معنى لها وإن أمكن تفسيرها في </w:t>
      </w:r>
      <w:r w:rsidRPr="001A1A30">
        <w:rPr>
          <w:rFonts w:cs="MbSadr (1)"/>
          <w:sz w:val="32"/>
          <w:szCs w:val="32"/>
          <w:rtl/>
        </w:rPr>
        <w:t>ق</w:t>
      </w:r>
      <w:r w:rsidRPr="001A1A30">
        <w:rPr>
          <w:rFonts w:cs="MbSadr (1)" w:hint="cs"/>
          <w:sz w:val="32"/>
          <w:szCs w:val="32"/>
          <w:rtl/>
        </w:rPr>
        <w:t>واميس اللغة ؟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يجيب على ذلك الاُستاذ آير ـ إمام الوضعية المنطقية الحديثة في انكلترا ـ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أنّ كلمة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معنىً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في رأي الوضعية تدلّ على المعنى الذي يمكن التثبّت من صوابه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و خطئه في حدود الخبرة الحسّية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ونظراً إلى أنّ القضية الفلسفية لا يمكن فيها </w:t>
      </w:r>
      <w:r w:rsidRPr="001A1A30">
        <w:rPr>
          <w:rFonts w:cs="MbSadr (1)"/>
          <w:sz w:val="32"/>
          <w:szCs w:val="32"/>
          <w:rtl/>
        </w:rPr>
        <w:t>ذ</w:t>
      </w:r>
      <w:r w:rsidRPr="001A1A30">
        <w:rPr>
          <w:rFonts w:cs="MbSadr (1)" w:hint="cs"/>
          <w:sz w:val="32"/>
          <w:szCs w:val="32"/>
          <w:rtl/>
        </w:rPr>
        <w:t>لك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فهي قضية بدون معنىً</w:t>
      </w:r>
      <w:r w:rsidRPr="001A1A30">
        <w:rPr>
          <w:rFonts w:cs="MbSadr (1)"/>
          <w:sz w:val="32"/>
          <w:szCs w:val="32"/>
          <w:rtl/>
        </w:rPr>
        <w:t>(1)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في هذا الضوء تصبح العبارة القائلة :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القضية الفلسفية لا معنىً لها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معادلة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ماماً لقولنا :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محتوى القضية الفلسفية لا يخضع للتجربة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 xml:space="preserve">لأنّه يتّصل بما وراء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لطبيعة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وبذلك تكون الوضعية قد قرّرت حقيقة لا شكّ فيها ولا جدال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وهي</w:t>
      </w:r>
      <w:r w:rsidRPr="001A1A30">
        <w:rPr>
          <w:rFonts w:cs="MbSadr (1)" w:hint="cs"/>
          <w:sz w:val="32"/>
          <w:szCs w:val="32"/>
          <w:rtl/>
        </w:rPr>
        <w:t xml:space="preserve"> : أنّ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واضيع الميتافيزيقا الفلسفية ليست تجريبية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ولم تأتِ بشيء جديد إلاّ تطوير </w:t>
      </w: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>لمة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المعنى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ودمج التجربة فيها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وتجريد القضية الفلسفية عن المعنى في ضوء </w:t>
      </w:r>
    </w:p>
    <w:p w:rsidR="009362A9" w:rsidRPr="00084F79" w:rsidRDefault="009362A9" w:rsidP="009362A9">
      <w:pPr>
        <w:jc w:val="both"/>
        <w:rPr>
          <w:rFonts w:cs="MbSadr (1)"/>
          <w:color w:val="008000"/>
          <w:szCs w:val="26"/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084F79" w:rsidRDefault="009362A9" w:rsidP="009362A9">
      <w:pPr>
        <w:jc w:val="lowKashida"/>
        <w:rPr>
          <w:rFonts w:cs="MbSadr (1)"/>
          <w:color w:val="008000"/>
          <w:szCs w:val="26"/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اُسس الفلسفة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د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 توفيق الطويل : 277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(117)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ه</w:t>
      </w:r>
      <w:r w:rsidRPr="001A1A30">
        <w:rPr>
          <w:rFonts w:cs="MbSadr (1)" w:hint="cs"/>
          <w:sz w:val="32"/>
          <w:szCs w:val="32"/>
          <w:rtl/>
        </w:rPr>
        <w:t>ذا التطوير للكلمة لا يتناقض مع التسليم ب</w:t>
      </w:r>
      <w:r>
        <w:rPr>
          <w:rFonts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>ها ذات معنىً في استعمال آخر</w:t>
      </w:r>
      <w:r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لكلمة لا تدمج فيه التجربة في المعنى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لا أدري ماذا يقول الاُستاذ آير وأمثاله من الوضعيين عن القضايا التي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تّصل بعالم الطبيعة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ولا يملك الإنسان القدرة على التثبّت من صوابها أو خطئها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التجربة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كما إذا قلنا</w:t>
      </w:r>
      <w:r w:rsidRPr="001A1A30">
        <w:rPr>
          <w:rFonts w:cs="MbSadr (1)" w:hint="cs"/>
          <w:sz w:val="32"/>
          <w:szCs w:val="32"/>
          <w:rtl/>
        </w:rPr>
        <w:t xml:space="preserve"> :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إنّ الوجه الآخر للقمر الذي لا يقابل الأرض زاخر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الجبال والوديان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فإنّنا لا نملك وقد لا يتاح لنا في المستقبل أن نملك الإمكانات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لتجريبية لاستكشاف صدق هذه القضية أو كذبها بالرغم من </w:t>
      </w:r>
      <w:r>
        <w:rPr>
          <w:rFonts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ها تتحدّث عن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لطبيعة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فهل يمكن أن نعتبر هذه القضية خاوية لا معنى لها</w:t>
      </w:r>
      <w:r w:rsidRPr="001A1A30">
        <w:rPr>
          <w:rFonts w:cs="MbSadr (1)" w:hint="cs"/>
          <w:sz w:val="32"/>
          <w:szCs w:val="32"/>
          <w:rtl/>
        </w:rPr>
        <w:t xml:space="preserve"> ؟ مع </w:t>
      </w:r>
      <w:r>
        <w:rPr>
          <w:rFonts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نا نعلم جميعاً أنّ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لعلم كثيراً ما يطرح قضايا من هذا القبيل على صعيد البحث قبل أن يملك التجربة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لحاسمة بصددها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ويظلّ يبحث عن ضوء ليسلّطه عليها حتّى يجده في نهاية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لمطاف أو يعجز عن الظفر به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فلماذا كلّ هذا الجهد العلمي لو كانت كلّ قضية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ا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حمل بيدها دليل صدقها أو كذبها من التجربة خواءً ولغواً من القول ؟ !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lastRenderedPageBreak/>
        <w:t>و</w:t>
      </w:r>
      <w:r w:rsidRPr="001A1A30">
        <w:rPr>
          <w:rFonts w:cs="MbSadr (1)" w:hint="cs"/>
          <w:sz w:val="32"/>
          <w:szCs w:val="32"/>
          <w:rtl/>
        </w:rPr>
        <w:t>تحاول الوضعية في هذا المجال أن تستدرك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فهي تقول</w:t>
      </w:r>
      <w:r w:rsidRPr="001A1A30">
        <w:rPr>
          <w:rFonts w:cs="MbSadr (1)" w:hint="cs"/>
          <w:sz w:val="32"/>
          <w:szCs w:val="32"/>
          <w:rtl/>
        </w:rPr>
        <w:t xml:space="preserve"> : إنّ المهمّ هو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لإمكان المنطقي لا الإمكان الفعلي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فكلّ قضية كان ممكناً من الوجهة النظرية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لحصول على تجربة هادية بشأنها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فهي ذات معنىً وجديرة با</w:t>
      </w:r>
      <w:r w:rsidRPr="001A1A30">
        <w:rPr>
          <w:rFonts w:cs="MbSadr (1)" w:hint="cs"/>
          <w:sz w:val="32"/>
          <w:szCs w:val="32"/>
          <w:rtl/>
        </w:rPr>
        <w:t xml:space="preserve">لبحث وإن لم نملك </w:t>
      </w:r>
      <w:r w:rsidRPr="001A1A30">
        <w:rPr>
          <w:rFonts w:cs="MbSadr (1)"/>
          <w:sz w:val="32"/>
          <w:szCs w:val="32"/>
          <w:rtl/>
        </w:rPr>
        <w:t>ه</w:t>
      </w:r>
      <w:r w:rsidRPr="001A1A30">
        <w:rPr>
          <w:rFonts w:cs="MbSadr (1)" w:hint="cs"/>
          <w:sz w:val="32"/>
          <w:szCs w:val="32"/>
          <w:rtl/>
        </w:rPr>
        <w:t>ذه التجربة فعلا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نحن نرى في هذه المحاولة أنّ الوضعية قد استعارت مفهوماً ميتافيزيقياً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تكميل بنائها المذهبي الذي شادته لنسف الميتافيزيقا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وذلك المفهوم هو</w:t>
      </w:r>
      <w:r w:rsidRPr="001A1A30">
        <w:rPr>
          <w:rFonts w:cs="MbSadr (1)" w:hint="cs"/>
          <w:sz w:val="32"/>
          <w:szCs w:val="32"/>
          <w:rtl/>
        </w:rPr>
        <w:t xml:space="preserve"> :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لإمكان المنطقي الذي ميّزته عن الإمكان الفعلي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وإلاّ فما هو المعطى الحسّي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لإمكان المنطقي ؟ ! نقول للوضعية : إنّ التجربة ما دامت غير ممكنة في الواقع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 xml:space="preserve">ماذا يبقى للإمكان النظري من معنىً غير مفهومه الميتافيزيقي الذي لا أثر له على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(118)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ص</w:t>
      </w:r>
      <w:r w:rsidRPr="001A1A30">
        <w:rPr>
          <w:rFonts w:cs="MbSadr (1)" w:hint="cs"/>
          <w:sz w:val="32"/>
          <w:szCs w:val="32"/>
          <w:rtl/>
        </w:rPr>
        <w:t>ورة الواقع الخارجي ولا تختلف المعطيات الحسّية تبعاً له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أفلم يصبح مقياس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لوضعية للكلام المفهوم ميتافيزيقياً في نهاية الشوط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وبالتالي كلاماً غير مفهوم في </w:t>
      </w:r>
      <w:r w:rsidRPr="001A1A30">
        <w:rPr>
          <w:rFonts w:cs="MbSadr (1)"/>
          <w:sz w:val="32"/>
          <w:szCs w:val="32"/>
          <w:rtl/>
        </w:rPr>
        <w:t>ر</w:t>
      </w:r>
      <w:r w:rsidRPr="001A1A30">
        <w:rPr>
          <w:rFonts w:cs="MbSadr (1)" w:hint="cs"/>
          <w:sz w:val="32"/>
          <w:szCs w:val="32"/>
          <w:rtl/>
        </w:rPr>
        <w:t>أيها ؟ !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لنترك الاُستاذ آير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ولنأخذ كلمة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المعنى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بمدلولها المتعارف دون أن </w:t>
      </w: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>دمج فيه التجربة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فهل نستطيع أن نحكم على القضية الفلسفية ب</w:t>
      </w:r>
      <w:r>
        <w:rPr>
          <w:rFonts w:ascii="MbSadr (1)" w:hAnsi="MbSadr (1)"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ها غير ذات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عنىً ؟ ! كلاّ طبعاً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فإن</w:t>
      </w:r>
      <w:r w:rsidRPr="001A1A30">
        <w:rPr>
          <w:rFonts w:cs="MbSadr (1)" w:hint="cs"/>
          <w:sz w:val="32"/>
          <w:szCs w:val="32"/>
          <w:rtl/>
        </w:rPr>
        <w:t>ّ المعنى هو ما يعكسه اللفظ في الذهن من صور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والقضية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لفلسفية تعكس في أذهان أنصارها وخصومها على السواء صوراً من هذا القبيل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ما دامت هناك صورة تقذفها القضية الفلسفية إلى أفكارنا فهناك مجال للصدق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الكذب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وبالتالي هناك قضية كاملة جديرة بهذا الاسم في العرف </w:t>
      </w:r>
      <w:r w:rsidRPr="001A1A30">
        <w:rPr>
          <w:rFonts w:cs="MbSadr (1)" w:hint="cs"/>
          <w:sz w:val="32"/>
          <w:szCs w:val="32"/>
          <w:rtl/>
        </w:rPr>
        <w:t>المنطقي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فإنّ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لصورة التي تقذفها القضية الفلسفية إلى ذهننا إن كانت تطابق شيئاً موضوعياً </w:t>
      </w:r>
      <w:r w:rsidRPr="001A1A30">
        <w:rPr>
          <w:rFonts w:cs="MbSadr (1)"/>
          <w:sz w:val="32"/>
          <w:szCs w:val="32"/>
          <w:rtl/>
        </w:rPr>
        <w:t>خ</w:t>
      </w:r>
      <w:r w:rsidRPr="001A1A30">
        <w:rPr>
          <w:rFonts w:cs="MbSadr (1)" w:hint="cs"/>
          <w:sz w:val="32"/>
          <w:szCs w:val="32"/>
          <w:rtl/>
        </w:rPr>
        <w:t>ارج حدود الذهن واللفظ فالقضية صادقة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وإلاّ فهي كاذبة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 xml:space="preserve">الصدق والكذب ـ وبالتالي الطابع المنطقي للقضية ـ ليسا من معطيات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لتجربة لنقول عن القضية التي لا تخضع للتجربة : إنّها لا توصف بصدق أو كذب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إنّما هما تعبيران بشكل إيجابي أو سلبي عن التطابق بين صورة القضية في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لذهن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وبين أيّ شيء موضوعي ثابت خارج حدود الذهن واللفظ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2)"/>
          <w:bCs/>
          <w:sz w:val="32"/>
          <w:szCs w:val="32"/>
          <w:rtl/>
        </w:rPr>
        <w:t>ا</w:t>
      </w:r>
      <w:r w:rsidRPr="001A1A30">
        <w:rPr>
          <w:rFonts w:cs="MbSadr (2)" w:hint="cs"/>
          <w:bCs/>
          <w:sz w:val="32"/>
          <w:szCs w:val="32"/>
          <w:rtl/>
        </w:rPr>
        <w:t>لماركسية والفلسفة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موقف الماركسية من الفلسفة يشبه بصورة جوهرية الموقف الوضعي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هي ترفض كلّ الرفض فلسفة عليا تفرض على العلوم ولا تنبثق منها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لماركسية تجريبية في منطقها وأداة تفكيرها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فمن الطبيعي أن لا تجد للميتافيزيقا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جالا في بحوثها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ولهذا نادت بفلسفة علمية وهي</w:t>
      </w:r>
      <w:r w:rsidRPr="001A1A30">
        <w:rPr>
          <w:rFonts w:cs="MbSadr (1)" w:hint="cs"/>
          <w:sz w:val="32"/>
          <w:szCs w:val="32"/>
          <w:rtl/>
        </w:rPr>
        <w:t xml:space="preserve"> : المادّية الديالكتيكية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وزعمت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(119)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lastRenderedPageBreak/>
        <w:t>أ</w:t>
      </w:r>
      <w:r w:rsidRPr="001A1A30">
        <w:rPr>
          <w:rFonts w:cs="MbSadr (1)" w:hint="cs"/>
          <w:sz w:val="32"/>
          <w:szCs w:val="32"/>
          <w:rtl/>
        </w:rPr>
        <w:t>نّ فلسفتها هذه ترتكز على العلوم الطبيعية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وتستمدّ رصيدها من التطوّر العلمي</w:t>
      </w:r>
      <w:r>
        <w:rPr>
          <w:rFonts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ي مختلف الحقول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ق</w:t>
      </w:r>
      <w:r w:rsidRPr="001A1A30">
        <w:rPr>
          <w:rFonts w:cs="MbSadr (1)" w:hint="cs"/>
          <w:sz w:val="32"/>
          <w:szCs w:val="32"/>
          <w:rtl/>
        </w:rPr>
        <w:t>ال لينين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«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فالمادية الديالكتيكية لم تعد بحاجة إلى فلسفة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وضع فوق العلوم الاُخرى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وإنّ ما يبقى من الفلسفة القديمة </w:t>
      </w:r>
      <w:r w:rsidRPr="001A1A30">
        <w:rPr>
          <w:rFonts w:cs="MbSadr (1)"/>
          <w:sz w:val="32"/>
          <w:szCs w:val="32"/>
          <w:rtl/>
        </w:rPr>
        <w:t>ه</w:t>
      </w:r>
      <w:r w:rsidRPr="001A1A30">
        <w:rPr>
          <w:rFonts w:cs="MbSadr (1)" w:hint="cs"/>
          <w:sz w:val="32"/>
          <w:szCs w:val="32"/>
          <w:rtl/>
        </w:rPr>
        <w:t>و نظرية الفكر وقوانينه : المنطقُ الشكلي والديالكتيك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»</w:t>
      </w:r>
      <w:r w:rsidRPr="001A1A30">
        <w:rPr>
          <w:rFonts w:cs="MbSadr (1)"/>
          <w:sz w:val="32"/>
          <w:szCs w:val="32"/>
          <w:rtl/>
        </w:rPr>
        <w:t>(1)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قال روجيه غارودي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«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سوف تكون مهمّة النظرية المادّية للمعرفة على وجه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لتحديد أن لا تقطع أبداً الفكر الفلسفي عن الفكر العلمي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لا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ن النشاط العملي التأريخي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»</w:t>
      </w:r>
      <w:r w:rsidRPr="001A1A30">
        <w:rPr>
          <w:rFonts w:cs="MbSadr (1)"/>
          <w:sz w:val="32"/>
          <w:szCs w:val="32"/>
          <w:rtl/>
        </w:rPr>
        <w:t>(2)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بالرغم من إصرار الماركسية على الطابع العلمي لفلسفتها ورفض أيّ لون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ن التفكير الميتافيزيقي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نجد أنّ ا</w:t>
      </w:r>
      <w:r w:rsidRPr="001A1A30">
        <w:rPr>
          <w:rFonts w:cs="MbSadr (1)" w:hint="cs"/>
          <w:sz w:val="32"/>
          <w:szCs w:val="32"/>
          <w:rtl/>
        </w:rPr>
        <w:t xml:space="preserve">لماركسية لا تتقيّد في فلسفتها بالحدود العلمية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لبحث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ذلك أنّ الفلسفة التي تنبع من الخبرة العلمية يجب أن تمارس مهمّتها في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لحقل العلمي ولا تتجاوزه إلى غيره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فالمجال المشروع لفلسفة علمية كفلسفة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لماركسية في زعمها وإن كان أوسع من المجال المنفرد لكلّ علم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 w:hint="cs"/>
          <w:sz w:val="32"/>
          <w:szCs w:val="32"/>
          <w:rtl/>
        </w:rPr>
        <w:t xml:space="preserve">لأنّها تستهدي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مختلف العلوم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ولكن لا يجوز بحال من الأحوال أن يكون أوسع من المجالات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لعلمية مجتمعة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أي</w:t>
      </w:r>
      <w:r w:rsidRPr="001A1A30">
        <w:rPr>
          <w:rFonts w:cs="MbSadr (1)" w:hint="cs"/>
          <w:sz w:val="32"/>
          <w:szCs w:val="32"/>
          <w:rtl/>
        </w:rPr>
        <w:t xml:space="preserve"> : المجال العلمي العام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وهو الطبيعة التي يمكن إخضاعها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لتجربة أو الملاحظة الحسّية المنظّمة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 xml:space="preserve">ليس من صلاحية الفلسفة العلمية أن تتناول في البحث مسائل ما وراء </w:t>
      </w:r>
    </w:p>
    <w:p w:rsidR="009362A9" w:rsidRPr="00084F79" w:rsidRDefault="009362A9" w:rsidP="009362A9">
      <w:pPr>
        <w:jc w:val="both"/>
        <w:rPr>
          <w:rFonts w:cs="MbSadr (1)"/>
          <w:color w:val="008000"/>
          <w:szCs w:val="26"/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084F79" w:rsidRDefault="009362A9" w:rsidP="009362A9">
      <w:pPr>
        <w:jc w:val="lowKashida"/>
        <w:rPr>
          <w:rFonts w:cs="MbSadr (1)"/>
          <w:color w:val="008000"/>
          <w:szCs w:val="26"/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ماركس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أنجلس والماركسية : 24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084F79" w:rsidRDefault="009362A9" w:rsidP="009362A9">
      <w:pPr>
        <w:jc w:val="lowKashida"/>
        <w:rPr>
          <w:rFonts w:cs="MbSadr (1)"/>
          <w:color w:val="008000"/>
          <w:szCs w:val="26"/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ما هي المادّية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؟ : 46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(120)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لطبيعة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وتحكم فيها بشيء إيجابي أو سلبي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رصيدها العلمي لا يمدّها في</w:t>
      </w:r>
      <w:r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لك المسائل بشيء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فالقضية الفلسفية القائلة</w:t>
      </w:r>
      <w:r w:rsidRPr="001A1A30">
        <w:rPr>
          <w:rFonts w:cs="MbSadr (1)" w:hint="cs"/>
          <w:sz w:val="32"/>
          <w:szCs w:val="32"/>
          <w:rtl/>
        </w:rPr>
        <w:t xml:space="preserve"> :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للعالم </w:t>
      </w:r>
      <w:r w:rsidRPr="001A1A30">
        <w:rPr>
          <w:rFonts w:cs="MbSadr (1)" w:hint="cs"/>
          <w:sz w:val="32"/>
          <w:szCs w:val="32"/>
          <w:rtl/>
        </w:rPr>
        <w:t>مبدأ أوّل وراء الطبيعة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يس من حقّ الفلسفة العلمية أن تتناولها بنفي أو إثبات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محتواها خارج عن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جال التجربة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بالرغم من ذلك نرى أنّ الماركسية تتدخّل في هذا اللون من القضايا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تجيب عليها بالنفي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الأمر الذي يجعلها تتمرّد على حدود الفلسفة العلمية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تنساق إلى بحث ميتافيزيقي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النفي فيما يتّصل بما وراء عالم الطبيعة </w:t>
      </w: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>الإثبات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وكلاهما من الفلسفة الميتافيزيقية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وبذلك يبدو التناقض بين الحدود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لتي يجب أن تقف عندها الماركسية في بحثها الفلسفي بوصفها صاحبة فلسفة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لمية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وبين انطلاقها في البحث إلى أوسع من </w:t>
      </w:r>
      <w:r w:rsidRPr="001A1A30">
        <w:rPr>
          <w:rFonts w:cs="MbSadr (1)" w:hint="cs"/>
          <w:sz w:val="32"/>
          <w:szCs w:val="32"/>
          <w:rtl/>
        </w:rPr>
        <w:t>ذلك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بعد أن ربطت الماركسية فلسفتها بالعلم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وآمنت بضرورة تطوّر المحصول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لفلسفي وفقاً للعلوم الطبيعية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ومشاركة الفلسفة للعلم في نموّه وتكامله تبعاً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ارتفاع مستوى الخبرة التجريبية وتعميقها على مرّ الزمن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كان من الطبيعي لها أن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رفض كلّ مطلق فلسفي فوق العلم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قد نشأ هذا من خطأ الماركسية في نظرية المعرفة وإيمانها بالتجربة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حدها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وأمّا في ضوء المذهب العقلي والإيمان بمعارف قبلية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فالفلسفة ترتكز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لى قواعد أساسية ثابتة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وهي</w:t>
      </w:r>
      <w:r w:rsidRPr="001A1A30">
        <w:rPr>
          <w:rFonts w:cs="MbSadr (1)" w:hint="cs"/>
          <w:sz w:val="32"/>
          <w:szCs w:val="32"/>
          <w:rtl/>
        </w:rPr>
        <w:t xml:space="preserve"> : </w:t>
      </w:r>
      <w:r w:rsidRPr="001A1A30">
        <w:rPr>
          <w:rFonts w:cs="MbSadr (1)" w:hint="cs"/>
          <w:sz w:val="32"/>
          <w:szCs w:val="32"/>
          <w:rtl/>
        </w:rPr>
        <w:lastRenderedPageBreak/>
        <w:t xml:space="preserve">تلك المعارف العقلية القبلية الثابتة بصورة مطلقة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مستقلّة عن التجربة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ولأجل ذلك لا </w:t>
      </w:r>
      <w:r w:rsidRPr="001A1A30">
        <w:rPr>
          <w:rFonts w:cs="MbSadr (1)" w:hint="cs"/>
          <w:sz w:val="32"/>
          <w:szCs w:val="32"/>
          <w:rtl/>
        </w:rPr>
        <w:t xml:space="preserve">يكون من الحتم أن يتغيّر المحتوى الفلسفي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استمرار تبعاً للاكتشافات التجريبية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نحن لا نعني بذلك انقطاع الصلة بين الفلسفة والعلم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فإنّ الترابط بينهما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ثيق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العلم يقدّم في بعض الأحايين الحقائق الخاصّة إلى الفلسفة لتطبّق عليها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(121)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بادئها المطلقة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فتخرج بنتائج فلسفية جديدة</w:t>
      </w:r>
      <w:r w:rsidRPr="001A1A30">
        <w:rPr>
          <w:rFonts w:cs="MbSadr (1)"/>
          <w:sz w:val="32"/>
          <w:szCs w:val="32"/>
          <w:rtl/>
        </w:rPr>
        <w:t>(1)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cs="MbSadr (1)" w:hint="cs"/>
          <w:sz w:val="32"/>
          <w:szCs w:val="32"/>
          <w:rtl/>
        </w:rPr>
        <w:t xml:space="preserve">، كما أنّ الفلسفة تنجد الاُسلوب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لتجريبي في العلوم بمبادئ وقواعد عقلية يستخدمها العالم في سبيل الارتقاء من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لتجارب المباشرة إلى قانون علمي عامّ</w:t>
      </w:r>
      <w:r w:rsidRPr="001A1A30">
        <w:rPr>
          <w:rFonts w:cs="MbSadr (1)"/>
          <w:sz w:val="32"/>
          <w:szCs w:val="32"/>
          <w:rtl/>
        </w:rPr>
        <w:t>(2)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1A1A30">
        <w:rPr>
          <w:rFonts w:cs="MbSadr (1)" w:hint="cs"/>
          <w:sz w:val="32"/>
          <w:szCs w:val="32"/>
          <w:rtl/>
        </w:rPr>
        <w:t>فالعلاقة بين الفلسفة والعلم قويّة</w:t>
      </w:r>
      <w:r w:rsidRPr="001A1A30">
        <w:rPr>
          <w:rFonts w:cs="MbSadr (1)"/>
          <w:sz w:val="32"/>
          <w:szCs w:val="32"/>
          <w:rtl/>
        </w:rPr>
        <w:t>(3)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cs="MbSadr (1)" w:hint="cs"/>
          <w:sz w:val="32"/>
          <w:szCs w:val="32"/>
          <w:rtl/>
        </w:rPr>
        <w:t xml:space="preserve">، </w:t>
      </w:r>
    </w:p>
    <w:p w:rsidR="009362A9" w:rsidRPr="00084F79" w:rsidRDefault="009362A9" w:rsidP="009362A9">
      <w:pPr>
        <w:jc w:val="both"/>
        <w:rPr>
          <w:rFonts w:cs="MbSadr (1)"/>
          <w:color w:val="008000"/>
          <w:szCs w:val="26"/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084F79" w:rsidRDefault="009362A9" w:rsidP="009362A9">
      <w:pPr>
        <w:jc w:val="lowKashida"/>
        <w:rPr>
          <w:rFonts w:cs="MbSadr (1)"/>
          <w:color w:val="008000"/>
          <w:szCs w:val="26"/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 xml:space="preserve">ومثال ذلك : أنّ العلوم الطبيعية تبرهن على إمكان تحويل العناصر البسيطة بعضها إلى </w:t>
      </w:r>
      <w:r w:rsidRPr="00084F79">
        <w:rPr>
          <w:rFonts w:cs="MbSadr (1)"/>
          <w:color w:val="008000"/>
          <w:szCs w:val="26"/>
          <w:rtl/>
        </w:rPr>
        <w:t>ب</w:t>
      </w:r>
      <w:r w:rsidRPr="00084F79">
        <w:rPr>
          <w:rFonts w:cs="MbSadr (1)" w:hint="cs"/>
          <w:color w:val="008000"/>
          <w:szCs w:val="26"/>
          <w:rtl/>
        </w:rPr>
        <w:t>عض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 فهذه حقيقة علمية تتناولها الفلسفة كمادّة لبحثها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وتطبّق عليها القانون العقلي القائل : </w:t>
      </w:r>
      <w:r w:rsidRPr="00084F79">
        <w:rPr>
          <w:rFonts w:cs="MbSadr (1)"/>
          <w:color w:val="008000"/>
          <w:szCs w:val="26"/>
          <w:rtl/>
        </w:rPr>
        <w:t>ب</w:t>
      </w:r>
      <w:r w:rsidRPr="00084F79">
        <w:rPr>
          <w:rFonts w:cs="MbSadr (1)" w:hint="cs"/>
          <w:color w:val="008000"/>
          <w:szCs w:val="26"/>
          <w:rtl/>
        </w:rPr>
        <w:t>أنّ الوصف الذاتي لا يتخلّف عن الشيء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فنستنتج : أنّ صورة العنصر البسيط كالصورة </w:t>
      </w:r>
      <w:r w:rsidRPr="00084F79">
        <w:rPr>
          <w:rFonts w:cs="MbSadr (1)"/>
          <w:color w:val="008000"/>
          <w:szCs w:val="26"/>
          <w:rtl/>
        </w:rPr>
        <w:t>ا</w:t>
      </w:r>
      <w:r w:rsidRPr="00084F79">
        <w:rPr>
          <w:rFonts w:cs="MbSadr (1)" w:hint="cs"/>
          <w:color w:val="008000"/>
          <w:szCs w:val="26"/>
          <w:rtl/>
        </w:rPr>
        <w:t>لذهبية ليست ذاتية لمادّة الذهب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وإلاّ لما زالت عنها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وإنّما هي صفة عارضة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. ثمّ تمضي </w:t>
      </w:r>
      <w:r w:rsidRPr="00084F79">
        <w:rPr>
          <w:rFonts w:cs="MbSadr (1)"/>
          <w:color w:val="008000"/>
          <w:szCs w:val="26"/>
          <w:rtl/>
        </w:rPr>
        <w:t>ا</w:t>
      </w:r>
      <w:r w:rsidRPr="00084F79">
        <w:rPr>
          <w:rFonts w:cs="MbSadr (1)" w:hint="cs"/>
          <w:color w:val="008000"/>
          <w:szCs w:val="26"/>
          <w:rtl/>
        </w:rPr>
        <w:t>لفلسفة أكثر من ذلك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فتطبّق القانون القائل : إنّ لكلّ صفة عارضة علّة خارجية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فتصل إلى </w:t>
      </w:r>
      <w:r w:rsidRPr="00084F79">
        <w:rPr>
          <w:rFonts w:cs="MbSadr (1)"/>
          <w:color w:val="008000"/>
          <w:szCs w:val="26"/>
          <w:rtl/>
        </w:rPr>
        <w:t>ه</w:t>
      </w:r>
      <w:r w:rsidRPr="00084F79">
        <w:rPr>
          <w:rFonts w:cs="MbSadr (1)" w:hint="cs"/>
          <w:color w:val="008000"/>
          <w:szCs w:val="26"/>
          <w:rtl/>
        </w:rPr>
        <w:t>ذه النتيجة : إنّ المادّة لكي تكون ذهباً أو نحاساً أو شيئاً آخر بحاجة إلى سبب خارجي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. </w:t>
      </w:r>
      <w:r w:rsidRPr="00084F79">
        <w:rPr>
          <w:rFonts w:cs="MbSadr (1)"/>
          <w:color w:val="008000"/>
          <w:szCs w:val="26"/>
          <w:rtl/>
        </w:rPr>
        <w:t>ف</w:t>
      </w:r>
      <w:r w:rsidRPr="00084F79">
        <w:rPr>
          <w:rFonts w:cs="MbSadr (1)" w:hint="cs"/>
          <w:color w:val="008000"/>
          <w:szCs w:val="26"/>
          <w:rtl/>
        </w:rPr>
        <w:t xml:space="preserve">هذه نتيجة فلسفية مستندة إلى ما أدّت إليه الطريقة العقلية من قواعد عامّة لدى تطبيقها على </w:t>
      </w:r>
      <w:r w:rsidRPr="00084F79">
        <w:rPr>
          <w:rFonts w:cs="MbSadr (1)"/>
          <w:color w:val="008000"/>
          <w:szCs w:val="26"/>
          <w:rtl/>
        </w:rPr>
        <w:t>ا</w:t>
      </w:r>
      <w:r w:rsidRPr="00084F79">
        <w:rPr>
          <w:rFonts w:cs="MbSadr (1)" w:hint="cs"/>
          <w:color w:val="008000"/>
          <w:szCs w:val="26"/>
          <w:rtl/>
        </w:rPr>
        <w:t>لمادّة الخام التي قدّمتها العلوم للفلسفة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 (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المؤلّف </w:t>
      </w: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 w:hint="cs"/>
          <w:color w:val="008000"/>
          <w:szCs w:val="26"/>
          <w:rtl/>
        </w:rPr>
        <w:t>قدس سره)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)</w:t>
      </w:r>
    </w:p>
    <w:p w:rsidR="009362A9" w:rsidRPr="00084F79" w:rsidRDefault="009362A9" w:rsidP="009362A9">
      <w:pPr>
        <w:jc w:val="lowKashida"/>
        <w:rPr>
          <w:rFonts w:cs="MbSadr (1)"/>
          <w:color w:val="008000"/>
          <w:szCs w:val="26"/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كما ضربنا الأمثلة على ذلك آنفاً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فقد رأينا كيف أنّ النظرية العلمية القائلة : إنّ الحركة هي </w:t>
      </w:r>
      <w:r w:rsidRPr="00084F79">
        <w:rPr>
          <w:rFonts w:cs="MbSadr (1)"/>
          <w:color w:val="008000"/>
          <w:szCs w:val="26"/>
          <w:rtl/>
        </w:rPr>
        <w:t>س</w:t>
      </w:r>
      <w:r w:rsidRPr="00084F79">
        <w:rPr>
          <w:rFonts w:cs="MbSadr (1)" w:hint="cs"/>
          <w:color w:val="008000"/>
          <w:szCs w:val="26"/>
          <w:rtl/>
        </w:rPr>
        <w:t>بب الحرارة أو جوهرها تطلّبت عدّة من المبادئ العقلية القبلية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 (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المؤلّف </w:t>
      </w: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 w:hint="cs"/>
          <w:color w:val="008000"/>
          <w:szCs w:val="26"/>
          <w:rtl/>
        </w:rPr>
        <w:t>قدس سره)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)</w:t>
      </w:r>
    </w:p>
    <w:p w:rsidR="009362A9" w:rsidRPr="00084F79" w:rsidRDefault="009362A9" w:rsidP="009362A9">
      <w:pPr>
        <w:jc w:val="lowKashida"/>
        <w:rPr>
          <w:rFonts w:cs="MbSadr (1)"/>
          <w:color w:val="008000"/>
          <w:szCs w:val="26"/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 xml:space="preserve">حتّى يمكن القول في ضوء ما قرّرناه ـ خلافاً للاتّجاه العامّ الذي واكبناه في الكتاب ـ </w:t>
      </w:r>
      <w:r w:rsidRPr="00084F79">
        <w:rPr>
          <w:rFonts w:cs="MbSadr (1)"/>
          <w:color w:val="008000"/>
          <w:szCs w:val="26"/>
          <w:rtl/>
        </w:rPr>
        <w:t>ب</w:t>
      </w:r>
      <w:r w:rsidRPr="00084F79">
        <w:rPr>
          <w:rFonts w:cs="MbSadr (1)" w:hint="cs"/>
          <w:color w:val="008000"/>
          <w:szCs w:val="26"/>
          <w:rtl/>
        </w:rPr>
        <w:t xml:space="preserve">عدم وجود حدود فاصلة بين قوانين الفلسفة وقوانين العلم كالحدّ الفاصل القائل : إنّ كلّ </w:t>
      </w:r>
      <w:r w:rsidRPr="00084F79">
        <w:rPr>
          <w:rFonts w:cs="MbSadr (1)"/>
          <w:color w:val="008000"/>
          <w:szCs w:val="26"/>
          <w:rtl/>
        </w:rPr>
        <w:t>ق</w:t>
      </w:r>
      <w:r w:rsidRPr="00084F79">
        <w:rPr>
          <w:rFonts w:cs="MbSadr (1)" w:hint="cs"/>
          <w:color w:val="008000"/>
          <w:szCs w:val="26"/>
          <w:rtl/>
        </w:rPr>
        <w:t>انون قائم على أساس عقلي فهو فلسفي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وكلّ قانون قائم على أساس تجربي فهو علمي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;</w:t>
      </w:r>
      <w:r w:rsidRPr="00084F79">
        <w:rPr>
          <w:rFonts w:cs="MbSadr (1)" w:hint="cs"/>
          <w:color w:val="008000"/>
          <w:szCs w:val="26"/>
          <w:rtl/>
        </w:rPr>
        <w:t xml:space="preserve"> </w:t>
      </w:r>
      <w:r w:rsidRPr="00084F79">
        <w:rPr>
          <w:rFonts w:cs="MbSadr (1)"/>
          <w:color w:val="008000"/>
          <w:szCs w:val="26"/>
          <w:rtl/>
        </w:rPr>
        <w:t>ل</w:t>
      </w:r>
      <w:r>
        <w:rPr>
          <w:rFonts w:cs="MbSadr (1)" w:hint="cs"/>
          <w:color w:val="008000"/>
          <w:szCs w:val="26"/>
          <w:rtl/>
        </w:rPr>
        <w:t>أن</w:t>
      </w:r>
      <w:r w:rsidRPr="00084F79">
        <w:rPr>
          <w:rFonts w:cs="MbSadr (1)" w:hint="cs"/>
          <w:color w:val="008000"/>
          <w:szCs w:val="26"/>
          <w:rtl/>
        </w:rPr>
        <w:t xml:space="preserve">نا عرفنا بوضوح أنّ الأساس العقلي والتجربة مزدوجان في عدّة من القضايا الفلسفية </w:t>
      </w:r>
      <w:r w:rsidRPr="00084F79">
        <w:rPr>
          <w:rFonts w:cs="MbSadr (1)"/>
          <w:color w:val="008000"/>
          <w:szCs w:val="26"/>
          <w:rtl/>
        </w:rPr>
        <w:t>و</w:t>
      </w:r>
      <w:r w:rsidRPr="00084F79">
        <w:rPr>
          <w:rFonts w:cs="MbSadr (1)" w:hint="cs"/>
          <w:color w:val="008000"/>
          <w:szCs w:val="26"/>
          <w:rtl/>
        </w:rPr>
        <w:t>العلمية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فلا القانون العلمي وليد التجربة بمفردها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وإنّما هو نتيجة تطبيق الاُسس العقلية </w:t>
      </w:r>
      <w:r w:rsidRPr="00084F79">
        <w:rPr>
          <w:rFonts w:cs="MbSadr (1)"/>
          <w:color w:val="008000"/>
          <w:szCs w:val="26"/>
          <w:rtl/>
        </w:rPr>
        <w:t>ع</w:t>
      </w:r>
      <w:r w:rsidRPr="00084F79">
        <w:rPr>
          <w:rFonts w:cs="MbSadr (1)" w:hint="cs"/>
          <w:color w:val="008000"/>
          <w:szCs w:val="26"/>
          <w:rtl/>
        </w:rPr>
        <w:t>لى مضمون التجربة العلمية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 ولا القانون الفلسفي في غنىً عن التجربة دائماً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بل قد تكون </w:t>
      </w:r>
      <w:r w:rsidRPr="00084F79">
        <w:rPr>
          <w:rFonts w:cs="MbSadr (1)"/>
          <w:color w:val="008000"/>
          <w:szCs w:val="26"/>
          <w:rtl/>
        </w:rPr>
        <w:t>ا</w:t>
      </w:r>
      <w:r w:rsidRPr="00084F79">
        <w:rPr>
          <w:rFonts w:cs="MbSadr (1)" w:hint="cs"/>
          <w:color w:val="008000"/>
          <w:szCs w:val="26"/>
          <w:rtl/>
        </w:rPr>
        <w:t xml:space="preserve">لتجربة العلمية مادّة للبحث الفلسفي أو صغرى في القياس على حدّ تعبير المنطق </w:t>
      </w:r>
      <w:r w:rsidRPr="00084F79">
        <w:rPr>
          <w:rFonts w:cs="MbSadr (1)"/>
          <w:color w:val="008000"/>
          <w:szCs w:val="26"/>
          <w:rtl/>
        </w:rPr>
        <w:t>ا</w:t>
      </w:r>
      <w:r w:rsidRPr="00084F79">
        <w:rPr>
          <w:rFonts w:cs="MbSadr (1)" w:hint="cs"/>
          <w:color w:val="008000"/>
          <w:szCs w:val="26"/>
          <w:rtl/>
        </w:rPr>
        <w:t>لأرسطي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وإنّما الفارق بين الفلسفة والعلم : أنّ الفلسفة قد لا تحتاج إلى صغرى تجريبية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</w:t>
      </w:r>
      <w:r w:rsidRPr="00084F79">
        <w:rPr>
          <w:rFonts w:cs="MbSadr (1)"/>
          <w:color w:val="008000"/>
          <w:szCs w:val="26"/>
          <w:rtl/>
        </w:rPr>
        <w:t>و</w:t>
      </w:r>
      <w:r w:rsidRPr="00084F79">
        <w:rPr>
          <w:rFonts w:cs="MbSadr (1)" w:hint="cs"/>
          <w:color w:val="008000"/>
          <w:szCs w:val="26"/>
          <w:rtl/>
        </w:rPr>
        <w:t>لا تفتقر إلى مادّة خام تستعيرها من التجربة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كما سنيشير إليه بعد لحظة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وأمّا العلم فهو في </w:t>
      </w:r>
      <w:r w:rsidRPr="00084F79">
        <w:rPr>
          <w:rFonts w:cs="MbSadr (1)"/>
          <w:color w:val="008000"/>
          <w:szCs w:val="26"/>
          <w:rtl/>
        </w:rPr>
        <w:t>ك</w:t>
      </w:r>
      <w:r w:rsidRPr="00084F79">
        <w:rPr>
          <w:rFonts w:cs="MbSadr (1)" w:hint="cs"/>
          <w:color w:val="008000"/>
          <w:szCs w:val="26"/>
          <w:rtl/>
        </w:rPr>
        <w:t>لّ قوانينه بحاجة إلى الخبرة الحسّية المنظّمة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 (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المؤلّف </w:t>
      </w: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 w:hint="cs"/>
          <w:color w:val="008000"/>
          <w:szCs w:val="26"/>
          <w:rtl/>
        </w:rPr>
        <w:t>قدس سره)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)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(122)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غ</w:t>
      </w:r>
      <w:r w:rsidRPr="001A1A30">
        <w:rPr>
          <w:rFonts w:cs="MbSadr (1)" w:hint="cs"/>
          <w:sz w:val="32"/>
          <w:szCs w:val="32"/>
          <w:rtl/>
        </w:rPr>
        <w:t>ير أنّ الفلسفة بالرغم من ذلك قد لا تحتاج في بعض الأحيان إلى تجربة إطلاقاً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ل تستخلص النظرية الفلسفية من المعارف العقلية القبلية</w:t>
      </w:r>
      <w:r w:rsidRPr="001A1A30">
        <w:rPr>
          <w:rFonts w:cs="MbSadr (1)"/>
          <w:sz w:val="32"/>
          <w:szCs w:val="32"/>
          <w:rtl/>
        </w:rPr>
        <w:t>(1)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 xml:space="preserve">ولأجل هذا قلنا :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يس من الحتم أن يتغيّر المحتوى الفلسفي باستمرار تبعاً للتجربة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ولا من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لضروري أن يواكب </w:t>
      </w:r>
      <w:r w:rsidRPr="001A1A30">
        <w:rPr>
          <w:rFonts w:cs="MbSadr (2)"/>
          <w:sz w:val="32"/>
          <w:szCs w:val="32"/>
          <w:rtl/>
        </w:rPr>
        <w:t>]</w:t>
      </w:r>
      <w:r w:rsidRPr="001A1A30">
        <w:rPr>
          <w:rFonts w:cs="MbSadr (1)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>الركب</w:t>
      </w:r>
      <w:r w:rsidRPr="001A1A30">
        <w:rPr>
          <w:rFonts w:cs="MbSadr (1)"/>
          <w:sz w:val="32"/>
          <w:szCs w:val="32"/>
          <w:rtl/>
        </w:rPr>
        <w:t>(2)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cs="MbSadr (2)"/>
          <w:sz w:val="32"/>
          <w:szCs w:val="32"/>
          <w:rtl/>
        </w:rPr>
        <w:t>[</w:t>
      </w:r>
      <w:r w:rsidRPr="001A1A30">
        <w:rPr>
          <w:rFonts w:cs="MbSadr (1)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>الفلسفي قطار العلم في سيره المتدرّج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084F79" w:rsidRDefault="009362A9" w:rsidP="009362A9">
      <w:pPr>
        <w:jc w:val="both"/>
        <w:rPr>
          <w:rFonts w:cs="MbSadr (1)"/>
          <w:color w:val="008000"/>
          <w:szCs w:val="26"/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084F79" w:rsidRDefault="009362A9" w:rsidP="009362A9">
      <w:pPr>
        <w:jc w:val="lowKashida"/>
        <w:rPr>
          <w:rFonts w:cs="MbSadr (1)"/>
          <w:color w:val="008000"/>
          <w:szCs w:val="26"/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ومثال ذلك : قانون النهاية القائل : إنّ الأسباب لا تتصاعد إلى غير نهاية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. فإنّ الفلسفة </w:t>
      </w:r>
      <w:r w:rsidRPr="00084F79">
        <w:rPr>
          <w:rFonts w:cs="MbSadr (1)"/>
          <w:color w:val="008000"/>
          <w:szCs w:val="26"/>
          <w:rtl/>
        </w:rPr>
        <w:t>ح</w:t>
      </w:r>
      <w:r w:rsidRPr="00084F79">
        <w:rPr>
          <w:rFonts w:cs="MbSadr (1)" w:hint="cs"/>
          <w:color w:val="008000"/>
          <w:szCs w:val="26"/>
          <w:rtl/>
        </w:rPr>
        <w:t>ين تقرّر هذا القانون لا تجد نفسها بحاجة إلى أيّ تجربة علمية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وإنّما تستخلصه من مبادئ </w:t>
      </w:r>
      <w:r w:rsidRPr="00084F79">
        <w:rPr>
          <w:rFonts w:cs="MbSadr (1)"/>
          <w:color w:val="008000"/>
          <w:szCs w:val="26"/>
          <w:rtl/>
        </w:rPr>
        <w:t>ع</w:t>
      </w:r>
      <w:r w:rsidRPr="00084F79">
        <w:rPr>
          <w:rFonts w:cs="MbSadr (1)" w:hint="cs"/>
          <w:color w:val="008000"/>
          <w:szCs w:val="26"/>
          <w:rtl/>
        </w:rPr>
        <w:t>قلية أوّلية ولو بصورة غير مباشرة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المؤلّف </w:t>
      </w: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 w:hint="cs"/>
          <w:color w:val="008000"/>
          <w:szCs w:val="26"/>
          <w:rtl/>
        </w:rPr>
        <w:t>قدس سره)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)</w:t>
      </w:r>
    </w:p>
    <w:p w:rsidR="009362A9" w:rsidRPr="00084F79" w:rsidRDefault="009362A9" w:rsidP="009362A9">
      <w:pPr>
        <w:jc w:val="lowKashida"/>
        <w:rPr>
          <w:rFonts w:cs="MbSadr (1)"/>
          <w:color w:val="008000"/>
          <w:szCs w:val="26"/>
          <w:rtl/>
        </w:rPr>
      </w:pPr>
      <w:r w:rsidRPr="00084F79">
        <w:rPr>
          <w:rFonts w:cs="MbSadr (1)"/>
          <w:color w:val="008000"/>
          <w:szCs w:val="26"/>
          <w:rtl/>
        </w:rPr>
        <w:lastRenderedPageBreak/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في الأصل : «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الكلّ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» ولعلّ الأنسب ما أثبتناه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 (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لجنة التحقيق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)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(123)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DC452E" w:rsidRDefault="009362A9" w:rsidP="009362A9">
      <w:pPr>
        <w:pStyle w:val="a"/>
        <w:adjustRightInd w:val="0"/>
        <w:spacing w:line="240" w:lineRule="auto"/>
        <w:ind w:firstLine="567"/>
        <w:jc w:val="left"/>
        <w:rPr>
          <w:rFonts w:cs="MbSadr (2)" w:hint="cs"/>
          <w:bCs/>
          <w:rtl/>
        </w:rPr>
      </w:pPr>
      <w:r w:rsidRPr="00DC452E">
        <w:rPr>
          <w:rFonts w:cs="MbSadr (2)"/>
          <w:bCs/>
          <w:rtl/>
        </w:rPr>
        <w:t>ن</w:t>
      </w:r>
      <w:r w:rsidRPr="00DC452E">
        <w:rPr>
          <w:rFonts w:cs="MbSadr (2)" w:hint="cs"/>
          <w:bCs/>
          <w:rtl/>
        </w:rPr>
        <w:t>ظريّة المعرفة</w:t>
      </w:r>
    </w:p>
    <w:p w:rsidR="009362A9" w:rsidRPr="00DC452E" w:rsidRDefault="009362A9" w:rsidP="009362A9">
      <w:pPr>
        <w:pStyle w:val="a"/>
        <w:adjustRightInd w:val="0"/>
        <w:spacing w:line="240" w:lineRule="auto"/>
        <w:ind w:firstLine="567"/>
        <w:jc w:val="left"/>
        <w:rPr>
          <w:rFonts w:cs="MbSadr (2)"/>
          <w:rtl/>
        </w:rPr>
      </w:pPr>
      <w:r w:rsidRPr="00DC452E">
        <w:rPr>
          <w:rFonts w:cs="MbSadr (2)" w:hint="cs"/>
          <w:bCs/>
          <w:rtl/>
        </w:rPr>
        <w:t>ـــــــــــــ</w:t>
      </w:r>
    </w:p>
    <w:p w:rsidR="009362A9" w:rsidRPr="00DC452E" w:rsidRDefault="009362A9" w:rsidP="009362A9">
      <w:pPr>
        <w:pStyle w:val="a"/>
        <w:adjustRightInd w:val="0"/>
        <w:spacing w:line="240" w:lineRule="auto"/>
        <w:ind w:firstLine="567"/>
        <w:jc w:val="left"/>
        <w:rPr>
          <w:rFonts w:cs="MbSadr (2)"/>
          <w:rtl/>
        </w:rPr>
      </w:pPr>
      <w:r w:rsidRPr="00DC452E">
        <w:rPr>
          <w:rFonts w:cs="MbSadr (2)" w:hint="cs"/>
          <w:bCs/>
          <w:rtl/>
        </w:rPr>
        <w:t xml:space="preserve">        </w:t>
      </w:r>
      <w:r w:rsidRPr="00DC452E">
        <w:rPr>
          <w:rFonts w:cs="MbSadr (2)"/>
          <w:bCs/>
          <w:rtl/>
        </w:rPr>
        <w:t>2</w:t>
      </w: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F36235" w:rsidRDefault="009362A9" w:rsidP="009362A9">
      <w:pPr>
        <w:pStyle w:val="a"/>
        <w:adjustRightInd w:val="0"/>
        <w:spacing w:line="240" w:lineRule="auto"/>
        <w:jc w:val="center"/>
        <w:rPr>
          <w:rFonts w:cs="MbSadr (4)"/>
          <w:sz w:val="40"/>
          <w:szCs w:val="40"/>
          <w:rtl/>
        </w:rPr>
      </w:pPr>
      <w:r w:rsidRPr="00F36235">
        <w:rPr>
          <w:rFonts w:cs="MbSadr (4)"/>
          <w:bCs/>
          <w:sz w:val="40"/>
          <w:szCs w:val="40"/>
          <w:rtl/>
        </w:rPr>
        <w:t>ق</w:t>
      </w:r>
      <w:r w:rsidRPr="00F36235">
        <w:rPr>
          <w:rFonts w:cs="MbSadr (4)" w:hint="cs"/>
          <w:bCs/>
          <w:sz w:val="40"/>
          <w:szCs w:val="40"/>
          <w:rtl/>
        </w:rPr>
        <w:t>يمة المعرفة</w:t>
      </w:r>
    </w:p>
    <w:p w:rsidR="009362A9" w:rsidRPr="00F36235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F36235">
        <w:rPr>
          <w:rFonts w:cs="MbSadr (2)" w:hint="cs"/>
          <w:bCs/>
          <w:sz w:val="32"/>
          <w:szCs w:val="32"/>
          <w:rtl/>
          <w:lang w:bidi="ar-IQ"/>
        </w:rPr>
        <w:t xml:space="preserve">* </w:t>
      </w:r>
      <w:r w:rsidRPr="00F36235">
        <w:rPr>
          <w:rFonts w:cs="MbSadr (2)"/>
          <w:bCs/>
          <w:sz w:val="32"/>
          <w:szCs w:val="32"/>
          <w:rtl/>
        </w:rPr>
        <w:t xml:space="preserve"> </w:t>
      </w:r>
      <w:r w:rsidRPr="00F36235">
        <w:rPr>
          <w:rFonts w:cs="MbSadr (2)" w:hint="cs"/>
          <w:bCs/>
          <w:sz w:val="32"/>
          <w:szCs w:val="32"/>
          <w:rtl/>
        </w:rPr>
        <w:t>أهمّ المذاهب الفلسفيّة في قيمة المعرفة </w:t>
      </w:r>
      <w:r w:rsidRPr="00F36235">
        <w:rPr>
          <w:rFonts w:ascii="MbSadr (1)" w:hAnsi="MbSadr (1)" w:cs="MbSadr (2)" w:hint="cs"/>
          <w:bCs/>
          <w:sz w:val="32"/>
          <w:szCs w:val="32"/>
          <w:rtl/>
        </w:rPr>
        <w:t>.</w:t>
      </w:r>
    </w:p>
    <w:p w:rsidR="009362A9" w:rsidRPr="00F36235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F36235">
        <w:rPr>
          <w:rFonts w:cs="MbSadr (2)" w:hint="cs"/>
          <w:bCs/>
          <w:sz w:val="32"/>
          <w:szCs w:val="32"/>
          <w:rtl/>
          <w:lang w:bidi="ar-IQ"/>
        </w:rPr>
        <w:t xml:space="preserve">* </w:t>
      </w:r>
      <w:r w:rsidRPr="00F36235">
        <w:rPr>
          <w:rFonts w:cs="MbSadr (2)"/>
          <w:bCs/>
          <w:sz w:val="32"/>
          <w:szCs w:val="32"/>
          <w:rtl/>
        </w:rPr>
        <w:t xml:space="preserve"> </w:t>
      </w:r>
      <w:r w:rsidRPr="00F36235">
        <w:rPr>
          <w:rFonts w:cs="MbSadr (2)" w:hint="cs"/>
          <w:bCs/>
          <w:sz w:val="32"/>
          <w:szCs w:val="32"/>
          <w:rtl/>
        </w:rPr>
        <w:t>نظريّة المعرفة في فلسفتنا </w:t>
      </w:r>
      <w:r w:rsidRPr="00F36235">
        <w:rPr>
          <w:rFonts w:ascii="MbSadr (1)" w:hAnsi="MbSadr (1)" w:cs="MbSadr (2)" w:hint="cs"/>
          <w:bCs/>
          <w:sz w:val="32"/>
          <w:szCs w:val="32"/>
          <w:rtl/>
        </w:rPr>
        <w:t>.</w:t>
      </w:r>
    </w:p>
    <w:p w:rsidR="009362A9" w:rsidRPr="00F36235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F36235">
        <w:rPr>
          <w:rFonts w:cs="MbSadr (2)" w:hint="cs"/>
          <w:bCs/>
          <w:sz w:val="32"/>
          <w:szCs w:val="32"/>
          <w:rtl/>
          <w:lang w:bidi="ar-IQ"/>
        </w:rPr>
        <w:t xml:space="preserve">* </w:t>
      </w:r>
      <w:r w:rsidRPr="00F36235">
        <w:rPr>
          <w:rFonts w:cs="MbSadr (2)"/>
          <w:bCs/>
          <w:sz w:val="32"/>
          <w:szCs w:val="32"/>
          <w:rtl/>
        </w:rPr>
        <w:t xml:space="preserve"> </w:t>
      </w:r>
      <w:r w:rsidRPr="00F36235">
        <w:rPr>
          <w:rFonts w:cs="MbSadr (2)" w:hint="cs"/>
          <w:bCs/>
          <w:sz w:val="32"/>
          <w:szCs w:val="32"/>
          <w:rtl/>
        </w:rPr>
        <w:t>النسبيّة التطوّريّة </w:t>
      </w:r>
      <w:r w:rsidRPr="00F36235">
        <w:rPr>
          <w:rFonts w:ascii="MbSadr (1)" w:hAnsi="MbSadr (1)" w:cs="MbSadr (2)" w:hint="cs"/>
          <w:bCs/>
          <w:sz w:val="32"/>
          <w:szCs w:val="32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(124)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(125)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 xml:space="preserve">نّا ندرس في المسألة السابقة المصادر الأساسية للمعرفة أو للإدراك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لبشري بصورة عامّة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والآن نتناول المعرفة من ناحية اُخرى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لنحدِّد قيمتها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لموضوعية ومدى إمكان كشفها عن الحقيقة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فإنّ الطريق الوحيد الذي تملكه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لإنسانية لاستكناه الحقائق والكشف عن أسرار العالم هو : مجموعة العلوم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المعارف التي لديها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فيجب أن نتساءل قبل كلّ شيء عمّا إذا كان هذا </w:t>
      </w:r>
      <w:r w:rsidRPr="001A1A30">
        <w:rPr>
          <w:rFonts w:ascii="MbSadr (1)" w:hAnsi="MbSadr (1)" w:cs="MbSadr (1)" w:hint="cs"/>
          <w:sz w:val="32"/>
          <w:szCs w:val="32"/>
          <w:rtl/>
        </w:rPr>
        <w:lastRenderedPageBreak/>
        <w:t xml:space="preserve">الطريق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وصلا حقّاً إلى الهدف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وعمّا إذا كانت الإنسانية قادرة على الوصول إلى واقع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وضوعي بما تملك من معارف وطاقات فكرية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الفلسفة الماركسية تؤمن في هذه المسألة بإمكان معرفة العالم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وبطاقة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لفكر البشري على الكشف عن الحقائق الموضوعية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وترفض الشكّ والسفسطة</w:t>
      </w:r>
      <w:r w:rsidRPr="001A1A30">
        <w:rPr>
          <w:rFonts w:cs="MbSadr (1)" w:hint="cs"/>
          <w:sz w:val="32"/>
          <w:szCs w:val="32"/>
          <w:rtl/>
        </w:rPr>
        <w:t xml:space="preserve">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«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خلافاً للمثالية التي تنكر إمكان معرفة العالم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قوانينه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ولا تؤمن بقيمة معارفنا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ولا تعترف بالحقيقة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لموضوعية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وتعتبر أنّ العالم مملوء بأشياء قائمة بذات</w:t>
      </w:r>
      <w:r w:rsidRPr="001A1A30">
        <w:rPr>
          <w:rFonts w:cs="MbSadr (1)" w:hint="cs"/>
          <w:sz w:val="32"/>
          <w:szCs w:val="32"/>
          <w:rtl/>
        </w:rPr>
        <w:t>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لن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توصَّل العلم أبداً إلى معرفتها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تقوم المادّية الفلسفية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لماركسية على المبدأ القائل : إنّه من الممكن تماماً معرفة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لعالم وقوانينه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وإنّ معرفتنا لقوانين الطبيعة ـ</w:t>
      </w:r>
      <w:r w:rsidRPr="001A1A30">
        <w:rPr>
          <w:rFonts w:cs="MbSadr (1)" w:hint="cs"/>
          <w:sz w:val="32"/>
          <w:szCs w:val="32"/>
          <w:rtl/>
        </w:rPr>
        <w:t xml:space="preserve"> تلك المعرفة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(126)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لتي يحقّقها العمل والتجربة ـ هي معرفة ذات قيمة ولها معنى</w:t>
      </w:r>
      <w:r>
        <w:rPr>
          <w:rFonts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ح</w:t>
      </w:r>
      <w:r w:rsidRPr="001A1A30">
        <w:rPr>
          <w:rFonts w:cs="MbSadr (1)" w:hint="cs"/>
          <w:sz w:val="32"/>
          <w:szCs w:val="32"/>
          <w:rtl/>
        </w:rPr>
        <w:t>قيقة موضوعية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وأن ليس في العالم أشياء لا يمكن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عرفتها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وإنّما فيه أشياء لا تزال مجهولة بعد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وهي ستكشف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تصبح معروفة بوسائل العلم والعمل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»</w:t>
      </w:r>
      <w:r w:rsidRPr="001A1A30">
        <w:rPr>
          <w:rFonts w:cs="MbSadr (1)"/>
          <w:sz w:val="32"/>
          <w:szCs w:val="32"/>
          <w:rtl/>
        </w:rPr>
        <w:t>(1)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«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إنّ أقوى تفنيد لهذا الوهم الفلسفي ـ</w:t>
      </w:r>
      <w:r w:rsidRPr="001A1A30">
        <w:rPr>
          <w:rFonts w:cs="MbSadr (1)" w:hint="cs"/>
          <w:sz w:val="32"/>
          <w:szCs w:val="32"/>
          <w:rtl/>
        </w:rPr>
        <w:t xml:space="preserve"> أي : وهم </w:t>
      </w:r>
      <w:r w:rsidRPr="001A1A30">
        <w:rPr>
          <w:rFonts w:cs="MbSadr (1)"/>
          <w:sz w:val="32"/>
          <w:szCs w:val="32"/>
          <w:rtl/>
        </w:rPr>
        <w:t>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كانت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و</w:t>
      </w:r>
      <w:r w:rsidRPr="001A1A30">
        <w:rPr>
          <w:rFonts w:cs="MbSadr (1)" w:hint="cs"/>
          <w:sz w:val="32"/>
          <w:szCs w:val="32"/>
          <w:rtl/>
        </w:rPr>
        <w:t xml:space="preserve">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هيوم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وغيره من المثاليين</w:t>
      </w:r>
      <w:r w:rsidRPr="001A1A30">
        <w:rPr>
          <w:rFonts w:cs="MbSadr (1)" w:hint="cs"/>
          <w:sz w:val="32"/>
          <w:szCs w:val="32"/>
          <w:rtl/>
        </w:rPr>
        <w:t xml:space="preserve"> ـ ولكلّ وهم فلسفي </w:t>
      </w:r>
      <w:r w:rsidRPr="001A1A30">
        <w:rPr>
          <w:rFonts w:cs="MbSadr (1)"/>
          <w:sz w:val="32"/>
          <w:szCs w:val="32"/>
          <w:rtl/>
        </w:rPr>
        <w:t>آ</w:t>
      </w:r>
      <w:r w:rsidRPr="001A1A30">
        <w:rPr>
          <w:rFonts w:cs="MbSadr (1)" w:hint="cs"/>
          <w:sz w:val="32"/>
          <w:szCs w:val="32"/>
          <w:rtl/>
        </w:rPr>
        <w:t>خر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هو العمل والتجربة والصناعة بوجه خاصّ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فإذا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ستطعنا أن نبرهن على صحّة فهمنا لظاهرة طبيعية مّا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بخلقنا </w:t>
      </w:r>
      <w:r w:rsidRPr="001A1A30">
        <w:rPr>
          <w:rFonts w:cs="MbSadr (1)"/>
          <w:sz w:val="32"/>
          <w:szCs w:val="32"/>
          <w:rtl/>
        </w:rPr>
        <w:t>ه</w:t>
      </w:r>
      <w:r w:rsidRPr="001A1A30">
        <w:rPr>
          <w:rFonts w:cs="MbSadr (1)" w:hint="cs"/>
          <w:sz w:val="32"/>
          <w:szCs w:val="32"/>
          <w:rtl/>
        </w:rPr>
        <w:t xml:space="preserve">ذه الظاهرة بأنفسنا وبإحداثنا لها بواسطة توفّر شروطها </w:t>
      </w: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>فسها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وفوق ذلك إذا استطعنا استخدامها في تحقيق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غراضنا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كان في ذلك القضاء المبرم على </w:t>
      </w:r>
      <w:r w:rsidRPr="001A1A30">
        <w:rPr>
          <w:rFonts w:cs="MbSadr (1)" w:hint="cs"/>
          <w:sz w:val="32"/>
          <w:szCs w:val="32"/>
          <w:rtl/>
        </w:rPr>
        <w:t xml:space="preserve">مفهوم الشيء في </w:t>
      </w:r>
      <w:r w:rsidRPr="001A1A30">
        <w:rPr>
          <w:rFonts w:cs="MbSadr (1)"/>
          <w:sz w:val="32"/>
          <w:szCs w:val="32"/>
          <w:rtl/>
        </w:rPr>
        <w:t>ذ</w:t>
      </w:r>
      <w:r w:rsidRPr="001A1A30">
        <w:rPr>
          <w:rFonts w:cs="MbSadr (1)" w:hint="cs"/>
          <w:sz w:val="32"/>
          <w:szCs w:val="32"/>
          <w:rtl/>
        </w:rPr>
        <w:t>اته العصيّ على الإدراك الذي أتى به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كانت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»</w:t>
      </w:r>
      <w:r w:rsidRPr="001A1A30">
        <w:rPr>
          <w:rFonts w:cs="MbSadr (1)"/>
          <w:sz w:val="32"/>
          <w:szCs w:val="32"/>
          <w:rtl/>
        </w:rPr>
        <w:t>(2)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ه</w:t>
      </w:r>
      <w:r w:rsidRPr="001A1A30">
        <w:rPr>
          <w:rFonts w:cs="MbSadr (1)" w:hint="cs"/>
          <w:sz w:val="32"/>
          <w:szCs w:val="32"/>
          <w:rtl/>
        </w:rPr>
        <w:t xml:space="preserve">ذه التصريحات تقرّر بوضوح : أنّ الفلسفة الماركسية لم ترضَ بالوقوف </w:t>
      </w: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 xml:space="preserve">لى صفّ السفسطة ومدارس الإنكار أو الشكّ التي أعلنت إفلاسها في المضمار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لفلسفي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الصرح الذي تحاول بناءه يجب أن يرتفع عل</w:t>
      </w:r>
      <w:r w:rsidRPr="001A1A30">
        <w:rPr>
          <w:rFonts w:cs="MbSadr (1)" w:hint="cs"/>
          <w:sz w:val="32"/>
          <w:szCs w:val="32"/>
          <w:rtl/>
        </w:rPr>
        <w:t xml:space="preserve">ى ركائز فلسفية قاطعة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قواعد فكرية جازمة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وما لم تكن الركائز يقينية لا يمكن أن يتماسك ويتركّز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لبناء الفكري القائم عليها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نحاول ـ الآن ـ أن نعرف ما إذا كان من حقّ هذه الفلسفة أن تزعم لنفسها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ليقين الفلسفي وتدّعي إمكان المعرفة الجازمة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بمعنى</w:t>
      </w:r>
      <w:r w:rsidRPr="001A1A30">
        <w:rPr>
          <w:rFonts w:cs="MbSadr (1)" w:hint="cs"/>
          <w:sz w:val="32"/>
          <w:szCs w:val="32"/>
          <w:rtl/>
        </w:rPr>
        <w:t xml:space="preserve"> : أنّ الفلسفة الماركسية التي </w:t>
      </w:r>
    </w:p>
    <w:p w:rsidR="009362A9" w:rsidRPr="00084F79" w:rsidRDefault="009362A9" w:rsidP="009362A9">
      <w:pPr>
        <w:jc w:val="both"/>
        <w:rPr>
          <w:rFonts w:cs="MbSadr (1)"/>
          <w:color w:val="008000"/>
          <w:szCs w:val="26"/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084F79" w:rsidRDefault="009362A9" w:rsidP="009362A9">
      <w:pPr>
        <w:jc w:val="lowKashida"/>
        <w:rPr>
          <w:rFonts w:cs="MbSadr (1)"/>
          <w:color w:val="008000"/>
          <w:szCs w:val="26"/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المادية الديالكتيكية والماديّة التاريخيّة : 31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084F79" w:rsidRDefault="009362A9" w:rsidP="009362A9">
      <w:pPr>
        <w:jc w:val="lowKashida"/>
        <w:rPr>
          <w:rFonts w:cs="MbSadr (1)"/>
          <w:color w:val="008000"/>
          <w:szCs w:val="26"/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لودفيج فيورباخ : 54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(127)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فكّر على طريقة ديالكتيكية هل تستطيع أن تؤمن بمعرفة حقيقية للعالم وقوانينه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تتخلّص من قبضة الشكّ أو السفسطة ؟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lastRenderedPageBreak/>
        <w:t>و</w:t>
      </w:r>
      <w:r w:rsidRPr="001A1A30">
        <w:rPr>
          <w:rFonts w:cs="MbSadr (1)" w:hint="cs"/>
          <w:sz w:val="32"/>
          <w:szCs w:val="32"/>
          <w:rtl/>
        </w:rPr>
        <w:t xml:space="preserve">في تعبير آخر : هل المعرفة التي يصحّ للفيلسوف الماركسي أن يتبجّح بها </w:t>
      </w:r>
      <w:r w:rsidRPr="001A1A30">
        <w:rPr>
          <w:rFonts w:cs="MbSadr (1)"/>
          <w:sz w:val="32"/>
          <w:szCs w:val="32"/>
          <w:rtl/>
        </w:rPr>
        <w:t>ه</w:t>
      </w:r>
      <w:r w:rsidRPr="001A1A30">
        <w:rPr>
          <w:rFonts w:cs="MbSadr (1)" w:hint="cs"/>
          <w:sz w:val="32"/>
          <w:szCs w:val="32"/>
          <w:rtl/>
        </w:rPr>
        <w:t>ي أعلى قيمة وأرفع شأناً من المعرفة في فلسفة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كانت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1)" w:hint="cs"/>
          <w:sz w:val="32"/>
          <w:szCs w:val="32"/>
          <w:rtl/>
        </w:rPr>
        <w:t xml:space="preserve"> ؟ أو لدى المثاليين أو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لمادّيين النسبيين من فلاسفة مدارس الشكّ الذين نقدتهم الماركسية وهاجمتهم ؟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لأجل أن نعرف المشكلة ونتبيّن مدى إمكان حلّها على أساس الفلسفة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لماركسية ووجهة نظر الفلسفة الإسلامية فيها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يجب أن نشير بصورة سريعة إلى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همّ المذاهب الفلسفية التي عالجت هذه المشكلة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حتّى يتحدّد بجلاء موقف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لماركسية منها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وماذا يجب أن تتّخذ من رأي في مسألة المعرفة على ضوء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ُصولها الرئيسية ؟ وما هو حقّ المشكلة من التحليل والتحقيق ؟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(128)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jc w:val="center"/>
        <w:rPr>
          <w:rFonts w:cs="MbSadr (2)" w:hint="cs"/>
          <w:sz w:val="32"/>
          <w:szCs w:val="32"/>
          <w:rtl/>
        </w:rPr>
      </w:pPr>
      <w:r>
        <w:rPr>
          <w:rFonts w:cs="MbSadr (2)" w:hint="cs"/>
          <w:sz w:val="32"/>
          <w:szCs w:val="32"/>
          <w:rtl/>
        </w:rPr>
        <w:t>[</w:t>
      </w:r>
      <w:r w:rsidRPr="001A1A30">
        <w:rPr>
          <w:rFonts w:cs="MbSadr (2)"/>
          <w:bCs/>
          <w:sz w:val="32"/>
          <w:szCs w:val="32"/>
          <w:rtl/>
        </w:rPr>
        <w:t xml:space="preserve"> </w:t>
      </w:r>
      <w:r w:rsidRPr="001A1A30">
        <w:rPr>
          <w:rFonts w:cs="MbSadr (2)" w:hint="cs"/>
          <w:bCs/>
          <w:sz w:val="32"/>
          <w:szCs w:val="32"/>
          <w:rtl/>
        </w:rPr>
        <w:t xml:space="preserve">أهمّ المذاهب الفلسفيّة في قيمة المعرفة </w:t>
      </w:r>
      <w:r>
        <w:rPr>
          <w:rFonts w:cs="MbSadr (2)" w:hint="cs"/>
          <w:sz w:val="32"/>
          <w:szCs w:val="32"/>
          <w:rtl/>
        </w:rPr>
        <w:t>]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2)"/>
          <w:bCs/>
          <w:sz w:val="32"/>
          <w:szCs w:val="32"/>
          <w:rtl/>
        </w:rPr>
        <w:t xml:space="preserve">1 </w:t>
      </w:r>
      <w:r w:rsidRPr="001A1A30">
        <w:rPr>
          <w:rFonts w:cs="MbSadr (2)" w:hint="cs"/>
          <w:bCs/>
          <w:sz w:val="32"/>
          <w:szCs w:val="32"/>
          <w:rtl/>
        </w:rPr>
        <w:t>ـ آراء اليونان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جتاحت التفكير اليوناني موجة من السفسطة في القرن الخامس قبل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لميلاد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في عصر راجت فيه طريقة الجدل في ميادين الخطابة</w:t>
      </w:r>
      <w:r w:rsidRPr="001A1A30">
        <w:rPr>
          <w:rFonts w:cs="MbSadr (1)" w:hint="cs"/>
          <w:sz w:val="32"/>
          <w:szCs w:val="32"/>
          <w:rtl/>
        </w:rPr>
        <w:t xml:space="preserve"> والمحاماة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تضاربت فيه الآراء الفلسفية والفرضيات غير التجريبية تضارباً شديداً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ولم يكن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لفكر الفلسفي قد تبلور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ولم يبلغ درجة عالية من الرشد العقلي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فكان هذا الصراع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التضارب بين المتناقضات الفلسفية سبباً لبلبلة فكرية وارتياب جَذري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كانت مَلَكَة الجدل تغذّي ذلك بما تُلهم أبطالها الجدليين من شبهات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أقيسة خاطئة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أنكروا على أساسها العالم برفض جميع الركائز الفكرية للإنسان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إنكار المحسوسات والبديهيات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قد وضع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غورغياس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ـ</w:t>
      </w:r>
      <w:r w:rsidRPr="001A1A30">
        <w:rPr>
          <w:rFonts w:cs="MbSadr (1)" w:hint="cs"/>
          <w:sz w:val="32"/>
          <w:szCs w:val="32"/>
          <w:rtl/>
        </w:rPr>
        <w:t xml:space="preserve"> أحد أبطال هذه المدرسة ـ كتاباً في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اللاوجود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حاول أن يبرهن فيه على عدّة قضايا : الاُولى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لا يوجد شيء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الثانية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إذا كان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وجد شيء فالإنسان قاصر عن إدراكه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الثالثة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إذا فرضنا أنّ إنساناً أدركه فلن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ستطيع أن يبلغه لغيره</w:t>
      </w:r>
      <w:r w:rsidRPr="001A1A30">
        <w:rPr>
          <w:rFonts w:cs="MbSadr (1)"/>
          <w:sz w:val="32"/>
          <w:szCs w:val="32"/>
          <w:rtl/>
        </w:rPr>
        <w:t>(1)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قد عاشت السفسطة ردحاً من الزمن تتفنّن في عبثها بالفلسفة والعلم حتّى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زغ سقراط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وأفلاطون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وأرسطو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فكانت لهم</w:t>
      </w:r>
      <w:r w:rsidRPr="001A1A30">
        <w:rPr>
          <w:rFonts w:cs="MbSadr (1)" w:hint="cs"/>
          <w:sz w:val="32"/>
          <w:szCs w:val="32"/>
          <w:rtl/>
        </w:rPr>
        <w:t xml:space="preserve"> مواقف جبّارة ضدّها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وضع أرسطو للكشف عن مغالطات السفسطة وتنظيم الفكر الإنساني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نطقه المعروف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وخلاصة مذهبه في نظرية المعرفة</w:t>
      </w:r>
      <w:r w:rsidRPr="001A1A30">
        <w:rPr>
          <w:rFonts w:cs="MbSadr (1)" w:hint="cs"/>
          <w:sz w:val="32"/>
          <w:szCs w:val="32"/>
          <w:rtl/>
        </w:rPr>
        <w:t xml:space="preserve"> : أنّ المعلومات الحسّية </w:t>
      </w:r>
    </w:p>
    <w:p w:rsidR="009362A9" w:rsidRPr="00084F79" w:rsidRDefault="009362A9" w:rsidP="009362A9">
      <w:pPr>
        <w:jc w:val="both"/>
        <w:rPr>
          <w:rFonts w:cs="MbSadr (1)"/>
          <w:color w:val="008000"/>
          <w:szCs w:val="26"/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084F79" w:rsidRDefault="009362A9" w:rsidP="009362A9">
      <w:pPr>
        <w:rPr>
          <w:rFonts w:cs="MbSadr (1)"/>
          <w:color w:val="008000"/>
          <w:szCs w:val="26"/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راجع المرجع في الفكر الفلسفي : 57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د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 نوال الصرّاف الصائغ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(129)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lastRenderedPageBreak/>
        <w:t>و</w:t>
      </w:r>
      <w:r w:rsidRPr="001A1A30">
        <w:rPr>
          <w:rFonts w:cs="MbSadr (1)" w:hint="cs"/>
          <w:sz w:val="32"/>
          <w:szCs w:val="32"/>
          <w:rtl/>
        </w:rPr>
        <w:t>المعلومات العقلية الأوّلية أو الثانوية التي تكتسب بمراعاة الاُصول المنطقية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ه</w:t>
      </w:r>
      <w:r w:rsidRPr="001A1A30">
        <w:rPr>
          <w:rFonts w:cs="MbSadr (1)" w:hint="cs"/>
          <w:sz w:val="32"/>
          <w:szCs w:val="32"/>
          <w:rtl/>
        </w:rPr>
        <w:t>ي حقائق ذات قيمة قاطعة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ولذا أجاز في البرهان ـ</w:t>
      </w:r>
      <w:r w:rsidRPr="001A1A30">
        <w:rPr>
          <w:rFonts w:cs="MbSadr (1)" w:hint="cs"/>
          <w:sz w:val="32"/>
          <w:szCs w:val="32"/>
          <w:rtl/>
        </w:rPr>
        <w:t xml:space="preserve"> الدليل القاطع في مصطلحه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لمنطقي ـ استعمال المحسوسات والمعقولات معاً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قامت بعد ذلك محاولة للتوفيق بين الاتّجاهين المتعارضين : بين الاتّجاه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لذي يجنح إلى الإنكار القاطع وهو السفسطة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والاتّجاه الذي يؤكّد على الإثبات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هو اتّجاه المنطق الأرسطي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وكانت هذه المحاولة تتمثّل في مذهب الشكّ الذي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عتبر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بيرون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من المبشّرين الأساسيين به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تُعرَف عن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بيرون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حججه العشر ع</w:t>
      </w:r>
      <w:r w:rsidRPr="001A1A30">
        <w:rPr>
          <w:rFonts w:cs="MbSadr (1)" w:hint="cs"/>
          <w:sz w:val="32"/>
          <w:szCs w:val="32"/>
          <w:rtl/>
        </w:rPr>
        <w:t>لى ضرورة الشكّ المطلق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فكلّ قضية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ي نظره تحتمل قولين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ويمكن إيجابها وسلبها بقوّة متعادلة</w:t>
      </w:r>
      <w:r w:rsidRPr="001A1A30">
        <w:rPr>
          <w:rFonts w:cs="MbSadr (1)"/>
          <w:sz w:val="32"/>
          <w:szCs w:val="32"/>
          <w:rtl/>
        </w:rPr>
        <w:t>(1)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لكن مذهب اليقين سيطر أخيراً على الموقف الفلسفي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وتربّع العقل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لى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رشه الذي أقعده عليه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أرسطو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يحكم ويقرّر مقيّداً بمقاييس المنطق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خمدت جذوة الشكّ طيلة قرون حتّى حوالي القرن السادس عشر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إذ نشطت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لعلوم الطبيعية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واكتشفت حقائق لم تكن بالحسبان وخاصّة في الهيئة ونظام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لكون العامّ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وكانت هذه التطوّرات العلمية بمثابة قوّة الجدل في العصر اليوناني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بعثت مذاهب الشكّ والإنكار من جديد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واستأنفت نشاطها بأساليب متع</w:t>
      </w:r>
      <w:r w:rsidRPr="001A1A30">
        <w:rPr>
          <w:rFonts w:cs="MbSadr (1)" w:hint="cs"/>
          <w:sz w:val="32"/>
          <w:szCs w:val="32"/>
          <w:rtl/>
        </w:rPr>
        <w:t>دّدة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قام الصراع بين اليقينيين أنفسهم في حدود اليقين الذي يجب أن يعتمد عليه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لإنسان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في هذا الجوّ المشبع بروح الشكّ والتمرّد على سلطان العقل نبغ </w:t>
      </w:r>
      <w:r w:rsidRPr="001A1A30">
        <w:rPr>
          <w:rFonts w:cs="MbSadr (1)"/>
          <w:sz w:val="32"/>
          <w:szCs w:val="32"/>
          <w:rtl/>
        </w:rPr>
        <w:t>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ديكارت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وطلع على العالم بفلسفة يقينية كان لها تأثير كبير في إرجاع التيّار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لفلسفي حدّاً ما إلى اليقين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cs="MbSadr (1)" w:hint="cs"/>
          <w:sz w:val="32"/>
          <w:szCs w:val="32"/>
          <w:rtl/>
        </w:rPr>
        <w:t>.</w:t>
      </w:r>
    </w:p>
    <w:p w:rsidR="009362A9" w:rsidRPr="00084F79" w:rsidRDefault="009362A9" w:rsidP="009362A9">
      <w:pPr>
        <w:jc w:val="both"/>
        <w:rPr>
          <w:rFonts w:cs="MbSadr (1)"/>
          <w:color w:val="008000"/>
          <w:szCs w:val="26"/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084F79" w:rsidRDefault="009362A9" w:rsidP="009362A9">
      <w:pPr>
        <w:jc w:val="lowKashida"/>
        <w:rPr>
          <w:rFonts w:cs="MbSadr (1)"/>
          <w:color w:val="008000"/>
          <w:szCs w:val="26"/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راجع تاريخ الفلسفة اليونانيّة : 235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يوسف كرم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(130)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2)"/>
          <w:bCs/>
          <w:sz w:val="32"/>
          <w:szCs w:val="32"/>
          <w:rtl/>
        </w:rPr>
        <w:t xml:space="preserve">2 </w:t>
      </w:r>
      <w:r w:rsidRPr="001A1A30">
        <w:rPr>
          <w:rFonts w:cs="MbSadr (2)" w:hint="cs"/>
          <w:bCs/>
          <w:sz w:val="32"/>
          <w:szCs w:val="32"/>
          <w:rtl/>
        </w:rPr>
        <w:t>ـ ديكارت</w:t>
      </w:r>
      <w:r w:rsidRPr="001A1A30">
        <w:rPr>
          <w:rFonts w:cs="MbSadr (2)"/>
          <w:bCs/>
          <w:sz w:val="32"/>
          <w:szCs w:val="32"/>
          <w:rtl/>
        </w:rPr>
        <w:t>(1)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هو من أقطاب الفلاسفة العقليين ومؤسّسي النهضة الفلسفية في أوروبا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بدأ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لسفته بالشكّ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الشكّ الجارف العاصف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الأفكار متض</w:t>
      </w:r>
      <w:r w:rsidRPr="001A1A30">
        <w:rPr>
          <w:rFonts w:cs="MbSadr (1)" w:hint="cs"/>
          <w:sz w:val="32"/>
          <w:szCs w:val="32"/>
          <w:rtl/>
        </w:rPr>
        <w:t>اربة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فهي ـ</w:t>
      </w:r>
      <w:r w:rsidRPr="001A1A30">
        <w:rPr>
          <w:rFonts w:cs="MbSadr (1)" w:hint="cs"/>
          <w:sz w:val="32"/>
          <w:szCs w:val="32"/>
          <w:rtl/>
        </w:rPr>
        <w:t xml:space="preserve"> إذن ـ في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عرض الخطأ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والإحساسات خدّاعة في كثير من الأحايين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فهي ـ</w:t>
      </w:r>
      <w:r w:rsidRPr="001A1A30">
        <w:rPr>
          <w:rFonts w:cs="MbSadr (1)" w:hint="cs"/>
          <w:sz w:val="32"/>
          <w:szCs w:val="32"/>
          <w:rtl/>
        </w:rPr>
        <w:t xml:space="preserve"> أيضاً ـ ساقطة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ن الحساب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وبهذا وذاك تثور عاصفة الشكّ فتقتلع العالم المادّي والمعنوي معاً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ا دام الطريق إليهما هو الفكر والإحساس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يؤكّد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ديكارت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على ضرورة هذا الشكّ المطلق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ويدلّل على منطقيّته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 xml:space="preserve">أنّ من الجائز أن يكون الإنسان واقعاً في رحمة قوّة تهيمن على وجوده وعقله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تحاول خداعه وتضليله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فتوحي إليه بأفكار مقلوبة عن الواقع وإدراكات </w:t>
      </w:r>
      <w:r w:rsidRPr="001A1A30">
        <w:rPr>
          <w:rFonts w:cs="MbSadr (1)"/>
          <w:sz w:val="32"/>
          <w:szCs w:val="32"/>
          <w:rtl/>
        </w:rPr>
        <w:t>خ</w:t>
      </w:r>
      <w:r w:rsidRPr="001A1A30">
        <w:rPr>
          <w:rFonts w:cs="MbSadr (1)" w:hint="cs"/>
          <w:sz w:val="32"/>
          <w:szCs w:val="32"/>
          <w:rtl/>
        </w:rPr>
        <w:t>اطئة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ومهما كانت هذه الأفكار والإدراكات واضحة فلا نستطيع استبعاد هذا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لفرض الذي يضطرّنا إلى اتّخاذ الشكّ مذهباً مطّرداً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لكن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ديكارت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يستثني حقيقة واحدة تصمد في وجه العاصفة ولا تقوى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لى زعزعتها تيّارات الشكّ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وهي</w:t>
      </w:r>
      <w:r w:rsidRPr="001A1A30">
        <w:rPr>
          <w:rFonts w:cs="MbSadr (1)" w:hint="cs"/>
          <w:sz w:val="32"/>
          <w:szCs w:val="32"/>
          <w:rtl/>
        </w:rPr>
        <w:t xml:space="preserve"> :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فكره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فإنّه حقيقة واقعة لا شكّ فيها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لا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زيدها الشكّ إلاّ ثباتاً ووضوحاً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الشكّ ليس إلاّ لوناً من ألوان الفكر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حتّى تلك القوّة الخدّاعة لو كان لها وجود فهي لا تستطيع أن تخدعنا في إيماننا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هذا الفكر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 xml:space="preserve">لأنّها إنّما تخدعنا عن طريق الإيحاء بالتفكير </w:t>
      </w:r>
      <w:r w:rsidRPr="001A1A30">
        <w:rPr>
          <w:rFonts w:cs="MbSadr (1)" w:hint="cs"/>
          <w:sz w:val="32"/>
          <w:szCs w:val="32"/>
          <w:rtl/>
        </w:rPr>
        <w:lastRenderedPageBreak/>
        <w:t>الخاطئ إلينا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ومعنى </w:t>
      </w:r>
      <w:r w:rsidRPr="001A1A30">
        <w:rPr>
          <w:rFonts w:cs="MbSadr (1)"/>
          <w:sz w:val="32"/>
          <w:szCs w:val="32"/>
          <w:rtl/>
        </w:rPr>
        <w:t>ذ</w:t>
      </w:r>
      <w:r w:rsidRPr="001A1A30">
        <w:rPr>
          <w:rFonts w:cs="MbSadr (1)" w:hint="cs"/>
          <w:sz w:val="32"/>
          <w:szCs w:val="32"/>
          <w:rtl/>
        </w:rPr>
        <w:t>لك : أنّ التفكير حقيقة ثابتة على كلّ حال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سواءٌ أكانت مسألة الفكر الإنساني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سألة خداع وتضليل أم مسألة فهم وتحقيق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084F79" w:rsidRDefault="009362A9" w:rsidP="009362A9">
      <w:pPr>
        <w:jc w:val="both"/>
        <w:rPr>
          <w:rFonts w:cs="MbSadr (1)"/>
          <w:color w:val="008000"/>
          <w:szCs w:val="26"/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084F79" w:rsidRDefault="009362A9" w:rsidP="009362A9">
      <w:pPr>
        <w:jc w:val="lowKashida"/>
        <w:rPr>
          <w:rFonts w:cs="MbSadr (1)"/>
          <w:color w:val="008000"/>
          <w:szCs w:val="26"/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يراجع للتفصيل : تاريخ الفلسفة الحديثة : 65 ـ 85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وديكارت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تأليف نجيب بلدي : </w:t>
      </w:r>
      <w:r w:rsidRPr="00084F79">
        <w:rPr>
          <w:rFonts w:cs="MbSadr (1)"/>
          <w:color w:val="008000"/>
          <w:szCs w:val="26"/>
          <w:rtl/>
        </w:rPr>
        <w:t xml:space="preserve">87 </w:t>
      </w:r>
      <w:r w:rsidRPr="00084F79">
        <w:rPr>
          <w:rFonts w:cs="MbSadr (1)" w:hint="cs"/>
          <w:color w:val="008000"/>
          <w:szCs w:val="26"/>
          <w:rtl/>
        </w:rPr>
        <w:t>ـ 132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و : ديكارت والفلسفة العقليّة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د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 راوية عبد المنعم : 131 ـ 176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(131)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تكوّن هذه الحقيقة في فلسفة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ديكارت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حجر الزاوية ونقطة الانطلاق</w:t>
      </w:r>
      <w:r>
        <w:rPr>
          <w:rFonts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ليقين الفلسفي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الذي حاول أن يخرج به من التصوّر إلى الوجود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ومن الذاتية إلى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لموضوعية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بل حاول أن يثبت عن طريق تلك الحقيقة الذات والموضوع معاً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بدأ بذاته واستدلّ على وجودها بتلك الحقيقة قائلا : «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أنا اُفكّر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</w:t>
      </w:r>
      <w:r w:rsidRPr="001A1A30">
        <w:rPr>
          <w:rFonts w:cs="MbSadr (1)" w:hint="cs"/>
          <w:sz w:val="32"/>
          <w:szCs w:val="32"/>
          <w:rtl/>
        </w:rPr>
        <w:t xml:space="preserve">أنا ـ إذن ـ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وجود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»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قد يلاحظ على ديكارت في هذا الاستدلال : </w:t>
      </w:r>
      <w:r>
        <w:rPr>
          <w:rFonts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>ه يحتوي ـ</w:t>
      </w:r>
      <w:r w:rsidRPr="001A1A30">
        <w:rPr>
          <w:rFonts w:cs="MbSadr (1)" w:hint="cs"/>
          <w:sz w:val="32"/>
          <w:szCs w:val="32"/>
          <w:rtl/>
        </w:rPr>
        <w:t xml:space="preserve"> لاشعورياً ـ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لى الإيمان بحقائق لا زالت حتّى الآن في موضع الشكّ عنده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فإنّ هذا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لاستدلال تعبير غير فنّي عن الشكل الأوّل من القياس في المنطق الأرسطي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يرجع ـ فنّياً ـ إلى الصيغة الآتية : «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أنا اُفكّر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وكلّ مفكّر موجود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فأنا موجود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»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لأجل أن يصحّ هذا الاستدلال عند ديكارت يجب أن يؤمن بالمنطق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ويعتقد بأنّ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لشكل الأوّل من القياس منتج وصحيح في إنتاجه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مع أنّه لا يزال في بداية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لشوط الأوّل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ولا يزال الشكّ مهيمناً في عقله على جميع </w:t>
      </w:r>
      <w:r w:rsidRPr="001A1A30">
        <w:rPr>
          <w:rFonts w:cs="MbSadr (1)" w:hint="cs"/>
          <w:sz w:val="32"/>
          <w:szCs w:val="32"/>
          <w:rtl/>
        </w:rPr>
        <w:t xml:space="preserve">المعارف والحقائق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منها المنطق وقوانينه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لكنّ الواقع الذي يجب أن ننبّه عليه هو : أنّ ديكارت لم يكن يحسّ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 xml:space="preserve">حاجة إلى الإيمان بالأشكال القياسية في المنطق حين بدأ المرحلة الاستدلالية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ن تفكيره بـ «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أنا اُفكّر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فأنا ـ</w:t>
      </w:r>
      <w:r w:rsidRPr="001A1A30">
        <w:rPr>
          <w:rFonts w:cs="MbSadr (1)" w:hint="cs"/>
          <w:sz w:val="32"/>
          <w:szCs w:val="32"/>
          <w:rtl/>
        </w:rPr>
        <w:t xml:space="preserve"> إذن ـ موجود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»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بل كان يرى أنّ معرفة وجوده</w:t>
      </w:r>
      <w:r w:rsidRPr="001A1A30">
        <w:rPr>
          <w:rFonts w:cs="MbSadr (1)" w:hint="cs"/>
          <w:sz w:val="32"/>
          <w:szCs w:val="32"/>
          <w:rtl/>
        </w:rPr>
        <w:t xml:space="preserve"> عن </w:t>
      </w:r>
      <w:r w:rsidRPr="001A1A30">
        <w:rPr>
          <w:rFonts w:cs="MbSadr (1)"/>
          <w:sz w:val="32"/>
          <w:szCs w:val="32"/>
          <w:rtl/>
        </w:rPr>
        <w:t>ط</w:t>
      </w:r>
      <w:r w:rsidRPr="001A1A30">
        <w:rPr>
          <w:rFonts w:cs="MbSadr (1)" w:hint="cs"/>
          <w:sz w:val="32"/>
          <w:szCs w:val="32"/>
          <w:rtl/>
        </w:rPr>
        <w:t>ريق فكره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أمر بديهي لا يحتاج إلى تشكيل قياس والتصديق بصغراه وكبراه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لمّا كانت هذه القضية صادقة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>لأنّها بديهية بشكل لا يقبل الشكّ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كلّ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ا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ه</w:t>
      </w:r>
      <w:r w:rsidRPr="001A1A30">
        <w:rPr>
          <w:rFonts w:cs="MbSadr (1)" w:hint="cs"/>
          <w:sz w:val="32"/>
          <w:szCs w:val="32"/>
          <w:rtl/>
        </w:rPr>
        <w:t>و على درجتها في البداهة صادق أيضاً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وبهذا عطف قضية اُخرى على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لبديهية الاُولى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وسلّم بأنّها حقيقة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وهي</w:t>
      </w:r>
      <w:r w:rsidRPr="001A1A30">
        <w:rPr>
          <w:rFonts w:cs="MbSadr (1)" w:hint="cs"/>
          <w:sz w:val="32"/>
          <w:szCs w:val="32"/>
          <w:rtl/>
        </w:rPr>
        <w:t xml:space="preserve"> : أنّ الشيء لا يخرج من لا شيء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بعد أن آمن بالناحية الذاتية أخذ في إثبات الواقع الموضوعي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فرتّب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لأفكار الإنسانية في ثلاث طوائف :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(132)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لاُولى ـ أفكار غريزية أو فطرية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وهي</w:t>
      </w:r>
      <w:r w:rsidRPr="001A1A30">
        <w:rPr>
          <w:rFonts w:cs="MbSadr (1)" w:hint="cs"/>
          <w:sz w:val="32"/>
          <w:szCs w:val="32"/>
          <w:rtl/>
        </w:rPr>
        <w:t xml:space="preserve"> : الأفكار الطبيعية في الإنسان</w:t>
      </w:r>
      <w:r>
        <w:rPr>
          <w:rFonts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لتي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بدو في غاية الوضوح والجلاء كفكرة : الله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والحركة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والامتداد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النفس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lastRenderedPageBreak/>
        <w:t>ا</w:t>
      </w:r>
      <w:r w:rsidRPr="001A1A30">
        <w:rPr>
          <w:rFonts w:cs="MbSadr (1)" w:hint="cs"/>
          <w:sz w:val="32"/>
          <w:szCs w:val="32"/>
          <w:rtl/>
        </w:rPr>
        <w:t xml:space="preserve">لثانية ـ أفكار غامضة تحدث في الفكر بمناسبة حركات واردة على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لحواسّ من الخارج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وليست لها أصالة في الفكر الإنساني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لثالثة ـ أفكار مختلقة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وهي</w:t>
      </w:r>
      <w:r w:rsidRPr="001A1A30">
        <w:rPr>
          <w:rFonts w:cs="MbSadr (1)" w:hint="cs"/>
          <w:sz w:val="32"/>
          <w:szCs w:val="32"/>
          <w:rtl/>
        </w:rPr>
        <w:t xml:space="preserve"> : الأفكار التي يصطنعها الإنسان ويركّبها من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فكاره الاُخرى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كصورة</w:t>
      </w:r>
      <w:r w:rsidRPr="001A1A30">
        <w:rPr>
          <w:rFonts w:cs="MbSadr (1)" w:hint="cs"/>
          <w:sz w:val="32"/>
          <w:szCs w:val="32"/>
          <w:rtl/>
        </w:rPr>
        <w:t xml:space="preserve"> إنسان له رأسان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أخذ ـ أوّل ما أخذ ـ فكرة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الله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من الطائفة الاُولى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فقرّر </w:t>
      </w:r>
      <w:r>
        <w:rPr>
          <w:rFonts w:ascii="MbSadr (1)" w:hAnsi="MbSadr (1)"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ها فكرة ذات </w:t>
      </w:r>
      <w:r w:rsidRPr="001A1A30">
        <w:rPr>
          <w:rFonts w:cs="MbSadr (1)"/>
          <w:sz w:val="32"/>
          <w:szCs w:val="32"/>
          <w:rtl/>
        </w:rPr>
        <w:t>ح</w:t>
      </w:r>
      <w:r w:rsidRPr="001A1A30">
        <w:rPr>
          <w:rFonts w:cs="MbSadr (1)" w:hint="cs"/>
          <w:sz w:val="32"/>
          <w:szCs w:val="32"/>
          <w:rtl/>
        </w:rPr>
        <w:t>قيقة موضوعية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إذ هي في حقيقتها الموضوعية تفوق الإنسان المفكِّر وكلّ ما فيه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ن أفكار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>لأنّه ناقص محدود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وفكرة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الله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هي فكرة الكامل المطلق الذي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ا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>هاية له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ولمّا كان قد آمن سلفاً بأنّ الشيء لا يخرج من لا شيء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فهو يعرف أنّ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هذه الصورة الفطرية في فكره سبباً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ولا يمكن أن يكون هو السبب لها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 xml:space="preserve">لأنّها أكبر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نه وأكمل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والشيء لا يجيء أكبر من سببه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وإلاّ لكانت الزيادة في المسبّب قد </w:t>
      </w: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>شأت من لا شيء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فيجب أن تكون </w:t>
      </w:r>
      <w:r w:rsidRPr="001A1A30">
        <w:rPr>
          <w:rFonts w:cs="MbSadr (1)" w:hint="cs"/>
          <w:sz w:val="32"/>
          <w:szCs w:val="32"/>
          <w:rtl/>
        </w:rPr>
        <w:t xml:space="preserve">الفكرة منبثقة عن الكائن اللانهائي الذي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وازيها كمالا وعظمة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وذلك الكائن هو أوّل حقيقة موضوعية خارجية تعترف بها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لسفة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ديكارت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وهي</w:t>
      </w:r>
      <w:r w:rsidRPr="001A1A30">
        <w:rPr>
          <w:rFonts w:cs="MbSadr (1)" w:hint="cs"/>
          <w:sz w:val="32"/>
          <w:szCs w:val="32"/>
          <w:rtl/>
        </w:rPr>
        <w:t xml:space="preserve"> :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الله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عن طريق هذا الكائن الكامل المطلق أثبت أنّ كلّ فكر فطريّ في الطبيعة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لإنسانية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فهو فكر صادق يحتوي على حقيقة م</w:t>
      </w:r>
      <w:r w:rsidRPr="001A1A30">
        <w:rPr>
          <w:rFonts w:cs="MbSadr (1)" w:hint="cs"/>
          <w:sz w:val="32"/>
          <w:szCs w:val="32"/>
          <w:rtl/>
        </w:rPr>
        <w:t>وضوعية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الأفكار العقلية </w:t>
      </w:r>
      <w:r w:rsidRPr="001A1A30">
        <w:rPr>
          <w:rFonts w:cs="MbSadr (1)"/>
          <w:sz w:val="32"/>
          <w:szCs w:val="32"/>
          <w:rtl/>
        </w:rPr>
        <w:t>ـ</w:t>
      </w:r>
      <w:r w:rsidRPr="001A1A30">
        <w:rPr>
          <w:rFonts w:cs="MbSadr (1)" w:hint="cs"/>
          <w:sz w:val="32"/>
          <w:szCs w:val="32"/>
          <w:rtl/>
        </w:rPr>
        <w:t xml:space="preserve"> الطائفة الاُولى ـ صادرة عن الله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فإذا لم تكن صادقة كان تزويد الله للإنسان بها </w:t>
      </w:r>
      <w:r w:rsidRPr="001A1A30">
        <w:rPr>
          <w:rFonts w:cs="MbSadr (1)"/>
          <w:sz w:val="32"/>
          <w:szCs w:val="32"/>
          <w:rtl/>
        </w:rPr>
        <w:t>خ</w:t>
      </w:r>
      <w:r w:rsidRPr="001A1A30">
        <w:rPr>
          <w:rFonts w:cs="MbSadr (1)" w:hint="cs"/>
          <w:sz w:val="32"/>
          <w:szCs w:val="32"/>
          <w:rtl/>
        </w:rPr>
        <w:t>دعة وكذباً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وهو مستحيل على الكامل المطلق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لأجل ذلك آمن ديكارت بالمعرفة الفطرية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العقلية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للإنسان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وأنّها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(133)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عرفة صحيحة وصادقة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ولم يؤمن بغير تلك الأفكار الفطرية من الأفكار التي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نشأ بأسباب خارجية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وكان من نتيجة هذا أن قسّم الأفكار عن المادّيات إلى </w:t>
      </w:r>
      <w:r w:rsidRPr="001A1A30">
        <w:rPr>
          <w:rFonts w:cs="MbSadr (1)"/>
          <w:sz w:val="32"/>
          <w:szCs w:val="32"/>
          <w:rtl/>
        </w:rPr>
        <w:t>ق</w:t>
      </w:r>
      <w:r w:rsidRPr="001A1A30">
        <w:rPr>
          <w:rFonts w:cs="MbSadr (1)" w:hint="cs"/>
          <w:sz w:val="32"/>
          <w:szCs w:val="32"/>
          <w:rtl/>
        </w:rPr>
        <w:t>سمين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حدهما الأفكار الفطرية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كفكرة الامتداد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الآخر أفكار طارئة تعبّر عن انفعالات خاصّة للنفس بالمؤثّرات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لخارجية كفكرة : الصوت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والرائحة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والضوء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والطعم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والحرارة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واللون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تلك كيفيات أوّلية حقيقية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وهذه كيفيات ثانوية لا تعبّر عن حقائق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وضوعية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وإنّما تتمثّل في انفعالات ذاتية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فهي صور ذهنية تتعاقب وتثور في </w:t>
      </w:r>
      <w:r w:rsidRPr="001A1A30">
        <w:rPr>
          <w:rFonts w:cs="MbSadr (1)"/>
          <w:sz w:val="32"/>
          <w:szCs w:val="32"/>
          <w:rtl/>
        </w:rPr>
        <w:t>د</w:t>
      </w:r>
      <w:r w:rsidRPr="001A1A30">
        <w:rPr>
          <w:rFonts w:cs="MbSadr (1)" w:hint="cs"/>
          <w:sz w:val="32"/>
          <w:szCs w:val="32"/>
          <w:rtl/>
        </w:rPr>
        <w:t>نيا الذهن بتأثير الأجسام الخارجية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ولا يشابهها شيء</w:t>
      </w:r>
      <w:r w:rsidRPr="001A1A30">
        <w:rPr>
          <w:rFonts w:cs="MbSadr (1)" w:hint="cs"/>
          <w:sz w:val="32"/>
          <w:szCs w:val="32"/>
          <w:rtl/>
        </w:rPr>
        <w:t xml:space="preserve"> من تلك الأجسام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ه</w:t>
      </w:r>
      <w:r w:rsidRPr="001A1A30">
        <w:rPr>
          <w:rFonts w:cs="MbSadr (1)" w:hint="cs"/>
          <w:sz w:val="32"/>
          <w:szCs w:val="32"/>
          <w:rtl/>
        </w:rPr>
        <w:t>ذا عرض خاطف جدّاً لنظرية المعرفة عند ديكارت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يجب أن نعرف قبل كلّ شيء أنّ القاعدة الأساسية التي أقام عليها مذهبه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يقينه الفلسفي وهي : «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أنا اُفكّر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فأنا ـ</w:t>
      </w:r>
      <w:r w:rsidRPr="001A1A30">
        <w:rPr>
          <w:rFonts w:cs="MbSadr (1)" w:hint="cs"/>
          <w:sz w:val="32"/>
          <w:szCs w:val="32"/>
          <w:rtl/>
        </w:rPr>
        <w:t xml:space="preserve"> إذن ـ موجود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»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قد نُقِضت في الفلسفة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لإسلامية قبل ديكارت بعدّة قرون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حين عرضها</w:t>
      </w:r>
      <w:r w:rsidRPr="001A1A30">
        <w:rPr>
          <w:rFonts w:cs="MbSadr (1)" w:hint="cs"/>
          <w:sz w:val="32"/>
          <w:szCs w:val="32"/>
          <w:rtl/>
        </w:rPr>
        <w:t xml:space="preserve"> الشيخ الرئيس ابن سينا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نقدها : ب</w:t>
      </w:r>
      <w:r>
        <w:rPr>
          <w:rFonts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ها لا يمكن أن تُعتَبر اُسلوباً من الاستدلال العلمي على وجود الإنسان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لمفكّر ذاته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فليس للإنسان أن يبرهن على وجوده عن طريق فكره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 xml:space="preserve">لأنّه حين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قول : «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أنا اُفكّر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فأنا موجود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»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إن كان يريد أن يبرهن على وجوده بـ</w:t>
      </w:r>
      <w:r w:rsidRPr="001A1A30">
        <w:rPr>
          <w:rFonts w:cs="MbSadr (1)" w:hint="cs"/>
          <w:sz w:val="32"/>
          <w:szCs w:val="32"/>
          <w:rtl/>
        </w:rPr>
        <w:t xml:space="preserve">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فكره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لخاصّ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فقط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فقد أثبت وجوده الخاصّ من أوّل الأمر واعترف بوجوده في </w:t>
      </w:r>
      <w:r w:rsidRPr="001A1A30">
        <w:rPr>
          <w:rFonts w:ascii="MbSadr (1)" w:hAnsi="MbSadr (1)" w:cs="MbSadr (1)" w:hint="cs"/>
          <w:sz w:val="32"/>
          <w:szCs w:val="32"/>
          <w:rtl/>
        </w:rPr>
        <w:lastRenderedPageBreak/>
        <w:t xml:space="preserve">نفس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لجملة الاُولى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وإن كان يريد أن يجعل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الفكر المطلق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دليلا على وجوده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هو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خ</w:t>
      </w:r>
      <w:r w:rsidRPr="001A1A30">
        <w:rPr>
          <w:rFonts w:cs="MbSadr (1)" w:hint="cs"/>
          <w:sz w:val="32"/>
          <w:szCs w:val="32"/>
          <w:rtl/>
        </w:rPr>
        <w:t>طأ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الفكر المطلق يحكم بوجود مفكّر مطلق لا مفكّر خاصّ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وإذن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 xml:space="preserve">الوجود الخاصّ لكلّ مفكّر يجب أن يكون معلوماً له علماً أوّلياً بصرف النظر عن </w:t>
      </w:r>
      <w:r w:rsidRPr="001A1A30">
        <w:rPr>
          <w:rFonts w:cs="MbSadr (1)"/>
          <w:sz w:val="32"/>
          <w:szCs w:val="32"/>
          <w:rtl/>
        </w:rPr>
        <w:t>ج</w:t>
      </w:r>
      <w:r w:rsidRPr="001A1A30">
        <w:rPr>
          <w:rFonts w:cs="MbSadr (1)" w:hint="cs"/>
          <w:sz w:val="32"/>
          <w:szCs w:val="32"/>
          <w:rtl/>
        </w:rPr>
        <w:t>ميع الاعتبارات بما فيها شكّه وفكره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(134)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بعد ذلك نرى ديكارت يقيم صرح الوجود كلّه على نقطة واحدة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وهي</w:t>
      </w:r>
      <w:r w:rsidRPr="001A1A30">
        <w:rPr>
          <w:rFonts w:cs="MbSadr (1)" w:hint="cs"/>
          <w:sz w:val="32"/>
          <w:szCs w:val="32"/>
          <w:rtl/>
        </w:rPr>
        <w:t xml:space="preserve"> :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نّ الأفكار التي خلقها الله في الإنسان تدلّ على حقائق موضوعية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فلو لم تكن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صيبة في ذلك لكان الله خادعاً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والخداع مستحيل عليه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بسهولة يمكن أن نتبيّن الخلط بين المعرفة التأمّلية والمعرفة العملية في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رهانه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فإنّ قضية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الخداع مستحيل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هي الترجمة غير الأمينة لقضية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الخداع </w:t>
      </w:r>
      <w:r w:rsidRPr="001A1A30">
        <w:rPr>
          <w:rFonts w:cs="MbSadr (1)"/>
          <w:sz w:val="32"/>
          <w:szCs w:val="32"/>
          <w:rtl/>
        </w:rPr>
        <w:t>ق</w:t>
      </w:r>
      <w:r w:rsidRPr="001A1A30">
        <w:rPr>
          <w:rFonts w:cs="MbSadr (1)" w:hint="cs"/>
          <w:sz w:val="32"/>
          <w:szCs w:val="32"/>
          <w:rtl/>
        </w:rPr>
        <w:t>بيح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وهذه القضية ليست قضية فلسفية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وإنّما هي فكرة عملية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فكيف شكّ </w:t>
      </w:r>
      <w:r w:rsidRPr="001A1A30">
        <w:rPr>
          <w:rFonts w:cs="MbSadr (1)"/>
          <w:sz w:val="32"/>
          <w:szCs w:val="32"/>
          <w:rtl/>
        </w:rPr>
        <w:t>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cs="MbSadr (1)" w:hint="cs"/>
          <w:sz w:val="32"/>
          <w:szCs w:val="32"/>
          <w:rtl/>
        </w:rPr>
        <w:t>ديكارت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في كلّ شيء ولم يشكّ في هذه المعرفة العملية التي جعلها أساساً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لمعرفة التأمّلية الفلسفية ؟ ! !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 xml:space="preserve">ضف إلى ذلك أنّ تسلسل المعرفة في مذهب ديكارت ينطوي على دور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اضح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فإنّه حين آمن بالمسألة الإلهية أقام إيمانه هذا على قضية يفترض صدقها </w:t>
      </w:r>
      <w:r w:rsidRPr="001A1A30">
        <w:rPr>
          <w:rFonts w:cs="MbSadr (1)"/>
          <w:sz w:val="32"/>
          <w:szCs w:val="32"/>
          <w:rtl/>
        </w:rPr>
        <w:t>س</w:t>
      </w:r>
      <w:r w:rsidRPr="001A1A30">
        <w:rPr>
          <w:rFonts w:cs="MbSadr (1)" w:hint="cs"/>
          <w:sz w:val="32"/>
          <w:szCs w:val="32"/>
          <w:rtl/>
        </w:rPr>
        <w:t>لفاً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وهي</w:t>
      </w:r>
      <w:r w:rsidRPr="001A1A30">
        <w:rPr>
          <w:rFonts w:cs="MbSadr (1)" w:hint="cs"/>
          <w:sz w:val="32"/>
          <w:szCs w:val="32"/>
          <w:rtl/>
        </w:rPr>
        <w:t xml:space="preserve"> : أنّ الشيء لا يخرج من لا شيء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وهذه القضية تحتاج بدورها إلى </w:t>
      </w: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>ثبات المسألة الإلهية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لتكون مضمونة الصدق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فما لم يثبت أنّ الإنسان محكوم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قوّة حكيمة غير مخادعة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لا يجوز لديكارت أن يثق بهذه القضية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ويقضي على </w:t>
      </w:r>
      <w:r w:rsidRPr="001A1A30">
        <w:rPr>
          <w:rFonts w:cs="MbSadr (1)"/>
          <w:sz w:val="32"/>
          <w:szCs w:val="32"/>
          <w:rtl/>
        </w:rPr>
        <w:t>ش</w:t>
      </w:r>
      <w:r w:rsidRPr="001A1A30">
        <w:rPr>
          <w:rFonts w:cs="MbSadr (1)" w:hint="cs"/>
          <w:sz w:val="32"/>
          <w:szCs w:val="32"/>
          <w:rtl/>
        </w:rPr>
        <w:t>كّه في سيطرة قوّة خدّاعة للفكر الإنساني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أخيراً فلسنا بحاجة لتوضيح خلط آخر صدر منه بين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فكرة الله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الحقيقة الموضوعية التي تدلّ عليها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حين آمن باستحالة انبثاق هذه الفكرة عن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لإنسان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>لأنّها أكبر منه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والحال أنّها لا تزيد على فكره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وإنّما يستحيل على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لإنسان أن يخلق لهذه الفكرة حقيقتها الموضوعية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ليس هدفنا بالفعل التوسّع في مناقشة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ديكارت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وإنّما نعني عرض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جهة نظره في قيمة المعرفة الإنسانية التي تتلخّص في الإيمان بالقيمة القاطعة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لمعارف العقلية الفطرية خاصّة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(135)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2)"/>
          <w:bCs/>
          <w:sz w:val="32"/>
          <w:szCs w:val="32"/>
          <w:rtl/>
        </w:rPr>
        <w:t xml:space="preserve">3 </w:t>
      </w:r>
      <w:r w:rsidRPr="001A1A30">
        <w:rPr>
          <w:rFonts w:cs="MbSadr (2)" w:hint="cs"/>
          <w:bCs/>
          <w:sz w:val="32"/>
          <w:szCs w:val="32"/>
          <w:rtl/>
        </w:rPr>
        <w:t>ـ جون لوك</w:t>
      </w:r>
      <w:r w:rsidRPr="001A1A30">
        <w:rPr>
          <w:rFonts w:cs="MbSadr (2)"/>
          <w:bCs/>
          <w:sz w:val="32"/>
          <w:szCs w:val="32"/>
          <w:rtl/>
        </w:rPr>
        <w:t>(1)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هو الممثّل الأساسي للنظرية الحسّية والتجريبية كما عرفنا سابقاً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ورأيه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ي نظرية المعرفة أنّ المعارف تنقسم كما يأتي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lastRenderedPageBreak/>
        <w:t xml:space="preserve">أ </w:t>
      </w:r>
      <w:r w:rsidRPr="001A1A30">
        <w:rPr>
          <w:rFonts w:cs="MbSadr (1)" w:hint="cs"/>
          <w:sz w:val="32"/>
          <w:szCs w:val="32"/>
          <w:rtl/>
        </w:rPr>
        <w:t>ـ المعرفة الوجدانية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وهي</w:t>
      </w:r>
      <w:r w:rsidRPr="001A1A30">
        <w:rPr>
          <w:rFonts w:cs="MbSadr (1)" w:hint="cs"/>
          <w:sz w:val="32"/>
          <w:szCs w:val="32"/>
          <w:rtl/>
        </w:rPr>
        <w:t xml:space="preserve"> : المعرفة التي لا يحتاج الفكر في سبيل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لحصول عليها إلى ملاحظة شيء آخر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كمعرفتنا بأنّ الواحد نصف الاثنين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 xml:space="preserve">ب </w:t>
      </w:r>
      <w:r w:rsidRPr="001A1A30">
        <w:rPr>
          <w:rFonts w:cs="MbSadr (1)" w:hint="cs"/>
          <w:sz w:val="32"/>
          <w:szCs w:val="32"/>
          <w:rtl/>
        </w:rPr>
        <w:t>ـ المعرفة التأمّلية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وهي لا تحصل من دون اس</w:t>
      </w:r>
      <w:r w:rsidRPr="001A1A30">
        <w:rPr>
          <w:rFonts w:cs="MbSadr (1)" w:hint="cs"/>
          <w:sz w:val="32"/>
          <w:szCs w:val="32"/>
          <w:rtl/>
        </w:rPr>
        <w:t>تعانة بمعلومات سابقة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>معرفتنا بأنّ مجموع زوايا المثلّث يساوي قائمتين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 xml:space="preserve">ج </w:t>
      </w:r>
      <w:r w:rsidRPr="001A1A30">
        <w:rPr>
          <w:rFonts w:cs="MbSadr (1)" w:hint="cs"/>
          <w:sz w:val="32"/>
          <w:szCs w:val="32"/>
          <w:rtl/>
        </w:rPr>
        <w:t>ـ المعرفة الناشئة من وقوع الحسّ على المعنى المعلوم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يعتقد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لوك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أنّ المعرفة الوجدانية معرفة حقيقية ذات قيمة كاملة من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لناحية الفلسفية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وكذلك المعرفة التأمّلية التي يمكن توضيحها</w:t>
      </w:r>
      <w:r w:rsidRPr="001A1A30">
        <w:rPr>
          <w:rFonts w:cs="MbSadr (1)" w:hint="cs"/>
          <w:sz w:val="32"/>
          <w:szCs w:val="32"/>
          <w:rtl/>
        </w:rPr>
        <w:t xml:space="preserve"> باستدلال صحيح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أمّا المعرفة الحسّية فلا قيمة لها فلسفياً وإن كانت معتبرة في مقاييس الحياة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لعملية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ونظراً لذلك لم يؤمن موضوعياً بجميع خواصّ المادّة المدرَكة بالحسّ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بل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عتبر بعضها خواصّاً حقيقية موضوعية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كالشكل والامتداد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والحركة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واعتبر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عضها الآخر انفعالا ذاتياً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كاللون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والطعم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والرائحة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وما إليها من صفات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نظرية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لوك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هذه في المعرفة ووزنها الفلسفي لا يتّفق مع رأيه الخاصّ في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حليل المعرفة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ذلك أنّ الإدراك في زعم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لوك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يرجع كلّه إلى الحسّ والتجربة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حتّى المعارف البديهية ـ كمبدأ عدم التناقض ونحوه من المبادئ الأساسية في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لفكر البشري ـ لم توجد لدى الإنسان إلاّ عن هذا الطريق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وهذا الحسّ الذي هو </w:t>
      </w:r>
    </w:p>
    <w:p w:rsidR="009362A9" w:rsidRPr="00084F79" w:rsidRDefault="009362A9" w:rsidP="009362A9">
      <w:pPr>
        <w:jc w:val="both"/>
        <w:rPr>
          <w:rFonts w:cs="MbSadr (1)"/>
          <w:color w:val="008000"/>
          <w:szCs w:val="26"/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084F79" w:rsidRDefault="009362A9" w:rsidP="009362A9">
      <w:pPr>
        <w:jc w:val="lowKashida"/>
        <w:rPr>
          <w:rFonts w:cs="MbSadr (1)"/>
          <w:color w:val="008000"/>
          <w:szCs w:val="26"/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يراجع قصّة الفلسفة الحديثة 1 : 135 ـ 138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وموسوعة الفلسفة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د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. عبد الرحمن بدوي </w:t>
      </w:r>
      <w:r w:rsidRPr="00084F79">
        <w:rPr>
          <w:rFonts w:cs="MbSadr (1)"/>
          <w:color w:val="008000"/>
          <w:szCs w:val="26"/>
          <w:rtl/>
        </w:rPr>
        <w:t>2</w:t>
      </w:r>
      <w:r w:rsidRPr="00084F79">
        <w:rPr>
          <w:rFonts w:cs="MbSadr (1)" w:hint="cs"/>
          <w:color w:val="008000"/>
          <w:szCs w:val="26"/>
          <w:rtl/>
        </w:rPr>
        <w:t xml:space="preserve"> : 373 (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لوك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)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(136)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لمصدر الأساسي لتلك الإدراكات ليس ذا قيمة فلسفية قاطعة في نظرية المعرفة</w:t>
      </w:r>
      <w:r>
        <w:rPr>
          <w:rFonts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ند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لوك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والنتيجة الطبيعية لذلك هي</w:t>
      </w:r>
      <w:r w:rsidRPr="001A1A30">
        <w:rPr>
          <w:rFonts w:cs="MbSadr (1)" w:hint="cs"/>
          <w:sz w:val="32"/>
          <w:szCs w:val="32"/>
          <w:rtl/>
        </w:rPr>
        <w:t xml:space="preserve"> : الشكّ المطلق في قيمة كلّ معرفة إنسانية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لأنّه</w:t>
      </w:r>
      <w:r w:rsidRPr="001A1A30">
        <w:rPr>
          <w:rFonts w:cs="MbSadr (1)" w:hint="cs"/>
          <w:sz w:val="32"/>
          <w:szCs w:val="32"/>
          <w:rtl/>
        </w:rPr>
        <w:t xml:space="preserve">ا ليست في حقيقتها ونواتها الأساسية إلاّ إدراكاً حسّياً اكتسب بالتجربة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لظاهرية أو الباطنية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هكذا يبدو أنّ تنويعه للمعرفة إلى أقسام ثلاثة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والتفريق بينها من ناحية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لاعتبار الفلسفي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يتناقض مع الاُسس التي أقامها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 xml:space="preserve">ما أنّ تقسيمه لخواصّ الأجسام المحسوسة إلى طائفتين ـ كما فعل </w:t>
      </w:r>
      <w:r w:rsidRPr="001A1A30">
        <w:rPr>
          <w:rFonts w:cs="MbSadr (1)"/>
          <w:sz w:val="32"/>
          <w:szCs w:val="32"/>
          <w:rtl/>
        </w:rPr>
        <w:t>د</w:t>
      </w:r>
      <w:r w:rsidRPr="001A1A30">
        <w:rPr>
          <w:rFonts w:cs="MbSadr (1)" w:hint="cs"/>
          <w:sz w:val="32"/>
          <w:szCs w:val="32"/>
          <w:rtl/>
        </w:rPr>
        <w:t>يكارت ـ ليس منطقياً على اُسسه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وإن كان منطقياً إلى حدّ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 xml:space="preserve">ا على أساس </w:t>
      </w:r>
      <w:r w:rsidRPr="001A1A30">
        <w:rPr>
          <w:rFonts w:cs="MbSadr (1)"/>
          <w:sz w:val="32"/>
          <w:szCs w:val="32"/>
          <w:rtl/>
        </w:rPr>
        <w:t>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ديكارت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ذلك أنّ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ديكارت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كان يقسّم المعرفة</w:t>
      </w:r>
      <w:r w:rsidRPr="001A1A30">
        <w:rPr>
          <w:rFonts w:cs="MbSadr (1)" w:hint="cs"/>
          <w:sz w:val="32"/>
          <w:szCs w:val="32"/>
          <w:rtl/>
        </w:rPr>
        <w:t xml:space="preserve"> : إلى عقلية وحسّية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ويؤمن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اعتبار الاُولى من ناحية فلسفية دون الثانية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وقد زعم أنّ فكرة الإنسان عن بعض </w:t>
      </w:r>
      <w:r w:rsidRPr="001A1A30">
        <w:rPr>
          <w:rFonts w:cs="MbSadr (1)"/>
          <w:sz w:val="32"/>
          <w:szCs w:val="32"/>
          <w:rtl/>
        </w:rPr>
        <w:t>خ</w:t>
      </w:r>
      <w:r w:rsidRPr="001A1A30">
        <w:rPr>
          <w:rFonts w:cs="MbSadr (1)" w:hint="cs"/>
          <w:sz w:val="32"/>
          <w:szCs w:val="32"/>
          <w:rtl/>
        </w:rPr>
        <w:t>واصّ الجسم من الأفكار العقلية الفطرية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وفكرته عن بعضها الآخر حسّية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صحّ له بسبب ذلك أن ينوّع تلك الخواصّ إلى أوّلية وثانوية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ويؤمن بأنّ الخواصّ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لأوّلية حقيقية وموضوعية دون الخواصّ الثانوية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وأمّا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جون لوك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فقد بدأ بناءه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لفلسفي بإبعاد الأفكار الفطرية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والإيمان بسيادة الحسّ على الإدراك كلّه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خواصّ الأجسام لا سبيل إلى إدراكها إلاّ الحسّ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</w:t>
      </w:r>
      <w:r w:rsidRPr="001A1A30">
        <w:rPr>
          <w:rFonts w:cs="MbSadr (1)" w:hint="cs"/>
          <w:sz w:val="32"/>
          <w:szCs w:val="32"/>
          <w:rtl/>
        </w:rPr>
        <w:t xml:space="preserve"> فما هو الفارق الفلسفي بين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عضها والبعض الآخر ؟ !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2)"/>
          <w:bCs/>
          <w:sz w:val="32"/>
          <w:szCs w:val="32"/>
          <w:rtl/>
        </w:rPr>
        <w:t xml:space="preserve">4 </w:t>
      </w:r>
      <w:r w:rsidRPr="001A1A30">
        <w:rPr>
          <w:rFonts w:cs="MbSadr (2)" w:hint="cs"/>
          <w:bCs/>
          <w:sz w:val="32"/>
          <w:szCs w:val="32"/>
          <w:rtl/>
        </w:rPr>
        <w:t>ـ المثاليون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lastRenderedPageBreak/>
        <w:t>و</w:t>
      </w:r>
      <w:r w:rsidRPr="001A1A30">
        <w:rPr>
          <w:rFonts w:cs="MbSadr (1)" w:hint="cs"/>
          <w:sz w:val="32"/>
          <w:szCs w:val="32"/>
          <w:rtl/>
        </w:rPr>
        <w:t xml:space="preserve">المذهب المثالي عميق الجذور في تأريخ الفكر الإنساني ومتعدّد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لأساليب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ولفظ المثالية هو ـ</w:t>
      </w:r>
      <w:r w:rsidRPr="001A1A30">
        <w:rPr>
          <w:rFonts w:cs="MbSadr (1)" w:hint="cs"/>
          <w:sz w:val="32"/>
          <w:szCs w:val="32"/>
          <w:rtl/>
        </w:rPr>
        <w:t xml:space="preserve"> أيضاً ـ من الألفاظ التي لعبت أدواراً مهمّة عبر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لتأريخ الفلسفي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وتبلور في عدّة مفاهيم فلسفية تبادلت</w:t>
      </w:r>
      <w:r w:rsidRPr="001A1A30">
        <w:rPr>
          <w:rFonts w:cs="MbSadr (1)" w:hint="cs"/>
          <w:sz w:val="32"/>
          <w:szCs w:val="32"/>
          <w:rtl/>
        </w:rPr>
        <w:t xml:space="preserve"> عليه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وأكسبته بسبب </w:t>
      </w:r>
      <w:r w:rsidRPr="001A1A30">
        <w:rPr>
          <w:rFonts w:cs="MbSadr (1)"/>
          <w:sz w:val="32"/>
          <w:szCs w:val="32"/>
          <w:rtl/>
        </w:rPr>
        <w:t>ذ</w:t>
      </w:r>
      <w:r w:rsidRPr="001A1A30">
        <w:rPr>
          <w:rFonts w:cs="MbSadr (1)" w:hint="cs"/>
          <w:sz w:val="32"/>
          <w:szCs w:val="32"/>
          <w:rtl/>
        </w:rPr>
        <w:t>لك لوناً من الغموض والالتباس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(137)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قد ابتدأت المثالية دورها الأوّل في المصطلح الفلسفي على يد أفلاطون</w:t>
      </w:r>
      <w:r>
        <w:rPr>
          <w:rFonts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ح</w:t>
      </w:r>
      <w:r w:rsidRPr="001A1A30">
        <w:rPr>
          <w:rFonts w:cs="MbSadr (1)" w:hint="cs"/>
          <w:sz w:val="32"/>
          <w:szCs w:val="32"/>
          <w:rtl/>
        </w:rPr>
        <w:t>ين قال بنظرية خاصّة في العقل والعلم الإنساني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واُسميت تلك النظرية بنظرية</w:t>
      </w:r>
      <w:r w:rsidRPr="001A1A30">
        <w:rPr>
          <w:rFonts w:cs="MbSadr (1)" w:hint="cs"/>
          <w:sz w:val="32"/>
          <w:szCs w:val="32"/>
          <w:rtl/>
        </w:rPr>
        <w:t xml:space="preserve"> : </w:t>
      </w:r>
      <w:r w:rsidRPr="001A1A30">
        <w:rPr>
          <w:rFonts w:cs="MbSadr (1)"/>
          <w:sz w:val="32"/>
          <w:szCs w:val="32"/>
          <w:rtl/>
        </w:rPr>
        <w:t>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المثل الأفلاطونية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فقد كان أفل</w:t>
      </w:r>
      <w:r w:rsidRPr="001A1A30">
        <w:rPr>
          <w:rFonts w:cs="MbSadr (1)" w:hint="cs"/>
          <w:sz w:val="32"/>
          <w:szCs w:val="32"/>
          <w:rtl/>
        </w:rPr>
        <w:t>اطون فيلسوفاً مثالياً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ولكنّ مثاليته لم تكن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عني إنكار الحقائق المحسوسة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وتجريد الإدراكات الحسّية عن الحقائق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لموضوعية المستقلّة عن مجال التصوّر والإدراك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بل كان يعتقد بموضوعية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لإحساس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غير </w:t>
      </w:r>
      <w:r>
        <w:rPr>
          <w:rFonts w:ascii="MbSadr (1)" w:hAnsi="MbSadr (1)"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>ه ذهب إلى أكثر من ذلك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فاعتقد بموضوعية الإدراكات العقلية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لتي هي أعلى درجة من الإدراكات الحسّية مقرّراً أنّ الإدراك العقلي ـ وهو </w:t>
      </w: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 xml:space="preserve">دراك الأنواع العامّة كإدراك معاني الإنسان والماء والنور ـ ذو حقيقة موضوعية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ستقلّة عن التعقّل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كما سبق إيضاحه في الجزء الأوّل من هذه المسألة</w:t>
      </w:r>
      <w:r w:rsidRPr="001A1A30">
        <w:rPr>
          <w:rFonts w:cs="MbSadr (1)"/>
          <w:sz w:val="32"/>
          <w:szCs w:val="32"/>
          <w:rtl/>
        </w:rPr>
        <w:t>(1)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هكذا نعرف أنّ المثالية القديمة كانت لوناً من ألوان الإسراف في الإيمان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الواقع الموضوعي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>لأنّها آمنت بالواقع الموضوعي للإحساس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إدراك المعاني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لخاصّة بالحسّ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وللتعقّل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إدراك المعاني بصورة عامّة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ولم تكن إنكاراً للواقع أو </w:t>
      </w:r>
      <w:r w:rsidRPr="001A1A30">
        <w:rPr>
          <w:rFonts w:cs="MbSadr (1)"/>
          <w:sz w:val="32"/>
          <w:szCs w:val="32"/>
          <w:rtl/>
        </w:rPr>
        <w:t>ش</w:t>
      </w:r>
      <w:r w:rsidRPr="001A1A30">
        <w:rPr>
          <w:rFonts w:cs="MbSadr (1)" w:hint="cs"/>
          <w:sz w:val="32"/>
          <w:szCs w:val="32"/>
          <w:rtl/>
        </w:rPr>
        <w:t>كّاً فيه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اتّخذت المثالية في التأريخ الحديث مفهوماً آخر يختلف كلّ الاختلاف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ن المفهوم السابق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فبينما كانت المثالية الأفلاطونية تؤكّد على وجود الحقيقة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لموضوعية للإدراكات العقلية والحسّية معاً جاءت المثالية في لونها الحديث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تزعزع أساس الواقع الموضوعي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وتعلن عن مذهب جديد في نظرية المعرفة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لإنسانية تلغي به قيمتها الفلسفية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والمفهوم المثالي الجديد هو الذي يعنينا درسه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معالجته في بحثنا هذا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قد اختلفت على هذا المفهوم ألوان متعدّدة وصياغات كثيرة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وتوسّع </w:t>
      </w:r>
    </w:p>
    <w:p w:rsidR="009362A9" w:rsidRPr="00084F79" w:rsidRDefault="009362A9" w:rsidP="009362A9">
      <w:pPr>
        <w:jc w:val="both"/>
        <w:rPr>
          <w:rFonts w:cs="MbSadr (1)"/>
          <w:color w:val="008000"/>
          <w:szCs w:val="26"/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084F79" w:rsidRDefault="009362A9" w:rsidP="009362A9">
      <w:pPr>
        <w:rPr>
          <w:rFonts w:cs="MbSadr (1)"/>
          <w:color w:val="008000"/>
          <w:szCs w:val="26"/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تحت عنوان : نظريّة الاستذكار الأفلاطونيّة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في مبحث (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التصوّر ومصدره الأساسي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)</w:t>
      </w:r>
      <w:r w:rsidRPr="00084F79">
        <w:rPr>
          <w:rFonts w:ascii="Times New Roman" w:hAnsi="Times New Roman" w:cs="Times New Roman" w:hint="cs"/>
          <w:color w:val="008000"/>
          <w:szCs w:val="26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(138)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عض كتّاب الفلسفة فيه حتّى اعتبروا المثالية وصفاً لكلّ فلسفة ترتكز على الشكّ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 xml:space="preserve">و تنطوي على محاولة لإبعاد جانب من الأشياء الموضوعية عن نطاق المعرفة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لإنسانية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أو تؤمن بمبدأ غيبي للعالم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الروحانية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واللاّأدرية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والتجريبية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والع</w:t>
      </w:r>
      <w:r w:rsidRPr="001A1A30">
        <w:rPr>
          <w:rFonts w:cs="MbSadr (1)" w:hint="cs"/>
          <w:sz w:val="32"/>
          <w:szCs w:val="32"/>
          <w:rtl/>
        </w:rPr>
        <w:t>قلانية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والنقدية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والظاهراتية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لوجودية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كلّها فلسفات مثالية في زعمهم</w:t>
      </w:r>
      <w:r w:rsidRPr="001A1A30">
        <w:rPr>
          <w:rFonts w:cs="MbSadr (1)"/>
          <w:sz w:val="32"/>
          <w:szCs w:val="32"/>
          <w:rtl/>
        </w:rPr>
        <w:t>(1)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lastRenderedPageBreak/>
        <w:t>و</w:t>
      </w:r>
      <w:r w:rsidRPr="001A1A30">
        <w:rPr>
          <w:rFonts w:cs="MbSadr (1)" w:hint="cs"/>
          <w:sz w:val="32"/>
          <w:szCs w:val="32"/>
          <w:rtl/>
        </w:rPr>
        <w:t xml:space="preserve">لأجل أن يتّضح دور المثالية في نظرية المعرفة الإنسانية نتناول بالدرس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لاتجاهات المهمّة للمثالية الحديثة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وهي</w:t>
      </w:r>
      <w:r w:rsidRPr="001A1A30">
        <w:rPr>
          <w:rFonts w:cs="MbSadr (1)" w:hint="cs"/>
          <w:sz w:val="32"/>
          <w:szCs w:val="32"/>
          <w:rtl/>
        </w:rPr>
        <w:t xml:space="preserve"> : الاتّجاه الفلسفي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والاتّجاه الفيزيائي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الاتّجاه الفسيولوجي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A2528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A25280">
        <w:rPr>
          <w:rFonts w:cs="MbSadr (2)"/>
          <w:bCs/>
          <w:sz w:val="32"/>
          <w:szCs w:val="32"/>
          <w:rtl/>
        </w:rPr>
        <w:t xml:space="preserve">أ </w:t>
      </w:r>
      <w:r w:rsidRPr="00A25280">
        <w:rPr>
          <w:rFonts w:cs="MbSadr (2)" w:hint="cs"/>
          <w:bCs/>
          <w:sz w:val="32"/>
          <w:szCs w:val="32"/>
          <w:rtl/>
        </w:rPr>
        <w:t>ـ المثالية الفلسفية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الممثّل الأساسي لها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باركلي</w:t>
      </w:r>
      <w:r w:rsidRPr="001A1A30">
        <w:rPr>
          <w:rFonts w:cs="MbSadr (1)"/>
          <w:sz w:val="32"/>
          <w:szCs w:val="32"/>
          <w:rtl/>
        </w:rPr>
        <w:t>(2)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</w:t>
      </w:r>
      <w:r w:rsidRPr="001A1A30">
        <w:rPr>
          <w:rFonts w:cs="MbSadr (1)" w:hint="cs"/>
          <w:sz w:val="32"/>
          <w:szCs w:val="32"/>
          <w:rtl/>
        </w:rPr>
        <w:t>الذي يُعدّ إمام المثالية الحديثة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وتعتبر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 xml:space="preserve">لسفته نقطة الانطلاق للاتّجاه المثالي أو النزعة التصوّرية في قرون الفلسفة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لأخيرة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جوهر المثالية في مذهب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باركلي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يتلخّص في عبارته المشهورة</w:t>
      </w:r>
      <w:r w:rsidRPr="001A1A30">
        <w:rPr>
          <w:rFonts w:cs="MbSadr (1)" w:hint="cs"/>
          <w:sz w:val="32"/>
          <w:szCs w:val="32"/>
          <w:rtl/>
        </w:rPr>
        <w:t xml:space="preserve"> :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أن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وجد هو : أن يُدرِك أو أن يدرَك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فلا يمكن أن يُقَرّ بالوجود لشيء ما لم يكن </w:t>
      </w:r>
      <w:r w:rsidRPr="001A1A30">
        <w:rPr>
          <w:rFonts w:cs="MbSadr (1)"/>
          <w:sz w:val="32"/>
          <w:szCs w:val="32"/>
          <w:rtl/>
        </w:rPr>
        <w:t>ذ</w:t>
      </w:r>
      <w:r w:rsidRPr="001A1A30">
        <w:rPr>
          <w:rFonts w:cs="MbSadr (1)" w:hint="cs"/>
          <w:sz w:val="32"/>
          <w:szCs w:val="32"/>
          <w:rtl/>
        </w:rPr>
        <w:t>لك الشيء مدرَكاً أو مدرِكاً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والشيء المدرِك هو</w:t>
      </w:r>
      <w:r w:rsidRPr="001A1A30">
        <w:rPr>
          <w:rFonts w:cs="MbSadr (1)" w:hint="cs"/>
          <w:sz w:val="32"/>
          <w:szCs w:val="32"/>
          <w:rtl/>
        </w:rPr>
        <w:t xml:space="preserve"> : النفس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والأشياء المدرَكة هي</w:t>
      </w:r>
      <w:r w:rsidRPr="001A1A30">
        <w:rPr>
          <w:rFonts w:cs="MbSadr (1)" w:hint="cs"/>
          <w:sz w:val="32"/>
          <w:szCs w:val="32"/>
          <w:rtl/>
        </w:rPr>
        <w:t xml:space="preserve"> :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لتصوّرات والمعاني القائمة في مجال الحسّ والإدراك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فمن الضروري أن نؤمن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وجود النفس ووجود هذه المعاني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</w:t>
      </w:r>
      <w:r w:rsidRPr="001A1A30">
        <w:rPr>
          <w:rFonts w:cs="MbSadr (1)" w:hint="cs"/>
          <w:sz w:val="32"/>
          <w:szCs w:val="32"/>
          <w:rtl/>
        </w:rPr>
        <w:t xml:space="preserve"> وأمّا الأشياء المستقلّة عن حيّز الإدراك </w:t>
      </w:r>
    </w:p>
    <w:p w:rsidR="009362A9" w:rsidRPr="00084F79" w:rsidRDefault="009362A9" w:rsidP="009362A9">
      <w:pPr>
        <w:rPr>
          <w:rFonts w:cs="MbSadr (1)"/>
          <w:color w:val="008000"/>
          <w:szCs w:val="26"/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ما هي المادّية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؟ : 5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both"/>
        <w:rPr>
          <w:rFonts w:hint="cs"/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يراجع : موسوعة الفلسفة 1 : 287 (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باركلي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)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وقصّة الفلسفة الحديثة 1 : 146 ـ 152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</w:t>
      </w:r>
      <w:r w:rsidRPr="00084F79">
        <w:rPr>
          <w:rFonts w:cs="MbSadr (1)"/>
          <w:color w:val="008000"/>
          <w:szCs w:val="26"/>
          <w:rtl/>
        </w:rPr>
        <w:t>و</w:t>
      </w:r>
      <w:r w:rsidRPr="00084F79">
        <w:rPr>
          <w:rFonts w:cs="MbSadr (1)" w:hint="cs"/>
          <w:color w:val="008000"/>
          <w:szCs w:val="26"/>
          <w:rtl/>
        </w:rPr>
        <w:t>تاريخ الفلسفة الحديثة : 168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(139)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ـ</w:t>
      </w:r>
      <w:r w:rsidRPr="001A1A30">
        <w:rPr>
          <w:rFonts w:cs="MbSadr (1)" w:hint="cs"/>
          <w:sz w:val="32"/>
          <w:szCs w:val="32"/>
          <w:rtl/>
        </w:rPr>
        <w:t xml:space="preserve"> الأشياء الموضوعية ـ فليست موجودة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>لأنّها ليست مدرَكة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يتناول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باركلي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في بحثه بعد ذلك الأجسام التي يسمّيها الفلاسفة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 xml:space="preserve">الجواهر المادّية ليخفيها عن مسرح الوجود قائلا : إنّنا لا ندرِك من المادّة التي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فترضونها إلاّ مجموعة من التصوّرات الذهنية والظواهر الحسّية : كاللون والطعم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الشكل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والرائحة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وما إليها من صفات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يعقب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باركلي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على مفهومه المثالي عن العالم مؤكِّداً </w:t>
      </w:r>
      <w:r>
        <w:rPr>
          <w:rFonts w:ascii="MbSadr (1)" w:hAnsi="MbSadr (1)"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ه ليس </w:t>
      </w:r>
      <w:r w:rsidRPr="001A1A30">
        <w:rPr>
          <w:rFonts w:cs="MbSadr (1)"/>
          <w:sz w:val="32"/>
          <w:szCs w:val="32"/>
          <w:rtl/>
        </w:rPr>
        <w:t>س</w:t>
      </w:r>
      <w:r w:rsidRPr="001A1A30">
        <w:rPr>
          <w:rFonts w:cs="MbSadr (1)" w:hint="cs"/>
          <w:sz w:val="32"/>
          <w:szCs w:val="32"/>
          <w:rtl/>
        </w:rPr>
        <w:t>وفسطائياً ولا شاكّاً في وجود العالم وما فيه من حقائق وكائنات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بل هو يعترف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وجود ذلك كلّه من ناحية فلسفية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ولا يختلف من هذه الناحية عن س</w:t>
      </w:r>
      <w:r w:rsidRPr="001A1A30">
        <w:rPr>
          <w:rFonts w:cs="MbSadr (1)" w:hint="cs"/>
          <w:sz w:val="32"/>
          <w:szCs w:val="32"/>
          <w:rtl/>
        </w:rPr>
        <w:t>ائر الفلاسفة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إنّما يتفاوت عنهم في تحديد مفهوم الوجود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فالوجود عند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باركلي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ليس بمعناه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ند الآخرين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فما هو موجود في رأيهم يؤمن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باركلي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بوجوده أيضاً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ولكن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لى طريقته الخاصّة في تفسير الوجود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التي تعني</w:t>
      </w:r>
      <w:r w:rsidRPr="001A1A30">
        <w:rPr>
          <w:rFonts w:cs="MbSadr (1)" w:hint="cs"/>
          <w:sz w:val="32"/>
          <w:szCs w:val="32"/>
          <w:rtl/>
        </w:rPr>
        <w:t xml:space="preserve"> : أنّ وجود الشيء عبارة عن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جوده في إدراكنا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 w:hint="cs"/>
          <w:sz w:val="32"/>
          <w:szCs w:val="32"/>
          <w:rtl/>
        </w:rPr>
        <w:t>أي : إدراكنا له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يعترض بعد ذلك سؤال بين يدي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باركلي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هو</w:t>
      </w:r>
      <w:r w:rsidRPr="001A1A30">
        <w:rPr>
          <w:rFonts w:cs="MbSadr (1)" w:hint="cs"/>
          <w:sz w:val="32"/>
          <w:szCs w:val="32"/>
          <w:rtl/>
        </w:rPr>
        <w:t xml:space="preserve"> : إذا كانت المادّة غير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 xml:space="preserve">وجودة فمن أين يمكن ـ إذن ـ أن نأتي بالإحساسات التي تنبثق في داخلنا كلّ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حظة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من دون أن يكون لإرادتنا الذاتية تأثير في انبثاقها وتتابعها</w:t>
      </w:r>
      <w:r w:rsidRPr="001A1A30">
        <w:rPr>
          <w:rFonts w:cs="MbSadr (1)" w:hint="cs"/>
          <w:sz w:val="32"/>
          <w:szCs w:val="32"/>
          <w:rtl/>
        </w:rPr>
        <w:t xml:space="preserve"> ؟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الجواب عند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باركلي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جاهز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وهو</w:t>
      </w:r>
      <w:r w:rsidRPr="001A1A30">
        <w:rPr>
          <w:rFonts w:cs="MbSadr (1)" w:hint="cs"/>
          <w:sz w:val="32"/>
          <w:szCs w:val="32"/>
          <w:rtl/>
        </w:rPr>
        <w:t xml:space="preserve"> : أنّ الله نفسه يبعث تلك الإحساسات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ينا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هكذا انتهى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باركلي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من مطافه الفلسفي وقد احتفظ لنفسه بحقيقتين إلى </w:t>
      </w:r>
      <w:r w:rsidRPr="001A1A30">
        <w:rPr>
          <w:rFonts w:cs="MbSadr (1)"/>
          <w:sz w:val="32"/>
          <w:szCs w:val="32"/>
          <w:rtl/>
        </w:rPr>
        <w:t>ج</w:t>
      </w:r>
      <w:r w:rsidRPr="001A1A30">
        <w:rPr>
          <w:rFonts w:cs="MbSadr (1)" w:hint="cs"/>
          <w:sz w:val="32"/>
          <w:szCs w:val="32"/>
          <w:rtl/>
        </w:rPr>
        <w:t>انب الإدراك : إحداهما العقل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الذات المدرِكة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والاُخرى هي الله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الحقيقة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لخلاّقة لإحساساتنا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هذه النظرية تلغي مسألة المعرفة الإنسانية ودراسة قيمتها من ناحية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وضوعية إلغاءً تاماً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>لأنّها لا تعترف بموضوعية الفكر والإدراك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ووجود شيء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(140)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خ</w:t>
      </w:r>
      <w:r w:rsidRPr="001A1A30">
        <w:rPr>
          <w:rFonts w:cs="MbSadr (1)" w:hint="cs"/>
          <w:sz w:val="32"/>
          <w:szCs w:val="32"/>
          <w:rtl/>
        </w:rPr>
        <w:t>ارج حدودهما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ينتاب المفهوم المثالي عند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باركلي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شيء من الغموض قد يجعل من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لممكن أن يُقدَّم له عدّة تفسيرات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تتفاوت مفاهيمها في </w:t>
      </w:r>
      <w:r w:rsidRPr="001A1A30">
        <w:rPr>
          <w:rFonts w:cs="MbSadr (1)" w:hint="cs"/>
          <w:sz w:val="32"/>
          <w:szCs w:val="32"/>
          <w:rtl/>
        </w:rPr>
        <w:t xml:space="preserve">درجة مثاليتها وتعمّقها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ي النزعة التصوّرية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ونحن نأخذ أعمق تلك المفاهيم في المثالية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وهو</w:t>
      </w:r>
      <w:r w:rsidRPr="001A1A30">
        <w:rPr>
          <w:rFonts w:cs="MbSadr (1)" w:hint="cs"/>
          <w:sz w:val="32"/>
          <w:szCs w:val="32"/>
          <w:rtl/>
        </w:rPr>
        <w:t xml:space="preserve"> : المفهوم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لمثالي البحت الذي لا يعترف بشيء عدا وجود النفس المدرِكة والإحساسات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الإدراكات التي تتتابع في داخلها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وهذا المفهوم هو الذي يشعّ من أكثر بياناته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لفلسفية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</w:t>
      </w:r>
      <w:r w:rsidRPr="001A1A30">
        <w:rPr>
          <w:rFonts w:cs="MbSadr (1)" w:hint="cs"/>
          <w:sz w:val="32"/>
          <w:szCs w:val="32"/>
          <w:rtl/>
        </w:rPr>
        <w:t xml:space="preserve"> وينسجم مع الأدلّة التي حاول إثبات مفهومه المثالي بها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وتتلخّص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لأدلّة على هذا المفهوم فيما يأتي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bCs/>
          <w:sz w:val="32"/>
          <w:szCs w:val="32"/>
          <w:rtl/>
        </w:rPr>
        <w:t>ا</w:t>
      </w:r>
      <w:r w:rsidRPr="001A1A30">
        <w:rPr>
          <w:rFonts w:cs="MbSadr (1)" w:hint="cs"/>
          <w:bCs/>
          <w:sz w:val="32"/>
          <w:szCs w:val="32"/>
          <w:rtl/>
        </w:rPr>
        <w:t>لدليل الأوّل ـ</w:t>
      </w:r>
      <w:r w:rsidRPr="001A1A30">
        <w:rPr>
          <w:rFonts w:cs="MbSadr (1)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 xml:space="preserve">أنّ جميع الإدراكات البشرية ترتكز على الحسّ وترجع </w:t>
      </w: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>ليه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فالحسّ هو القاعدة الرئيسية لها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وإذا حاولنا اختبار هذه القاعدة وجدناها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 xml:space="preserve">شحونة بالتناقضات والأخطاء : فحاسّة البصر تتناقض دائماً في رؤيتها للأجسام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ند قربها وبعدها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فهي تدرِكها صغيرة الحجم إذا كانت بعيدة عنها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وتدركها بحجم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كبر إذا كانت قريبة منها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وحاسّة اللمس هي أيضاً تتناقض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فقد ندرك بها شيئاً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احداً إدراكين مختلفين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ويوضّح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باركل</w:t>
      </w:r>
      <w:r w:rsidRPr="001A1A30">
        <w:rPr>
          <w:rFonts w:cs="MbSadr (1)" w:hint="cs"/>
          <w:sz w:val="32"/>
          <w:szCs w:val="32"/>
          <w:rtl/>
        </w:rPr>
        <w:t>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بعد ذلك فيقول</w:t>
      </w:r>
      <w:r w:rsidRPr="001A1A30">
        <w:rPr>
          <w:rFonts w:cs="MbSadr (1)" w:hint="cs"/>
          <w:sz w:val="32"/>
          <w:szCs w:val="32"/>
          <w:rtl/>
        </w:rPr>
        <w:t xml:space="preserve"> : اغمس يديك في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اء دافئ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بعد أن تغمس إحداهما في ماء ساخن والاُخرى في ماء بارد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أفلا يبدو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لماء بارداً لليد الساخنة وساخناً لليد الباردة ؟ فهل يجب ـ إذن ـ أن نقول عن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لماء : إنّه ساخن وبارد في نفس الوقت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؟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! أوَ ليس هذا هو الكلام الفارغ ب</w:t>
      </w:r>
      <w:r w:rsidRPr="001A1A30">
        <w:rPr>
          <w:rFonts w:cs="MbSadr (1)" w:hint="cs"/>
          <w:sz w:val="32"/>
          <w:szCs w:val="32"/>
          <w:rtl/>
        </w:rPr>
        <w:t xml:space="preserve">عينه ؟ !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إذن فلتستنتج معي : أنّ الماء في ذاته لا يوجد كمادّة مستقلا عن وجودنا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فهو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يس سوى اسم نطلقه نحن على إحساسنا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فالماء يوجد فينا نحن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وفي كلمة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احدة : المادّة هي الفكرة التي نضعها عن المادّة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وإذا كانت الإحساسات فارغة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ن كلّ حقيقة موضوعية للتناقضات الملحوظة فيها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لم تبقَ للمعرفة البشرية قيمة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وضوعية مطلقاً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>لأنّها ترتكز بصورة عامّة على الحسّ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وإذا انهارت القاعدة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(141)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نهار الهرم كلّه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هذا الدليل لا قيمة له للأسباب الآتية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bCs/>
          <w:sz w:val="32"/>
          <w:szCs w:val="32"/>
          <w:rtl/>
        </w:rPr>
        <w:t>أ</w:t>
      </w:r>
      <w:r w:rsidRPr="001A1A30">
        <w:rPr>
          <w:rFonts w:cs="MbSadr (1)" w:hint="cs"/>
          <w:bCs/>
          <w:sz w:val="32"/>
          <w:szCs w:val="32"/>
          <w:rtl/>
        </w:rPr>
        <w:t>وّلا ـ</w:t>
      </w:r>
      <w:r w:rsidRPr="001A1A30">
        <w:rPr>
          <w:rFonts w:cs="MbSadr (1)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>أنّ المعارف البشرية لا ترتكز كلّها على الحسّ والتجربة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لمذهب العقلي الذي درسناه في الجزء السابق من المسألة ـ المصدر الأساسي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لمعرفة ـ يقرّر وجود معارف أوّلية ضرورية للعقل البشري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وهذه المعارف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لضرورية لم تنشأ من الحسّ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ولا يبدو فيها شيء من التناقضات مطلقاً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فلا يمكن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قتلاع هذه المعارف بالعاصفة التي تثار على الحسّ والإدراكات الحسّية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ما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د</w:t>
      </w:r>
      <w:r w:rsidRPr="001A1A30">
        <w:rPr>
          <w:rFonts w:cs="MbSadr (1)" w:hint="cs"/>
          <w:sz w:val="32"/>
          <w:szCs w:val="32"/>
          <w:rtl/>
        </w:rPr>
        <w:t xml:space="preserve">منا نملك معارف في منجاة عن العاصفة فمن الميسور أن نقيم على أساسها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عرفة موضوعية صحيحة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bCs/>
          <w:sz w:val="32"/>
          <w:szCs w:val="32"/>
          <w:rtl/>
        </w:rPr>
        <w:lastRenderedPageBreak/>
        <w:t>ث</w:t>
      </w:r>
      <w:r w:rsidRPr="001A1A30">
        <w:rPr>
          <w:rFonts w:cs="MbSadr (1)" w:hint="cs"/>
          <w:bCs/>
          <w:sz w:val="32"/>
          <w:szCs w:val="32"/>
          <w:rtl/>
        </w:rPr>
        <w:t>انياً ـ</w:t>
      </w:r>
      <w:r w:rsidRPr="001A1A30">
        <w:rPr>
          <w:rFonts w:cs="MbSadr (1)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>أنّ هذا الدليل يتناقض مع القاعدة الفلسفية لمثالية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باركلي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أي</w:t>
      </w:r>
      <w:r w:rsidRPr="001A1A30">
        <w:rPr>
          <w:rFonts w:cs="MbSadr (1)" w:hint="cs"/>
          <w:sz w:val="32"/>
          <w:szCs w:val="32"/>
          <w:rtl/>
        </w:rPr>
        <w:t xml:space="preserve"> :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ع النظرية الحسّية والمذهب التجريبي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cs="MbSadr (1)" w:hint="cs"/>
          <w:sz w:val="32"/>
          <w:szCs w:val="32"/>
          <w:rtl/>
        </w:rPr>
        <w:t>; ذلك أنّ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باركلي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فيه يعتبر مبدأ عدم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لتناقض حقيقة ثابتة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ويستبعد من بداية الأمر إمكان التناقض في الواقع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لموضوعي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وترتيباً على ذلك يستنتج من تناقض الإدراكات والتجارب الحسّية </w:t>
      </w:r>
      <w:r w:rsidRPr="001A1A30">
        <w:rPr>
          <w:rFonts w:cs="MbSadr (1)"/>
          <w:sz w:val="32"/>
          <w:szCs w:val="32"/>
          <w:rtl/>
        </w:rPr>
        <w:t>خ</w:t>
      </w:r>
      <w:r w:rsidRPr="001A1A30">
        <w:rPr>
          <w:rFonts w:cs="MbSadr (1)" w:hint="cs"/>
          <w:sz w:val="32"/>
          <w:szCs w:val="32"/>
          <w:rtl/>
        </w:rPr>
        <w:t>لوّها من الواقع الموضوعي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وغاب عنه أنّ مبدأ عدم التناقض ليس في المذهب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لتجريبي إلاّ مبدأ تجريبياً يدلّل عليه بالتجربة الحسّية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فإذا كانت الإدراكات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التجارب متناقضة كيف صحّ لباركلي أن يؤمن بمبدأ عدم التناقض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ويبرهن عن </w:t>
      </w:r>
      <w:r w:rsidRPr="001A1A30">
        <w:rPr>
          <w:rFonts w:cs="MbSadr (1)"/>
          <w:sz w:val="32"/>
          <w:szCs w:val="32"/>
          <w:rtl/>
        </w:rPr>
        <w:t>ه</w:t>
      </w:r>
      <w:r w:rsidRPr="001A1A30">
        <w:rPr>
          <w:rFonts w:cs="MbSadr (1)" w:hint="cs"/>
          <w:sz w:val="32"/>
          <w:szCs w:val="32"/>
          <w:rtl/>
        </w:rPr>
        <w:t xml:space="preserve">ذا الطريق على عدم وجود واقع موضوعي ؟ ! ولماذا لا يصحّ عنده وجود واقع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وضوعي تتناقض فيه الظواهر والأشياء ؟ ! والحقيقة : أنّ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باركلي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استند </w:t>
      </w:r>
      <w:r w:rsidRPr="001A1A30">
        <w:rPr>
          <w:rFonts w:cs="MbSadr (1)"/>
          <w:sz w:val="32"/>
          <w:szCs w:val="32"/>
          <w:rtl/>
        </w:rPr>
        <w:t>ـ</w:t>
      </w:r>
      <w:r w:rsidRPr="001A1A30">
        <w:rPr>
          <w:rFonts w:cs="MbSadr (1)" w:hint="cs"/>
          <w:sz w:val="32"/>
          <w:szCs w:val="32"/>
          <w:rtl/>
        </w:rPr>
        <w:t xml:space="preserve"> لا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cs="MbSadr (1)"/>
          <w:sz w:val="32"/>
          <w:szCs w:val="32"/>
          <w:rtl/>
        </w:rPr>
        <w:t>ش</w:t>
      </w:r>
      <w:r w:rsidRPr="001A1A30">
        <w:rPr>
          <w:rFonts w:cs="MbSadr (1)" w:hint="cs"/>
          <w:sz w:val="32"/>
          <w:szCs w:val="32"/>
          <w:rtl/>
        </w:rPr>
        <w:t xml:space="preserve">عورياً ـ إلى فطرته الحاكمة بمبدأ عدم التناقض بصورة مستقلّة عن الحسّ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التجربة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bCs/>
          <w:sz w:val="32"/>
          <w:szCs w:val="32"/>
          <w:rtl/>
        </w:rPr>
        <w:t>ث</w:t>
      </w:r>
      <w:r w:rsidRPr="001A1A30">
        <w:rPr>
          <w:rFonts w:cs="MbSadr (1)" w:hint="cs"/>
          <w:bCs/>
          <w:sz w:val="32"/>
          <w:szCs w:val="32"/>
          <w:rtl/>
        </w:rPr>
        <w:t>الثاً ـ</w:t>
      </w:r>
      <w:r w:rsidRPr="001A1A30">
        <w:rPr>
          <w:rFonts w:cs="MbSadr (1)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 xml:space="preserve">من الضروري أن نميّز بين مسألتين : إحداهما مسألة وجود واقع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وضوعي للإدراكات والإحساسات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والاُخرى مسألة مطابقة هذا الواقع لما يبدو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(142)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نا في إدراكنا وحواسّنا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وإذا ميّزنا بينهما استطعنا أن نعرف أنّ تناقض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لإحساسات لا يمكن أن يتّخذ برهاناً على عدم وجود واقع موضوعي ـ كما </w:t>
      </w:r>
      <w:r w:rsidRPr="001A1A30">
        <w:rPr>
          <w:rFonts w:cs="MbSadr (1)"/>
          <w:sz w:val="32"/>
          <w:szCs w:val="32"/>
          <w:rtl/>
        </w:rPr>
        <w:t>ح</w:t>
      </w:r>
      <w:r w:rsidRPr="001A1A30">
        <w:rPr>
          <w:rFonts w:cs="MbSadr (1)" w:hint="cs"/>
          <w:sz w:val="32"/>
          <w:szCs w:val="32"/>
          <w:rtl/>
        </w:rPr>
        <w:t>اول باركلي ـ وإنّما يدلّ على عدم التكافؤ بين المعنى المدرَك بالحسّ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والواقع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لموضوعي في الخارج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أي</w:t>
      </w:r>
      <w:r w:rsidRPr="001A1A30">
        <w:rPr>
          <w:rFonts w:cs="MbSadr (1)" w:hint="cs"/>
          <w:sz w:val="32"/>
          <w:szCs w:val="32"/>
          <w:rtl/>
        </w:rPr>
        <w:t xml:space="preserve"> : أنّ الإحساس لا يجب أن يكون مطابقاً كلّ المطابقة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لأشياء الخارجية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وهذا شيء غير ما حاوله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باركلي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من إنكار موضوعية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لإحساس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فنحن حين نغمس يدينا بالماء فتحسّ إحداهما بالحرارة وتحسّ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لاُخرى بالبرودة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لا نضطرّ ـ</w:t>
      </w:r>
      <w:r w:rsidRPr="001A1A30">
        <w:rPr>
          <w:rFonts w:cs="MbSadr (1)" w:hint="cs"/>
          <w:sz w:val="32"/>
          <w:szCs w:val="32"/>
          <w:rtl/>
        </w:rPr>
        <w:t xml:space="preserve"> لأجل استبعاد التناقض ـ أن ننكر موضوعية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لإحساس بصورة مطلقة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بل يمكننا أن نفسِّر التناقض على وجه آخر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وهو</w:t>
      </w:r>
      <w:r w:rsidRPr="001A1A30">
        <w:rPr>
          <w:rFonts w:cs="MbSadr (1)" w:hint="cs"/>
          <w:sz w:val="32"/>
          <w:szCs w:val="32"/>
          <w:rtl/>
        </w:rPr>
        <w:t xml:space="preserve"> : أنّ </w:t>
      </w: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>حساساتنا عبارة عن انفعالات نفسية بالأشياء الخارجية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فلا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 xml:space="preserve">دّ من شيء </w:t>
      </w:r>
      <w:r w:rsidRPr="001A1A30">
        <w:rPr>
          <w:rFonts w:cs="MbSadr (1)"/>
          <w:sz w:val="32"/>
          <w:szCs w:val="32"/>
          <w:rtl/>
        </w:rPr>
        <w:t>خ</w:t>
      </w:r>
      <w:r w:rsidRPr="001A1A30">
        <w:rPr>
          <w:rFonts w:cs="MbSadr (1)" w:hint="cs"/>
          <w:sz w:val="32"/>
          <w:szCs w:val="32"/>
          <w:rtl/>
        </w:rPr>
        <w:t>ارجي حينما نحسّ وننفعل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ولكن ليس من الضروري تكافؤ الإحساس مع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لواقع الموضوعي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الإحساس لمّا كان انفعا</w:t>
      </w:r>
      <w:r w:rsidRPr="001A1A30">
        <w:rPr>
          <w:rFonts w:cs="MbSadr (1)" w:hint="cs"/>
          <w:sz w:val="32"/>
          <w:szCs w:val="32"/>
          <w:rtl/>
        </w:rPr>
        <w:t xml:space="preserve">لا ذاتياً فهو لا يتجرّد عن الناحية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لذاتية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ويمكننا على هذا الأساس أن نحكم فوراً في شأن الماء الذي افترضه </w:t>
      </w:r>
      <w:r w:rsidRPr="001A1A30">
        <w:rPr>
          <w:rFonts w:cs="MbSadr (1)"/>
          <w:sz w:val="32"/>
          <w:szCs w:val="32"/>
          <w:rtl/>
        </w:rPr>
        <w:t>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باركلي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ب</w:t>
      </w:r>
      <w:r>
        <w:rPr>
          <w:rFonts w:ascii="MbSadr (1)" w:hAnsi="MbSadr (1)"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>ه ماء دافئ ليس ساخناً ولا بارداً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وأنّ هذا الدفء هو الواقع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لموضوعي الذي أثار فينا الإحساسين المتناقضين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وقد تناقض الإحساسان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سبب الناحية الذاتية التي نضيفها على الأشياء حين ندركها وننفعل بها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bCs/>
          <w:sz w:val="32"/>
          <w:szCs w:val="32"/>
          <w:rtl/>
        </w:rPr>
        <w:t>ا</w:t>
      </w:r>
      <w:r w:rsidRPr="001A1A30">
        <w:rPr>
          <w:rFonts w:cs="MbSadr (1)" w:hint="cs"/>
          <w:bCs/>
          <w:sz w:val="32"/>
          <w:szCs w:val="32"/>
          <w:rtl/>
        </w:rPr>
        <w:t>لدليل الثاني ـ</w:t>
      </w:r>
      <w:r w:rsidRPr="001A1A30">
        <w:rPr>
          <w:rFonts w:cs="MbSadr (1)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 xml:space="preserve">أنّ الاعتقاد بوجود الأشياء خارج روحنا وتصوّرنا إنّما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 xml:space="preserve">قوم على أساس </w:t>
      </w:r>
      <w:r>
        <w:rPr>
          <w:rFonts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>نا نراها ونلمسها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أي</w:t>
      </w:r>
      <w:r w:rsidRPr="001A1A30">
        <w:rPr>
          <w:rFonts w:cs="MbSadr (1)" w:hint="cs"/>
          <w:sz w:val="32"/>
          <w:szCs w:val="32"/>
          <w:rtl/>
        </w:rPr>
        <w:t xml:space="preserve"> : </w:t>
      </w:r>
      <w:r>
        <w:rPr>
          <w:rFonts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>نا نعتقد بوجودها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 xml:space="preserve">لأنّها تعطينا </w:t>
      </w: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>حساسات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إلاّ أنّ إحساساتنا ليست سوى أفكا</w:t>
      </w:r>
      <w:r w:rsidRPr="001A1A30">
        <w:rPr>
          <w:rFonts w:cs="MbSadr (1)" w:hint="cs"/>
          <w:sz w:val="32"/>
          <w:szCs w:val="32"/>
          <w:rtl/>
        </w:rPr>
        <w:t>ر تحتويها أرواحنا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وإذن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الأشياء التي تدركها حواسّنا ليست سوى أفكار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والأفكار لا يمكن أن توجد </w:t>
      </w:r>
      <w:r w:rsidRPr="001A1A30">
        <w:rPr>
          <w:rFonts w:cs="MbSadr (1)"/>
          <w:sz w:val="32"/>
          <w:szCs w:val="32"/>
          <w:rtl/>
        </w:rPr>
        <w:t>خ</w:t>
      </w:r>
      <w:r w:rsidRPr="001A1A30">
        <w:rPr>
          <w:rFonts w:cs="MbSadr (1)" w:hint="cs"/>
          <w:sz w:val="32"/>
          <w:szCs w:val="32"/>
          <w:rtl/>
        </w:rPr>
        <w:t>ارج روحنا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باركلي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في هذا الدليل يحاول أن يجعل مسألة الإيمان بالواقع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لموضوعي للأشياء متوقّفة على الاتّصال بذلك الواقع بصورة مباشرة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وما دام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lastRenderedPageBreak/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(143)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ا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تاح لنا في حال من الأحوال أن نتّصل اتّصالا مباشراً بالأشياء خارج روحنا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ما دمنا مضطرّين إلى إدراكها في تصوّراتنا وأفكارنا خاصّة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... فلا وجود في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لحقيقة إلاّ لهذه التصوّرات والأفكار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ولو أطحنا بها لم يبقَ شيء نستطيع أن </w:t>
      </w: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>دركه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أو أن نع</w:t>
      </w:r>
      <w:r w:rsidRPr="001A1A30">
        <w:rPr>
          <w:rFonts w:cs="MbSadr (1)" w:hint="cs"/>
          <w:sz w:val="32"/>
          <w:szCs w:val="32"/>
          <w:rtl/>
        </w:rPr>
        <w:t>ترف بوجوده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يجب أن نلاحظ قبل كلّ شيء أنّ هذه الحجّة التي حاول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باركلي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أن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برهن بها على مفهومه المثالي ليست صحيحة حتّى عند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باركلي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نفسه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فإنّه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 xml:space="preserve">تّفق معنا ـ بصورة غير شعورية ـ على دحضها وعدم كفايتها لتبرير المفهوم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لمثالي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ذلك </w:t>
      </w:r>
      <w:r>
        <w:rPr>
          <w:rFonts w:ascii="MbSadr (1)" w:hAnsi="MbSadr (1)"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>ها تؤدّي إلى مثال</w:t>
      </w:r>
      <w:r w:rsidRPr="001A1A30">
        <w:rPr>
          <w:rFonts w:cs="MbSadr (1)" w:hint="cs"/>
          <w:sz w:val="32"/>
          <w:szCs w:val="32"/>
          <w:rtl/>
        </w:rPr>
        <w:t xml:space="preserve">ية ذاتية تنكر وجود الأشخاص الآخرين </w:t>
      </w: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>ما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نكر وجود الطبيعة على السواء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فإنّ الحقيقة إذا كانت مقتصرة على نفس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لإدراك والشعور باعتبار </w:t>
      </w:r>
      <w:r>
        <w:rPr>
          <w:rFonts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نا لا نتّصل بشيء وراء حدود الذهن ومحتوياته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لشعورية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فهذا الإدراك والشعور هو إدراكي وشعوري أنا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وأنا لا أتّصل بإدراك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لآخرين وشعورهم كما لا أتّصل بالطبيعة ذاتها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وهذا يفرض عليّ عزلة عن كلّ </w:t>
      </w:r>
      <w:r w:rsidRPr="001A1A30">
        <w:rPr>
          <w:rFonts w:cs="MbSadr (1)"/>
          <w:sz w:val="32"/>
          <w:szCs w:val="32"/>
          <w:rtl/>
        </w:rPr>
        <w:t>ش</w:t>
      </w:r>
      <w:r w:rsidRPr="001A1A30">
        <w:rPr>
          <w:rFonts w:cs="MbSadr (1)" w:hint="cs"/>
          <w:sz w:val="32"/>
          <w:szCs w:val="32"/>
          <w:rtl/>
        </w:rPr>
        <w:t>يء عدا وجودي وذهني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فليس لي الحقّ بالتسليم بوجود الناس الآخرين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لأنّه</w:t>
      </w:r>
      <w:r w:rsidRPr="001A1A30">
        <w:rPr>
          <w:rFonts w:cs="MbSadr (1)" w:hint="cs"/>
          <w:sz w:val="32"/>
          <w:szCs w:val="32"/>
          <w:rtl/>
        </w:rPr>
        <w:t>م ليسوا إلاّ تصوّرات ذهني وفكري الذاتي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هكذا تنتهي المسألة إلى مثالية فردانية فظيعة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فهل كان يمكن لـ</w:t>
      </w:r>
      <w:r w:rsidRPr="001A1A30">
        <w:rPr>
          <w:rFonts w:cs="MbSadr (1)" w:hint="cs"/>
          <w:sz w:val="32"/>
          <w:szCs w:val="32"/>
          <w:rtl/>
        </w:rPr>
        <w:t xml:space="preserve">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باركلي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cs="MbSadr (1)" w:hint="cs"/>
          <w:sz w:val="32"/>
          <w:szCs w:val="32"/>
          <w:rtl/>
        </w:rPr>
        <w:t xml:space="preserve">)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 xml:space="preserve">ن يندفع مع حجّته إلى أقصى مداها ويخرج منها بمثالية كهذه ؟ ! وإذا كان قد </w:t>
      </w:r>
      <w:r w:rsidRPr="001A1A30">
        <w:rPr>
          <w:rFonts w:cs="MbSadr (1)"/>
          <w:sz w:val="32"/>
          <w:szCs w:val="32"/>
          <w:rtl/>
        </w:rPr>
        <w:t>ح</w:t>
      </w:r>
      <w:r w:rsidRPr="001A1A30">
        <w:rPr>
          <w:rFonts w:cs="MbSadr (1)" w:hint="cs"/>
          <w:sz w:val="32"/>
          <w:szCs w:val="32"/>
          <w:rtl/>
        </w:rPr>
        <w:t>اول شيئاً من هذا فسوف يتناقض مع نفسه قبل غيره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وإلاّ فمع من كان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 xml:space="preserve">تحدّث ؟ ! ولمن كان يكتب ويؤلّف ؟ ! ولحساب من كان يلقي محاضراته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دروسه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؟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! أليس ذلك تأكيداً قاطعاً من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باركلي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عل</w:t>
      </w:r>
      <w:r w:rsidRPr="001A1A30">
        <w:rPr>
          <w:rFonts w:cs="MbSadr (1)" w:hint="cs"/>
          <w:sz w:val="32"/>
          <w:szCs w:val="32"/>
          <w:rtl/>
        </w:rPr>
        <w:t xml:space="preserve">ى الواقع الموضوعي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لأشخاص الآخرين ؟ !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هكذا يتّضح أنّ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باركلي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نفسه يشاركنا في عدم قبول الحجّة التي تبنّاها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التصديق ـ ولو لاشعورياً ـ ببطلانها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(144)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يبقى علينا بعد هذا أن نوضّح سرّ المغالطة في هذا الدليل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لنفهم السبب في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دم حصول القناعة الواقعية به حتّى لـ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باركلي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نفسه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في هذا الصدد يلزمنا أن نستذكر ما عرفناه في الجزء الأوّل من المسألة </w:t>
      </w:r>
      <w:r w:rsidRPr="001A1A30">
        <w:rPr>
          <w:rFonts w:cs="MbSadr (1)"/>
          <w:sz w:val="32"/>
          <w:szCs w:val="32"/>
          <w:rtl/>
        </w:rPr>
        <w:t>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المصدر الأساسي للمعرفة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1)" w:hint="cs"/>
          <w:sz w:val="32"/>
          <w:szCs w:val="32"/>
          <w:rtl/>
        </w:rPr>
        <w:t xml:space="preserve"> : من انقسام الإدراك البشري إلى قسمين رئيسين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هما : التصديق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والتصوّر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وأن نعرف للتصديق ميزته الأساسية على التصوّ</w:t>
      </w:r>
      <w:r w:rsidRPr="001A1A30">
        <w:rPr>
          <w:rFonts w:cs="MbSadr (1)" w:hint="cs"/>
          <w:sz w:val="32"/>
          <w:szCs w:val="32"/>
          <w:rtl/>
        </w:rPr>
        <w:t>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ه</w:t>
      </w:r>
      <w:r w:rsidRPr="001A1A30">
        <w:rPr>
          <w:rFonts w:cs="MbSadr (1)" w:hint="cs"/>
          <w:sz w:val="32"/>
          <w:szCs w:val="32"/>
          <w:rtl/>
        </w:rPr>
        <w:t xml:space="preserve">ذه الميزة التي تجعل من المعرفة التصديقية همزة الوصل بيننا وبين العالم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لخارجي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إيضاح ذلك : أنّ التصوّر عبارة عن وجود صورة لمعنىً من المعاني في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داركنا الخاصّة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فقد توجد الصورة في حواسّنا فيكون وجودها كذلك مكوّناً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لإحساس بها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وقد توجد الصورة في مخ</w:t>
      </w:r>
      <w:r w:rsidRPr="001A1A30">
        <w:rPr>
          <w:rFonts w:cs="MbSadr (1)" w:hint="cs"/>
          <w:sz w:val="32"/>
          <w:szCs w:val="32"/>
          <w:rtl/>
        </w:rPr>
        <w:t>يلتنا فيحصل بذلك التخيّل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وقد توجد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لصورة بمعناها التجريدي العامّ في الذهن ويسمّى وجودها هذا تعقّلا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 xml:space="preserve">الإحساس والتخيّل والتعقّل ألوان من التصوّر وأنحاء لوجود صور </w:t>
      </w:r>
      <w:r w:rsidRPr="001A1A30">
        <w:rPr>
          <w:rFonts w:cs="MbSadr (1)" w:hint="cs"/>
          <w:sz w:val="32"/>
          <w:szCs w:val="32"/>
          <w:rtl/>
        </w:rPr>
        <w:lastRenderedPageBreak/>
        <w:t xml:space="preserve">الأشياء في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لمدارك البشرية : فنحن نتصوّر التفّاحة على الشجرة بالإحساس بها عن طريق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لرؤية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</w:t>
      </w:r>
      <w:r w:rsidRPr="001A1A30">
        <w:rPr>
          <w:rFonts w:cs="MbSadr (1)" w:hint="cs"/>
          <w:sz w:val="32"/>
          <w:szCs w:val="32"/>
          <w:rtl/>
        </w:rPr>
        <w:t>معنى إحساسنا بها : وجود صورتها في حواسّنا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ونحتفظ بعد ذلك بهذه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لصورة بعد انصرافنا عن الشجرة في ذهننا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وهذا الوجود هو التخيّل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ويمكننا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عد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ذ</w:t>
      </w:r>
      <w:r w:rsidRPr="001A1A30">
        <w:rPr>
          <w:rFonts w:cs="MbSadr (1)" w:hint="cs"/>
          <w:sz w:val="32"/>
          <w:szCs w:val="32"/>
          <w:rtl/>
        </w:rPr>
        <w:t xml:space="preserve">لك أن نسقط من الصورة الخصائص التي تمتاز بها عن التفاحات الاُخرى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نستبقي المعنى العامّ منها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أي</w:t>
      </w:r>
      <w:r w:rsidRPr="001A1A30">
        <w:rPr>
          <w:rFonts w:cs="MbSadr (1)" w:hint="cs"/>
          <w:sz w:val="32"/>
          <w:szCs w:val="32"/>
          <w:rtl/>
        </w:rPr>
        <w:t xml:space="preserve"> : معنى التفاحة بصفة كلّية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وهذه الصورة الكلّية </w:t>
      </w:r>
      <w:r w:rsidRPr="001A1A30">
        <w:rPr>
          <w:rFonts w:cs="MbSadr (1)"/>
          <w:sz w:val="32"/>
          <w:szCs w:val="32"/>
          <w:rtl/>
        </w:rPr>
        <w:t>ه</w:t>
      </w:r>
      <w:r w:rsidRPr="001A1A30">
        <w:rPr>
          <w:rFonts w:cs="MbSadr (1)" w:hint="cs"/>
          <w:sz w:val="32"/>
          <w:szCs w:val="32"/>
          <w:rtl/>
        </w:rPr>
        <w:t>ي : التعقّل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 xml:space="preserve">هذه مراحل ثلاثة من التصوّر يجتازها الإدراك البشري وهو لا يعبّر في </w:t>
      </w: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>لّ مرحلة إلاّ عن وجود صورة في بعض مداركنا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فالتصوّر بصفة عامّة لا يعدو أن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كون وجوداً لصورة شيء ما في مداركنا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سواءٌ أكان تصوّراً واضحاً جلي</w:t>
      </w:r>
      <w:r w:rsidRPr="001A1A30">
        <w:rPr>
          <w:rFonts w:cs="MbSadr (1)" w:hint="cs"/>
          <w:sz w:val="32"/>
          <w:szCs w:val="32"/>
          <w:rtl/>
        </w:rPr>
        <w:t xml:space="preserve">ّاً </w:t>
      </w: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>الإحساس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أم باهتاً وضئيلا كالتخيّل والتعقّل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وهو لذلك لا يمكن أن يشقّ لنا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(145)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لطريق إلى ما وراء هذه الصورة التي نتصوّرها في مداركنا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ولا يكفي للانتقال من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لمجال الذاتي إلى المجال الموضوعي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وجود صورة للمعنى في مداركنا </w:t>
      </w:r>
      <w:r w:rsidRPr="001A1A30">
        <w:rPr>
          <w:rFonts w:cs="MbSadr (1)"/>
          <w:sz w:val="32"/>
          <w:szCs w:val="32"/>
          <w:rtl/>
        </w:rPr>
        <w:t>ش</w:t>
      </w:r>
      <w:r w:rsidRPr="001A1A30">
        <w:rPr>
          <w:rFonts w:cs="MbSadr (1)" w:hint="cs"/>
          <w:sz w:val="32"/>
          <w:szCs w:val="32"/>
          <w:rtl/>
        </w:rPr>
        <w:t>يء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ووجود ذلك المعنى بصورة موضوعية ومستقلّة عنّا في الخارج شيء آخر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لذا قد يجعلنا الإحساس نتصوّر اُموراً عديدة لا نؤمن بأنّ لها واقعاً موضوعياً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ستقلا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فنحن نتصوّر العصا المغموسة في الماء وهي مكسورة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ولكنّنا نعلم بأنّ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لعصا لم تنكسر في الماء حقّاً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وإ</w:t>
      </w:r>
      <w:r w:rsidRPr="001A1A30">
        <w:rPr>
          <w:rFonts w:cs="MbSadr (1)" w:hint="cs"/>
          <w:sz w:val="32"/>
          <w:szCs w:val="32"/>
          <w:rtl/>
        </w:rPr>
        <w:t xml:space="preserve">نّما نحسّها كذلك بسبب انكسار الأشعة الضوئية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ي الماء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ونتصوّر الماء الدافئ حارّاً جدّاً حين نضع يدنا فيه وهي شديدة البرودة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ع يقيننا بأنّ الحرارة التي أحسسنا بها ليس لها واقع موضوعي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أمّا التصديق ـ أي : القسم الآخر من الإدراك البشري ـ فهو الذي يصحّ أن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كون نقطة الانطلاق لنا من التصوّرية إلى الموضوعية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فلنلاحظ كيف يتمّ ذلك</w:t>
      </w:r>
      <w:r w:rsidRPr="001A1A30">
        <w:rPr>
          <w:rFonts w:cs="MbSadr (1)" w:hint="cs"/>
          <w:sz w:val="32"/>
          <w:szCs w:val="32"/>
          <w:rtl/>
        </w:rPr>
        <w:t xml:space="preserve"> ؟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 xml:space="preserve">نّ المعرفة التصديقية عبارة عن حكم النفس بوجود حقيقة من الحقائق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راء التصوّر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كما في قولنا</w:t>
      </w:r>
      <w:r w:rsidRPr="001A1A30">
        <w:rPr>
          <w:rFonts w:cs="MbSadr (1)" w:hint="cs"/>
          <w:sz w:val="32"/>
          <w:szCs w:val="32"/>
          <w:rtl/>
        </w:rPr>
        <w:t xml:space="preserve"> : إنّ الخطّ المستقيم أقصر مسافة بين نقطتين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فإنّ معنى </w:t>
      </w:r>
      <w:r w:rsidRPr="001A1A30">
        <w:rPr>
          <w:rFonts w:cs="MbSadr (1)"/>
          <w:sz w:val="32"/>
          <w:szCs w:val="32"/>
          <w:rtl/>
        </w:rPr>
        <w:t>ه</w:t>
      </w:r>
      <w:r w:rsidRPr="001A1A30">
        <w:rPr>
          <w:rFonts w:cs="MbSadr (1)" w:hint="cs"/>
          <w:sz w:val="32"/>
          <w:szCs w:val="32"/>
          <w:rtl/>
        </w:rPr>
        <w:t xml:space="preserve">ذا الحكم هو : جزمنا بحقيقة وراء تصوّراتنا للخطوط المستقيمة والنقاط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المسافات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ولذلك يختلف كلّ الاختلاف عن ألوان التصوّر الساذج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فهو</w:t>
      </w:r>
      <w:r w:rsidRPr="001A1A30">
        <w:rPr>
          <w:rFonts w:cs="MbSadr (1)" w:hint="cs"/>
          <w:sz w:val="32"/>
          <w:szCs w:val="32"/>
          <w:rtl/>
        </w:rPr>
        <w:t xml:space="preserve">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 xml:space="preserve">وّلا ـ ليس صورة لمعنى معيّن من المعاني التي يمكن أن نحسّها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نتصوّرها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بل فعلا نفسياً يربط بين الصور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ولهذا لا يمكن أن يكون وارداً إلى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لذهن عن طريق الإحساس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وإنّما هو من الفعاليات الباطنية للنفس المدرِكة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ث</w:t>
      </w:r>
      <w:r w:rsidRPr="001A1A30">
        <w:rPr>
          <w:rFonts w:cs="MbSadr (1)" w:hint="cs"/>
          <w:sz w:val="32"/>
          <w:szCs w:val="32"/>
          <w:rtl/>
        </w:rPr>
        <w:t xml:space="preserve">انياً ـ يملك خاصّة ذاتية لم تكن موجودة في شيء من ألوان التصوّر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أقسامه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وهي</w:t>
      </w:r>
      <w:r w:rsidRPr="001A1A30">
        <w:rPr>
          <w:rFonts w:cs="MbSadr (1)" w:hint="cs"/>
          <w:sz w:val="32"/>
          <w:szCs w:val="32"/>
          <w:rtl/>
        </w:rPr>
        <w:t xml:space="preserve"> : خاصّة الكشف عن واقع وراء حدود الإدراك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ولذلك كان من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لممكن أن تتصوّر شيئاً وأن تحسّ به ولا تؤمن بوجوده في واقع وراء الإدراك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الشعور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ولكن ليس من المعقول أن تكون لديك معرفة تصديقية ـ</w:t>
      </w:r>
      <w:r w:rsidRPr="001A1A30">
        <w:rPr>
          <w:rFonts w:cs="MbSadr (1)" w:hint="cs"/>
          <w:sz w:val="32"/>
          <w:szCs w:val="32"/>
          <w:rtl/>
        </w:rPr>
        <w:t xml:space="preserve"> أي : أن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 xml:space="preserve">صدّق بأنّ الخطّ المستقيم هو أقرب مسافة بين نقطتين ـ وتشكّ مع ذلك في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lastRenderedPageBreak/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(146)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جود حقيقة موضوعية يحكي عنها إدراكك وشعورك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هكذا يتّضح : أنّ المعرفة التصديقية هي وحدها التي يمكن أن تردّ على </w:t>
      </w:r>
      <w:r w:rsidRPr="001A1A30">
        <w:rPr>
          <w:rFonts w:cs="MbSadr (1)"/>
          <w:sz w:val="32"/>
          <w:szCs w:val="32"/>
          <w:rtl/>
        </w:rPr>
        <w:t>ح</w:t>
      </w:r>
      <w:r w:rsidRPr="001A1A30">
        <w:rPr>
          <w:rFonts w:cs="MbSadr (1)" w:hint="cs"/>
          <w:sz w:val="32"/>
          <w:szCs w:val="32"/>
          <w:rtl/>
        </w:rPr>
        <w:t>جّة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باركلي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القائلة</w:t>
      </w:r>
      <w:r w:rsidRPr="001A1A30">
        <w:rPr>
          <w:rFonts w:cs="MbSadr (1)" w:hint="cs"/>
          <w:sz w:val="32"/>
          <w:szCs w:val="32"/>
          <w:rtl/>
        </w:rPr>
        <w:t xml:space="preserve"> : إنّا لا نتّصل بالواقع مباشرة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وإنّما نتّصل بأفكارنا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لا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جود إلاّ لأفكارنا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فالنفس وإن كانت لا تتّصل مباشرة إلاّ بإدراكاتها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إلاّ أنّ </w:t>
      </w:r>
      <w:r w:rsidRPr="001A1A30">
        <w:rPr>
          <w:rFonts w:cs="MbSadr (1)"/>
          <w:sz w:val="32"/>
          <w:szCs w:val="32"/>
          <w:rtl/>
        </w:rPr>
        <w:t>ه</w:t>
      </w:r>
      <w:r w:rsidRPr="001A1A30">
        <w:rPr>
          <w:rFonts w:cs="MbSadr (1)" w:hint="cs"/>
          <w:sz w:val="32"/>
          <w:szCs w:val="32"/>
          <w:rtl/>
        </w:rPr>
        <w:t xml:space="preserve">ناك لوناً من الإدراك يكشف بطبيعته كشفاً ذاتياً عن شيء خارج حدود الإدراك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هو : الحكم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أي</w:t>
      </w:r>
      <w:r w:rsidRPr="001A1A30">
        <w:rPr>
          <w:rFonts w:cs="MbSadr (1)" w:hint="cs"/>
          <w:sz w:val="32"/>
          <w:szCs w:val="32"/>
          <w:rtl/>
        </w:rPr>
        <w:t xml:space="preserve"> : المعرفة التصديقية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فحجّة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باركلي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كانت تقوم على الخلط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ين التصوّر والتصديق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وعدم إدراك الفوارق الأساسية بينهما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على هذا الضوء نتبيّن أنّ المذهب التجريبي والنظرية الحسّية يؤدّيان إلى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لنزعة المثالية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فهما مضطرّان إلى قبول ال</w:t>
      </w:r>
      <w:r w:rsidRPr="001A1A30">
        <w:rPr>
          <w:rFonts w:cs="MbSadr (1)" w:hint="cs"/>
          <w:sz w:val="32"/>
          <w:szCs w:val="32"/>
          <w:rtl/>
        </w:rPr>
        <w:t>حجّة التي قدّمها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باركلي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النفس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لبشرية بمقتضى هذين المبدأين لا تملك إدراكاً ضرورياً أو فطرياً مطلقاً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وإنّما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نشأ إدراكاتها جميعاً من الحسّ وترتكز معارفها عليه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والحسّ ليس إلاّ لوناً من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لوان التصوّر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فمهما كثر وتنوّع لا يعدو حدوده التصوّرية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</w:t>
      </w:r>
      <w:r w:rsidRPr="001A1A30">
        <w:rPr>
          <w:rFonts w:cs="MbSadr (1)" w:hint="cs"/>
          <w:sz w:val="32"/>
          <w:szCs w:val="32"/>
          <w:rtl/>
        </w:rPr>
        <w:t xml:space="preserve"> ولا يمكن أن يخطو به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لإنسان إلى الموضوعية خطوة واحدة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bCs/>
          <w:sz w:val="32"/>
          <w:szCs w:val="32"/>
          <w:rtl/>
        </w:rPr>
        <w:t>ا</w:t>
      </w:r>
      <w:r w:rsidRPr="001A1A30">
        <w:rPr>
          <w:rFonts w:cs="MbSadr (1)" w:hint="cs"/>
          <w:bCs/>
          <w:sz w:val="32"/>
          <w:szCs w:val="32"/>
          <w:rtl/>
        </w:rPr>
        <w:t>لدليل الثالث ـ</w:t>
      </w:r>
      <w:r w:rsidRPr="001A1A30">
        <w:rPr>
          <w:rFonts w:cs="MbSadr (1)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 xml:space="preserve">أنّ الإدراكات والمعارف البشرية إذا كانت لها خاصّة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لكشف الذاتي عن مجال وراء حدودها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وجب أن تكون جميع العلوم والمعارف </w:t>
      </w:r>
      <w:r w:rsidRPr="001A1A30">
        <w:rPr>
          <w:rFonts w:cs="MbSadr (1)"/>
          <w:sz w:val="32"/>
          <w:szCs w:val="32"/>
          <w:rtl/>
        </w:rPr>
        <w:t>ص</w:t>
      </w:r>
      <w:r w:rsidRPr="001A1A30">
        <w:rPr>
          <w:rFonts w:cs="MbSadr (1)" w:hint="cs"/>
          <w:sz w:val="32"/>
          <w:szCs w:val="32"/>
          <w:rtl/>
        </w:rPr>
        <w:t>حيحة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>لأنّها كاشفة بحكم طبيعتها وذاتها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والشيء لا يتخلّى عن وصف</w:t>
      </w:r>
      <w:r w:rsidRPr="001A1A30">
        <w:rPr>
          <w:rFonts w:cs="MbSadr (1)" w:hint="cs"/>
          <w:sz w:val="32"/>
          <w:szCs w:val="32"/>
          <w:rtl/>
        </w:rPr>
        <w:t>ه الذاتي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 xml:space="preserve">ع أنّ جميع مفكّري البشرية يعترفون بأنّ كثيراً من المعلومات والأحكام التي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دى الناس هي إدراكات خاطئة ولا تكشف شيئاً من الواقع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بل قد يجمع العلماء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 xml:space="preserve">لى الاعتقاد بنظرية ما ويتجلّى بعد ذلك بكلّ وضوح </w:t>
      </w:r>
      <w:r>
        <w:rPr>
          <w:rFonts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>ها ليست صحيحة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فكيف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 xml:space="preserve">ُفهَم هذا على ضوء ما تزعمه الفلسفة الواقعية : من أنّ العلم يتمتّع بالكشف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لذاتي ؟ ! وهل لهذه الفلسفة من مهرب إلاّ التنازل عن منح العلم هذه الصفة ؟ !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إذا تنازلت عن ذلك كانت المثالية أمراً محتماً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</w:t>
      </w:r>
      <w:r>
        <w:rPr>
          <w:rFonts w:ascii="MbSadr (1)" w:hAnsi="MbSadr (1)"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>ا لا نستطيع أن نصل ـ</w:t>
      </w:r>
      <w:r w:rsidRPr="001A1A30">
        <w:rPr>
          <w:rFonts w:cs="MbSadr (1)" w:hint="cs"/>
          <w:sz w:val="32"/>
          <w:szCs w:val="32"/>
          <w:rtl/>
        </w:rPr>
        <w:t xml:space="preserve"> حينئذ ـ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(147)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>لى الواقع الموضوعي عن طريق أفكارنا ما دمنا قد اعترفنا ب</w:t>
      </w:r>
      <w:r>
        <w:rPr>
          <w:rFonts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>ها لا تملك كشفا</w:t>
      </w:r>
      <w:r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ascii="MbSadr (1)" w:hAnsi="MbSadr (1)" w:cs="MbSadr (1)" w:hint="cs"/>
          <w:sz w:val="32"/>
          <w:szCs w:val="32"/>
          <w:rtl/>
        </w:rPr>
        <w:t>ً</w:t>
      </w:r>
      <w:r w:rsidRPr="001A1A30">
        <w:rPr>
          <w:rFonts w:cs="MbSadr (1)"/>
          <w:sz w:val="32"/>
          <w:szCs w:val="32"/>
          <w:rtl/>
        </w:rPr>
        <w:t>ذ</w:t>
      </w:r>
      <w:r w:rsidRPr="001A1A30">
        <w:rPr>
          <w:rFonts w:cs="MbSadr (1)" w:hint="cs"/>
          <w:sz w:val="32"/>
          <w:szCs w:val="32"/>
          <w:rtl/>
        </w:rPr>
        <w:t>اتياً عن ذلك الواقع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لأجل أن نجيب على هذا الدليل يلزمنا أن نعرف ما هو معنى الكشف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لذاتي للعلم ؟ إنّ الكشف الذاتي للعلم معناه : أن يرينا متعلّقه ثابتاً في الواقع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لخارج عن حدود إدراكنا وشعورنا : فعلمنا بأنّ الشمس طالعة وأنّ المثلّث </w:t>
      </w:r>
      <w:r w:rsidRPr="001A1A30">
        <w:rPr>
          <w:rFonts w:cs="MbSadr (1)"/>
          <w:sz w:val="32"/>
          <w:szCs w:val="32"/>
          <w:rtl/>
        </w:rPr>
        <w:t>غ</w:t>
      </w:r>
      <w:r w:rsidRPr="001A1A30">
        <w:rPr>
          <w:rFonts w:cs="MbSadr (1)" w:hint="cs"/>
          <w:sz w:val="32"/>
          <w:szCs w:val="32"/>
          <w:rtl/>
        </w:rPr>
        <w:t>ير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لمربّع يجعلنا نرى طلوع الشمس ومغايرة المثلّث للمربّع ثابتين في واقع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ستقلّ عنّا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فهو يقوم بدور المرآة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وإراءته لنا ذلك هي كشفه الذاتي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وليس معنى </w:t>
      </w:r>
      <w:r w:rsidRPr="001A1A30">
        <w:rPr>
          <w:rFonts w:cs="MbSadr (1)"/>
          <w:sz w:val="32"/>
          <w:szCs w:val="32"/>
          <w:rtl/>
        </w:rPr>
        <w:t>ه</w:t>
      </w:r>
      <w:r w:rsidRPr="001A1A30">
        <w:rPr>
          <w:rFonts w:cs="MbSadr (1)" w:hint="cs"/>
          <w:sz w:val="32"/>
          <w:szCs w:val="32"/>
          <w:rtl/>
        </w:rPr>
        <w:t>ذه الإراءة : أنّ طلوع الشمس موجود في الخارج حقّاً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وأنّ مغايرة المثلّ</w:t>
      </w:r>
      <w:r w:rsidRPr="001A1A30">
        <w:rPr>
          <w:rFonts w:cs="MbSadr (1)" w:hint="cs"/>
          <w:sz w:val="32"/>
          <w:szCs w:val="32"/>
          <w:rtl/>
        </w:rPr>
        <w:t xml:space="preserve">ث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لمربّع ثابتة في الواقع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فإنّ كون الشيء ثابتاً في الواقع غير كونه مرئياً كذلك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بذلك نعرف أنّ الكشف الذاتي للعلم لا يتخلّف عنه حتّى في موارد الخطأ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الاشتباه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فإنّ علم القدماء بأنّ الشمس </w:t>
      </w:r>
      <w:r w:rsidRPr="001A1A30">
        <w:rPr>
          <w:rFonts w:ascii="MbSadr (1)" w:hAnsi="MbSadr (1)" w:cs="MbSadr (1)" w:hint="cs"/>
          <w:sz w:val="32"/>
          <w:szCs w:val="32"/>
          <w:rtl/>
        </w:rPr>
        <w:lastRenderedPageBreak/>
        <w:t xml:space="preserve">تدور حول الأرض كان له من الكشف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لذاتي بمقدار ما لعلمنا بدوران الأرض حول الشمس من كشف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بمعنى</w:t>
      </w:r>
      <w:r w:rsidRPr="001A1A30">
        <w:rPr>
          <w:rFonts w:cs="MbSadr (1)" w:hint="cs"/>
          <w:sz w:val="32"/>
          <w:szCs w:val="32"/>
          <w:rtl/>
        </w:rPr>
        <w:t xml:space="preserve"> : </w:t>
      </w:r>
      <w:r>
        <w:rPr>
          <w:rFonts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هم </w:t>
      </w: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 xml:space="preserve">انوا يرون دوران الشمس حول الأرض أمراً ثابتاً في الواقع بصورة مستقلّة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نهم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فوجود هذا الدوران بصورة موضوعية كان مرئياً لهم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أي</w:t>
      </w:r>
      <w:r w:rsidRPr="001A1A30">
        <w:rPr>
          <w:rFonts w:cs="MbSadr (1)" w:hint="cs"/>
          <w:sz w:val="32"/>
          <w:szCs w:val="32"/>
          <w:rtl/>
        </w:rPr>
        <w:t xml:space="preserve"> : </w:t>
      </w:r>
      <w:r>
        <w:rPr>
          <w:rFonts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هم كانوا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صدِّقون بذلك وإن لم يكن ثابتاً في الواقع</w:t>
      </w:r>
      <w:r w:rsidRPr="001A1A30">
        <w:rPr>
          <w:rFonts w:cs="MbSadr (1)"/>
          <w:sz w:val="32"/>
          <w:szCs w:val="32"/>
          <w:rtl/>
        </w:rPr>
        <w:t>(1)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 xml:space="preserve">الإنسان بطبيعته ـ إذن ـ يخرج من التصوّرية إلى الموضوعية بالعلم 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وبالتعبير الفلسفي المصطلح : أنّ التضايف القائم بين الكاشف وهو العلم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والمنكشف </w:t>
      </w:r>
      <w:r w:rsidRPr="00084F79">
        <w:rPr>
          <w:rFonts w:cs="MbSadr (1)"/>
          <w:color w:val="008000"/>
          <w:szCs w:val="26"/>
          <w:rtl/>
        </w:rPr>
        <w:t>ب</w:t>
      </w:r>
      <w:r w:rsidRPr="00084F79">
        <w:rPr>
          <w:rFonts w:cs="MbSadr (1)" w:hint="cs"/>
          <w:color w:val="008000"/>
          <w:szCs w:val="26"/>
          <w:rtl/>
        </w:rPr>
        <w:t>العرض وهو الشيء الخارج عن حدود العلم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ليس ثابتاً بين وجود الكاشف ووجود </w:t>
      </w:r>
      <w:r w:rsidRPr="00084F79">
        <w:rPr>
          <w:rFonts w:cs="MbSadr (1)"/>
          <w:color w:val="008000"/>
          <w:szCs w:val="26"/>
          <w:rtl/>
        </w:rPr>
        <w:t>ا</w:t>
      </w:r>
      <w:r w:rsidRPr="00084F79">
        <w:rPr>
          <w:rFonts w:cs="MbSadr (1)" w:hint="cs"/>
          <w:color w:val="008000"/>
          <w:szCs w:val="26"/>
          <w:rtl/>
        </w:rPr>
        <w:t>لمنكشف بالعرض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ليمتنع انفكاك أحدهما عن الآخر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وإنّما هو بين الكاشفية الذاتية للعلم </w:t>
      </w:r>
      <w:r w:rsidRPr="00084F79">
        <w:rPr>
          <w:rFonts w:cs="MbSadr (1)"/>
          <w:color w:val="008000"/>
          <w:szCs w:val="26"/>
          <w:rtl/>
        </w:rPr>
        <w:t>و</w:t>
      </w:r>
      <w:r w:rsidRPr="00084F79">
        <w:rPr>
          <w:rFonts w:cs="MbSadr (1)" w:hint="cs"/>
          <w:color w:val="008000"/>
          <w:szCs w:val="26"/>
          <w:rtl/>
        </w:rPr>
        <w:t>المنكشفية بالعرض للشيء الخارج عن حدود العلم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ومن الواضح : أنّ الأمرين متلازمان </w:t>
      </w:r>
      <w:r w:rsidRPr="00084F79">
        <w:rPr>
          <w:rFonts w:cs="MbSadr (1)"/>
          <w:color w:val="008000"/>
          <w:szCs w:val="26"/>
          <w:rtl/>
        </w:rPr>
        <w:t>و</w:t>
      </w:r>
      <w:r w:rsidRPr="00084F79">
        <w:rPr>
          <w:rFonts w:cs="MbSadr (1)" w:hint="cs"/>
          <w:color w:val="008000"/>
          <w:szCs w:val="26"/>
          <w:rtl/>
        </w:rPr>
        <w:t>لا يمكن انفكاكهما مطلقاً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 (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المؤلّف </w:t>
      </w: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 w:hint="cs"/>
          <w:color w:val="008000"/>
          <w:szCs w:val="26"/>
          <w:rtl/>
        </w:rPr>
        <w:t>قدس سره)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)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(148)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لتصديقي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لمكان كشفه الذاتي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سواء أكان الع</w:t>
      </w:r>
      <w:r w:rsidRPr="001A1A30">
        <w:rPr>
          <w:rFonts w:cs="MbSadr (1)" w:hint="cs"/>
          <w:sz w:val="32"/>
          <w:szCs w:val="32"/>
          <w:rtl/>
        </w:rPr>
        <w:t>لم مصيباً في الواقع أم مخطئاً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فإنّه</w:t>
      </w:r>
      <w:r>
        <w:rPr>
          <w:rFonts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لم وكشف على كلّ تقدير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bCs/>
          <w:sz w:val="32"/>
          <w:szCs w:val="32"/>
          <w:rtl/>
        </w:rPr>
        <w:t>ا</w:t>
      </w:r>
      <w:r w:rsidRPr="001A1A30">
        <w:rPr>
          <w:rFonts w:cs="MbSadr (1)" w:hint="cs"/>
          <w:bCs/>
          <w:sz w:val="32"/>
          <w:szCs w:val="32"/>
          <w:rtl/>
        </w:rPr>
        <w:t>لدليل الرابع ـ</w:t>
      </w:r>
      <w:r w:rsidRPr="001A1A30">
        <w:rPr>
          <w:rFonts w:cs="MbSadr (1)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>أنّ المعارف التصديقية إذا كانت قد تخطئ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ولم يكن كشفها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لذاتي يصونها عن ذلك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فلماذا لا يجوز أن تكون جميع معارفنا التصديقية </w:t>
      </w:r>
      <w:r w:rsidRPr="001A1A30">
        <w:rPr>
          <w:rFonts w:cs="MbSadr (1)"/>
          <w:sz w:val="32"/>
          <w:szCs w:val="32"/>
          <w:rtl/>
        </w:rPr>
        <w:t>خ</w:t>
      </w:r>
      <w:r w:rsidRPr="001A1A30">
        <w:rPr>
          <w:rFonts w:cs="MbSadr (1)" w:hint="cs"/>
          <w:sz w:val="32"/>
          <w:szCs w:val="32"/>
          <w:rtl/>
        </w:rPr>
        <w:t xml:space="preserve">طأً ؟ ! وكيف يمكننا أن نعتمد على الكشف الذاتي للعلم ما دام هذا الكشف صفة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ازمة للعلم في موارد الخطأ والصواب على حدّ سواء ؟ !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هذه المحاولة تختلف في هدفها عن المحاولة السابقة : ففي تلك المحاولة </w:t>
      </w: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 xml:space="preserve">انت تستهدف المثالية إلى اعتبار المعارف البشرية أشياء ذاتية لا تشقّ لنا الطريق </w:t>
      </w: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>لى الواقع الموضوعي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وقد أحبطنا تلك </w:t>
      </w:r>
      <w:r w:rsidRPr="001A1A30">
        <w:rPr>
          <w:rFonts w:cs="MbSadr (1)" w:hint="cs"/>
          <w:sz w:val="32"/>
          <w:szCs w:val="32"/>
          <w:rtl/>
        </w:rPr>
        <w:t xml:space="preserve">المحاولة بإيضاح ما للمعارف التصديقية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ن كشف ذاتي تمتاز به على التصوّر الخالص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وأمّا هذه المحاولة فهي تقصد إزالة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لمعارف التصديقية نهائياً من التفكير البشري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>لأنّها ما دامت قد تخطئ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أو ما دام </w:t>
      </w: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>شفها الذاتي لا يعني صحّتها دائماً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فلماذا لا نشكّ فيها ونتخل</w:t>
      </w:r>
      <w:r w:rsidRPr="001A1A30">
        <w:rPr>
          <w:rFonts w:cs="MbSadr (1)" w:hint="cs"/>
          <w:sz w:val="32"/>
          <w:szCs w:val="32"/>
          <w:rtl/>
        </w:rPr>
        <w:t xml:space="preserve">ّى عنها جميعاً ؟ !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لا يوجد لدينا بعد ذلك ما يضمن وجود العالم الموضوعي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بطبيعة الحال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أنّ التفكير البشري لو لم يكن يملك عدّة معارف مضمونة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لصحّة بصورة ضرورية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لكان هذا الشكّ لازماً ولا مهرب عنه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ولما أمكننا أن </w:t>
      </w: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>علم بحقيقة مهما كانت ما دام هذا العلم لا يستند إلى ضمان ضروري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وكان الخطأ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حتملا في كلّ مجال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ولكنّ الذي يقضي على هذا الشكّ هو المذهب العقلي </w:t>
      </w:r>
      <w:r w:rsidRPr="001A1A30">
        <w:rPr>
          <w:rFonts w:cs="MbSadr (1)"/>
          <w:sz w:val="32"/>
          <w:szCs w:val="32"/>
          <w:rtl/>
        </w:rPr>
        <w:t>ـ</w:t>
      </w:r>
      <w:r w:rsidRPr="001A1A30">
        <w:rPr>
          <w:rFonts w:cs="MbSadr (1)" w:hint="cs"/>
          <w:sz w:val="32"/>
          <w:szCs w:val="32"/>
          <w:rtl/>
        </w:rPr>
        <w:t xml:space="preserve"> الذي درسناه في الجزء الأوّل من نظرية المعرفة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المصدر الأساسي للمعرفة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1)" w:hint="cs"/>
          <w:sz w:val="32"/>
          <w:szCs w:val="32"/>
          <w:rtl/>
        </w:rPr>
        <w:t xml:space="preserve"> ـ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هو يقرّر وجود معارف ضرورية مضمونة الصحّة لا يقع فيها الخطأ مطلقاً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إنّما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قع أحياناً في طريقة الاستنتاج منها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وعلى هذا تنقسم المعارف البشرية </w:t>
      </w:r>
      <w:r w:rsidRPr="001A1A30">
        <w:rPr>
          <w:rFonts w:cs="MbSadr (1)"/>
          <w:sz w:val="32"/>
          <w:szCs w:val="32"/>
          <w:rtl/>
        </w:rPr>
        <w:t>ـ</w:t>
      </w:r>
      <w:r w:rsidRPr="001A1A30">
        <w:rPr>
          <w:rFonts w:cs="MbSadr (1)" w:hint="cs"/>
          <w:sz w:val="32"/>
          <w:szCs w:val="32"/>
          <w:rtl/>
        </w:rPr>
        <w:t xml:space="preserve"> كما سبق في تلك الدراسة ـ إلى معارف ضرورية مضمونة تتشكّل منها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لقاعدة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لرئيسية للتفكير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ومعارف ثانوية تستنتج من تلك القاعدة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وهي التي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(149)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ق</w:t>
      </w:r>
      <w:r w:rsidRPr="001A1A30">
        <w:rPr>
          <w:rFonts w:cs="MbSadr (1)" w:hint="cs"/>
          <w:sz w:val="32"/>
          <w:szCs w:val="32"/>
          <w:rtl/>
        </w:rPr>
        <w:t>د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قع فيها الخطأ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نحن ـ إذن ـ مهما شككنا لا نستطيع أن نشكّ في تلك القاعدة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 xml:space="preserve">لأنّها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ضمونة الصدق بصورة ضرورية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نريد أن نتبيّن الآن ما إذا كان في وسع الفيلسوف المثالي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باركلي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أن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نكر تلك القاعدة المضمونة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ولا يقرّ بوجود معارف ضرورية فوق الخطأ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الاشتباه أو لا ؟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لا شكّ في أنّ الجواب هو النفي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فإنّه مضطرّ إلى الاعتراف بوجود معارف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ضمونة الصدق ما دام قد حاول الاستدلال على مثاليّته بالأدلّة السابقة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فإنّ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لإنسان لا يمكنه أن يستدلّ على شيء ما لم يركّز استدلاله على اُصول وقواعد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ضمونة الصدق عنده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ونحن إذا لاحظنا أدلّة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باركلي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cs="MbSadr (1)" w:hint="cs"/>
          <w:sz w:val="32"/>
          <w:szCs w:val="32"/>
          <w:rtl/>
        </w:rPr>
        <w:t xml:space="preserve">) وجدناه مضطرّاً إلى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لاعتراف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وّلا ـ بمبدأ عدم التناقض الذي ارتكز عليه الدليل الأوّل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فإنّ التناقض إذا </w:t>
      </w: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>ان ممكناً فلا يصحّ أن يستنتج من تناقض الإحساسات عدم موضوعيتها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ثانياً ـ بمبدأ العلّية والضرورة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فهو لو لم يكن يعترف بهذا المبدأ لكان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ستدلاله عبثاً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الإنسان إنّما يقيم دليلا على رأيه لإيمانه بأنّ الدليل علّة </w:t>
      </w:r>
      <w:r w:rsidRPr="001A1A30">
        <w:rPr>
          <w:rFonts w:cs="MbSadr (1)"/>
          <w:sz w:val="32"/>
          <w:szCs w:val="32"/>
          <w:rtl/>
        </w:rPr>
        <w:t>ض</w:t>
      </w:r>
      <w:r w:rsidRPr="001A1A30">
        <w:rPr>
          <w:rFonts w:cs="MbSadr (1)" w:hint="cs"/>
          <w:sz w:val="32"/>
          <w:szCs w:val="32"/>
          <w:rtl/>
        </w:rPr>
        <w:t>رورية للعلم بصحّة ذلك الرأي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فإذا لم يكن يعتقد بمبدأ العلّية والضرورة جاز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ن يكون الدليل صحيحاً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ومع ذلك لا يثبت به الرأي المطلوب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إذا ثبت وجود معارف مضمونة الصدق في التفكير البشري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</w:t>
      </w:r>
      <w:r w:rsidRPr="001A1A30">
        <w:rPr>
          <w:rFonts w:cs="MbSadr (1)" w:hint="cs"/>
          <w:sz w:val="32"/>
          <w:szCs w:val="32"/>
          <w:rtl/>
        </w:rPr>
        <w:t xml:space="preserve"> فلا شكّ في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نّ من تلك المعارف معرفتنا بوجود العالم الموضوعي المستقلّ عنّا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فإنّ العقل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 xml:space="preserve">جد نفسه مضطرّاً إلى التصديق بوجود عالم خارجي على سبيل الإجمال ورفض </w:t>
      </w: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>لّ شكّ في ذلك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مهما وقعت من مفارقات بين حسّه والواقع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أو بين فكره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الحقيقة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بل يُعدّ التشكيك في </w:t>
      </w:r>
      <w:r w:rsidRPr="001A1A30">
        <w:rPr>
          <w:rFonts w:cs="MbSadr (1)" w:hint="cs"/>
          <w:sz w:val="32"/>
          <w:szCs w:val="32"/>
          <w:rtl/>
        </w:rPr>
        <w:t>وجود العالم المستقلّ ضرباً من الجنون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ونخلص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(150)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ن مناقشاتنا للمثالية الفلسفية إلى أنّ الواقعية ترتكز على أساسين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لأوّل ـ الإيمان بوجود كشف ذاتي للمعارف التصديقية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لثاني ـ الاعتقاد بقاعدة أساسية للمعرفة البشرية مضمونة الصدق بصورة </w:t>
      </w:r>
      <w:r w:rsidRPr="001A1A30">
        <w:rPr>
          <w:rFonts w:cs="MbSadr (1)"/>
          <w:sz w:val="32"/>
          <w:szCs w:val="32"/>
          <w:rtl/>
        </w:rPr>
        <w:t>ض</w:t>
      </w:r>
      <w:r w:rsidRPr="001A1A30">
        <w:rPr>
          <w:rFonts w:cs="MbSadr (1)" w:hint="cs"/>
          <w:sz w:val="32"/>
          <w:szCs w:val="32"/>
          <w:rtl/>
        </w:rPr>
        <w:t>رورية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كلا هذين الأساسين قد وجدنا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باركلي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مضطرّاً إلى الاعتراف بهما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فإنّه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ولا الكشف الذاتي للمعرفة التصديقية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لما عرف الأشخاص الآخرين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ولما كيّف </w:t>
      </w:r>
      <w:r w:rsidRPr="001A1A30">
        <w:rPr>
          <w:rFonts w:cs="MbSadr (1)"/>
          <w:sz w:val="32"/>
          <w:szCs w:val="32"/>
          <w:rtl/>
        </w:rPr>
        <w:t>ح</w:t>
      </w:r>
      <w:r w:rsidRPr="001A1A30">
        <w:rPr>
          <w:rFonts w:cs="MbSadr (1)" w:hint="cs"/>
          <w:sz w:val="32"/>
          <w:szCs w:val="32"/>
          <w:rtl/>
        </w:rPr>
        <w:t>ياته على أساس وجودهم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ولولا وجود معارف مضمونة الصدق في التفكير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لبشري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لما أمكنه أن يستدلّ على م</w:t>
      </w:r>
      <w:r w:rsidRPr="001A1A30">
        <w:rPr>
          <w:rFonts w:cs="MbSadr (1)" w:hint="cs"/>
          <w:sz w:val="32"/>
          <w:szCs w:val="32"/>
          <w:rtl/>
        </w:rPr>
        <w:t>زاعمه المثالية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A2528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A25280">
        <w:rPr>
          <w:rFonts w:cs="MbSadr (2)"/>
          <w:bCs/>
          <w:sz w:val="32"/>
          <w:szCs w:val="32"/>
          <w:rtl/>
        </w:rPr>
        <w:t xml:space="preserve">ب </w:t>
      </w:r>
      <w:r w:rsidRPr="00A25280">
        <w:rPr>
          <w:rFonts w:cs="MbSadr (2)" w:hint="cs"/>
          <w:bCs/>
          <w:sz w:val="32"/>
          <w:szCs w:val="32"/>
          <w:rtl/>
        </w:rPr>
        <w:t>ـ المثالية الفيزيائية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 xml:space="preserve">انت الفيزياء قبل قرن من الزمان تُفسِّر الطبيعة تفسيراً واقعياً مادّياً تحكمه </w:t>
      </w:r>
      <w:r w:rsidRPr="001A1A30">
        <w:rPr>
          <w:rFonts w:cs="MbSadr (1)"/>
          <w:sz w:val="32"/>
          <w:szCs w:val="32"/>
          <w:rtl/>
        </w:rPr>
        <w:t>ق</w:t>
      </w:r>
      <w:r w:rsidRPr="001A1A30">
        <w:rPr>
          <w:rFonts w:cs="MbSadr (1)" w:hint="cs"/>
          <w:sz w:val="32"/>
          <w:szCs w:val="32"/>
          <w:rtl/>
        </w:rPr>
        <w:t>وانين الميكانيك العامّة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فالطبيعة واقعية عند الفيزيائيين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بمعنى</w:t>
      </w:r>
      <w:r w:rsidRPr="001A1A30">
        <w:rPr>
          <w:rFonts w:cs="MbSadr (1)" w:hint="cs"/>
          <w:sz w:val="32"/>
          <w:szCs w:val="32"/>
          <w:rtl/>
        </w:rPr>
        <w:t xml:space="preserve"> : </w:t>
      </w:r>
      <w:r>
        <w:rPr>
          <w:rFonts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ها موجودة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 xml:space="preserve">صورة مستقلّة عن الذهن </w:t>
      </w:r>
      <w:r w:rsidRPr="001A1A30">
        <w:rPr>
          <w:rFonts w:cs="MbSadr (1)" w:hint="cs"/>
          <w:sz w:val="32"/>
          <w:szCs w:val="32"/>
          <w:rtl/>
        </w:rPr>
        <w:lastRenderedPageBreak/>
        <w:t>والشعور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وهي مادّية أيضاً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 xml:space="preserve">لأنّ مردّ الطبيعة في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حليلهم العلمي إلى جزئيات صلبة صغيرة لا تقبل التغيّر ولا الانقسام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وهي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لجواهر المفردة التي نادى بها ديموقريطس في الفلسفة اليونانية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وهذه الجزئيات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و الكتل الأوّلية للطبيعة في حركة مستمرّة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فالمادّة هي مجموع تلك الجزئيات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الظاهرات الطبيعية فيها ناتجة عن انتقال تلك الكتل وحركتها في المكان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لمّا كانت هذه الحركة بحاجة إلى تفسير من العلم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فقد فسّرتها الفيزياء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فسيراً آليّاً كما تفسِّر الحركة في رقّاص الساعة أو الأمواج الصوتية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وافترض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جود قوىً في الكتل أو علاقات خاصّة بين تلك الكتل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لمحاولة تكميل التفسير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لآلي لظواهر الطبيعة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وهذه القوى والعلاقات بدورها يجب أن تخضع للتفسير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لآلي أيضاً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فنشأ من ذلك في الفيزياء المفهوم الفرضي لـ</w:t>
      </w:r>
      <w:r w:rsidRPr="001A1A30">
        <w:rPr>
          <w:rFonts w:cs="MbSadr (1)" w:hint="cs"/>
          <w:sz w:val="32"/>
          <w:szCs w:val="32"/>
          <w:rtl/>
        </w:rPr>
        <w:t xml:space="preserve">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الأثير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واُسندت إليه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(151)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دّة مهام كانتشار الضوء الذي افترض الأثير حاملا له عند انتقاله من بعض</w:t>
      </w:r>
      <w:r>
        <w:rPr>
          <w:rFonts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لأجسام إلى بعض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كما يحمل ـ</w:t>
      </w:r>
      <w:r w:rsidRPr="001A1A30">
        <w:rPr>
          <w:rFonts w:cs="MbSadr (1)" w:hint="cs"/>
          <w:sz w:val="32"/>
          <w:szCs w:val="32"/>
          <w:rtl/>
        </w:rPr>
        <w:t xml:space="preserve"> أيضاً ـ الحرارة والكهرباء ونحوها من قوى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لطبيعة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يتلخّص هذا العرض في أنّ الطبيعة واقع موضوعي مادّي يحكمه نظام </w:t>
      </w:r>
      <w:r w:rsidRPr="001A1A30">
        <w:rPr>
          <w:rFonts w:cs="MbSadr (1)"/>
          <w:sz w:val="32"/>
          <w:szCs w:val="32"/>
          <w:rtl/>
        </w:rPr>
        <w:t>آ</w:t>
      </w:r>
      <w:r w:rsidRPr="001A1A30">
        <w:rPr>
          <w:rFonts w:cs="MbSadr (1)" w:hint="cs"/>
          <w:sz w:val="32"/>
          <w:szCs w:val="32"/>
          <w:rtl/>
        </w:rPr>
        <w:t>لي كامل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لم يستطع هذا المفهوم الفيزيائي أن يصمد للكشوف الحديثة التي فرضت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لى العلماء أن يقلبوا نظرياتهم عن الطبيعة رأساً على عقب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وبرهنت لهم على أنّ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لعقل العلمي لا يزال في البداية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وكان من أهمّ تلك الكشوف العلمية اكتشاف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لكهارب الذي دلّ على وجود بنية مركّبة للذرّة واكتشاف انحلالها الإشعاعي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بينما كانت الذرّة هي الوحدة المادّية الأساسية التي تأتلف منها الطبيعة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ادت بدورها مركّبة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ولم تقف القصّة عند هذا الحدّ بل أصبح من الممكن أن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تبخّر كهرباء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وبينما كانت الحركة محدودة في حدود الحركات الميكانيكية التي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تّسق مع التفسير الآلي للطبيعة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اكتشفت ألوان اُخرى من الحركة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وبينما كان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لرأي السائد يزعم أنّ كتلة المادّة ـ وهي التعبير الرياضي عن الجوهر المادّي ـ </w:t>
      </w:r>
      <w:r w:rsidRPr="001A1A30">
        <w:rPr>
          <w:rFonts w:cs="MbSadr (1)"/>
          <w:sz w:val="32"/>
          <w:szCs w:val="32"/>
          <w:rtl/>
        </w:rPr>
        <w:t>د</w:t>
      </w:r>
      <w:r w:rsidRPr="001A1A30">
        <w:rPr>
          <w:rFonts w:cs="MbSadr (1)" w:hint="cs"/>
          <w:sz w:val="32"/>
          <w:szCs w:val="32"/>
          <w:rtl/>
        </w:rPr>
        <w:t>ائمة وغير قابلة للتغيير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ثبت في البرهان العلمي </w:t>
      </w:r>
      <w:r>
        <w:rPr>
          <w:rFonts w:ascii="MbSadr (1)" w:hAnsi="MbSadr (1)"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>ها ليست ثابتة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بل هي نسبية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لا تعبّر في مفهومها الواقعي إلاّ عن طاقة مكتنزة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ولذا تختلف كتلة الجسم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اختلاف حركته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هكذا بدا للفيزيائيين واضحاً أنّ المادّية قد ماتت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وأنّ المفهوم المادّي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لعالم أصبح يتعارض مع العلم والبراهين التجريبية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لأجل ذلك استطاع العلماء أن يكوّنوا عن العالم مفهوماً جوهرياً أعمق من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لمفهوم المادّي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وليست المادّية إلاّ وجهاً من وجوه هذا المفهوم الجديد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بل ذهب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عض الفيزيائيين إلى أكثر من ذلك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فزعم أنّ مردّ العالم إلى حركة خالصة محاولا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لاستغناء عن إضافة أيّ حقيقة جوهرية إليها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(152)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قد قال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اوزوالد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1)" w:hint="cs"/>
          <w:sz w:val="32"/>
          <w:szCs w:val="32"/>
          <w:rtl/>
        </w:rPr>
        <w:t xml:space="preserve">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«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إنّ العصا التي تضرب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سكابان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لا تنهض على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جود العالم الخارجي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هذه العصا ليست موجودة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وليس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وجوداً إلاّ طاقتها الحركية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»</w:t>
      </w:r>
      <w:r w:rsidRPr="001A1A30">
        <w:rPr>
          <w:rFonts w:cs="MbSadr (1)"/>
          <w:sz w:val="32"/>
          <w:szCs w:val="32"/>
          <w:rtl/>
        </w:rPr>
        <w:t>(1)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قال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كارل بيرسون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1)" w:hint="cs"/>
          <w:sz w:val="32"/>
          <w:szCs w:val="32"/>
          <w:rtl/>
        </w:rPr>
        <w:t xml:space="preserve">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«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المادّة هي اللامادّي الذي هو في حركة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»</w:t>
      </w:r>
      <w:r w:rsidRPr="001A1A30">
        <w:rPr>
          <w:rFonts w:cs="MbSadr (1)"/>
          <w:sz w:val="32"/>
          <w:szCs w:val="32"/>
          <w:rtl/>
        </w:rPr>
        <w:t>(2)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في غمرة هذه الكشوف الجديدة ـ التي زعزعت الكيان المادّي وأظهرت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نّ المادّة هي الوهم البشري العامّ عن العالم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لا المفهوم العلمي المطابق للعالم</w:t>
      </w:r>
      <w:r w:rsidRPr="001A1A30">
        <w:rPr>
          <w:rFonts w:cs="MbSadr (1)" w:hint="cs"/>
          <w:sz w:val="32"/>
          <w:szCs w:val="32"/>
          <w:rtl/>
        </w:rPr>
        <w:t xml:space="preserve"> ـ </w:t>
      </w:r>
      <w:r w:rsidRPr="001A1A30">
        <w:rPr>
          <w:rFonts w:cs="MbSadr (1)"/>
          <w:sz w:val="32"/>
          <w:szCs w:val="32"/>
          <w:rtl/>
        </w:rPr>
        <w:t>ظ</w:t>
      </w:r>
      <w:r w:rsidRPr="001A1A30">
        <w:rPr>
          <w:rFonts w:cs="MbSadr (1)" w:hint="cs"/>
          <w:sz w:val="32"/>
          <w:szCs w:val="32"/>
          <w:rtl/>
        </w:rPr>
        <w:t>هر الاتّجاه المثالي في الفيزياء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واستهوى كثيراً من الفيزيائيين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فقالوا</w:t>
      </w:r>
      <w:r w:rsidRPr="001A1A30">
        <w:rPr>
          <w:rFonts w:cs="MbSadr (1)" w:hint="cs"/>
          <w:sz w:val="32"/>
          <w:szCs w:val="32"/>
          <w:rtl/>
        </w:rPr>
        <w:t xml:space="preserve"> : ما دام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لعلم يُقدّم في كلّ يوم براهين جديدة ضدّ القيمة الموضوعية للمعرفة البشرية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ضدّ الصفة المادّية للعالم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فليست الذرّات أو البنيات الأساسية للمادّة ـ</w:t>
      </w:r>
      <w:r w:rsidRPr="001A1A30">
        <w:rPr>
          <w:rFonts w:cs="MbSadr (1)" w:hint="cs"/>
          <w:sz w:val="32"/>
          <w:szCs w:val="32"/>
          <w:rtl/>
        </w:rPr>
        <w:t xml:space="preserve"> بعد أن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بخّرت على ضوء العلم ـ إلاّ طُرُقاً مناسبة للتعبير عن الفكر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واستعارات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إشارات لا تتضمّن من الحقيقة الواقعية شيئاً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ق</w:t>
      </w:r>
      <w:r w:rsidRPr="001A1A30">
        <w:rPr>
          <w:rFonts w:cs="MbSadr (1)" w:hint="cs"/>
          <w:sz w:val="32"/>
          <w:szCs w:val="32"/>
          <w:rtl/>
        </w:rPr>
        <w:t>ال ادينغتون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«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ليس ثَمَّة في منظومة قوانين علم الطبيعة كلّها شيء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احد لا يمكن استنتاجه بوضوح من اعتبارات نظرية المعرفة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لشاملة المطلقة وتأمّلاتها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والدماغ الذي </w:t>
      </w:r>
      <w:r w:rsidRPr="001A1A30">
        <w:rPr>
          <w:rFonts w:cs="MbSadr (1)" w:hint="cs"/>
          <w:sz w:val="32"/>
          <w:szCs w:val="32"/>
          <w:rtl/>
        </w:rPr>
        <w:t xml:space="preserve">يكون غير عالم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 xml:space="preserve">كوننا ولكنّه يعرف نظام التفكير الذي يفسّر بوساطته العقل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لبشري تجربته الحسّية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يكون بمقدوره أن يبلغ جميع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عارف علم الطبيعة المحصّلة من طريق التجربة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وفي النهاية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 xml:space="preserve">قول : إنّ ما أدركه عن الكون هو ـ تماماً وبصورة صحيحة 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و (2) لم نعثر عليه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(153)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د</w:t>
      </w:r>
      <w:r w:rsidRPr="001A1A30">
        <w:rPr>
          <w:rFonts w:cs="MbSadr (1)" w:hint="cs"/>
          <w:sz w:val="32"/>
          <w:szCs w:val="32"/>
          <w:rtl/>
        </w:rPr>
        <w:t>قيقة ـ الشيء نفسه الذي نضيفه إلى الكون ليصبح مفهوماً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»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أعرب بعد ذلك عن أمله في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«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أن يعرف في السنوات القريبة القادمة ما كان خبيئاً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 xml:space="preserve">ي النواة الذرّية رغم ما ينشأ في أذهاننا من ظنّ بأنّ هذا قد </w:t>
      </w:r>
      <w:r w:rsidRPr="001A1A30">
        <w:rPr>
          <w:rFonts w:cs="MbSadr (1)"/>
          <w:sz w:val="32"/>
          <w:szCs w:val="32"/>
          <w:rtl/>
        </w:rPr>
        <w:t>خ</w:t>
      </w:r>
      <w:r w:rsidRPr="001A1A30">
        <w:rPr>
          <w:rFonts w:cs="MbSadr (1)" w:hint="cs"/>
          <w:sz w:val="32"/>
          <w:szCs w:val="32"/>
          <w:rtl/>
        </w:rPr>
        <w:t>بئ من قبلنا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»</w:t>
      </w:r>
      <w:r w:rsidRPr="001A1A30">
        <w:rPr>
          <w:rFonts w:cs="MbSadr (1)"/>
          <w:sz w:val="32"/>
          <w:szCs w:val="32"/>
          <w:rtl/>
        </w:rPr>
        <w:t>(1)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الواقع : أنّ الاتّجاه المثالي عند هؤلاء الفيزيائيين ناتج عن خطأ في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لتفكير الفلسفي لا عن برهان فيزيائي في المجال العلمي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ذلك أنّ المسألة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لأساسية في الفلسفة التي انقسم الفلاسفة في الجواب عنها إلى مثاليين وواقعيين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دت لهم مغلوطة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 xml:space="preserve">المسألة الأساسية هي : مسألة ما إذا كان للعالم واقع موضوعي مستقلّ عن </w:t>
      </w:r>
      <w:r w:rsidRPr="001A1A30">
        <w:rPr>
          <w:rFonts w:cs="MbSadr (1)"/>
          <w:sz w:val="32"/>
          <w:szCs w:val="32"/>
          <w:rtl/>
        </w:rPr>
        <w:t>ذ</w:t>
      </w:r>
      <w:r w:rsidRPr="001A1A30">
        <w:rPr>
          <w:rFonts w:cs="MbSadr (1)" w:hint="cs"/>
          <w:sz w:val="32"/>
          <w:szCs w:val="32"/>
          <w:rtl/>
        </w:rPr>
        <w:t>هننا وشعورنا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وقد فهمها اُولئك الفيزيائيون على </w:t>
      </w:r>
      <w:r>
        <w:rPr>
          <w:rFonts w:ascii="MbSadr (1)" w:hAnsi="MbSadr (1)"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ها لا تقبل سوى إجابتين على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لوجه الآتي فقط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>مّا أنّ مردّ العالم إلى الذهن والشعور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فلا وجود له بصورة موضوعية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وإمّا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نّ العالم واقع مادّي موجود خارج الذهن والشعور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lastRenderedPageBreak/>
        <w:t>ف</w:t>
      </w:r>
      <w:r w:rsidRPr="001A1A30">
        <w:rPr>
          <w:rFonts w:cs="MbSadr (1)" w:hint="cs"/>
          <w:sz w:val="32"/>
          <w:szCs w:val="32"/>
          <w:rtl/>
        </w:rPr>
        <w:t xml:space="preserve">إذا استبعدنا الإجابة الثانية بالبراهين والتجارب العلمية التي دلّت على أنّ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لمادّية ليست إلاّ قناعاً للحقيقة التي ينطوي عليها العالم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لزمنا الأخذ بالإجابة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لاُولى والاعتقاد بالمفهوم المثالي البحت للعالم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لكنّ الحقيقة : أنّ الإجابتين لم توضعا وضعاً صحيحاً فيما سبق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ذلك أنّ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 xml:space="preserve">قديم إجابة تناقض الإجابة المثالية لا تحتّم علينا الإيمان بلزوم الصفة المادّية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لواقع الموضوعي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فإنّ الواقعية التي تخالف المثالية بصورة متقابلة لا تعني أكثر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ن الاعتراف بوجود واقع موضوعي مستقلّ عن الذهن والشعور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وأمّا أنّ هذا 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لم نعثر عليه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(154)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لواقع الموضوعي المستقلّ هل هو المادّة أو القوّة أو الحركة أو الموج الكهربائي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...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 xml:space="preserve">ذلك سؤال آخر يجب على الواقعية التي آمنت بالعالم الموضوعي أن تجيب عنه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لى ضوء العلم والاكتشافات التجريبية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متى فرّقنا بين المسألتين تفريقاً تاماً استطعنا أن نردّ الاتّجاه المثالي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لسابق الذكر إلى الخطأ الذي يرتكز عليه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 xml:space="preserve">قد عرفنا أنّ السؤال الأوّل هو : هل للعالم واقع مستقلّ عن الذهن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لبشري ؟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الإجابتان عن هذا السؤال هما للمثالية والواقعية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فالمثالية تجيب بالنفي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الواقعية تجيب بالإثبات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وكلتا الإجابتين يجب ارتكازهما على أساس فلسفي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حت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ولا كلمة للعلم والتجربة في هذا الموضوع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السؤال الآخر : ما هو الواقع الموضوعي المستقلّ ؟ وهل تلزمه خصائص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لمادّة وصفاتها أو لا ؟ وهذا السؤال إنّما يتّجه إلى الواقعية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ولا مجال له على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ساس المفهوم المثالي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ويجيب بعض الواقعيين عن هذا السؤال بإعطاء المفهوم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لمادّي للواقع الموضوعي المستقلّ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ويجيب الآخرون بإعطاء مفاهيم اُخرى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للعلم في هذه الإجابات كلمته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فالتجارب والكشوف العلمية هي التي تكوِّ</w:t>
      </w:r>
      <w:r w:rsidRPr="001A1A30">
        <w:rPr>
          <w:rFonts w:cs="MbSadr (1)" w:hint="cs"/>
          <w:sz w:val="32"/>
          <w:szCs w:val="32"/>
          <w:rtl/>
        </w:rPr>
        <w:t xml:space="preserve">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لمفهوم العلمي للواقعيين عن العالم الموضوعي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إذا أبطل العلم المفهوم المادّي للعالم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فهو لا يعني أنّ العلم رفض الواقعية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صار مثالياً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الكشف العلمي لم يبرهن على عدم وجود الواقع الموضوعي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لمستقلّ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وإنّما دلّل على عدم لزوم الصفة المادّية له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فليكن</w:t>
      </w:r>
      <w:r w:rsidRPr="001A1A30">
        <w:rPr>
          <w:rFonts w:cs="MbSadr (1)" w:hint="cs"/>
          <w:sz w:val="32"/>
          <w:szCs w:val="32"/>
          <w:rtl/>
        </w:rPr>
        <w:t xml:space="preserve"> مردّ العالم إلى القوّة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و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>لى الحركة أو إلى أيّ شيء آخر غير المادّة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فإنّ ذلك لا يضرّ بالواقعية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لا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 xml:space="preserve">برهن على المثالية ما دام لذلك الشيء واقع موضوعي موجود بصورة مستقلّة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ن الذهن والشعور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فالمادّة إذا تبخّرت كهرباء على ضوء العلم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والكتلة إذا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حوّلت إلى طاقة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والطاقة إذا تحوّلت إلى كتلة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والطبيعة إذا كانت تعبّر عن حركة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(155)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خ</w:t>
      </w:r>
      <w:r w:rsidRPr="001A1A30">
        <w:rPr>
          <w:rFonts w:cs="MbSadr (1)" w:hint="cs"/>
          <w:sz w:val="32"/>
          <w:szCs w:val="32"/>
          <w:rtl/>
        </w:rPr>
        <w:t>الية من المادّة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إذا صحّ ذلك كلّه فلن يغيّر ذلك من موقفنا تجاه السؤال الأوّل</w:t>
      </w:r>
      <w:r>
        <w:rPr>
          <w:rFonts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ش</w:t>
      </w:r>
      <w:r w:rsidRPr="001A1A30">
        <w:rPr>
          <w:rFonts w:cs="MbSadr (1)" w:hint="cs"/>
          <w:sz w:val="32"/>
          <w:szCs w:val="32"/>
          <w:rtl/>
        </w:rPr>
        <w:t>يئاً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</w:t>
      </w:r>
      <w:r>
        <w:rPr>
          <w:rFonts w:ascii="MbSadr (1)" w:hAnsi="MbSadr (1)"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>نا نؤمن على كلّ تقدير بأنّ الحقيقة ليست نتائج الشعور فحسب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بل هي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ليدة الواقع المستقلّ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إنّما يكون لهذه النظريات العلمية تأثير إذا فرغنا عن الإجابة على السؤال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لأوّل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وتناولنا السؤال الثاني لنعرف كيف هو العالم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بهذا نعرف أنّ كشوف العلم الحديث لا تردّ على الواقعية بشيء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وإنّما تردّ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لى المادّية التي تزعم أنّ المادّية هي الوصف اللازم لذلك الواقع بصورة عامّة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من الغريب محاولة بعض المادّيين الاحتفاظ للمادّية بمقامها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والردّ على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لبراهين العلمية والتجريبية ب</w:t>
      </w:r>
      <w:r>
        <w:rPr>
          <w:rFonts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>ها لا تبرهن على سلب الصفة المادّية عن العالم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إنّما تكون سبباً في تعمّق فهمنا للمادّة وخصائصها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ق</w:t>
      </w:r>
      <w:r w:rsidRPr="001A1A30">
        <w:rPr>
          <w:rFonts w:cs="MbSadr (1)" w:hint="cs"/>
          <w:sz w:val="32"/>
          <w:szCs w:val="32"/>
          <w:rtl/>
        </w:rPr>
        <w:t>ال لينين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«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إنّ تلاشي المادّة يعني أنّ الحدّ الذي وصلت إليه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عرفتنا بالمادّة يتلاشى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وإنّ وعينا يتعمّق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فثمّة خصائص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 xml:space="preserve">لمادّة ـ كعدم قابليتها للاختراق وعدم الحركة والكتلة ـ كانت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بدو لنا من قبل مطلقة ثابتة أوّلية وهي تتلاشى الآن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وقد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رفت ب</w:t>
      </w:r>
      <w:r>
        <w:rPr>
          <w:rFonts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>ها نسبية ملازمة فقط</w:t>
      </w:r>
      <w:r w:rsidRPr="001A1A30">
        <w:rPr>
          <w:rFonts w:cs="MbSadr (1)" w:hint="cs"/>
          <w:sz w:val="32"/>
          <w:szCs w:val="32"/>
          <w:rtl/>
        </w:rPr>
        <w:t xml:space="preserve"> لبعض حالات المادّة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ذلك أنّ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لخاصّة الوحيدة للمادّة التي يحدّد التسليم بها المادّية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لفلسفية إنّما هي : كونها ـ أي المادّة ـ حقيقة موضوعية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>
        <w:rPr>
          <w:rFonts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>ها موجودة خارج وعينا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»</w:t>
      </w:r>
      <w:r w:rsidRPr="001A1A30">
        <w:rPr>
          <w:rFonts w:cs="MbSadr (1)"/>
          <w:sz w:val="32"/>
          <w:szCs w:val="32"/>
          <w:rtl/>
        </w:rPr>
        <w:t>(1)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«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إنّ دعائم المفهوم المادّي عن العالم لا يمكن أن 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ما هي المادّية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؟ : 20 ـ 21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(156)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زعزعها أيّ تغيّر في المفهوم العلمي لخصائص المادّة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وليس </w:t>
      </w:r>
      <w:r w:rsidRPr="001A1A30">
        <w:rPr>
          <w:rFonts w:cs="MbSadr (1)"/>
          <w:sz w:val="32"/>
          <w:szCs w:val="32"/>
          <w:rtl/>
        </w:rPr>
        <w:t>ذ</w:t>
      </w:r>
      <w:r w:rsidRPr="001A1A30">
        <w:rPr>
          <w:rFonts w:cs="MbSadr (1)" w:hint="cs"/>
          <w:sz w:val="32"/>
          <w:szCs w:val="32"/>
          <w:rtl/>
        </w:rPr>
        <w:t xml:space="preserve">لك لأنّ المدرك الفلسفي عن المادّة يكون دون علاقة بمدرك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لمي مزعوم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وإنّما لأنّ المادّة لا يمكن أن تفقد هذه الخاصّة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لأساسية من خصائصها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cs="MbSadr (1)" w:hint="cs"/>
          <w:sz w:val="32"/>
          <w:szCs w:val="32"/>
          <w:rtl/>
        </w:rPr>
        <w:t xml:space="preserve">، وهي : كونها ـ أي المادّة ـ حقيقة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اقعية موضوعية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»</w:t>
      </w:r>
      <w:r w:rsidRPr="001A1A30">
        <w:rPr>
          <w:rFonts w:cs="MbSadr (1)"/>
          <w:sz w:val="32"/>
          <w:szCs w:val="32"/>
          <w:rtl/>
        </w:rPr>
        <w:t>(1)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هذا أراد لينين أن يزيّف المثالية الفيزيائية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ويدعم مفهومه المادّي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يبدو واضحاً من كلامه تجاهله لكلّ فلسفة واقعية عدا الواقعية القائمة على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ساس مادّي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ولأجل أن يحلّ التناقض بين المفهوم المادّي وح</w:t>
      </w:r>
      <w:r w:rsidRPr="001A1A30">
        <w:rPr>
          <w:rFonts w:cs="MbSadr (1)" w:hint="cs"/>
          <w:sz w:val="32"/>
          <w:szCs w:val="32"/>
          <w:rtl/>
        </w:rPr>
        <w:t xml:space="preserve">قائق العلم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الفيزياء شرح مفهوم المادّة شرحاً غريباً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وأعطاه من السعة والشمول ما جعله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عبّر عن الواقع الموضوعي المستقلّ بالمادّة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محاولا بذلك أن يقدّم المادّية كحلّ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لسفي وحيد لمسألة وجود العالم في مقابل المثالية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ومن الواضح</w:t>
      </w:r>
      <w:r w:rsidRPr="001A1A30">
        <w:rPr>
          <w:rFonts w:cs="MbSadr (1)" w:hint="cs"/>
          <w:sz w:val="32"/>
          <w:szCs w:val="32"/>
          <w:rtl/>
        </w:rPr>
        <w:t xml:space="preserve"> : أنّ المادّة إذا </w:t>
      </w: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>انت تعبيراً مساوياً للواقع الموضوعي المستقلّ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وكانت خصيصتها الوحيدة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للازمة لها هي موضوعيّتها ووجودها بصور مستقلّة عن وعينا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فالفلسفة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لميتافيزيقية </w:t>
      </w:r>
      <w:r w:rsidRPr="001A1A30">
        <w:rPr>
          <w:rFonts w:cs="MbSadr (1)" w:hint="cs"/>
          <w:sz w:val="32"/>
          <w:szCs w:val="32"/>
          <w:rtl/>
        </w:rPr>
        <w:lastRenderedPageBreak/>
        <w:t>الإلهية تكون فلسفة مادّية تماماً باعتبار هذا المفهوم الجديد للمادّة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يرتفع التعارض نهائياً بين الفلسفة الميتافيزيقية والفلسفة المادّية ومفهومها عن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لعالم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 xml:space="preserve">الفيلسوف الإلهي الذي يؤمن بما وراء الطبيعة يقول نفس الكلمة تماماً عن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لعالم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فالعالم عنده واقع موضوعي مستقلّ عن وعينا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وليس المبدأ الإلهي الذي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عتقد به الفلسفة الميتافيزيقية إلاّ واقعاً موضوعياً مستقلا عن وعينا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الحقيقة : أنّ التلاعب بالألفاظ لا يجدي شيئاً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فتوسعة المفهوم المادّي 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المصدر نفسه : 23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(157)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>لى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ح</w:t>
      </w:r>
      <w:r w:rsidRPr="001A1A30">
        <w:rPr>
          <w:rFonts w:cs="MbSadr (1)" w:hint="cs"/>
          <w:sz w:val="32"/>
          <w:szCs w:val="32"/>
          <w:rtl/>
        </w:rPr>
        <w:t>دّ يجعله ينطبق على المفهوم المعارض له وينسجم معه لا يعني إلاّ تخلّيه عن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اقعه الفلسفي الخاصّ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وع</w:t>
      </w:r>
      <w:r w:rsidRPr="001A1A30">
        <w:rPr>
          <w:rFonts w:cs="MbSadr (1)" w:hint="cs"/>
          <w:sz w:val="32"/>
          <w:szCs w:val="32"/>
          <w:rtl/>
        </w:rPr>
        <w:t>جزه عن الردّ على ما يعارضه من مفاهيم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ضف إلى ذلك أنّ المادّية الجدلية لا تسمح للينين أن يعترف بحقيقة مطلقة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 xml:space="preserve">أنّ ذلك يتنافى مع الجدل القائل بتطوّر جميع الحقائق طبقاً للتناقضات المحتواة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يها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فهل الخاصّة الأساسية للمادّة في مفهومها اللينيني الجديد خاصّة</w:t>
      </w:r>
      <w:r w:rsidRPr="001A1A30">
        <w:rPr>
          <w:rFonts w:cs="MbSadr (1)" w:hint="cs"/>
          <w:sz w:val="32"/>
          <w:szCs w:val="32"/>
          <w:rtl/>
        </w:rPr>
        <w:t xml:space="preserve"> مطلقة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ا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 xml:space="preserve">تطوّر ولا تخضع لقانون الجدل وتناقضاته ؟ فإن كانت كذلك فقد وجدت </w:t>
      </w:r>
      <w:r w:rsidRPr="001A1A30">
        <w:rPr>
          <w:rFonts w:cs="MbSadr (1)"/>
          <w:sz w:val="32"/>
          <w:szCs w:val="32"/>
          <w:rtl/>
        </w:rPr>
        <w:t>ـ</w:t>
      </w:r>
      <w:r w:rsidRPr="001A1A30">
        <w:rPr>
          <w:rFonts w:cs="MbSadr (1)" w:hint="cs"/>
          <w:sz w:val="32"/>
          <w:szCs w:val="32"/>
          <w:rtl/>
        </w:rPr>
        <w:t xml:space="preserve"> إذن ـ الحقيقة المطلقة التي يرفضها الديالكتيك ولا تقرّها اُصول الجدل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لماركسي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وإن كانت هذه الخاصّة خاصّة جدلية ومحتوية على التناقضات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لدافعة لها إلى التطوّر والتغيّر كسائر حقائق العالم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فمعنى ذلك</w:t>
      </w:r>
      <w:r w:rsidRPr="001A1A30">
        <w:rPr>
          <w:rFonts w:cs="MbSadr (1)" w:hint="cs"/>
          <w:sz w:val="32"/>
          <w:szCs w:val="32"/>
          <w:rtl/>
        </w:rPr>
        <w:t xml:space="preserve"> : أنّ المادّية تشكو </w:t>
      </w:r>
      <w:r w:rsidRPr="001A1A30">
        <w:rPr>
          <w:rFonts w:cs="MbSadr (1)"/>
          <w:sz w:val="32"/>
          <w:szCs w:val="32"/>
          <w:rtl/>
        </w:rPr>
        <w:t>ه</w:t>
      </w:r>
      <w:r w:rsidRPr="001A1A30">
        <w:rPr>
          <w:rFonts w:cs="MbSadr (1)" w:hint="cs"/>
          <w:sz w:val="32"/>
          <w:szCs w:val="32"/>
          <w:rtl/>
        </w:rPr>
        <w:t>ي ـ أيضاً ـ من التناقض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وتضطرّ لأجل ذلك إلى التغيّر والتبدّل ونزع الصفة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لأساسية للمادّة عنها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النتيجة التي نخرج بها هي : أنّ النزعة المثالية عند الفيزيائيين نشأت عن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دم التمييز بين المسألتين الفلسفيتين اللتين شرحناهما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وليست وليدة الأدلّة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لعلمية بصورة مباشرة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مع هذا فيجب أن نشير إلى عامل آخر لعب دوراً مهمّاً في زعزعة يقين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لعلماء بالواقع الموضوعي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وهو</w:t>
      </w:r>
      <w:r w:rsidRPr="001A1A30">
        <w:rPr>
          <w:rFonts w:cs="MbSadr (1)" w:hint="cs"/>
          <w:sz w:val="32"/>
          <w:szCs w:val="32"/>
          <w:rtl/>
        </w:rPr>
        <w:t xml:space="preserve"> : انهيار المسلّمات العلمية في الميدان العلمي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لحديث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فبينما كانت تعتبر تلك المسلّمات حقائق قاطعة لا تقبل الشك</w:t>
      </w:r>
      <w:r w:rsidRPr="001A1A30">
        <w:rPr>
          <w:rFonts w:cs="MbSadr (1)" w:hint="cs"/>
          <w:sz w:val="32"/>
          <w:szCs w:val="32"/>
          <w:rtl/>
        </w:rPr>
        <w:t>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استطاع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لعلم أن يزيّفها ويبرهن على خطأها فذابت في لحظة ذرّات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جون دالتون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تزعزع قانون عدم فناء المادّة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ودلّلت التجارب على أنّ المادّة وَهم عاش فيه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لبشر آلاف السنين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فكان ردّ الفعل لذلك أن ثار الشكّ من جديد وطغى على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فكار عدّة من العلماء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فإذا ك</w:t>
      </w:r>
      <w:r w:rsidRPr="001A1A30">
        <w:rPr>
          <w:rFonts w:cs="MbSadr (1)" w:hint="cs"/>
          <w:sz w:val="32"/>
          <w:szCs w:val="32"/>
          <w:rtl/>
        </w:rPr>
        <w:t xml:space="preserve">انت مسلّمات العلم بالأمس أخطاء اليوم فلماذا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(158)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ا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 xml:space="preserve">جوز لنا أن نرتاب في كلّ حقيقة مهما بدت لنا واضحة ؟ ولماذا نفترض المسألة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لأساسية : مسألة وجود الواقع الموضوعي للعالم فوق الريب والشكّ ؟ !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lastRenderedPageBreak/>
        <w:t>و</w:t>
      </w:r>
      <w:r w:rsidRPr="001A1A30">
        <w:rPr>
          <w:rFonts w:cs="MbSadr (1)" w:hint="cs"/>
          <w:sz w:val="32"/>
          <w:szCs w:val="32"/>
          <w:rtl/>
        </w:rPr>
        <w:t xml:space="preserve">هكذا انبثقت النزعة المثالية أو اللاّأدرية لا باعتبار برهنة العلم على </w:t>
      </w:r>
      <w:r w:rsidRPr="001A1A30">
        <w:rPr>
          <w:rFonts w:cs="MbSadr (1)"/>
          <w:sz w:val="32"/>
          <w:szCs w:val="32"/>
          <w:rtl/>
        </w:rPr>
        <w:t>ص</w:t>
      </w:r>
      <w:r w:rsidRPr="001A1A30">
        <w:rPr>
          <w:rFonts w:cs="MbSadr (1)" w:hint="cs"/>
          <w:sz w:val="32"/>
          <w:szCs w:val="32"/>
          <w:rtl/>
        </w:rPr>
        <w:t>حّتها وصوابها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بل باعتبار تزعزع عقيدة العلماء بالعلم وزوال إيمانهم بمسلّماته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لقاطعة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ولكنّ هذا العامل لا يعدو أن يكون باعثاً نفسياً أو أزمة نفسية أوحت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التمايل نحو المثالية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وتزول هذه الأزمة النفسية بأدنى ملاحظة حين تُدرَس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لمسألة دراسة فلسفية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ذلك أنّ الاعتقاد بوجود الواقع الموضوعي للعالم ليس </w:t>
      </w: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>اشئاً من براهين التجربة والعلم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فقد عرفنا سابقاً أنّ التجارب لا يمكن أن تبعث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لى هذا الاعتقاد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وتخرج الإنسان من التصوّرية إلى الموضوعية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بل هو اعتقاد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طري ضروري في الطبيعة الإنسانية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ولأجل ذلك فهو عام يشترك فيه الجميع </w:t>
      </w:r>
      <w:r w:rsidRPr="001A1A30">
        <w:rPr>
          <w:rFonts w:cs="MbSadr (1)"/>
          <w:sz w:val="32"/>
          <w:szCs w:val="32"/>
          <w:rtl/>
        </w:rPr>
        <w:t>ح</w:t>
      </w:r>
      <w:r w:rsidRPr="001A1A30">
        <w:rPr>
          <w:rFonts w:cs="MbSadr (1)" w:hint="cs"/>
          <w:sz w:val="32"/>
          <w:szCs w:val="32"/>
          <w:rtl/>
        </w:rPr>
        <w:t>تّى المثاليون المتمرّدون عليه بلسانهم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فإنّهم ـ</w:t>
      </w:r>
      <w:r w:rsidRPr="001A1A30">
        <w:rPr>
          <w:rFonts w:cs="MbSadr (1)" w:hint="cs"/>
          <w:sz w:val="32"/>
          <w:szCs w:val="32"/>
          <w:rtl/>
        </w:rPr>
        <w:t xml:space="preserve"> أيضاً ـ يعتقدون هذا الاعتقاد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ماماً كما تدلّ عليه حياتهم العملية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وأمّا المسلّمات التي ظهر خطأها فهي تدور </w:t>
      </w: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>لّها حول بنية العالم الموضوعي وتحديد واقعه وعناصره الأساسية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cs="MbSadr (1)" w:hint="cs"/>
          <w:sz w:val="32"/>
          <w:szCs w:val="32"/>
          <w:rtl/>
        </w:rPr>
        <w:t xml:space="preserve">، ومن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لواضح : أنّ مسلّمات كهذه إنّما تثبت بالتجربة العلمية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فانهيارها ووضوح خطأها </w:t>
      </w:r>
      <w:r w:rsidRPr="001A1A30">
        <w:rPr>
          <w:rFonts w:cs="MbSadr (1)"/>
          <w:sz w:val="32"/>
          <w:szCs w:val="32"/>
          <w:rtl/>
        </w:rPr>
        <w:t>ـ</w:t>
      </w:r>
      <w:r w:rsidRPr="001A1A30">
        <w:rPr>
          <w:rFonts w:cs="MbSadr (1)" w:hint="cs"/>
          <w:sz w:val="32"/>
          <w:szCs w:val="32"/>
          <w:rtl/>
        </w:rPr>
        <w:t xml:space="preserve"> بسبب نقصان التجارب التي ارتكزت عليها وعدم دقّتها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أو عدم صحّة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لاستنتاج العقلي للنظرية من التجربة ـ لا يعني بحال من الأحوال : أن يجوز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لخطأ على المسلّمات العقلية الضرورية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A2528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A25280">
        <w:rPr>
          <w:rFonts w:cs="MbSadr (2)"/>
          <w:bCs/>
          <w:sz w:val="32"/>
          <w:szCs w:val="32"/>
          <w:rtl/>
        </w:rPr>
        <w:t xml:space="preserve">ج </w:t>
      </w:r>
      <w:r w:rsidRPr="00A25280">
        <w:rPr>
          <w:rFonts w:cs="MbSadr (2)" w:hint="cs"/>
          <w:bCs/>
          <w:sz w:val="32"/>
          <w:szCs w:val="32"/>
          <w:rtl/>
        </w:rPr>
        <w:t>ـ المثالية الفيزيولوجية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هذا لون آخر من المثالية يبدو عند بعض علماء الفيزيولوجيا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ويعتمد في </w:t>
      </w:r>
      <w:r w:rsidRPr="001A1A30">
        <w:rPr>
          <w:rFonts w:cs="MbSadr (1)"/>
          <w:sz w:val="32"/>
          <w:szCs w:val="32"/>
          <w:rtl/>
        </w:rPr>
        <w:t>ز</w:t>
      </w:r>
      <w:r w:rsidRPr="001A1A30">
        <w:rPr>
          <w:rFonts w:cs="MbSadr (1)" w:hint="cs"/>
          <w:sz w:val="32"/>
          <w:szCs w:val="32"/>
          <w:rtl/>
        </w:rPr>
        <w:t>عمهم على الحقائق الفيزيولوجية التي يكشفها العلم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وينطلق هذا الاتّجاه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(159)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لمثالي من نقطة لا نقاش فيها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وهي</w:t>
      </w:r>
      <w:r w:rsidRPr="001A1A30">
        <w:rPr>
          <w:rFonts w:cs="MbSadr (1)" w:hint="cs"/>
          <w:sz w:val="32"/>
          <w:szCs w:val="32"/>
          <w:rtl/>
        </w:rPr>
        <w:t xml:space="preserve"> : أنّ الشكل الذاتي للإحساس البشري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توقّف تحديده على تركيب حواسّنا وعلى الجهاز العضوي بصورة عامّة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فليست </w:t>
      </w:r>
      <w:r w:rsidRPr="001A1A30">
        <w:rPr>
          <w:rFonts w:cs="MbSadr (1)"/>
          <w:sz w:val="32"/>
          <w:szCs w:val="32"/>
          <w:rtl/>
        </w:rPr>
        <w:t>ط</w:t>
      </w:r>
      <w:r w:rsidRPr="001A1A30">
        <w:rPr>
          <w:rFonts w:cs="MbSadr (1)" w:hint="cs"/>
          <w:sz w:val="32"/>
          <w:szCs w:val="32"/>
          <w:rtl/>
        </w:rPr>
        <w:t xml:space="preserve">بيعة الإحساس الآتي من العالم الخارجي هي التي تحدّد بمفردها شكل الشيء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ي إحساسنا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بل هو رهين بطبيعة الجهاز العصبي قبل كلّ شيء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وقد زعموا بناءً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لى ذلك أنّ الحاسّة لا تعطينا أنباء عن العالم الخارجي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وإنّما هي تنبئنا عن </w:t>
      </w:r>
      <w:r w:rsidRPr="001A1A30">
        <w:rPr>
          <w:rFonts w:cs="MbSadr (1)"/>
          <w:sz w:val="32"/>
          <w:szCs w:val="32"/>
          <w:rtl/>
        </w:rPr>
        <w:t>ج</w:t>
      </w:r>
      <w:r w:rsidRPr="001A1A30">
        <w:rPr>
          <w:rFonts w:cs="MbSadr (1)" w:hint="cs"/>
          <w:sz w:val="32"/>
          <w:szCs w:val="32"/>
          <w:rtl/>
        </w:rPr>
        <w:t>هازنا العضوي الخاصّ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وليس معنى ذلك</w:t>
      </w:r>
      <w:r w:rsidRPr="001A1A30">
        <w:rPr>
          <w:rFonts w:cs="MbSadr (1)" w:hint="cs"/>
          <w:sz w:val="32"/>
          <w:szCs w:val="32"/>
          <w:rtl/>
        </w:rPr>
        <w:t xml:space="preserve"> : أنّ الإحساس لا صلة له بالشيء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لخارجي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بل الأشياء الخارجية هي الأسباب الأوّلية لإثارة العمليات الحسّية في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عضائنا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ولكن طبيعة الجهاز الخاصّ هي التي تبلور عملية الإحساس ف</w:t>
      </w:r>
      <w:r w:rsidRPr="001A1A30">
        <w:rPr>
          <w:rFonts w:cs="MbSadr (1)" w:hint="cs"/>
          <w:sz w:val="32"/>
          <w:szCs w:val="32"/>
          <w:rtl/>
        </w:rPr>
        <w:t xml:space="preserve">ي الكيفية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لتي يعبّر بها عن نفسه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ولأجل هذا فالإحساس يمكن أن يعتبر بمثابة رمز وليس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مثابة صورة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ذلك لأنّ الصورة يتطلّب منها بعض الشبه مع الشيء الذي تمثّله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أمّا الرمز فلا يلزم أن يكون له أيّ شبه مع الشيء الذي يعنيه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هذا الاتّجاه المثالي من المضاعفات اللازمة للمفهوم المادّي للإدراك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لذي نرفضه كلّ الرفض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فإنّ الإدراك إذا كان عبارة عن عملية فيزيولوجية </w:t>
      </w:r>
      <w:r w:rsidRPr="001A1A30">
        <w:rPr>
          <w:rFonts w:cs="MbSadr (1)"/>
          <w:sz w:val="32"/>
          <w:szCs w:val="32"/>
          <w:rtl/>
        </w:rPr>
        <w:t>خ</w:t>
      </w:r>
      <w:r w:rsidRPr="001A1A30">
        <w:rPr>
          <w:rFonts w:cs="MbSadr (1)" w:hint="cs"/>
          <w:sz w:val="32"/>
          <w:szCs w:val="32"/>
          <w:rtl/>
        </w:rPr>
        <w:t>الصة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وتفاعل مادّي خاصّ بين الجهاز العصبي والأشياء الموضوعية في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لخارج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فيجب أن تكون كيفية هذا العمل الفيزيولوجي هنا مرتبطة بطبيعة الجهاز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لعصبي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أو ب</w:t>
      </w:r>
      <w:r w:rsidRPr="001A1A30">
        <w:rPr>
          <w:rFonts w:cs="MbSadr (1)" w:hint="cs"/>
          <w:sz w:val="32"/>
          <w:szCs w:val="32"/>
          <w:rtl/>
        </w:rPr>
        <w:t>طبيعة الجهاز وطبيعة الشيء الموضوعي معاً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وهذا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وإن لم يكن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 xml:space="preserve">ؤدّياً إلى مثالية صريحة ونفي لواقع العالم الموضوعي ما دمنا قد احتفظنا للأشياء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لخارجية بصفة السببية لعمليات الجهاز العصبي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إلاّ </w:t>
      </w:r>
      <w:r>
        <w:rPr>
          <w:rFonts w:ascii="MbSadr (1)" w:hAnsi="MbSadr (1)"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ه قد يسمح بالتشكيك في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 xml:space="preserve">دى </w:t>
      </w:r>
      <w:r w:rsidRPr="001A1A30">
        <w:rPr>
          <w:rFonts w:cs="MbSadr (1)" w:hint="cs"/>
          <w:sz w:val="32"/>
          <w:szCs w:val="32"/>
          <w:rtl/>
        </w:rPr>
        <w:lastRenderedPageBreak/>
        <w:t>مطابقة الإحساس للواقع الموضوعي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</w:t>
      </w:r>
      <w:r w:rsidRPr="001A1A30">
        <w:rPr>
          <w:rFonts w:cs="MbSadr (1)" w:hint="cs"/>
          <w:sz w:val="32"/>
          <w:szCs w:val="32"/>
          <w:rtl/>
        </w:rPr>
        <w:t xml:space="preserve">ريب في أن لا يكون الإدراك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 xml:space="preserve">جرّد انفعال خاصّ يدلّ على سببه بصورة رمزية من دون تشابه في الحقيقة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المحتوى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وسوف نعود إلى هذا المفهوم المثالي الفيزيولوجي عن قريب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(160)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2)"/>
          <w:bCs/>
          <w:sz w:val="32"/>
          <w:szCs w:val="32"/>
          <w:rtl/>
        </w:rPr>
        <w:t xml:space="preserve">5 </w:t>
      </w:r>
      <w:r w:rsidRPr="001A1A30">
        <w:rPr>
          <w:rFonts w:cs="MbSadr (2)" w:hint="cs"/>
          <w:bCs/>
          <w:sz w:val="32"/>
          <w:szCs w:val="32"/>
          <w:rtl/>
        </w:rPr>
        <w:t>ـ أنصار الشكّ الحديث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مردّ هذا الشكّ الحديث في الحقيقة إلى مذهب الشكّ القديم الذي اتّخذته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لمدرسة الشكّية الإغريقية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وبشّر له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بيرون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زاعماً عجز الإنسان عن إعطاء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يّ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ح</w:t>
      </w:r>
      <w:r w:rsidRPr="001A1A30">
        <w:rPr>
          <w:rFonts w:cs="MbSadr (1)" w:hint="cs"/>
          <w:sz w:val="32"/>
          <w:szCs w:val="32"/>
          <w:rtl/>
        </w:rPr>
        <w:t>كم على الأشياء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وقد نشأت الشكّية الحديثة في ظروف مشابهة للظروف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لتي اكتنفت تلك المدرسة القديمة وساعدت على إنشائها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فالشكّية الإغريقية </w:t>
      </w:r>
      <w:r w:rsidRPr="001A1A30">
        <w:rPr>
          <w:rFonts w:cs="MbSadr (1)"/>
          <w:sz w:val="32"/>
          <w:szCs w:val="32"/>
          <w:rtl/>
        </w:rPr>
        <w:t>ج</w:t>
      </w:r>
      <w:r w:rsidRPr="001A1A30">
        <w:rPr>
          <w:rFonts w:cs="MbSadr (1)" w:hint="cs"/>
          <w:sz w:val="32"/>
          <w:szCs w:val="32"/>
          <w:rtl/>
        </w:rPr>
        <w:t>اءت كحلّ وسط للصراع الذي قام على أشدّه بين السفسطة والفلسفة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فقد كانت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لسفسطة قد ولدت قبل الشكّية بقرون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وتمرّدت على جميع الحقائق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وأنكرت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لقضايا العلمية والحسّية كافّة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وقام الفلاسفة في وجهها يظهرون تناقضاتها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يكشفون عن انهيارها بين يدي النقد حتّى تضاءلت موجة الإنكار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فانبثقت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ند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ذ</w:t>
      </w:r>
      <w:r w:rsidRPr="001A1A30">
        <w:rPr>
          <w:rFonts w:cs="MbSadr (1)" w:hint="cs"/>
          <w:sz w:val="32"/>
          <w:szCs w:val="32"/>
          <w:rtl/>
        </w:rPr>
        <w:t>لك فكرة الشكّ التي أعلنت عن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لاأدريّة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مطلقة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وحاولت تبرير ذلك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 xml:space="preserve">إظهار تناقضات الحواسّ وتضارب الأفكار الذي يسلب عنها صفة الوثوق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لعلمي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فكانت تخفيفاً للسفسطة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وكذلك الأمر في الشكّية الحديثة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فإنّ أصحابها </w:t>
      </w:r>
      <w:r w:rsidRPr="001A1A30">
        <w:rPr>
          <w:rFonts w:cs="MbSadr (1)"/>
          <w:sz w:val="32"/>
          <w:szCs w:val="32"/>
          <w:rtl/>
        </w:rPr>
        <w:t>ح</w:t>
      </w:r>
      <w:r w:rsidRPr="001A1A30">
        <w:rPr>
          <w:rFonts w:cs="MbSadr (1)" w:hint="cs"/>
          <w:sz w:val="32"/>
          <w:szCs w:val="32"/>
          <w:rtl/>
        </w:rPr>
        <w:t>اولوا تقديمها كحلّ للتناقض القائم بين المثالية والواقعية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إن صحّ أن يعتبر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لاستسلام إلى الشكّ حلا لهذا التناقض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وكانت بسبب ذلك صورة مخفّفة عن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لمثالية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لم تعتمد الشكّية الحديثة على إظهار تناقضات الإحساس والإدراك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حسب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بل على تحليل المعرفة الذي يؤدّي إلى الشكّ في زعمها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فقد ك</w:t>
      </w:r>
      <w:r w:rsidRPr="001A1A30">
        <w:rPr>
          <w:rFonts w:cs="MbSadr (1)" w:hint="cs"/>
          <w:sz w:val="32"/>
          <w:szCs w:val="32"/>
          <w:rtl/>
        </w:rPr>
        <w:t>ان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دافيد </w:t>
      </w:r>
      <w:r w:rsidRPr="001A1A30">
        <w:rPr>
          <w:rFonts w:cs="MbSadr (1)"/>
          <w:sz w:val="32"/>
          <w:szCs w:val="32"/>
          <w:rtl/>
        </w:rPr>
        <w:t>ه</w:t>
      </w:r>
      <w:r w:rsidRPr="001A1A30">
        <w:rPr>
          <w:rFonts w:cs="MbSadr (1)" w:hint="cs"/>
          <w:sz w:val="32"/>
          <w:szCs w:val="32"/>
          <w:rtl/>
        </w:rPr>
        <w:t>يوم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الذي بشّر بفلسفة الشكّ على أثر فلسفة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باركلي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يرى أنّ التأكّد من القيم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لموضوعية للمعرفة البشرية أمر غير ميسور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أداة المعرفة البشرية هي الذهن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و الفكر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ولا يمكن أن يحضر في الذهن سوى إدراكات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ومن الممتنع أن نتصوّر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(161)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و نكوِّن معنى شيء يختلف عن التصوّرات والانفعالات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فلنوجّه انتباهنا إلى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لخارج ما استطعنا ولتثب مخيلتنا إلى السماوات أو إلى أقاصي الكون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فلن نخطو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بداً خطوة إلى ما بعد أنفسنا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ولهذا فلا يمكن أن نجيب على المسألة الأساسية في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لفلسفة التي يتصارع عندها المثاليون والواقعيون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فالمثالية تزعم أنّ الواقع قائم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ي الشعور والإدراك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والواقعية تؤكّد على </w:t>
      </w:r>
      <w:r>
        <w:rPr>
          <w:rFonts w:ascii="MbSadr (1)" w:hAnsi="MbSadr (1)"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>ه موجود بصورة موضوعية مستقلّة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الشكّية ترفض أن تجيب على المسألة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الردّ عليها مستحيل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فلترجأ المسألة </w:t>
      </w: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>لى الأبد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lastRenderedPageBreak/>
        <w:t>و</w:t>
      </w:r>
      <w:r w:rsidRPr="001A1A30">
        <w:rPr>
          <w:rFonts w:cs="MbSadr (1)" w:hint="cs"/>
          <w:sz w:val="32"/>
          <w:szCs w:val="32"/>
          <w:rtl/>
        </w:rPr>
        <w:t>الواقع : أنّ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دافيد هيوم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</w:t>
      </w:r>
      <w:r w:rsidRPr="001A1A30">
        <w:rPr>
          <w:rFonts w:cs="MbSadr (1)" w:hint="cs"/>
          <w:sz w:val="32"/>
          <w:szCs w:val="32"/>
          <w:rtl/>
        </w:rPr>
        <w:t>لم يزد على حجج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باركلي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شيئاً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وإن زاد عليه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ي الشكّ والعبث بالحقائق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فلم يقف في شكّيته عند المادّة الخارجية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بل أطاح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الحقيقتين اللتين احتفظ بهما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باركلي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في فلسفته ـ</w:t>
      </w:r>
      <w:r w:rsidRPr="001A1A30">
        <w:rPr>
          <w:rFonts w:cs="MbSadr (1)" w:hint="cs"/>
          <w:sz w:val="32"/>
          <w:szCs w:val="32"/>
          <w:rtl/>
        </w:rPr>
        <w:t xml:space="preserve"> وهما النفس والله ـ تمشّياً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ع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لمبدأ الحسّي إلى النهاية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فقد اتّخذ لذلك نفس اُسل</w:t>
      </w:r>
      <w:r w:rsidRPr="001A1A30">
        <w:rPr>
          <w:rFonts w:cs="MbSadr (1)" w:hint="cs"/>
          <w:sz w:val="32"/>
          <w:szCs w:val="32"/>
          <w:rtl/>
        </w:rPr>
        <w:t>وب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باركلي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وطريقته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كما أنّ الجوهر المادّي لم يكن في رأي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باركلي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إلاّ مجموعة من الظواهر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لمركّبة تركيباً صناعياً في الذهن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كذلك النفس ما هي إلاّ جملة من الظواهر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لباطنية وعلاقاتها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ولا يمكن إثبات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الأنا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ـ</w:t>
      </w:r>
      <w:r w:rsidRPr="001A1A30">
        <w:rPr>
          <w:rFonts w:cs="MbSadr (1)" w:hint="cs"/>
          <w:sz w:val="32"/>
          <w:szCs w:val="32"/>
          <w:rtl/>
        </w:rPr>
        <w:t xml:space="preserve"> النفس ـ بالشعور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</w:t>
      </w:r>
      <w:r>
        <w:rPr>
          <w:rFonts w:ascii="MbSadr (1)" w:hAnsi="MbSadr (1)"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ني حين أنفذ </w:t>
      </w: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>لى صميم ما اُسمّيه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أنا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أقع دائماً على ظاهرة جزئية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فلو ذابت الإدراكات </w:t>
      </w:r>
      <w:r w:rsidRPr="001A1A30">
        <w:rPr>
          <w:rFonts w:cs="MbSadr (1)"/>
          <w:sz w:val="32"/>
          <w:szCs w:val="32"/>
          <w:rtl/>
        </w:rPr>
        <w:t>ج</w:t>
      </w:r>
      <w:r w:rsidRPr="001A1A30">
        <w:rPr>
          <w:rFonts w:cs="MbSadr (1)" w:hint="cs"/>
          <w:sz w:val="32"/>
          <w:szCs w:val="32"/>
          <w:rtl/>
        </w:rPr>
        <w:t>ميعاً لم يبقَ شيء أستطيع أن اُسمّيه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أنا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فكرة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الله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تقوم على مبدأ العلّية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ولكنّ هذا المبدأ لا يمكن التسليم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صحّته بزعم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دافيد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الحسّ لا يطلعنا على ضرورة بين الظوا</w:t>
      </w:r>
      <w:r w:rsidRPr="001A1A30">
        <w:rPr>
          <w:rFonts w:cs="MbSadr (1)" w:hint="cs"/>
          <w:sz w:val="32"/>
          <w:szCs w:val="32"/>
          <w:rtl/>
        </w:rPr>
        <w:t>هر والحوادث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إنّما ترجع فكرة العلّية إلى مجرّد عادة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أو إلى لون من ألوان تداعي المعاني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هكذا بلغ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دافيد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بالنظرية الحسّية والمذهب التجريبي إلى ذروتهما التي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ؤدّيان إليها طبيعياً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وبدلا من أن يبرهن عن هذا الطريق على رفض المبدأ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(162)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لحسّي والتجريبي في الفكر انساق معه حتّى انطلق به إلى النهاية المحتومة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لا نريد أن نناقش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دافيد هيوم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من جديد ما دامت حججه اجتراراً من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دّلة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باركلي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وآرائه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وإنّما نتناول نقطة واحدة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وهي</w:t>
      </w:r>
      <w:r w:rsidRPr="001A1A30">
        <w:rPr>
          <w:rFonts w:cs="MbSadr (1)" w:hint="cs"/>
          <w:sz w:val="32"/>
          <w:szCs w:val="32"/>
          <w:rtl/>
        </w:rPr>
        <w:t xml:space="preserve"> : العادة التي أرجع إليها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بدأ العلّية وكثيراً من العلاقات القائمة بين الأشياء في الفكر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لنتساءل</w:t>
      </w:r>
      <w:r w:rsidRPr="001A1A30">
        <w:rPr>
          <w:rFonts w:cs="MbSadr (1)" w:hint="cs"/>
          <w:sz w:val="32"/>
          <w:szCs w:val="32"/>
          <w:rtl/>
        </w:rPr>
        <w:t xml:space="preserve"> : ما هي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لعادة ؟ فإن كانت عبارة عن ضرورة قائمة بين فكرة العلّة والمعلول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فهي تعبير </w:t>
      </w:r>
      <w:r w:rsidRPr="001A1A30">
        <w:rPr>
          <w:rFonts w:cs="MbSadr (1)"/>
          <w:sz w:val="32"/>
          <w:szCs w:val="32"/>
          <w:rtl/>
        </w:rPr>
        <w:t>آ</w:t>
      </w:r>
      <w:r w:rsidRPr="001A1A30">
        <w:rPr>
          <w:rFonts w:cs="MbSadr (1)" w:hint="cs"/>
          <w:sz w:val="32"/>
          <w:szCs w:val="32"/>
          <w:rtl/>
        </w:rPr>
        <w:t>خر عن مبدأ العلّية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وإن كانت شيئاً آخر فهي لا تختلف عن العلّية في كونها معنىً </w:t>
      </w:r>
      <w:r w:rsidRPr="001A1A30">
        <w:rPr>
          <w:rFonts w:cs="MbSadr (1)"/>
          <w:sz w:val="32"/>
          <w:szCs w:val="32"/>
          <w:rtl/>
        </w:rPr>
        <w:t>غ</w:t>
      </w:r>
      <w:r w:rsidRPr="001A1A30">
        <w:rPr>
          <w:rFonts w:cs="MbSadr (1)" w:hint="cs"/>
          <w:sz w:val="32"/>
          <w:szCs w:val="32"/>
          <w:rtl/>
        </w:rPr>
        <w:t>يبياً ليس لدينا إحساس أو انفعال يقابله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فكان يجب </w:t>
      </w:r>
      <w:r w:rsidRPr="001A1A30">
        <w:rPr>
          <w:rFonts w:cs="MbSadr (1)" w:hint="cs"/>
          <w:sz w:val="32"/>
          <w:szCs w:val="32"/>
          <w:rtl/>
        </w:rPr>
        <w:t xml:space="preserve">عليه رفضه كما رفض </w:t>
      </w:r>
      <w:r w:rsidRPr="001A1A30">
        <w:rPr>
          <w:rFonts w:cs="MbSadr (1)"/>
          <w:sz w:val="32"/>
          <w:szCs w:val="32"/>
          <w:rtl/>
        </w:rPr>
        <w:t>ج</w:t>
      </w:r>
      <w:r w:rsidRPr="001A1A30">
        <w:rPr>
          <w:rFonts w:cs="MbSadr (1)" w:hint="cs"/>
          <w:sz w:val="32"/>
          <w:szCs w:val="32"/>
          <w:rtl/>
        </w:rPr>
        <w:t>ميع الحقائق التي لا يمتدّ إليها الحسّ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وقد سبق في نقد المذهب التجريبي الردّ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لى هذا التفسير الفاشل للعلّية الذي حاوله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هيوم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فليلاحظ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2)"/>
          <w:bCs/>
          <w:sz w:val="32"/>
          <w:szCs w:val="32"/>
          <w:rtl/>
        </w:rPr>
        <w:t xml:space="preserve">6 </w:t>
      </w:r>
      <w:r w:rsidRPr="001A1A30">
        <w:rPr>
          <w:rFonts w:cs="MbSadr (2)" w:hint="cs"/>
          <w:bCs/>
          <w:sz w:val="32"/>
          <w:szCs w:val="32"/>
          <w:rtl/>
        </w:rPr>
        <w:t>ـ النسبيّون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 xml:space="preserve">عتبر النسبية من المذاهب الفلسفية القائلة بوجود الحقيقة وإمكان المعرفة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لبشرية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 w:hint="cs"/>
          <w:sz w:val="32"/>
          <w:szCs w:val="32"/>
          <w:rtl/>
        </w:rPr>
        <w:t>ولكنّ هذه المعرفة أو الحقيقة التي يمكن للفكر الإنساني أن يظفر بها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ه</w:t>
      </w:r>
      <w:r w:rsidRPr="001A1A30">
        <w:rPr>
          <w:rFonts w:cs="MbSadr (1)" w:hint="cs"/>
          <w:sz w:val="32"/>
          <w:szCs w:val="32"/>
          <w:rtl/>
        </w:rPr>
        <w:t>ي معرفة أو حقيقة نسبية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بمعنى</w:t>
      </w:r>
      <w:r w:rsidRPr="001A1A30">
        <w:rPr>
          <w:rFonts w:cs="MbSadr (1)" w:hint="cs"/>
          <w:sz w:val="32"/>
          <w:szCs w:val="32"/>
          <w:rtl/>
        </w:rPr>
        <w:t xml:space="preserve"> : </w:t>
      </w:r>
      <w:r>
        <w:rPr>
          <w:rFonts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ها ليست حقيقة خالصة من الشوائب الذاتية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مطلقة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بل هي مزيج من الناحية الموضوعية للشيء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والناحية الذاتية للفكر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لمدرِك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فلا يمكن أن تفصل الحقيقة المو</w:t>
      </w:r>
      <w:r w:rsidRPr="001A1A30">
        <w:rPr>
          <w:rFonts w:cs="MbSadr (1)" w:hint="cs"/>
          <w:sz w:val="32"/>
          <w:szCs w:val="32"/>
          <w:rtl/>
        </w:rPr>
        <w:t xml:space="preserve">ضوعية في التفكير عن الناحية الذاتية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تبدو عارية عن كلّ إضافة أجنبية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في النسبية اتّجاهان رئيسيان يختلفان في معنى النسبية وحدودها في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لعلوم البشرية : أحدهما الاتّجاه النسبي في فلسفة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عمانوئيل كانت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والآخر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لاتّجاه النسبي الذاتي لعدّة من الفلاسفة المادّيين المحدثين الذي مهّد للنسبية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لتطوّرية التي نادت بها المادية الديالكتيكية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lastRenderedPageBreak/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(163)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A2528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A25280">
        <w:rPr>
          <w:rFonts w:cs="MbSadr (2)"/>
          <w:bCs/>
          <w:sz w:val="32"/>
          <w:szCs w:val="32"/>
          <w:rtl/>
        </w:rPr>
        <w:t xml:space="preserve">أ </w:t>
      </w:r>
      <w:r w:rsidRPr="00A25280">
        <w:rPr>
          <w:rFonts w:cs="MbSadr (2)" w:hint="cs"/>
          <w:bCs/>
          <w:sz w:val="32"/>
          <w:szCs w:val="32"/>
          <w:rtl/>
        </w:rPr>
        <w:t>ـ نسبية ( </w:t>
      </w:r>
      <w:r w:rsidRPr="00A25280">
        <w:rPr>
          <w:rFonts w:ascii="MbSadr (1)" w:hAnsi="MbSadr (1)" w:cs="MbSadr (2)" w:hint="cs"/>
          <w:bCs/>
          <w:sz w:val="32"/>
          <w:szCs w:val="32"/>
          <w:rtl/>
        </w:rPr>
        <w:t>كانت</w:t>
      </w:r>
      <w:r w:rsidRPr="00A25280">
        <w:rPr>
          <w:rFonts w:cs="MbSadr (2)" w:hint="cs"/>
          <w:bCs/>
          <w:sz w:val="32"/>
          <w:szCs w:val="32"/>
          <w:rtl/>
        </w:rPr>
        <w:t> </w:t>
      </w:r>
      <w:r w:rsidRPr="00A25280">
        <w:rPr>
          <w:rFonts w:ascii="MbSadr (1)" w:hAnsi="MbSadr (1)" w:cs="MbSadr (2)" w:hint="cs"/>
          <w:bCs/>
          <w:sz w:val="32"/>
          <w:szCs w:val="32"/>
          <w:rtl/>
        </w:rPr>
        <w:t>)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جب أن تعرف قبل كلّ شيء أنّ الحكم العقلي عند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كانت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على قسمين</w:t>
      </w:r>
      <w:r w:rsidRPr="001A1A30">
        <w:rPr>
          <w:rFonts w:cs="MbSadr (1)"/>
          <w:sz w:val="32"/>
          <w:szCs w:val="32"/>
          <w:rtl/>
        </w:rPr>
        <w:t xml:space="preserve">(1) </w:t>
      </w:r>
      <w:r w:rsidRPr="001A1A30">
        <w:rPr>
          <w:rFonts w:cs="MbSadr (1)" w:hint="cs"/>
          <w:sz w:val="32"/>
          <w:szCs w:val="32"/>
          <w:rtl/>
        </w:rPr>
        <w:t>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حدهما الحكم التحليلي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وهو</w:t>
      </w:r>
      <w:r w:rsidRPr="001A1A30">
        <w:rPr>
          <w:rFonts w:cs="MbSadr (1)" w:hint="cs"/>
          <w:sz w:val="32"/>
          <w:szCs w:val="32"/>
          <w:rtl/>
        </w:rPr>
        <w:t xml:space="preserve"> : الحكم الذي يستعمله العقل لأجل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لتوضيح فحسب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كما في قولنا</w:t>
      </w:r>
      <w:r w:rsidRPr="001A1A30">
        <w:rPr>
          <w:rFonts w:cs="MbSadr (1)" w:hint="cs"/>
          <w:sz w:val="32"/>
          <w:szCs w:val="32"/>
          <w:rtl/>
        </w:rPr>
        <w:t xml:space="preserve"> : الجسم ممتدّ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والمثلّث ذو أضلاع ثلاثة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فإنّ مردّ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لحكم هنا إلى تحليل مفهوم الموضوع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الجسم أو المثلّث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واستخراج العناصر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لمتضمّنة فيه ـ كالامتداد المتضمّن في مفهوم الجسم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والأضلاع الثلاثة المتضمّنة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ي مفهوم المثلّث ـ وردّها إلى الموضوع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والأحكام التحليلية لا تتحفنا بمعرفة </w:t>
      </w:r>
      <w:r w:rsidRPr="001A1A30">
        <w:rPr>
          <w:rFonts w:cs="MbSadr (1)"/>
          <w:sz w:val="32"/>
          <w:szCs w:val="32"/>
          <w:rtl/>
        </w:rPr>
        <w:t>ج</w:t>
      </w:r>
      <w:r w:rsidRPr="001A1A30">
        <w:rPr>
          <w:rFonts w:cs="MbSadr (1)" w:hint="cs"/>
          <w:sz w:val="32"/>
          <w:szCs w:val="32"/>
          <w:rtl/>
        </w:rPr>
        <w:t>ديدة للموضوع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ولا تقوم إلاّ بدور التفسير والتوضيح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الآخر الحكم التركيبي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وهو</w:t>
      </w:r>
      <w:r w:rsidRPr="001A1A30">
        <w:rPr>
          <w:rFonts w:cs="MbSadr (1)" w:hint="cs"/>
          <w:sz w:val="32"/>
          <w:szCs w:val="32"/>
          <w:rtl/>
        </w:rPr>
        <w:t xml:space="preserve"> : الذي يزيد محموله شيئاً جديداً على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لموضوع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كما في قولنا</w:t>
      </w:r>
      <w:r w:rsidRPr="001A1A30">
        <w:rPr>
          <w:rFonts w:cs="MbSadr (1)" w:hint="cs"/>
          <w:sz w:val="32"/>
          <w:szCs w:val="32"/>
          <w:rtl/>
        </w:rPr>
        <w:t xml:space="preserve"> : الجسم ثقيل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والحرارة تمدِّد الفلزات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</w:t>
      </w:r>
      <w:r w:rsidRPr="001A1A30">
        <w:rPr>
          <w:rFonts w:cs="MbSadr (1)" w:hint="cs"/>
          <w:sz w:val="32"/>
          <w:szCs w:val="32"/>
          <w:rtl/>
        </w:rPr>
        <w:t xml:space="preserve"> 2 + 2 = 4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 xml:space="preserve">إنّ الصفة التي نسبغها على الموضوع في هذه القضايا ليست مستخرجة منه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التحليل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وإنّما تضاف فتنشأ بسبب ذلك معرفة جديدة لم تكن قبل ذلك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الأحكام التركيبية : تارة تكون أحكاماً أوّلية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واُخرى تكون أحكاماً ثانوية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الأحكام الأوّلية هي : الأحكام الثابتة لدى العقل قبل التجربة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كالأحكام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لرياضية نظير قولنا : الخطّ المستقيم أقرب مسافة بين نقطتين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وسوف يأتي ما هو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لسبب في كونها كذلك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والأحكام التركيبية الثانوية هي</w:t>
      </w:r>
      <w:r w:rsidRPr="001A1A30">
        <w:rPr>
          <w:rFonts w:cs="MbSadr (1)" w:hint="cs"/>
          <w:sz w:val="32"/>
          <w:szCs w:val="32"/>
          <w:rtl/>
        </w:rPr>
        <w:t xml:space="preserve"> : الأحكام الثابتة في العقل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عد التجربة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نظير الحكم بأنّ ضوء الشمس يسخن الحجر وأنّ كلّ جسم له وزن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تتلخّص نظرية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كانت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عن المعرفة في تقسيم المعارف أو الأحكام 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راجع : كانت أو الفلسفة النقديّة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د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 زكريا إبراهيم : 66 ـ 70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 وكَنْط وفلسفته النظريّة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</w:t>
      </w:r>
      <w:r w:rsidRPr="00084F79">
        <w:rPr>
          <w:rFonts w:cs="MbSadr (1)"/>
          <w:color w:val="008000"/>
          <w:szCs w:val="26"/>
          <w:rtl/>
        </w:rPr>
        <w:t>د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  <w:r w:rsidRPr="00084F79">
        <w:rPr>
          <w:rFonts w:cs="MbSadr (1)"/>
          <w:bCs w:val="0"/>
          <w:color w:val="008000"/>
          <w:szCs w:val="26"/>
          <w:rtl/>
        </w:rPr>
        <w:t xml:space="preserve"> </w:t>
      </w:r>
      <w:r w:rsidRPr="00084F79">
        <w:rPr>
          <w:rFonts w:cs="MbSadr (1)"/>
          <w:color w:val="008000"/>
          <w:szCs w:val="26"/>
          <w:rtl/>
        </w:rPr>
        <w:t>م</w:t>
      </w:r>
      <w:r w:rsidRPr="00084F79">
        <w:rPr>
          <w:rFonts w:cs="MbSadr (1)" w:hint="cs"/>
          <w:color w:val="008000"/>
          <w:szCs w:val="26"/>
          <w:rtl/>
        </w:rPr>
        <w:t>حمود زيدان : 61 ـ 62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وموسوعة الفلسفة 2 : 273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(164)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لعقلية إلى ثلاث طوائف</w:t>
      </w:r>
      <w:r w:rsidRPr="001A1A30">
        <w:rPr>
          <w:rFonts w:cs="MbSadr (1)"/>
          <w:sz w:val="32"/>
          <w:szCs w:val="32"/>
          <w:rtl/>
        </w:rPr>
        <w:t xml:space="preserve">(1) </w:t>
      </w:r>
      <w:r w:rsidRPr="001A1A30">
        <w:rPr>
          <w:rFonts w:cs="MbSadr (1)" w:hint="cs"/>
          <w:sz w:val="32"/>
          <w:szCs w:val="32"/>
          <w:rtl/>
        </w:rPr>
        <w:t>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لاُولى ـ الرياضيات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والأحكام العقلية فيها كلّها أحكام تركيبية أوّلية </w:t>
      </w:r>
      <w:r w:rsidRPr="001A1A30">
        <w:rPr>
          <w:rFonts w:cs="MbSadr (1)"/>
          <w:sz w:val="32"/>
          <w:szCs w:val="32"/>
          <w:rtl/>
        </w:rPr>
        <w:t>س</w:t>
      </w:r>
      <w:r w:rsidRPr="001A1A30">
        <w:rPr>
          <w:rFonts w:cs="MbSadr (1)" w:hint="cs"/>
          <w:sz w:val="32"/>
          <w:szCs w:val="32"/>
          <w:rtl/>
        </w:rPr>
        <w:t>ابقة على التجربة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 xml:space="preserve">لأنّها تعالج موضوعات فطرية في النفس البشرية : فالهندسة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ختصّ بالمكان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والحساب موضوعه هو العدد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والعدد عبارة عن تكرار الوحدة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التكرار معناه التعاقب والتتابع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وهذا هو الزمن في مفهومه الفلسفي عند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كانت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إذن فالقطبان الرئيسيان اللذان تدور حولهما المبادئ الرياضية هما : المكان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الزمان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والمكان والزمان في رأي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كانت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صورتان فطريتان في الحسّاسية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لصورية للإنسان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أي</w:t>
      </w:r>
      <w:r w:rsidRPr="001A1A30">
        <w:rPr>
          <w:rFonts w:cs="MbSadr (1)" w:hint="cs"/>
          <w:sz w:val="32"/>
          <w:szCs w:val="32"/>
          <w:rtl/>
        </w:rPr>
        <w:t xml:space="preserve"> : أنّ صورتيهما موجودتان في الحسّ الصوري بصورة 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lastRenderedPageBreak/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ينبغي للقارئ أن يعرف شيئاً عن تحليل المعرفة في رأي (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كانت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)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لتتّضح له نظريته في </w:t>
      </w:r>
      <w:r w:rsidRPr="00084F79">
        <w:rPr>
          <w:rFonts w:cs="MbSadr (1)"/>
          <w:color w:val="008000"/>
          <w:szCs w:val="26"/>
          <w:rtl/>
        </w:rPr>
        <w:t>ق</w:t>
      </w:r>
      <w:r w:rsidRPr="00084F79">
        <w:rPr>
          <w:rFonts w:cs="MbSadr (1)" w:hint="cs"/>
          <w:color w:val="008000"/>
          <w:szCs w:val="26"/>
          <w:rtl/>
        </w:rPr>
        <w:t>يمة المعرفة وإمكانها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فهو يرى أنّ الحسّ التجريبي يستورد الموضوعات التجريبية بصورة </w:t>
      </w:r>
      <w:r w:rsidRPr="00084F79">
        <w:rPr>
          <w:rFonts w:cs="MbSadr (1)"/>
          <w:color w:val="008000"/>
          <w:szCs w:val="26"/>
          <w:rtl/>
        </w:rPr>
        <w:t>م</w:t>
      </w:r>
      <w:r w:rsidRPr="00084F79">
        <w:rPr>
          <w:rFonts w:cs="MbSadr (1)" w:hint="cs"/>
          <w:color w:val="008000"/>
          <w:szCs w:val="26"/>
          <w:rtl/>
        </w:rPr>
        <w:t>شوّشة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فتنشأ بذلك إحساسات متفرّقة : فالطعم الذي جاء على اللسان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لا يرتبط بالرائحة </w:t>
      </w:r>
      <w:r w:rsidRPr="00084F79">
        <w:rPr>
          <w:rFonts w:cs="MbSadr (1)"/>
          <w:color w:val="008000"/>
          <w:szCs w:val="26"/>
          <w:rtl/>
        </w:rPr>
        <w:t>ا</w:t>
      </w:r>
      <w:r w:rsidRPr="00084F79">
        <w:rPr>
          <w:rFonts w:cs="MbSadr (1)" w:hint="cs"/>
          <w:color w:val="008000"/>
          <w:szCs w:val="26"/>
          <w:rtl/>
        </w:rPr>
        <w:t>لتي سلكت عن طريق الأنف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ولا باللمعة الخاطفة من الضوء التي أثّرت على شبكية العين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</w:t>
      </w:r>
      <w:r w:rsidRPr="00084F79">
        <w:rPr>
          <w:rFonts w:cs="MbSadr (1)"/>
          <w:color w:val="008000"/>
          <w:szCs w:val="26"/>
          <w:rtl/>
        </w:rPr>
        <w:t>و</w:t>
      </w:r>
      <w:r w:rsidRPr="00084F79">
        <w:rPr>
          <w:rFonts w:cs="MbSadr (1)" w:hint="cs"/>
          <w:color w:val="008000"/>
          <w:szCs w:val="26"/>
          <w:rtl/>
        </w:rPr>
        <w:t>لا بالصوت الذي طرق الاذن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. وهذه الأشتات الحسّية تتوحّد في قالبين موجودين في </w:t>
      </w:r>
      <w:r w:rsidRPr="00084F79">
        <w:rPr>
          <w:rFonts w:cs="MbSadr (1)"/>
          <w:color w:val="008000"/>
          <w:szCs w:val="26"/>
          <w:rtl/>
        </w:rPr>
        <w:t>ا</w:t>
      </w:r>
      <w:r w:rsidRPr="00084F79">
        <w:rPr>
          <w:rFonts w:cs="MbSadr (1)" w:hint="cs"/>
          <w:color w:val="008000"/>
          <w:szCs w:val="26"/>
          <w:rtl/>
        </w:rPr>
        <w:t>لحسّ بالفطرة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وهما : قالبا الزمان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والمكان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فينتج عن ذلك إدراك حسّي أو معرفة حسّية </w:t>
      </w:r>
      <w:r w:rsidRPr="00084F79">
        <w:rPr>
          <w:rFonts w:cs="MbSadr (1)"/>
          <w:color w:val="008000"/>
          <w:szCs w:val="26"/>
          <w:rtl/>
        </w:rPr>
        <w:t>ل</w:t>
      </w:r>
      <w:r w:rsidRPr="00084F79">
        <w:rPr>
          <w:rFonts w:cs="MbSadr (1)" w:hint="cs"/>
          <w:color w:val="008000"/>
          <w:szCs w:val="26"/>
          <w:rtl/>
        </w:rPr>
        <w:t>شيء معيّن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فهذه المعرفة في مادّتها مستوردة من التجربة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وفي صورتها فطرية ترجع إلى </w:t>
      </w:r>
      <w:r w:rsidRPr="00084F79">
        <w:rPr>
          <w:rFonts w:cs="MbSadr (1)"/>
          <w:color w:val="008000"/>
          <w:szCs w:val="26"/>
          <w:rtl/>
        </w:rPr>
        <w:t>ا</w:t>
      </w:r>
      <w:r w:rsidRPr="00084F79">
        <w:rPr>
          <w:rFonts w:cs="MbSadr (1)" w:hint="cs"/>
          <w:color w:val="008000"/>
          <w:szCs w:val="26"/>
          <w:rtl/>
        </w:rPr>
        <w:t>لزمان والمكان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 والإدراكات الحسّية بدورها هي موادّ خامّ تقدّم بين يدي العقل</w:t>
      </w:r>
      <w:r w:rsidRPr="001A1A30">
        <w:rPr>
          <w:rFonts w:hint="cs"/>
          <w:rtl/>
        </w:rPr>
        <w:t> ;</w:t>
      </w:r>
      <w:r w:rsidRPr="00084F79">
        <w:rPr>
          <w:rFonts w:cs="MbSadr (1)" w:hint="cs"/>
          <w:color w:val="008000"/>
          <w:szCs w:val="26"/>
          <w:rtl/>
        </w:rPr>
        <w:t xml:space="preserve"> لتتكوّن </w:t>
      </w:r>
      <w:r w:rsidRPr="00084F79">
        <w:rPr>
          <w:rFonts w:cs="MbSadr (1)"/>
          <w:color w:val="008000"/>
          <w:szCs w:val="26"/>
          <w:rtl/>
        </w:rPr>
        <w:t>م</w:t>
      </w:r>
      <w:r w:rsidRPr="00084F79">
        <w:rPr>
          <w:rFonts w:cs="MbSadr (1)" w:hint="cs"/>
          <w:color w:val="008000"/>
          <w:szCs w:val="26"/>
          <w:rtl/>
        </w:rPr>
        <w:t>نها معرفة عقلية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 والعقل يملك عدّة قوالب فطرية نظير القوالب التي يملكها الحسّ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فيصبّ </w:t>
      </w:r>
      <w:r w:rsidRPr="00084F79">
        <w:rPr>
          <w:rFonts w:cs="MbSadr (1)"/>
          <w:color w:val="008000"/>
          <w:szCs w:val="26"/>
          <w:rtl/>
        </w:rPr>
        <w:t>ت</w:t>
      </w:r>
      <w:r w:rsidRPr="00084F79">
        <w:rPr>
          <w:rFonts w:cs="MbSadr (1)" w:hint="cs"/>
          <w:color w:val="008000"/>
          <w:szCs w:val="26"/>
          <w:rtl/>
        </w:rPr>
        <w:t>لك المواد الخامّ في هذه القوالب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ويبلورها في تلك الإطارات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فتحصل المعرفة العقلية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و</w:t>
      </w:r>
      <w:r w:rsidRPr="00084F79">
        <w:rPr>
          <w:rFonts w:cs="MbSadr (1)" w:hint="cs"/>
          <w:color w:val="008000"/>
          <w:szCs w:val="26"/>
          <w:rtl/>
        </w:rPr>
        <w:t>هكذا تكون الأشياء المحسوسة مركّبة من مادّة اُدركت بالحسّ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وصورة زمانية </w:t>
      </w:r>
      <w:r w:rsidRPr="00084F79">
        <w:rPr>
          <w:rFonts w:cs="MbSadr (1)"/>
          <w:color w:val="008000"/>
          <w:szCs w:val="26"/>
          <w:rtl/>
        </w:rPr>
        <w:t>و</w:t>
      </w:r>
      <w:r w:rsidRPr="00084F79">
        <w:rPr>
          <w:rFonts w:cs="MbSadr (1)" w:hint="cs"/>
          <w:color w:val="008000"/>
          <w:szCs w:val="26"/>
          <w:rtl/>
        </w:rPr>
        <w:t>مكانية أنشأتها الحسّاسية الصورية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أي : الحسّاسية التي تخلق الصورة الموحّدة </w:t>
      </w:r>
      <w:r w:rsidRPr="00084F79">
        <w:rPr>
          <w:rFonts w:cs="MbSadr (1)"/>
          <w:color w:val="008000"/>
          <w:szCs w:val="26"/>
          <w:rtl/>
        </w:rPr>
        <w:t>ل</w:t>
      </w:r>
      <w:r w:rsidRPr="00084F79">
        <w:rPr>
          <w:rFonts w:cs="MbSadr (1)" w:hint="cs"/>
          <w:color w:val="008000"/>
          <w:szCs w:val="26"/>
          <w:rtl/>
        </w:rPr>
        <w:t>لإحساسات المختلفة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 وتأتلف الأشياء المعقولة ـ أيضاً ـ من مادّة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وهي : الظواهر التي </w:t>
      </w:r>
      <w:r w:rsidRPr="00084F79">
        <w:rPr>
          <w:rFonts w:cs="MbSadr (1)"/>
          <w:color w:val="008000"/>
          <w:szCs w:val="26"/>
          <w:rtl/>
        </w:rPr>
        <w:t>ت</w:t>
      </w:r>
      <w:r w:rsidRPr="00084F79">
        <w:rPr>
          <w:rFonts w:cs="MbSadr (1)" w:hint="cs"/>
          <w:color w:val="008000"/>
          <w:szCs w:val="26"/>
          <w:rtl/>
        </w:rPr>
        <w:t>صوغها الحسّاسية الصورية في إطار الزمان والمكان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وصورة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وهي : القوالب التي ينشأها </w:t>
      </w:r>
      <w:r w:rsidRPr="00084F79">
        <w:rPr>
          <w:rFonts w:cs="MbSadr (1)"/>
          <w:color w:val="008000"/>
          <w:szCs w:val="26"/>
          <w:rtl/>
        </w:rPr>
        <w:t>ا</w:t>
      </w:r>
      <w:r w:rsidRPr="00084F79">
        <w:rPr>
          <w:rFonts w:cs="MbSadr (1)" w:hint="cs"/>
          <w:color w:val="008000"/>
          <w:szCs w:val="26"/>
          <w:rtl/>
        </w:rPr>
        <w:t>لفهم الصوري ويوحّد بها تلك الظواهر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 (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المؤلّف </w:t>
      </w: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 w:hint="cs"/>
          <w:color w:val="008000"/>
          <w:szCs w:val="26"/>
          <w:rtl/>
        </w:rPr>
        <w:t>قدس سره)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)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(165)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ستقلّة عن التجربة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وينتج من ذلك</w:t>
      </w:r>
      <w:r w:rsidRPr="001A1A30">
        <w:rPr>
          <w:rFonts w:cs="MbSadr (1)" w:hint="cs"/>
          <w:sz w:val="32"/>
          <w:szCs w:val="32"/>
          <w:rtl/>
        </w:rPr>
        <w:t xml:space="preserve"> : أنّ كلّ ما نعزوه للأشياء من أحكام متعلّقة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مكانها أو زمانها فهو مستمدّ من فطرتنا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ولم نعتمد فيه على ما أتانا من الخارج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واسطة الحسّ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وعلى ذلك فكلّ القضايا الرياضية مشتقّة من طبائ</w:t>
      </w:r>
      <w:r w:rsidRPr="001A1A30">
        <w:rPr>
          <w:rFonts w:cs="MbSadr (1)" w:hint="cs"/>
          <w:sz w:val="32"/>
          <w:szCs w:val="32"/>
          <w:rtl/>
        </w:rPr>
        <w:t>ع عقولنا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 xml:space="preserve">معنى : </w:t>
      </w:r>
      <w:r>
        <w:rPr>
          <w:rFonts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>نا نحن خلقناها بأنفسنا ولم نستوردها من الخارج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إذ هي تدور حول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لزمان والمكان الفطريين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بهذا تصبح الرياضة والمبادئ الرياضية ممكنة المعرفة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وتصبح الحقائق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لرياضية حقائق يقينية مطلقة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فلا تتّسع في الميدان الرياضي للخطأ أو التناقض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</w:t>
      </w:r>
      <w:r w:rsidRPr="001A1A30">
        <w:rPr>
          <w:rFonts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ا دام الميدان الرياضي هو الميدان الفطري للنفس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وما دامت قضاياه منشأة من </w:t>
      </w:r>
      <w:r w:rsidRPr="001A1A30">
        <w:rPr>
          <w:rFonts w:cs="MbSadr (1)"/>
          <w:sz w:val="32"/>
          <w:szCs w:val="32"/>
          <w:rtl/>
        </w:rPr>
        <w:t>ق</w:t>
      </w:r>
      <w:r w:rsidRPr="001A1A30">
        <w:rPr>
          <w:rFonts w:cs="MbSadr (1)" w:hint="cs"/>
          <w:sz w:val="32"/>
          <w:szCs w:val="32"/>
          <w:rtl/>
        </w:rPr>
        <w:t>بلنا وليست مقتبسة من واقع موضوعي منفصل عنّا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لنشكّ في مدى إمكان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عرفته واستكناه سرّه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الثانية ـ الطبيعيات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أي</w:t>
      </w:r>
      <w:r w:rsidRPr="001A1A30">
        <w:rPr>
          <w:rFonts w:cs="MbSadr (1)" w:hint="cs"/>
          <w:sz w:val="32"/>
          <w:szCs w:val="32"/>
          <w:rtl/>
        </w:rPr>
        <w:t xml:space="preserve"> : المعارف البشرية عن العالم الموضوعي الذي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دخل في نطاق التجربة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يبدأ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كانت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هنا باستبعاد المادّة عن هذا النطاق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الذهن لا يدرك من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لطبيعة إلاّ ظواهرها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فهو يتّفق مع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باركلي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على أنّ المادّة ليست موضوعاً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لإدراك والتجربة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ولكنّه يختلف عنه من ناحية اُخرى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فهو لا يعتبر ذلك دليلا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لى عدم وجود المادّة ومبرّراً لنفيها فلسفياً كما زعم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باركلي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إذا اُسقطت المادّة من الحساب فلا يبقى للعلوم الطبيعية إلاّ الظواهر التي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دخل في حدود التجربة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فهذه الظواهر هي موضوع هذه العلوم ولذلك كانت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لأحكام فيها تركيبية ثانوية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 xml:space="preserve">لأنّها ترتكز على درس الظواهر الموضوعية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لطبيعة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</w:t>
      </w:r>
      <w:r w:rsidRPr="001A1A30">
        <w:rPr>
          <w:rFonts w:cs="MbSadr (1)" w:hint="cs"/>
          <w:sz w:val="32"/>
          <w:szCs w:val="32"/>
          <w:rtl/>
        </w:rPr>
        <w:t>ذه الظواهر إنّما تدرك بالتجربة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إذا أردنا أن نحلّل هذه الأحكام التركيبية الثانوية من قبل العقل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وجدناها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ركّبة في الحقيقة من عنصرين : أحدهما تجريبي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والآخر عقلي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أمّا الجانب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(166)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لتجريبي من تلك الأحكام العقلية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فهو الإحساسات الم</w:t>
      </w:r>
      <w:r w:rsidRPr="001A1A30">
        <w:rPr>
          <w:rFonts w:cs="MbSadr (1)" w:hint="cs"/>
          <w:sz w:val="32"/>
          <w:szCs w:val="32"/>
          <w:rtl/>
        </w:rPr>
        <w:t xml:space="preserve">ستوردة بالتجربة من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لخارج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بعد صبّ الحسّ الصوري لها في قالبي الزمان والمكان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وأمّا الجانب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لعقلي فهو الرابطة الفطرية التي يسبغها العقل على المدرَكات الحسّية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ليتكوّن من </w:t>
      </w:r>
      <w:r w:rsidRPr="001A1A30">
        <w:rPr>
          <w:rFonts w:cs="MbSadr (1)"/>
          <w:sz w:val="32"/>
          <w:szCs w:val="32"/>
          <w:rtl/>
        </w:rPr>
        <w:t>ذ</w:t>
      </w:r>
      <w:r w:rsidRPr="001A1A30">
        <w:rPr>
          <w:rFonts w:cs="MbSadr (1)" w:hint="cs"/>
          <w:sz w:val="32"/>
          <w:szCs w:val="32"/>
          <w:rtl/>
        </w:rPr>
        <w:t>لك علم ومعرفة عقلية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فالمعرفة ـ</w:t>
      </w:r>
      <w:r w:rsidRPr="001A1A30">
        <w:rPr>
          <w:rFonts w:cs="MbSadr (1)" w:hint="cs"/>
          <w:sz w:val="32"/>
          <w:szCs w:val="32"/>
          <w:rtl/>
        </w:rPr>
        <w:t xml:space="preserve"> إذن ـ مزيج من الذاتية والموضوعية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فهي </w:t>
      </w:r>
      <w:r w:rsidRPr="001A1A30">
        <w:rPr>
          <w:rFonts w:cs="MbSadr (1)"/>
          <w:sz w:val="32"/>
          <w:szCs w:val="32"/>
          <w:rtl/>
        </w:rPr>
        <w:t>ذ</w:t>
      </w:r>
      <w:r w:rsidRPr="001A1A30">
        <w:rPr>
          <w:rFonts w:cs="MbSadr (1)" w:hint="cs"/>
          <w:sz w:val="32"/>
          <w:szCs w:val="32"/>
          <w:rtl/>
        </w:rPr>
        <w:t>اتية في صورتها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وموضوعية في مادّتها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 xml:space="preserve">لأنّها نتيجة التوحيد بين المادّة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لتجريبية المستوردة من الخارج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وإحدى الصور العقلية الجاهزة فطرياً في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لعقل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نحن نعرف ـ مثلا ـ أنّ الفلزات تتمدّد بالحرارة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وإذا أخذنا هذه المعرفة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شيء من التحليل نتبيّن أنّ موادّها الخام وهي : ظاهرة التمدّد في الفلزات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ظاهرة الحرارة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جاءت عن طريق التجربة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ولولاها لما استطعنا أن ندرك هذه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لظواهر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وأمّا الناحية الصورية في المعرفة أي</w:t>
      </w:r>
      <w:r w:rsidRPr="001A1A30">
        <w:rPr>
          <w:rFonts w:cs="MbSadr (1)" w:hint="cs"/>
          <w:sz w:val="32"/>
          <w:szCs w:val="32"/>
          <w:rtl/>
        </w:rPr>
        <w:t xml:space="preserve"> : سببية إحدى الظاهرتين للاُخرى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ليست تجريبية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بل مردّها إلى مقولة العلّية التي هي من مقولات العقل الفطرية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</w:t>
      </w:r>
      <w:r w:rsidRPr="001A1A30">
        <w:rPr>
          <w:rFonts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لو لم نكن نملك هذه الصورة القبلية لما تكوّنت معرفة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كما </w:t>
      </w:r>
      <w:r>
        <w:rPr>
          <w:rFonts w:ascii="MbSadr (1)" w:hAnsi="MbSadr (1)"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ا لو لم نحصل على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لموادّ بالتجربة لما تحقّقت لنا معرفة أيضاً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 xml:space="preserve">المعرفة توجد بتكييف العقل للموضوعات التجريبية بإطاراته وقوالبه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لخاصّة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أي</w:t>
      </w:r>
      <w:r w:rsidRPr="001A1A30">
        <w:rPr>
          <w:rFonts w:cs="MbSadr (1)" w:hint="cs"/>
          <w:sz w:val="32"/>
          <w:szCs w:val="32"/>
          <w:rtl/>
        </w:rPr>
        <w:t xml:space="preserve"> : مقولاته الفطرية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لا أنّ العقل هو الذي يتكيّف وأنّ </w:t>
      </w:r>
      <w:r w:rsidRPr="001A1A30">
        <w:rPr>
          <w:rFonts w:cs="MbSadr (1)" w:hint="cs"/>
          <w:sz w:val="32"/>
          <w:szCs w:val="32"/>
          <w:rtl/>
        </w:rPr>
        <w:t xml:space="preserve">إطاراته وقوالبه </w:t>
      </w:r>
      <w:r w:rsidRPr="001A1A30">
        <w:rPr>
          <w:rFonts w:cs="MbSadr (1)"/>
          <w:sz w:val="32"/>
          <w:szCs w:val="32"/>
          <w:rtl/>
        </w:rPr>
        <w:t>ه</w:t>
      </w:r>
      <w:r w:rsidRPr="001A1A30">
        <w:rPr>
          <w:rFonts w:cs="MbSadr (1)" w:hint="cs"/>
          <w:sz w:val="32"/>
          <w:szCs w:val="32"/>
          <w:rtl/>
        </w:rPr>
        <w:t>ي التي تتبلور تبعاً للموضوعات المدرَكة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فالعقل في ذلك نظير شخص يحاول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ن يضع كمية من الماء في إناء ضيّق لا يسعها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فيعمد إلى الماء فيقلّل من كمّيته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يمكن وضعه فيه بدلا عن أن يوسع الإناء ليستوعب الماء كلّه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هكذا يتّضح الانقلاب الفكري الذي أحدثه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كانت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في مسألة الفكر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لإنساني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إذ جعل الأشياء تدور حول الفكر وتتبلور طبقاً لإطاراته الخاصّة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بدلا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مّا كان يعتقده الناس : من أنّ الفكر يدور حول الأشياء ويتكيّف تبعاً لها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(167)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على هذا الضوء وضع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كانت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حدّاً فاصلا بين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الشيء في ذاته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الشيء لذاتنا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1)" w:hint="cs"/>
          <w:sz w:val="32"/>
          <w:szCs w:val="32"/>
          <w:rtl/>
        </w:rPr>
        <w:t xml:space="preserve"> : فالشيء في ذاته هو : الواقع الخارجي دون أيّ إضافة من ذاتنا </w:t>
      </w: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>ليه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وهذا الواقع المجرّد عن الإضافة الذاتية لا يقبل المعرفة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المعرفة ذاتية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عقلية في صورتها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والشيء لذاتنا هو</w:t>
      </w:r>
      <w:r w:rsidRPr="001A1A30">
        <w:rPr>
          <w:rFonts w:cs="MbSadr (1)" w:hint="cs"/>
          <w:sz w:val="32"/>
          <w:szCs w:val="32"/>
          <w:rtl/>
        </w:rPr>
        <w:t xml:space="preserve"> : المزيج المركّب من الموضوع التجريبي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الصورة الفطرية القبلية التي تتّحد معه في الذهن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ولهذا تكون النسبية مفروضة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لى كلّ حقيقة تمثّل في إدراكاتنا للأشياء الخارجية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بمعنى</w:t>
      </w:r>
      <w:r w:rsidRPr="001A1A30">
        <w:rPr>
          <w:rFonts w:cs="MbSadr (1)" w:hint="cs"/>
          <w:sz w:val="32"/>
          <w:szCs w:val="32"/>
          <w:rtl/>
        </w:rPr>
        <w:t xml:space="preserve"> : أنّ إدراكنا يدلّنا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لى حقيقة الشيء لذاتنا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لا على حقيقة الشيء في ذاته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بذلك تختلف العلوم الطبيعية عن العلوم الرياضية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 xml:space="preserve">فإنّ العلوم الرياضية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مّا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>ان موضوعها موجوداً في النفس بصورة فطرية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لم تقم فيها اثنينية بين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لشيء في ذاته والشيء </w:t>
      </w:r>
      <w:r w:rsidRPr="001A1A30">
        <w:rPr>
          <w:rFonts w:cs="MbSadr (1)" w:hint="cs"/>
          <w:sz w:val="32"/>
          <w:szCs w:val="32"/>
          <w:rtl/>
        </w:rPr>
        <w:lastRenderedPageBreak/>
        <w:t>لذاتنا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وعلى عكس ذلك العلوم الطبيعية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فإنّها تتناول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لظواهر الخارجية التي تقع عليها التجربة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وهي ظواهر موجودة بصورة مستقلّة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نّا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ونحن نعل</w:t>
      </w:r>
      <w:r w:rsidRPr="001A1A30">
        <w:rPr>
          <w:rFonts w:cs="MbSadr (1)" w:hint="cs"/>
          <w:sz w:val="32"/>
          <w:szCs w:val="32"/>
          <w:rtl/>
        </w:rPr>
        <w:t>مها في قوالبنا الفطرية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فلا غرو أن يفصل بين الشيء في ذاته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الشيء لنا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لثالثة ـ الميتافيزيقا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ويرى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كانت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استحالة التوصّل فيها إلى معرفة عن </w:t>
      </w:r>
      <w:r w:rsidRPr="001A1A30">
        <w:rPr>
          <w:rFonts w:cs="MbSadr (1)"/>
          <w:sz w:val="32"/>
          <w:szCs w:val="32"/>
          <w:rtl/>
        </w:rPr>
        <w:t>ط</w:t>
      </w:r>
      <w:r w:rsidRPr="001A1A30">
        <w:rPr>
          <w:rFonts w:cs="MbSadr (1)" w:hint="cs"/>
          <w:sz w:val="32"/>
          <w:szCs w:val="32"/>
          <w:rtl/>
        </w:rPr>
        <w:t>ريق العقل النظري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وأنّ أي محاولة لإقامة معرفة ميتافيزيقية على أساس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لسفي هي محاولة فاشلة ليست لها قيمة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وذلك</w:t>
      </w:r>
      <w:r w:rsidRPr="001A1A30">
        <w:rPr>
          <w:rFonts w:cs="MbSadr (1)" w:hint="cs"/>
          <w:sz w:val="32"/>
          <w:szCs w:val="32"/>
          <w:rtl/>
        </w:rPr>
        <w:t xml:space="preserve"> </w:t>
      </w:r>
      <w:r>
        <w:rPr>
          <w:rFonts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ه لا يصحّ في القضايا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لميتافيزيقية شيء من الأحكام التركيبية الأوّلية والأحكام التركيبية الثانوية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مّا الأحكام التركيبية الأوّلية فهي لمّا كانت أحكاماً مستقلّة عن التجربة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 xml:space="preserve">لا تصحّ إلاّ على موضوعات مخلوقة للنفس بصورة فطرية وجاهزة في الذهن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لا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جربة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cs="MbSadr (1)" w:hint="cs"/>
          <w:sz w:val="32"/>
          <w:szCs w:val="32"/>
          <w:rtl/>
        </w:rPr>
        <w:t>، كموضوعي العلوم الرياضية من الزمان والمكان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وليست الأشياء التي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تناولها الميتافيزيقا ـ وهي الله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والنفس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والعالم</w:t>
      </w:r>
      <w:r w:rsidRPr="001A1A30">
        <w:rPr>
          <w:rFonts w:cs="MbSadr (1)" w:hint="cs"/>
          <w:sz w:val="32"/>
          <w:szCs w:val="32"/>
          <w:rtl/>
        </w:rPr>
        <w:t xml:space="preserve"> ـ كذلك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فإنّ الميتافيزيقا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ا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عالج اُموراً ذهنية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وإنّما تحاول البحث عن أشياء موضوعية قائمة في نفسها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(168)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أمّا الأحكام التركيبية الثانوية فهي الأحكام التي تعالج موضوعات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جريبية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كموضوعات العلوم الطبيعية التي تدخل في الميدان التجريبي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ولذلك </w:t>
      </w:r>
      <w:r w:rsidRPr="001A1A30">
        <w:rPr>
          <w:rFonts w:cs="MbSadr (1)"/>
          <w:sz w:val="32"/>
          <w:szCs w:val="32"/>
          <w:rtl/>
        </w:rPr>
        <w:t>ص</w:t>
      </w:r>
      <w:r w:rsidRPr="001A1A30">
        <w:rPr>
          <w:rFonts w:cs="MbSadr (1)" w:hint="cs"/>
          <w:sz w:val="32"/>
          <w:szCs w:val="32"/>
          <w:rtl/>
        </w:rPr>
        <w:t>ارت ثانوية باعتبار احتياجها إلى التجربة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ومن الواضح</w:t>
      </w:r>
      <w:r w:rsidRPr="001A1A30">
        <w:rPr>
          <w:rFonts w:cs="MbSadr (1)" w:hint="cs"/>
          <w:sz w:val="32"/>
          <w:szCs w:val="32"/>
          <w:rtl/>
        </w:rPr>
        <w:t xml:space="preserve"> : أنّ مواضيع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لميتافيزيقا ليست تجريبية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فلا يمكن أن يتكوّن فيها حكم تركيب</w:t>
      </w:r>
      <w:r w:rsidRPr="001A1A30">
        <w:rPr>
          <w:rFonts w:cs="MbSadr (1)" w:hint="cs"/>
          <w:sz w:val="32"/>
          <w:szCs w:val="32"/>
          <w:rtl/>
        </w:rPr>
        <w:t>ي ثانوي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لا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بقى للميتافيزيقا بعد ذلك متّسع إلاّ للأحكام التحليلية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أي</w:t>
      </w:r>
      <w:r w:rsidRPr="001A1A30">
        <w:rPr>
          <w:rFonts w:cs="MbSadr (1)" w:hint="cs"/>
          <w:sz w:val="32"/>
          <w:szCs w:val="32"/>
          <w:rtl/>
        </w:rPr>
        <w:t xml:space="preserve"> : الشروح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التفاسير للمفاهيم الميتافيزيقية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وهذه الأحكام ليست من المعرفة الحقيقية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شيء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كما عرفنا سابقاً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النتيجة التي يخلص إليها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كانت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من ذلك</w:t>
      </w:r>
      <w:r w:rsidRPr="001A1A30">
        <w:rPr>
          <w:rFonts w:cs="MbSadr (1)" w:hint="cs"/>
          <w:sz w:val="32"/>
          <w:szCs w:val="32"/>
          <w:rtl/>
        </w:rPr>
        <w:t xml:space="preserve">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 xml:space="preserve">وّلا ـ أنّ أحكام العلوم الرياضية أحكام تركيبية أوّلية وهي ذات قيمة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طلقة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ث</w:t>
      </w:r>
      <w:r w:rsidRPr="001A1A30">
        <w:rPr>
          <w:rFonts w:cs="MbSadr (1)" w:hint="cs"/>
          <w:sz w:val="32"/>
          <w:szCs w:val="32"/>
          <w:rtl/>
        </w:rPr>
        <w:t>انياً ـ أنّ الأحكام التي تقوم على أساس التجربة في العلوم الطبيعية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حكام تركيبية ثانوية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والحقيقة فيها لا يمكن أن تكون أكثر من حقيقة نسبية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ث</w:t>
      </w:r>
      <w:r w:rsidRPr="001A1A30">
        <w:rPr>
          <w:rFonts w:cs="MbSadr (1)" w:hint="cs"/>
          <w:sz w:val="32"/>
          <w:szCs w:val="32"/>
          <w:rtl/>
        </w:rPr>
        <w:t xml:space="preserve">الثاً ـ أنّ موضوعات الميتافيزيقا لا يمكن أن توجد فيها معرفة عقلية </w:t>
      </w:r>
      <w:r w:rsidRPr="001A1A30">
        <w:rPr>
          <w:rFonts w:cs="MbSadr (1)"/>
          <w:sz w:val="32"/>
          <w:szCs w:val="32"/>
          <w:rtl/>
        </w:rPr>
        <w:t>ص</w:t>
      </w:r>
      <w:r w:rsidRPr="001A1A30">
        <w:rPr>
          <w:rFonts w:cs="MbSadr (1)" w:hint="cs"/>
          <w:sz w:val="32"/>
          <w:szCs w:val="32"/>
          <w:rtl/>
        </w:rPr>
        <w:t>حيحة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لا على أساس الأحكام التركيبية الأوّلية ولا على أساس الأحكام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لتركيبية الثانوية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النقطة الرئيسية في نظرية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كانت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هي</w:t>
      </w:r>
      <w:r w:rsidRPr="001A1A30">
        <w:rPr>
          <w:rFonts w:cs="MbSadr (1)" w:hint="cs"/>
          <w:sz w:val="32"/>
          <w:szCs w:val="32"/>
          <w:rtl/>
        </w:rPr>
        <w:t xml:space="preserve"> : أنّ الإدراكات العقلية الأوّلية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يست علوماً قائمة بنفسها ذات وجود مستقلّ عن التجربة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بل هي روابط تساعد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لى تنظيم الأشياء ووصلها بعضها ببعض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فدورها الوحيد هو</w:t>
      </w:r>
      <w:r w:rsidRPr="001A1A30">
        <w:rPr>
          <w:rFonts w:cs="MbSadr (1)" w:hint="cs"/>
          <w:sz w:val="32"/>
          <w:szCs w:val="32"/>
          <w:rtl/>
        </w:rPr>
        <w:t xml:space="preserve"> : </w:t>
      </w:r>
      <w:r>
        <w:rPr>
          <w:rFonts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ها تجعلنا ندرك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لأشياء التجربية في إطاراتها الخاصّة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يترتّب على ذلك طبيعياً إلغاء الميتافيزيقا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تلك الإدراكات الأوّلية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يست علوماً بل هي روابط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ولأجل أن تكون علماً تحتاج إلى موضوع ينشئه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لذهن أو يدركه بالتجربة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cs="MbSadr (1)" w:hint="cs"/>
          <w:sz w:val="32"/>
          <w:szCs w:val="32"/>
          <w:rtl/>
        </w:rPr>
        <w:t xml:space="preserve">، والموضوعات الميتافيزيقية ليست من منشآت الذهن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lastRenderedPageBreak/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(169)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لا من مدركات التجربة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>ما يترتّب عليه ـ أيضاً ـ أنّ الحقيقة في العلوم الطبيعية نسبية دائماً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لك الروابط داخلة في صميم معارفنا عن الظواهر الخارجية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وهي روابط ذاتية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يختلف الشيء في ذاته عن الشيء لنا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تنطوي نظرية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كانت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هذه على خطأين أساسيين</w:t>
      </w:r>
      <w:r w:rsidRPr="001A1A30">
        <w:rPr>
          <w:rFonts w:cs="MbSadr (1)" w:hint="cs"/>
          <w:sz w:val="32"/>
          <w:szCs w:val="32"/>
          <w:rtl/>
        </w:rPr>
        <w:t xml:space="preserve">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لأوّل ـ </w:t>
      </w:r>
      <w:r>
        <w:rPr>
          <w:rFonts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>ها تعتبر العلوم الرياضية منشئة للحقائق الرياضية ومبادئها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وبهذا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لاعتبار ارتفع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كانت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بمبادئ الرياضة وحقائقها عن إمكان الخطأ والتناقض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ا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د</w:t>
      </w:r>
      <w:r w:rsidRPr="001A1A30">
        <w:rPr>
          <w:rFonts w:cs="MbSadr (1)" w:hint="cs"/>
          <w:sz w:val="32"/>
          <w:szCs w:val="32"/>
          <w:rtl/>
        </w:rPr>
        <w:t>امت مخلوقة للنفس ومستنبطة منها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وليست مستوردة من الخارج ليشكّ في </w:t>
      </w:r>
      <w:r w:rsidRPr="001A1A30">
        <w:rPr>
          <w:rFonts w:cs="MbSadr (1)"/>
          <w:sz w:val="32"/>
          <w:szCs w:val="32"/>
          <w:rtl/>
        </w:rPr>
        <w:t>خ</w:t>
      </w:r>
      <w:r w:rsidRPr="001A1A30">
        <w:rPr>
          <w:rFonts w:cs="MbSadr (1)" w:hint="cs"/>
          <w:sz w:val="32"/>
          <w:szCs w:val="32"/>
          <w:rtl/>
        </w:rPr>
        <w:t>طأها أو تناقضها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لكنّ الحقيقة التي يجب أن تقوم عليها كلّ فلسفة واقعية هي : أنّ العلم ليس </w:t>
      </w:r>
      <w:r w:rsidRPr="001A1A30">
        <w:rPr>
          <w:rFonts w:cs="MbSadr (1)"/>
          <w:sz w:val="32"/>
          <w:szCs w:val="32"/>
          <w:rtl/>
        </w:rPr>
        <w:t>خ</w:t>
      </w:r>
      <w:r w:rsidRPr="001A1A30">
        <w:rPr>
          <w:rFonts w:cs="MbSadr (1)" w:hint="cs"/>
          <w:sz w:val="32"/>
          <w:szCs w:val="32"/>
          <w:rtl/>
        </w:rPr>
        <w:t>لاّقاً ومنشأً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وإنّما هو كاشف عمّا هو خارج حدوده الذهنية الخاصّة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ولولا هذا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لكشف الذاتي لما أمكن الردّ على المفهوم المثالي مطلقاً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كما سبق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فعلمنا بأنّ </w:t>
      </w:r>
      <w:r w:rsidRPr="001A1A30">
        <w:rPr>
          <w:rFonts w:cs="MbSadr (1)"/>
          <w:sz w:val="32"/>
          <w:szCs w:val="32"/>
          <w:rtl/>
        </w:rPr>
        <w:t>2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 xml:space="preserve">+ 2 = 4 </w:t>
      </w:r>
      <w:r w:rsidRPr="001A1A30">
        <w:rPr>
          <w:rFonts w:cs="MbSadr (1)" w:hint="cs"/>
          <w:sz w:val="32"/>
          <w:szCs w:val="32"/>
          <w:rtl/>
        </w:rPr>
        <w:t>هو علم بحقيقة رياضية معيّنة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وليس معنى علمنا بها </w:t>
      </w:r>
      <w:r>
        <w:rPr>
          <w:rFonts w:ascii="MbSadr (1)" w:hAnsi="MbSadr (1)"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نا ننشؤها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نخلقها في داخل نفوسنا ـ كما تحاول المثالية أن تفسِّر العلم بذلك ـ بل العلم في </w:t>
      </w:r>
      <w:r w:rsidRPr="001A1A30">
        <w:rPr>
          <w:rFonts w:cs="MbSadr (1)"/>
          <w:sz w:val="32"/>
          <w:szCs w:val="32"/>
          <w:rtl/>
        </w:rPr>
        <w:t>ط</w:t>
      </w:r>
      <w:r w:rsidRPr="001A1A30">
        <w:rPr>
          <w:rFonts w:cs="MbSadr (1)" w:hint="cs"/>
          <w:sz w:val="32"/>
          <w:szCs w:val="32"/>
          <w:rtl/>
        </w:rPr>
        <w:t>بيعته كالمرآة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فكما أنّ المرآة تدلّل على وجود واقع للصورة المنعكسة في</w:t>
      </w:r>
      <w:r w:rsidRPr="001A1A30">
        <w:rPr>
          <w:rFonts w:cs="MbSadr (1)" w:hint="cs"/>
          <w:sz w:val="32"/>
          <w:szCs w:val="32"/>
          <w:rtl/>
        </w:rPr>
        <w:t xml:space="preserve">ها </w:t>
      </w:r>
      <w:r w:rsidRPr="001A1A30">
        <w:rPr>
          <w:rFonts w:cs="MbSadr (1)"/>
          <w:sz w:val="32"/>
          <w:szCs w:val="32"/>
          <w:rtl/>
        </w:rPr>
        <w:t>خ</w:t>
      </w:r>
      <w:r w:rsidRPr="001A1A30">
        <w:rPr>
          <w:rFonts w:cs="MbSadr (1)" w:hint="cs"/>
          <w:sz w:val="32"/>
          <w:szCs w:val="32"/>
          <w:rtl/>
        </w:rPr>
        <w:t>ارج حدودها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كذلك العلم يكشف عن حقيقة مستقلّة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ولأجل ذلك كان 2 + 2 </w:t>
      </w:r>
      <w:r w:rsidRPr="001A1A30">
        <w:rPr>
          <w:rFonts w:cs="MbSadr (1)"/>
          <w:sz w:val="32"/>
          <w:szCs w:val="32"/>
          <w:rtl/>
        </w:rPr>
        <w:t>= 4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سواءٌ أكان يوجد مفكّر رياضي على وجه الأرض أم لا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وسواءٌ أدرك هذه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لحقيقة إنسان أم لا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ومعنى ذلك</w:t>
      </w:r>
      <w:r w:rsidRPr="001A1A30">
        <w:rPr>
          <w:rFonts w:cs="MbSadr (1)" w:hint="cs"/>
          <w:sz w:val="32"/>
          <w:szCs w:val="32"/>
          <w:rtl/>
        </w:rPr>
        <w:t xml:space="preserve"> : أنّ المبادئ والحقائق الرياضية لها واقع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وضوعي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فهي قوانين تعمل وتجري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وليست </w:t>
      </w:r>
      <w:r w:rsidRPr="001A1A30">
        <w:rPr>
          <w:rFonts w:cs="MbSadr (1)" w:hint="cs"/>
          <w:sz w:val="32"/>
          <w:szCs w:val="32"/>
          <w:rtl/>
        </w:rPr>
        <w:t xml:space="preserve">العلوم الرياضية إلاّ انعكاسات لها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ي الذهن البشري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وعلى هذا تكون كالمبادئ والقوانين الطبيعية تماماً من حيث </w:t>
      </w: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>ونها واقعاً مستقلا ينعكس في العقل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فنواجه السؤال عن انعكاسها الذهني ومدى </w:t>
      </w:r>
      <w:r w:rsidRPr="001A1A30">
        <w:rPr>
          <w:rFonts w:cs="MbSadr (1)"/>
          <w:sz w:val="32"/>
          <w:szCs w:val="32"/>
          <w:rtl/>
        </w:rPr>
        <w:t>ص</w:t>
      </w:r>
      <w:r w:rsidRPr="001A1A30">
        <w:rPr>
          <w:rFonts w:cs="MbSadr (1)" w:hint="cs"/>
          <w:sz w:val="32"/>
          <w:szCs w:val="32"/>
          <w:rtl/>
        </w:rPr>
        <w:t>حّته ودقّته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كما نواجه ذلك السؤال في سائر العلوم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وليس لهذا السؤال إلا</w:t>
      </w:r>
      <w:r w:rsidRPr="001A1A30">
        <w:rPr>
          <w:rFonts w:cs="MbSadr (1)" w:hint="cs"/>
          <w:sz w:val="32"/>
          <w:szCs w:val="32"/>
          <w:rtl/>
        </w:rPr>
        <w:t xml:space="preserve">ّ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(170)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ج</w:t>
      </w:r>
      <w:r w:rsidRPr="001A1A30">
        <w:rPr>
          <w:rFonts w:cs="MbSadr (1)" w:hint="cs"/>
          <w:sz w:val="32"/>
          <w:szCs w:val="32"/>
          <w:rtl/>
        </w:rPr>
        <w:t>واب واحد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وهو الجواب الذي يقدّمه المذهب العقلي القائل</w:t>
      </w:r>
      <w:r w:rsidRPr="001A1A30">
        <w:rPr>
          <w:rFonts w:cs="MbSadr (1)" w:hint="cs"/>
          <w:sz w:val="32"/>
          <w:szCs w:val="32"/>
          <w:rtl/>
        </w:rPr>
        <w:t xml:space="preserve"> : بأنّ تلك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لانعكاسات للمبادئ الرياضية في الذهن البشري لمّا كانت فطرية وضرورية فهي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ضمونة الصحّة بصورة ذاتية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فالحقائق الرياضية ممكنة المعرفة لا ل</w:t>
      </w:r>
      <w:r>
        <w:rPr>
          <w:rFonts w:ascii="MbSadr (1)" w:hAnsi="MbSadr (1)"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نا نحن </w:t>
      </w: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>خلقها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بل ل</w:t>
      </w:r>
      <w:r>
        <w:rPr>
          <w:rFonts w:ascii="MbSadr (1)" w:hAnsi="MbSadr (1)"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>نا نعكسها في علوم فطرية ضرورية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لثاني ـ أنّ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كانت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يعتبر القوانين المتأصّلة في العقل البشري قوانين للفكر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ليست انعكاسات علمية للقوانين الموضوعية التي تتحكّم في العالم وتسيطر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ليه بصورة عامّة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بل لا تعدو أن تكون مجرّد روابط موجودة في العقل بالفطرة</w:t>
      </w:r>
      <w:r w:rsidRPr="001A1A30">
        <w:rPr>
          <w:rFonts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نظّم بها إدراكاته الحسّية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وقد سبق أنّ هذا الخطأ هو الذي نتج عنه القول بنسبية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لحقائق المدرَكة عن عالم الطبيعة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والقول بتعذّر درس الميتافيزيقا دراسة عقلية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عدم إمكان إقامتها على أساس تلك الإدراكات العقلية الفطرية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lastRenderedPageBreak/>
        <w:t xml:space="preserve">لأنّها مجرّد </w:t>
      </w:r>
      <w:r w:rsidRPr="001A1A30">
        <w:rPr>
          <w:rFonts w:cs="MbSadr (1)"/>
          <w:sz w:val="32"/>
          <w:szCs w:val="32"/>
          <w:rtl/>
        </w:rPr>
        <w:t>ر</w:t>
      </w:r>
      <w:r w:rsidRPr="001A1A30">
        <w:rPr>
          <w:rFonts w:cs="MbSadr (1)" w:hint="cs"/>
          <w:sz w:val="32"/>
          <w:szCs w:val="32"/>
          <w:rtl/>
        </w:rPr>
        <w:t>وابط ينظّم العقل بها إدراكاته الحسّية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وليست لدينا إدراكات فيما يخصّ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وضوعات الميتافيزيقا لتنظم بتلك الروابط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الانسياق مع المذهب النقدي هذا يؤدّي إلى المثالية حتماً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لإدراكات الأوّلية في العقل إذا كانت عبارة عن روابط معلّقة تنتظر موضوعاً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تظهر فيه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فكيف يتاح لنا أن </w:t>
      </w:r>
      <w:r w:rsidRPr="001A1A30">
        <w:rPr>
          <w:rFonts w:cs="MbSadr (1)" w:hint="cs"/>
          <w:sz w:val="32"/>
          <w:szCs w:val="32"/>
          <w:rtl/>
        </w:rPr>
        <w:t xml:space="preserve">نخرج من التصوّرية إلى الموضوعية ؟ ! وكيف </w:t>
      </w: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>ستطيع أن نثبت الواقع الموضوعي لأحاسيسنا المختلفة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أي</w:t>
      </w:r>
      <w:r w:rsidRPr="001A1A30">
        <w:rPr>
          <w:rFonts w:cs="MbSadr (1)" w:hint="cs"/>
          <w:sz w:val="32"/>
          <w:szCs w:val="32"/>
          <w:rtl/>
        </w:rPr>
        <w:t xml:space="preserve"> : ظواهر الطبيعة التي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عترف بموضوعيّتها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كانت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1)" w:hint="cs"/>
          <w:sz w:val="32"/>
          <w:szCs w:val="32"/>
          <w:rtl/>
        </w:rPr>
        <w:t xml:space="preserve"> ؟ ! فنحن نعلم أنّ طريق إثبات الواقع الموضوعي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لإحساس هو : مبدأ العلّية الذي يحكم بأنّ كلّ انفعال حسّي لا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 xml:space="preserve">دّ أن ينبثق عن </w:t>
      </w:r>
      <w:r w:rsidRPr="001A1A30">
        <w:rPr>
          <w:rFonts w:cs="MbSadr (1)"/>
          <w:sz w:val="32"/>
          <w:szCs w:val="32"/>
          <w:rtl/>
        </w:rPr>
        <w:t>س</w:t>
      </w:r>
      <w:r w:rsidRPr="001A1A30">
        <w:rPr>
          <w:rFonts w:cs="MbSadr (1)" w:hint="cs"/>
          <w:sz w:val="32"/>
          <w:szCs w:val="32"/>
          <w:rtl/>
        </w:rPr>
        <w:t>بب أثار ذلك الانفعال الخاصّ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فإذا رجعت العلّية في مفهوم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كانت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إلى رابطة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ين الظواهر المحسوسة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فهي عاجزة بطبيعة الحال عن القيام بأيّ وظيفة أكثر من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لربط بين إحساساتنا وما يبدو فيها من ظاهرات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ومن حقّنا ـ</w:t>
      </w:r>
      <w:r w:rsidRPr="001A1A30">
        <w:rPr>
          <w:rFonts w:cs="MbSadr (1)" w:hint="cs"/>
          <w:sz w:val="32"/>
          <w:szCs w:val="32"/>
          <w:rtl/>
        </w:rPr>
        <w:t xml:space="preserve"> حينئذ ـ أن نسأل </w:t>
      </w:r>
      <w:r w:rsidRPr="001A1A30">
        <w:rPr>
          <w:rFonts w:cs="MbSadr (1)"/>
          <w:sz w:val="32"/>
          <w:szCs w:val="32"/>
          <w:rtl/>
        </w:rPr>
        <w:t>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كانت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عن المبرّرات</w:t>
      </w:r>
      <w:r w:rsidRPr="001A1A30">
        <w:rPr>
          <w:rFonts w:cs="MbSadr (1)" w:hint="cs"/>
          <w:sz w:val="32"/>
          <w:szCs w:val="32"/>
          <w:rtl/>
        </w:rPr>
        <w:t xml:space="preserve"> الفلسفية في نظره للاعتقاد بواقع موضوعي للعالم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(171)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لمحسوس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ما دمنا لا نملك معرفة فطرية كاملة كمبدأ العلّية لنبرهن بها على ذلك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لواقع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وإنّما نملك عدّة روابط وقوانين لتنظيم الفكر والإدراك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على هذا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فالواقعية لا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 xml:space="preserve">دّ لها أن تعترف بأنّ الإدراكات الفطرية في العقل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بارة عن انعكاسات علمية لقوانين موضوعية مستقلّة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وتزول بذلك نسبية </w:t>
      </w:r>
      <w:r w:rsidRPr="001A1A30">
        <w:rPr>
          <w:rFonts w:cs="MbSadr (1)"/>
          <w:sz w:val="32"/>
          <w:szCs w:val="32"/>
          <w:rtl/>
        </w:rPr>
        <w:t>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كانت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التي زعمها في معارفنا عن الطبيعة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ذلك أنّ كلّ معرفة في العلوم الطبيعية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إن كانت بحاجة إلى إدراك فطري يقوم على أساسه الاستنتاج العلمي من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لتجربة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</w:t>
      </w:r>
      <w:r w:rsidRPr="001A1A30">
        <w:rPr>
          <w:rFonts w:cs="MbSadr (1)" w:hint="cs"/>
          <w:sz w:val="32"/>
          <w:szCs w:val="32"/>
          <w:rtl/>
        </w:rPr>
        <w:t>كن هذا الإدراك الفطري ليس ذاتياً خالصاً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بل هو انعكاس فطري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قانون موضوعي مستقلّ عن حدود الشعور والإدراك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 xml:space="preserve">معرفتنا بأنّ الحرارة سبب لتمدّد الفلزات تستند إلى إدراك حسّي تجريبي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لحرارة والتمدّد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وإدراك عقلي ضروري لمبدأ العلّية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وكلّ من الإدراكين يعكس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اقعاً موضوعياً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وقد نتجت معرفتنا بتمديد الحرارة للفلزات عن معرفتنا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الواقعين الموضوعين لذينك الإدراكين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فليس ما يطلق عليه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كانت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اسم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لصورة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صورة عقلية خالصة للعلم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بل هو علم يتمتّع بخصائص العلم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من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لكشف الذاتي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وانعكاس واقع مستقلّ فيه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إذا عرفنا أنّ العقل يملك بصورة فطرية علوماً ضرورية بعدّة قوانين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حقائق موضوعية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صار باستطاعتنا أن نبني قضايا الميتافيزيقا على أساس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لسفي بدراستها على ضوء تلك العلوم الضرورية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 xml:space="preserve">لأنّها ليست مجرّد روابط </w:t>
      </w:r>
      <w:r w:rsidRPr="001A1A30">
        <w:rPr>
          <w:rFonts w:cs="MbSadr (1)"/>
          <w:sz w:val="32"/>
          <w:szCs w:val="32"/>
          <w:rtl/>
        </w:rPr>
        <w:t>خ</w:t>
      </w:r>
      <w:r w:rsidRPr="001A1A30">
        <w:rPr>
          <w:rFonts w:cs="MbSadr (1)" w:hint="cs"/>
          <w:sz w:val="32"/>
          <w:szCs w:val="32"/>
          <w:rtl/>
        </w:rPr>
        <w:t>الصة بل هي معارف أوّلية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وفي إمكانها أن تنتج للفكر البشري علوماً</w:t>
      </w:r>
      <w:r w:rsidRPr="001A1A30">
        <w:rPr>
          <w:rFonts w:cs="MbSadr (1)" w:hint="cs"/>
          <w:sz w:val="32"/>
          <w:szCs w:val="32"/>
          <w:rtl/>
        </w:rPr>
        <w:t xml:space="preserve"> جديدة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5B58ED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5B58ED">
        <w:rPr>
          <w:rFonts w:cs="MbSadr (2)"/>
          <w:bCs/>
          <w:sz w:val="32"/>
          <w:szCs w:val="32"/>
          <w:rtl/>
        </w:rPr>
        <w:t xml:space="preserve">ب </w:t>
      </w:r>
      <w:r w:rsidRPr="005B58ED">
        <w:rPr>
          <w:rFonts w:cs="MbSadr (2)" w:hint="cs"/>
          <w:bCs/>
          <w:sz w:val="32"/>
          <w:szCs w:val="32"/>
          <w:rtl/>
        </w:rPr>
        <w:t>ـ النسبية الذاتية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جيء بعد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كانت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دور النسبيين الذاتيين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وهم الذين يؤكّدون على الطابع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لنسبي في جميع الحقائق التي تبدو للإنسان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باعتبار الدور الذي يلعبه عقل كلّ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lastRenderedPageBreak/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(172)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رد في عملية اكتسابه لتلك الحقائق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فليست الحقيقة ـ</w:t>
      </w:r>
      <w:r w:rsidRPr="001A1A30">
        <w:rPr>
          <w:rFonts w:cs="MbSadr (1)" w:hint="cs"/>
          <w:sz w:val="32"/>
          <w:szCs w:val="32"/>
          <w:rtl/>
        </w:rPr>
        <w:t xml:space="preserve"> في هذا المفهوم الجديد ـ </w:t>
      </w: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>لاّ الأمر الذي تقتضيه ظروف الإدراك وشرائطه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ولمّا كانت هذه الظروف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الشرائط تختلف في الأفراد والحالات المتنوّعة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كانت الحقيقة في كلّ مجال </w:t>
      </w:r>
      <w:r w:rsidRPr="001A1A30">
        <w:rPr>
          <w:rFonts w:cs="MbSadr (1)"/>
          <w:sz w:val="32"/>
          <w:szCs w:val="32"/>
          <w:rtl/>
        </w:rPr>
        <w:t>ح</w:t>
      </w:r>
      <w:r w:rsidRPr="001A1A30">
        <w:rPr>
          <w:rFonts w:cs="MbSadr (1)" w:hint="cs"/>
          <w:sz w:val="32"/>
          <w:szCs w:val="32"/>
          <w:rtl/>
        </w:rPr>
        <w:t>قيقة بالنسبة إلى ذلك المجال الخاصّ بما ينطوي عليه من ظروف وشرائط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ليست الحقيقة هي مطابقة الفكرة للواقع لتكون مطلقة بالنسبة إلى جميع الأحوال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الأشخاص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هذه النسبية وإن كانت تحمل شعار الحقيقة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ولكنّه شعار مزيّف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فليست </w:t>
      </w:r>
      <w:r w:rsidRPr="001A1A30">
        <w:rPr>
          <w:rFonts w:cs="MbSadr (1)"/>
          <w:sz w:val="32"/>
          <w:szCs w:val="32"/>
          <w:rtl/>
        </w:rPr>
        <w:t>ه</w:t>
      </w:r>
      <w:r w:rsidRPr="001A1A30">
        <w:rPr>
          <w:rFonts w:cs="MbSadr (1)" w:hint="cs"/>
          <w:sz w:val="32"/>
          <w:szCs w:val="32"/>
          <w:rtl/>
        </w:rPr>
        <w:t xml:space="preserve">ي كما يبدو بكلّ وضوح إلاّ مذهباً من مذاهب الشكّ والريب في كلّ واقع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وضوعي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يساند النسبية الذاتية هذه الاتّجاه الفيزيولوجي للمثالية القائل : إنّ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لإحساس لا يعدو أن يكون رمزاً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وإنّ الذي يحدّد كيفيّته ونوعيّته ليس هو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لشيء الخارجي بل طبيعة الجهاز العصبي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الواقع : أنّ السبب الأصيل الذي أتاح الظهور لهذه النسبية الذاتية هو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لتفسير المادّي للإدراك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واعتباره محتوى عملية مادّية يت</w:t>
      </w:r>
      <w:r w:rsidRPr="001A1A30">
        <w:rPr>
          <w:rFonts w:cs="MbSadr (1)" w:hint="cs"/>
          <w:sz w:val="32"/>
          <w:szCs w:val="32"/>
          <w:rtl/>
        </w:rPr>
        <w:t xml:space="preserve">فاعل فيها الجهاز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لعصبي المدرِك والشيء الموضوعي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كالهضم الذي تحقّقه عملية تفاعل خاصّ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ين الجهاز الهاضم والموادّ الغذائية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فكما أنّ الغذاء لا يتفاعل ولا يهضم إلاّ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إجراء عدّة تصرّفات وتطويرات عليه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كذلك الشيء الذي ندركه لا يتاح لنا </w:t>
      </w: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>دراكه إلاّ بالتصرّف فيه والتفاعل معه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تختلف هذه النسبية عن نسبية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كانت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في نقطتين</w:t>
      </w:r>
      <w:r w:rsidRPr="001A1A30">
        <w:rPr>
          <w:rFonts w:cs="MbSadr (1)" w:hint="cs"/>
          <w:sz w:val="32"/>
          <w:szCs w:val="32"/>
          <w:rtl/>
        </w:rPr>
        <w:t xml:space="preserve">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لاُولى ـ </w:t>
      </w:r>
      <w:r>
        <w:rPr>
          <w:rFonts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>ها تُخضِع جميع الحقائق للطابع النسبي الذاتي من دون استثناء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خ</w:t>
      </w:r>
      <w:r w:rsidRPr="001A1A30">
        <w:rPr>
          <w:rFonts w:cs="MbSadr (1)" w:hint="cs"/>
          <w:sz w:val="32"/>
          <w:szCs w:val="32"/>
          <w:rtl/>
        </w:rPr>
        <w:t>لافاً لـ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كانت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إذ كان يعتبر المبادئ والمعارف الرياضية حقائق مطلقة</w:t>
      </w:r>
      <w:r w:rsidRPr="001A1A30">
        <w:rPr>
          <w:rFonts w:cs="MbSadr (1)" w:hint="cs"/>
          <w:sz w:val="32"/>
          <w:szCs w:val="32"/>
          <w:rtl/>
        </w:rPr>
        <w:t xml:space="preserve"> :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ـ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2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 xml:space="preserve">+ 2 = 4 </w:t>
      </w:r>
      <w:r w:rsidRPr="001A1A30">
        <w:rPr>
          <w:rFonts w:cs="MbSadr (1)" w:hint="cs"/>
          <w:sz w:val="32"/>
          <w:szCs w:val="32"/>
          <w:rtl/>
        </w:rPr>
        <w:t>حقيقة مطلقة لا تقبل الشكّ في رأي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كانت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وأمّا في رأي النسبيين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(173)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لذاتيين فهي حقيقة نسبية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بمعنى</w:t>
      </w:r>
      <w:r w:rsidRPr="001A1A30">
        <w:rPr>
          <w:rFonts w:cs="MbSadr (1)" w:hint="cs"/>
          <w:sz w:val="32"/>
          <w:szCs w:val="32"/>
          <w:rtl/>
        </w:rPr>
        <w:t xml:space="preserve"> : </w:t>
      </w:r>
      <w:r>
        <w:rPr>
          <w:rFonts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ها الشيء الذي تقتضيه طبيعة إدراكنا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جهازنا الخاصّ فحسب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لثانية ـ أنّ الحقيقة النسبية في رأي النسبيين الذاتيين تختلف في الأفراد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ليس من الضروري أن يشترك جميع الناس في حقائق معيّنة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لكلّ فرد دوراً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نشاطاً خاصّاً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فلا يمكن الحكم بأنّ ما يدركه فرد هو نفس ما يدركه الفرد الآخر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ا دام من الممكن اختلافهما في وسائل الإدراك أو طبيعته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وأمّا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كانت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القوالب الصورية عنده قوالب فطرية تشترك فيها العقول البشرية جميعاً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ولهذا </w:t>
      </w: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>انت الحقائق النسبية مشتركة بين الجميع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وسوف يأتي في مستقبل دراساتنا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لحديث عن التفسير المادّي للإدراك الذي ارتكزت عليه النسبية الذاتية وتفنيده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>
        <w:rPr>
          <w:rFonts w:cs="MbSadr (2)" w:hint="cs"/>
          <w:sz w:val="32"/>
          <w:szCs w:val="32"/>
          <w:rtl/>
        </w:rPr>
        <w:t>[</w:t>
      </w:r>
      <w:r w:rsidRPr="001A1A30">
        <w:rPr>
          <w:rFonts w:cs="MbSadr (2)"/>
          <w:bCs/>
          <w:sz w:val="32"/>
          <w:szCs w:val="32"/>
          <w:rtl/>
        </w:rPr>
        <w:t xml:space="preserve"> 7 </w:t>
      </w:r>
      <w:r w:rsidRPr="001A1A30">
        <w:rPr>
          <w:rFonts w:cs="MbSadr (2)" w:hint="cs"/>
          <w:bCs/>
          <w:sz w:val="32"/>
          <w:szCs w:val="32"/>
          <w:rtl/>
        </w:rPr>
        <w:t xml:space="preserve">ـ </w:t>
      </w:r>
      <w:r>
        <w:rPr>
          <w:rFonts w:cs="MbSadr (2)" w:hint="cs"/>
          <w:sz w:val="32"/>
          <w:szCs w:val="32"/>
          <w:rtl/>
        </w:rPr>
        <w:t>]</w:t>
      </w:r>
      <w:r w:rsidRPr="001A1A30">
        <w:rPr>
          <w:rFonts w:cs="MbSadr (2)"/>
          <w:bCs/>
          <w:sz w:val="32"/>
          <w:szCs w:val="32"/>
          <w:rtl/>
        </w:rPr>
        <w:t xml:space="preserve"> </w:t>
      </w:r>
      <w:r w:rsidRPr="001A1A30">
        <w:rPr>
          <w:rFonts w:cs="MbSadr (2)" w:hint="cs"/>
          <w:bCs/>
          <w:sz w:val="32"/>
          <w:szCs w:val="32"/>
          <w:rtl/>
        </w:rPr>
        <w:t>الشكّ العلمي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lastRenderedPageBreak/>
        <w:t>ر</w:t>
      </w:r>
      <w:r w:rsidRPr="001A1A30">
        <w:rPr>
          <w:rFonts w:cs="MbSadr (1)" w:hint="cs"/>
          <w:sz w:val="32"/>
          <w:szCs w:val="32"/>
          <w:rtl/>
        </w:rPr>
        <w:t xml:space="preserve">أينا قبل ساعة أنّ الشكّ الذي تسرّب إلى صفوف العلماء الطبيعيين حين </w:t>
      </w:r>
      <w:r w:rsidRPr="001A1A30">
        <w:rPr>
          <w:rFonts w:cs="MbSadr (1)"/>
          <w:sz w:val="32"/>
          <w:szCs w:val="32"/>
          <w:rtl/>
        </w:rPr>
        <w:t>ق</w:t>
      </w:r>
      <w:r w:rsidRPr="001A1A30">
        <w:rPr>
          <w:rFonts w:cs="MbSadr (1)" w:hint="cs"/>
          <w:sz w:val="32"/>
          <w:szCs w:val="32"/>
          <w:rtl/>
        </w:rPr>
        <w:t xml:space="preserve">اموا بفتوحهم الكبرى في حقل الفيزياء لم يكن شكّاً علمياً ولا مرتكزاً على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رهان علمي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وإنّما هو شكّ قائم على خطأ فلسفي أو أزمة نفسية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لكنّنا نجد في حقول اُخرى نظريات علمية تؤدّي حتماً إلى الشكّ والقول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إنكار قيمة المعرفة البشرية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بالرغم من أنّ بعض أصح</w:t>
      </w:r>
      <w:r w:rsidRPr="001A1A30">
        <w:rPr>
          <w:rFonts w:cs="MbSadr (1)" w:hint="cs"/>
          <w:sz w:val="32"/>
          <w:szCs w:val="32"/>
          <w:rtl/>
        </w:rPr>
        <w:t xml:space="preserve">ابها لم يفكّروا في الوصول </w:t>
      </w: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>لى هذه النتيجة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بل ظلّوا مؤمنين بقيمة المعرفة وموضوعيّتها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ولأجل ذلك أطلقنا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سم الشكّ العلمي على الشكّ الناتج عن تلك النظريات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 xml:space="preserve">لأنّها علمية أو ذات مظهر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لمي على أقلّ تقدير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من أهمّ تلك النظريات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 xml:space="preserve">1 </w:t>
      </w:r>
      <w:r w:rsidRPr="001A1A30">
        <w:rPr>
          <w:rFonts w:cs="MbSadr (1)" w:hint="cs"/>
          <w:sz w:val="32"/>
          <w:szCs w:val="32"/>
          <w:rtl/>
        </w:rPr>
        <w:t>ـ السلوكية التي تفسِّر علم النفس على أساس علم الفسلجة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 xml:space="preserve">2 </w:t>
      </w:r>
      <w:r w:rsidRPr="001A1A30">
        <w:rPr>
          <w:rFonts w:cs="MbSadr (1)" w:hint="cs"/>
          <w:sz w:val="32"/>
          <w:szCs w:val="32"/>
          <w:rtl/>
        </w:rPr>
        <w:t>ـ مذهب التحليل النفسي عند فرويد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(174)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 xml:space="preserve">3 </w:t>
      </w:r>
      <w:r w:rsidRPr="001A1A30">
        <w:rPr>
          <w:rFonts w:cs="MbSadr (1)" w:hint="cs"/>
          <w:sz w:val="32"/>
          <w:szCs w:val="32"/>
          <w:rtl/>
        </w:rPr>
        <w:t>ـ المادّية التأريخية التي تحدّد آراء الماركسية في علم التأريخ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 xml:space="preserve">مّا السلوكية فهي إحدى المدارس الشهيرة في علم النفس التي تعبّر عن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لاتّجاه المادّي فيه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واُطلق علي</w:t>
      </w:r>
      <w:r w:rsidRPr="001A1A30">
        <w:rPr>
          <w:rFonts w:cs="MbSadr (1)" w:hint="cs"/>
          <w:sz w:val="32"/>
          <w:szCs w:val="32"/>
          <w:rtl/>
        </w:rPr>
        <w:t>ها اسم السلوكية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 xml:space="preserve">لأنّها اتّخذت من سلوك الكائن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لحيّ وحركاته الجسمية التي يمكن إخضاعها للحسّ العلمي والتجربة موضوعاً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علم النفس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ورفضت الاعتراف بما وراء ذلك من موضوعات غير تجريبية كالعقل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الشعور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وحاولت أن تفسّر سيكولوجية الإنسان وحياته النفسية والشعورية</w:t>
      </w:r>
      <w:r w:rsidRPr="001A1A30">
        <w:rPr>
          <w:rFonts w:cs="MbSadr (1)" w:hint="cs"/>
          <w:sz w:val="32"/>
          <w:szCs w:val="32"/>
          <w:rtl/>
        </w:rPr>
        <w:t xml:space="preserve"> كلّها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دون أن تفترض له عقلا وما إليه من المعاني الغيبية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الباحث النفسي لا يجد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لا يحسّ علمياً حين إجراء تجاربه على الآخرين بعقولهم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وإنّما يحسّ بسلوكهم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حركاتهم ونشاطهم الفيزيولوجي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فيجب لكي يكون البحث علمياً أن تُفسَّر كلّ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لظواهر السيكولوجية ضمن النطاق المحسوس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وذلك بالنظر إلى الإنسان بوصفه </w:t>
      </w:r>
      <w:r w:rsidRPr="001A1A30">
        <w:rPr>
          <w:rFonts w:cs="MbSadr (1)"/>
          <w:sz w:val="32"/>
          <w:szCs w:val="32"/>
          <w:rtl/>
        </w:rPr>
        <w:t>آ</w:t>
      </w:r>
      <w:r w:rsidRPr="001A1A30">
        <w:rPr>
          <w:rFonts w:cs="MbSadr (1)" w:hint="cs"/>
          <w:sz w:val="32"/>
          <w:szCs w:val="32"/>
          <w:rtl/>
        </w:rPr>
        <w:t xml:space="preserve">لة يمكن تفسير كلّ ظواهرها وحركاتها على الطريقة الميكانيكية وفي ضوء مبدأ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لعلّية بالمنبّهات الخارجية التي ترد على الآلة فتؤثّر فيها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 xml:space="preserve">لا يوجد لدينا ـ ونحن ندرس الظواهر النفسية من وجهة رأي السلوكية ـ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قلٌ أو شعورٌ أو إدراك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وإنّما نحن أمام حركات ونشاطات مادّية فيزيولوجية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وجد بأسباب مادّية باطنية أو خارجية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فحين نقول ـ</w:t>
      </w:r>
      <w:r w:rsidRPr="001A1A30">
        <w:rPr>
          <w:rFonts w:cs="MbSadr (1)" w:hint="cs"/>
          <w:sz w:val="32"/>
          <w:szCs w:val="32"/>
          <w:rtl/>
        </w:rPr>
        <w:t xml:space="preserve"> مثلا ـ : إنّ اُستاذ التأريخ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فكّر في إعداد محاضرة عن تأريخ الملكية الفردية عند الرومان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نكون قد عبّرنا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 xml:space="preserve">ي الحقيقة عن نشاطات وحركات مادّية في جهازه العصبي نشأت ميكانيكياً عن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 xml:space="preserve">سباب خارجية أو باطنية : كحرارة الموقد الذي جلس أمامه اُستاذ التأريخ أو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مليات الهضم التي أعقبت تناوله وجبة الغذاء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قد وجدت السلوكية في المنبّهات الشرطية القائمة على تجارب </w:t>
      </w:r>
      <w:r w:rsidRPr="001A1A30">
        <w:rPr>
          <w:rFonts w:cs="MbSadr (1)"/>
          <w:sz w:val="32"/>
          <w:szCs w:val="32"/>
          <w:rtl/>
        </w:rPr>
        <w:t>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بافلوف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سنداً كبيراً يتيح لها التأكيد على كثرة</w:t>
      </w:r>
      <w:r w:rsidRPr="001A1A30">
        <w:rPr>
          <w:rFonts w:cs="MbSadr (1)" w:hint="cs"/>
          <w:sz w:val="32"/>
          <w:szCs w:val="32"/>
          <w:rtl/>
        </w:rPr>
        <w:t xml:space="preserve"> المنبّهات التي يتلقّاها الإنسان </w:t>
      </w:r>
      <w:r w:rsidRPr="001A1A30">
        <w:rPr>
          <w:rFonts w:cs="MbSadr (1)"/>
          <w:sz w:val="32"/>
          <w:szCs w:val="32"/>
          <w:rtl/>
        </w:rPr>
        <w:t>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بسبب نموّها وزيادتها عن طريق الإشراط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حتّى أصبح بالإمكان القول</w:t>
      </w:r>
      <w:r w:rsidRPr="001A1A30">
        <w:rPr>
          <w:rFonts w:cs="MbSadr (1)" w:hint="cs"/>
          <w:sz w:val="32"/>
          <w:szCs w:val="32"/>
          <w:rtl/>
        </w:rPr>
        <w:t xml:space="preserve"> : بأنّ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lastRenderedPageBreak/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(175)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جموع المنبّهات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الطبيعية والشرطية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يتكافأ مع مجموع الأفكار في حياة</w:t>
      </w:r>
      <w:r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لإنسان</w:t>
      </w:r>
      <w:r w:rsidRPr="001A1A30">
        <w:rPr>
          <w:rFonts w:cs="MbSadr (1)"/>
          <w:sz w:val="32"/>
          <w:szCs w:val="32"/>
          <w:rtl/>
        </w:rPr>
        <w:t>(1)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1A1A30">
        <w:rPr>
          <w:rFonts w:cs="MbSadr (1)" w:hint="cs"/>
          <w:sz w:val="32"/>
          <w:szCs w:val="32"/>
          <w:rtl/>
        </w:rPr>
        <w:t>وأمّا كيف استفادت السلوكية من تجارب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بافل</w:t>
      </w:r>
      <w:r w:rsidRPr="001A1A30">
        <w:rPr>
          <w:rFonts w:cs="MbSadr (1)" w:hint="cs"/>
          <w:sz w:val="32"/>
          <w:szCs w:val="32"/>
          <w:rtl/>
        </w:rPr>
        <w:t>وف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وما هي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لمنبّهات الشرطية التي كشفت عنها هذه التجارب فضاعفت من عدد المنبّهات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لتي تفسِّر السلوكية في ضوئها أفكار الإنسان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وإلى أيّ مدى يمكن لتجارب </w:t>
      </w:r>
      <w:r w:rsidRPr="001A1A30">
        <w:rPr>
          <w:rFonts w:cs="MbSadr (1)"/>
          <w:sz w:val="32"/>
          <w:szCs w:val="32"/>
          <w:rtl/>
        </w:rPr>
        <w:t>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بافلوف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أن تبرهن على وجهة النظر السلوكية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فهذا ما سنجيب عنه في البحث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لمخصّص للإدراك من بحوث هذا الكتاب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وهو الجزء الخامس من القسم الثاني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ي هذا الكتاب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وإنّما يهمّنا الآن إبراز وجهة النظر السلوكية التي تُخضِع الحياة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لفكرية عند الإنسان للتفسير الميكانيكي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وتفهم الفكر والشعور بوصفه نشاطاً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يزيولوجياً تثيره أسباب مادّية متنوّعة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من الواضح : أنّ أيّ محاولة لوضع نظرية للمعرفة في ضوء السلوكية هذه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 xml:space="preserve">ؤدّي حتماً إلى موقف سلبي تجاه قيمة المعرفة وإلى عدم الاعتراف بقيمتها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لموضوعية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وبالتالي يصبح كلّ بحث عن صحّة هذه الفكرة العلمية أو هذا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لمذهب الفلسفي أو ذلك الرأي الاجتماعي عبثاً لا مبرّر له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كلّ فك</w:t>
      </w:r>
      <w:r w:rsidRPr="001A1A30">
        <w:rPr>
          <w:rFonts w:cs="MbSadr (1)" w:hint="cs"/>
          <w:sz w:val="32"/>
          <w:szCs w:val="32"/>
          <w:rtl/>
        </w:rPr>
        <w:t xml:space="preserve">رة </w:t>
      </w:r>
      <w:r w:rsidRPr="001A1A30">
        <w:rPr>
          <w:rFonts w:cs="MbSadr (1)"/>
          <w:sz w:val="32"/>
          <w:szCs w:val="32"/>
          <w:rtl/>
        </w:rPr>
        <w:t>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مهما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>ان طابعها أو مجالها العلمي أو الفلسفي أو الاجتماعي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لا تعبّر عن شيء </w:t>
      </w:r>
      <w:r w:rsidRPr="001A1A30">
        <w:rPr>
          <w:rFonts w:cs="MbSadr (1)"/>
          <w:sz w:val="32"/>
          <w:szCs w:val="32"/>
          <w:rtl/>
        </w:rPr>
        <w:t>س</w:t>
      </w:r>
      <w:r w:rsidRPr="001A1A30">
        <w:rPr>
          <w:rFonts w:cs="MbSadr (1)" w:hint="cs"/>
          <w:sz w:val="32"/>
          <w:szCs w:val="32"/>
          <w:rtl/>
        </w:rPr>
        <w:t>وى حالات خاصّة تحدث في أجسام أصحاب الفكرة أنفسهم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 xml:space="preserve">لا نستطيع أن نتساءل على الصعيد الفلسفي أيّ الفلسفتين على صواب :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ادّية أبيقور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أو إلهية أرسطو</w:t>
      </w:r>
      <w:r w:rsidRPr="001A1A30">
        <w:rPr>
          <w:rFonts w:cs="MbSadr (1)" w:hint="cs"/>
          <w:sz w:val="32"/>
          <w:szCs w:val="32"/>
          <w:rtl/>
        </w:rPr>
        <w:t xml:space="preserve"> ؟ ولا أن نتساءل على الصعيد العلمي أ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يّهما على </w:t>
      </w:r>
      <w:r w:rsidRPr="001A1A30">
        <w:rPr>
          <w:rFonts w:cs="MbSadr (1)"/>
          <w:sz w:val="32"/>
          <w:szCs w:val="32"/>
          <w:rtl/>
        </w:rPr>
        <w:t>ص</w:t>
      </w:r>
      <w:r w:rsidRPr="001A1A30">
        <w:rPr>
          <w:rFonts w:cs="MbSadr (1)" w:hint="cs"/>
          <w:sz w:val="32"/>
          <w:szCs w:val="32"/>
          <w:rtl/>
        </w:rPr>
        <w:t>واب : نيوتن في فكرته القائلة بتفسير الكون على أساس الجاذبية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أو آينشتين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ي نسبيّته العامّة ؟ ماركس في تفكيره الاقتصادي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أو ريكاردو مثلا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؟ وهكذا في </w:t>
      </w: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>لّ المجالات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تساؤلنا هذا يبدو في ضوء السلوكية شبيهاً تماماً بالتساؤل عن 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راجع مذاهب علم النفس المعاصر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علي ي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زيعور : 186 ـ 203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(176)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مليات الهضم عند الباحثين المختلفين وأ</w:t>
      </w:r>
      <w:r w:rsidRPr="001A1A30">
        <w:rPr>
          <w:rFonts w:ascii="MbSadr (1)" w:hAnsi="MbSadr (1)" w:cs="MbSadr (1)" w:hint="cs"/>
          <w:sz w:val="32"/>
          <w:szCs w:val="32"/>
          <w:rtl/>
        </w:rPr>
        <w:t>يّهما هو الصحيح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فكما لا يصحّ أن</w:t>
      </w:r>
      <w:r>
        <w:rPr>
          <w:rFonts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>تساءل أ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يّهما هو الحقيقة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عمليات الهضم عند أبيقور ونيوتن وماركس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أو </w:t>
      </w:r>
      <w:r w:rsidRPr="001A1A30">
        <w:rPr>
          <w:rFonts w:cs="MbSadr (1)" w:hint="cs"/>
          <w:sz w:val="32"/>
          <w:szCs w:val="32"/>
          <w:rtl/>
        </w:rPr>
        <w:t xml:space="preserve">عند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رسطو وآينشتين وريكاردو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كذلك لا يصحّ أن نتساءل أيّ مذاهبهم وأفكارهم </w:t>
      </w:r>
      <w:r w:rsidRPr="001A1A30">
        <w:rPr>
          <w:rFonts w:cs="MbSadr (1)"/>
          <w:sz w:val="32"/>
          <w:szCs w:val="32"/>
          <w:rtl/>
        </w:rPr>
        <w:t>ه</w:t>
      </w:r>
      <w:r w:rsidRPr="001A1A30">
        <w:rPr>
          <w:rFonts w:cs="MbSadr (1)" w:hint="cs"/>
          <w:sz w:val="32"/>
          <w:szCs w:val="32"/>
          <w:rtl/>
        </w:rPr>
        <w:t>و الحقيقة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أفكار هؤلاء المفكّرين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كعمليات الهضم المختلفة في مِعَدِهم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يست إلاّ وظائف جسمية ونشاطات عضوية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فمتى أمكن لنشاط المعدة في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مليات الهضم أن يكشف لنا عن نوعية الغذاء ويصف لنا طبيعته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يتاح للنشاط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لعصبي في الدماغ أن يعكس شيئاً من الحقائق الخارجية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وما دام لا يجوز لنا أن </w:t>
      </w: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>تساءل عن نشاط المعدة أهو صادق أو كاذب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فكذلك بالنسبة إلى النشاط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لفكري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نجد ـ أيضاً ـ بوضوح أنّ الفكرة في رأي المدرسة السلوكية مرتبطة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منبّهاتها لا بدليلها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وبذلك تفقد الثقة بكلّ معرفة بشرية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من الجائز أن تتبدّل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تعقبها فكرة مناقضة إذا اختلفت </w:t>
      </w:r>
      <w:r w:rsidRPr="001A1A30">
        <w:rPr>
          <w:rFonts w:cs="MbSadr (1)" w:hint="cs"/>
          <w:sz w:val="32"/>
          <w:szCs w:val="32"/>
          <w:rtl/>
        </w:rPr>
        <w:lastRenderedPageBreak/>
        <w:t>المنبّهات والشروط الخارجية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ويعود من عبث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لقول مناقشة المفكّر في فكرته وأدلّتها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وإنّما يجب الفحص عن المنبّهات المادّية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تلك الفكرة وإزالتها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فإذا </w:t>
      </w:r>
      <w:r w:rsidRPr="001A1A30">
        <w:rPr>
          <w:rFonts w:cs="MbSadr (1)" w:hint="cs"/>
          <w:sz w:val="32"/>
          <w:szCs w:val="32"/>
          <w:rtl/>
        </w:rPr>
        <w:t xml:space="preserve">كانت الفكرة قد نشأت ـ مثلا ـ من حرارة الموقد في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لغرفة التي يفكّر فيها وعملية الهضم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كان السبيل الوحيد للقضاء على الفكرة تغيير </w:t>
      </w:r>
      <w:r w:rsidRPr="001A1A30">
        <w:rPr>
          <w:rFonts w:cs="MbSadr (1)"/>
          <w:sz w:val="32"/>
          <w:szCs w:val="32"/>
          <w:rtl/>
        </w:rPr>
        <w:t>ج</w:t>
      </w:r>
      <w:r w:rsidRPr="001A1A30">
        <w:rPr>
          <w:rFonts w:cs="MbSadr (1)" w:hint="cs"/>
          <w:sz w:val="32"/>
          <w:szCs w:val="32"/>
          <w:rtl/>
        </w:rPr>
        <w:t>وّ الغرفة وإيقاف عمليات الهضم مثلا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وهكذا تصبح المعرفة البشرية خواءً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خلواً من القيمة الموضوعية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مذهب التحليل النفسي عند فرويد يسجّل نفس النتائج التي انتهت إليها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لسلوكية فيما يتّصل بنظرية المعرفة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فهو وإن كان لا ينكر العقل ولكنّه يقسِّمه إلى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ئتين : إحداهما العناصر الشعورية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وهي</w:t>
      </w:r>
      <w:r w:rsidRPr="001A1A30">
        <w:rPr>
          <w:rFonts w:cs="MbSadr (1)" w:hint="cs"/>
          <w:sz w:val="32"/>
          <w:szCs w:val="32"/>
          <w:rtl/>
        </w:rPr>
        <w:t xml:space="preserve"> : مجموعة الأفكار والعواطف والرغبات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لتي نحسّ بها في نفوسنا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والآخر العناصر اللاّشعورية في العقل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cs="MbSadr (1)" w:hint="cs"/>
          <w:sz w:val="32"/>
          <w:szCs w:val="32"/>
          <w:rtl/>
        </w:rPr>
        <w:t xml:space="preserve">، أي : شهواتنا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غرائزنا المختزنة وراء شعورنا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وهي قوىً عقلية عميقة الغور في أعماقنا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(177)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لا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مكن لنا السيطرة على نشاطها أو التحكّم في تكوينها وتطوّرها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وكلّ العناصر</w:t>
      </w:r>
      <w:r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لشعورية تعتمد على هذه العناصر الخفيّة التي لا نشعر بها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وليست أع</w:t>
      </w:r>
      <w:r w:rsidRPr="001A1A30">
        <w:rPr>
          <w:rFonts w:cs="MbSadr (1)" w:hint="cs"/>
          <w:sz w:val="32"/>
          <w:szCs w:val="32"/>
          <w:rtl/>
        </w:rPr>
        <w:t xml:space="preserve">مال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لشخص الشعورية إلاّ انعكاساً محرّفاً لتلك الشهوات والدوافع المختزنة في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للاّشعور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فالشعور ـ</w:t>
      </w:r>
      <w:r w:rsidRPr="001A1A30">
        <w:rPr>
          <w:rFonts w:cs="MbSadr (1)" w:hint="cs"/>
          <w:sz w:val="32"/>
          <w:szCs w:val="32"/>
          <w:rtl/>
        </w:rPr>
        <w:t xml:space="preserve"> إذن ـ أتى عن طريق اللاّشعور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حتّى يمكن القول لدى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صحاب التحليل النفسي : بأنّ اللاّشعور هو الذي يحدّد محتويات الشعور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بالتالي يتحكّم في كلّ أفكار الإنسان وسلوكه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وعلى هذا الأساس تصبح </w:t>
      </w:r>
      <w:r w:rsidRPr="001A1A30">
        <w:rPr>
          <w:rFonts w:cs="MbSadr (1)"/>
          <w:sz w:val="32"/>
          <w:szCs w:val="32"/>
          <w:rtl/>
        </w:rPr>
        <w:t>ش</w:t>
      </w:r>
      <w:r w:rsidRPr="001A1A30">
        <w:rPr>
          <w:rFonts w:cs="MbSadr (1)" w:hint="cs"/>
          <w:sz w:val="32"/>
          <w:szCs w:val="32"/>
          <w:rtl/>
        </w:rPr>
        <w:t>هواتنا الغريزية هي الأساس الحقيقي لما نعتقد بصحّته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وليست عمليات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لاستدلال التي تهدينا إلى النتائج المفروضة علينا سلفاً من قِبل شهواتنا وغرائزنا </w:t>
      </w: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 xml:space="preserve">لاّ إعلاءً لتلك الغرائز وتسامياً بها إلى منطقة الشعور التي تشكّل القسم الأعلى من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لعقل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بينما تشكّل العناصر اللاّشعورية والغرائز والشهوات المختزنة الطابق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لأرضي أو القسم الأسفل الأساسي</w:t>
      </w:r>
      <w:r w:rsidRPr="001A1A30">
        <w:rPr>
          <w:rFonts w:cs="MbSadr (1)"/>
          <w:sz w:val="32"/>
          <w:szCs w:val="32"/>
          <w:rtl/>
        </w:rPr>
        <w:t>(1)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بسهولة نستطيع أن ندرك أثر هذا المذهب التحليلي على نظرية المعرفة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إنّ الفكر في ضوئه ليس أداة لتصوير الواقع والحدس بالحقيقة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وإنّما وظيفته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لتعبير عن متطلّبات اللاّشعور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والانتهاء حتماً إلى النتائج التي تفرضها شهواتنا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غرائزنا المختزنة في أعماقنا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وما دام العقل آلة طيّعة في خدمة غرائزنا والتعبير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نها لا عن الحقيقة والواقع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فليس هناك ما يدعو إلى الاعتقاد ب</w:t>
      </w:r>
      <w:r>
        <w:rPr>
          <w:rFonts w:ascii="MbSadr (1)" w:hAnsi="MbSadr (1)"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ه يعكس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لحقيقة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من الجائز أن ت</w:t>
      </w:r>
      <w:r w:rsidRPr="001A1A30">
        <w:rPr>
          <w:rFonts w:cs="MbSadr (1)" w:hint="cs"/>
          <w:sz w:val="32"/>
          <w:szCs w:val="32"/>
          <w:rtl/>
        </w:rPr>
        <w:t xml:space="preserve">كون الحقيقة على خلاف رغباتنا اللاّشعورية التي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تحكّم في عقلنا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ومن المستحيل أن نفكّر في تقديم أيّ ضمان للتوافق بين قوانا 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راجع : الماركسيّة والتحليل النفسي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د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 اوسبورن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ترجمة د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. سعاد الشرقاوي : 42 ـ </w:t>
      </w:r>
      <w:r w:rsidRPr="00084F79">
        <w:rPr>
          <w:rFonts w:cs="MbSadr (1)"/>
          <w:color w:val="008000"/>
          <w:szCs w:val="26"/>
          <w:rtl/>
        </w:rPr>
        <w:t>50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والمدخل إلى علم النفس الحديث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ركس نابت ومرجريت نايت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ت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 د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. عبد علي </w:t>
      </w:r>
      <w:r w:rsidRPr="00084F79">
        <w:rPr>
          <w:rFonts w:cs="MbSadr (1)"/>
          <w:color w:val="008000"/>
          <w:szCs w:val="26"/>
          <w:rtl/>
        </w:rPr>
        <w:t>ا</w:t>
      </w:r>
      <w:r w:rsidRPr="00084F79">
        <w:rPr>
          <w:rFonts w:cs="MbSadr (1)" w:hint="cs"/>
          <w:color w:val="008000"/>
          <w:szCs w:val="26"/>
          <w:rtl/>
        </w:rPr>
        <w:t>لجسماني : 349 و 360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ومذاهب علم النفس المعاصر : 222 ـ 249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(178)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لعقلية اللاّشعورية وبين الحقيقة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هذا التفكير ذاته ينبثق ـ</w:t>
      </w:r>
      <w:r w:rsidRPr="001A1A30">
        <w:rPr>
          <w:rFonts w:cs="MbSadr (1)" w:hint="cs"/>
          <w:sz w:val="32"/>
          <w:szCs w:val="32"/>
          <w:rtl/>
        </w:rPr>
        <w:t xml:space="preserve"> أيضاً ـ عن رغباتنا</w:t>
      </w:r>
      <w:r>
        <w:rPr>
          <w:rFonts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للاّشعورية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ويعبّر عنها</w:t>
      </w:r>
      <w:r w:rsidRPr="001A1A30">
        <w:rPr>
          <w:rFonts w:cs="MbSadr (1)" w:hint="cs"/>
          <w:sz w:val="32"/>
          <w:szCs w:val="32"/>
          <w:rtl/>
        </w:rPr>
        <w:t xml:space="preserve"> لا عن الواقع والحقيقة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يجيء بعد هذا دور المادّية التأريخية لتنتهي إلى نفس النتيجة التي أسفرت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 xml:space="preserve">نها مذاهب السلوكية والتحليل النفسي بالرغم من أنّ أصحابها يرفضون كلّ لون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لشكّ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ويؤمنون على الصعيد الفلسفي بقيمة المعرفة وقدرتها على كشف الحقيقة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المادّية التأريخية تعبّر عن المفهوم الكامل للماركسية عن التأريخ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المجتمع وقوانين تركّبه وتطوّره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وهي لذلك تعالج الأفكار والمعارف الإنسانية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امّة بوصفها جزءاً من تركيب المجتمع الإنساني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فتعطي رأيها في كيفية نشوء </w:t>
      </w:r>
      <w:r w:rsidRPr="001A1A30">
        <w:rPr>
          <w:rFonts w:cs="MbSadr (1)"/>
          <w:sz w:val="32"/>
          <w:szCs w:val="32"/>
          <w:rtl/>
        </w:rPr>
        <w:t>س</w:t>
      </w:r>
      <w:r w:rsidRPr="001A1A30">
        <w:rPr>
          <w:rFonts w:cs="MbSadr (1)" w:hint="cs"/>
          <w:sz w:val="32"/>
          <w:szCs w:val="32"/>
          <w:rtl/>
        </w:rPr>
        <w:t>ائر الأوضاع السياسية والاجتماعية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الفكرة الأساسية في المادّية التأريخية هي : أنّ الوضع الاقتصادي الذي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حدّده وسائل الانتاج هو الأساس الواقعي للمجتمع بكلّ نواحيه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فجميع الظواهر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لاجتماعية تنشأ عن الوضع الاقتصادي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وتتطوّر تبعاً لتطوّره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ففي بريطانيا </w:t>
      </w:r>
      <w:r w:rsidRPr="001A1A30">
        <w:rPr>
          <w:rFonts w:cs="MbSadr (1)"/>
          <w:sz w:val="32"/>
          <w:szCs w:val="32"/>
          <w:rtl/>
        </w:rPr>
        <w:t>ـ</w:t>
      </w:r>
      <w:r w:rsidRPr="001A1A30">
        <w:rPr>
          <w:rFonts w:cs="MbSadr (1)" w:hint="cs"/>
          <w:sz w:val="32"/>
          <w:szCs w:val="32"/>
          <w:rtl/>
        </w:rPr>
        <w:t xml:space="preserve"> مثلا ـ حينما تحوّل وضعها الاقتصادي من الإقطاع إلى الرأسمالية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وحلّت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لطاحونة البخارية محلّ الطاحونة الهوائية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تبدّلت جميع أوضاعها الاجتماعية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تكيّفت وفقاً للحالة الاقتصادية الجديدة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من الطبيعي للمادّية التأريخية بعد أن آمنت بهذا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أن تربط المعرفة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لإنسانية عموماً بالوضع الاقتصادي ـ أيضاً ـ بوصفها جزءاً من الكيان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لاجتماعي الذي يرتكز كلّه على العامل الاقتصادي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ولذلك نجد </w:t>
      </w:r>
      <w:r>
        <w:rPr>
          <w:rFonts w:ascii="MbSadr (1)" w:hAnsi="MbSadr (1)"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ها تؤكّد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لى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نّ المعرفة الإنسانية ليست وليدة النشاط الوظيفي للدماغ فحسب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إنّما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كمن سببها الأصيل في الوضع الاقتصادي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ففكر الإنسان انعكاس عقلي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لأوضاع الاقتصادية وما ينشأ عنها من علاقات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وهو ينمو ويتطوّر طبقاً لتلك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(179)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لأوضاع والعلاقات</w:t>
      </w:r>
      <w:r w:rsidRPr="001A1A30">
        <w:rPr>
          <w:rFonts w:cs="MbSadr (1)"/>
          <w:sz w:val="32"/>
          <w:szCs w:val="32"/>
          <w:rtl/>
        </w:rPr>
        <w:t>(1)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من اليسير أن نلاحظ هنا : أنّ القوى الاقتصادية احتلّت في المادّية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لتأريخية موضع العناصر اللاّشعورية من الغرائز والشهوات في نظرية فرويد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 xml:space="preserve">بينما كان الفكر عند فرويد تعبيراً حتمياً عن متطلّبات الغرائز والشهوات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لمكتنزة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يصبح في رأي المادّية التأريخية تعبيراً حتمياً عن متطلّبات القوى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لاقتصادية والوضع الاقتصادي العامّ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والنتيجة واحدة في الحالين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وهي</w:t>
      </w:r>
      <w:r w:rsidRPr="001A1A30">
        <w:rPr>
          <w:rFonts w:cs="MbSadr (1)" w:hint="cs"/>
          <w:sz w:val="32"/>
          <w:szCs w:val="32"/>
          <w:rtl/>
        </w:rPr>
        <w:t xml:space="preserve"> : انعدام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لثقة بالمعرفة وفقدانها لقيمتها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 xml:space="preserve">لأنّها أداة لتنفيذ متطلّبات قوّة صارمة مسيطرة على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لتفكير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هي</w:t>
      </w:r>
      <w:r w:rsidRPr="001A1A30">
        <w:rPr>
          <w:rFonts w:cs="MbSadr (1)" w:hint="cs"/>
          <w:sz w:val="32"/>
          <w:szCs w:val="32"/>
          <w:rtl/>
        </w:rPr>
        <w:t xml:space="preserve"> : قوّة اللاّشعور أو قوّة الوضع الاقتصادي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ولا يمكننا أن نعرف ما إذا </w:t>
      </w: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>ان الوضع الاقتصادي يملي في عقولنا الحقيقة أو ضدّها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وحتّى إذا وجدت هذه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لمعرفة فهي بدورها ـ أيضاً ـ تعبير جديد عن متطلّبات الوضع الاقتصادي التي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م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>عرف بعد كيف نثق بتطابقها مع الواقع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بهذا نعرف أنّ مذهب الماركسية في التأريخ كان يفرض عليها الشكّ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غ</w:t>
      </w:r>
      <w:r w:rsidRPr="001A1A30">
        <w:rPr>
          <w:rFonts w:cs="MbSadr (1)" w:hint="cs"/>
          <w:sz w:val="32"/>
          <w:szCs w:val="32"/>
          <w:rtl/>
        </w:rPr>
        <w:t>ير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>
        <w:rPr>
          <w:rFonts w:cs="MbSadr (1)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>ها لم تخنع للشكّ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وأعلنت في فلسفتها عن إيمانها بالمعرفة وقيمتها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سوف نعرض فيما بعد لنظرية المعرفة عند الماركسية على الصعيد الفلسفي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إنّما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 xml:space="preserve">ريد أن نشير هنا إلى أنّ النتائج المحتومة </w:t>
      </w:r>
      <w:r w:rsidRPr="001A1A30">
        <w:rPr>
          <w:rFonts w:cs="MbSadr (1)" w:hint="cs"/>
          <w:sz w:val="32"/>
          <w:szCs w:val="32"/>
          <w:rtl/>
        </w:rPr>
        <w:lastRenderedPageBreak/>
        <w:t xml:space="preserve">للمذهب الماركسي في التأريخ </w:t>
      </w:r>
      <w:r w:rsidRPr="001A1A30">
        <w:rPr>
          <w:rFonts w:cs="MbSadr (1)"/>
          <w:sz w:val="32"/>
          <w:szCs w:val="32"/>
          <w:rtl/>
        </w:rPr>
        <w:t>ـ</w:t>
      </w:r>
      <w:r w:rsidRPr="001A1A30">
        <w:rPr>
          <w:rFonts w:cs="MbSadr (1)" w:hint="cs"/>
          <w:sz w:val="32"/>
          <w:szCs w:val="32"/>
          <w:rtl/>
        </w:rPr>
        <w:t xml:space="preserve"> أي المادّية التأريخية ـ تناقض نظرية الماركسية الفلسفية عن المعرفة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الربط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لمحتوم بين الفكر والعامل الاقتصادي في المذهب التأريخي للماركسية يزيل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لثقة بكلّ معرفة بشرية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خلافاً لنظرية المعرف</w:t>
      </w:r>
      <w:r w:rsidRPr="001A1A30">
        <w:rPr>
          <w:rFonts w:cs="MbSadr (1)" w:hint="cs"/>
          <w:sz w:val="32"/>
          <w:szCs w:val="32"/>
          <w:rtl/>
        </w:rPr>
        <w:t xml:space="preserve">ة الماركسية التي تؤكّد على هذه الثقة </w:t>
      </w: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>ما سنرى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سوف لن ندخل في نقاش الآن مع هذه النظريات الثلاث :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السلوكية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راجع النظريّة مفصّلا في : حقيقة العقل وحركة التاريخ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فهمي السجيني : 133 ـ 200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(180)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اللاّشعورية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والمادّية التأريخية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فإنّنا ناقشنا السلوكية ورصيدها العلمي</w:t>
      </w:r>
      <w:r>
        <w:rPr>
          <w:rFonts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لمزعوم من تجارب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بافلوف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في دراستنا للإدراك ـ</w:t>
      </w:r>
      <w:r w:rsidRPr="001A1A30">
        <w:rPr>
          <w:rFonts w:cs="MbSadr (1)" w:hint="cs"/>
          <w:sz w:val="32"/>
          <w:szCs w:val="32"/>
          <w:rtl/>
        </w:rPr>
        <w:t xml:space="preserve"> الجزء الخامس من القسم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لثاني لهذا الكتاب ـ واستطعنا أن نبرهن على أنّ السلوكية لا تكفي تفسيراً مقبولا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لفكر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كما تناولنا في كتاب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cs="MbSadr (1)" w:hint="cs"/>
          <w:sz w:val="32"/>
          <w:szCs w:val="32"/>
          <w:rtl/>
        </w:rPr>
        <w:t>اقتصادنا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المادّية التأريخية بالدرس والنقد الموسّع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وصفها الأساس العلمي للاقتصاد الماركسي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وانتهينا إلى نتائج تدين المادّية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لتأريخية في أرصدتها الفلسفية والعلمية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وتبرز ألوان التناقض بينها وبين اتّجاه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لحركة التأريخية في واقع الحياة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وأمّا نظرية فرويد</w:t>
      </w:r>
      <w:r w:rsidRPr="001A1A30">
        <w:rPr>
          <w:rFonts w:cs="MbSadr (1)" w:hint="cs"/>
          <w:sz w:val="32"/>
          <w:szCs w:val="32"/>
          <w:rtl/>
        </w:rPr>
        <w:t xml:space="preserve"> في التحليل النفسي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فلها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وضعها من البحث في كتاب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مجتمعنا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نحن هنا ـ إذن ـ لسنا بصدد نقاش تلك النظريات في مجالاتها الخاصّة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إنّما سوف نقتصر على الحديث عنها بالقدر الذي يتّصل بنظرية المعرفة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 xml:space="preserve">في حدود العلاقة بين تلك النظريات ونظرية المعرفة نستطيع القول بأنّ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لبرهنة ضدّ المعرفة البشرية وقيمتها الموضوعية بنظرية علمية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تنطوي على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ناقض وبالتالي على استحالة فاضحة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النظرية العلمية التي تُقدَّم ضدّ المعرفة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لبشرية ولإزالة الثقة بها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سوف تَحكم على ذاتها أيضاً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وتنسف أساسها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وتسقط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ن الاعتبار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 xml:space="preserve">لأنّها ليست إلاّ إحدى تلك المعارف التي تحاربها وتشكّ أو تنكر </w:t>
      </w:r>
      <w:r w:rsidRPr="001A1A30">
        <w:rPr>
          <w:rFonts w:cs="MbSadr (1)"/>
          <w:sz w:val="32"/>
          <w:szCs w:val="32"/>
          <w:rtl/>
        </w:rPr>
        <w:t>ق</w:t>
      </w:r>
      <w:r w:rsidRPr="001A1A30">
        <w:rPr>
          <w:rFonts w:cs="MbSadr (1)" w:hint="cs"/>
          <w:sz w:val="32"/>
          <w:szCs w:val="32"/>
          <w:rtl/>
        </w:rPr>
        <w:t>يمتها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ولذلك كان من المستحيل أن تتّخذ النظرية العلمية دليلا على الشكّ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لفلسفي ومبرِّراً لتجريد المعرفة من قيمتها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 xml:space="preserve">النظرية السلوكية تصوّر الفكر باعتباره حالة مادّية تحدث في جسم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لمفكّر بأسباب مادّية كما تحدث حالة ضغط الدم فيه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ولأجل ذلك تنتهي بتجريده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ن قيمته الموضوعية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غير أنّ هذه النظرية ليست هي من وجهة نظر السلوكية </w:t>
      </w: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>فسها إلاّ حالة خاصّة حدثت في أجسام أصحاب النظرية أنفسهم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ولا تعبِّر عن </w:t>
      </w:r>
      <w:r w:rsidRPr="001A1A30">
        <w:rPr>
          <w:rFonts w:cs="MbSadr (1)"/>
          <w:sz w:val="32"/>
          <w:szCs w:val="32"/>
          <w:rtl/>
        </w:rPr>
        <w:t>ش</w:t>
      </w:r>
      <w:r w:rsidRPr="001A1A30">
        <w:rPr>
          <w:rFonts w:cs="MbSadr (1)" w:hint="cs"/>
          <w:sz w:val="32"/>
          <w:szCs w:val="32"/>
          <w:rtl/>
        </w:rPr>
        <w:t>يء سوى ذلك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(181)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>ما أنّ نظرية فرويد جزء من حياته العقلية الشعورية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فإذا صحّ أنّ الشعور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 xml:space="preserve">عبير محرّف عن القوى اللاّشعورية ونتيجة محتومة لتحكّم تلك القوى في </w:t>
      </w:r>
      <w:r w:rsidRPr="001A1A30">
        <w:rPr>
          <w:rFonts w:cs="MbSadr (1)"/>
          <w:sz w:val="32"/>
          <w:szCs w:val="32"/>
          <w:rtl/>
        </w:rPr>
        <w:t>س</w:t>
      </w:r>
      <w:r w:rsidRPr="001A1A30">
        <w:rPr>
          <w:rFonts w:cs="MbSadr (1)" w:hint="cs"/>
          <w:sz w:val="32"/>
          <w:szCs w:val="32"/>
          <w:rtl/>
        </w:rPr>
        <w:t>يكولوجية الإنسان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فسوف تفقد </w:t>
      </w:r>
      <w:r w:rsidRPr="001A1A30">
        <w:rPr>
          <w:rFonts w:ascii="MbSadr (1)" w:hAnsi="MbSadr (1)" w:cs="MbSadr (1)" w:hint="cs"/>
          <w:sz w:val="32"/>
          <w:szCs w:val="32"/>
          <w:rtl/>
        </w:rPr>
        <w:lastRenderedPageBreak/>
        <w:t>نظرية فرويد قيمتها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 xml:space="preserve">لأنّها في هذا الضوء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يست أداة للتعبير عن الحقيقة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وإنّما هي تعبير عن شهواته وغرائز</w:t>
      </w:r>
      <w:r w:rsidRPr="001A1A30">
        <w:rPr>
          <w:rFonts w:cs="MbSadr (1)" w:hint="cs"/>
          <w:sz w:val="32"/>
          <w:szCs w:val="32"/>
          <w:rtl/>
        </w:rPr>
        <w:t xml:space="preserve">ه المخبوءة في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للاّشعور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قل الشيء نفسه عن المادّية التأريخية التي تربط الفكر بالوضع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لاقتصادي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وبالتالي تجعل من نفسها نتيجة لوضع اقتصادي معيّن عاشه ماركس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انعكس في ذهنه معبّراً عن متطلّباته في مفاهيم المادّية التأريخية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ويصبح من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لمحتوم على المادّية التأريخية أن تتغيّر وفقاً لتغيّر الوضع الاقتصادي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(182)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jc w:val="center"/>
        <w:rPr>
          <w:rFonts w:cs="MbSadr (2)"/>
          <w:sz w:val="32"/>
          <w:szCs w:val="32"/>
          <w:rtl/>
        </w:rPr>
      </w:pPr>
      <w:r w:rsidRPr="001A1A30">
        <w:rPr>
          <w:rFonts w:cs="MbSadr (2)"/>
          <w:bCs/>
          <w:sz w:val="32"/>
          <w:szCs w:val="32"/>
          <w:rtl/>
        </w:rPr>
        <w:t>ن</w:t>
      </w:r>
      <w:r w:rsidRPr="001A1A30">
        <w:rPr>
          <w:rFonts w:cs="MbSadr (2)" w:hint="cs"/>
          <w:bCs/>
          <w:sz w:val="32"/>
          <w:szCs w:val="32"/>
          <w:rtl/>
        </w:rPr>
        <w:t>ظرية المعرفة في فلسفتنا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الآن نستطيع أن نستخلص ـ من دراسة المذاهب السابقة ونقدها ـ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لخطوط العريضة لمذهبنا في الموضوع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وتتلخّص فيما يأتي</w:t>
      </w:r>
      <w:r w:rsidRPr="001A1A30">
        <w:rPr>
          <w:rFonts w:cs="MbSadr (1)" w:hint="cs"/>
          <w:sz w:val="32"/>
          <w:szCs w:val="32"/>
          <w:rtl/>
        </w:rPr>
        <w:t xml:space="preserve">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bCs/>
          <w:sz w:val="32"/>
          <w:szCs w:val="32"/>
          <w:rtl/>
        </w:rPr>
        <w:t>ا</w:t>
      </w:r>
      <w:r w:rsidRPr="001A1A30">
        <w:rPr>
          <w:rFonts w:cs="MbSadr (1)" w:hint="cs"/>
          <w:bCs/>
          <w:sz w:val="32"/>
          <w:szCs w:val="32"/>
          <w:rtl/>
        </w:rPr>
        <w:t>لخطّ الأوّل ـ</w:t>
      </w:r>
      <w:r w:rsidRPr="001A1A30">
        <w:rPr>
          <w:rFonts w:cs="MbSadr (1)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>أنّ الإدراك البشري على قسمين : أحدهما التصوّر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والآخر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لتصديق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وليس للتصوّر بمختلف ألوانه قيمة موضوعية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 xml:space="preserve">لأنّه عبارة عن وجود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لشيء في مداركنا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وهو لا يبرهن ـ</w:t>
      </w:r>
      <w:r w:rsidRPr="001A1A30">
        <w:rPr>
          <w:rFonts w:cs="MbSadr (1)" w:hint="cs"/>
          <w:sz w:val="32"/>
          <w:szCs w:val="32"/>
          <w:rtl/>
        </w:rPr>
        <w:t xml:space="preserve"> إذا جرّد عن كلّ إضافة ـ على وجود الشيء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وضوعياً خارج الإدراك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وإنّما الذي يملك خاصّة الكشف الذاتي عن الواقع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لموضوعي هو التصديق أو المعرفة التصديقية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فالتصديق هو الذي يكشف عن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جود واقع موضوعي للتصوّر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bCs/>
          <w:sz w:val="32"/>
          <w:szCs w:val="32"/>
          <w:rtl/>
        </w:rPr>
        <w:t>ا</w:t>
      </w:r>
      <w:r w:rsidRPr="001A1A30">
        <w:rPr>
          <w:rFonts w:cs="MbSadr (1)" w:hint="cs"/>
          <w:bCs/>
          <w:sz w:val="32"/>
          <w:szCs w:val="32"/>
          <w:rtl/>
        </w:rPr>
        <w:t>لخطّ الثاني ـ</w:t>
      </w:r>
      <w:r w:rsidRPr="001A1A30">
        <w:rPr>
          <w:rFonts w:cs="MbSadr (1)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 xml:space="preserve">أنّ مردّ المعارف التصديقية جميعاً إلى معارف أساسية </w:t>
      </w:r>
      <w:r w:rsidRPr="001A1A30">
        <w:rPr>
          <w:rFonts w:cs="MbSadr (1)"/>
          <w:sz w:val="32"/>
          <w:szCs w:val="32"/>
          <w:rtl/>
        </w:rPr>
        <w:t>ض</w:t>
      </w:r>
      <w:r w:rsidRPr="001A1A30">
        <w:rPr>
          <w:rFonts w:cs="MbSadr (1)" w:hint="cs"/>
          <w:sz w:val="32"/>
          <w:szCs w:val="32"/>
          <w:rtl/>
        </w:rPr>
        <w:t>رورية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لا يمكن إثبات ضرورتها بدليل أو البرهنة على صحّتها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وإنّما يشعر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لعقل بضرورة التسليم بها والاعتقاد بصحّتها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كمبدأ عدم التناقض ومبدأ العلّية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المبادئ الرياضية الأوّلية</w:t>
      </w:r>
      <w:r w:rsidRPr="001A1A30">
        <w:rPr>
          <w:rFonts w:cs="MbSadr (1)"/>
          <w:sz w:val="32"/>
          <w:szCs w:val="32"/>
          <w:rtl/>
        </w:rPr>
        <w:t>(1)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cs="MbSadr (1)" w:hint="cs"/>
          <w:sz w:val="32"/>
          <w:szCs w:val="32"/>
          <w:rtl/>
        </w:rPr>
        <w:t>، فهي الأضواء العقلية الاُولى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وعلى هدي تلك 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 xml:space="preserve">أشرنا سابقاً إلى </w:t>
      </w:r>
      <w:r>
        <w:rPr>
          <w:rFonts w:cs="MbSadr (1)" w:hint="cs"/>
          <w:color w:val="008000"/>
          <w:szCs w:val="26"/>
          <w:rtl/>
        </w:rPr>
        <w:t>أن</w:t>
      </w:r>
      <w:r w:rsidRPr="00084F79">
        <w:rPr>
          <w:rFonts w:cs="MbSadr (1)" w:hint="cs"/>
          <w:color w:val="008000"/>
          <w:szCs w:val="26"/>
          <w:rtl/>
        </w:rPr>
        <w:t xml:space="preserve">ه </w:t>
      </w: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 w:hint="cs"/>
          <w:color w:val="008000"/>
          <w:szCs w:val="26"/>
          <w:rtl/>
        </w:rPr>
        <w:t>رحمه الله)</w:t>
      </w:r>
      <w:r w:rsidRPr="00084F79">
        <w:rPr>
          <w:rFonts w:cs="MbSadr (1)"/>
          <w:color w:val="008000"/>
          <w:szCs w:val="26"/>
          <w:rtl/>
        </w:rPr>
        <w:t xml:space="preserve"> </w:t>
      </w:r>
      <w:r w:rsidRPr="00084F79">
        <w:rPr>
          <w:rFonts w:cs="MbSadr (1)" w:hint="cs"/>
          <w:color w:val="008000"/>
          <w:szCs w:val="26"/>
          <w:rtl/>
        </w:rPr>
        <w:t>قد انتهى في كتابه «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الاُسس المنطقيّة للاستقراء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» إلى إمكان </w:t>
      </w:r>
      <w:r w:rsidRPr="00084F79">
        <w:rPr>
          <w:rFonts w:cs="MbSadr (1)"/>
          <w:color w:val="008000"/>
          <w:szCs w:val="26"/>
          <w:rtl/>
        </w:rPr>
        <w:t>ا</w:t>
      </w:r>
      <w:r w:rsidRPr="00084F79">
        <w:rPr>
          <w:rFonts w:cs="MbSadr (1)" w:hint="cs"/>
          <w:color w:val="008000"/>
          <w:szCs w:val="26"/>
          <w:rtl/>
        </w:rPr>
        <w:t xml:space="preserve">لاستدلال على القضايا الأوّليّة والفطريّة بالدليل الاستقرائي في ضوء المذهب الذاتي </w:t>
      </w:r>
      <w:r w:rsidRPr="00084F79">
        <w:rPr>
          <w:rFonts w:cs="MbSadr (1)"/>
          <w:color w:val="008000"/>
          <w:szCs w:val="26"/>
          <w:rtl/>
        </w:rPr>
        <w:t>ل</w:t>
      </w:r>
      <w:r w:rsidRPr="00084F79">
        <w:rPr>
          <w:rFonts w:cs="MbSadr (1)" w:hint="cs"/>
          <w:color w:val="008000"/>
          <w:szCs w:val="26"/>
          <w:rtl/>
        </w:rPr>
        <w:t>لمعرفة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واستثنى من ذلك مبدأ عدم التناقض ومصادرات الدليل الاستقرائي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وفي نفس </w:t>
      </w:r>
      <w:r w:rsidRPr="00084F79">
        <w:rPr>
          <w:rFonts w:cs="MbSadr (1)"/>
          <w:color w:val="008000"/>
          <w:szCs w:val="26"/>
          <w:rtl/>
        </w:rPr>
        <w:t>ا</w:t>
      </w:r>
      <w:r w:rsidRPr="00084F79">
        <w:rPr>
          <w:rFonts w:cs="MbSadr (1)" w:hint="cs"/>
          <w:color w:val="008000"/>
          <w:szCs w:val="26"/>
          <w:rtl/>
        </w:rPr>
        <w:t>لوقت أكّد أنّ هذا لا يعني رفض المصدر العقلي القبلي لهذه القضايا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بل إنّما يعني </w:t>
      </w:r>
      <w:r>
        <w:rPr>
          <w:rFonts w:cs="MbSadr (1)" w:hint="cs"/>
          <w:color w:val="008000"/>
          <w:szCs w:val="26"/>
          <w:rtl/>
        </w:rPr>
        <w:t>أن</w:t>
      </w:r>
      <w:r w:rsidRPr="00084F79">
        <w:rPr>
          <w:rFonts w:cs="MbSadr (1)" w:hint="cs"/>
          <w:color w:val="008000"/>
          <w:szCs w:val="26"/>
          <w:rtl/>
        </w:rPr>
        <w:t xml:space="preserve">نا حتّى </w:t>
      </w:r>
      <w:r w:rsidRPr="00084F79">
        <w:rPr>
          <w:rFonts w:cs="MbSadr (1)"/>
          <w:color w:val="008000"/>
          <w:szCs w:val="26"/>
          <w:rtl/>
        </w:rPr>
        <w:t>ل</w:t>
      </w:r>
      <w:r w:rsidRPr="00084F79">
        <w:rPr>
          <w:rFonts w:cs="MbSadr (1)" w:hint="cs"/>
          <w:color w:val="008000"/>
          <w:szCs w:val="26"/>
          <w:rtl/>
        </w:rPr>
        <w:t>و استبعدنا العلم العقلي القبلي بها يظلّ بالإمكان إثباتها عن طريق الاستقراء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. راجع : القسم </w:t>
      </w:r>
      <w:r w:rsidRPr="00084F79">
        <w:rPr>
          <w:rFonts w:cs="MbSadr (1)"/>
          <w:color w:val="008000"/>
          <w:szCs w:val="26"/>
          <w:rtl/>
        </w:rPr>
        <w:t>ا</w:t>
      </w:r>
      <w:r w:rsidRPr="00084F79">
        <w:rPr>
          <w:rFonts w:cs="MbSadr (1)" w:hint="cs"/>
          <w:color w:val="008000"/>
          <w:szCs w:val="26"/>
          <w:rtl/>
        </w:rPr>
        <w:t>لرابع من كتاب «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الاُسس المنطقيّة للاستقراء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» تحت عنوان «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تفسير القضيّة الأوّليّة والقضيّة </w:t>
      </w:r>
      <w:r w:rsidRPr="00084F79">
        <w:rPr>
          <w:rFonts w:cs="MbSadr (1)"/>
          <w:color w:val="008000"/>
          <w:szCs w:val="26"/>
          <w:rtl/>
        </w:rPr>
        <w:t>ا</w:t>
      </w:r>
      <w:r w:rsidRPr="00084F79">
        <w:rPr>
          <w:rFonts w:cs="MbSadr (1)" w:hint="cs"/>
          <w:color w:val="008000"/>
          <w:szCs w:val="26"/>
          <w:rtl/>
        </w:rPr>
        <w:t>لفطريّة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»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 (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لجنة التحقيق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)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(183)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لأضواء يجب أن تقام سائر المعارف والتصديقات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وكلّما كان الفكر أدقّ في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طبيق تلك الأضواء وتسليطها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كان أبعد عن الخطأ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فقيمة المعرفة تتبع مقدار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رتكازها على تلك الاُسس </w:t>
      </w:r>
      <w:r w:rsidRPr="001A1A30">
        <w:rPr>
          <w:rFonts w:cs="MbSadr (1)" w:hint="cs"/>
          <w:sz w:val="32"/>
          <w:szCs w:val="32"/>
          <w:rtl/>
        </w:rPr>
        <w:lastRenderedPageBreak/>
        <w:t>ومدى استنباطها منها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ولذلك كان من الممكن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ستحصال معارف صحيحة في كلّ من الميتافيزيقا والرياضيات والطبيعيات على </w:t>
      </w:r>
      <w:r w:rsidRPr="001A1A30">
        <w:rPr>
          <w:rFonts w:cs="MbSadr (1)"/>
          <w:sz w:val="32"/>
          <w:szCs w:val="32"/>
          <w:rtl/>
        </w:rPr>
        <w:t>ض</w:t>
      </w:r>
      <w:r w:rsidRPr="001A1A30">
        <w:rPr>
          <w:rFonts w:cs="MbSadr (1)" w:hint="cs"/>
          <w:sz w:val="32"/>
          <w:szCs w:val="32"/>
          <w:rtl/>
        </w:rPr>
        <w:t>وء تلك الاُسس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وإن اختلفت الطبيعيات في شيء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وهو</w:t>
      </w:r>
      <w:r w:rsidRPr="001A1A30">
        <w:rPr>
          <w:rFonts w:cs="MbSadr (1)" w:hint="cs"/>
          <w:sz w:val="32"/>
          <w:szCs w:val="32"/>
          <w:rtl/>
        </w:rPr>
        <w:t xml:space="preserve"> : أنّ الحصول على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عارف طبيعية بتطبيق الاُسس الأوّلية يتوقّف على التجربة التي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تهيّئ للإنسان </w:t>
      </w:r>
      <w:r w:rsidRPr="001A1A30">
        <w:rPr>
          <w:rFonts w:cs="MbSadr (1)"/>
          <w:sz w:val="32"/>
          <w:szCs w:val="32"/>
          <w:rtl/>
        </w:rPr>
        <w:t>ش</w:t>
      </w:r>
      <w:r w:rsidRPr="001A1A30">
        <w:rPr>
          <w:rFonts w:cs="MbSadr (1)" w:hint="cs"/>
          <w:sz w:val="32"/>
          <w:szCs w:val="32"/>
          <w:rtl/>
        </w:rPr>
        <w:t>روط التطبيق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وأمّا الميتافيزيقا والرياضيات فالتطبيق فيها قد لا يحتاج إلى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جربة خارجية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هذا هو السبب في أنّ نتائج الميتافيزيقا والرياضيات نتائج قطعية في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لغالب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دون النتائج العلمية في الطبيعيات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فإنّ تطبيق الاُسس الأوّلية في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لطبيعيات لمّا كان محتاجاً إلى تجربة تهيّئ شروط التطبيق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وكانت التجربة في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لغالب ناقصة وقاصرة عن كشف جميع الشروط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فلا تكون النتيجة القائمة</w:t>
      </w:r>
      <w:r w:rsidRPr="001A1A30">
        <w:rPr>
          <w:rFonts w:cs="MbSadr (1)" w:hint="cs"/>
          <w:sz w:val="32"/>
          <w:szCs w:val="32"/>
          <w:rtl/>
        </w:rPr>
        <w:t xml:space="preserve"> على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ساسها قطعية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لنأخذ لذلك مثالا من الحرارة : فلو أردنا أن نستكشف السبب الطبيعي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لحرارة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وقمنا بدراسة عدّة تجارب علمية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ووضعنا في نهاية المطاف النظرية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لقائلة :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إنّ الحركة سبب الحرارة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فهذه النظرية الطبيعية في الحقيقة نتيجة تطبيق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عدّة مبادئ ومعارف ضرورية على التجارب التي جمعناها ودرسناها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ولذا فهي </w:t>
      </w:r>
      <w:r w:rsidRPr="001A1A30">
        <w:rPr>
          <w:rFonts w:cs="MbSadr (1)"/>
          <w:sz w:val="32"/>
          <w:szCs w:val="32"/>
          <w:rtl/>
        </w:rPr>
        <w:t>ص</w:t>
      </w:r>
      <w:r w:rsidRPr="001A1A30">
        <w:rPr>
          <w:rFonts w:cs="MbSadr (1)" w:hint="cs"/>
          <w:sz w:val="32"/>
          <w:szCs w:val="32"/>
          <w:rtl/>
        </w:rPr>
        <w:t>حيحة ومضمونة الصحّة بمقدار ما ترتكز على تلك المبادئ الضرورية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فالعالم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لطبيعي يجمع أوّل الأمر كلّ مظاهر الحرارة التي هي موضوع البحث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كدم بعض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لحيوانات والحديد المحمى والأجسام المحترقة وغير ذلك من آلاف الأشياء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لحارّة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ويبدأ بتطبيق مبدأ عقلي ضروري عليها وهو مبدأ العلّية القائل</w:t>
      </w:r>
      <w:r w:rsidRPr="001A1A30">
        <w:rPr>
          <w:rFonts w:cs="MbSadr (1)" w:hint="cs"/>
          <w:sz w:val="32"/>
          <w:szCs w:val="32"/>
          <w:rtl/>
        </w:rPr>
        <w:t xml:space="preserve"> :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إنّ لكلّ </w:t>
      </w:r>
      <w:r w:rsidRPr="001A1A30">
        <w:rPr>
          <w:rFonts w:cs="MbSadr (1)"/>
          <w:sz w:val="32"/>
          <w:szCs w:val="32"/>
          <w:rtl/>
        </w:rPr>
        <w:t>ح</w:t>
      </w:r>
      <w:r w:rsidRPr="001A1A30">
        <w:rPr>
          <w:rFonts w:cs="MbSadr (1)" w:hint="cs"/>
          <w:sz w:val="32"/>
          <w:szCs w:val="32"/>
          <w:rtl/>
        </w:rPr>
        <w:t>ادثة سبباً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فيعرف بذلك أنّ لهذه المظاهر من الحرارة سبباً معيّناً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ولكن هذا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(184)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لسبب لحدّ الآن مجهول ومردّد بين طائفة من الأشياء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فكي</w:t>
      </w:r>
      <w:r w:rsidRPr="001A1A30">
        <w:rPr>
          <w:rFonts w:cs="MbSadr (1)" w:hint="cs"/>
          <w:sz w:val="32"/>
          <w:szCs w:val="32"/>
          <w:rtl/>
        </w:rPr>
        <w:t>ف يتاح تعيينه من</w:t>
      </w:r>
      <w:r>
        <w:rPr>
          <w:rFonts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ينها ؟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يستعين العالم الطبيعي في هذه المرحلة بمبدأ من المبادئ الضرورية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لعقلية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وهو المبدأ القائل</w:t>
      </w:r>
      <w:r w:rsidRPr="001A1A30">
        <w:rPr>
          <w:rFonts w:cs="MbSadr (1)" w:hint="cs"/>
          <w:sz w:val="32"/>
          <w:szCs w:val="32"/>
          <w:rtl/>
        </w:rPr>
        <w:t xml:space="preserve"> :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باستحالة انفصال الشيء عن سببه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ويدرس على </w:t>
      </w:r>
      <w:r w:rsidRPr="001A1A30">
        <w:rPr>
          <w:rFonts w:cs="MbSadr (1)"/>
          <w:sz w:val="32"/>
          <w:szCs w:val="32"/>
          <w:rtl/>
        </w:rPr>
        <w:t>ض</w:t>
      </w:r>
      <w:r w:rsidRPr="001A1A30">
        <w:rPr>
          <w:rFonts w:cs="MbSadr (1)" w:hint="cs"/>
          <w:sz w:val="32"/>
          <w:szCs w:val="32"/>
          <w:rtl/>
        </w:rPr>
        <w:t>وء هذا المبدأ تلك الطائفة من الأشياء التي يوجد بينها السبب الحقيقي للحرارة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يستبعد عدّة من الأشياء ويسقطها من الحساب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كدم الحيوان مثلا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فهو لا يمكن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ن يكون سبباً للحرارة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هناك من الحيوانات ما دماؤها باردة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فلو كان هو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لسبب للحرارة لما أمكن أن تنفصل عنه ويكون بارداً في بعض الحيوانات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من الواضح : أنّ استبعاد دم الحيوان عن السببية لم يكن إلاّ تطبيقاً للمبدأ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لآنف الذكر الحاكم بأنّ الشيء لا ينفصل عن سببه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وهكذا يدرس كلّ شيء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مّا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>ان يظنّه من أسباب الحرارة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فيبرهن على عدم كونه سبباً بحكم مبدأ عقلي </w:t>
      </w:r>
      <w:r w:rsidRPr="001A1A30">
        <w:rPr>
          <w:rFonts w:cs="MbSadr (1)"/>
          <w:sz w:val="32"/>
          <w:szCs w:val="32"/>
          <w:rtl/>
        </w:rPr>
        <w:t>ض</w:t>
      </w:r>
      <w:r w:rsidRPr="001A1A30">
        <w:rPr>
          <w:rFonts w:cs="MbSadr (1)" w:hint="cs"/>
          <w:sz w:val="32"/>
          <w:szCs w:val="32"/>
          <w:rtl/>
        </w:rPr>
        <w:t>روري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فإن أمكنه أن يستوعب بتجاربه العلمية جميع ما يحتمل أن يكون سبباً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لحرارة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ويدلّل ع</w:t>
      </w:r>
      <w:r w:rsidRPr="001A1A30">
        <w:rPr>
          <w:rFonts w:cs="MbSadr (1)" w:hint="cs"/>
          <w:sz w:val="32"/>
          <w:szCs w:val="32"/>
          <w:rtl/>
        </w:rPr>
        <w:t xml:space="preserve">لى عدم كونه سبباً ـ كما فعل في دم الحيوان ـ ، فسوف يصل في </w:t>
      </w: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 xml:space="preserve">هاية التحليل العلمي إلى السبب الحقيقي ـ حتماً ـ بعد إسقاط الأشياء الاُخرى من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لحساب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وتصبح النتيجة العلمية ـ</w:t>
      </w:r>
      <w:r w:rsidRPr="001A1A30">
        <w:rPr>
          <w:rFonts w:cs="MbSadr (1)" w:hint="cs"/>
          <w:sz w:val="32"/>
          <w:szCs w:val="32"/>
          <w:rtl/>
        </w:rPr>
        <w:t xml:space="preserve"> حينئذ ـ حقيقة قاطعة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لارتكازها بصورة </w:t>
      </w: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>املة على المبادئ العقلية الضرورية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وأمّا إذا بق</w:t>
      </w:r>
      <w:r w:rsidRPr="001A1A30">
        <w:rPr>
          <w:rFonts w:cs="MbSadr (1)" w:hint="cs"/>
          <w:sz w:val="32"/>
          <w:szCs w:val="32"/>
          <w:rtl/>
        </w:rPr>
        <w:t xml:space="preserve">ي في نهاية الحساب شيئان أو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كثر ولم يستطع أن يعيّن السبب على ضوء المبادئ الضرورية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فسوف تكون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لنظرية العلمية في هذا المجال ظنّية</w:t>
      </w:r>
      <w:r w:rsidRPr="001A1A30">
        <w:rPr>
          <w:rFonts w:cs="MbSadr (1)"/>
          <w:sz w:val="32"/>
          <w:szCs w:val="32"/>
          <w:rtl/>
        </w:rPr>
        <w:t>(1)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lastRenderedPageBreak/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 xml:space="preserve">حاصل هذا الكلام أنّ التجربة التي ينتقل فيها الذهن من استقراء الموضوعات الجزئيّة </w:t>
      </w:r>
      <w:r w:rsidRPr="00084F79">
        <w:rPr>
          <w:rFonts w:cs="MbSadr (1)"/>
          <w:color w:val="008000"/>
          <w:szCs w:val="26"/>
          <w:rtl/>
        </w:rPr>
        <w:t>إ</w:t>
      </w:r>
      <w:r w:rsidRPr="00084F79">
        <w:rPr>
          <w:rFonts w:cs="MbSadr (1)" w:hint="cs"/>
          <w:color w:val="008000"/>
          <w:szCs w:val="26"/>
          <w:rtl/>
        </w:rPr>
        <w:t xml:space="preserve">لى قواعد وقوانين عامّة لا يمكن أن تورث القطع بالنتيجة المطلوبة إلاّ إذا ضُمّت إليها </w:t>
      </w:r>
      <w:r w:rsidRPr="00084F79">
        <w:rPr>
          <w:rFonts w:cs="MbSadr (1)"/>
          <w:color w:val="008000"/>
          <w:szCs w:val="26"/>
          <w:rtl/>
        </w:rPr>
        <w:t>ك</w:t>
      </w:r>
      <w:r w:rsidRPr="00084F79">
        <w:rPr>
          <w:rFonts w:cs="MbSadr (1)" w:hint="cs"/>
          <w:color w:val="008000"/>
          <w:szCs w:val="26"/>
          <w:rtl/>
        </w:rPr>
        <w:t xml:space="preserve">بريات عقليّة قبليّة ممّا يحوّل السير الفكري فيها من العامّ إلى الخاصّ بدلا عن السير </w:t>
      </w:r>
      <w:r w:rsidRPr="00084F79">
        <w:rPr>
          <w:rFonts w:cs="MbSadr (1)"/>
          <w:color w:val="008000"/>
          <w:szCs w:val="26"/>
          <w:rtl/>
        </w:rPr>
        <w:t>ا</w:t>
      </w:r>
      <w:r w:rsidRPr="00084F79">
        <w:rPr>
          <w:rFonts w:cs="MbSadr (1)" w:hint="cs"/>
          <w:color w:val="008000"/>
          <w:szCs w:val="26"/>
          <w:rtl/>
        </w:rPr>
        <w:t>لفكري من الخاصّ إلى العامّ وإلاّ كانت النتيجة ظنّيّة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وهذا ما تغيّر فيه رأي السيّد </w:t>
      </w:r>
      <w:r w:rsidRPr="00084F79">
        <w:rPr>
          <w:rFonts w:cs="MbSadr (1)"/>
          <w:color w:val="008000"/>
          <w:szCs w:val="26"/>
          <w:rtl/>
        </w:rPr>
        <w:t>ا</w:t>
      </w:r>
      <w:r w:rsidRPr="00084F79">
        <w:rPr>
          <w:rFonts w:cs="MbSadr (1)" w:hint="cs"/>
          <w:color w:val="008000"/>
          <w:szCs w:val="26"/>
          <w:rtl/>
        </w:rPr>
        <w:t>لمؤلّف</w:t>
      </w:r>
      <w:r w:rsidRPr="00084F79">
        <w:rPr>
          <w:rFonts w:cs="MbSadr (1)"/>
          <w:bCs w:val="0"/>
          <w:color w:val="008000"/>
          <w:szCs w:val="26"/>
          <w:rtl/>
        </w:rPr>
        <w:t xml:space="preserve"> (</w:t>
      </w:r>
      <w:r w:rsidRPr="00084F79">
        <w:rPr>
          <w:rFonts w:cs="MbSadr (1)" w:hint="cs"/>
          <w:bCs w:val="0"/>
          <w:color w:val="008000"/>
          <w:szCs w:val="26"/>
          <w:rtl/>
        </w:rPr>
        <w:t>قدس سره)</w:t>
      </w:r>
      <w:r w:rsidRPr="00084F79">
        <w:rPr>
          <w:rFonts w:cs="MbSadr (1)"/>
          <w:color w:val="008000"/>
          <w:szCs w:val="26"/>
          <w:rtl/>
        </w:rPr>
        <w:t xml:space="preserve"> </w:t>
      </w:r>
      <w:r w:rsidRPr="00084F79">
        <w:rPr>
          <w:rFonts w:cs="MbSadr (1)" w:hint="cs"/>
          <w:color w:val="008000"/>
          <w:szCs w:val="26"/>
          <w:rtl/>
        </w:rPr>
        <w:t>كما أشرنا سابقاً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حيث انتهى في كتابه «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الاُسس المنطقيّة للاستقراء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» إلى إمكان </w:t>
      </w:r>
      <w:r w:rsidRPr="00084F79">
        <w:rPr>
          <w:rFonts w:cs="MbSadr (1)"/>
          <w:color w:val="008000"/>
          <w:szCs w:val="26"/>
          <w:rtl/>
        </w:rPr>
        <w:t>ح</w:t>
      </w:r>
      <w:r w:rsidRPr="00084F79">
        <w:rPr>
          <w:rFonts w:cs="MbSadr (1)" w:hint="cs"/>
          <w:color w:val="008000"/>
          <w:szCs w:val="26"/>
          <w:rtl/>
        </w:rPr>
        <w:t xml:space="preserve">صول القطع بالنتيجة المطلوبة في القضيّة التجريبيّة في ضوء المذهب الذاتي للمعرفة من </w:t>
      </w:r>
      <w:r w:rsidRPr="00084F79">
        <w:rPr>
          <w:rFonts w:cs="MbSadr (1)"/>
          <w:color w:val="008000"/>
          <w:szCs w:val="26"/>
          <w:rtl/>
        </w:rPr>
        <w:t>د</w:t>
      </w:r>
      <w:r w:rsidRPr="00084F79">
        <w:rPr>
          <w:rFonts w:cs="MbSadr (1)" w:hint="cs"/>
          <w:color w:val="008000"/>
          <w:szCs w:val="26"/>
          <w:rtl/>
        </w:rPr>
        <w:t xml:space="preserve">ون حاجة إلى ضمّ الكبريات العقليّة القبليّة التي تحوّل السير الفكري فيها من العامّ إلى </w:t>
      </w:r>
      <w:r w:rsidRPr="00084F79">
        <w:rPr>
          <w:rFonts w:cs="MbSadr (1)"/>
          <w:color w:val="008000"/>
          <w:szCs w:val="26"/>
          <w:rtl/>
        </w:rPr>
        <w:t>ا</w:t>
      </w:r>
      <w:r w:rsidRPr="00084F79">
        <w:rPr>
          <w:rFonts w:cs="MbSadr (1)" w:hint="cs"/>
          <w:color w:val="008000"/>
          <w:szCs w:val="26"/>
          <w:rtl/>
        </w:rPr>
        <w:t>لخاصّ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 (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لجنة التحقيق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)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(185)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على هذا نعرف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 xml:space="preserve">وّلا ـ أنّ المبادئ العقلية الضرورية هي الأساس العامّ لجميع الحقائق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لعلمية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كما سبق في الجزء الأوّل من المسألة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ث</w:t>
      </w:r>
      <w:r w:rsidRPr="001A1A30">
        <w:rPr>
          <w:rFonts w:cs="MbSadr (1)" w:hint="cs"/>
          <w:sz w:val="32"/>
          <w:szCs w:val="32"/>
          <w:rtl/>
        </w:rPr>
        <w:t>انياً ـ أنّ قيمة النظريات والنتائج العلمية في المجالات التجريبية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 w:hint="cs"/>
          <w:sz w:val="32"/>
          <w:szCs w:val="32"/>
          <w:rtl/>
        </w:rPr>
        <w:t xml:space="preserve">موقوفة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 xml:space="preserve">لى مدى دقّتها في تطبيق تلك المبادئ الضرورية على مجموعة التجارب التي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مكن الحصول عليها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ولذا فلا يمكن إعطاء نظرية علمية بشكل قاطع إلاّ إذا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ستوعبت التجربة كلّ إمكانيات المسألة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وبلغت إلى درجة من السعة والدقّة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حيث أمكن تطبيق المبادئ الضرورية عليها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وإقامة استنتاج علمي موحّد على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ساس ذلك التطبيق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ث</w:t>
      </w:r>
      <w:r w:rsidRPr="001A1A30">
        <w:rPr>
          <w:rFonts w:cs="MbSadr (1)" w:hint="cs"/>
          <w:sz w:val="32"/>
          <w:szCs w:val="32"/>
          <w:rtl/>
        </w:rPr>
        <w:t xml:space="preserve">الثاً ـ في المجالات غير التجريبية ـ كما في مسائل الميتافيزيقا ـ ترتكز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لنظرية الفلسفية على تطبيق المبادئ الضرورية على تلك المجالات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ولكن هذا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لتطبيق قد يتمّ فيها بصورة مستقلّة عن التجربة : ففي مسألة إثبات العلّة الاُولى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 xml:space="preserve">لعالم ـ مثلا ـ يجب على العقل أن يقوم بمحاولة تطبيق مبادئه الضرورية على هذه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لمسألة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حتّى يضع بموجبها نظريّته الإيجابية أو السلبية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وما دامت المسألة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 xml:space="preserve">يست تجريبية فالتطبيق يحصل بعملية تفكير واستنباط عقلي بحت بصورة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ستقلّة عن التجربة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(186)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بهذا تختلف مسائل الميتافيزيقا عن العلم الطبيعي في كثير من مجالاتها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نقول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في كثير من مجالاتها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استنتاج النظرية الفلسفية أو الميتافيزيقية من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لمبادئ الضرورية في بعض الأحايين يتوقّف على التجربة أيضاً</w:t>
      </w:r>
      <w:r w:rsidRPr="001A1A30">
        <w:rPr>
          <w:rFonts w:cs="MbSadr (1)"/>
          <w:sz w:val="32"/>
          <w:szCs w:val="32"/>
          <w:rtl/>
        </w:rPr>
        <w:t>(1)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cs="MbSadr (1)" w:hint="cs"/>
          <w:sz w:val="32"/>
          <w:szCs w:val="32"/>
          <w:rtl/>
        </w:rPr>
        <w:t xml:space="preserve">، فيكون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لنظرية الفلسفية ـ حينئذ ـ نفس ما للنظريات العلمية من قيمة ودرجة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bCs/>
          <w:sz w:val="32"/>
          <w:szCs w:val="32"/>
          <w:rtl/>
        </w:rPr>
        <w:t>ا</w:t>
      </w:r>
      <w:r w:rsidRPr="001A1A30">
        <w:rPr>
          <w:rFonts w:cs="MbSadr (1)" w:hint="cs"/>
          <w:bCs/>
          <w:sz w:val="32"/>
          <w:szCs w:val="32"/>
          <w:rtl/>
        </w:rPr>
        <w:t>لخطّ الثالث ـ</w:t>
      </w:r>
      <w:r w:rsidRPr="001A1A30">
        <w:rPr>
          <w:rFonts w:cs="MbSadr (1)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 xml:space="preserve">عرفنا أنّ المعرفة التصديقية هي التي تكشف لنا عن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وضوعية التصوّر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ووجود واقع موضوعي للصورة التي توجد في ذهننا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وعرفنا </w:t>
      </w:r>
      <w:r w:rsidRPr="001A1A30">
        <w:rPr>
          <w:rFonts w:cs="MbSadr (1)"/>
          <w:sz w:val="32"/>
          <w:szCs w:val="32"/>
          <w:rtl/>
        </w:rPr>
        <w:t>ـ</w:t>
      </w:r>
      <w:r w:rsidRPr="001A1A30">
        <w:rPr>
          <w:rFonts w:cs="MbSadr (1)" w:hint="cs"/>
          <w:sz w:val="32"/>
          <w:szCs w:val="32"/>
          <w:rtl/>
        </w:rPr>
        <w:t xml:space="preserve"> أيضاً ـ أنّ هذه المعرفة التصديقية مضمونة بمقدار ارتكازها على المبادئ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لضرورية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والمسألة الجديدة هي مدى </w:t>
      </w:r>
      <w:r w:rsidRPr="001A1A30">
        <w:rPr>
          <w:rFonts w:ascii="MbSadr (1)" w:hAnsi="MbSadr (1)" w:cs="MbSadr (1)" w:hint="cs"/>
          <w:sz w:val="32"/>
          <w:szCs w:val="32"/>
          <w:rtl/>
        </w:rPr>
        <w:lastRenderedPageBreak/>
        <w:t>التطابق بين الصورة الذهنية ـ</w:t>
      </w:r>
      <w:r w:rsidRPr="001A1A30">
        <w:rPr>
          <w:rFonts w:cs="MbSadr (1)" w:hint="cs"/>
          <w:sz w:val="32"/>
          <w:szCs w:val="32"/>
          <w:rtl/>
        </w:rPr>
        <w:t xml:space="preserve"> فيما إذا </w:t>
      </w: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>انت دقيقة وصحيحة ـ والواقع الموضوعي الذي صدّقنا بوجوده من ورائها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الجواب على هذه المسألة هو : أنّ الصورة الذهنية التي نكوّنها عن واقع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 xml:space="preserve">وضوعي معيّن فيها ناحيتان : فهي من ناحية صورة الشيء ووجوده الخاصّ في </w:t>
      </w:r>
      <w:r w:rsidRPr="001A1A30">
        <w:rPr>
          <w:rFonts w:cs="MbSadr (1)"/>
          <w:sz w:val="32"/>
          <w:szCs w:val="32"/>
          <w:rtl/>
        </w:rPr>
        <w:t>ذ</w:t>
      </w:r>
      <w:r w:rsidRPr="001A1A30">
        <w:rPr>
          <w:rFonts w:cs="MbSadr (1)" w:hint="cs"/>
          <w:sz w:val="32"/>
          <w:szCs w:val="32"/>
          <w:rtl/>
        </w:rPr>
        <w:t>هننا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ولا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دّ لأجل ذلك أن يكون الشيء متمثّلا فيها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وإلاّ لم تكن صورة له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لكنّها من ناحية اُخرى تختلف عن الواقع الموضوعي اختلافاً أساسياً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 xml:space="preserve">لأنّها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ا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ملك الخصائص التي يتمتّع بها الواقع الموضوعي لذلك الشيء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ولا تتوفّر فيها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ا يوجد في ذلك الواقع من ألوان الفعّالية والنشاط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فالصورة الذهنية التي نكوِّنها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 xml:space="preserve">ن المادّة أو الشمس أو الحرارة مهما كانت دقيقة ومفصّلة لا يمكن أن تقوم بنفس 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 xml:space="preserve">الظاهر أنّ هذا الكلام يعبّر عن الجذور الأوّليّة التي نمت وترعرعت في ذهن السيّد </w:t>
      </w:r>
      <w:r w:rsidRPr="00084F79">
        <w:rPr>
          <w:rFonts w:cs="MbSadr (1)"/>
          <w:color w:val="008000"/>
          <w:szCs w:val="26"/>
          <w:rtl/>
        </w:rPr>
        <w:t>ا</w:t>
      </w:r>
      <w:r w:rsidRPr="00084F79">
        <w:rPr>
          <w:rFonts w:cs="MbSadr (1)" w:hint="cs"/>
          <w:color w:val="008000"/>
          <w:szCs w:val="26"/>
          <w:rtl/>
        </w:rPr>
        <w:t xml:space="preserve">لمؤلّف </w:t>
      </w: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 w:hint="cs"/>
          <w:color w:val="008000"/>
          <w:szCs w:val="26"/>
          <w:rtl/>
        </w:rPr>
        <w:t>رحمه الله)</w:t>
      </w:r>
      <w:r w:rsidRPr="00084F79">
        <w:rPr>
          <w:rFonts w:cs="MbSadr (1)"/>
          <w:color w:val="008000"/>
          <w:szCs w:val="26"/>
          <w:rtl/>
        </w:rPr>
        <w:t xml:space="preserve"> </w:t>
      </w:r>
      <w:r w:rsidRPr="00084F79">
        <w:rPr>
          <w:rFonts w:cs="MbSadr (1)" w:hint="cs"/>
          <w:color w:val="008000"/>
          <w:szCs w:val="26"/>
          <w:rtl/>
        </w:rPr>
        <w:t xml:space="preserve">بعد تأليفه لهذا الكتاب حتّى انتهت إلى القول بإمكان تفسير الجزء الأكبر من </w:t>
      </w:r>
      <w:r w:rsidRPr="00084F79">
        <w:rPr>
          <w:rFonts w:cs="MbSadr (1)"/>
          <w:color w:val="008000"/>
          <w:szCs w:val="26"/>
          <w:rtl/>
        </w:rPr>
        <w:t>م</w:t>
      </w:r>
      <w:r w:rsidRPr="00084F79">
        <w:rPr>
          <w:rFonts w:cs="MbSadr (1)" w:hint="cs"/>
          <w:color w:val="008000"/>
          <w:szCs w:val="26"/>
          <w:rtl/>
        </w:rPr>
        <w:t>عارفنا ـ بما فيها القضايا الميتافيزيقيّة ـ بالطريقة الاستقرائيّة المتّبعة في القضايا الطبيعيّة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</w:t>
      </w:r>
      <w:r w:rsidRPr="00084F79">
        <w:rPr>
          <w:rFonts w:cs="MbSadr (1)"/>
          <w:color w:val="008000"/>
          <w:szCs w:val="26"/>
          <w:rtl/>
        </w:rPr>
        <w:t>و</w:t>
      </w:r>
      <w:r w:rsidRPr="00084F79">
        <w:rPr>
          <w:rFonts w:cs="MbSadr (1)" w:hint="cs"/>
          <w:color w:val="008000"/>
          <w:szCs w:val="26"/>
          <w:rtl/>
        </w:rPr>
        <w:t>هي طريقة التوالد الذاتي التي يؤمن بها المذهب الذاتي للمعرفة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. وقد وضّح ذلك بالتفصيل </w:t>
      </w:r>
      <w:r w:rsidRPr="00084F79">
        <w:rPr>
          <w:rFonts w:cs="MbSadr (1)"/>
          <w:color w:val="008000"/>
          <w:szCs w:val="26"/>
          <w:rtl/>
        </w:rPr>
        <w:t>ف</w:t>
      </w:r>
      <w:r w:rsidRPr="00084F79">
        <w:rPr>
          <w:rFonts w:cs="MbSadr (1)" w:hint="cs"/>
          <w:color w:val="008000"/>
          <w:szCs w:val="26"/>
          <w:rtl/>
        </w:rPr>
        <w:t>ي القسم الرابع من كتابه «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الاُسس المنطقيّة للاستقراء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»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 (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لجنة التحقيق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)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(187)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لأدوار الفعّالة التي يقوم بها الواقع الموضوعي لتلك الصور الذهنية في الخارج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بذلك نستطيع أن نحدِّد الناحية الموضوعية للفكرة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والناحية الذاتية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أي</w:t>
      </w:r>
      <w:r w:rsidRPr="001A1A30">
        <w:rPr>
          <w:rFonts w:cs="MbSadr (1)" w:hint="cs"/>
          <w:sz w:val="32"/>
          <w:szCs w:val="32"/>
          <w:rtl/>
        </w:rPr>
        <w:t xml:space="preserve"> :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لناحية المأخوذة عن الواقع الموضوعي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والناحية التي ترجع إلى التبلور الذهني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لخاصّ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فالفكرة موضوعية باعتبار تمثّل الشيء فيها لدى الذهن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ولكنّ الشيء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لذي يمثّل لدى الذهن في تلك الصورة يفقد كلّ فعّالية ونشاط ممّا كان يتمتّع به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ي المجال الخارجي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بسبب التصرّف الذاتي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وهذا الفارق بين الفكرة والواقع هو </w:t>
      </w:r>
      <w:r w:rsidRPr="001A1A30">
        <w:rPr>
          <w:rFonts w:cs="MbSadr (1)"/>
          <w:sz w:val="32"/>
          <w:szCs w:val="32"/>
          <w:rtl/>
        </w:rPr>
        <w:t>ـ</w:t>
      </w:r>
      <w:r w:rsidRPr="001A1A30">
        <w:rPr>
          <w:rFonts w:cs="MbSadr (1)" w:hint="cs"/>
          <w:sz w:val="32"/>
          <w:szCs w:val="32"/>
          <w:rtl/>
        </w:rPr>
        <w:t xml:space="preserve"> في اللغة الفلسفية ـ الفارق بين الماهية والوجود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كما سندرس ذلك في المسألة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لثانية من هذا الكتاب</w:t>
      </w:r>
      <w:r w:rsidRPr="001A1A30">
        <w:rPr>
          <w:rFonts w:cs="MbSadr (1)"/>
          <w:sz w:val="32"/>
          <w:szCs w:val="32"/>
          <w:rtl/>
        </w:rPr>
        <w:t>(1)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وهذه الناحية الذاتية التي تنطوي عليها الصور الذهنية في رأينا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تختلف عن الناحية </w:t>
      </w:r>
      <w:r w:rsidRPr="00084F79">
        <w:rPr>
          <w:rFonts w:cs="MbSadr (1)"/>
          <w:color w:val="008000"/>
          <w:szCs w:val="26"/>
          <w:rtl/>
        </w:rPr>
        <w:t>ا</w:t>
      </w:r>
      <w:r w:rsidRPr="00084F79">
        <w:rPr>
          <w:rFonts w:cs="MbSadr (1)" w:hint="cs"/>
          <w:color w:val="008000"/>
          <w:szCs w:val="26"/>
          <w:rtl/>
        </w:rPr>
        <w:t>لذاتية التي يقول بها (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كانت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)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والتي ينادي بها النسبيون الذاتيون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. فليست الذاتية في رأينا </w:t>
      </w:r>
      <w:r w:rsidRPr="00084F79">
        <w:rPr>
          <w:rFonts w:cs="MbSadr (1)"/>
          <w:color w:val="008000"/>
          <w:szCs w:val="26"/>
          <w:rtl/>
        </w:rPr>
        <w:t>ب</w:t>
      </w:r>
      <w:r w:rsidRPr="00084F79">
        <w:rPr>
          <w:rFonts w:cs="MbSadr (1)" w:hint="cs"/>
          <w:color w:val="008000"/>
          <w:szCs w:val="26"/>
          <w:rtl/>
        </w:rPr>
        <w:t>اعتبار الجانب الصوري من العلم كما يزعم (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كانت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)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ولا باعتبار كون الإدراك حصيلة </w:t>
      </w:r>
      <w:r w:rsidRPr="00084F79">
        <w:rPr>
          <w:rFonts w:cs="MbSadr (1)"/>
          <w:color w:val="008000"/>
          <w:szCs w:val="26"/>
          <w:rtl/>
        </w:rPr>
        <w:t>ت</w:t>
      </w:r>
      <w:r w:rsidRPr="00084F79">
        <w:rPr>
          <w:rFonts w:cs="MbSadr (1)" w:hint="cs"/>
          <w:color w:val="008000"/>
          <w:szCs w:val="26"/>
          <w:rtl/>
        </w:rPr>
        <w:t>فاعل مادّي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والتفاعل يستدعي التصرّف من الجانبين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بل هي على أساس التفرقة بين </w:t>
      </w:r>
      <w:r w:rsidRPr="00084F79">
        <w:rPr>
          <w:rFonts w:cs="MbSadr (1)"/>
          <w:color w:val="008000"/>
          <w:szCs w:val="26"/>
          <w:rtl/>
        </w:rPr>
        <w:t>ل</w:t>
      </w:r>
      <w:r w:rsidRPr="00084F79">
        <w:rPr>
          <w:rFonts w:cs="MbSadr (1)" w:hint="cs"/>
          <w:color w:val="008000"/>
          <w:szCs w:val="26"/>
          <w:rtl/>
        </w:rPr>
        <w:t>وني الوجود : الذهني والخارجي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. فالشيء الموجود في الصورة الذهنية هو الشيء الموجود </w:t>
      </w:r>
      <w:r w:rsidRPr="00084F79">
        <w:rPr>
          <w:rFonts w:cs="MbSadr (1)"/>
          <w:color w:val="008000"/>
          <w:szCs w:val="26"/>
          <w:rtl/>
        </w:rPr>
        <w:t>ف</w:t>
      </w:r>
      <w:r w:rsidRPr="00084F79">
        <w:rPr>
          <w:rFonts w:cs="MbSadr (1)" w:hint="cs"/>
          <w:color w:val="008000"/>
          <w:szCs w:val="26"/>
          <w:rtl/>
        </w:rPr>
        <w:t>ي الخارج خلافاً للنسبيين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ولكن لون وجوده في الصورة يختلف عن لون وجوده </w:t>
      </w:r>
      <w:r w:rsidRPr="00084F79">
        <w:rPr>
          <w:rFonts w:cs="MbSadr (1)"/>
          <w:color w:val="008000"/>
          <w:szCs w:val="26"/>
          <w:rtl/>
        </w:rPr>
        <w:t>ا</w:t>
      </w:r>
      <w:r w:rsidRPr="00084F79">
        <w:rPr>
          <w:rFonts w:cs="MbSadr (1)" w:hint="cs"/>
          <w:color w:val="008000"/>
          <w:szCs w:val="26"/>
          <w:rtl/>
        </w:rPr>
        <w:t>لخارجي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 (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المؤلّف </w:t>
      </w: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 w:hint="cs"/>
          <w:color w:val="008000"/>
          <w:szCs w:val="26"/>
          <w:rtl/>
        </w:rPr>
        <w:t>قدس سره)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)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(188)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jc w:val="center"/>
        <w:rPr>
          <w:rFonts w:cs="MbSadr (2)"/>
          <w:sz w:val="32"/>
          <w:szCs w:val="32"/>
          <w:rtl/>
        </w:rPr>
      </w:pPr>
      <w:r w:rsidRPr="001A1A30">
        <w:rPr>
          <w:rFonts w:cs="MbSadr (2)"/>
          <w:bCs/>
          <w:sz w:val="32"/>
          <w:szCs w:val="32"/>
          <w:rtl/>
        </w:rPr>
        <w:t>ا</w:t>
      </w:r>
      <w:r w:rsidRPr="001A1A30">
        <w:rPr>
          <w:rFonts w:cs="MbSadr (2)" w:hint="cs"/>
          <w:bCs/>
          <w:sz w:val="32"/>
          <w:szCs w:val="32"/>
          <w:rtl/>
        </w:rPr>
        <w:t>لنسبية التطوّرية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lastRenderedPageBreak/>
        <w:t>و</w:t>
      </w:r>
      <w:r w:rsidRPr="001A1A30">
        <w:rPr>
          <w:rFonts w:cs="MbSadr (1)" w:hint="cs"/>
          <w:sz w:val="32"/>
          <w:szCs w:val="32"/>
          <w:rtl/>
        </w:rPr>
        <w:t>الآن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وقد طفنا على شتّى المذاهب الفلسفية في نظرية المعرفة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نصل إلى </w:t>
      </w:r>
      <w:r w:rsidRPr="001A1A30">
        <w:rPr>
          <w:rFonts w:cs="MbSadr (1)"/>
          <w:sz w:val="32"/>
          <w:szCs w:val="32"/>
          <w:rtl/>
        </w:rPr>
        <w:t>د</w:t>
      </w:r>
      <w:r w:rsidRPr="001A1A30">
        <w:rPr>
          <w:rFonts w:cs="MbSadr (1)" w:hint="cs"/>
          <w:sz w:val="32"/>
          <w:szCs w:val="32"/>
          <w:rtl/>
        </w:rPr>
        <w:t>ور الديالكتيك فيها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فقد حاول المادّيون الديالكتيكيون إبعاد فلسفتهم عن الشكّ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السفسطة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فرفضوا المثالية والنسبية الذاتية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وما انتهت إليه عدّة مذاهب من ألوان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لشكّ والارتياب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وأكّدوا على إمكان المعرفة الحقيقية للعالم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وبذلك ظهرت </w:t>
      </w: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 xml:space="preserve">ظرية المعرفة على أيديهم في إطار من اليقين الفلسفي المرتكز على اُسس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لنظرية الحسّية والمذهب التجريبي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ماذا رصدوا لهذا المشروع الجبّار والتصميم الفلسفي الضخم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؟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>ان رصيدهم هو التجربة لتفنيد المثالية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كان رصيدهم هو الحركة لرفض النسبية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2)"/>
          <w:bCs/>
          <w:sz w:val="32"/>
          <w:szCs w:val="32"/>
          <w:rtl/>
        </w:rPr>
        <w:t>ا</w:t>
      </w:r>
      <w:r w:rsidRPr="001A1A30">
        <w:rPr>
          <w:rFonts w:cs="MbSadr (2)" w:hint="cs"/>
          <w:bCs/>
          <w:sz w:val="32"/>
          <w:szCs w:val="32"/>
          <w:rtl/>
        </w:rPr>
        <w:t>لتجربة والمثالية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ق</w:t>
      </w:r>
      <w:r w:rsidRPr="001A1A30">
        <w:rPr>
          <w:rFonts w:cs="MbSadr (1)" w:hint="cs"/>
          <w:sz w:val="32"/>
          <w:szCs w:val="32"/>
          <w:rtl/>
        </w:rPr>
        <w:t>ال أنجلز عن المثالية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«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إنّ أقوى تفنيد لهذا الوهم الفلسفي ولكلّ وهم فلسفي </w:t>
      </w:r>
      <w:r w:rsidRPr="001A1A30">
        <w:rPr>
          <w:rFonts w:cs="MbSadr (1)"/>
          <w:sz w:val="32"/>
          <w:szCs w:val="32"/>
          <w:rtl/>
        </w:rPr>
        <w:t>آ</w:t>
      </w:r>
      <w:r w:rsidRPr="001A1A30">
        <w:rPr>
          <w:rFonts w:cs="MbSadr (1)" w:hint="cs"/>
          <w:sz w:val="32"/>
          <w:szCs w:val="32"/>
          <w:rtl/>
        </w:rPr>
        <w:t>خر هو : العمل والتجربة والصناعة بوجه خاصّ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فإذا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ستطعنا أن نبرهن على صحّة فهمنا لظاهرة طبيعية ما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بخلقنا </w:t>
      </w:r>
      <w:r w:rsidRPr="001A1A30">
        <w:rPr>
          <w:rFonts w:cs="MbSadr (1)"/>
          <w:sz w:val="32"/>
          <w:szCs w:val="32"/>
          <w:rtl/>
        </w:rPr>
        <w:t>ه</w:t>
      </w:r>
      <w:r w:rsidRPr="001A1A30">
        <w:rPr>
          <w:rFonts w:cs="MbSadr (1)" w:hint="cs"/>
          <w:sz w:val="32"/>
          <w:szCs w:val="32"/>
          <w:rtl/>
        </w:rPr>
        <w:t>ذه الظاهرة بأنفسنا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وإحداثنا لها بواسطة توفّر شروطها </w:t>
      </w: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>فسها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وفوق ذلك إذا استطعنا استخدامها في تحقيق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غراضنا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كان في ذلك القضاء المبرم على مفهوم الشيء في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(189)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ذ</w:t>
      </w:r>
      <w:r w:rsidRPr="001A1A30">
        <w:rPr>
          <w:rFonts w:cs="MbSadr (1)" w:hint="cs"/>
          <w:sz w:val="32"/>
          <w:szCs w:val="32"/>
          <w:rtl/>
        </w:rPr>
        <w:t>اته العصيّ على الإدراك الذي أتى به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كانت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»</w:t>
      </w:r>
      <w:r w:rsidRPr="001A1A30">
        <w:rPr>
          <w:rFonts w:cs="MbSadr (1)"/>
          <w:sz w:val="32"/>
          <w:szCs w:val="32"/>
          <w:rtl/>
        </w:rPr>
        <w:t>(1)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قال ماركس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«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إنّ مسألة معرفة </w:t>
      </w:r>
      <w:r w:rsidRPr="001A1A30">
        <w:rPr>
          <w:rFonts w:cs="MbSadr (1)" w:hint="cs"/>
          <w:sz w:val="32"/>
          <w:szCs w:val="32"/>
          <w:rtl/>
        </w:rPr>
        <w:t xml:space="preserve">ما إذا كان بوسع الفكر الإنساني أن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نتهي إلى حقيقة موضوعية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ليس بمسألة نظرية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بل إنّها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سألة عملية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ذلك </w:t>
      </w:r>
      <w:r>
        <w:rPr>
          <w:rFonts w:ascii="MbSadr (1)" w:hAnsi="MbSadr (1)"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ه ينبغي للإنسان أن يقيم الدليل في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جال الممارسة على حقيقة فكره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»</w:t>
      </w:r>
      <w:r w:rsidRPr="001A1A30">
        <w:rPr>
          <w:rFonts w:cs="MbSadr (1)"/>
          <w:sz w:val="32"/>
          <w:szCs w:val="32"/>
          <w:rtl/>
        </w:rPr>
        <w:t>(2)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واضح من هذه النصوص : أنّ الماركسية تحاول أن تبرهن على الواقع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لموضوعي بالتجربة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وتحلّ المشكلة الأساسية الكبرى في الفلسفة ـ</w:t>
      </w:r>
      <w:r w:rsidRPr="001A1A30">
        <w:rPr>
          <w:rFonts w:cs="MbSadr (1)" w:hint="cs"/>
          <w:sz w:val="32"/>
          <w:szCs w:val="32"/>
          <w:rtl/>
        </w:rPr>
        <w:t xml:space="preserve"> مشكلة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لمثالية والواقعية ـ بالأساليب العلمية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هذا مظهر واحد من مظاهر عديدة وقع فيها الخلط بين الفلسفة والعلوم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إنّ كثيراً من القضايا الفلسفية حاول بعضٌ دراستها بالأساليب العلمية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كما إنّ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دّة من قضايا العلم درسها بعض المفكّرين دراسة فلسفية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فوقع الخطأ في هذه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تلك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المشكلة التي يتصارع حولها المثاليون والواقعيون هي من تلك المشاكل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لتي لا يمكن اعتبار التجربة المرجع الأعلى فيها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ولا إعطاؤها الصفة العلمية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لمسألة التي يرتكز عليها البحث فيها هي مسألة وجود واقع موضوعي للحسّ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لتجريبي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فالمثالي يزعم أنّ الأشياء لا توجد إلاّ في حسّنا وإدراكاتنا التجريبية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الواقعي يعتقد بوجود واقع خارجي مستقلّ للحسّ والتجربة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لودفيغ فيورباخ : 54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lastRenderedPageBreak/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 w:hint="cs"/>
          <w:color w:val="008000"/>
          <w:szCs w:val="26"/>
          <w:rtl/>
        </w:rPr>
        <w:t>) المصدر نفسه : 112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(190)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من البديهي : أنّ هذه المسألة تضع الحسّ التجريبي بالذات موضع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لامتحان والاختبار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فلا</w:t>
      </w:r>
      <w:r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يمكن أن يبرهن على موضوعية التجربة والحسّ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التجربة والحسّ نفسهما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ولا الردّ على المثالية بها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مع </w:t>
      </w:r>
      <w:r>
        <w:rPr>
          <w:rFonts w:ascii="MbSadr (1)" w:hAnsi="MbSadr (1)"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ها هي موضع النقاش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البحث بين الفريقين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المثاليين والو</w:t>
      </w:r>
      <w:r w:rsidRPr="001A1A30">
        <w:rPr>
          <w:rFonts w:cs="MbSadr (1)" w:hint="cs"/>
          <w:sz w:val="32"/>
          <w:szCs w:val="32"/>
          <w:rtl/>
        </w:rPr>
        <w:t>اقعيين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كلّ مشكلة موضوعية إنّما يمكن اعتبارها علمية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وحلّها بأساليب العلم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لتجريبية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فيما إذا كان من المعترَف به سلفاً صدق التجربة العلمية وموضوعيّتها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مشكلة حجم القمر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أو بُعد الشمس عن الأرض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أو بنية الذرّة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أو تركيب النبات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و عدد العناصر البسيطة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يمكن انتهاج الطرق العلمية في دراستها وحلّها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وأمّا إذا </w:t>
      </w:r>
      <w:r w:rsidRPr="001A1A30">
        <w:rPr>
          <w:rFonts w:cs="MbSadr (1)"/>
          <w:sz w:val="32"/>
          <w:szCs w:val="32"/>
          <w:rtl/>
        </w:rPr>
        <w:t>ط</w:t>
      </w:r>
      <w:r w:rsidRPr="001A1A30">
        <w:rPr>
          <w:rFonts w:cs="MbSadr (1)" w:hint="cs"/>
          <w:sz w:val="32"/>
          <w:szCs w:val="32"/>
          <w:rtl/>
        </w:rPr>
        <w:t>ُرِحت نفس التجربة على بساط البحث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وثار النقاش حول قيمتها الموضوعية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 xml:space="preserve">لا موضع للاستدلال العلمي في هذا المجال على صدق التجربة وقيمتها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لموضوعية بالتجربة نفسها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 xml:space="preserve">واقعية الحسّ والتجربة ـ إذن ـ هي الأساس الذي يتوقّف عليه كيان العلوم </w:t>
      </w:r>
      <w:r w:rsidRPr="001A1A30">
        <w:rPr>
          <w:rFonts w:cs="MbSadr (1)"/>
          <w:sz w:val="32"/>
          <w:szCs w:val="32"/>
          <w:rtl/>
        </w:rPr>
        <w:t>ج</w:t>
      </w:r>
      <w:r w:rsidRPr="001A1A30">
        <w:rPr>
          <w:rFonts w:cs="MbSadr (1)" w:hint="cs"/>
          <w:sz w:val="32"/>
          <w:szCs w:val="32"/>
          <w:rtl/>
        </w:rPr>
        <w:t>ميعاً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ولا تتمّ دراسة أو معالجة علمية إلاّ بناءً عليه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فيجب أن يعالج هذا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لأساس معالجة فلسفية خالصة قبل الأخذ بأيّ حقيقة علمية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إذا درسنا المسألة دراسة فلسفية نجد أنّ الإحساس التجريبي لا يعدو أن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كون لوناً من ألوان التصوّر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فمجموعة التجارب مهما تنوّعت إنّما تموّن الإنسان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إدراكات حسّية متنوّعة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وقد مرّ بنا التحدّث عن الإحساسات في دراستنا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لمثالية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وقلنا</w:t>
      </w:r>
      <w:r w:rsidRPr="001A1A30">
        <w:rPr>
          <w:rFonts w:cs="MbSadr (1)" w:hint="cs"/>
          <w:sz w:val="32"/>
          <w:szCs w:val="32"/>
          <w:rtl/>
        </w:rPr>
        <w:t xml:space="preserve"> : إنّها ما دامت مجرّد تصوّرات فلا تبرهن على الواقع الموضوعي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دحض المفهوم المثالي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إنّما يجب علينا أن ننطلق من المذهب العقلي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لنشيد على أساسه المفهوم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لواقعي للحسّ والتجربة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فنؤمن بوجود مبادئ تصديقية ضرورية في العقل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(191)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على ضوء تلك المبادئ نثبت موضوعية أحاسيسنا وتجاربنا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لنأخذ لذلك مثالا : مبدأ العلّية الذي هو من تلك المبادئ</w:t>
      </w:r>
      <w:r>
        <w:rPr>
          <w:rFonts w:cs="MbSadr (1)" w:hint="cs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 xml:space="preserve"> الضرورية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فإنّ </w:t>
      </w:r>
      <w:r w:rsidRPr="001A1A30">
        <w:rPr>
          <w:rFonts w:cs="MbSadr (1)"/>
          <w:sz w:val="32"/>
          <w:szCs w:val="32"/>
          <w:rtl/>
        </w:rPr>
        <w:t>ه</w:t>
      </w:r>
      <w:r w:rsidRPr="001A1A30">
        <w:rPr>
          <w:rFonts w:cs="MbSadr (1)" w:hint="cs"/>
          <w:sz w:val="32"/>
          <w:szCs w:val="32"/>
          <w:rtl/>
        </w:rPr>
        <w:t>ذا المبدأ يحكم بأنّ لكلّ حادثة سبباً خارجاً عنه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وعلى أساسه نتأكّد من وجود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اقع موضوعي للإحساسات والمشاعر التي تحدث في نفوسنا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 xml:space="preserve">لأنّها بحاجة إلى </w:t>
      </w:r>
      <w:r w:rsidRPr="001A1A30">
        <w:rPr>
          <w:rFonts w:cs="MbSadr (1)"/>
          <w:sz w:val="32"/>
          <w:szCs w:val="32"/>
          <w:rtl/>
        </w:rPr>
        <w:t>س</w:t>
      </w:r>
      <w:r w:rsidRPr="001A1A30">
        <w:rPr>
          <w:rFonts w:cs="MbSadr (1)" w:hint="cs"/>
          <w:sz w:val="32"/>
          <w:szCs w:val="32"/>
          <w:rtl/>
        </w:rPr>
        <w:t>بب تنبثق عنه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وهذا السبب هو الواقع الموضوعي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هكذا نستطيع أن نبرهن على موضوعية الحسّ والتجربة بمبدأ العلّية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هل يمكن للماركسية أن تتّخذ هذا الاُسلوب ؟ طبعاً لا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وذلك</w:t>
      </w:r>
      <w:r w:rsidRPr="001A1A30">
        <w:rPr>
          <w:rFonts w:cs="MbSadr (1)" w:hint="cs"/>
          <w:sz w:val="32"/>
          <w:szCs w:val="32"/>
          <w:rtl/>
        </w:rPr>
        <w:t xml:space="preserve">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lastRenderedPageBreak/>
        <w:t>أ</w:t>
      </w:r>
      <w:r w:rsidRPr="001A1A30">
        <w:rPr>
          <w:rFonts w:cs="MbSadr (1)" w:hint="cs"/>
          <w:sz w:val="32"/>
          <w:szCs w:val="32"/>
          <w:rtl/>
        </w:rPr>
        <w:t>وّلا ـ لأنّها لا تؤمن بمبادئ ضرورية عقلية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فليس مبدأ العلّية في عرفها </w:t>
      </w: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>لاّ مبدأً تجريبياً تدلّ عليه التجربة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فلا يصحّ أن يعتبر أساساً لصدق التجربة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موضوعيتها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ثانياً ـ أنّ الديالكتيك يفسِّر تطوّرات المادّة وحوادثها بالتناقضات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لمحتواة في داخلها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وليست الحوادث الطبيعية في تفسيره محتاجة إلى سبب </w:t>
      </w:r>
      <w:r w:rsidRPr="001A1A30">
        <w:rPr>
          <w:rFonts w:cs="MbSadr (1)"/>
          <w:sz w:val="32"/>
          <w:szCs w:val="32"/>
          <w:rtl/>
        </w:rPr>
        <w:t>خ</w:t>
      </w:r>
      <w:r w:rsidRPr="001A1A30">
        <w:rPr>
          <w:rFonts w:cs="MbSadr (1)" w:hint="cs"/>
          <w:sz w:val="32"/>
          <w:szCs w:val="32"/>
          <w:rtl/>
        </w:rPr>
        <w:t>ارجي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كما سندرس ذلك بكلّ تفصيل في المسألة الثانية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فإذا كان هذا التفسير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لديالكتي كافياً لتبرير وجود الحوادث الطبيعية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فلماذا نذهب بعيد</w:t>
      </w:r>
      <w:r w:rsidRPr="001A1A30">
        <w:rPr>
          <w:rFonts w:cs="MbSadr (1)" w:hint="cs"/>
          <w:sz w:val="32"/>
          <w:szCs w:val="32"/>
          <w:rtl/>
        </w:rPr>
        <w:t xml:space="preserve">اً ؟ ! ولماذا </w:t>
      </w: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 xml:space="preserve">ضطرّ إلى افتراض سبب خارجي وواقع موضوعي لكلّ ما يثور في نفوسنا من </w:t>
      </w: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 xml:space="preserve">دراك ؟ ! بل يصبح من الجائز أن تقول المثالية في ظواهر الإدراك والحسّ ما قاله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لديالكتيك عن الطبيعة تماماً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وتزعم أنّ هذه الظواهر في حدوثها وتعاقبها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 xml:space="preserve">حكومة لقانون نقض النقض الذي يضع رصيد التغيّر والتطوّر في المحتوى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لداخلي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بهذا نعرف أنّ الديالكتيك لا يحجبنا عن سبب خارج الطبيعة فحسب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ل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حجبنا بالتالي عن هذه الطبيعة بالذات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وعن كلّ شيء خارج دنيا الشعور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(192)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الإدراك</w:t>
      </w:r>
      <w:r w:rsidRPr="001A1A30">
        <w:rPr>
          <w:rFonts w:cs="MbSadr (1)"/>
          <w:sz w:val="32"/>
          <w:szCs w:val="32"/>
          <w:rtl/>
        </w:rPr>
        <w:t>(1)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لنعرض شيئاً من النصوص الماركسية التي حاولت معالجة المشكلة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ما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ا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تّفق مع طبيعتها وطابعها الفلسفي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 xml:space="preserve">أ </w:t>
      </w:r>
      <w:r w:rsidRPr="001A1A30">
        <w:rPr>
          <w:rFonts w:cs="MbSadr (1)" w:hint="cs"/>
          <w:sz w:val="32"/>
          <w:szCs w:val="32"/>
          <w:rtl/>
        </w:rPr>
        <w:t>ـ قال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روجيه غارودي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1)" w:hint="cs"/>
          <w:sz w:val="32"/>
          <w:szCs w:val="32"/>
          <w:rtl/>
        </w:rPr>
        <w:t xml:space="preserve">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«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تُعلّمنا العلوم أنّ الإنسان ظهر على وجه الأرض في </w:t>
      </w:r>
      <w:r w:rsidRPr="001A1A30">
        <w:rPr>
          <w:rFonts w:cs="MbSadr (1)"/>
          <w:sz w:val="32"/>
          <w:szCs w:val="32"/>
          <w:rtl/>
        </w:rPr>
        <w:t>ز</w:t>
      </w:r>
      <w:r w:rsidRPr="001A1A30">
        <w:rPr>
          <w:rFonts w:cs="MbSadr (1)" w:hint="cs"/>
          <w:sz w:val="32"/>
          <w:szCs w:val="32"/>
          <w:rtl/>
        </w:rPr>
        <w:t>من متأخّر جدّاً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وكذلك الفكر معه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ولكي نؤكّد أنّ الفكر كان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وجوداً متقدّماً على الأرض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على المادّة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يجب</w:t>
      </w:r>
      <w:r w:rsidRPr="001A1A30">
        <w:rPr>
          <w:rFonts w:cs="MbSadr (1)" w:hint="cs"/>
          <w:sz w:val="32"/>
          <w:szCs w:val="32"/>
          <w:rtl/>
        </w:rPr>
        <w:t xml:space="preserve"> ـ إذن ـ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لتأكيد بأنّ هذا الفكر لم يكن فكر الإنسان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إنّ المثالية في </w:t>
      </w:r>
      <w:r w:rsidRPr="001A1A30">
        <w:rPr>
          <w:rFonts w:cs="MbSadr (1)"/>
          <w:sz w:val="32"/>
          <w:szCs w:val="32"/>
          <w:rtl/>
        </w:rPr>
        <w:t>ج</w:t>
      </w:r>
      <w:r w:rsidRPr="001A1A30">
        <w:rPr>
          <w:rFonts w:cs="MbSadr (1)" w:hint="cs"/>
          <w:sz w:val="32"/>
          <w:szCs w:val="32"/>
          <w:rtl/>
        </w:rPr>
        <w:t>ميع أشكالها لا تستطيع أن تنجو من اللاهوت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»</w:t>
      </w:r>
      <w:r w:rsidRPr="001A1A30">
        <w:rPr>
          <w:rFonts w:cs="MbSadr (1)"/>
          <w:sz w:val="32"/>
          <w:szCs w:val="32"/>
          <w:rtl/>
        </w:rPr>
        <w:t>(2)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وقد جاء في كلام (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أنجلز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) السابق التأكيد على ناحية القيمة الموضوعية لخلق ظاهرة </w:t>
      </w:r>
      <w:r w:rsidRPr="00084F79">
        <w:rPr>
          <w:rFonts w:cs="MbSadr (1)"/>
          <w:color w:val="008000"/>
          <w:szCs w:val="26"/>
          <w:rtl/>
        </w:rPr>
        <w:t>و</w:t>
      </w:r>
      <w:r w:rsidRPr="00084F79">
        <w:rPr>
          <w:rFonts w:cs="MbSadr (1)" w:hint="cs"/>
          <w:color w:val="008000"/>
          <w:szCs w:val="26"/>
          <w:rtl/>
        </w:rPr>
        <w:t>إنشائها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وأنّ في ذلك الردّ الحاسم على النزعات المثالية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. ولا أظنّ هذا التأكيد حين يصدر </w:t>
      </w:r>
      <w:r w:rsidRPr="00084F79">
        <w:rPr>
          <w:rFonts w:cs="MbSadr (1)"/>
          <w:color w:val="008000"/>
          <w:szCs w:val="26"/>
          <w:rtl/>
        </w:rPr>
        <w:t>م</w:t>
      </w:r>
      <w:r w:rsidRPr="00084F79">
        <w:rPr>
          <w:rFonts w:cs="MbSadr (1)" w:hint="cs"/>
          <w:color w:val="008000"/>
          <w:szCs w:val="26"/>
          <w:rtl/>
        </w:rPr>
        <w:t>ن المدرسة الماركسية ينطوي على معنىً فلسفي خاصّ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وإن أمكن للباحث الفلسفي أن </w:t>
      </w:r>
      <w:r w:rsidRPr="00084F79">
        <w:rPr>
          <w:rFonts w:cs="MbSadr (1)"/>
          <w:color w:val="008000"/>
          <w:szCs w:val="26"/>
          <w:rtl/>
        </w:rPr>
        <w:t>ي</w:t>
      </w:r>
      <w:r w:rsidRPr="00084F79">
        <w:rPr>
          <w:rFonts w:cs="MbSadr (1)" w:hint="cs"/>
          <w:color w:val="008000"/>
          <w:szCs w:val="26"/>
          <w:rtl/>
        </w:rPr>
        <w:t>صوغ من ذلك دليلا خاصّاً على إثبات الواقع الموضوعي يرتكز على العلم الحضوري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</w:t>
      </w:r>
      <w:r w:rsidRPr="00084F79">
        <w:rPr>
          <w:rFonts w:cs="MbSadr (1)"/>
          <w:color w:val="008000"/>
          <w:szCs w:val="26"/>
          <w:rtl/>
        </w:rPr>
        <w:t>ن</w:t>
      </w:r>
      <w:r w:rsidRPr="00084F79">
        <w:rPr>
          <w:rFonts w:cs="MbSadr (1)" w:hint="cs"/>
          <w:color w:val="008000"/>
          <w:szCs w:val="26"/>
          <w:rtl/>
        </w:rPr>
        <w:t>ظراً إلى أنّ الفاعل يعلم بآثاره وما يخلق علماً حضورياً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والعلم الحضوري بشيء هو نفس </w:t>
      </w:r>
      <w:r w:rsidRPr="00084F79">
        <w:rPr>
          <w:rFonts w:cs="MbSadr (1)"/>
          <w:color w:val="008000"/>
          <w:szCs w:val="26"/>
          <w:rtl/>
        </w:rPr>
        <w:t>و</w:t>
      </w:r>
      <w:r w:rsidRPr="00084F79">
        <w:rPr>
          <w:rFonts w:cs="MbSadr (1)" w:hint="cs"/>
          <w:color w:val="008000"/>
          <w:szCs w:val="26"/>
          <w:rtl/>
        </w:rPr>
        <w:t>جوده الموضوعي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 فالإنسان ـ إذن ـ يتّصل بالواقع الموضوعي لما يعلمه علماً حضورياً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. </w:t>
      </w:r>
      <w:r w:rsidRPr="00084F79">
        <w:rPr>
          <w:rFonts w:cs="MbSadr (1)"/>
          <w:color w:val="008000"/>
          <w:szCs w:val="26"/>
          <w:rtl/>
        </w:rPr>
        <w:t>ف</w:t>
      </w:r>
      <w:r w:rsidRPr="00084F79">
        <w:rPr>
          <w:rFonts w:cs="MbSadr (1)" w:hint="cs"/>
          <w:color w:val="008000"/>
          <w:szCs w:val="26"/>
          <w:rtl/>
        </w:rPr>
        <w:t xml:space="preserve">المثالية إذا أسقطت من حساب المعرفة الموضوعية العلم الحصولي الذي لا نتّصل فيه إلاّ </w:t>
      </w:r>
      <w:r w:rsidRPr="00084F79">
        <w:rPr>
          <w:rFonts w:cs="MbSadr (1)"/>
          <w:color w:val="008000"/>
          <w:szCs w:val="26"/>
          <w:rtl/>
        </w:rPr>
        <w:t>ب</w:t>
      </w:r>
      <w:r w:rsidRPr="00084F79">
        <w:rPr>
          <w:rFonts w:cs="MbSadr (1)" w:hint="cs"/>
          <w:color w:val="008000"/>
          <w:szCs w:val="26"/>
          <w:rtl/>
        </w:rPr>
        <w:t>أفكارنا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كفى للواقعية العلم الحضوري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و</w:t>
      </w:r>
      <w:r w:rsidRPr="00084F79">
        <w:rPr>
          <w:rFonts w:cs="MbSadr (1)" w:hint="cs"/>
          <w:color w:val="008000"/>
          <w:szCs w:val="26"/>
          <w:rtl/>
        </w:rPr>
        <w:t>لكنّ هذا الدليل يقوم على فهم مغلوط للعلم الحضوري</w:t>
      </w:r>
      <w:r w:rsidRPr="001A1A30">
        <w:rPr>
          <w:rFonts w:hint="cs"/>
          <w:rtl/>
        </w:rPr>
        <w:t> ;</w:t>
      </w:r>
      <w:r w:rsidRPr="00084F79">
        <w:rPr>
          <w:rFonts w:cs="MbSadr (1)" w:hint="cs"/>
          <w:color w:val="008000"/>
          <w:szCs w:val="26"/>
          <w:rtl/>
        </w:rPr>
        <w:t xml:space="preserve"> فإنّ أساس معرفتنا للأشياء </w:t>
      </w:r>
      <w:r w:rsidRPr="00084F79">
        <w:rPr>
          <w:rFonts w:cs="MbSadr (1)"/>
          <w:color w:val="008000"/>
          <w:szCs w:val="26"/>
          <w:rtl/>
        </w:rPr>
        <w:t>إ</w:t>
      </w:r>
      <w:r w:rsidRPr="00084F79">
        <w:rPr>
          <w:rFonts w:cs="MbSadr (1)" w:hint="cs"/>
          <w:color w:val="008000"/>
          <w:szCs w:val="26"/>
          <w:rtl/>
        </w:rPr>
        <w:t>نّما هو العلم الحصولي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. وأمّا العلم الحضوري فهو لا يعني أكثر من حضور المعلوم الواقعي </w:t>
      </w:r>
      <w:r w:rsidRPr="00084F79">
        <w:rPr>
          <w:rFonts w:cs="MbSadr (1)"/>
          <w:color w:val="008000"/>
          <w:szCs w:val="26"/>
          <w:rtl/>
        </w:rPr>
        <w:t>ل</w:t>
      </w:r>
      <w:r w:rsidRPr="00084F79">
        <w:rPr>
          <w:rFonts w:cs="MbSadr (1)" w:hint="cs"/>
          <w:color w:val="008000"/>
          <w:szCs w:val="26"/>
          <w:rtl/>
        </w:rPr>
        <w:t>دى العالم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ولذلك كان كلّ إنسان يعلم بنفسه علماً حضورياً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مع أنّ كثيراً من الناس </w:t>
      </w:r>
      <w:r w:rsidRPr="00084F79">
        <w:rPr>
          <w:rFonts w:cs="MbSadr (1)"/>
          <w:color w:val="008000"/>
          <w:szCs w:val="26"/>
          <w:rtl/>
        </w:rPr>
        <w:t>أ</w:t>
      </w:r>
      <w:r w:rsidRPr="00084F79">
        <w:rPr>
          <w:rFonts w:cs="MbSadr (1)" w:hint="cs"/>
          <w:color w:val="008000"/>
          <w:szCs w:val="26"/>
          <w:rtl/>
        </w:rPr>
        <w:t>نكر</w:t>
      </w:r>
      <w:r w:rsidRPr="00084F79">
        <w:rPr>
          <w:rFonts w:cs="MbSadr (1)"/>
          <w:bCs w:val="0"/>
          <w:color w:val="008000"/>
          <w:szCs w:val="26"/>
          <w:rtl/>
        </w:rPr>
        <w:t xml:space="preserve"> </w:t>
      </w:r>
      <w:r w:rsidRPr="00084F79">
        <w:rPr>
          <w:rFonts w:cs="MbSadr (1)"/>
          <w:color w:val="008000"/>
          <w:szCs w:val="26"/>
          <w:rtl/>
        </w:rPr>
        <w:t>و</w:t>
      </w:r>
      <w:r w:rsidRPr="00084F79">
        <w:rPr>
          <w:rFonts w:cs="MbSadr (1)" w:hint="cs"/>
          <w:color w:val="008000"/>
          <w:szCs w:val="26"/>
          <w:rtl/>
        </w:rPr>
        <w:t>جود النفس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. ولا تتّسع حدودنا الخاصّة في هذه الدراسة للإفاضة في هذه </w:t>
      </w:r>
      <w:r w:rsidRPr="00084F79">
        <w:rPr>
          <w:rFonts w:cs="MbSadr (1)"/>
          <w:color w:val="008000"/>
          <w:szCs w:val="26"/>
          <w:rtl/>
        </w:rPr>
        <w:t>ا</w:t>
      </w:r>
      <w:r w:rsidRPr="00084F79">
        <w:rPr>
          <w:rFonts w:cs="MbSadr (1)" w:hint="cs"/>
          <w:color w:val="008000"/>
          <w:szCs w:val="26"/>
          <w:rtl/>
        </w:rPr>
        <w:t>لناحية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  <w:r w:rsidRPr="00084F79">
        <w:rPr>
          <w:rFonts w:cs="MbSadr (1)"/>
          <w:bCs w:val="0"/>
          <w:color w:val="008000"/>
          <w:szCs w:val="26"/>
          <w:rtl/>
        </w:rPr>
        <w:t xml:space="preserve"> </w:t>
      </w:r>
      <w:r w:rsidRPr="00084F79">
        <w:rPr>
          <w:rFonts w:cs="MbSadr (1)"/>
          <w:color w:val="008000"/>
          <w:szCs w:val="26"/>
          <w:rtl/>
        </w:rPr>
        <w:t>(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المؤلّف </w:t>
      </w: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 w:hint="cs"/>
          <w:color w:val="008000"/>
          <w:szCs w:val="26"/>
          <w:rtl/>
        </w:rPr>
        <w:t>قدس سره)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)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ما هي المادّية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؟ : 32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lastRenderedPageBreak/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(193)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«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لقد وجدت الأرض حتّى قبل كلّ كائن</w:t>
      </w:r>
      <w:r w:rsidRPr="001A1A30">
        <w:rPr>
          <w:rFonts w:cs="MbSadr (1)"/>
          <w:sz w:val="32"/>
          <w:szCs w:val="32"/>
          <w:rtl/>
        </w:rPr>
        <w:t>ذ</w:t>
      </w:r>
      <w:r w:rsidRPr="001A1A30">
        <w:rPr>
          <w:rFonts w:cs="MbSadr (1)" w:hint="cs"/>
          <w:sz w:val="32"/>
          <w:szCs w:val="32"/>
          <w:rtl/>
        </w:rPr>
        <w:t>ي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ح</w:t>
      </w:r>
      <w:r w:rsidRPr="001A1A30">
        <w:rPr>
          <w:rFonts w:cs="MbSadr (1)" w:hint="cs"/>
          <w:sz w:val="32"/>
          <w:szCs w:val="32"/>
          <w:rtl/>
        </w:rPr>
        <w:t>ساسية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قبل كلّ كائن حيّ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وما كان لأيّة مادّة عضوية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ن توجد على الكرة الأرضية في أوّل مراحل وجودها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المادّة غير العضوية سبقت الحياة إذن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وكان على الحياة أن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 xml:space="preserve">نمو وتتطوّر خلال آلاف آلاف السنين قبل أن يظهر الإنسان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معه المعرفة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العلوم تقودنا ـ</w:t>
      </w:r>
      <w:r w:rsidRPr="001A1A30">
        <w:rPr>
          <w:rFonts w:cs="MbSadr (1)" w:hint="cs"/>
          <w:sz w:val="32"/>
          <w:szCs w:val="32"/>
          <w:rtl/>
        </w:rPr>
        <w:t xml:space="preserve"> إذن ـ إلى التأكيد بأنّ العالم قد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جد في حالات لم يكن فيها أيّ شكل من أشكال الحياة أو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لحسّاسية ممكناً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»</w:t>
      </w:r>
      <w:r w:rsidRPr="001A1A30">
        <w:rPr>
          <w:rFonts w:cs="MbSadr (1)"/>
          <w:sz w:val="32"/>
          <w:szCs w:val="32"/>
          <w:rtl/>
        </w:rPr>
        <w:t>(1)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ه</w:t>
      </w:r>
      <w:r w:rsidRPr="001A1A30">
        <w:rPr>
          <w:rFonts w:cs="MbSadr (1)" w:hint="cs"/>
          <w:sz w:val="32"/>
          <w:szCs w:val="32"/>
          <w:rtl/>
        </w:rPr>
        <w:t>كذا يعتبر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روجيه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الحقيقة العلمية ـ</w:t>
      </w:r>
      <w:r w:rsidRPr="001A1A30">
        <w:rPr>
          <w:rFonts w:cs="MbSadr (1)" w:hint="cs"/>
          <w:sz w:val="32"/>
          <w:szCs w:val="32"/>
          <w:rtl/>
        </w:rPr>
        <w:t xml:space="preserve"> القائلة بضرورة تقدّم نشأة المادّة </w:t>
      </w:r>
      <w:r w:rsidRPr="001A1A30">
        <w:rPr>
          <w:rFonts w:cs="MbSadr (1)"/>
          <w:sz w:val="32"/>
          <w:szCs w:val="32"/>
          <w:rtl/>
        </w:rPr>
        <w:t>غ</w:t>
      </w:r>
      <w:r w:rsidRPr="001A1A30">
        <w:rPr>
          <w:rFonts w:cs="MbSadr (1)" w:hint="cs"/>
          <w:sz w:val="32"/>
          <w:szCs w:val="32"/>
          <w:rtl/>
        </w:rPr>
        <w:t>ير العضوية على المادّة العضوية ـ دليلا على وجود العالم الموضوعي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لمادّة العضوية ما دامت نتاجاً لتطوّر طويل ومرحلة متأخّرة من مراحل نموّ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لمادّة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cs="MbSadr (1)" w:hint="cs"/>
          <w:sz w:val="32"/>
          <w:szCs w:val="32"/>
          <w:rtl/>
        </w:rPr>
        <w:t>، فلا يمكن أن تكون المادّة مخلوقة للوعي البشري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الذي هو متأخّر بدوره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ن وجود كائنات عضوية حيّة ذات جهاز عصبي ممركز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فك</w:t>
      </w:r>
      <w:r>
        <w:rPr>
          <w:rFonts w:ascii="MbSadr (1)" w:hAnsi="MbSadr (1)"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ه افترض مقدّماً أنّ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لمثالية تسلّم بوجود المادّة العضوية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فشاد على ذلك استدلاله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ولكنّ هذا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لافتراض لا مبرّر له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المادّة بمخ</w:t>
      </w:r>
      <w:r w:rsidRPr="001A1A30">
        <w:rPr>
          <w:rFonts w:cs="MbSadr (1)" w:hint="cs"/>
          <w:sz w:val="32"/>
          <w:szCs w:val="32"/>
          <w:rtl/>
        </w:rPr>
        <w:t xml:space="preserve">تلف ألوانها وأقسامها ـ من العضوية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غيرها ـ ليست في المفهوم المثالي إلاّ صوراً ذهنية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نخلقها في إدراكاتنا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تصوّراتنا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فالاستدلال الذي يقدّمه لنا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روجيه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ينطوي على مصادرة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وينطلق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ن نقطة لا تعترف بها المثالية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 xml:space="preserve">ب </w:t>
      </w:r>
      <w:r w:rsidRPr="001A1A30">
        <w:rPr>
          <w:rFonts w:cs="MbSadr (1)" w:hint="cs"/>
          <w:sz w:val="32"/>
          <w:szCs w:val="32"/>
          <w:rtl/>
        </w:rPr>
        <w:t>ـ قال لينين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«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إذا أردنا طرح المسألة من</w:t>
      </w:r>
      <w:r w:rsidRPr="001A1A30">
        <w:rPr>
          <w:rFonts w:cs="MbSadr (1)" w:hint="cs"/>
          <w:sz w:val="32"/>
          <w:szCs w:val="32"/>
          <w:rtl/>
        </w:rPr>
        <w:t xml:space="preserve"> وجهة النظر التي هي 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ما هي المادّيّة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؟ : 4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(194)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حدها صحيحة ـ يعني من وجهة النظر الديالكتيكية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لمادّية ـ ينبغي أن نتساءل : هل الكهارب والأثير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... موجودة </w:t>
      </w:r>
      <w:r w:rsidRPr="001A1A30">
        <w:rPr>
          <w:rFonts w:cs="MbSadr (1)"/>
          <w:sz w:val="32"/>
          <w:szCs w:val="32"/>
          <w:rtl/>
        </w:rPr>
        <w:t>خ</w:t>
      </w:r>
      <w:r w:rsidRPr="001A1A30">
        <w:rPr>
          <w:rFonts w:cs="MbSadr (1)" w:hint="cs"/>
          <w:sz w:val="32"/>
          <w:szCs w:val="32"/>
          <w:rtl/>
        </w:rPr>
        <w:t>ارج الذهن البشري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وهل لها حقيقة موضوعية أم</w:t>
      </w:r>
      <w:r w:rsidRPr="001A1A30">
        <w:rPr>
          <w:rFonts w:cs="MbSadr (1)" w:hint="cs"/>
          <w:sz w:val="32"/>
          <w:szCs w:val="32"/>
          <w:rtl/>
        </w:rPr>
        <w:t xml:space="preserve"> لا ؟ عن </w:t>
      </w:r>
      <w:r w:rsidRPr="001A1A30">
        <w:rPr>
          <w:rFonts w:cs="MbSadr (1)"/>
          <w:sz w:val="32"/>
          <w:szCs w:val="32"/>
          <w:rtl/>
        </w:rPr>
        <w:t>ه</w:t>
      </w:r>
      <w:r w:rsidRPr="001A1A30">
        <w:rPr>
          <w:rFonts w:cs="MbSadr (1)" w:hint="cs"/>
          <w:sz w:val="32"/>
          <w:szCs w:val="32"/>
          <w:rtl/>
        </w:rPr>
        <w:t>ذا السؤال ينبغي أن يجيب علماء التأريخ الطبيعي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وهم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جيبون دائماً ودون تردّد بالإيجاب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نظراً </w:t>
      </w:r>
      <w:r w:rsidRPr="001A1A30">
        <w:rPr>
          <w:rFonts w:cs="MbSadr (1)" w:hint="cs"/>
          <w:sz w:val="32"/>
          <w:szCs w:val="32"/>
          <w:rtl/>
        </w:rPr>
        <w:t xml:space="preserve">لأنّهم لا يتردّدون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التسليم بوجود الطبيعة وجوداً سبق وجود الإنسان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ووجود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لمادّة العضوية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»</w:t>
      </w:r>
      <w:r w:rsidRPr="001A1A30">
        <w:rPr>
          <w:rFonts w:cs="MbSadr (1)"/>
          <w:sz w:val="32"/>
          <w:szCs w:val="32"/>
          <w:rtl/>
        </w:rPr>
        <w:t>(1)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نلاحظ في هذا النصّ نفس المصادرة التي استعملها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روجيه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مع التشدّق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العلم واعتباره الفاصل النهائي في المسألة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فما دام علم التأريخ الطبيعي قد أثبت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جود العالم قبل ظهور الشعور والإدراك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فما على المثاليين إلاّ أن يركعوا أمام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لحقائق العلمية ويأخذوا بها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ولكنّ علم التأريخ الطبيعي ما هو إلاّ لون من ألوان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لإدراك البشري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والمثالية تنفي الواقع الموضوعي لكلّ إدراك مهما كان لونه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ليس العلم في مفهومها إلاّ فكراً ذاتياً خالصاً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أفليس العلم حصيلة التجارب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لمتنوّعة ؟ ! أوَ ليست هذه التجارب والإحساسات التجريبية هي موضع النقاش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لدائر حول ما إذا كانت تملك واقعاً موضوعياً أو لا ؟ ! فكيف يكون للعلم كلمته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لفاصلة في الموضوع ؟ !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lastRenderedPageBreak/>
        <w:t xml:space="preserve">ج </w:t>
      </w:r>
      <w:r w:rsidRPr="001A1A30">
        <w:rPr>
          <w:rFonts w:cs="MbSadr (1)" w:hint="cs"/>
          <w:sz w:val="32"/>
          <w:szCs w:val="32"/>
          <w:rtl/>
        </w:rPr>
        <w:t>ـ قال جورج بوليتزير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«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ليس هناك مَن يشكّ في أنّ الحياة المادّية للمجتمع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وجد مستقلّة عن وعي الناس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إذ ليس ثمّة من يتمنّى الأزمة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لاقتصادية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سواءٌ كان رأسمالياً أو بروليتارياً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رغم أنّ هذه 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ما هي المادّية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؟ : 21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(195)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لأزمة تحدث حتماً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»</w:t>
      </w:r>
      <w:r w:rsidRPr="001A1A30">
        <w:rPr>
          <w:rFonts w:cs="MbSadr (1)"/>
          <w:sz w:val="32"/>
          <w:szCs w:val="32"/>
          <w:rtl/>
        </w:rPr>
        <w:t>(1)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هذا لون جديد يتّخذه الماركسيون للردّ على المثالية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فـ</w:t>
      </w:r>
      <w:r w:rsidRPr="001A1A30">
        <w:rPr>
          <w:rFonts w:cs="MbSadr (1)" w:hint="cs"/>
          <w:sz w:val="32"/>
          <w:szCs w:val="32"/>
          <w:rtl/>
        </w:rPr>
        <w:t xml:space="preserve">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جورج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ا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ستند في هذا النصّ إلى حقائق علمية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وإنّما يركّز استدلاله على حقائق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جدانية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</w:t>
      </w:r>
      <w:r w:rsidRPr="001A1A30">
        <w:rPr>
          <w:rFonts w:cs="MbSadr (1)" w:hint="cs"/>
          <w:sz w:val="32"/>
          <w:szCs w:val="32"/>
          <w:rtl/>
        </w:rPr>
        <w:t xml:space="preserve"> نظراً إلى أنّ كلّ واحد منّا يشعر بوجدانه </w:t>
      </w:r>
      <w:r>
        <w:rPr>
          <w:rFonts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ه لا يتمنّى كثيراً من الحوادث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لتي تحدث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ولا يرغب في وجودها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ومع ذلك هي تحدث وتوجد خلافاً لرغبته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لا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دّ ـ إذن ـ أن يكون للحوادث وتسلسلها المطّرد واقع موضوعي مستقلّ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ليست هذه المحاولة الجديدة بأدنى إلى التوفيق من المحاولات السابقة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لمفهوم المثالي ـ الذي ترجع فيه الأشياء جميعاً إلى مشاعر وإدراكات ـ لا يزعم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نّ هذه المشاعر والإدراكات تنبثق عن اختيار الناس وإراداتهم المطلقة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لا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تحكّم فيها قوانين ومبادئ عامّة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بل المثالية والواقعية متّفقتان على أنّ </w:t>
      </w:r>
      <w:r w:rsidRPr="001A1A30">
        <w:rPr>
          <w:rFonts w:cs="MbSadr (1)" w:hint="cs"/>
          <w:sz w:val="32"/>
          <w:szCs w:val="32"/>
          <w:rtl/>
        </w:rPr>
        <w:t xml:space="preserve">العالم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سير طبقاً لقوانين ومبادئ تجري عليه وتتحكّم فيه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وإنّما يختلفان في تفسير هذا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لعالم واعتباره ذاتياً موضوعياً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النتيجة التي نؤكّد عليها مرّة اُخرى هي : أنّ من غير الممكن إعطاء مفهوم </w:t>
      </w:r>
      <w:r w:rsidRPr="001A1A30">
        <w:rPr>
          <w:rFonts w:cs="MbSadr (1)"/>
          <w:sz w:val="32"/>
          <w:szCs w:val="32"/>
          <w:rtl/>
        </w:rPr>
        <w:t>ص</w:t>
      </w:r>
      <w:r w:rsidRPr="001A1A30">
        <w:rPr>
          <w:rFonts w:cs="MbSadr (1)" w:hint="cs"/>
          <w:sz w:val="32"/>
          <w:szCs w:val="32"/>
          <w:rtl/>
        </w:rPr>
        <w:t>حيح للفلسفة الواقعية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والاعتقاد بواقعية الحسّ والتجربة إلاّ على</w:t>
      </w:r>
      <w:r w:rsidRPr="001A1A30">
        <w:rPr>
          <w:rFonts w:cs="MbSadr (1)" w:hint="cs"/>
          <w:sz w:val="32"/>
          <w:szCs w:val="32"/>
          <w:rtl/>
        </w:rPr>
        <w:t xml:space="preserve"> أساس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لمذهب العقلي القائل بوجود مبادئ عقلية ضرورية مستقلّة عن التجربة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وأمّا إذا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 xml:space="preserve">دأنا البحث في مسألة المثالية والواقعية من التجربة أو الحسّ ـ اللذين هما مورد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لنزاع الفلسفي بين المثاليين والواقعيين ـ ، فسوف ندور في حلقة مفرغة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لا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مكن أن نخرج منها بنتيجة في صالح الواقعية الفلسفية</w:t>
      </w:r>
      <w:r w:rsidRPr="001A1A30">
        <w:rPr>
          <w:rFonts w:cs="MbSadr (1)"/>
          <w:sz w:val="32"/>
          <w:szCs w:val="32"/>
          <w:rtl/>
        </w:rPr>
        <w:t>(2)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المادّية والمثالية في الفلسفة : 68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 xml:space="preserve">أشرنا في ما سبق أنّ السيّد المؤلّف </w:t>
      </w: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 w:hint="cs"/>
          <w:color w:val="008000"/>
          <w:szCs w:val="26"/>
          <w:rtl/>
        </w:rPr>
        <w:t>قدس سره)</w:t>
      </w:r>
      <w:r w:rsidRPr="00084F79">
        <w:rPr>
          <w:rFonts w:cs="MbSadr (1)"/>
          <w:color w:val="008000"/>
          <w:szCs w:val="26"/>
          <w:rtl/>
        </w:rPr>
        <w:t xml:space="preserve"> </w:t>
      </w:r>
      <w:r w:rsidRPr="00084F79">
        <w:rPr>
          <w:rFonts w:cs="MbSadr (1)" w:hint="cs"/>
          <w:color w:val="008000"/>
          <w:szCs w:val="26"/>
          <w:rtl/>
        </w:rPr>
        <w:t>بعد أن توصّل إلى «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المذهب الذاتي للمعرفة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» في </w:t>
      </w:r>
      <w:r w:rsidRPr="00084F79">
        <w:rPr>
          <w:rFonts w:cs="MbSadr (1)"/>
          <w:color w:val="008000"/>
          <w:szCs w:val="26"/>
          <w:rtl/>
        </w:rPr>
        <w:t>م</w:t>
      </w:r>
      <w:r w:rsidRPr="00084F79">
        <w:rPr>
          <w:rFonts w:cs="MbSadr (1)" w:hint="cs"/>
          <w:color w:val="008000"/>
          <w:szCs w:val="26"/>
          <w:rtl/>
        </w:rPr>
        <w:t>قابل «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المذهب العقلي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» و «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المذهب التجريبي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» وآمن بأنّ التعميمات الاستقرائيّة </w:t>
      </w:r>
      <w:r w:rsidRPr="00084F79">
        <w:rPr>
          <w:rFonts w:cs="MbSadr (1)"/>
          <w:color w:val="008000"/>
          <w:szCs w:val="26"/>
          <w:rtl/>
        </w:rPr>
        <w:t>ل</w:t>
      </w:r>
      <w:r w:rsidRPr="00084F79">
        <w:rPr>
          <w:rFonts w:cs="MbSadr (1)" w:hint="cs"/>
          <w:color w:val="008000"/>
          <w:szCs w:val="26"/>
          <w:rtl/>
        </w:rPr>
        <w:t>ا</w:t>
      </w:r>
      <w:r w:rsidRPr="001A1A30">
        <w:rPr>
          <w:rFonts w:hint="cs"/>
          <w:bCs w:val="0"/>
          <w:rtl/>
        </w:rPr>
        <w:t> </w:t>
      </w:r>
      <w:r w:rsidRPr="00084F79">
        <w:rPr>
          <w:rFonts w:cs="MbSadr (1)"/>
          <w:color w:val="008000"/>
          <w:szCs w:val="26"/>
          <w:rtl/>
        </w:rPr>
        <w:t>ي</w:t>
      </w:r>
      <w:r w:rsidRPr="00084F79">
        <w:rPr>
          <w:rFonts w:cs="MbSadr (1)" w:hint="cs"/>
          <w:color w:val="008000"/>
          <w:szCs w:val="26"/>
          <w:rtl/>
        </w:rPr>
        <w:t>مكن تفسيرها إلاّ في ضوء هذا المذهب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توجّه إلى الاعتقاد بأنّ الجزء الأكبر من معارفنا </w:t>
      </w:r>
      <w:r w:rsidRPr="00084F79">
        <w:rPr>
          <w:rFonts w:cs="MbSadr (1)"/>
          <w:color w:val="008000"/>
          <w:szCs w:val="26"/>
          <w:rtl/>
        </w:rPr>
        <w:t>ي</w:t>
      </w:r>
      <w:r w:rsidRPr="00084F79">
        <w:rPr>
          <w:rFonts w:cs="MbSadr (1)" w:hint="cs"/>
          <w:color w:val="008000"/>
          <w:szCs w:val="26"/>
          <w:rtl/>
        </w:rPr>
        <w:t>مكن تفسيره على هذا الأساس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. ومن جملة المعارف التي فسّرها على الأساس المذكور </w:t>
      </w:r>
      <w:r w:rsidRPr="00084F79">
        <w:rPr>
          <w:rFonts w:cs="MbSadr (1)"/>
          <w:color w:val="008000"/>
          <w:szCs w:val="26"/>
          <w:rtl/>
        </w:rPr>
        <w:t>ا</w:t>
      </w:r>
      <w:r w:rsidRPr="00084F79">
        <w:rPr>
          <w:rFonts w:cs="MbSadr (1)" w:hint="cs"/>
          <w:color w:val="008000"/>
          <w:szCs w:val="26"/>
          <w:rtl/>
        </w:rPr>
        <w:t>لإيمان بموضوعيّة القضايا المحسوسة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فقال : «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والحقيقة أنّ افتراض موضوعيّة الحادثة </w:t>
      </w:r>
      <w:r w:rsidRPr="00084F79">
        <w:rPr>
          <w:rFonts w:cs="MbSadr (1)"/>
          <w:color w:val="008000"/>
          <w:szCs w:val="26"/>
          <w:rtl/>
        </w:rPr>
        <w:t>ل</w:t>
      </w:r>
      <w:r w:rsidRPr="00084F79">
        <w:rPr>
          <w:rFonts w:cs="MbSadr (1)" w:hint="cs"/>
          <w:color w:val="008000"/>
          <w:szCs w:val="26"/>
          <w:rtl/>
        </w:rPr>
        <w:t>يس افتراضاً دون مبرّر كما تقوله المثاليّة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وليس أيضاً افتراضاً أوّليّاً ومعرفةً أوّليّة كما يقول </w:t>
      </w:r>
      <w:r w:rsidRPr="00084F79">
        <w:rPr>
          <w:rFonts w:cs="MbSadr (1)"/>
          <w:color w:val="008000"/>
          <w:szCs w:val="26"/>
          <w:rtl/>
        </w:rPr>
        <w:t>ا</w:t>
      </w:r>
      <w:r w:rsidRPr="00084F79">
        <w:rPr>
          <w:rFonts w:cs="MbSadr (1)" w:hint="cs"/>
          <w:color w:val="008000"/>
          <w:szCs w:val="26"/>
          <w:rtl/>
        </w:rPr>
        <w:t>لمنطق الأرسطي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بل هو افتراض مستدلّ ومستنتج حسب مناهج الدليل الاستقرائي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</w:t>
      </w:r>
      <w:r w:rsidRPr="00084F79">
        <w:rPr>
          <w:rFonts w:cs="MbSadr (1)"/>
          <w:color w:val="008000"/>
          <w:szCs w:val="26"/>
          <w:rtl/>
        </w:rPr>
        <w:t>ك</w:t>
      </w:r>
      <w:r w:rsidRPr="00084F79">
        <w:rPr>
          <w:rFonts w:cs="MbSadr (1)" w:hint="cs"/>
          <w:color w:val="008000"/>
          <w:szCs w:val="26"/>
          <w:rtl/>
        </w:rPr>
        <w:t>القضايا التجريبيّة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والحدسيّة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والمتواترة تماماً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» وفي ضوء ذلك أيضاً اعتبر الاعتقاد </w:t>
      </w:r>
      <w:r w:rsidRPr="00084F79">
        <w:rPr>
          <w:rFonts w:cs="MbSadr (1)"/>
          <w:color w:val="008000"/>
          <w:szCs w:val="26"/>
          <w:rtl/>
        </w:rPr>
        <w:t>ب</w:t>
      </w:r>
      <w:r w:rsidRPr="00084F79">
        <w:rPr>
          <w:rFonts w:cs="MbSadr (1)" w:hint="cs"/>
          <w:color w:val="008000"/>
          <w:szCs w:val="26"/>
          <w:rtl/>
        </w:rPr>
        <w:t xml:space="preserve">وجود الواقع الموضوعي للعالم معبّراً عن معرفة استقرائيّة ناتجة من تجميع القيم الاحتماليّة </w:t>
      </w:r>
      <w:r w:rsidRPr="00084F79">
        <w:rPr>
          <w:rFonts w:cs="MbSadr (1)"/>
          <w:color w:val="008000"/>
          <w:szCs w:val="26"/>
          <w:rtl/>
        </w:rPr>
        <w:t>ا</w:t>
      </w:r>
      <w:r w:rsidRPr="00084F79">
        <w:rPr>
          <w:rFonts w:cs="MbSadr (1)" w:hint="cs"/>
          <w:color w:val="008000"/>
          <w:szCs w:val="26"/>
          <w:rtl/>
        </w:rPr>
        <w:t>لمتعدّدة بالواقع الموضوعي للقضايا المحسوسة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ولهذا كان التصديق بأصل وجود واقع </w:t>
      </w:r>
      <w:r w:rsidRPr="00084F79">
        <w:rPr>
          <w:rFonts w:cs="MbSadr (1)"/>
          <w:color w:val="008000"/>
          <w:szCs w:val="26"/>
          <w:rtl/>
        </w:rPr>
        <w:t>م</w:t>
      </w:r>
      <w:r w:rsidRPr="00084F79">
        <w:rPr>
          <w:rFonts w:cs="MbSadr (1)" w:hint="cs"/>
          <w:color w:val="008000"/>
          <w:szCs w:val="26"/>
          <w:rtl/>
        </w:rPr>
        <w:t xml:space="preserve">وضوعي للعالم على الإجمال أكبر درجةً من التصديق بموضوعيّة أيّ قضيّة محسوسة </w:t>
      </w:r>
      <w:r w:rsidRPr="00084F79">
        <w:rPr>
          <w:rFonts w:cs="MbSadr (1)"/>
          <w:color w:val="008000"/>
          <w:szCs w:val="26"/>
          <w:rtl/>
        </w:rPr>
        <w:t>ب</w:t>
      </w:r>
      <w:r w:rsidRPr="00084F79">
        <w:rPr>
          <w:rFonts w:cs="MbSadr (1)" w:hint="cs"/>
          <w:color w:val="008000"/>
          <w:szCs w:val="26"/>
          <w:rtl/>
        </w:rPr>
        <w:t>مفردها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 وقد وضّح ذلك بالتفصيل في القسم الرابع من كتابه «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الاُسس المنطقيّة للاستقراء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» </w:t>
      </w:r>
      <w:r w:rsidRPr="00084F79">
        <w:rPr>
          <w:rFonts w:cs="MbSadr (1)"/>
          <w:color w:val="008000"/>
          <w:szCs w:val="26"/>
          <w:rtl/>
        </w:rPr>
        <w:t>ت</w:t>
      </w:r>
      <w:r w:rsidRPr="00084F79">
        <w:rPr>
          <w:rFonts w:cs="MbSadr (1)" w:hint="cs"/>
          <w:color w:val="008000"/>
          <w:szCs w:val="26"/>
          <w:rtl/>
        </w:rPr>
        <w:t>حت عنوان : «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تفسير القضيّة المحسوسة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»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  <w:r w:rsidRPr="00084F79">
        <w:rPr>
          <w:rFonts w:cs="MbSadr (1)"/>
          <w:color w:val="008000"/>
          <w:szCs w:val="26"/>
          <w:rtl/>
        </w:rPr>
        <w:t>(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لجنة التحقيق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)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(196)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2)"/>
          <w:bCs/>
          <w:sz w:val="32"/>
          <w:szCs w:val="32"/>
          <w:rtl/>
        </w:rPr>
        <w:t>ا</w:t>
      </w:r>
      <w:r w:rsidRPr="001A1A30">
        <w:rPr>
          <w:rFonts w:cs="MbSadr (2)" w:hint="cs"/>
          <w:bCs/>
          <w:sz w:val="32"/>
          <w:szCs w:val="32"/>
          <w:rtl/>
        </w:rPr>
        <w:t>لتجربة والشيء في ذاته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حارب الماركسية فكرة الشيء لذاته التي عرضها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cs="MbSadr (1)" w:hint="cs"/>
          <w:sz w:val="32"/>
          <w:szCs w:val="32"/>
          <w:rtl/>
        </w:rPr>
        <w:t>كانت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في بعض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شكالها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كما تحارب الأفكار التصوّرية المثالية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فلننظر إلى اُسلوبها في ذلك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ق</w:t>
      </w:r>
      <w:r w:rsidRPr="001A1A30">
        <w:rPr>
          <w:rFonts w:cs="MbSadr (1)" w:hint="cs"/>
          <w:sz w:val="32"/>
          <w:szCs w:val="32"/>
          <w:rtl/>
        </w:rPr>
        <w:t>ال جورج بوليتزير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«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والواقع</w:t>
      </w:r>
      <w:r w:rsidRPr="001A1A30">
        <w:rPr>
          <w:rFonts w:cs="MbSadr (1)" w:hint="cs"/>
          <w:sz w:val="32"/>
          <w:szCs w:val="32"/>
          <w:rtl/>
        </w:rPr>
        <w:t xml:space="preserve"> : أنّ الجدل ـ وحتّى الجدل المثالي عند </w:t>
      </w:r>
      <w:r w:rsidRPr="001A1A30">
        <w:rPr>
          <w:rFonts w:cs="MbSadr (1)"/>
          <w:sz w:val="32"/>
          <w:szCs w:val="32"/>
          <w:rtl/>
        </w:rPr>
        <w:t>ه</w:t>
      </w:r>
      <w:r w:rsidRPr="001A1A30">
        <w:rPr>
          <w:rFonts w:cs="MbSadr (1)" w:hint="cs"/>
          <w:sz w:val="32"/>
          <w:szCs w:val="32"/>
          <w:rtl/>
        </w:rPr>
        <w:t xml:space="preserve">يجل ـ يقول : إنّ التمييز بين صفات الشيء والشيء في ذاته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مييز أجوف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فإذا عرفنا كلّ صفات شيء ما </w:t>
      </w:r>
      <w:r w:rsidRPr="001A1A30">
        <w:rPr>
          <w:rFonts w:cs="MbSadr (1)" w:hint="cs"/>
          <w:sz w:val="32"/>
          <w:szCs w:val="32"/>
          <w:rtl/>
        </w:rPr>
        <w:t xml:space="preserve">عرفنا الشيء </w:t>
      </w:r>
      <w:r w:rsidRPr="001A1A30">
        <w:rPr>
          <w:rFonts w:cs="MbSadr (1)"/>
          <w:sz w:val="32"/>
          <w:szCs w:val="32"/>
          <w:rtl/>
        </w:rPr>
        <w:t>ذ</w:t>
      </w:r>
      <w:r w:rsidRPr="001A1A30">
        <w:rPr>
          <w:rFonts w:cs="MbSadr (1)" w:hint="cs"/>
          <w:sz w:val="32"/>
          <w:szCs w:val="32"/>
          <w:rtl/>
        </w:rPr>
        <w:t>اته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ثمّ يبقى أن تكون هذه الصفات مستقلّة عنّا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وفي هذا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الذات يتحدّد معنى مادّية العالم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ولكن ما دمنا نعرف صفات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(197)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ه</w:t>
      </w:r>
      <w:r w:rsidRPr="001A1A30">
        <w:rPr>
          <w:rFonts w:cs="MbSadr (1)" w:hint="cs"/>
          <w:sz w:val="32"/>
          <w:szCs w:val="32"/>
          <w:rtl/>
        </w:rPr>
        <w:t>ذا الواقع الموضوعي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فلا يمكن أن يقال عنه</w:t>
      </w:r>
      <w:r w:rsidRPr="001A1A30">
        <w:rPr>
          <w:rFonts w:cs="MbSadr (1)" w:hint="cs"/>
          <w:sz w:val="32"/>
          <w:szCs w:val="32"/>
          <w:rtl/>
        </w:rPr>
        <w:t xml:space="preserve"> : إنّه غير قابل</w:t>
      </w:r>
      <w:r>
        <w:rPr>
          <w:rFonts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لمعرفة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فمن السخف أن تقول ـ</w:t>
      </w:r>
      <w:r w:rsidRPr="001A1A30">
        <w:rPr>
          <w:rFonts w:cs="MbSadr (1)" w:hint="cs"/>
          <w:sz w:val="32"/>
          <w:szCs w:val="32"/>
          <w:rtl/>
        </w:rPr>
        <w:t xml:space="preserve"> مثلا ـ شخصيّتك شيء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صفاتك وعيوبك شيء آخر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وأنا أعرف صفاتك وعيوبك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لكنّني لا أعرف شخصيّتك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ذلك لأنّ الشخصية هي بالضبط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جموع العيوب والصفات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وكذلك فنّ التصوير هو جماع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عمال الصور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فمن السخف أن نقول</w:t>
      </w:r>
      <w:r w:rsidRPr="001A1A30">
        <w:rPr>
          <w:rFonts w:cs="MbSadr (1)" w:hint="cs"/>
          <w:sz w:val="32"/>
          <w:szCs w:val="32"/>
          <w:rtl/>
        </w:rPr>
        <w:t xml:space="preserve"> : هناك اللوحات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الرسّامون والألوان والأساليب والمدارس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ثمّ هناك </w:t>
      </w:r>
      <w:r w:rsidRPr="001A1A30">
        <w:rPr>
          <w:rFonts w:cs="MbSadr (1)"/>
          <w:sz w:val="32"/>
          <w:szCs w:val="32"/>
          <w:rtl/>
        </w:rPr>
        <w:t>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تصو</w:t>
      </w:r>
      <w:r w:rsidRPr="001A1A30">
        <w:rPr>
          <w:rFonts w:cs="MbSadr (1)" w:hint="cs"/>
          <w:sz w:val="32"/>
          <w:szCs w:val="32"/>
          <w:rtl/>
        </w:rPr>
        <w:t>ير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في ذاته معلّقاً فوق الواقع وغير قابل للمعرفة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ليس هناك قسمان للواقع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بل الواقع كلّ واحد نكشف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التطبيق وجوهه المختلفة على التوالي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وقد علّمنا الجدل أنّ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لصفات المختفية للأشياء تكشف عن نفسها بواسطة الصراع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لباطن للأضداد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وهو الذي يصنع التغيير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فحا</w:t>
      </w:r>
      <w:r w:rsidRPr="001A1A30">
        <w:rPr>
          <w:rFonts w:cs="MbSadr (1)" w:hint="cs"/>
          <w:sz w:val="32"/>
          <w:szCs w:val="32"/>
          <w:rtl/>
        </w:rPr>
        <w:t xml:space="preserve">لة السيولة في </w:t>
      </w:r>
      <w:r w:rsidRPr="001A1A30">
        <w:rPr>
          <w:rFonts w:cs="MbSadr (1)"/>
          <w:sz w:val="32"/>
          <w:szCs w:val="32"/>
          <w:rtl/>
        </w:rPr>
        <w:t>ذ</w:t>
      </w:r>
      <w:r w:rsidRPr="001A1A30">
        <w:rPr>
          <w:rFonts w:cs="MbSadr (1)" w:hint="cs"/>
          <w:sz w:val="32"/>
          <w:szCs w:val="32"/>
          <w:rtl/>
        </w:rPr>
        <w:t xml:space="preserve">اتها هي بالضبط حالة الاتّزان النسبي الذي ينكشف تناقضه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لباطن في لحظة التجمّد أو الغليان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ومن هنا قال لينين</w:t>
      </w:r>
      <w:r w:rsidRPr="001A1A30">
        <w:rPr>
          <w:rFonts w:cs="MbSadr (1)" w:hint="cs"/>
          <w:sz w:val="32"/>
          <w:szCs w:val="32"/>
          <w:rtl/>
        </w:rPr>
        <w:t xml:space="preserve"> : </w:t>
      </w:r>
      <w:r w:rsidRPr="001A1A30">
        <w:rPr>
          <w:rFonts w:cs="MbSadr (1)"/>
          <w:sz w:val="32"/>
          <w:szCs w:val="32"/>
          <w:rtl/>
        </w:rPr>
        <w:t>«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لا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 xml:space="preserve">وجد ولا يمكن أن يوجد أيّ فارق مبدئي بين الظاهرة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الشيء في ذاته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وليس ثمّة فرق إلاّ بين ما هو معروف وبين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ا يعرف بعد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» فكلّما</w:t>
      </w:r>
      <w:r w:rsidRPr="001A1A30">
        <w:rPr>
          <w:rFonts w:cs="MbSadr (1)" w:hint="cs"/>
          <w:sz w:val="32"/>
          <w:szCs w:val="32"/>
          <w:rtl/>
        </w:rPr>
        <w:t xml:space="preserve"> ازداد عمق معرفتنا للواقع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أصبح الشيء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ي ذاته تدريجياً شيئاً لذاتنا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»</w:t>
      </w:r>
      <w:r w:rsidRPr="001A1A30">
        <w:rPr>
          <w:rFonts w:cs="MbSadr (1)"/>
          <w:sz w:val="32"/>
          <w:szCs w:val="32"/>
          <w:rtl/>
        </w:rPr>
        <w:t>(1)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لأجل أن ندرس الماركسية في هذا النصّ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يجب أن نميّز بين معنيين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فكرة فصل الشيء في ذاته عن الشيء لذاتنا :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المادّية والمثالية في الفلسفة : 108 ـ 109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(198)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لأوّل ـ أنّ العلم البشري لمّا كان يرتكز ـ في نظر المبدأ الحسّي التجريبي ـ</w:t>
      </w:r>
      <w:r>
        <w:rPr>
          <w:rFonts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لى الحسّ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والحسّ لا يتناول إلاّ ظواهر الطبيعة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ولا ينفذ إلى الصميم والجوهر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هو مقصور على هذه الظواهر التي يمتدّ إليها الحسّ التجريبي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وتقوم بذلك </w:t>
      </w:r>
      <w:r w:rsidRPr="001A1A30">
        <w:rPr>
          <w:rFonts w:cs="MbSadr (1)" w:hint="cs"/>
          <w:sz w:val="32"/>
          <w:szCs w:val="32"/>
          <w:rtl/>
        </w:rPr>
        <w:t xml:space="preserve">هوّة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اصلة بين الظواهر والجوهر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فالظواهر هي الأشياء لذاتنا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 xml:space="preserve">لأنّها الجانب السطحي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لقابل للإدراك من الطبيعة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والجوهر هو الشيء في ذاته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ولا تنفذ إليه المعرفة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لبشرية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يحاول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جورج بوليتزير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القضاء على هذه الثنائية بحذف المادّة أو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لجوهر من الواقع الموضوعي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فهو يؤكّد على أنّ الجدل لا يميّز بين صفات الشيء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الشيء في ذاته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بل يعتبر الشيء عبارة عن مجموعة الصفات والظواهر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من الواضح : أنّ هذا لون من ألوان المثالية التي نادى بها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باركلي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حين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حتجّ على اعتقاد الفلاسفة بوجود مادّة وجوهر وراء الصفات والظواهر التي تبدو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نا في تجاربنا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وهو لون من المثالية يحتّمه المبدأ الحسّي والتجريبي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فما دام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لحسّ هو القاعدة الأساسية للمعرفة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وهو لا يدرك سوى الظواهر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فلا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 xml:space="preserve">دّ من </w:t>
      </w: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>سقاط الجوهر من الحساب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وإذا سقط فلا يبقى في الميدان إلاّ الظواهر والصفات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لقابلة للإدراك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لثاني ـ أنّ الظواهر ـ التي يمكن إدراكها ومعرفتها ـ ليست هي في مداركنا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حواسّنا كما هي في واقعها الموضوعي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فالثنائية ليست هنا بين الظاهرة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الجوهر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بل بين الظاهرة كما تبدو لنا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والظاهرة كما هي موجودة بصورة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وضوعية مستقلّة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 xml:space="preserve">هل تستطيع الماركسية أن تقضي على هذه الثنائية ؟ وتبرهن على أنّ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لواقع الموضوعي يبدو لنا في أفكارنا وحواسنا كما هو في مجاله الخارجي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لمستقلّ ؟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(199)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نجيب بالنفي ما دام الإدراك في المفهوم المادّي عملا فزيولوجياً خالصاً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يلزمنا في هذا الصدد أن نعرف لون العلاقة القائمة بين الإدراك أو الفكرة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و الإحساس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والشيء الموضوعي في المفهوم المادّي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على أساس المادّية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لآلية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وعلى أساس المادّية الديالكتيكية معاً</w:t>
      </w:r>
      <w:r w:rsidRPr="001A1A30">
        <w:rPr>
          <w:rFonts w:cs="MbSadr (1)" w:hint="cs"/>
          <w:sz w:val="32"/>
          <w:szCs w:val="32"/>
          <w:rtl/>
        </w:rPr>
        <w:t xml:space="preserve">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مّا على اساس المادّية الآلية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فالصورة أو الإدراك الحسّي انعكاس للواقع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لموضوعي في الجهاز العصبي انعكاساً آلياً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ك</w:t>
      </w:r>
      <w:r w:rsidRPr="001A1A30">
        <w:rPr>
          <w:rFonts w:cs="MbSadr (1)" w:hint="cs"/>
          <w:sz w:val="32"/>
          <w:szCs w:val="32"/>
          <w:rtl/>
        </w:rPr>
        <w:t xml:space="preserve">ما تنعكس الصورة في المرآة أو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لعدسة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فإنّ المادّية الآلية لا تعترف للمادّة بحركة ونشاط ذاتي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وتفسّر جميع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لظواهر تفسيراً آلياً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ولذلك لا يمكنها أن تفهم علاقات المادّة الخارجية بالنشاط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لذهني للجهاز العصبي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إلاّ في ذلك الشكل الجامد من الانعكاس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تواجه ـ حينئذ ـ السؤالين التاليين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ه</w:t>
      </w:r>
      <w:r w:rsidRPr="001A1A30">
        <w:rPr>
          <w:rFonts w:cs="MbSadr (1)" w:hint="cs"/>
          <w:sz w:val="32"/>
          <w:szCs w:val="32"/>
          <w:rtl/>
        </w:rPr>
        <w:t>ل يوجد في الإحساس شيء موضوعي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أي</w:t>
      </w:r>
      <w:r w:rsidRPr="001A1A30">
        <w:rPr>
          <w:rFonts w:cs="MbSadr (1)" w:hint="cs"/>
          <w:sz w:val="32"/>
          <w:szCs w:val="32"/>
          <w:rtl/>
        </w:rPr>
        <w:t xml:space="preserve"> : شيء ليس متعلّقاً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الإنسان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وإنّما انتقل إلى الحسّ من الواقع الخارجي للمادّة</w:t>
      </w:r>
      <w:r w:rsidRPr="001A1A30">
        <w:rPr>
          <w:rFonts w:cs="MbSadr (1)" w:hint="cs"/>
          <w:sz w:val="32"/>
          <w:szCs w:val="32"/>
          <w:rtl/>
        </w:rPr>
        <w:t xml:space="preserve"> ؟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lastRenderedPageBreak/>
        <w:t>و</w:t>
      </w:r>
      <w:r w:rsidRPr="001A1A30">
        <w:rPr>
          <w:rFonts w:cs="MbSadr (1)" w:hint="cs"/>
          <w:sz w:val="32"/>
          <w:szCs w:val="32"/>
          <w:rtl/>
        </w:rPr>
        <w:t>إذا كان يوجد شيء من هذا القبيل في الإحساس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فكيف انتقل هذا الشيء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ن الواقع الموضوعي إلى الإحساس ؟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المادّية الآلية لا تستطيع أن تجيب على السؤال الأوّل بالإثبات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 xml:space="preserve">لأنّها إذا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 xml:space="preserve">ثبتت وجود شيء موضوعي في الإحساس لزمها أن تبرّر كيفية انتقال الواقع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لموضوعي إلى الإحساس الذاتي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أي</w:t>
      </w:r>
      <w:r w:rsidRPr="001A1A30">
        <w:rPr>
          <w:rFonts w:cs="MbSadr (1)" w:hint="cs"/>
          <w:sz w:val="32"/>
          <w:szCs w:val="32"/>
          <w:rtl/>
        </w:rPr>
        <w:t xml:space="preserve"> : أن تجيب على السؤال الثاني وتفسّر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ملية الانتقال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وهذا ما تعجز عنه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ولذا فهي مضطرّة إلى </w:t>
      </w:r>
      <w:r w:rsidRPr="001A1A30">
        <w:rPr>
          <w:rFonts w:cs="MbSadr (1)" w:hint="cs"/>
          <w:sz w:val="32"/>
          <w:szCs w:val="32"/>
          <w:rtl/>
        </w:rPr>
        <w:t xml:space="preserve">أن تضع نظرية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لانعكاس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وتفسّر العلاقة بين الفكرة والشيء الموضوعي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كما تفسّر العلاقة بين </w:t>
      </w:r>
      <w:r w:rsidRPr="001A1A30">
        <w:rPr>
          <w:rFonts w:cs="MbSadr (1)"/>
          <w:sz w:val="32"/>
          <w:szCs w:val="32"/>
          <w:rtl/>
        </w:rPr>
        <w:t>ص</w:t>
      </w:r>
      <w:r w:rsidRPr="001A1A30">
        <w:rPr>
          <w:rFonts w:cs="MbSadr (1)" w:hint="cs"/>
          <w:sz w:val="32"/>
          <w:szCs w:val="32"/>
          <w:rtl/>
        </w:rPr>
        <w:t>ورة المرآة أو العدسة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والواقع الموضوعي الذي ينعكس فيهما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أمّا المادّية الديالكتيكية ـ التي لا تجيز الفصل بين المادّة والحركة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وتعتبر </w:t>
      </w: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 xml:space="preserve">يفية وجود المادّة هي الحركة ـ فقد حاولت أن تعطي تفسيراً جديداً لعلاقة الفكرة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(200)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الواقع الموضوعي على هذا الأساس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فزعمت أنّ الفكرة ليست صورة آلية</w:t>
      </w:r>
      <w:r>
        <w:rPr>
          <w:rFonts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حضاً لذلك الواقع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بل الواقع يتحوّل إلى فكرة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كلاّ منهما شكل خاصّ من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شكال الحركة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والفرق الكيفي بين أشكال </w:t>
      </w:r>
      <w:r w:rsidRPr="001A1A30">
        <w:rPr>
          <w:rFonts w:cs="MbSadr (1)" w:hint="cs"/>
          <w:sz w:val="32"/>
          <w:szCs w:val="32"/>
          <w:rtl/>
        </w:rPr>
        <w:t xml:space="preserve">الحركة وألوانها لا يمنع من تحليل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لانتقال من شكل إلى آخر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فالمادّة الموضوعية لمّا كانت في كيفية وجودها شكلا </w:t>
      </w:r>
      <w:r w:rsidRPr="001A1A30">
        <w:rPr>
          <w:rFonts w:cs="MbSadr (1)"/>
          <w:sz w:val="32"/>
          <w:szCs w:val="32"/>
          <w:rtl/>
        </w:rPr>
        <w:t>خ</w:t>
      </w:r>
      <w:r w:rsidRPr="001A1A30">
        <w:rPr>
          <w:rFonts w:cs="MbSadr (1)" w:hint="cs"/>
          <w:sz w:val="32"/>
          <w:szCs w:val="32"/>
          <w:rtl/>
        </w:rPr>
        <w:t>اصّاً من الحركة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فتتحوّل هذه الحركة الفيزيائية للشيء إلى حركة نفسية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يزيولوجية في حوّاسنا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وتتحوّل الحركة الفيزيولوجية إلى حركة نفسية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لفكرة</w:t>
      </w:r>
      <w:r w:rsidRPr="001A1A30">
        <w:rPr>
          <w:rFonts w:cs="MbSadr (1)"/>
          <w:sz w:val="32"/>
          <w:szCs w:val="32"/>
          <w:rtl/>
        </w:rPr>
        <w:t>(1)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cs="MbSadr (1)" w:hint="cs"/>
          <w:sz w:val="32"/>
          <w:szCs w:val="32"/>
          <w:rtl/>
        </w:rPr>
        <w:t>، فليس موقف الفكر موقفاً سلبياً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وليس الانعكاس انعكاساً آلياً كما هو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فهوم الفكر لدى المادّية الآلية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هذه المحاولة من المادّية الديالكتيكية لا يمكن أن تنجح في كشف علاقة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ين الشيء والفكرة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عدا علاقة سبب بنتيجة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وعلاقة واقع بصورة منعكسة عنه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 xml:space="preserve">ظراً إلى أنّ تحوّل الحركة الفيزيائية للشيء إلى حركة فيزيولوجية ـ وبالتالي إلى </w:t>
      </w:r>
      <w:r w:rsidRPr="001A1A30">
        <w:rPr>
          <w:rFonts w:cs="MbSadr (1)"/>
          <w:sz w:val="32"/>
          <w:szCs w:val="32"/>
          <w:rtl/>
        </w:rPr>
        <w:t>ح</w:t>
      </w:r>
      <w:r w:rsidRPr="001A1A30">
        <w:rPr>
          <w:rFonts w:cs="MbSadr (1)" w:hint="cs"/>
          <w:sz w:val="32"/>
          <w:szCs w:val="32"/>
          <w:rtl/>
        </w:rPr>
        <w:t>ركة نفسية ـ ليس هو المفهوم الصحيح أو التفسير المعقول للحسّ أو الفكر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فإنّ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لتحوّل يعني فناء الشكل الأوّل من الحركة والانتقال إلى شكل جديد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كما نقول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ي حركة المطرقة على السندان : إنّها تتحوّل إلى حرارة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والحرارة والحركة الآلية </w:t>
      </w:r>
      <w:r w:rsidRPr="001A1A30">
        <w:rPr>
          <w:rFonts w:cs="MbSadr (1)"/>
          <w:sz w:val="32"/>
          <w:szCs w:val="32"/>
          <w:rtl/>
        </w:rPr>
        <w:t>ش</w:t>
      </w:r>
      <w:r w:rsidRPr="001A1A30">
        <w:rPr>
          <w:rFonts w:cs="MbSadr (1)" w:hint="cs"/>
          <w:sz w:val="32"/>
          <w:szCs w:val="32"/>
          <w:rtl/>
        </w:rPr>
        <w:t>كلان من أشكال الحركة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فالقوّة التي كانت تعبّر عن وجودها في شكل خاصّ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 xml:space="preserve">ن الحركة ـ وهو الحركة الآلية ـ تحوّلت من ذلك الشكل إلى تعبير جديد لها في </w:t>
      </w:r>
      <w:r w:rsidRPr="001A1A30">
        <w:rPr>
          <w:rFonts w:cs="MbSadr (1)"/>
          <w:sz w:val="32"/>
          <w:szCs w:val="32"/>
          <w:rtl/>
        </w:rPr>
        <w:t>ش</w:t>
      </w:r>
      <w:r w:rsidRPr="001A1A30">
        <w:rPr>
          <w:rFonts w:cs="MbSadr (1)" w:hint="cs"/>
          <w:sz w:val="32"/>
          <w:szCs w:val="32"/>
          <w:rtl/>
        </w:rPr>
        <w:t>كل جديد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وهو الحرارة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فالحرارة تحتفظ بنفس مقدار القوّة التي كانت ت</w:t>
      </w:r>
      <w:r w:rsidRPr="001A1A30">
        <w:rPr>
          <w:rFonts w:cs="MbSadr (1)" w:hint="cs"/>
          <w:sz w:val="32"/>
          <w:szCs w:val="32"/>
          <w:rtl/>
        </w:rPr>
        <w:t xml:space="preserve">عبّر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ن وجودها بالحركة الآلية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هذا هو التحوّل بمعناه الدقيق للحركة من لون إلى </w:t>
      </w:r>
      <w:r w:rsidRPr="001A1A30">
        <w:rPr>
          <w:rFonts w:cs="MbSadr (1)"/>
          <w:sz w:val="32"/>
          <w:szCs w:val="32"/>
          <w:rtl/>
        </w:rPr>
        <w:t>آ</w:t>
      </w:r>
      <w:r w:rsidRPr="001A1A30">
        <w:rPr>
          <w:rFonts w:cs="MbSadr (1)" w:hint="cs"/>
          <w:sz w:val="32"/>
          <w:szCs w:val="32"/>
          <w:rtl/>
        </w:rPr>
        <w:t>خر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ولنفترض </w:t>
      </w:r>
      <w:r>
        <w:rPr>
          <w:rFonts w:ascii="MbSadr (1)" w:hAnsi="MbSadr (1)"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>ه أمر معقول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ولكن ليس من المعقول تفسير الحسّ أو الفكر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عملية تحوّل كهذه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وذلك لأنّ الحركة الفيزيائية للواقع الموضوعي المحسوس 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لاحظ : ما هي المادّية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؟ : 48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(201)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ا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تحوّل بالإحساس إلى حركة نفسية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لأنّ التحوّل يعني تبدّل الحركة من شكل</w:t>
      </w:r>
      <w:r>
        <w:rPr>
          <w:rFonts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>لى شكل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ومن الواضح أنّ الحركة الطبيعية أو الفيزيائية للمادّة المحسوسة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ا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تبدّل هكذا إلى حركة فيزيولوجية أو فكرية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إذ </w:t>
      </w:r>
      <w:r w:rsidRPr="001A1A30">
        <w:rPr>
          <w:rFonts w:cs="MbSadr (1)" w:hint="cs"/>
          <w:sz w:val="32"/>
          <w:szCs w:val="32"/>
          <w:rtl/>
        </w:rPr>
        <w:t xml:space="preserve">انّ معنى تبدّلها كذلك زوال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لشكل الأوّل من الحركة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وبالتالي زوال المادّة التي تعبّر عن وجودها في ذلك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لشكل الخاصّ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ليست الحركة الموضوعية للشيء المحسوس كحركة المطرقة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وليس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لإحساس تحويلا لتلك الحركة الموضوعية ـ التي هي كيفية وجود المادّة ـ إلى </w:t>
      </w:r>
      <w:r w:rsidRPr="001A1A30">
        <w:rPr>
          <w:rFonts w:cs="MbSadr (1)"/>
          <w:sz w:val="32"/>
          <w:szCs w:val="32"/>
          <w:rtl/>
        </w:rPr>
        <w:t>ح</w:t>
      </w:r>
      <w:r w:rsidRPr="001A1A30">
        <w:rPr>
          <w:rFonts w:cs="MbSadr (1)" w:hint="cs"/>
          <w:sz w:val="32"/>
          <w:szCs w:val="32"/>
          <w:rtl/>
        </w:rPr>
        <w:t>ركة نفسية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كما تتحوّل حركة المطرقة إلى حرارة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وإلاّ لكان الإحساس عملية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بديل للمادّة إلى فكرة كما تتبدّل الحركة الآلية إلى حرارة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على هذا فليست مسألة الإدراك مسألة تحوّل الحركة الفيزيائية إلى حركة </w:t>
      </w: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>فسية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الذي هو بعينه عبارة عن تحوّل الواقع الموضوعي إلى فكرة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</w:t>
      </w:r>
      <w:r w:rsidRPr="001A1A30">
        <w:rPr>
          <w:rFonts w:cs="MbSadr (1)" w:hint="cs"/>
          <w:sz w:val="32"/>
          <w:szCs w:val="32"/>
          <w:rtl/>
        </w:rPr>
        <w:t xml:space="preserve"> بل يوجد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لشيء المحسوس والمدرَك واقع موضوعي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وللإحساس وجود آخر في نفوسنا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ما دام هناك وجودان : وجود ذاتي للإحساس أو الفكر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ووجود موضوعي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لشيء المحسوس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فلا نستطيع أن نفهم الصلة بين هذين الوجودين إلاّ كما نفهم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لصلة بين سبب ونتيجة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وكما نفهم العلاقة بي</w:t>
      </w:r>
      <w:r w:rsidRPr="001A1A30">
        <w:rPr>
          <w:rFonts w:cs="MbSadr (1)" w:hint="cs"/>
          <w:sz w:val="32"/>
          <w:szCs w:val="32"/>
          <w:rtl/>
        </w:rPr>
        <w:t>ن واقع وصورة منعكسة عنه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نواجه عند هذا بكلّ وضوح المسألة الأساسية التي نحن بصددها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وهي</w:t>
      </w:r>
      <w:r w:rsidRPr="001A1A30">
        <w:rPr>
          <w:rFonts w:cs="MbSadr (1)" w:hint="cs"/>
          <w:sz w:val="32"/>
          <w:szCs w:val="32"/>
          <w:rtl/>
        </w:rPr>
        <w:t xml:space="preserve"> :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نّ الفكرة ما دامت نتيجة للشيء الموضوعي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وما دامت العلاقة المفهومة بينهما </w:t>
      </w:r>
      <w:r w:rsidRPr="001A1A30">
        <w:rPr>
          <w:rFonts w:cs="MbSadr (1)"/>
          <w:sz w:val="32"/>
          <w:szCs w:val="32"/>
          <w:rtl/>
        </w:rPr>
        <w:t>ه</w:t>
      </w:r>
      <w:r w:rsidRPr="001A1A30">
        <w:rPr>
          <w:rFonts w:cs="MbSadr (1)" w:hint="cs"/>
          <w:sz w:val="32"/>
          <w:szCs w:val="32"/>
          <w:rtl/>
        </w:rPr>
        <w:t>ي علاقة السببية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فلماذا يجب أن نفترض أنّ هذه النتيجة وسببها يختلفان عن </w:t>
      </w:r>
      <w:r w:rsidRPr="001A1A30">
        <w:rPr>
          <w:rFonts w:cs="MbSadr (1)"/>
          <w:sz w:val="32"/>
          <w:szCs w:val="32"/>
          <w:rtl/>
        </w:rPr>
        <w:t>س</w:t>
      </w:r>
      <w:r w:rsidRPr="001A1A30">
        <w:rPr>
          <w:rFonts w:cs="MbSadr (1)" w:hint="cs"/>
          <w:sz w:val="32"/>
          <w:szCs w:val="32"/>
          <w:rtl/>
        </w:rPr>
        <w:t>ائر النتائج وأسبابها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ويمتازان عليها بخاصّة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وهي</w:t>
      </w:r>
      <w:r w:rsidRPr="001A1A30">
        <w:rPr>
          <w:rFonts w:cs="MbSadr (1)" w:hint="cs"/>
          <w:sz w:val="32"/>
          <w:szCs w:val="32"/>
          <w:rtl/>
        </w:rPr>
        <w:t xml:space="preserve"> : أنّ النتيجة تصوِّر لنا سببها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تعكسه انعكاساً تامّاً ؟ !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هناك كثير من الوظائف الفزيولوجية هي نتائج أسباب خارجية معيّنة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لم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>جد في واحدة من النتائج القدرة على تصوير سببها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وإنّما تدلّ دلالة غامضة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(202)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لى وجود أسباب لها خارج نطاقها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فكيف نستطيع أن نعترف للفكرة بأكثر من </w:t>
      </w:r>
      <w:r w:rsidRPr="001A1A30">
        <w:rPr>
          <w:rFonts w:cs="MbSadr (1)"/>
          <w:sz w:val="32"/>
          <w:szCs w:val="32"/>
          <w:rtl/>
        </w:rPr>
        <w:t>ه</w:t>
      </w:r>
      <w:r w:rsidRPr="001A1A30">
        <w:rPr>
          <w:rFonts w:cs="MbSadr (1)" w:hint="cs"/>
          <w:sz w:val="32"/>
          <w:szCs w:val="32"/>
          <w:rtl/>
        </w:rPr>
        <w:t>ذه الدلالة الغامضة ؟ !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هب أنّ الماركسية نجحت في تفسير الفكر والإدراك بعملية تحوّل للحركة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لفيزيائية إلى حركة نفسية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فهل يعني هذا</w:t>
      </w:r>
      <w:r w:rsidRPr="001A1A30">
        <w:rPr>
          <w:rFonts w:cs="MbSadr (1)" w:hint="cs"/>
          <w:sz w:val="32"/>
          <w:szCs w:val="32"/>
          <w:rtl/>
        </w:rPr>
        <w:t xml:space="preserve"> : أنّ الفكرة تستطيع أن تطابق الواقع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لموضوعي بصورة كاملة ؟ ! إنّ هذا التفسير يجعلنا ننظر إلى الفكرة وواقعها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لخارجي كما ننظر إلى الحرارة والحركة الآلية التي تتحوّل إليها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من الواضح : أنّ الاختلاف الكيفي بين شكلي الحركة فيهما يجعلهما </w:t>
      </w:r>
      <w:r w:rsidRPr="001A1A30">
        <w:rPr>
          <w:rFonts w:cs="MbSadr (1)"/>
          <w:sz w:val="32"/>
          <w:szCs w:val="32"/>
          <w:rtl/>
        </w:rPr>
        <w:t>غ</w:t>
      </w:r>
      <w:r w:rsidRPr="001A1A30">
        <w:rPr>
          <w:rFonts w:cs="MbSadr (1)" w:hint="cs"/>
          <w:sz w:val="32"/>
          <w:szCs w:val="32"/>
          <w:rtl/>
        </w:rPr>
        <w:t>ير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تطابقين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فكيف نفترض التطابق بين الفكرة وواقعها الموضوعي</w:t>
      </w:r>
      <w:r w:rsidRPr="001A1A30">
        <w:rPr>
          <w:rFonts w:cs="MbSadr (1)" w:hint="cs"/>
          <w:sz w:val="32"/>
          <w:szCs w:val="32"/>
          <w:rtl/>
        </w:rPr>
        <w:t xml:space="preserve"> ؟ !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يبدو على المدرسة الماركسية لون من الاضطراب والتشويش عند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واجهتها هذه المشكلة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ويمكننا أن نستخلص دليلين لها على هذه النقطة من عدّة </w:t>
      </w: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>صوص متفرّقة ومشوّشة : أحدهما دليل فلسفي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والآخر دليل بيولوجي علمي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lastRenderedPageBreak/>
        <w:t>أ</w:t>
      </w:r>
      <w:r w:rsidRPr="001A1A30">
        <w:rPr>
          <w:rFonts w:cs="MbSadr (1)" w:hint="cs"/>
          <w:sz w:val="32"/>
          <w:szCs w:val="32"/>
          <w:rtl/>
        </w:rPr>
        <w:t>مّا الدليل الفلسفي فيلخّصه النصّ التالي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«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إنّ الفكر يس</w:t>
      </w:r>
      <w:r w:rsidRPr="001A1A30">
        <w:rPr>
          <w:rFonts w:cs="MbSadr (1)" w:hint="cs"/>
          <w:sz w:val="32"/>
          <w:szCs w:val="32"/>
          <w:rtl/>
        </w:rPr>
        <w:t>تطيع أن يعرف الطبيعة معرفة تامّة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ذلك </w:t>
      </w:r>
      <w:r w:rsidRPr="001A1A30">
        <w:rPr>
          <w:rFonts w:cs="MbSadr (1)"/>
          <w:sz w:val="32"/>
          <w:szCs w:val="32"/>
          <w:rtl/>
        </w:rPr>
        <w:t>لأنّه</w:t>
      </w:r>
      <w:r w:rsidRPr="001A1A30">
        <w:rPr>
          <w:rFonts w:cs="MbSadr (1)" w:hint="cs"/>
          <w:sz w:val="32"/>
          <w:szCs w:val="32"/>
          <w:rtl/>
        </w:rPr>
        <w:t xml:space="preserve"> يؤلّف جزءاً منها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ذلك </w:t>
      </w:r>
      <w:r w:rsidRPr="001A1A30">
        <w:rPr>
          <w:rFonts w:cs="MbSadr (1)" w:hint="cs"/>
          <w:sz w:val="32"/>
          <w:szCs w:val="32"/>
          <w:rtl/>
        </w:rPr>
        <w:t>لأنّه نتاجها والتعبير الأعلى عنها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>نّ الفكر هو الطبيعة تعي ذاتها في ضمير الإنسان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يقول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ينين : «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إنّ الكون هو حركة للمادّة تخضع لقوانين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ولمّا لم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كن معرفتنا إلاّ نتاجاً أعلى للطبيعة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</w:t>
      </w:r>
      <w:r w:rsidRPr="001A1A30">
        <w:rPr>
          <w:rFonts w:cs="MbSadr (1)" w:hint="cs"/>
          <w:sz w:val="32"/>
          <w:szCs w:val="32"/>
          <w:rtl/>
        </w:rPr>
        <w:t xml:space="preserve"> لا يسعها إلاّ أن تعكس </w:t>
      </w:r>
      <w:r w:rsidRPr="001A1A30">
        <w:rPr>
          <w:rFonts w:cs="MbSadr (1)"/>
          <w:sz w:val="32"/>
          <w:szCs w:val="32"/>
          <w:rtl/>
        </w:rPr>
        <w:t>ه</w:t>
      </w:r>
      <w:r w:rsidRPr="001A1A30">
        <w:rPr>
          <w:rFonts w:cs="MbSadr (1)" w:hint="cs"/>
          <w:sz w:val="32"/>
          <w:szCs w:val="32"/>
          <w:rtl/>
        </w:rPr>
        <w:t>ذه القوانين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»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لقد كان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أنجلز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يبيّن في كتابه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آنتي دوهرنغ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1)" w:hint="cs"/>
          <w:sz w:val="32"/>
          <w:szCs w:val="32"/>
          <w:rtl/>
        </w:rPr>
        <w:t xml:space="preserve"> : «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أنّ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لمادّية الفلسفية هي وحدها التي تستطيع تأسيس قيمة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لمعرفة على دعائم متينة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»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ح</w:t>
      </w:r>
      <w:r w:rsidRPr="001A1A30">
        <w:rPr>
          <w:rFonts w:cs="MbSadr (1)" w:hint="cs"/>
          <w:sz w:val="32"/>
          <w:szCs w:val="32"/>
          <w:rtl/>
        </w:rPr>
        <w:t xml:space="preserve">ين يؤخذ الوعي والفكر على </w:t>
      </w:r>
      <w:r>
        <w:rPr>
          <w:rFonts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>هما شيئان معطيان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(203)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>انا في زمان يتعارضان مع الطبيعة ومع الكائن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عندئذ يؤدّي</w:t>
      </w:r>
      <w:r>
        <w:rPr>
          <w:rFonts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ذ</w:t>
      </w:r>
      <w:r w:rsidRPr="001A1A30">
        <w:rPr>
          <w:rFonts w:cs="MbSadr (1)" w:hint="cs"/>
          <w:sz w:val="32"/>
          <w:szCs w:val="32"/>
          <w:rtl/>
        </w:rPr>
        <w:t xml:space="preserve">لك بنا حتماً إلى أن نجد ـ رائعاً جدّاً ـ كون وعينا للطبيعة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تفكير الكائن وقوانين الفكر متطابقة إلى أبعد حد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لكن إذا تساءلنا : ما هو الفكر ؟ وما هو الوعي ؟ ومن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ين يأتيان ؟ وجدنا أنّ الإنسان هو نفسه نتاج للطبيعة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نما في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يئة ومع نموّ هذه البيئة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وعندئذ يصبح في غنىً عن البيان</w:t>
      </w:r>
      <w:r w:rsidRPr="001A1A30">
        <w:rPr>
          <w:rFonts w:cs="MbSadr (1)" w:hint="cs"/>
          <w:sz w:val="32"/>
          <w:szCs w:val="32"/>
          <w:rtl/>
        </w:rPr>
        <w:t xml:space="preserve"> : </w:t>
      </w: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 xml:space="preserve">يف أنّ منتوجات الذهن البشري التي هي ـ أيضاً ـ عند آخر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حليل منتوجات للطبيعة ليست في تناقض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وإنّما في توافق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ع سائر الطبيعة المترابطة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»</w:t>
      </w:r>
      <w:r w:rsidRPr="001A1A30">
        <w:rPr>
          <w:rFonts w:cs="MbSadr (1)"/>
          <w:sz w:val="32"/>
          <w:szCs w:val="32"/>
          <w:rtl/>
        </w:rPr>
        <w:t>(1)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>نّ الفكر في المفهوم الماركسي جزء من الطبيعة أو نتاج أعلى لها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لنفترض أنّ هذا صحيح ـ وليس هو بصحيح ـ فهل يكفي ذلك لأجل أن </w:t>
      </w: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>برهن على إمكان معرفة الطبيعة بصورة كاملة ؟ !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ص</w:t>
      </w:r>
      <w:r w:rsidRPr="001A1A30">
        <w:rPr>
          <w:rFonts w:cs="MbSadr (1)" w:hint="cs"/>
          <w:sz w:val="32"/>
          <w:szCs w:val="32"/>
          <w:rtl/>
        </w:rPr>
        <w:t xml:space="preserve">حيح أنّ الفكر إذا كان جزءاً من الطبيعة ونتاجاً لها فهو يمثّل بطبيعة الحال </w:t>
      </w:r>
      <w:r w:rsidRPr="001A1A30">
        <w:rPr>
          <w:rFonts w:cs="MbSadr (1)"/>
          <w:sz w:val="32"/>
          <w:szCs w:val="32"/>
          <w:rtl/>
        </w:rPr>
        <w:t>ق</w:t>
      </w:r>
      <w:r w:rsidRPr="001A1A30">
        <w:rPr>
          <w:rFonts w:cs="MbSadr (1)" w:hint="cs"/>
          <w:sz w:val="32"/>
          <w:szCs w:val="32"/>
          <w:rtl/>
        </w:rPr>
        <w:t>وانينها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ولكن ليس معنى هذا</w:t>
      </w:r>
      <w:r w:rsidRPr="001A1A30">
        <w:rPr>
          <w:rFonts w:cs="MbSadr (1)" w:hint="cs"/>
          <w:sz w:val="32"/>
          <w:szCs w:val="32"/>
          <w:rtl/>
        </w:rPr>
        <w:t xml:space="preserve"> : أنّ الفكر بهذا الاعتبار يصبح معرفة صحيحة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لطبيعة وقوانينها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وَ ليس الفكر الميتافيزيقي أو المثالي فكراً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وبالتالي جزءاً من الطبيعة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نتاجاً لها ـ في الزعم المادّي ؟ ! ـ أوَ ليست جميع محتويات العمليات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لفيزيولوجية ظواهر طبيعية ونتاجاً للطبيعة ؟ !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قوانين الطبيعة ـ إذن ـ تتمثّل في تفكير المادّي الجدلي وتجري عليه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وفي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لتفكير المثالي والميتافيزيقي على السواء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كما تتمثّل في جميع العمليات 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ما هي المادّية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؟ : 46 ـ 47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(204)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الظواهر الطبيعية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فلماذا يكون الفكر الماركسي</w:t>
      </w:r>
      <w:r w:rsidRPr="001A1A30">
        <w:rPr>
          <w:rFonts w:cs="MbSadr (1)" w:hint="cs"/>
          <w:sz w:val="32"/>
          <w:szCs w:val="32"/>
          <w:rtl/>
        </w:rPr>
        <w:t xml:space="preserve"> معرفة صحيحة للطبيعة دون</w:t>
      </w:r>
      <w:r>
        <w:rPr>
          <w:rFonts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غ</w:t>
      </w:r>
      <w:r w:rsidRPr="001A1A30">
        <w:rPr>
          <w:rFonts w:cs="MbSadr (1)" w:hint="cs"/>
          <w:sz w:val="32"/>
          <w:szCs w:val="32"/>
          <w:rtl/>
        </w:rPr>
        <w:t xml:space="preserve">يره من هذه الاُمور مع </w:t>
      </w:r>
      <w:r>
        <w:rPr>
          <w:rFonts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>ها جميعاً نتاجات طبيعية تعكس قوانين الطبيعة</w:t>
      </w:r>
      <w:r w:rsidRPr="001A1A30">
        <w:rPr>
          <w:rFonts w:cs="MbSadr (1)" w:hint="cs"/>
          <w:sz w:val="32"/>
          <w:szCs w:val="32"/>
          <w:rtl/>
        </w:rPr>
        <w:t xml:space="preserve"> ؟ !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lastRenderedPageBreak/>
        <w:t>و</w:t>
      </w:r>
      <w:r w:rsidRPr="001A1A30">
        <w:rPr>
          <w:rFonts w:cs="MbSadr (1)" w:hint="cs"/>
          <w:sz w:val="32"/>
          <w:szCs w:val="32"/>
          <w:rtl/>
        </w:rPr>
        <w:t>بهذا نعرف أنّ مجرّد اعتبار الفكر ظاهرة للطبيعة ونتاجاً منها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لا يكفي لأن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كون معرفة حقيقية للطبيعة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بل لا يضع بين الفكرة وموضوعها إلاّ علاقة السببية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لثابتة بين كلّ نتيجة وسببها الطبيعي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وإنّما تكون الفكرة معرفة حقيقة إذا آمنا فيها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خاصّة الكشف والتصوير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التي تمتاز بها على كلّ شيء آخر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أمّا الدليل البيولوجي على مطابقة الإدراك أو الإحساس للواقع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لموضوعي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فهو ما يعرضه لنا النصّ التالي</w:t>
      </w:r>
      <w:r w:rsidRPr="001A1A30">
        <w:rPr>
          <w:rFonts w:cs="MbSadr (1)" w:hint="cs"/>
          <w:sz w:val="32"/>
          <w:szCs w:val="32"/>
          <w:rtl/>
        </w:rPr>
        <w:t xml:space="preserve">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«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لا تستطيع المعر</w:t>
      </w:r>
      <w:r w:rsidRPr="001A1A30">
        <w:rPr>
          <w:rFonts w:cs="MbSadr (1)" w:hint="cs"/>
          <w:sz w:val="32"/>
          <w:szCs w:val="32"/>
          <w:rtl/>
        </w:rPr>
        <w:t xml:space="preserve">فة أن تكون وهي في مستوى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لإحساس نافعة بيولوجياً في حفظ الحياة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إلاّ إذا كانت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عكس الواقع الموضوعي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»</w:t>
      </w:r>
      <w:r w:rsidRPr="001A1A30">
        <w:rPr>
          <w:rFonts w:cs="MbSadr (1)"/>
          <w:sz w:val="32"/>
          <w:szCs w:val="32"/>
          <w:rtl/>
        </w:rPr>
        <w:t>(1)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«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فإذا كان صحيحاً أنّ الإحساس ليس إلاّ رمزاً </w:t>
      </w:r>
      <w:r w:rsidRPr="001A1A30">
        <w:rPr>
          <w:rFonts w:cs="MbSadr (1)"/>
          <w:sz w:val="32"/>
          <w:szCs w:val="32"/>
          <w:rtl/>
        </w:rPr>
        <w:t>د</w:t>
      </w:r>
      <w:r w:rsidRPr="001A1A30">
        <w:rPr>
          <w:rFonts w:cs="MbSadr (1)" w:hint="cs"/>
          <w:sz w:val="32"/>
          <w:szCs w:val="32"/>
          <w:rtl/>
        </w:rPr>
        <w:t>ون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يّما شبه بالشيء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وإذا كان يمكن بالتالي تطابق أشياء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ديدة متغايرة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أو أشياء وهمية ومثلها تماماً أش</w:t>
      </w:r>
      <w:r w:rsidRPr="001A1A30">
        <w:rPr>
          <w:rFonts w:cs="MbSadr (1)" w:hint="cs"/>
          <w:sz w:val="32"/>
          <w:szCs w:val="32"/>
          <w:rtl/>
        </w:rPr>
        <w:t>ياء واقعية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ندئذ يكون التعوّد البيولوجي على البيئة مستحيلا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>ذ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فترضنا أنّ الحواسّ لا تتيح لنا تعيين اتّجاهنا بيقين وسط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لأشياء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والردّ عليها بفعّالية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بيد أنّ كلّ النشاط العملي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لبيولوجي للإنسان والحيوان يدلّنا على درجات اكتمال هذا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لتعوّد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»</w:t>
      </w:r>
      <w:r w:rsidRPr="001A1A30">
        <w:rPr>
          <w:rFonts w:cs="MbSadr (1)"/>
          <w:sz w:val="32"/>
          <w:szCs w:val="32"/>
          <w:rtl/>
        </w:rPr>
        <w:t>(2)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ما هي المادّية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؟ : 62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نفس المصدر : 35 ـ 36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(205)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واضح أنّ النسبة في الحسّ لا تعني أنّ أشياءَ عديدة ومتغايرة تشترك في</w:t>
      </w:r>
      <w:r>
        <w:rPr>
          <w:rFonts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ر</w:t>
      </w:r>
      <w:r w:rsidRPr="001A1A30">
        <w:rPr>
          <w:rFonts w:cs="MbSadr (1)" w:hint="cs"/>
          <w:sz w:val="32"/>
          <w:szCs w:val="32"/>
          <w:rtl/>
        </w:rPr>
        <w:t>مز حسّي واحد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ليسقط هذا الرمز عن القيمة نهائياً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ويعجز عن تعيين الاتّجاه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لذي يحفظ لنا حياتنا ويحدّد موقفنا من الأشياء الخارجية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بل النظرية النسبية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لفيزيولوجية تقوم على أساس أنّ كلّ لون من الإحساس فهو رمز يختصّ بواقع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وضوعي معيّن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لا يمكن أن يرمز إليه بلون آخر من ألوان الحسّ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ويتاح </w:t>
      </w:r>
      <w:r w:rsidRPr="001A1A30">
        <w:rPr>
          <w:rFonts w:cs="MbSadr (1)"/>
          <w:sz w:val="32"/>
          <w:szCs w:val="32"/>
          <w:rtl/>
        </w:rPr>
        <w:t>ـ</w:t>
      </w:r>
      <w:r w:rsidRPr="001A1A30">
        <w:rPr>
          <w:rFonts w:cs="MbSadr (1)" w:hint="cs"/>
          <w:sz w:val="32"/>
          <w:szCs w:val="32"/>
          <w:rtl/>
        </w:rPr>
        <w:t xml:space="preserve"> حينئذ ـ لنا أن نحدّد موقفنا من الأشياء على ضوء تلك الرموز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ونردّ عليها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الفعّالية التي تنسجم مع الرمز وتتطلّبها طبيعة الحياة تجاهه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81548D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81548D">
        <w:rPr>
          <w:rFonts w:cs="MbSadr (2)"/>
          <w:bCs/>
          <w:sz w:val="32"/>
          <w:szCs w:val="32"/>
          <w:rtl/>
        </w:rPr>
        <w:t>ا</w:t>
      </w:r>
      <w:r w:rsidRPr="0081548D">
        <w:rPr>
          <w:rFonts w:cs="MbSadr (2)" w:hint="cs"/>
          <w:bCs/>
          <w:sz w:val="32"/>
          <w:szCs w:val="32"/>
          <w:rtl/>
        </w:rPr>
        <w:t>لحركة الديالكتيكية في الفكر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تناولت الماركسية بعد ذلك المذهب النسبي في الحقيقة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فاعتبرته نوعاً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ن السفسطة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النسبية فيه تعني</w:t>
      </w:r>
      <w:r w:rsidRPr="001A1A30">
        <w:rPr>
          <w:rFonts w:cs="MbSadr (1)" w:hint="cs"/>
          <w:sz w:val="32"/>
          <w:szCs w:val="32"/>
          <w:rtl/>
        </w:rPr>
        <w:t xml:space="preserve"> : تغيّر الحقائق من ناحية ذاتية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وقرّرت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لنسبية بشكل جديد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أوضحت فيه تغيّر الحقائق طبقاً لقوانين التطوّر والتغيّر في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لمادّة الخارجية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ليست في الفكر الإنساني حقائق مطلقة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وإنّما الحقائق التي ندركها نسبية </w:t>
      </w:r>
      <w:r w:rsidRPr="001A1A30">
        <w:rPr>
          <w:rFonts w:cs="MbSadr (1)"/>
          <w:sz w:val="32"/>
          <w:szCs w:val="32"/>
          <w:rtl/>
        </w:rPr>
        <w:t>د</w:t>
      </w:r>
      <w:r w:rsidRPr="001A1A30">
        <w:rPr>
          <w:rFonts w:cs="MbSadr (1)" w:hint="cs"/>
          <w:sz w:val="32"/>
          <w:szCs w:val="32"/>
          <w:rtl/>
        </w:rPr>
        <w:t>ائماً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وما يكون حقيقة في وقت يكون بنفسه خطأ في وقت آخر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وهذا ما تتّفق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ليه النسبية والماركسية معاً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وتزيد الماركسية بالقول</w:t>
      </w:r>
      <w:r w:rsidRPr="001A1A30">
        <w:rPr>
          <w:rFonts w:cs="MbSadr (1)" w:hint="cs"/>
          <w:sz w:val="32"/>
          <w:szCs w:val="32"/>
          <w:rtl/>
        </w:rPr>
        <w:t xml:space="preserve"> : إنّ هذه النسبية وهذه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لتغيّرات والتطوّرات في الحقيقة ليست إلاّ انعكاساً لتغيّرات الواقع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وتطوّرات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لمادّة التي نتمثّلها في حقائقنا الفكرية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فالنسبية في الحقيقة بنفسها نسبية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وضوعية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وليست نسبية ذاتية نا</w:t>
      </w:r>
      <w:r w:rsidRPr="001A1A30">
        <w:rPr>
          <w:rFonts w:cs="MbSadr (1)" w:hint="cs"/>
          <w:sz w:val="32"/>
          <w:szCs w:val="32"/>
          <w:rtl/>
        </w:rPr>
        <w:t>شئة من جانب الذات المفكّرة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ولذلك فهي </w:t>
      </w:r>
      <w:r w:rsidRPr="001A1A30">
        <w:rPr>
          <w:rFonts w:cs="MbSadr (1)"/>
          <w:sz w:val="32"/>
          <w:szCs w:val="32"/>
          <w:rtl/>
        </w:rPr>
        <w:lastRenderedPageBreak/>
        <w:t>ل</w:t>
      </w:r>
      <w:r w:rsidRPr="001A1A30">
        <w:rPr>
          <w:rFonts w:cs="MbSadr (1)" w:hint="cs"/>
          <w:sz w:val="32"/>
          <w:szCs w:val="32"/>
          <w:rtl/>
        </w:rPr>
        <w:t>ا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عني عدم وجود معرفة حقيقية للإنسان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بل الحقيقة النسبية المتطوّرة التي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عكس الطبيعة في تطوّرها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هي المعرفة الحقيقية في المنطق الديالكتي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(206)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ق</w:t>
      </w:r>
      <w:r w:rsidRPr="001A1A30">
        <w:rPr>
          <w:rFonts w:cs="MbSadr (1)" w:hint="cs"/>
          <w:sz w:val="32"/>
          <w:szCs w:val="32"/>
          <w:rtl/>
        </w:rPr>
        <w:t>ال لينين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«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إنّ المرونة التامّة الشاملة للمفاهيم</w:t>
      </w:r>
      <w:r w:rsidRPr="001A1A30">
        <w:rPr>
          <w:rFonts w:cs="MbSadr (1)" w:hint="cs"/>
          <w:sz w:val="32"/>
          <w:szCs w:val="32"/>
          <w:rtl/>
        </w:rPr>
        <w:t xml:space="preserve"> وهي : المرونة</w:t>
      </w:r>
      <w:r>
        <w:rPr>
          <w:rFonts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لتي تذهب إلى حدّ تماثل الأضداد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ذلك هو جوهر القضية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 xml:space="preserve">نّ هذه المرونة إذا استخدمت على نحو ذاتي تفضي إلى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لانتقائية والسفسطة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والمرونة المستخدمة موضوعياً يعني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كونها تعكس جميع جوانب حركة التطوّر المادّية ووحدته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>نّما هي الديالكتيك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وهي ال</w:t>
      </w:r>
      <w:r w:rsidRPr="001A1A30">
        <w:rPr>
          <w:rFonts w:cs="MbSadr (1)" w:hint="cs"/>
          <w:sz w:val="32"/>
          <w:szCs w:val="32"/>
          <w:rtl/>
        </w:rPr>
        <w:t xml:space="preserve">انعكاس الصحيح للتطوّر الأبدي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لعالم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»</w:t>
      </w:r>
      <w:r w:rsidRPr="001A1A30">
        <w:rPr>
          <w:rFonts w:cs="MbSadr (1)"/>
          <w:sz w:val="32"/>
          <w:szCs w:val="32"/>
          <w:rtl/>
        </w:rPr>
        <w:t>(1)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قال أيضاً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«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نستطيع بانطلاقنا من المذهب النسبي البحت تبرير </w:t>
      </w: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>لّ نوع من أنواع السفسطة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»</w:t>
      </w:r>
      <w:r w:rsidRPr="001A1A30">
        <w:rPr>
          <w:rFonts w:cs="MbSadr (1)"/>
          <w:sz w:val="32"/>
          <w:szCs w:val="32"/>
          <w:rtl/>
        </w:rPr>
        <w:t>(2)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قال كيدروف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«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ولكن قد توجد ثمّة نزعة ذاتية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ليس فقط حينما </w:t>
      </w: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>عمل على أساس المنطق الشكلي بمقولاته الساكنة الجامدة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إنّما ـ أيضاً ـ حينما نعمل بواسطة مقولات مرنة متحوّلة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ففي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لحالة الاُولى نصل إلى الغيبية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وفي الثانية نصل إلى المذهب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لنسبي والسفسطائية والانتقائية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»</w:t>
      </w:r>
      <w:r w:rsidRPr="001A1A30">
        <w:rPr>
          <w:rFonts w:cs="MbSadr (1)"/>
          <w:sz w:val="32"/>
          <w:szCs w:val="32"/>
          <w:rtl/>
        </w:rPr>
        <w:t>(3)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قال أيضاً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«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يقتضي المنطق الديالكتي الماركسي أن يطابق 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المنطق الشكلي والمنطق الديالكتي : 50 ـ 51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 نقلا عن الدفاتر الفلسفيّة : 84 .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المرجع ذاته : 51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 نقلا عن الدفاتر الفلسفيّة : 328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المرجع ذاته : 50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(207)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نعكاس العالم الموضوعي في ضمير الإنسان الشيء</w:t>
      </w:r>
      <w:r>
        <w:rPr>
          <w:rFonts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لمنعكس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وأن لا يتضمّن شيئاً غريباً </w:t>
      </w:r>
      <w:r w:rsidRPr="001A1A30">
        <w:rPr>
          <w:rFonts w:cs="MbSadr (1)" w:hint="cs"/>
          <w:sz w:val="32"/>
          <w:szCs w:val="32"/>
          <w:rtl/>
        </w:rPr>
        <w:t xml:space="preserve">عنه : شيئاً جيء به على </w:t>
      </w: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>حو ذاتي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إنّ التفسير الذاتي وفقاً لوجهة النظر النسبية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لمرونة المفاهيم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هو إضافة غريبة تماماً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كالمبالغة الغيبية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لذاتية في تجريدات المنطق الشكلي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»</w:t>
      </w:r>
      <w:r w:rsidRPr="001A1A30">
        <w:rPr>
          <w:rFonts w:cs="MbSadr (1)"/>
          <w:sz w:val="32"/>
          <w:szCs w:val="32"/>
          <w:rtl/>
        </w:rPr>
        <w:t>(1)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ه</w:t>
      </w:r>
      <w:r w:rsidRPr="001A1A30">
        <w:rPr>
          <w:rFonts w:cs="MbSadr (1)" w:hint="cs"/>
          <w:sz w:val="32"/>
          <w:szCs w:val="32"/>
          <w:rtl/>
        </w:rPr>
        <w:t xml:space="preserve">ذه النصوص تدلّ على المحاولة التي اتّخذتها الماركسية لترفع على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ساسها يقينها الفلسفي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وهي محاولة تطبيق قانون الديالكتيك على الحقيقة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الإنسان وإن لم تكن لديه حقيقة مطلقة في مجموع أفكاره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غير أنّ سلبية </w:t>
      </w: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 xml:space="preserve">مكان الحقيقة المطلقة عن أفكاره ليس لأجل </w:t>
      </w:r>
      <w:r>
        <w:rPr>
          <w:rFonts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ها كومة من أخطاء مطلقة تجعل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لمعرفة الصحيحة مستحيلة على </w:t>
      </w:r>
      <w:r w:rsidRPr="001A1A30">
        <w:rPr>
          <w:rFonts w:cs="MbSadr (1)" w:hint="cs"/>
          <w:sz w:val="32"/>
          <w:szCs w:val="32"/>
          <w:rtl/>
        </w:rPr>
        <w:lastRenderedPageBreak/>
        <w:t>الإنسان نهائياً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بل لأنّ ا</w:t>
      </w:r>
      <w:r w:rsidRPr="001A1A30">
        <w:rPr>
          <w:rFonts w:cs="MbSadr (1)" w:hint="cs"/>
          <w:sz w:val="32"/>
          <w:szCs w:val="32"/>
          <w:rtl/>
        </w:rPr>
        <w:t xml:space="preserve">لحقائق التي يملكها الفكر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لإنساني حقائق تطوّرية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تنمو وتتكامل على طبق قوانين الديالكتيك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فهي لذلك </w:t>
      </w:r>
      <w:r w:rsidRPr="001A1A30">
        <w:rPr>
          <w:rFonts w:cs="MbSadr (1)"/>
          <w:sz w:val="32"/>
          <w:szCs w:val="32"/>
          <w:rtl/>
        </w:rPr>
        <w:t>ح</w:t>
      </w:r>
      <w:r w:rsidRPr="001A1A30">
        <w:rPr>
          <w:rFonts w:cs="MbSadr (1)" w:hint="cs"/>
          <w:sz w:val="32"/>
          <w:szCs w:val="32"/>
          <w:rtl/>
        </w:rPr>
        <w:t>قائق نسبية وفي حركة مستمرّة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ق</w:t>
      </w:r>
      <w:r w:rsidRPr="001A1A30">
        <w:rPr>
          <w:rFonts w:cs="MbSadr (1)" w:hint="cs"/>
          <w:sz w:val="32"/>
          <w:szCs w:val="32"/>
          <w:rtl/>
        </w:rPr>
        <w:t>ال لينين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«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يجب أن لا يتصوّر الفكر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يعني الإنسان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الحقيقة في </w:t>
      </w:r>
      <w:r w:rsidRPr="001A1A30">
        <w:rPr>
          <w:rFonts w:cs="MbSadr (1)"/>
          <w:sz w:val="32"/>
          <w:szCs w:val="32"/>
          <w:rtl/>
        </w:rPr>
        <w:t>ش</w:t>
      </w:r>
      <w:r w:rsidRPr="001A1A30">
        <w:rPr>
          <w:rFonts w:cs="MbSadr (1)" w:hint="cs"/>
          <w:sz w:val="32"/>
          <w:szCs w:val="32"/>
          <w:rtl/>
        </w:rPr>
        <w:t>كل مجرّد مشهد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صورة شاحبة باهتة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بدون حركة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إنّ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لمعرفة هي الاقتراب اللامتناهي الأبدي للفكر نحو الشيء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 xml:space="preserve">جب فهم انعكاس الطبيعة في فكر الإنسان ليس كشيء جامد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جرّد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بدون حركة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بدون تناقضات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وإنّما كعملية تطوّر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بدية للحركة لولادة التناقضات وحلّ هذه التناقضات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»</w:t>
      </w:r>
      <w:r w:rsidRPr="001A1A30">
        <w:rPr>
          <w:rFonts w:cs="MbSadr (1)"/>
          <w:sz w:val="32"/>
          <w:szCs w:val="32"/>
          <w:rtl/>
        </w:rPr>
        <w:t>(2)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المنطق الشكلي والمنطق الديالكتي : 51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المنطق الشكلي والمنطق الديالكتي : 10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 نقلا عن الدفاتر الفلسفيّة : 167 ـ 168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(208)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قال أيضاً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«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من المهمّ في نظرية المعرفة ـ</w:t>
      </w:r>
      <w:r w:rsidRPr="001A1A30">
        <w:rPr>
          <w:rFonts w:cs="MbSadr (1)" w:hint="cs"/>
          <w:sz w:val="32"/>
          <w:szCs w:val="32"/>
          <w:rtl/>
        </w:rPr>
        <w:t xml:space="preserve"> كما في جميع حقول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لعلم الاُخرى ـ أن يكون التفكير دائماً ديالكتيكياً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أي</w:t>
      </w:r>
      <w:r w:rsidRPr="001A1A30">
        <w:rPr>
          <w:rFonts w:cs="MbSadr (1)" w:hint="cs"/>
          <w:sz w:val="32"/>
          <w:szCs w:val="32"/>
          <w:rtl/>
        </w:rPr>
        <w:t xml:space="preserve"> : أن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ا يفرض ـ مطلقاً ـ كون وعينا ثابتاً لا يتطوّر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»</w:t>
      </w:r>
      <w:r w:rsidRPr="001A1A30">
        <w:rPr>
          <w:rFonts w:cs="MbSadr (1)"/>
          <w:sz w:val="32"/>
          <w:szCs w:val="32"/>
          <w:rtl/>
        </w:rPr>
        <w:t>(1)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قال كيدروف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«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أمّا المنطق الديالكتي فهو لا يواجه هذا الحكم ك</w:t>
      </w:r>
      <w:r>
        <w:rPr>
          <w:rFonts w:ascii="MbSadr (1)" w:hAnsi="MbSadr (1)"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ه </w:t>
      </w:r>
      <w:r w:rsidRPr="001A1A30">
        <w:rPr>
          <w:rFonts w:cs="MbSadr (1)"/>
          <w:sz w:val="32"/>
          <w:szCs w:val="32"/>
          <w:rtl/>
        </w:rPr>
        <w:t>ش</w:t>
      </w:r>
      <w:r w:rsidRPr="001A1A30">
        <w:rPr>
          <w:rFonts w:cs="MbSadr (1)" w:hint="cs"/>
          <w:sz w:val="32"/>
          <w:szCs w:val="32"/>
          <w:rtl/>
        </w:rPr>
        <w:t>يء مكتمل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بل بوصفه تعبيراً عن فكرة قادرة على أن تنمو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أن تتحرّك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وأيّاً ما كانت بساطة حكم ما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ومهما بدا عادياً </w:t>
      </w:r>
      <w:r w:rsidRPr="001A1A30">
        <w:rPr>
          <w:rFonts w:cs="MbSadr (1)"/>
          <w:sz w:val="32"/>
          <w:szCs w:val="32"/>
          <w:rtl/>
        </w:rPr>
        <w:t>ه</w:t>
      </w:r>
      <w:r w:rsidRPr="001A1A30">
        <w:rPr>
          <w:rFonts w:cs="MbSadr (1)" w:hint="cs"/>
          <w:sz w:val="32"/>
          <w:szCs w:val="32"/>
          <w:rtl/>
        </w:rPr>
        <w:t>ذا الحكم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فهو</w:t>
      </w:r>
      <w:r w:rsidRPr="001A1A30">
        <w:rPr>
          <w:rFonts w:cs="MbSadr (1)" w:hint="cs"/>
          <w:sz w:val="32"/>
          <w:szCs w:val="32"/>
          <w:rtl/>
        </w:rPr>
        <w:t xml:space="preserve"> يحتوي على بذور أو عناصر تناقضات </w:t>
      </w:r>
      <w:r w:rsidRPr="001A1A30">
        <w:rPr>
          <w:rFonts w:cs="MbSadr (1)"/>
          <w:sz w:val="32"/>
          <w:szCs w:val="32"/>
          <w:rtl/>
        </w:rPr>
        <w:t>د</w:t>
      </w:r>
      <w:r w:rsidRPr="001A1A30">
        <w:rPr>
          <w:rFonts w:cs="MbSadr (1)" w:hint="cs"/>
          <w:sz w:val="32"/>
          <w:szCs w:val="32"/>
          <w:rtl/>
        </w:rPr>
        <w:t>يالكتية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تتحرّك وتنمو داخل نطاقها المعرفة البشرية </w:t>
      </w: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>لّها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»</w:t>
      </w:r>
      <w:r w:rsidRPr="001A1A30">
        <w:rPr>
          <w:rFonts w:cs="MbSadr (1)"/>
          <w:sz w:val="32"/>
          <w:szCs w:val="32"/>
          <w:rtl/>
        </w:rPr>
        <w:t>(2)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أشار كيدروف إلى كلمة يحدّد فيها لينين اُسلوب المنطق الديالكتي في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لتفكير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إذ يقول</w:t>
      </w:r>
      <w:r w:rsidRPr="001A1A30">
        <w:rPr>
          <w:rFonts w:cs="MbSadr (1)" w:hint="cs"/>
          <w:sz w:val="32"/>
          <w:szCs w:val="32"/>
          <w:rtl/>
        </w:rPr>
        <w:t xml:space="preserve">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«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يقضي المنطق الديالكتي أن يؤخذ الشيء في تطوّره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ي نمائه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في تغيّره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»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عقّب على ذلك بقوله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«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وخلافاً للمنطق الديالكتي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يعمد المنطق الشكلي إلى </w:t>
      </w:r>
      <w:r w:rsidRPr="001A1A30">
        <w:rPr>
          <w:rFonts w:cs="MbSadr (1)"/>
          <w:sz w:val="32"/>
          <w:szCs w:val="32"/>
          <w:rtl/>
        </w:rPr>
        <w:t>ح</w:t>
      </w:r>
      <w:r w:rsidRPr="001A1A30">
        <w:rPr>
          <w:rFonts w:cs="MbSadr (1)" w:hint="cs"/>
          <w:sz w:val="32"/>
          <w:szCs w:val="32"/>
          <w:rtl/>
        </w:rPr>
        <w:t>لّ مسألة الحقيقة حلا أوّلياً إلى أبعد حدّ بواسطة صيغة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نعم </w:t>
      </w:r>
      <w:r w:rsidRPr="001A1A30">
        <w:rPr>
          <w:rFonts w:cs="MbSadr (1)"/>
          <w:sz w:val="32"/>
          <w:szCs w:val="32"/>
          <w:rtl/>
        </w:rPr>
        <w:t xml:space="preserve">ـ </w:t>
      </w:r>
      <w:r w:rsidRPr="001A1A30">
        <w:rPr>
          <w:rFonts w:cs="MbSadr (1)" w:hint="cs"/>
          <w:sz w:val="32"/>
          <w:szCs w:val="32"/>
          <w:rtl/>
        </w:rPr>
        <w:t>لا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إنّه يعلم الإجابة بكلمة واحدة وبصورة قاطعة على 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المنطق الشكلي والمنطق الديالكتي : 11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المصدر السابق : 20 ـ 21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(209)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لسؤال : هل الظاهرة تلك موجودة أم لا ؟ والإجابة ـ مثلا ـ</w:t>
      </w:r>
      <w:r>
        <w:rPr>
          <w:rFonts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ـ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نعم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على السؤال</w:t>
      </w:r>
      <w:r w:rsidRPr="001A1A30">
        <w:rPr>
          <w:rFonts w:cs="MbSadr (1)" w:hint="cs"/>
          <w:sz w:val="32"/>
          <w:szCs w:val="32"/>
          <w:rtl/>
        </w:rPr>
        <w:t xml:space="preserve"> : هل الشمس موجودة ؟ وبـ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لا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على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لسؤال : هل الدائرة المربّعة موجودة ؟ في المنطق الشكلي </w:t>
      </w:r>
      <w:r w:rsidRPr="001A1A30">
        <w:rPr>
          <w:rFonts w:cs="MbSadr (1)"/>
          <w:sz w:val="32"/>
          <w:szCs w:val="32"/>
          <w:rtl/>
        </w:rPr>
        <w:lastRenderedPageBreak/>
        <w:t>ي</w:t>
      </w:r>
      <w:r w:rsidRPr="001A1A30">
        <w:rPr>
          <w:rFonts w:cs="MbSadr (1)" w:hint="cs"/>
          <w:sz w:val="32"/>
          <w:szCs w:val="32"/>
          <w:rtl/>
        </w:rPr>
        <w:t>قف الإنسان عند حدّ إجابات بسيطة جدّاً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نعم أو لا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أي</w:t>
      </w:r>
      <w:r w:rsidRPr="001A1A30">
        <w:rPr>
          <w:rFonts w:cs="MbSadr (1)" w:hint="cs"/>
          <w:sz w:val="32"/>
          <w:szCs w:val="32"/>
          <w:rtl/>
        </w:rPr>
        <w:t xml:space="preserve"> :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ند حدّ تمييز نهائي بين الحقيقة والخطأ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لهذا السبب تواجه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لحقيقة باعتبارها شيئاً معطىً ساكناً ثابتاً نهائياً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ومتعارضاً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عارضاً مطلقاً مع الخطأ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»</w:t>
      </w:r>
      <w:r w:rsidRPr="001A1A30">
        <w:rPr>
          <w:rFonts w:cs="MbSadr (1)"/>
          <w:sz w:val="32"/>
          <w:szCs w:val="32"/>
          <w:rtl/>
        </w:rPr>
        <w:t>(1)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خلص معنا من هذه النصوص الماركسية آراء ثلاثة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يرتبط بعضها ببعض</w:t>
      </w:r>
      <w:r w:rsidRPr="001A1A30">
        <w:rPr>
          <w:rFonts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>لّ الارتباط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لأوّل ـ أنّ الحقيقة في نموّ وتطوّر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يعكس نموّ الواقع وتطوّره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لثاني ـ أنّ الحقيقة والخطأ يمكن أن يجتمعا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فتكون الفكرة الواحدة خطأ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حقيقة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وليس هناك تعارض مطلق بين الخطأ والحقيقة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كما يؤمن به المنطق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لشكلي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على حدّ تعبير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كيدروف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لثالث ـ أنّ أيّ حكم مهما بدت الحقيقة فيه واضحة فهو يحتوي على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ناقض خاصّ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وبالتالي على جانب من الخطأ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وهذا التناقض هو الذي يجعل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لمعرفة والحقيقة تنمو وتتكامل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 w:hint="cs"/>
          <w:sz w:val="32"/>
          <w:szCs w:val="32"/>
          <w:rtl/>
        </w:rPr>
      </w:pPr>
      <w:r>
        <w:rPr>
          <w:rFonts w:cs="MbSadr (2)" w:hint="cs"/>
          <w:sz w:val="32"/>
          <w:szCs w:val="32"/>
          <w:rtl/>
        </w:rPr>
        <w:t>[</w:t>
      </w:r>
      <w:r w:rsidRPr="001A1A30">
        <w:rPr>
          <w:rFonts w:cs="MbSadr (2)"/>
          <w:bCs/>
          <w:sz w:val="32"/>
          <w:szCs w:val="32"/>
          <w:rtl/>
        </w:rPr>
        <w:t xml:space="preserve"> </w:t>
      </w:r>
      <w:r w:rsidRPr="001A1A30">
        <w:rPr>
          <w:rFonts w:cs="MbSadr (2)" w:hint="cs"/>
          <w:bCs/>
          <w:sz w:val="32"/>
          <w:szCs w:val="32"/>
          <w:rtl/>
        </w:rPr>
        <w:t xml:space="preserve">نقد الحركة الديالكتيكيّة في الفكر : </w:t>
      </w:r>
      <w:r>
        <w:rPr>
          <w:rFonts w:cs="MbSadr (2)" w:hint="cs"/>
          <w:sz w:val="32"/>
          <w:szCs w:val="32"/>
          <w:rtl/>
        </w:rPr>
        <w:t>]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هل الحقيقة القائمة في فكر الإنسان تتطوّر وتتكامل حقيقة ؟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هل يمكن للحقيقة أن تجتمع مع الخطأ ؟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المنطق الشكلي والمنطق الديالكتي : 13 ـ 14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(210)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هل تحتوي كلّ حقيقة على نقيضها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وتنمو بهذا التناقض الداخلي</w:t>
      </w:r>
      <w:r w:rsidRPr="001A1A30">
        <w:rPr>
          <w:rFonts w:cs="MbSadr (1)" w:hint="cs"/>
          <w:sz w:val="32"/>
          <w:szCs w:val="32"/>
          <w:rtl/>
        </w:rPr>
        <w:t xml:space="preserve"> ؟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ه</w:t>
      </w:r>
      <w:r w:rsidRPr="001A1A30">
        <w:rPr>
          <w:rFonts w:cs="MbSadr (1)" w:hint="cs"/>
          <w:sz w:val="32"/>
          <w:szCs w:val="32"/>
          <w:rtl/>
        </w:rPr>
        <w:t>ذا ما نريد أن نتبيّنه فعلا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81548D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81548D">
        <w:rPr>
          <w:rFonts w:cs="MbSadr (2)"/>
          <w:bCs/>
          <w:sz w:val="32"/>
          <w:szCs w:val="32"/>
          <w:rtl/>
        </w:rPr>
        <w:t xml:space="preserve">أ </w:t>
      </w:r>
      <w:r w:rsidRPr="0081548D">
        <w:rPr>
          <w:rFonts w:cs="MbSadr (2)" w:hint="cs"/>
          <w:bCs/>
          <w:sz w:val="32"/>
          <w:szCs w:val="32"/>
          <w:rtl/>
        </w:rPr>
        <w:t>ـ تطوّر الحقيقة وحركتها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 xml:space="preserve">جب قبل كلّ شيء أن نعرف ماذا يراد بالحقيقة القائمة في الفكر الإنساني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لتي آمنت الماركسية بنموّها وتكاملها ؟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>نّ الفلسفة الواقعية تؤمن بواقع خارج حدود الشعور والذهن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وتعتبر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لتفكير ـ أيّ تفكير كان ـ محاولة لعكس ذلك الواقع وإدراكه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وعلى هذا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الحقيقة هي الفكرة المطابقة لذلك الواقع والمماثلة له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والخطأ يتمثّل في الفكرة أو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لرأي أو العقيدة التي لا تطابق الواقع ولا تماثله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فالمقياس الفاصل بين الحقّ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الباطل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بين الحقيقة والخطأ هو</w:t>
      </w:r>
      <w:r w:rsidRPr="001A1A30">
        <w:rPr>
          <w:rFonts w:cs="MbSadr (1)" w:hint="cs"/>
          <w:sz w:val="32"/>
          <w:szCs w:val="32"/>
          <w:rtl/>
        </w:rPr>
        <w:t xml:space="preserve"> : مطابقة الفكرة للواقع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الحقيقة بهذا المفهوم الواقعي هي موضوع العراك الفلسفي العنيف بين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لواقعيين من ناحية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والتصوّريين والسفسطائيين من ناحية اُخرى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فالواقعيون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ؤكّدون على إمكانها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والتصوّريون أو السفسطائيون ينفونها أو يتردّدون في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لقدرة البشرية على الظفر بها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غ</w:t>
      </w:r>
      <w:r w:rsidRPr="001A1A30">
        <w:rPr>
          <w:rFonts w:cs="MbSadr (1)" w:hint="cs"/>
          <w:sz w:val="32"/>
          <w:szCs w:val="32"/>
          <w:rtl/>
        </w:rPr>
        <w:t>ير أنّ لفظ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الحقيقة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قد استحدثت له عدّة معان اُخرى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</w:t>
      </w:r>
      <w:r w:rsidRPr="001A1A30">
        <w:rPr>
          <w:rFonts w:cs="MbSadr (1)" w:hint="cs"/>
          <w:sz w:val="32"/>
          <w:szCs w:val="32"/>
          <w:rtl/>
        </w:rPr>
        <w:t xml:space="preserve"> تختلف كلّ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لاختلاف عن مفهومها الواقعي الآنف الذكر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وابتعد بذلك عن الميدان الأساسي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لصراع بين فلسفة اليقين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وفلسفات الشكّ والإنكار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من تلك التطويرات الحديثة التي طرأت على الحقيقة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تطوير النسبية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لذاتية الذي شاء أن يضع للفظ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الحقيقة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مفهوماً جديداً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  <w:r w:rsidRPr="001A1A30">
        <w:rPr>
          <w:rFonts w:cs="MbSadr (1)" w:hint="cs"/>
          <w:sz w:val="32"/>
          <w:szCs w:val="32"/>
          <w:rtl/>
        </w:rPr>
        <w:t xml:space="preserve"> فاعتبر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الحقيقة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عبارة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 xml:space="preserve">ن الإدراك الذي يتّفق مع </w:t>
      </w:r>
      <w:r w:rsidRPr="001A1A30">
        <w:rPr>
          <w:rFonts w:cs="MbSadr (1)" w:hint="cs"/>
          <w:sz w:val="32"/>
          <w:szCs w:val="32"/>
          <w:rtl/>
        </w:rPr>
        <w:lastRenderedPageBreak/>
        <w:t>طبيعة الجهاز العصبي وشروط الإدراك فيه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وقد مرّ </w:t>
      </w:r>
      <w:r w:rsidRPr="001A1A30">
        <w:rPr>
          <w:rFonts w:cs="MbSadr (1)"/>
          <w:sz w:val="32"/>
          <w:szCs w:val="32"/>
          <w:rtl/>
        </w:rPr>
        <w:t>ح</w:t>
      </w:r>
      <w:r w:rsidRPr="001A1A30">
        <w:rPr>
          <w:rFonts w:cs="MbSadr (1)" w:hint="cs"/>
          <w:sz w:val="32"/>
          <w:szCs w:val="32"/>
          <w:rtl/>
        </w:rPr>
        <w:t>ديثنا عن النسبيّة الذاتية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وقلنا</w:t>
      </w:r>
      <w:r w:rsidRPr="001A1A30">
        <w:rPr>
          <w:rFonts w:cs="MbSadr (1)" w:hint="cs"/>
          <w:sz w:val="32"/>
          <w:szCs w:val="32"/>
          <w:rtl/>
        </w:rPr>
        <w:t xml:space="preserve"> : إنّ إعطاء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الحقيقة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هذا المفهوم يعني</w:t>
      </w:r>
      <w:r w:rsidRPr="001A1A30">
        <w:rPr>
          <w:rFonts w:cs="MbSadr (1)" w:hint="cs"/>
          <w:sz w:val="32"/>
          <w:szCs w:val="32"/>
          <w:rtl/>
        </w:rPr>
        <w:t xml:space="preserve"> : </w:t>
      </w:r>
      <w:r>
        <w:rPr>
          <w:rFonts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ها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(211)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يست أكثر من تعبير عن شيء ذاتي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فلا تصبح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ال</w:t>
      </w:r>
      <w:r w:rsidRPr="001A1A30">
        <w:rPr>
          <w:rFonts w:cs="MbSadr (1)" w:hint="cs"/>
          <w:sz w:val="32"/>
          <w:szCs w:val="32"/>
          <w:rtl/>
        </w:rPr>
        <w:t>حقيقة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حقيقة إلاّ من ناحية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سمية فقط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وبذلك تفقد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الحقيقة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في المفهوم النسبي الذاتي صفتها كموضوع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لنزاع والصراع الفلسفي بين اتّجاهات اليقين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والشكّ والإنكار في الفلسفة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النسبية الذاتية مذهب من مذاهب الشكّ يتبرقع بستار من الحقيقة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هناك تفسير فلسفي آخر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للحقيقة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وهو الذي يقدّمه لنا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وليم جيمس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ي مذهبه الجديد في المعرفة الإنسانية :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البراجماتزم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أو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مذهب الذرائع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ليس هذا التفسير بأدنى إلى الواقعية أو أبعد عن فلسفات الشكّ والإنكار من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لتفسير السابق الذي حاولته النسبية الذاتية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يتلخّص مذهب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البراجماتزم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في تقديم مقياس جديد لوزن الأفكار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الفصل فيها بين الحقّ والباطل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وهو</w:t>
      </w:r>
      <w:r w:rsidRPr="001A1A30">
        <w:rPr>
          <w:rFonts w:cs="MbSadr (1)" w:hint="cs"/>
          <w:sz w:val="32"/>
          <w:szCs w:val="32"/>
          <w:rtl/>
        </w:rPr>
        <w:t xml:space="preserve"> : مقدرة الفكرة المعيّنة على إنجاز أغراض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لإنسان في حياته العملية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فإن تضاربت الآراء وتعارضت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كان أحقّها وأصدقها </w:t>
      </w:r>
      <w:r w:rsidRPr="001A1A30">
        <w:rPr>
          <w:rFonts w:cs="MbSadr (1)"/>
          <w:sz w:val="32"/>
          <w:szCs w:val="32"/>
          <w:rtl/>
        </w:rPr>
        <w:t>ه</w:t>
      </w:r>
      <w:r w:rsidRPr="001A1A30">
        <w:rPr>
          <w:rFonts w:cs="MbSadr (1)" w:hint="cs"/>
          <w:sz w:val="32"/>
          <w:szCs w:val="32"/>
          <w:rtl/>
        </w:rPr>
        <w:t>و أنفعها وأجداها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أي</w:t>
      </w:r>
      <w:r w:rsidRPr="001A1A30">
        <w:rPr>
          <w:rFonts w:cs="MbSadr (1)" w:hint="cs"/>
          <w:sz w:val="32"/>
          <w:szCs w:val="32"/>
          <w:rtl/>
        </w:rPr>
        <w:t xml:space="preserve"> : ذلك الذي تنهض التجربة العملية دليلا على فائدته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الأفكار التي لا تحقّق قيمة عملية ولا يوجد لها آثار نافعة فيما تصادف من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جارب الحياة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فليست من الحقيقة بشيء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بل يجب اعتبارها ألفاظاً جوفاء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ا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حمل من المعنى شيئاً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مردّ الحقائق جميعاً في هذا المذهب إلى حقيقة عليا في الوجود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وهي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لاحتفاظ بالبقاء أوّلا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ثمّ الارتفاع بالحياة نحو الكمال ثانياً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فكلّ فكرة يمكن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ستعمالها كأداة للوصول إلى تلك الحقيقة العليا فهي حقّ صريح وحقيقة يجب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صديقها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وكلّ فكرة لا تصنع شيئاً في هذا المضمار فلا يصحّ الأخذ بها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على هذا الأساس عرّف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برغسون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الحقيق</w:t>
      </w:r>
      <w:r w:rsidRPr="001A1A30">
        <w:rPr>
          <w:rFonts w:cs="MbSadr (1)" w:hint="cs"/>
          <w:sz w:val="32"/>
          <w:szCs w:val="32"/>
          <w:rtl/>
        </w:rPr>
        <w:t>ة : ب</w:t>
      </w:r>
      <w:r>
        <w:rPr>
          <w:rFonts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>ها اختراع شيء جديد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ليست اكتشافاً لشيء سبق وجوده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وعرّفها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شلر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ب</w:t>
      </w:r>
      <w:r>
        <w:rPr>
          <w:rFonts w:ascii="MbSadr (1)" w:hAnsi="MbSadr (1)"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ها ما تخدم الإنسان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حده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وحدّد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ديوي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وظيفة الفكرة قائلا</w:t>
      </w:r>
      <w:r w:rsidRPr="001A1A30">
        <w:rPr>
          <w:rFonts w:cs="MbSadr (1)" w:hint="cs"/>
          <w:sz w:val="32"/>
          <w:szCs w:val="32"/>
          <w:rtl/>
        </w:rPr>
        <w:t xml:space="preserve"> : إنّ الفكرة أداة لترقية الحياة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وليست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(212)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سيلة إلى معرفة الأشياء في ذاتها</w:t>
      </w:r>
      <w:r w:rsidRPr="001A1A30">
        <w:rPr>
          <w:rFonts w:cs="MbSadr (1)"/>
          <w:sz w:val="32"/>
          <w:szCs w:val="32"/>
          <w:rtl/>
        </w:rPr>
        <w:t>(1)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في هذا المذهب خلط واضح بين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الحقيقة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نفسها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والهدف الأساسي من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حاولة الظفر بها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فقد ينبغي أن يكون الغرض من اكتساب الحقائق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هو استثمارها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 xml:space="preserve">ي المجال العملي </w:t>
      </w:r>
      <w:r w:rsidRPr="001A1A30">
        <w:rPr>
          <w:rFonts w:cs="MbSadr (1)" w:hint="cs"/>
          <w:sz w:val="32"/>
          <w:szCs w:val="32"/>
          <w:rtl/>
        </w:rPr>
        <w:lastRenderedPageBreak/>
        <w:t>والاستنارة بها في تجارب الحياة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ولكن ليس هذا هو معنى </w:t>
      </w:r>
      <w:r w:rsidRPr="001A1A30">
        <w:rPr>
          <w:rFonts w:cs="MbSadr (1)"/>
          <w:sz w:val="32"/>
          <w:szCs w:val="32"/>
          <w:rtl/>
        </w:rPr>
        <w:t>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الحقيقة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بالذات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ونلخّص الردّ عليه فيما يأتي</w:t>
      </w:r>
      <w:r w:rsidRPr="001A1A30">
        <w:rPr>
          <w:rFonts w:cs="MbSadr (1)" w:hint="cs"/>
          <w:sz w:val="32"/>
          <w:szCs w:val="32"/>
          <w:rtl/>
        </w:rPr>
        <w:t xml:space="preserve">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وّلا ـ أنّ إعطاء المعنى العملي البحت للحقيقة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وتجريدها من خاصّة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لكشف عمّا هو موجود وسابق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استسلام مطلق للشكّ الفلسفي الذي تحارب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لتصوّرية والسفسطة لأجله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وليس مجرّد الاحتفاظ بلفظة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الحقيقة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في مفهوم </w:t>
      </w:r>
      <w:r w:rsidRPr="001A1A30">
        <w:rPr>
          <w:rFonts w:cs="MbSadr (1)"/>
          <w:sz w:val="32"/>
          <w:szCs w:val="32"/>
          <w:rtl/>
        </w:rPr>
        <w:t>آ</w:t>
      </w:r>
      <w:r w:rsidRPr="001A1A30">
        <w:rPr>
          <w:rFonts w:cs="MbSadr (1)" w:hint="cs"/>
          <w:sz w:val="32"/>
          <w:szCs w:val="32"/>
          <w:rtl/>
        </w:rPr>
        <w:t>خر كافياً للردّ عليه أو التخلّص منه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ث</w:t>
      </w:r>
      <w:r w:rsidRPr="001A1A30">
        <w:rPr>
          <w:rFonts w:cs="MbSadr (1)" w:hint="cs"/>
          <w:sz w:val="32"/>
          <w:szCs w:val="32"/>
          <w:rtl/>
        </w:rPr>
        <w:t xml:space="preserve">انياً ـ أنّ من حقّنا التساؤل عن هذه المنفعة العملية التي اعتبرت مقياساً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لحقّ والباطل في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البراجماتزم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1)" w:hint="cs"/>
          <w:sz w:val="32"/>
          <w:szCs w:val="32"/>
          <w:rtl/>
        </w:rPr>
        <w:t xml:space="preserve"> : أهي منفعة الفرد الخاصّ الذي يفكّر ؟ ! أو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 xml:space="preserve">نفعة الجماعة ؟ ومن هي هذه الجماعة ؟ وما هي حدودها ؟ وهل يقصد بها النوع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لإنساني بصورة عامّة أو جزء خاصّ منه ؟ وكلّ من هذه الافتراضات لا تعطي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فسيراً معقولا لهذا المذهب الجديد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المنفعة الشخصية إذا كانت هي المعيار الصحيح للحقيقة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وجب أن تختلف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لحقائق باختلاف مصالح الأفراد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فتحدث بسبب ذلك فوضى اجتماعية مريعة </w:t>
      </w:r>
      <w:r w:rsidRPr="001A1A30">
        <w:rPr>
          <w:rFonts w:cs="MbSadr (1)"/>
          <w:sz w:val="32"/>
          <w:szCs w:val="32"/>
          <w:rtl/>
        </w:rPr>
        <w:t>ح</w:t>
      </w:r>
      <w:r w:rsidRPr="001A1A30">
        <w:rPr>
          <w:rFonts w:cs="MbSadr (1)" w:hint="cs"/>
          <w:sz w:val="32"/>
          <w:szCs w:val="32"/>
          <w:rtl/>
        </w:rPr>
        <w:t>ين يختار كلّ فرد حقائقه الخاصّة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دون أيّ اعتناء بحقائق الآخري</w:t>
      </w:r>
      <w:r w:rsidRPr="001A1A30">
        <w:rPr>
          <w:rFonts w:cs="MbSadr (1)" w:hint="cs"/>
          <w:sz w:val="32"/>
          <w:szCs w:val="32"/>
          <w:rtl/>
        </w:rPr>
        <w:t xml:space="preserve">ن المنبثقة عن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صالحهم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وفي هذه الفوضى ضرر خطير عليهم جميعاً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أمّا إذا كانت المنفعة الإنسانية العامّة هي المقياس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فسوف يبقى هذا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لمقياس معلّقاً في عدّة من البحوث والمجالات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لتضارب المصالح البشرية 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راجع اُسس الفلسفة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د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 توفيق الطويل : 66 و 405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(213)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اختلافها في كثير من الأحايين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بل لا يمكن البت ـ</w:t>
      </w:r>
      <w:r w:rsidRPr="001A1A30">
        <w:rPr>
          <w:rFonts w:cs="MbSadr (1)" w:hint="cs"/>
          <w:sz w:val="32"/>
          <w:szCs w:val="32"/>
          <w:rtl/>
        </w:rPr>
        <w:t xml:space="preserve"> حينئذ ـ بحقيقة مهما كانت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ا لم تمرّ بتجربة اجتماعية طويلة الأمد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ومعنى ذلك</w:t>
      </w:r>
      <w:r w:rsidRPr="001A1A30">
        <w:rPr>
          <w:rFonts w:cs="MbSadr (1)" w:hint="cs"/>
          <w:sz w:val="32"/>
          <w:szCs w:val="32"/>
          <w:rtl/>
        </w:rPr>
        <w:t xml:space="preserve"> : أنّ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جيمس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نفسه لا يمكنه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ن يعتبر مذهبه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البراجماتزم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صحيحاً ما ل</w:t>
      </w:r>
      <w:r w:rsidRPr="001A1A30">
        <w:rPr>
          <w:rFonts w:cs="MbSadr (1)" w:hint="cs"/>
          <w:sz w:val="32"/>
          <w:szCs w:val="32"/>
          <w:rtl/>
        </w:rPr>
        <w:t>م يمرّ بهذه التجربة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ويثبت جدارته في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لحياة العملية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وهكذا يوقف المذهب نفسه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ث</w:t>
      </w:r>
      <w:r w:rsidRPr="001A1A30">
        <w:rPr>
          <w:rFonts w:cs="MbSadr (1)" w:hint="cs"/>
          <w:sz w:val="32"/>
          <w:szCs w:val="32"/>
          <w:rtl/>
        </w:rPr>
        <w:t>الثاً ـ أنّ وجود مصلحة للإنسان في صدق فكرة ما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لا يكفي لإمكان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لتصديق بها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فالملحد لا يمكنه أن يصدّق بالدين ولو آمن بدوره الفعّال في تسلية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لإنسان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وإنعاش آماله ومؤاساته في</w:t>
      </w:r>
      <w:r w:rsidRPr="001A1A30">
        <w:rPr>
          <w:rFonts w:cs="MbSadr (1)" w:hint="cs"/>
          <w:sz w:val="32"/>
          <w:szCs w:val="32"/>
          <w:rtl/>
        </w:rPr>
        <w:t xml:space="preserve"> حياته العملية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فهذا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جورج سنتيانا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يصف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لإيمان ب</w:t>
      </w:r>
      <w:r>
        <w:rPr>
          <w:rFonts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>ه «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غلطة جميلة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أكثر ملاءمة لنوازع النفس من الحياة نفسها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»</w:t>
      </w:r>
      <w:r w:rsidRPr="001A1A30">
        <w:rPr>
          <w:rFonts w:cs="MbSadr (1)"/>
          <w:sz w:val="32"/>
          <w:szCs w:val="32"/>
          <w:rtl/>
        </w:rPr>
        <w:t>(1)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</w:t>
      </w:r>
      <w:r w:rsidRPr="001A1A30">
        <w:rPr>
          <w:rFonts w:cs="MbSadr (1)" w:hint="cs"/>
          <w:sz w:val="32"/>
          <w:szCs w:val="32"/>
          <w:rtl/>
        </w:rPr>
        <w:t xml:space="preserve">ليس التصديق بفكرة نظير الألوان الاُخرى من النشاط العملي التي يمكن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لإنسان أن يقوم بها إذا تحقّق من فائدتها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وهكذا يقوم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البراجماتزم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cs="MbSadr (1)" w:hint="cs"/>
          <w:sz w:val="32"/>
          <w:szCs w:val="32"/>
          <w:rtl/>
        </w:rPr>
        <w:t xml:space="preserve">) على عدم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لتفرقة بين التصديق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النشاط الذهني الخاصّ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ومختلف النشاطات العملية التي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باشرها الإنسان على ضوء مصالحه وفوائده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نخلص من هذه الدراسة إلى أنّ المفهوم الوحيد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للحقيقة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الذي يمكن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لفلسفة الواقعية اتّخاذه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هو</w:t>
      </w:r>
      <w:r w:rsidRPr="001A1A30">
        <w:rPr>
          <w:rFonts w:cs="MbSadr (1)" w:hint="cs"/>
          <w:sz w:val="32"/>
          <w:szCs w:val="32"/>
          <w:rtl/>
        </w:rPr>
        <w:t xml:space="preserve"> :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الفكرة المطابقة للواقع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الماركسية التي تنادي بإمكان المعرفة الحقيقية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وترفض لأجل ذلك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لنزعات التصوّرية والشكّية والسفسطائية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إن كانت تعني بـ</w:t>
      </w:r>
      <w:r w:rsidRPr="001A1A30">
        <w:rPr>
          <w:rFonts w:cs="MbSadr (1)" w:hint="cs"/>
          <w:sz w:val="32"/>
          <w:szCs w:val="32"/>
          <w:rtl/>
        </w:rPr>
        <w:t xml:space="preserve">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الحقيقة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مفهوماً </w:t>
      </w:r>
      <w:r w:rsidRPr="001A1A30">
        <w:rPr>
          <w:rFonts w:cs="MbSadr (1)"/>
          <w:sz w:val="32"/>
          <w:szCs w:val="32"/>
          <w:rtl/>
        </w:rPr>
        <w:t>آ</w:t>
      </w:r>
      <w:r w:rsidRPr="001A1A30">
        <w:rPr>
          <w:rFonts w:cs="MbSadr (1)" w:hint="cs"/>
          <w:sz w:val="32"/>
          <w:szCs w:val="32"/>
          <w:rtl/>
        </w:rPr>
        <w:t>خر غير مفهومها الواقعي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فهي </w:t>
      </w:r>
      <w:r w:rsidRPr="001A1A30">
        <w:rPr>
          <w:rFonts w:ascii="MbSadr (1)" w:hAnsi="MbSadr (1)" w:cs="MbSadr (1)" w:hint="cs"/>
          <w:sz w:val="32"/>
          <w:szCs w:val="32"/>
          <w:rtl/>
        </w:rPr>
        <w:lastRenderedPageBreak/>
        <w:t>لا تتعارض مع تلك المذاهب مطلقاً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مذاهب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لشكّ والسفسطة إنّما ترفض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الحقيقة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بمعنى ا</w:t>
      </w:r>
      <w:r w:rsidRPr="001A1A30">
        <w:rPr>
          <w:rFonts w:cs="MbSadr (1)" w:hint="cs"/>
          <w:sz w:val="32"/>
          <w:szCs w:val="32"/>
          <w:rtl/>
        </w:rPr>
        <w:t>لفكرة المطابقة للواقع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ولا ترفض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فظ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الحقيقة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بأيّ مفهوم كان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فلا يمكن للماركسية أن تبرأ من نزعات الشكّ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السفسطة لمجرّد اتّخاذ لفظ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الحقيقة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وبلورته في مفهوم جديد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قصّة الفلسفة الحديثة 2 : 402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(214)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يجب ـ إذن ـ لأجل رفض تلك النزعات حقّاً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أن تأخذ الماركسية</w:t>
      </w:r>
      <w:r w:rsidRPr="001A1A30">
        <w:rPr>
          <w:rFonts w:cs="MbSadr (1)"/>
          <w:sz w:val="32"/>
          <w:szCs w:val="32"/>
          <w:rtl/>
        </w:rPr>
        <w:t>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الحقيقة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بمفهومها الواقعي الذي ترتكز عليه الفلسفة الواقعية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حتّى يمكن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عتبارها فلسفة واقعية مؤمنة بالقيم الموضوعية للفكر حقّاً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إذا عرفنا المفهوم الواقعي الصحيح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للحقيقة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حان لنا </w:t>
      </w:r>
      <w:r w:rsidRPr="001A1A30">
        <w:rPr>
          <w:rFonts w:cs="MbSadr (1)" w:hint="cs"/>
          <w:sz w:val="32"/>
          <w:szCs w:val="32"/>
          <w:rtl/>
        </w:rPr>
        <w:t xml:space="preserve">أن نتبيّن ما إذا كان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ن الممكن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للحقيقة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بهذا المفهوم الذي تقوم على أساسه الواقعية أن تتطوّر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تتغيّر بحركة صاعدة كما تعتقد الماركسية أو لا ؟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>نّ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الحقيقة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لا يمكن أن تتطوّر وتنمو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وأن تكون محدودة في كلّ مرحلة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ن مراحل تطوّرها بحدود تلك المرحلة الخاصّة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بل لا تخرج الفكرة ـ</w:t>
      </w:r>
      <w:r w:rsidRPr="001A1A30">
        <w:rPr>
          <w:rFonts w:cs="MbSadr (1)" w:hint="cs"/>
          <w:sz w:val="32"/>
          <w:szCs w:val="32"/>
          <w:rtl/>
        </w:rPr>
        <w:t xml:space="preserve"> كلّ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كرة ـ عن أحد أمرين : فهي إمّا حقيقة مطلقة وإمّا خطأ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أنا أعلم أنّ هذه الكلمات تثير اشمئزاز الماركسيين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وتجعلهم يقذفون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لفكر الميتافيزيقي بما تعوّدوا إلصاقه به من تهم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فيقولون</w:t>
      </w:r>
      <w:r w:rsidRPr="001A1A30">
        <w:rPr>
          <w:rFonts w:cs="MbSadr (1)" w:hint="cs"/>
          <w:sz w:val="32"/>
          <w:szCs w:val="32"/>
          <w:rtl/>
        </w:rPr>
        <w:t xml:space="preserve"> : إنّ الفكر الميتافيزيقي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جمد الطبيعة ويعتبرها حالة ثبات وسكون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>لأنّه يعتقد بالحقائق المطلقة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ويأبى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ن قبول مبدأ التطوّر والحركة فيها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وقد انهار مبدأ الحقائق المطلقة تماماً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استكشاف تطوّر الطبيعة وحركتها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لكنّ الواقع الذي يجب أن يفهمه قارئنا العزيز : أنّ الإيمان بالحقائق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لمطلقة ورفض التغيّر والحركة فيها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لا يعني مطلقاً تجميد الطبيعة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ولا ينفي تطوّر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لواقع الموضوعي وتغيّره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ونحن في مفاهيمنا الفلسفية نعتقد بأنّ التطوّر قانون عام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ي عالم الطبيعة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وأنّ كينونته الخارجية في صيرورة مستمرّة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ونرفض في نفس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لوقت كلّ توقيت للحقيقة وكلّ تغيّر فيها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لنفرض ـ لإيضاح ذلك ـ أنّ سبباً معيّناً جعل الحرارة تشتدّ في ماء </w:t>
      </w:r>
      <w:r w:rsidRPr="001A1A30">
        <w:rPr>
          <w:rFonts w:cs="MbSadr (1)"/>
          <w:sz w:val="32"/>
          <w:szCs w:val="32"/>
          <w:rtl/>
        </w:rPr>
        <w:t>خ</w:t>
      </w:r>
      <w:r w:rsidRPr="001A1A30">
        <w:rPr>
          <w:rFonts w:cs="MbSadr (1)" w:hint="cs"/>
          <w:sz w:val="32"/>
          <w:szCs w:val="32"/>
          <w:rtl/>
        </w:rPr>
        <w:t>اصّ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فحرارة هذا الماء بالفعل في حركة مستمرّة وتطوّر تدريجي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ومعنى ذلك</w:t>
      </w:r>
      <w:r w:rsidRPr="001A1A30">
        <w:rPr>
          <w:rFonts w:cs="MbSadr (1)" w:hint="cs"/>
          <w:sz w:val="32"/>
          <w:szCs w:val="32"/>
          <w:rtl/>
        </w:rPr>
        <w:t xml:space="preserve"> :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نّ كلّ درجة من الحرارة يبلغها الماء فهي درجة موقّتة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وسوف يعبرها الماء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(215)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صعود حرارته إلى درجة أكبر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فليس للماء في هذا الحال درجة حرارة مطلقة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1A1A30">
        <w:rPr>
          <w:rFonts w:cs="MbSadr (1)"/>
          <w:sz w:val="32"/>
          <w:szCs w:val="32"/>
          <w:rtl/>
        </w:rPr>
        <w:t>ه</w:t>
      </w:r>
      <w:r w:rsidRPr="001A1A30">
        <w:rPr>
          <w:rFonts w:cs="MbSadr (1)" w:hint="cs"/>
          <w:sz w:val="32"/>
          <w:szCs w:val="32"/>
          <w:rtl/>
        </w:rPr>
        <w:t>ذا هو حال الواقع الموضوعي القائم في الخارج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فإذا قسنا حرارته في لحظة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عيّنة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فكانت الحرارة </w:t>
      </w:r>
      <w:r w:rsidRPr="001A1A30">
        <w:rPr>
          <w:rFonts w:ascii="MbSadr (1)" w:hAnsi="MbSadr (1)" w:cs="MbSadr (1)" w:hint="cs"/>
          <w:sz w:val="32"/>
          <w:szCs w:val="32"/>
          <w:rtl/>
        </w:rPr>
        <w:lastRenderedPageBreak/>
        <w:t>فيه حال تأثّر المقياس بها قد بلغت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90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مثلا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فقد حصلنا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لى حقيقة عن طريق التجربة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وهذه الحقيقة هي</w:t>
      </w:r>
      <w:r w:rsidRPr="001A1A30">
        <w:rPr>
          <w:rFonts w:cs="MbSadr (1)" w:hint="cs"/>
          <w:sz w:val="32"/>
          <w:szCs w:val="32"/>
          <w:rtl/>
        </w:rPr>
        <w:t xml:space="preserve"> : أنّ درجة حرارة الماء في تلك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للحظة المعيّنة كانت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90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وإنّما نقول عنها</w:t>
      </w:r>
      <w:r w:rsidRPr="001A1A30">
        <w:rPr>
          <w:rFonts w:cs="MbSadr (1)" w:hint="cs"/>
          <w:sz w:val="32"/>
          <w:szCs w:val="32"/>
          <w:rtl/>
        </w:rPr>
        <w:t xml:space="preserve"> : إنّها حقيقة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 xml:space="preserve">لأنّها فكرة تأكّدنا من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طابقتها للواقع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أي</w:t>
      </w:r>
      <w:r w:rsidRPr="001A1A30">
        <w:rPr>
          <w:rFonts w:cs="MbSadr (1)" w:hint="cs"/>
          <w:sz w:val="32"/>
          <w:szCs w:val="32"/>
          <w:rtl/>
        </w:rPr>
        <w:t xml:space="preserve"> : لواقع الحرارة في لحظة خاصّة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ومن الطبيعي أنّ حرارة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لماء سوف لا تقف عند هذه الدرجة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بل إنّها سوف تتصاعد حتّى تبلغ درجة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لغليان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لكنّ الحقيقة التي اكتسبناها هي :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الحقيقة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لم تتغيّر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بمعنى</w:t>
      </w:r>
      <w:r w:rsidRPr="001A1A30">
        <w:rPr>
          <w:rFonts w:cs="MbSadr (1)" w:hint="cs"/>
          <w:sz w:val="32"/>
          <w:szCs w:val="32"/>
          <w:rtl/>
        </w:rPr>
        <w:t xml:space="preserve"> : </w:t>
      </w:r>
      <w:r>
        <w:rPr>
          <w:rFonts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ا متى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احظنا تلك اللحظة الخاصّة التي قسنا حرارة الماء فيها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نحكم ـ</w:t>
      </w:r>
      <w:r w:rsidRPr="001A1A30">
        <w:rPr>
          <w:rFonts w:cs="MbSadr (1)" w:hint="cs"/>
          <w:sz w:val="32"/>
          <w:szCs w:val="32"/>
          <w:rtl/>
        </w:rPr>
        <w:t xml:space="preserve"> بكلّ تأكيد ـ بأنّ </w:t>
      </w:r>
      <w:r w:rsidRPr="001A1A30">
        <w:rPr>
          <w:rFonts w:cs="MbSadr (1)"/>
          <w:sz w:val="32"/>
          <w:szCs w:val="32"/>
          <w:rtl/>
        </w:rPr>
        <w:t>ح</w:t>
      </w:r>
      <w:r w:rsidRPr="001A1A30">
        <w:rPr>
          <w:rFonts w:cs="MbSadr (1)" w:hint="cs"/>
          <w:sz w:val="32"/>
          <w:szCs w:val="32"/>
          <w:rtl/>
        </w:rPr>
        <w:t>رارة الماء كانت بدرجة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90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فدرجة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90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من الحرارة التي بلغها الماء وإن </w:t>
      </w: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 xml:space="preserve">انت درجة موقّتة بلحظة خاصّة من الزمان وسرعان ما اجتازتها الحرارة إلى </w:t>
      </w:r>
      <w:r w:rsidRPr="001A1A30">
        <w:rPr>
          <w:rFonts w:cs="MbSadr (1)"/>
          <w:sz w:val="32"/>
          <w:szCs w:val="32"/>
          <w:rtl/>
        </w:rPr>
        <w:t>د</w:t>
      </w:r>
      <w:r w:rsidRPr="001A1A30">
        <w:rPr>
          <w:rFonts w:cs="MbSadr (1)" w:hint="cs"/>
          <w:sz w:val="32"/>
          <w:szCs w:val="32"/>
          <w:rtl/>
        </w:rPr>
        <w:t>رجة أكبر منها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إلاّ أنّ الفكرة التي حصلت لنا بالتجربة ـ</w:t>
      </w:r>
      <w:r w:rsidRPr="001A1A30">
        <w:rPr>
          <w:rFonts w:cs="MbSadr (1)" w:hint="cs"/>
          <w:sz w:val="32"/>
          <w:szCs w:val="32"/>
          <w:rtl/>
        </w:rPr>
        <w:t xml:space="preserve"> وهي : أنّ الحرارة في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حظة معيّنة كانت في درجة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90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1)" w:hint="cs"/>
          <w:sz w:val="32"/>
          <w:szCs w:val="32"/>
          <w:rtl/>
        </w:rPr>
        <w:t xml:space="preserve"> ـ فكرة صحيحة وحقيقة مطلقة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ولذا نستطيع أن </w:t>
      </w: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>ؤكّد صدقها دائماً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ولا نعني بالتأكيد على صدقها بصو</w:t>
      </w:r>
      <w:r w:rsidRPr="001A1A30">
        <w:rPr>
          <w:rFonts w:cs="MbSadr (1)" w:hint="cs"/>
          <w:sz w:val="32"/>
          <w:szCs w:val="32"/>
          <w:rtl/>
        </w:rPr>
        <w:t>رة دائمة : أنّ درجة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90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</w:t>
      </w: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>انت هي الدرجة الثابتة لحرارة الماء على طول الخطّ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فإنّ الحقيقة التي اكتسبناها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التجربة لا تتناول حرارة الماء إلاّ في لحظة معيّنة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فحين نصفها ب</w:t>
      </w:r>
      <w:r>
        <w:rPr>
          <w:rFonts w:ascii="MbSadr (1)" w:hAnsi="MbSadr (1)"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ها حقيقة مطلقة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ليست موقّتة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نريد بذلك</w:t>
      </w:r>
      <w:r w:rsidRPr="001A1A30">
        <w:rPr>
          <w:rFonts w:cs="MbSadr (1)" w:hint="cs"/>
          <w:sz w:val="32"/>
          <w:szCs w:val="32"/>
          <w:rtl/>
        </w:rPr>
        <w:t xml:space="preserve"> : أنّ الحرارة في تلك اللحظة المعيّنة قد تعيّنت في درجة </w:t>
      </w:r>
      <w:r w:rsidRPr="001A1A30">
        <w:rPr>
          <w:rFonts w:cs="MbSadr (1)"/>
          <w:sz w:val="32"/>
          <w:szCs w:val="32"/>
          <w:rtl/>
        </w:rPr>
        <w:t>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90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بشكل نهائي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فالماء وإن جاز أن تبلغ حرارته درجة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100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ـ</w:t>
      </w:r>
      <w:r w:rsidRPr="001A1A30">
        <w:rPr>
          <w:rFonts w:cs="MbSadr (1)" w:hint="cs"/>
          <w:sz w:val="32"/>
          <w:szCs w:val="32"/>
          <w:rtl/>
        </w:rPr>
        <w:t xml:space="preserve"> مثلا ـ عقيب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لك اللحظة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ولكن من غير الجائز أن يعود ما عرفناه من درجة الحرارة عن تلك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للحظة الخاصّة خطأ بعد أن كان حقيقة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إذا عرفنا أنّ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الحقيقة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هي</w:t>
      </w:r>
      <w:r w:rsidRPr="001A1A30">
        <w:rPr>
          <w:rFonts w:cs="MbSadr (1)" w:hint="cs"/>
          <w:sz w:val="32"/>
          <w:szCs w:val="32"/>
          <w:rtl/>
        </w:rPr>
        <w:t xml:space="preserve"> : الفكرة المطابقة للواقع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وتبينّا أنّ الفكرة إذا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(216)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>انت مطابقة للواقع في ظرف معيّن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فلا يمكن أن تعود بعد ذلك فتخالف الواقع في</w:t>
      </w:r>
      <w:r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ذ</w:t>
      </w:r>
      <w:r w:rsidRPr="001A1A30">
        <w:rPr>
          <w:rFonts w:cs="MbSadr (1)" w:hint="cs"/>
          <w:sz w:val="32"/>
          <w:szCs w:val="32"/>
          <w:rtl/>
        </w:rPr>
        <w:t>لك الظرف بالذات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أقول</w:t>
      </w:r>
      <w:r w:rsidRPr="001A1A30">
        <w:rPr>
          <w:rFonts w:cs="MbSadr (1)" w:hint="cs"/>
          <w:sz w:val="32"/>
          <w:szCs w:val="32"/>
          <w:rtl/>
        </w:rPr>
        <w:t xml:space="preserve"> : إذا علمنا ذلك كلّه يتجلّى بوضوح الخطأ في تطبيق </w:t>
      </w:r>
      <w:r w:rsidRPr="001A1A30">
        <w:rPr>
          <w:rFonts w:cs="MbSadr (1)"/>
          <w:sz w:val="32"/>
          <w:szCs w:val="32"/>
          <w:rtl/>
        </w:rPr>
        <w:t>ق</w:t>
      </w:r>
      <w:r w:rsidRPr="001A1A30">
        <w:rPr>
          <w:rFonts w:cs="MbSadr (1)" w:hint="cs"/>
          <w:sz w:val="32"/>
          <w:szCs w:val="32"/>
          <w:rtl/>
        </w:rPr>
        <w:t>انون الحركة على الحقيقة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الحركة تثبت التغيّر في </w:t>
      </w:r>
      <w:r w:rsidRPr="001A1A30">
        <w:rPr>
          <w:rFonts w:cs="MbSadr (1)" w:hint="cs"/>
          <w:sz w:val="32"/>
          <w:szCs w:val="32"/>
          <w:rtl/>
        </w:rPr>
        <w:t>الحقيقة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وتجعلها ـ</w:t>
      </w:r>
      <w:r w:rsidRPr="001A1A30">
        <w:rPr>
          <w:rFonts w:cs="MbSadr (1)" w:hint="cs"/>
          <w:sz w:val="32"/>
          <w:szCs w:val="32"/>
          <w:rtl/>
        </w:rPr>
        <w:t xml:space="preserve"> دائماً ـ </w:t>
      </w:r>
      <w:r w:rsidRPr="001A1A30">
        <w:rPr>
          <w:rFonts w:cs="MbSadr (1)"/>
          <w:sz w:val="32"/>
          <w:szCs w:val="32"/>
          <w:rtl/>
        </w:rPr>
        <w:t>ح</w:t>
      </w:r>
      <w:r w:rsidRPr="001A1A30">
        <w:rPr>
          <w:rFonts w:cs="MbSadr (1)" w:hint="cs"/>
          <w:sz w:val="32"/>
          <w:szCs w:val="32"/>
          <w:rtl/>
        </w:rPr>
        <w:t>قيقة نسبية وموقّتة بمرحلتها الخاصّة من التطوّر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وقد عرفنا </w:t>
      </w:r>
      <w:r>
        <w:rPr>
          <w:rFonts w:ascii="MbSadr (1)" w:hAnsi="MbSadr (1)"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ه لا تغيّر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لا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وقيت في الحقائق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كما أنّ التطوّر والتكامل في الحقيقة يعني</w:t>
      </w:r>
      <w:r w:rsidRPr="001A1A30">
        <w:rPr>
          <w:rFonts w:cs="MbSadr (1)" w:hint="cs"/>
          <w:sz w:val="32"/>
          <w:szCs w:val="32"/>
          <w:rtl/>
        </w:rPr>
        <w:t xml:space="preserve"> : أنّ الفكرة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صبح بالحركة حقيقة بشكل أقوى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كما أنّ الحرارة ترتقي بالحركة إلى درجة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كبر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cs="MbSadr (1)" w:hint="cs"/>
          <w:sz w:val="32"/>
          <w:szCs w:val="32"/>
          <w:rtl/>
        </w:rPr>
        <w:t>، مع أنّ الحقيقة تختلف عن الحرارة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فالحرارة يمكن أن تشتدّ وتقوى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وأمّا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لحقيقة فهي ـ كما عرفنا ـ تعبّر عن الفكرة المطابقة للواقع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ولا يمكن أن تقوى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طابقة الفكرة للواقع وتشتدّ كما هو شأن الحرارة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وإنّما يجوز أن ينكشف للفكر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لإنساني جانب جديد من ذلك الواقع لم يكن يعلم به قبل ذلك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غير أنّ هذا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يس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طوّراً للحقيقة المعلومة سلفاً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وإنّما هو حقيقة جديدة يضيفها العقل إلى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لحقيقة السابقة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إذا كنّا نعرف ـ مثلا ـ أنّ ماركس تأثّر بمنطق هيجل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فهذه المعرفة هي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لحقيقة الاُولى التي عرفناها عن علاقة ماركس بفكر هيجل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وحين نطالع بعد ذلك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 xml:space="preserve">أريخه وفلسفته نعرف </w:t>
      </w:r>
      <w:r>
        <w:rPr>
          <w:rFonts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>ه كان على النقيض من مثالية هيجل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كما نعرف </w:t>
      </w:r>
      <w:r>
        <w:rPr>
          <w:rFonts w:ascii="MbSadr (1)" w:hAnsi="MbSadr (1)"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ه اتّخذ </w:t>
      </w:r>
      <w:r w:rsidRPr="001A1A30">
        <w:rPr>
          <w:rFonts w:cs="MbSadr (1)"/>
          <w:sz w:val="32"/>
          <w:szCs w:val="32"/>
          <w:rtl/>
        </w:rPr>
        <w:t>ج</w:t>
      </w:r>
      <w:r w:rsidRPr="001A1A30">
        <w:rPr>
          <w:rFonts w:cs="MbSadr (1)" w:hint="cs"/>
          <w:sz w:val="32"/>
          <w:szCs w:val="32"/>
          <w:rtl/>
        </w:rPr>
        <w:t>دله فطبّقه تطبيقاً مادّياً على التأريخ والاجتماع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إلى غير ذلك من العلاقات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لفكرية بين الشخصين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فكلّ هذه معارف جديدة تكشف </w:t>
      </w:r>
      <w:r w:rsidRPr="001A1A30">
        <w:rPr>
          <w:rFonts w:ascii="MbSadr (1)" w:hAnsi="MbSadr (1)" w:cs="MbSadr (1)" w:hint="cs"/>
          <w:sz w:val="32"/>
          <w:szCs w:val="32"/>
          <w:rtl/>
        </w:rPr>
        <w:lastRenderedPageBreak/>
        <w:t xml:space="preserve">عن جوانب مختلفة من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لواقع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ولي</w:t>
      </w:r>
      <w:r w:rsidRPr="001A1A30">
        <w:rPr>
          <w:rFonts w:cs="MbSadr (1)" w:hint="cs"/>
          <w:sz w:val="32"/>
          <w:szCs w:val="32"/>
          <w:rtl/>
        </w:rPr>
        <w:t>ست نموّاً وتطوّراً للحقيقة الاُولى التي حصلنا عليها منذ البدء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ليس تحمّس المدرسة الماركسية لإخضاع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الحقيقة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لقانون الحركة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التطوّر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إلاّ لأجل القضاء على الحقائق المطلقة التي تؤمن بها الفلسفة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لميتافيزيقية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(217)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قد فاتها </w:t>
      </w:r>
      <w:r>
        <w:rPr>
          <w:rFonts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>ها تق</w:t>
      </w:r>
      <w:r w:rsidRPr="001A1A30">
        <w:rPr>
          <w:rFonts w:cs="MbSadr (1)" w:hint="cs"/>
          <w:sz w:val="32"/>
          <w:szCs w:val="32"/>
          <w:rtl/>
        </w:rPr>
        <w:t>ضي على مذهبها بالحماس لهذا القانون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الحركة إذا </w:t>
      </w: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>انت قانوناً عاماً للحقائق فسوف يتعذّر إثبات أ</w:t>
      </w:r>
      <w:r w:rsidRPr="001A1A30">
        <w:rPr>
          <w:rFonts w:ascii="MbSadr (1)" w:hAnsi="MbSadr (1)" w:cs="MbSadr (1)" w:hint="cs"/>
          <w:sz w:val="32"/>
          <w:szCs w:val="32"/>
          <w:rtl/>
        </w:rPr>
        <w:t>يّة حقيقة مطلقة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وبالتالي يسقط </w:t>
      </w:r>
      <w:r w:rsidRPr="001A1A30">
        <w:rPr>
          <w:rFonts w:cs="MbSadr (1)"/>
          <w:sz w:val="32"/>
          <w:szCs w:val="32"/>
          <w:rtl/>
        </w:rPr>
        <w:t>ق</w:t>
      </w:r>
      <w:r w:rsidRPr="001A1A30">
        <w:rPr>
          <w:rFonts w:cs="MbSadr (1)" w:hint="cs"/>
          <w:sz w:val="32"/>
          <w:szCs w:val="32"/>
          <w:rtl/>
        </w:rPr>
        <w:t>انون الحركة بالذات عن كونه حقيقة مطلقة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من الطريف أنّ الماركسية تؤكّد على حركة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الحقيقة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وتغيّرها طبقاً لقانون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لديالكتيك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وتعتبر أنّ هذا الكشف هو النقطة المركزية لنظريتهم في المعرفة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تتغافل عن أنّ هذا الكشف بنفسه حقيقة من تلك الحقائق التي آمنوا بحركتها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تغيّرها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فإذا كانت هذه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الحقيقة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تتحرّك وتتغيّر كما تتحرّك سائر الحقائق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الطريقة الديالكتيكية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فهي تحتوي على تناق</w:t>
      </w:r>
      <w:r w:rsidRPr="001A1A30">
        <w:rPr>
          <w:rFonts w:cs="MbSadr (1)" w:hint="cs"/>
          <w:sz w:val="32"/>
          <w:szCs w:val="32"/>
          <w:rtl/>
        </w:rPr>
        <w:t xml:space="preserve">ض سوف ينحلّ بتطوّرها وتغيّرها </w:t>
      </w: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>ما يحتّم ذلك الديالكتيك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وإذا كانت هذه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الحقيقة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مطلقة لا تتحرّك ولا تتغيّر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>فى ذلك ردّاً على تعميم قانون الديالكتيك والحركة للحقائق والمعارف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وبرهاناً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لى أنّ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الحقيقة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لا تخضع لاُصول الحركة الديالكتية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فالديالكتيك </w:t>
      </w:r>
      <w:r w:rsidRPr="001A1A30">
        <w:rPr>
          <w:rFonts w:cs="MbSadr (1)" w:hint="cs"/>
          <w:sz w:val="32"/>
          <w:szCs w:val="32"/>
          <w:rtl/>
        </w:rPr>
        <w:t xml:space="preserve">الذي يراد </w:t>
      </w: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>جراؤه على الحقائق والمعارف البشرية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ينطوي على تناقض فاضح وحكم </w:t>
      </w:r>
      <w:r w:rsidRPr="001A1A30">
        <w:rPr>
          <w:rFonts w:cs="MbSadr (1)"/>
          <w:sz w:val="32"/>
          <w:szCs w:val="32"/>
          <w:rtl/>
        </w:rPr>
        <w:t>ص</w:t>
      </w:r>
      <w:r w:rsidRPr="001A1A30">
        <w:rPr>
          <w:rFonts w:cs="MbSadr (1)" w:hint="cs"/>
          <w:sz w:val="32"/>
          <w:szCs w:val="32"/>
          <w:rtl/>
        </w:rPr>
        <w:t>ريح بإعدام نفسه على كلا الحالين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فهو إذا اعتبر حقيقة مطلقة انتقضت قواعده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تجلّى أنّ الحركة الديالكتيكية لا تسيطر على دنيا الحقائق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 xml:space="preserve">لأنّها لو كانت تسيطر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ليها لما وجدت حقيقة مطلقة ولو كانت هذه الحقيقة هي الديالكتيك نفسه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وإذا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عتبر حقيقة نسبية خاضعة للتطوّر والحركة بمقتضى تناقضاتها الداخلية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فسوف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تغيّر هذه الحقيقة ويزول المنطق الديالكتيكي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ويصبح نقيضه حقيقة قائمة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81548D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81548D">
        <w:rPr>
          <w:rFonts w:cs="MbSadr (2)" w:hint="cs"/>
          <w:sz w:val="32"/>
          <w:szCs w:val="32"/>
          <w:rtl/>
        </w:rPr>
        <w:t>[</w:t>
      </w:r>
      <w:r w:rsidRPr="0081548D">
        <w:rPr>
          <w:rFonts w:cs="MbSadr (2)"/>
          <w:bCs/>
          <w:sz w:val="32"/>
          <w:szCs w:val="32"/>
          <w:rtl/>
        </w:rPr>
        <w:t xml:space="preserve"> </w:t>
      </w:r>
      <w:r w:rsidRPr="0081548D">
        <w:rPr>
          <w:rFonts w:cs="MbSadr (2)" w:hint="cs"/>
          <w:bCs/>
          <w:sz w:val="32"/>
          <w:szCs w:val="32"/>
          <w:rtl/>
        </w:rPr>
        <w:t xml:space="preserve">ب ـ </w:t>
      </w:r>
      <w:r w:rsidRPr="0081548D">
        <w:rPr>
          <w:rFonts w:cs="MbSadr (2)" w:hint="cs"/>
          <w:sz w:val="32"/>
          <w:szCs w:val="32"/>
          <w:rtl/>
        </w:rPr>
        <w:t>]</w:t>
      </w:r>
      <w:r w:rsidRPr="0081548D">
        <w:rPr>
          <w:rFonts w:cs="MbSadr (2)"/>
          <w:bCs/>
          <w:sz w:val="32"/>
          <w:szCs w:val="32"/>
          <w:rtl/>
        </w:rPr>
        <w:t xml:space="preserve"> </w:t>
      </w:r>
      <w:r w:rsidRPr="0081548D">
        <w:rPr>
          <w:rFonts w:cs="MbSadr (2)" w:hint="cs"/>
          <w:bCs/>
          <w:sz w:val="32"/>
          <w:szCs w:val="32"/>
          <w:rtl/>
        </w:rPr>
        <w:t>اجتماع الحقيقة والخطأ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س</w:t>
      </w:r>
      <w:r w:rsidRPr="001A1A30">
        <w:rPr>
          <w:rFonts w:cs="MbSadr (1)" w:hint="cs"/>
          <w:sz w:val="32"/>
          <w:szCs w:val="32"/>
          <w:rtl/>
        </w:rPr>
        <w:t xml:space="preserve">بق فيما عرضنا من نصوص الماركسية </w:t>
      </w:r>
      <w:r>
        <w:rPr>
          <w:rFonts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ها تعيب على المنطق الشكلي </w:t>
      </w:r>
      <w:r w:rsidRPr="001A1A30">
        <w:rPr>
          <w:rFonts w:cs="MbSadr (1)"/>
          <w:sz w:val="32"/>
          <w:szCs w:val="32"/>
          <w:rtl/>
        </w:rPr>
        <w:t>ـ</w:t>
      </w:r>
      <w:r w:rsidRPr="001A1A30">
        <w:rPr>
          <w:rFonts w:cs="MbSadr (1)" w:hint="cs"/>
          <w:sz w:val="32"/>
          <w:szCs w:val="32"/>
          <w:rtl/>
        </w:rPr>
        <w:t xml:space="preserve"> على حدّ تعبيرها ـ إيمانه بالتعارض المطلق بين الخطأ والحقيقة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مع </w:t>
      </w:r>
      <w:r>
        <w:rPr>
          <w:rFonts w:ascii="MbSadr (1)" w:hAnsi="MbSadr (1)"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هما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(218)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جتمعان ما دام الخطأ والحقيقة أمرين نسبيين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وما دمنا لا نملك حقيقة مطلقة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الفكرة الماركسية القائلة باجتماع الحقيقة والخطأ ترتكز على فكرتين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>حداهما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الفكرة الماركسية عن تطوّر الحقيقة وحركتها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القائلة</w:t>
      </w:r>
      <w:r w:rsidRPr="001A1A30">
        <w:rPr>
          <w:rFonts w:cs="MbSadr (1)" w:hint="cs"/>
          <w:sz w:val="32"/>
          <w:szCs w:val="32"/>
          <w:rtl/>
        </w:rPr>
        <w:t xml:space="preserve"> : إنّ كلّ </w:t>
      </w:r>
      <w:r w:rsidRPr="001A1A30">
        <w:rPr>
          <w:rFonts w:cs="MbSadr (1)"/>
          <w:sz w:val="32"/>
          <w:szCs w:val="32"/>
          <w:rtl/>
        </w:rPr>
        <w:t>ح</w:t>
      </w:r>
      <w:r w:rsidRPr="001A1A30">
        <w:rPr>
          <w:rFonts w:cs="MbSadr (1)" w:hint="cs"/>
          <w:sz w:val="32"/>
          <w:szCs w:val="32"/>
          <w:rtl/>
        </w:rPr>
        <w:t>قيقة تتحرّك وتتغيّر بصورة مستمرّة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lastRenderedPageBreak/>
        <w:t>و</w:t>
      </w:r>
      <w:r w:rsidRPr="001A1A30">
        <w:rPr>
          <w:rFonts w:cs="MbSadr (1)" w:hint="cs"/>
          <w:sz w:val="32"/>
          <w:szCs w:val="32"/>
          <w:rtl/>
        </w:rPr>
        <w:t>الاُخرى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الفكرة الماركسية على تناقضات الحركة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القائلة</w:t>
      </w:r>
      <w:r w:rsidRPr="001A1A30">
        <w:rPr>
          <w:rFonts w:cs="MbSadr (1)" w:hint="cs"/>
          <w:sz w:val="32"/>
          <w:szCs w:val="32"/>
          <w:rtl/>
        </w:rPr>
        <w:t xml:space="preserve"> : إنّ الحركة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بارة عن سلسلة من التناقضات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فالشيء المتحرّك في كلّ لح</w:t>
      </w:r>
      <w:r w:rsidRPr="001A1A30">
        <w:rPr>
          <w:rFonts w:cs="MbSadr (1)" w:hint="cs"/>
          <w:sz w:val="32"/>
          <w:szCs w:val="32"/>
          <w:rtl/>
        </w:rPr>
        <w:t xml:space="preserve">ظة هو في نقطة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عيّنة وليس هو في تلك النقطة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ولذلك تعتبر الماركسية الحركة نقضاً لمبدأ الهويّة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 xml:space="preserve">كان من نتيجة هاتين الفكرتين : أنّ الحقيقة والخطأ يجتمعان وليس بينهما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عارض مطلق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ذلك أنّ الحقيقة لمّا كانت في حركة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وكانت الحركة تعني التناقض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لمستمرّ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فالح</w:t>
      </w:r>
      <w:r w:rsidRPr="001A1A30">
        <w:rPr>
          <w:rFonts w:cs="MbSadr (1)" w:hint="cs"/>
          <w:sz w:val="32"/>
          <w:szCs w:val="32"/>
          <w:rtl/>
        </w:rPr>
        <w:t>قيقة ـ إذن ـ حقيقة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وليست بحقيقة بحكم تناقضاتها الحركية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قد تبينّا فيما قدّمناه : مدى خطأ الفكرة الاُولى عن حركة الحقيقة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تطوّرها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وسوف نعرض بكلّ تفصيل للفكرة الثانية عند تناول الديالكتيك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الدرس المستوعب في المسألة الثانية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المفهوم الفلسفي للعالم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 w:hint="cs"/>
          <w:sz w:val="32"/>
          <w:szCs w:val="32"/>
          <w:rtl/>
        </w:rPr>
        <w:t xml:space="preserve">وسوف يزداد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ضوحاً عند ذاك الخطأ والاشتباه في قوانين الديالكتيك بصورة عامّة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وفي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طبيقه على الفكرة بصورة خاصّة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من الواضح : أنّ تطبيق قوانين الديالكتيك من التناقض والتطوّر على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لأفكار والحقائق بالشكل المزعوم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يؤدّي إلى انهيار القيمة المؤكّدة لجميع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لمعارف والأحكام العقلية مهما كانت واضحة وبدهية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وحتّى الأحكام المنطقية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و الرياضية البسيطة تفقد قيمتها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 xml:space="preserve">لأنّها تخضع ـ بموجب التناقضات المحتواة فيها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لى الرأي الديالكتيكي ـ لقوانين التطوّر والتغيّر المستمرّ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فلا يؤمن على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ا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>دركه الآن من الحقائق ـ نظير 2 + 2 = 4 والجزء أصغر من الكلّ ـ أن يتغيّر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(219)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حكم التناقضات الديالكتيكية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فندركه على شكل آخر</w:t>
      </w:r>
      <w:r w:rsidRPr="001A1A30">
        <w:rPr>
          <w:rFonts w:cs="MbSadr (1)"/>
          <w:sz w:val="32"/>
          <w:szCs w:val="32"/>
          <w:rtl/>
        </w:rPr>
        <w:t>(1)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ومن الطريف حقّاً تلك المحاولات التي تتّخذ باسم العلم لتفنيد البدهيات العقلية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من </w:t>
      </w:r>
      <w:r w:rsidRPr="00084F79">
        <w:rPr>
          <w:rFonts w:cs="MbSadr (1)"/>
          <w:color w:val="008000"/>
          <w:szCs w:val="26"/>
          <w:rtl/>
        </w:rPr>
        <w:t>ر</w:t>
      </w:r>
      <w:r w:rsidRPr="00084F79">
        <w:rPr>
          <w:rFonts w:cs="MbSadr (1)" w:hint="cs"/>
          <w:color w:val="008000"/>
          <w:szCs w:val="26"/>
          <w:rtl/>
        </w:rPr>
        <w:t>ياضية ومنطقية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مع أنّ العلم لا يمكن أن يقوم إلاّ على أساسها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. وفيما يلي أمثلة من تلك </w:t>
      </w:r>
      <w:r w:rsidRPr="00084F79">
        <w:rPr>
          <w:rFonts w:cs="MbSadr (1)"/>
          <w:color w:val="008000"/>
          <w:szCs w:val="26"/>
          <w:rtl/>
        </w:rPr>
        <w:t>ا</w:t>
      </w:r>
      <w:r w:rsidRPr="00084F79">
        <w:rPr>
          <w:rFonts w:cs="MbSadr (1)" w:hint="cs"/>
          <w:color w:val="008000"/>
          <w:szCs w:val="26"/>
          <w:rtl/>
        </w:rPr>
        <w:t>لمحاولات للدكتور نوري جعفر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ذكرها في كتابه فلسفة التربية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الصفحة 66 :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«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وفي ضوء ما ذكرنا نستطيع أن نقول : إنّ جميع القوانين العلمية قوانين نسبية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تعمل في </w:t>
      </w:r>
      <w:r w:rsidRPr="00084F79">
        <w:rPr>
          <w:rFonts w:cs="MbSadr (1)"/>
          <w:color w:val="008000"/>
          <w:szCs w:val="26"/>
          <w:rtl/>
        </w:rPr>
        <w:t>م</w:t>
      </w:r>
      <w:r w:rsidRPr="00084F79">
        <w:rPr>
          <w:rFonts w:cs="MbSadr (1)" w:hint="cs"/>
          <w:color w:val="008000"/>
          <w:szCs w:val="26"/>
          <w:rtl/>
        </w:rPr>
        <w:t>جالات معيّنة لا تتعدّاها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ويصدق ما ذكرناه على قوانين الرياضيات وبعض مظاهرها التي </w:t>
      </w:r>
      <w:r w:rsidRPr="00084F79">
        <w:rPr>
          <w:rFonts w:cs="MbSadr (1)"/>
          <w:color w:val="008000"/>
          <w:szCs w:val="26"/>
          <w:rtl/>
        </w:rPr>
        <w:t>ت</w:t>
      </w:r>
      <w:r w:rsidRPr="00084F79">
        <w:rPr>
          <w:rFonts w:cs="MbSadr (1)" w:hint="cs"/>
          <w:color w:val="008000"/>
          <w:szCs w:val="26"/>
          <w:rtl/>
        </w:rPr>
        <w:t>بدو لأوّل وهلة ك</w:t>
      </w:r>
      <w:r>
        <w:rPr>
          <w:rFonts w:cs="MbSadr (1)" w:hint="cs"/>
          <w:color w:val="008000"/>
          <w:szCs w:val="26"/>
          <w:rtl/>
        </w:rPr>
        <w:t>أن</w:t>
      </w:r>
      <w:r w:rsidRPr="00084F79">
        <w:rPr>
          <w:rFonts w:cs="MbSadr (1)" w:hint="cs"/>
          <w:color w:val="008000"/>
          <w:szCs w:val="26"/>
          <w:rtl/>
        </w:rPr>
        <w:t>ها من الاُمور البديهية التي لا تتغيّر بتغيّر الزمان والمكان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فحاصل جمع </w:t>
      </w:r>
      <w:r w:rsidRPr="00084F79">
        <w:rPr>
          <w:rFonts w:cs="MbSadr (1)"/>
          <w:color w:val="008000"/>
          <w:szCs w:val="26"/>
          <w:rtl/>
        </w:rPr>
        <w:t xml:space="preserve">2 </w:t>
      </w:r>
      <w:r w:rsidRPr="00084F79">
        <w:rPr>
          <w:rFonts w:cs="MbSadr (1)" w:hint="cs"/>
          <w:color w:val="008000"/>
          <w:szCs w:val="26"/>
          <w:rtl/>
        </w:rPr>
        <w:t>زائد 2 ـ مثلا ـ لا يساوي 4 دائماً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. من ذلك ـ مثلا ـ </w:t>
      </w:r>
      <w:r>
        <w:rPr>
          <w:rFonts w:cs="MbSadr (1)" w:hint="cs"/>
          <w:color w:val="008000"/>
          <w:szCs w:val="26"/>
          <w:rtl/>
        </w:rPr>
        <w:t>أن</w:t>
      </w:r>
      <w:r w:rsidRPr="00084F79">
        <w:rPr>
          <w:rFonts w:cs="MbSadr (1)" w:hint="cs"/>
          <w:color w:val="008000"/>
          <w:szCs w:val="26"/>
          <w:rtl/>
        </w:rPr>
        <w:t xml:space="preserve">نا إذا جمعنا حجمين من الكحول مع </w:t>
      </w:r>
      <w:r w:rsidRPr="00084F79">
        <w:rPr>
          <w:rFonts w:cs="MbSadr (1)"/>
          <w:color w:val="008000"/>
          <w:szCs w:val="26"/>
          <w:rtl/>
        </w:rPr>
        <w:t>ح</w:t>
      </w:r>
      <w:r w:rsidRPr="00084F79">
        <w:rPr>
          <w:rFonts w:cs="MbSadr (1)" w:hint="cs"/>
          <w:color w:val="008000"/>
          <w:szCs w:val="26"/>
          <w:rtl/>
        </w:rPr>
        <w:t>جمين من الماء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فالنتيجة تكون أقلّ من 4 حجوم ممزوجة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وسبب ذلك راجع إلى أنّ </w:t>
      </w:r>
      <w:r w:rsidRPr="00084F79">
        <w:rPr>
          <w:rFonts w:cs="MbSadr (1)"/>
          <w:color w:val="008000"/>
          <w:szCs w:val="26"/>
          <w:rtl/>
        </w:rPr>
        <w:t>ا</w:t>
      </w:r>
      <w:r w:rsidRPr="00084F79">
        <w:rPr>
          <w:rFonts w:cs="MbSadr (1)" w:hint="cs"/>
          <w:color w:val="008000"/>
          <w:szCs w:val="26"/>
          <w:rtl/>
        </w:rPr>
        <w:t>لسائلين تختلف جزئيات أحدهما في شدّة تماسكها عن الآخر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فتنفذ عند المزج جزئيات </w:t>
      </w:r>
      <w:r w:rsidRPr="00084F79">
        <w:rPr>
          <w:rFonts w:cs="MbSadr (1)"/>
          <w:color w:val="008000"/>
          <w:szCs w:val="26"/>
          <w:rtl/>
        </w:rPr>
        <w:t>ا</w:t>
      </w:r>
      <w:r w:rsidRPr="00084F79">
        <w:rPr>
          <w:rFonts w:cs="MbSadr (1)" w:hint="cs"/>
          <w:color w:val="008000"/>
          <w:szCs w:val="26"/>
          <w:rtl/>
        </w:rPr>
        <w:t>لسائل الأكثر تماسكاً (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الماء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) من بين الفراغات النسبية الموجودة بين جزئيات الكحول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</w:t>
      </w:r>
      <w:r w:rsidRPr="00084F79">
        <w:rPr>
          <w:rFonts w:cs="MbSadr (1)"/>
          <w:color w:val="008000"/>
          <w:szCs w:val="26"/>
          <w:rtl/>
        </w:rPr>
        <w:t>و</w:t>
      </w:r>
      <w:r w:rsidRPr="00084F79">
        <w:rPr>
          <w:rFonts w:cs="MbSadr (1)" w:hint="cs"/>
          <w:color w:val="008000"/>
          <w:szCs w:val="26"/>
          <w:rtl/>
        </w:rPr>
        <w:t xml:space="preserve">تكون النتيجة مشابهة لخلط مقدار من البرتقال مع مقدار من الرقّي حيث ينفذ قسم من </w:t>
      </w:r>
      <w:r w:rsidRPr="00084F79">
        <w:rPr>
          <w:rFonts w:cs="MbSadr (1)"/>
          <w:color w:val="008000"/>
          <w:szCs w:val="26"/>
          <w:rtl/>
        </w:rPr>
        <w:t>ا</w:t>
      </w:r>
      <w:r w:rsidRPr="00084F79">
        <w:rPr>
          <w:rFonts w:cs="MbSadr (1)" w:hint="cs"/>
          <w:color w:val="008000"/>
          <w:szCs w:val="26"/>
          <w:rtl/>
        </w:rPr>
        <w:t>لبرتقال من بين الفراغات الموجودة في الرقّي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. وحاصل جمع كالون من الماء مع كالون من </w:t>
      </w:r>
      <w:r w:rsidRPr="00084F79">
        <w:rPr>
          <w:rFonts w:cs="MbSadr (1)"/>
          <w:color w:val="008000"/>
          <w:szCs w:val="26"/>
          <w:rtl/>
        </w:rPr>
        <w:t>ح</w:t>
      </w:r>
      <w:r w:rsidRPr="00084F79">
        <w:rPr>
          <w:rFonts w:cs="MbSadr (1)" w:hint="cs"/>
          <w:color w:val="008000"/>
          <w:szCs w:val="26"/>
          <w:rtl/>
        </w:rPr>
        <w:t>امض الكبريتيك انفجار مرعب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على أنّ ذلك الجمع إذا تمّ بدقّة علمية وبشكل يتفادى </w:t>
      </w:r>
      <w:r w:rsidRPr="00084F79">
        <w:rPr>
          <w:rFonts w:cs="MbSadr (1)"/>
          <w:color w:val="008000"/>
          <w:szCs w:val="26"/>
          <w:rtl/>
        </w:rPr>
        <w:t>ح</w:t>
      </w:r>
      <w:r w:rsidRPr="00084F79">
        <w:rPr>
          <w:rFonts w:cs="MbSadr (1)" w:hint="cs"/>
          <w:color w:val="008000"/>
          <w:szCs w:val="26"/>
          <w:rtl/>
        </w:rPr>
        <w:t>دوث الانفجار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فإنّ النتيجة مع هذا تكون أقلّ من كالونين من المزيج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. ويكون حاصل </w:t>
      </w:r>
      <w:r w:rsidRPr="00084F79">
        <w:rPr>
          <w:rFonts w:cs="MbSadr (1)"/>
          <w:color w:val="008000"/>
          <w:szCs w:val="26"/>
          <w:rtl/>
        </w:rPr>
        <w:t>ج</w:t>
      </w:r>
      <w:r w:rsidRPr="00084F79">
        <w:rPr>
          <w:rFonts w:cs="MbSadr (1)" w:hint="cs"/>
          <w:color w:val="008000"/>
          <w:szCs w:val="26"/>
          <w:rtl/>
        </w:rPr>
        <w:t>مع 2 + 2 = 2 أحياناً اُخرى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فإذا خلطنا غازين درجة حرارة كلّ منهما درجتان مئويتان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</w:t>
      </w:r>
      <w:r w:rsidRPr="00084F79">
        <w:rPr>
          <w:rFonts w:cs="MbSadr (1)"/>
          <w:color w:val="008000"/>
          <w:szCs w:val="26"/>
          <w:rtl/>
        </w:rPr>
        <w:t>ف</w:t>
      </w:r>
      <w:r w:rsidRPr="00084F79">
        <w:rPr>
          <w:rFonts w:cs="MbSadr (1)" w:hint="cs"/>
          <w:color w:val="008000"/>
          <w:szCs w:val="26"/>
          <w:rtl/>
        </w:rPr>
        <w:t>إنّ درجة حرارة الخليط تبقى درجتين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»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و</w:t>
      </w:r>
      <w:r w:rsidRPr="00084F79">
        <w:rPr>
          <w:rFonts w:cs="MbSadr (1)" w:hint="cs"/>
          <w:color w:val="008000"/>
          <w:szCs w:val="26"/>
          <w:rtl/>
        </w:rPr>
        <w:t>هذا النصّ يعرض لنا ثلاث عمليات رياضية :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أ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) أنّ حجمين من الكحول إذا جمعناهما مع حجمين من الماء فالنتيجة تكون أقلّ من </w:t>
      </w:r>
      <w:r w:rsidRPr="00084F79">
        <w:rPr>
          <w:rFonts w:cs="MbSadr (1)"/>
          <w:color w:val="008000"/>
          <w:szCs w:val="26"/>
          <w:rtl/>
        </w:rPr>
        <w:t>(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4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) حجوم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و</w:t>
      </w:r>
      <w:r w:rsidRPr="00084F79">
        <w:rPr>
          <w:rFonts w:cs="MbSadr (1)" w:hint="cs"/>
          <w:color w:val="008000"/>
          <w:szCs w:val="26"/>
          <w:rtl/>
        </w:rPr>
        <w:t>هذه العملية تنطوي على مغالطة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وهي : </w:t>
      </w:r>
      <w:r>
        <w:rPr>
          <w:rFonts w:cs="MbSadr (1)" w:hint="cs"/>
          <w:color w:val="008000"/>
          <w:szCs w:val="26"/>
          <w:rtl/>
        </w:rPr>
        <w:t>أن</w:t>
      </w:r>
      <w:r w:rsidRPr="00084F79">
        <w:rPr>
          <w:rFonts w:cs="MbSadr (1)" w:hint="cs"/>
          <w:color w:val="008000"/>
          <w:szCs w:val="26"/>
          <w:rtl/>
        </w:rPr>
        <w:t xml:space="preserve">نا في الحقيقة لم نجمع بين حجمين </w:t>
      </w:r>
      <w:r w:rsidRPr="00084F79">
        <w:rPr>
          <w:rFonts w:cs="MbSadr (1)"/>
          <w:color w:val="008000"/>
          <w:szCs w:val="26"/>
          <w:rtl/>
        </w:rPr>
        <w:t>و</w:t>
      </w:r>
      <w:r w:rsidRPr="00084F79">
        <w:rPr>
          <w:rFonts w:cs="MbSadr (1)" w:hint="cs"/>
          <w:color w:val="008000"/>
          <w:szCs w:val="26"/>
          <w:rtl/>
        </w:rPr>
        <w:t>حجمين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وإنّما خسرنا شيئاً في الجمع فظهرت الخسارة في النتيجة</w:t>
      </w:r>
      <w:r w:rsidRPr="001A1A30">
        <w:rPr>
          <w:rFonts w:hint="cs"/>
          <w:rtl/>
        </w:rPr>
        <w:t> ;</w:t>
      </w:r>
      <w:r w:rsidRPr="00084F79">
        <w:rPr>
          <w:rFonts w:cs="MbSadr (1)" w:hint="cs"/>
          <w:color w:val="008000"/>
          <w:szCs w:val="26"/>
          <w:rtl/>
        </w:rPr>
        <w:t xml:space="preserve"> ذلك أنّ حجم الغاز لم </w:t>
      </w:r>
      <w:r w:rsidRPr="00084F79">
        <w:rPr>
          <w:rFonts w:cs="MbSadr (1)"/>
          <w:color w:val="008000"/>
          <w:szCs w:val="26"/>
          <w:rtl/>
        </w:rPr>
        <w:t>ي</w:t>
      </w:r>
      <w:r w:rsidRPr="00084F79">
        <w:rPr>
          <w:rFonts w:cs="MbSadr (1)" w:hint="cs"/>
          <w:color w:val="008000"/>
          <w:szCs w:val="26"/>
          <w:rtl/>
        </w:rPr>
        <w:t>كن متقوّماً بالجزئيات فحسب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وإنّما يتقوّم بالجزئيات </w:t>
      </w:r>
      <w:r w:rsidRPr="00084F79">
        <w:rPr>
          <w:rFonts w:cs="MbSadr (1)" w:hint="cs"/>
          <w:color w:val="008000"/>
          <w:szCs w:val="26"/>
          <w:rtl/>
        </w:rPr>
        <w:lastRenderedPageBreak/>
        <w:t>والفراغ النسبي القائم بينها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فإذا </w:t>
      </w:r>
      <w:r w:rsidRPr="00084F79">
        <w:rPr>
          <w:rFonts w:cs="MbSadr (1)"/>
          <w:color w:val="008000"/>
          <w:szCs w:val="26"/>
          <w:rtl/>
        </w:rPr>
        <w:t>أ</w:t>
      </w:r>
      <w:r w:rsidRPr="00084F79">
        <w:rPr>
          <w:rFonts w:cs="MbSadr (1)" w:hint="cs"/>
          <w:color w:val="008000"/>
          <w:szCs w:val="26"/>
          <w:rtl/>
        </w:rPr>
        <w:t xml:space="preserve">حضرنا حجمين من الكحول كان هذان الحجمان يعبّران عن جزئيّات وفراغ بينها لا عن </w:t>
      </w:r>
      <w:r w:rsidRPr="00084F79">
        <w:rPr>
          <w:rFonts w:cs="MbSadr (1)"/>
          <w:color w:val="008000"/>
          <w:szCs w:val="26"/>
          <w:rtl/>
        </w:rPr>
        <w:t>ا</w:t>
      </w:r>
      <w:r w:rsidRPr="00084F79">
        <w:rPr>
          <w:rFonts w:cs="MbSadr (1)" w:hint="cs"/>
          <w:color w:val="008000"/>
          <w:szCs w:val="26"/>
          <w:rtl/>
        </w:rPr>
        <w:t>لجزئيات فحسب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وحين نلقي على الكحول حجمين من الماء وتتسلّل جزئيّات الماء إلى </w:t>
      </w:r>
      <w:r w:rsidRPr="00084F79">
        <w:rPr>
          <w:rFonts w:cs="MbSadr (1)"/>
          <w:color w:val="008000"/>
          <w:szCs w:val="26"/>
          <w:rtl/>
        </w:rPr>
        <w:t>ا</w:t>
      </w:r>
      <w:r w:rsidRPr="00084F79">
        <w:rPr>
          <w:rFonts w:cs="MbSadr (1)" w:hint="cs"/>
          <w:color w:val="008000"/>
          <w:szCs w:val="26"/>
          <w:rtl/>
        </w:rPr>
        <w:t>لفراغ النسبي القائم بين جزئيات الكحول فتشغله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نكون قد فقدنا هذا الفراغ النسبي الذي </w:t>
      </w:r>
      <w:r w:rsidRPr="00084F79">
        <w:rPr>
          <w:rFonts w:cs="MbSadr (1)"/>
          <w:color w:val="008000"/>
          <w:szCs w:val="26"/>
          <w:rtl/>
        </w:rPr>
        <w:t>ك</w:t>
      </w:r>
      <w:r w:rsidRPr="00084F79">
        <w:rPr>
          <w:rFonts w:cs="MbSadr (1)" w:hint="cs"/>
          <w:color w:val="008000"/>
          <w:szCs w:val="26"/>
          <w:rtl/>
        </w:rPr>
        <w:t>ان له نصيب من حجم الكحول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. فلم نجمع ـ إذن ـ بين حجمين من الكحول وحجمين من </w:t>
      </w:r>
      <w:r w:rsidRPr="00084F79">
        <w:rPr>
          <w:rFonts w:cs="MbSadr (1)"/>
          <w:color w:val="008000"/>
          <w:szCs w:val="26"/>
          <w:rtl/>
        </w:rPr>
        <w:t>ا</w:t>
      </w:r>
      <w:r w:rsidRPr="00084F79">
        <w:rPr>
          <w:rFonts w:cs="MbSadr (1)" w:hint="cs"/>
          <w:color w:val="008000"/>
          <w:szCs w:val="26"/>
          <w:rtl/>
        </w:rPr>
        <w:t>لماء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وإنّما جمعنا بين حجمين من الماء وجزئيات حجمين من الكحول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وأمّا الفراغ </w:t>
      </w:r>
      <w:r w:rsidRPr="00084F79">
        <w:rPr>
          <w:rFonts w:cs="MbSadr (1)"/>
          <w:color w:val="008000"/>
          <w:szCs w:val="26"/>
          <w:rtl/>
        </w:rPr>
        <w:t>ا</w:t>
      </w:r>
      <w:r w:rsidRPr="00084F79">
        <w:rPr>
          <w:rFonts w:cs="MbSadr (1)" w:hint="cs"/>
          <w:color w:val="008000"/>
          <w:szCs w:val="26"/>
          <w:rtl/>
        </w:rPr>
        <w:t>لنسبي فيها فقد سقط من الحساب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. وهكذا يتّضح </w:t>
      </w:r>
      <w:r>
        <w:rPr>
          <w:rFonts w:cs="MbSadr (1)" w:hint="cs"/>
          <w:color w:val="008000"/>
          <w:szCs w:val="26"/>
          <w:rtl/>
        </w:rPr>
        <w:t>أن</w:t>
      </w:r>
      <w:r w:rsidRPr="00084F79">
        <w:rPr>
          <w:rFonts w:cs="MbSadr (1)" w:hint="cs"/>
          <w:color w:val="008000"/>
          <w:szCs w:val="26"/>
          <w:rtl/>
        </w:rPr>
        <w:t xml:space="preserve">ا إذا أردنا أن ندقّق في صوغ العملية </w:t>
      </w:r>
      <w:r w:rsidRPr="00084F79">
        <w:rPr>
          <w:rFonts w:cs="MbSadr (1)"/>
          <w:color w:val="008000"/>
          <w:szCs w:val="26"/>
          <w:rtl/>
        </w:rPr>
        <w:t>ا</w:t>
      </w:r>
      <w:r w:rsidRPr="00084F79">
        <w:rPr>
          <w:rFonts w:cs="MbSadr (1)" w:hint="cs"/>
          <w:color w:val="008000"/>
          <w:szCs w:val="26"/>
          <w:rtl/>
        </w:rPr>
        <w:t xml:space="preserve">لرياضية نقول : إنّ جمع حجمين كاملين من الماء مع حجمين من الكحول باستثناء الفراغ </w:t>
      </w:r>
      <w:r w:rsidRPr="00084F79">
        <w:rPr>
          <w:rFonts w:cs="MbSadr (1)"/>
          <w:color w:val="008000"/>
          <w:szCs w:val="26"/>
          <w:rtl/>
        </w:rPr>
        <w:t>ا</w:t>
      </w:r>
      <w:r w:rsidRPr="00084F79">
        <w:rPr>
          <w:rFonts w:cs="MbSadr (1)" w:hint="cs"/>
          <w:color w:val="008000"/>
          <w:szCs w:val="26"/>
          <w:rtl/>
        </w:rPr>
        <w:t>لمتخلّل بين جزئياته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يساوي أربعة حجوم باستثناء ذلك الفراغ نفسه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. وليست قصّة هذه </w:t>
      </w:r>
      <w:r w:rsidRPr="00084F79">
        <w:rPr>
          <w:rFonts w:cs="MbSadr (1)"/>
          <w:color w:val="008000"/>
          <w:szCs w:val="26"/>
          <w:rtl/>
        </w:rPr>
        <w:t>ا</w:t>
      </w:r>
      <w:r w:rsidRPr="00084F79">
        <w:rPr>
          <w:rFonts w:cs="MbSadr (1)" w:hint="cs"/>
          <w:color w:val="008000"/>
          <w:szCs w:val="26"/>
          <w:rtl/>
        </w:rPr>
        <w:t>لحجوم إلاّ كآلاف النظائر والأمثلة الطبيعية التي يشاهدها كلّ الناس في حياتهم الاعتيادية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ف</w:t>
      </w:r>
      <w:r w:rsidRPr="00084F79">
        <w:rPr>
          <w:rFonts w:cs="MbSadr (1)" w:hint="cs"/>
          <w:color w:val="008000"/>
          <w:szCs w:val="26"/>
          <w:rtl/>
        </w:rPr>
        <w:t>ماذا نقول في جسم قطني ارتفاعه متر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وقطعة من حديد ارتفاعها متر أيضاً لو وضعنا </w:t>
      </w:r>
      <w:r w:rsidRPr="00084F79">
        <w:rPr>
          <w:rFonts w:cs="MbSadr (1)"/>
          <w:color w:val="008000"/>
          <w:szCs w:val="26"/>
          <w:rtl/>
        </w:rPr>
        <w:t>أ</w:t>
      </w:r>
      <w:r w:rsidRPr="00084F79">
        <w:rPr>
          <w:rFonts w:cs="MbSadr (1)" w:hint="cs"/>
          <w:color w:val="008000"/>
          <w:szCs w:val="26"/>
          <w:rtl/>
        </w:rPr>
        <w:t>حد الجسمين على الآخر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فهل ينتج عن ذلك ارتفاع مترين ؟ ! وفي تراب ارتفاعه متر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</w:t>
      </w:r>
      <w:r w:rsidRPr="00084F79">
        <w:rPr>
          <w:rFonts w:cs="MbSadr (1)"/>
          <w:color w:val="008000"/>
          <w:szCs w:val="26"/>
          <w:rtl/>
        </w:rPr>
        <w:t>و</w:t>
      </w:r>
      <w:r w:rsidRPr="00084F79">
        <w:rPr>
          <w:rFonts w:cs="MbSadr (1)" w:hint="cs"/>
          <w:color w:val="008000"/>
          <w:szCs w:val="26"/>
          <w:rtl/>
        </w:rPr>
        <w:t>ماء ارتفاعه متر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ثمّ ألقينا الماء على التراب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فهل نجني من ذلك ارتفاعاً مضاعفاً ؟ ! </w:t>
      </w:r>
      <w:r w:rsidRPr="00084F79">
        <w:rPr>
          <w:rFonts w:cs="MbSadr (1)"/>
          <w:color w:val="008000"/>
          <w:szCs w:val="26"/>
          <w:rtl/>
        </w:rPr>
        <w:t>ط</w:t>
      </w:r>
      <w:r w:rsidRPr="00084F79">
        <w:rPr>
          <w:rFonts w:cs="MbSadr (1)" w:hint="cs"/>
          <w:color w:val="008000"/>
          <w:szCs w:val="26"/>
          <w:rtl/>
        </w:rPr>
        <w:t>بعاً</w:t>
      </w:r>
      <w:r w:rsidRPr="00084F79">
        <w:rPr>
          <w:rFonts w:cs="MbSadr (1)"/>
          <w:bCs w:val="0"/>
          <w:color w:val="008000"/>
          <w:szCs w:val="26"/>
          <w:rtl/>
        </w:rPr>
        <w:t xml:space="preserve"> </w:t>
      </w:r>
      <w:r w:rsidRPr="00084F79">
        <w:rPr>
          <w:rFonts w:cs="MbSadr (1)"/>
          <w:color w:val="008000"/>
          <w:szCs w:val="26"/>
          <w:rtl/>
        </w:rPr>
        <w:t>ل</w:t>
      </w:r>
      <w:r w:rsidRPr="00084F79">
        <w:rPr>
          <w:rFonts w:cs="MbSadr (1)" w:hint="cs"/>
          <w:color w:val="008000"/>
          <w:szCs w:val="26"/>
          <w:rtl/>
        </w:rPr>
        <w:t>ا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فهل من الجائز أن نعتبر ذلك دليلا على تفنيد البدهيات الرياضية ؟ !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ب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) أنّ جمع كالون من الماء مع كالون من حامض الكبريتيك لا ينتج كالونين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وإنّما </w:t>
      </w:r>
      <w:r w:rsidRPr="00084F79">
        <w:rPr>
          <w:rFonts w:cs="MbSadr (1)"/>
          <w:color w:val="008000"/>
          <w:szCs w:val="26"/>
          <w:rtl/>
        </w:rPr>
        <w:t>ي</w:t>
      </w:r>
      <w:r w:rsidRPr="00084F79">
        <w:rPr>
          <w:rFonts w:cs="MbSadr (1)" w:hint="cs"/>
          <w:color w:val="008000"/>
          <w:szCs w:val="26"/>
          <w:rtl/>
        </w:rPr>
        <w:t>حصل من ذلك انفجار مرعب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و</w:t>
      </w:r>
      <w:r w:rsidRPr="00084F79">
        <w:rPr>
          <w:rFonts w:cs="MbSadr (1)" w:hint="cs"/>
          <w:color w:val="008000"/>
          <w:szCs w:val="26"/>
          <w:rtl/>
        </w:rPr>
        <w:t>هذا ـ أيضاً ـ لا يتعارض مع البدهية الرياضية في جمع الأعداد</w:t>
      </w:r>
      <w:r w:rsidRPr="001A1A30">
        <w:rPr>
          <w:rFonts w:hint="cs"/>
          <w:rtl/>
        </w:rPr>
        <w:t> ;</w:t>
      </w:r>
      <w:r w:rsidRPr="00084F79">
        <w:rPr>
          <w:rFonts w:cs="MbSadr (1)" w:hint="cs"/>
          <w:color w:val="008000"/>
          <w:szCs w:val="26"/>
          <w:rtl/>
        </w:rPr>
        <w:t xml:space="preserve"> ذلك أنّ (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1 + 1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) إنّما </w:t>
      </w:r>
      <w:r w:rsidRPr="00084F79">
        <w:rPr>
          <w:rFonts w:cs="MbSadr (1)"/>
          <w:color w:val="008000"/>
          <w:szCs w:val="26"/>
          <w:rtl/>
        </w:rPr>
        <w:t>ي</w:t>
      </w:r>
      <w:r w:rsidRPr="00084F79">
        <w:rPr>
          <w:rFonts w:cs="MbSadr (1)" w:hint="cs"/>
          <w:color w:val="008000"/>
          <w:szCs w:val="26"/>
          <w:rtl/>
        </w:rPr>
        <w:t>ساوي اثنين إذا لم يعدم أحدهما أو كلاهما حال الجمع والمزج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وإلاّ لم يحصل جمع بين </w:t>
      </w:r>
      <w:r w:rsidRPr="00084F79">
        <w:rPr>
          <w:rFonts w:cs="MbSadr (1)"/>
          <w:color w:val="008000"/>
          <w:szCs w:val="26"/>
          <w:rtl/>
        </w:rPr>
        <w:t>و</w:t>
      </w:r>
      <w:r w:rsidRPr="00084F79">
        <w:rPr>
          <w:rFonts w:cs="MbSadr (1)" w:hint="cs"/>
          <w:color w:val="008000"/>
          <w:szCs w:val="26"/>
          <w:rtl/>
        </w:rPr>
        <w:t>احد وواحد بمعناه الحقيقي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. ففي هذا المثال لم تكن الوحدتان ـ الكالونان ـ موجودتين </w:t>
      </w:r>
      <w:r w:rsidRPr="00084F79">
        <w:rPr>
          <w:rFonts w:cs="MbSadr (1)"/>
          <w:color w:val="008000"/>
          <w:szCs w:val="26"/>
          <w:rtl/>
        </w:rPr>
        <w:t>ح</w:t>
      </w:r>
      <w:r w:rsidRPr="00084F79">
        <w:rPr>
          <w:rFonts w:cs="MbSadr (1)" w:hint="cs"/>
          <w:color w:val="008000"/>
          <w:szCs w:val="26"/>
          <w:rtl/>
        </w:rPr>
        <w:t>ين إتمام عملية الجمع لينتج اثنين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ج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) أنّ جمع غازين درجة حرارة كلّ منهما درجتان مئويتان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ينتج حرارة الخليط </w:t>
      </w:r>
      <w:r w:rsidRPr="00084F79">
        <w:rPr>
          <w:rFonts w:cs="MbSadr (1)"/>
          <w:color w:val="008000"/>
          <w:szCs w:val="26"/>
          <w:rtl/>
        </w:rPr>
        <w:t>ب</w:t>
      </w:r>
      <w:r w:rsidRPr="00084F79">
        <w:rPr>
          <w:rFonts w:cs="MbSadr (1)" w:hint="cs"/>
          <w:color w:val="008000"/>
          <w:szCs w:val="26"/>
          <w:rtl/>
        </w:rPr>
        <w:t>نفس تلك الدرجة أيضاً من دون مضاعفة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و</w:t>
      </w:r>
      <w:r w:rsidRPr="00084F79">
        <w:rPr>
          <w:rFonts w:cs="MbSadr (1)" w:hint="cs"/>
          <w:color w:val="008000"/>
          <w:szCs w:val="26"/>
          <w:rtl/>
        </w:rPr>
        <w:t>هذا لون آخر من التمويه</w:t>
      </w:r>
      <w:r w:rsidRPr="001A1A30">
        <w:rPr>
          <w:rFonts w:hint="cs"/>
          <w:rtl/>
        </w:rPr>
        <w:t> ;</w:t>
      </w:r>
      <w:r w:rsidRPr="00084F79">
        <w:rPr>
          <w:rFonts w:cs="MbSadr (1)" w:hint="cs"/>
          <w:color w:val="008000"/>
          <w:szCs w:val="26"/>
          <w:rtl/>
        </w:rPr>
        <w:t xml:space="preserve"> لأنّ العمليّة إنّما جمعت بين غازين وخلطت بينهما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لا </w:t>
      </w:r>
      <w:r>
        <w:rPr>
          <w:rFonts w:cs="MbSadr (1)" w:hint="cs"/>
          <w:color w:val="008000"/>
          <w:szCs w:val="26"/>
          <w:rtl/>
        </w:rPr>
        <w:t>أن</w:t>
      </w:r>
      <w:r w:rsidRPr="00084F79">
        <w:rPr>
          <w:rFonts w:cs="MbSadr (1)" w:hint="cs"/>
          <w:color w:val="008000"/>
          <w:szCs w:val="26"/>
          <w:rtl/>
        </w:rPr>
        <w:t xml:space="preserve">ها </w:t>
      </w:r>
      <w:r w:rsidRPr="00084F79">
        <w:rPr>
          <w:rFonts w:cs="MbSadr (1)"/>
          <w:color w:val="008000"/>
          <w:szCs w:val="26"/>
          <w:rtl/>
        </w:rPr>
        <w:t>ج</w:t>
      </w:r>
      <w:r w:rsidRPr="00084F79">
        <w:rPr>
          <w:rFonts w:cs="MbSadr (1)" w:hint="cs"/>
          <w:color w:val="008000"/>
          <w:szCs w:val="26"/>
          <w:rtl/>
        </w:rPr>
        <w:t>معت بين درجتي الحرارة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 وإنّما يجمع بين الدرجتين لو ضوعفت الدرجة في موضوعها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</w:t>
      </w:r>
      <w:r w:rsidRPr="00084F79">
        <w:rPr>
          <w:rFonts w:cs="MbSadr (1)"/>
          <w:color w:val="008000"/>
          <w:szCs w:val="26"/>
          <w:rtl/>
        </w:rPr>
        <w:t>ف</w:t>
      </w:r>
      <w:r w:rsidRPr="00084F79">
        <w:rPr>
          <w:rFonts w:cs="MbSadr (1)" w:hint="cs"/>
          <w:color w:val="008000"/>
          <w:szCs w:val="26"/>
          <w:rtl/>
        </w:rPr>
        <w:t>نحن لم نضف حرارة على حرارة لنترقّب حدوث درجة أضخم للحرارة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وإنّما أضفنا حارّاً </w:t>
      </w:r>
      <w:r w:rsidRPr="00084F79">
        <w:rPr>
          <w:rFonts w:cs="MbSadr (1)"/>
          <w:color w:val="008000"/>
          <w:szCs w:val="26"/>
          <w:rtl/>
        </w:rPr>
        <w:t>إ</w:t>
      </w:r>
      <w:r w:rsidRPr="00084F79">
        <w:rPr>
          <w:rFonts w:cs="MbSadr (1)" w:hint="cs"/>
          <w:color w:val="008000"/>
          <w:szCs w:val="26"/>
          <w:rtl/>
        </w:rPr>
        <w:t>لى حارّ وخلطنا بينهما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و</w:t>
      </w:r>
      <w:r w:rsidRPr="00084F79">
        <w:rPr>
          <w:rFonts w:cs="MbSadr (1)" w:hint="cs"/>
          <w:color w:val="008000"/>
          <w:szCs w:val="26"/>
          <w:rtl/>
        </w:rPr>
        <w:t>هكذا يتّضح : أنّ كلّ تشكيك أو نقض يدور حول البدهيات العقلية الضرورية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</w:t>
      </w:r>
      <w:r w:rsidRPr="00084F79">
        <w:rPr>
          <w:rFonts w:cs="MbSadr (1)"/>
          <w:color w:val="008000"/>
          <w:szCs w:val="26"/>
          <w:rtl/>
        </w:rPr>
        <w:t>م</w:t>
      </w:r>
      <w:r w:rsidRPr="00084F79">
        <w:rPr>
          <w:rFonts w:cs="MbSadr (1)" w:hint="cs"/>
          <w:color w:val="008000"/>
          <w:szCs w:val="26"/>
          <w:rtl/>
        </w:rPr>
        <w:t>ردّه</w:t>
      </w:r>
      <w:r w:rsidRPr="00084F79">
        <w:rPr>
          <w:rFonts w:cs="MbSadr (1)"/>
          <w:bCs w:val="0"/>
          <w:color w:val="008000"/>
          <w:szCs w:val="26"/>
          <w:rtl/>
        </w:rPr>
        <w:t xml:space="preserve"> </w:t>
      </w:r>
      <w:r w:rsidRPr="00084F79">
        <w:rPr>
          <w:rFonts w:cs="MbSadr (1)"/>
          <w:color w:val="008000"/>
          <w:szCs w:val="26"/>
          <w:rtl/>
        </w:rPr>
        <w:t>ف</w:t>
      </w:r>
      <w:r w:rsidRPr="00084F79">
        <w:rPr>
          <w:rFonts w:cs="MbSadr (1)" w:hint="cs"/>
          <w:color w:val="008000"/>
          <w:szCs w:val="26"/>
          <w:rtl/>
        </w:rPr>
        <w:t>ي الحقيقة إلى لون من المغالطة أو عدم إجادة فهم تلك البدهيات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. وسوف يبدو </w:t>
      </w:r>
      <w:r w:rsidRPr="00084F79">
        <w:rPr>
          <w:rFonts w:cs="MbSadr (1)"/>
          <w:color w:val="008000"/>
          <w:szCs w:val="26"/>
          <w:rtl/>
        </w:rPr>
        <w:t>ه</w:t>
      </w:r>
      <w:r w:rsidRPr="00084F79">
        <w:rPr>
          <w:rFonts w:cs="MbSadr (1)" w:hint="cs"/>
          <w:color w:val="008000"/>
          <w:szCs w:val="26"/>
          <w:rtl/>
        </w:rPr>
        <w:t>ذا</w:t>
      </w:r>
      <w:r w:rsidRPr="00084F79">
        <w:rPr>
          <w:rFonts w:cs="MbSadr (1)"/>
          <w:bCs w:val="0"/>
          <w:color w:val="008000"/>
          <w:szCs w:val="26"/>
          <w:rtl/>
        </w:rPr>
        <w:t xml:space="preserve"> </w:t>
      </w:r>
      <w:r w:rsidRPr="00084F79">
        <w:rPr>
          <w:rFonts w:cs="MbSadr (1)"/>
          <w:color w:val="008000"/>
          <w:szCs w:val="26"/>
          <w:rtl/>
        </w:rPr>
        <w:t>ب</w:t>
      </w:r>
      <w:r w:rsidRPr="00084F79">
        <w:rPr>
          <w:rFonts w:cs="MbSadr (1)" w:hint="cs"/>
          <w:color w:val="008000"/>
          <w:szCs w:val="26"/>
          <w:rtl/>
        </w:rPr>
        <w:t xml:space="preserve">كلّ وضوح عند عرضنا لنقوض الماركسية التي حاولت أن تردّ على مبدأ عدم </w:t>
      </w:r>
      <w:r w:rsidRPr="00084F79">
        <w:rPr>
          <w:rFonts w:cs="MbSadr (1)"/>
          <w:color w:val="008000"/>
          <w:szCs w:val="26"/>
          <w:rtl/>
        </w:rPr>
        <w:t>ا</w:t>
      </w:r>
      <w:r w:rsidRPr="00084F79">
        <w:rPr>
          <w:rFonts w:cs="MbSadr (1)" w:hint="cs"/>
          <w:color w:val="008000"/>
          <w:szCs w:val="26"/>
          <w:rtl/>
        </w:rPr>
        <w:t>لتناقض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 (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المؤلّف </w:t>
      </w: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 w:hint="cs"/>
          <w:color w:val="008000"/>
          <w:szCs w:val="26"/>
          <w:rtl/>
        </w:rPr>
        <w:t>قدس سره)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)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(220)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(221)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81548D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81548D">
        <w:rPr>
          <w:rFonts w:cs="MbSadr (2)"/>
          <w:bCs/>
          <w:sz w:val="32"/>
          <w:szCs w:val="32"/>
          <w:rtl/>
        </w:rPr>
        <w:t>ا</w:t>
      </w:r>
      <w:r w:rsidRPr="0081548D">
        <w:rPr>
          <w:rFonts w:cs="MbSadr (2)" w:hint="cs"/>
          <w:bCs/>
          <w:sz w:val="32"/>
          <w:szCs w:val="32"/>
          <w:rtl/>
        </w:rPr>
        <w:t>لتعديلات العلمية والحقائق المطلقة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قد كتب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أنجلز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ينقد مبدأ الحقيقة المطلقة القائل بسلبية إمكان اجتماعها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ع الخطأ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عن طريق التعديل الذي يط</w:t>
      </w:r>
      <w:r w:rsidRPr="001A1A30">
        <w:rPr>
          <w:rFonts w:cs="MbSadr (1)" w:hint="cs"/>
          <w:sz w:val="32"/>
          <w:szCs w:val="32"/>
          <w:rtl/>
        </w:rPr>
        <w:t>رأ على النظريات والقوانين العلمية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فقال</w:t>
      </w:r>
      <w:r w:rsidRPr="001A1A30">
        <w:rPr>
          <w:rFonts w:cs="MbSadr (1)" w:hint="cs"/>
          <w:sz w:val="32"/>
          <w:szCs w:val="32"/>
          <w:rtl/>
        </w:rPr>
        <w:t xml:space="preserve">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lastRenderedPageBreak/>
        <w:t>«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ولنستشهد على ذلك بقانون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بويل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الشهير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الذي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 xml:space="preserve">نصّ على أنّ حجوم الغازات تتناسب عكسياً مع الضغط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لواقع عليها إذا بقيت درجة حرارتها ثابتة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جد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رنيو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بأنّ هذا القانون لا يصحّ في حالات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عيّنة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ولو كان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رنيو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1)" w:hint="cs"/>
          <w:sz w:val="32"/>
          <w:szCs w:val="32"/>
          <w:rtl/>
        </w:rPr>
        <w:t xml:space="preserve"> أحد فلاسفة الواقعية لانتهى من ذلك </w:t>
      </w: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>لى الاستخلاص التالي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ما أنّ قانون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بويل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قابل للتغيّر فهو ليس بحقيقة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حضة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أي</w:t>
      </w:r>
      <w:r w:rsidRPr="001A1A30">
        <w:rPr>
          <w:rFonts w:cs="MbSadr (1)" w:hint="cs"/>
          <w:sz w:val="32"/>
          <w:szCs w:val="32"/>
          <w:rtl/>
        </w:rPr>
        <w:t xml:space="preserve"> : </w:t>
      </w:r>
      <w:r>
        <w:rPr>
          <w:rFonts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>ه ليس بحقيقة البتة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فهو ـ</w:t>
      </w:r>
      <w:r w:rsidRPr="001A1A30">
        <w:rPr>
          <w:rFonts w:cs="MbSadr (1)" w:hint="cs"/>
          <w:sz w:val="32"/>
          <w:szCs w:val="32"/>
          <w:rtl/>
        </w:rPr>
        <w:t xml:space="preserve"> إذن ـ قانون باطل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(222)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لو نهج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رنيو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هذا النهج لارتكب خطأً أفظع ممّا تضمّنه</w:t>
      </w:r>
      <w:r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ق</w:t>
      </w:r>
      <w:r w:rsidRPr="001A1A30">
        <w:rPr>
          <w:rFonts w:cs="MbSadr (1)" w:hint="cs"/>
          <w:sz w:val="32"/>
          <w:szCs w:val="32"/>
          <w:rtl/>
        </w:rPr>
        <w:t>انون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بويل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ولتاهت ذرّة الحقيقة المنطوي عليها نقده لهذا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لقانون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واندفنت بين رمال صحراء الباطل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ولأفضى به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لأمر أخيراً إلى تشويه النتيجة الصائبة التي أدركها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وإلى </w:t>
      </w: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 xml:space="preserve">حالتها إلى نتيجة واضحة الأخطاء إذا ما قورنت مع النتيجة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لتي أدركها قانون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بويل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الذي</w:t>
      </w:r>
      <w:r w:rsidRPr="001A1A30">
        <w:rPr>
          <w:rFonts w:cs="MbSadr (1)" w:hint="cs"/>
          <w:sz w:val="32"/>
          <w:szCs w:val="32"/>
          <w:rtl/>
        </w:rPr>
        <w:t xml:space="preserve"> يبدو صحيحاً رغم ما هو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الق به من أخطاء جزئية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»</w:t>
      </w:r>
      <w:r w:rsidRPr="001A1A30">
        <w:rPr>
          <w:rFonts w:cs="MbSadr (1)"/>
          <w:sz w:val="32"/>
          <w:szCs w:val="32"/>
          <w:rtl/>
        </w:rPr>
        <w:t>(1)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يتلخّص هذا النقد في أنّ الفكر الميتافيزيقي لو كان على صواب فيما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ؤمن به للحقائق من إطلاق وتعارض مطلق مع الخطأ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لوجب رفض كلّ قانون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لمي لمجرّد وضوح عدم صحّته جزئياً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وفي حالات معيّنة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فقانون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بويل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حكم الطريقة الميتافيزيقية في التفكير إمّا أن يكون حقيقة مطلقة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وإمّا أن يكون </w:t>
      </w:r>
      <w:r w:rsidRPr="001A1A30">
        <w:rPr>
          <w:rFonts w:cs="MbSadr (1)"/>
          <w:sz w:val="32"/>
          <w:szCs w:val="32"/>
          <w:rtl/>
        </w:rPr>
        <w:t>خ</w:t>
      </w:r>
      <w:r w:rsidRPr="001A1A30">
        <w:rPr>
          <w:rFonts w:cs="MbSadr (1)" w:hint="cs"/>
          <w:sz w:val="32"/>
          <w:szCs w:val="32"/>
          <w:rtl/>
        </w:rPr>
        <w:t>طأً محضاً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فإذا تبيّن في الميدان التجريبي عدم صحّته أحياناً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فيجب أن يكون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أجل ذلك خطأً مطلقاً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وأن لا يكون فيه شيء من الحقيقة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الحقيقة لا تجتمع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ع الخطأ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ويخسر العلم</w:t>
      </w:r>
      <w:r w:rsidRPr="001A1A30">
        <w:rPr>
          <w:rFonts w:cs="MbSadr (1)" w:hint="cs"/>
          <w:sz w:val="32"/>
          <w:szCs w:val="32"/>
          <w:rtl/>
        </w:rPr>
        <w:t xml:space="preserve"> بذلك جانب الحقيقة من ذلك القانون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أمّا في الطريقة الديالكتيكية فلا يعتبر ذلك الخطأ النسبي دليلا على سقوط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لقانون سقوطاً مطلقاً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بل هو حقيقة نسبية في نفس الوقت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فإنّ الحقيقة تجتمع مع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لخطأ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لو كان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أنجلز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قد عرف النظرية الميتافيزيقية في المعرفة معر</w:t>
      </w:r>
      <w:r w:rsidRPr="001A1A30">
        <w:rPr>
          <w:rFonts w:cs="MbSadr (1)" w:hint="cs"/>
          <w:sz w:val="32"/>
          <w:szCs w:val="32"/>
          <w:rtl/>
        </w:rPr>
        <w:t>فة دقيقة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فهم ما تعني من الحقيقة المطلقة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لما حاول أن يوجّه مثل هذا النقد إليها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>نّ الصحّة والخطأ لم يجتمعا في حقيقة واحدة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لا في قانون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بويل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ولا في 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ضد دوهرنك : 153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(223)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غ</w:t>
      </w:r>
      <w:r w:rsidRPr="001A1A30">
        <w:rPr>
          <w:rFonts w:cs="MbSadr (1)" w:hint="cs"/>
          <w:sz w:val="32"/>
          <w:szCs w:val="32"/>
          <w:rtl/>
        </w:rPr>
        <w:t>يره من القوانين العلمية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فالحقيقة من ذلك القانون هي حقيقة مطلقة لا خطأ فيها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ما هو خطأ منه فهو خطأ محض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والتجارب العلمية التي قام بها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رنيو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ـ</w:t>
      </w:r>
      <w:r w:rsidRPr="001A1A30">
        <w:rPr>
          <w:rFonts w:cs="MbSadr (1)" w:hint="cs"/>
          <w:sz w:val="32"/>
          <w:szCs w:val="32"/>
          <w:rtl/>
        </w:rPr>
        <w:t xml:space="preserve"> والتي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وضحت له ـ مثلا ـ أنّ قانون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بويل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لا يصحّ فيما إذا بلغ الضغط الحدّ الذي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 xml:space="preserve">تحوّل فيه الغازات إلى سوائل ـ </w:t>
      </w:r>
      <w:r w:rsidRPr="001A1A30">
        <w:rPr>
          <w:rFonts w:cs="MbSadr (1)" w:hint="cs"/>
          <w:sz w:val="32"/>
          <w:szCs w:val="32"/>
          <w:rtl/>
        </w:rPr>
        <w:lastRenderedPageBreak/>
        <w:t>لم تقلب الحقيقة إلى الخطأ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وإنّما شطرت القانون </w:t>
      </w: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>لى شطرين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وأوضحت أنّ أحد هذين الشطرين خطأ محض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فاجتماع الخطأ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الحقيقة اجتماع اسمي وليس اجتماعاً بمعناه الصحيح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في تعبير واضح : أنّ كلّ قانون علمي صحيح فهو يحتوي على حقائق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عدد الحالات التي يتناولها وينطبق عليها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</w:t>
      </w:r>
      <w:r w:rsidRPr="001A1A30">
        <w:rPr>
          <w:rFonts w:cs="MbSadr (1)" w:hint="cs"/>
          <w:sz w:val="32"/>
          <w:szCs w:val="32"/>
          <w:rtl/>
        </w:rPr>
        <w:t xml:space="preserve">إذا أظهرت التجربة خطأه في بعض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لك الحالات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وصوابه في البعض الآخر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فليس معنى ذلك</w:t>
      </w:r>
      <w:r w:rsidRPr="001A1A30">
        <w:rPr>
          <w:rFonts w:cs="MbSadr (1)" w:hint="cs"/>
          <w:sz w:val="32"/>
          <w:szCs w:val="32"/>
          <w:rtl/>
        </w:rPr>
        <w:t xml:space="preserve"> : أنّ الحقيقة نسبية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>
        <w:rPr>
          <w:rFonts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>ها اجتمعت مع الخطأ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بل معنى ذلك</w:t>
      </w:r>
      <w:r w:rsidRPr="001A1A30">
        <w:rPr>
          <w:rFonts w:cs="MbSadr (1)" w:hint="cs"/>
          <w:sz w:val="32"/>
          <w:szCs w:val="32"/>
          <w:rtl/>
        </w:rPr>
        <w:t xml:space="preserve"> : أنّ محتوى القانون يطابق الواقع في بعض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لحالات دون بعض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فالخطأ له موضع وهو في ذلك الموضع خطأ محض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الحقيقة لها موضع آخر وهي في ذلك الموضع حقيقة مطلقة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الفكر الميتافيزيقي لا يحتّم على العالِم الطبيعي أن يرفض القانون نهائياً إذا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ا تبيّن عدم نجاحه في بعض الحالات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>لأنّه يعتبر كلّ حالة تمثّل قضية خاصّة بها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لا يجب أن تكون القضية الخاصّة بحالة ما خطأ إذا ما كانت القضية الخاصّة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الحالة الاُخرى كذلك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كان يجب على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أنجلز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ـ</w:t>
      </w:r>
      <w:r w:rsidRPr="001A1A30">
        <w:rPr>
          <w:rFonts w:cs="MbSadr (1)" w:hint="cs"/>
          <w:sz w:val="32"/>
          <w:szCs w:val="32"/>
          <w:rtl/>
        </w:rPr>
        <w:t xml:space="preserve"> عوضاً عن تلك المحاولات الصبيانية لتبرير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لحقيقة النسبية واجتماعها مع الخطأ ـ أن يتعلّم الفرق بين القضايا البسيطة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القضايا المركّبة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ويعرف أنّ القضية البسيطة هي التي لا يمكن أن تنقسم </w:t>
      </w:r>
      <w:r w:rsidRPr="001A1A30">
        <w:rPr>
          <w:rFonts w:cs="MbSadr (1)" w:hint="cs"/>
          <w:sz w:val="32"/>
          <w:szCs w:val="32"/>
          <w:rtl/>
        </w:rPr>
        <w:t xml:space="preserve">إلى </w:t>
      </w:r>
      <w:r w:rsidRPr="001A1A30">
        <w:rPr>
          <w:rFonts w:cs="MbSadr (1)"/>
          <w:sz w:val="32"/>
          <w:szCs w:val="32"/>
          <w:rtl/>
        </w:rPr>
        <w:t>ق</w:t>
      </w:r>
      <w:r w:rsidRPr="001A1A30">
        <w:rPr>
          <w:rFonts w:cs="MbSadr (1)" w:hint="cs"/>
          <w:sz w:val="32"/>
          <w:szCs w:val="32"/>
          <w:rtl/>
        </w:rPr>
        <w:t>ضيّتين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كما في قولنا</w:t>
      </w:r>
      <w:r w:rsidRPr="001A1A30">
        <w:rPr>
          <w:rFonts w:cs="MbSadr (1)" w:hint="cs"/>
          <w:sz w:val="32"/>
          <w:szCs w:val="32"/>
          <w:rtl/>
        </w:rPr>
        <w:t xml:space="preserve"> : مات أفلاطون قبل أرسطو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وأنّ القضية المركّبة هي القضية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لتي تتأ</w:t>
      </w:r>
      <w:r w:rsidRPr="001A1A30">
        <w:rPr>
          <w:rFonts w:ascii="MbSadr (1)" w:hAnsi="MbSadr (1)" w:cs="MbSadr (1)" w:hint="cs"/>
          <w:sz w:val="32"/>
          <w:szCs w:val="32"/>
          <w:rtl/>
        </w:rPr>
        <w:t>لّف من قضايا متعدّدة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نظير قولنا</w:t>
      </w:r>
      <w:r w:rsidRPr="001A1A30">
        <w:rPr>
          <w:rFonts w:cs="MbSadr (1)" w:hint="cs"/>
          <w:sz w:val="32"/>
          <w:szCs w:val="32"/>
          <w:rtl/>
        </w:rPr>
        <w:t xml:space="preserve"> : الفلزات تتمدّد بالحرارة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فإنّ هذا القول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جموعة من قضايا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ويمكننا أن نعبّر عنه في قضايا متعدّدة فنقول</w:t>
      </w:r>
      <w:r w:rsidRPr="001A1A30">
        <w:rPr>
          <w:rFonts w:cs="MbSadr (1)" w:hint="cs"/>
          <w:sz w:val="32"/>
          <w:szCs w:val="32"/>
          <w:rtl/>
        </w:rPr>
        <w:t xml:space="preserve"> : الحديد يتمدّد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(224)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الحرارة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والذهب يتمدّد بالحرارة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والرصاص يتمدّد بالحرارة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...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القضية البسيطة ـ باعتبارها قضية مفردة ـ لا يمكن أن تكون حقيقة من </w:t>
      </w: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>احية وخطأ من ناحية اُخرى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فموت أفلاطون قبل أرسطو إمّا أن يكون حقيقة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إمّا أن يكون خطأ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أمّا القضية المركّبة فلمّا كانت في الحقيقة ملتقى قضايا متعدّدة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فمن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لجائز أن توجد الحقيقة في جانب منها والخطأ في جانب آخر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كما إذا افترضنا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نّ الحديد يتمدّد بالحرارة دون الذهب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فإنّ القانون الطبيعي العام وهو</w:t>
      </w:r>
      <w:r w:rsidRPr="001A1A30">
        <w:rPr>
          <w:rFonts w:cs="MbSadr (1)" w:hint="cs"/>
          <w:sz w:val="32"/>
          <w:szCs w:val="32"/>
          <w:rtl/>
        </w:rPr>
        <w:t xml:space="preserve"> : الفلزات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تمدّد بالحرارة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يعتبر صحيحاً على ناحية وخطأ من نا</w:t>
      </w:r>
      <w:r w:rsidRPr="001A1A30">
        <w:rPr>
          <w:rFonts w:cs="MbSadr (1)" w:hint="cs"/>
          <w:sz w:val="32"/>
          <w:szCs w:val="32"/>
          <w:rtl/>
        </w:rPr>
        <w:t>حية اُخرى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ولكن ليس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عنى ذلك : أنّ الحقيقة والخطأ اجتمعا فكانت القضية الواحدة خطأ وحقيقة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بل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لخطأ إنّما يوجد في قضية : الذهب يتمدّد بالحرارة مثلا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والحقيقة إنّما توجد في </w:t>
      </w:r>
      <w:r w:rsidRPr="001A1A30">
        <w:rPr>
          <w:rFonts w:cs="MbSadr (1)"/>
          <w:sz w:val="32"/>
          <w:szCs w:val="32"/>
          <w:rtl/>
        </w:rPr>
        <w:t>ق</w:t>
      </w:r>
      <w:r w:rsidRPr="001A1A30">
        <w:rPr>
          <w:rFonts w:cs="MbSadr (1)" w:hint="cs"/>
          <w:sz w:val="32"/>
          <w:szCs w:val="32"/>
          <w:rtl/>
        </w:rPr>
        <w:t>ضية : الحديد يتمدّد بالحرارة مثلا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فلم يكن الخطأ حقيقة ولا الحقيقة خطأ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في عودتنا على الحركة التطوّرية في الحقيقة والمعرفة بصفتها جزءاً من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لديالكتيك ـ الذي خصّصنا لدراسته الجزء الثاني من المسألة الآتية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المفهوم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لفلسفي للعالم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1)" w:hint="cs"/>
          <w:sz w:val="32"/>
          <w:szCs w:val="32"/>
          <w:rtl/>
        </w:rPr>
        <w:t xml:space="preserve"> ـ سنستعرض مدارك الماركسية وألوان استدلالها على تطوّر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لحقيقة والمعرفة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ومدى ضعفها ومغالطاتها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وعلى الأ</w:t>
      </w:r>
      <w:r w:rsidRPr="001A1A30">
        <w:rPr>
          <w:rFonts w:cs="MbSadr (1)" w:hint="cs"/>
          <w:sz w:val="32"/>
          <w:szCs w:val="32"/>
          <w:rtl/>
        </w:rPr>
        <w:t xml:space="preserve">خصّ ما حاولته الماركسية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ن اعتبار العلوم الطبيعية ـ في تطوّرها الرائع على مرّ الزمن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ونشاطها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لمتضاعف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وقفزاتها الجبّارة</w:t>
      </w:r>
      <w:r w:rsidRPr="001A1A30">
        <w:rPr>
          <w:rFonts w:cs="MbSadr (1)" w:hint="cs"/>
          <w:sz w:val="32"/>
          <w:szCs w:val="32"/>
          <w:rtl/>
        </w:rPr>
        <w:t xml:space="preserve"> ـ مصداقاً للحركة التطوّرية في الحقائق والمعارف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 xml:space="preserve">ع أنّ تطوّر العلوم في تأريخها الطويل لا صلة له بتطوّر الحقيقة والمعرفة بمعناها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لفلسفي الذي تحاوله الماركسية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فالعلوم تتطوّر لا بمعنى أنّ حقائقها تنمو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تتكامل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بل بمعنى</w:t>
      </w:r>
      <w:r w:rsidRPr="001A1A30">
        <w:rPr>
          <w:rFonts w:cs="MbSadr (1)" w:hint="cs"/>
          <w:sz w:val="32"/>
          <w:szCs w:val="32"/>
          <w:rtl/>
        </w:rPr>
        <w:t xml:space="preserve"> : أنّ حقائقها </w:t>
      </w:r>
      <w:r w:rsidRPr="001A1A30">
        <w:rPr>
          <w:rFonts w:cs="MbSadr (1)" w:hint="cs"/>
          <w:sz w:val="32"/>
          <w:szCs w:val="32"/>
          <w:rtl/>
        </w:rPr>
        <w:lastRenderedPageBreak/>
        <w:t>تزداد وتتكاثر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وأخطاءها تقلّ وتتقلّص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ونوكل </w:t>
      </w: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>يضاح ذلك إلى البحث المقبل في المسألة الثانية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يخلص معنا من هذه الدراسة :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(225)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وّلا ـ أنّ الحقيقة مطلقة وغير متطوّرة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وإن كان الواقع الموضوعي للطبيعة</w:t>
      </w:r>
      <w:r>
        <w:rPr>
          <w:rFonts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تطوّراً ومتحرّكاً على الدوام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ث</w:t>
      </w:r>
      <w:r w:rsidRPr="001A1A30">
        <w:rPr>
          <w:rFonts w:cs="MbSadr (1)" w:hint="cs"/>
          <w:sz w:val="32"/>
          <w:szCs w:val="32"/>
          <w:rtl/>
        </w:rPr>
        <w:t>انياً ـ أنّ الحقيقة تتعارض تعارضاً مطلقاً مع الخطأ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فالقضية البسيطة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لواحدة لا يمكن أن تكون حقيقة وخطأ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ث</w:t>
      </w:r>
      <w:r w:rsidRPr="001A1A30">
        <w:rPr>
          <w:rFonts w:cs="MbSadr (1)" w:hint="cs"/>
          <w:sz w:val="32"/>
          <w:szCs w:val="32"/>
          <w:rtl/>
        </w:rPr>
        <w:t xml:space="preserve">الثاً ـ أنّ إجراء الديالكتيك على الحقيقة والمعرفة يحتّم علينا الشكّ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لمطلق في كلّ حقيقة ما دامت في تغيّر وتحرّك مستمرّ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بل يحكم على نفسه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الإعدام والتغيّر أيضاً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 xml:space="preserve">لأنّه بذاته من تلك الحقائق التي يجب أن تتغيّر بحكم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نطقه التطوّري الخاصّ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2)"/>
          <w:bCs/>
          <w:sz w:val="32"/>
          <w:szCs w:val="32"/>
          <w:rtl/>
        </w:rPr>
        <w:t>ا</w:t>
      </w:r>
      <w:r w:rsidRPr="001A1A30">
        <w:rPr>
          <w:rFonts w:cs="MbSadr (2)" w:hint="cs"/>
          <w:bCs/>
          <w:sz w:val="32"/>
          <w:szCs w:val="32"/>
          <w:rtl/>
        </w:rPr>
        <w:t>نتكاس الماركسية في الذاتية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في النهاية يجب أن نشير إلى أنّ الماركسية بالرغم من إصرارها على </w:t>
      </w:r>
      <w:r w:rsidRPr="001A1A30">
        <w:rPr>
          <w:rFonts w:cs="MbSadr (1)"/>
          <w:sz w:val="32"/>
          <w:szCs w:val="32"/>
          <w:rtl/>
        </w:rPr>
        <w:t>ر</w:t>
      </w:r>
      <w:r w:rsidRPr="001A1A30">
        <w:rPr>
          <w:rFonts w:cs="MbSadr (1)" w:hint="cs"/>
          <w:sz w:val="32"/>
          <w:szCs w:val="32"/>
          <w:rtl/>
        </w:rPr>
        <w:t>فض النسبية الذاتية بترفّع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وتأكيدها على الطابع الموضوعي لنسبيّتها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</w:t>
      </w:r>
      <w:r>
        <w:rPr>
          <w:rFonts w:ascii="MbSadr (1)" w:hAnsi="MbSadr (1)"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ها </w:t>
      </w: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>سبية تواكب الواقع المتطوّر وتعكس نسبيّته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بالرغم من ذلك كلّه ارتدّت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لماركسية مرّة اُخرى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فانتكست في أحضان النسبية الذاتية حين ربطت المعرفة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العامل الطبقي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وقرّرت</w:t>
      </w:r>
      <w:r w:rsidRPr="001A1A30">
        <w:rPr>
          <w:rFonts w:cs="MbSadr (1)" w:hint="cs"/>
          <w:sz w:val="32"/>
          <w:szCs w:val="32"/>
          <w:rtl/>
        </w:rPr>
        <w:t xml:space="preserve"> : أنّ من المستحيل للفلسفة ـ مثلا ـ أن تتخلّص من الطابع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لطبقي والحزبي حتّى قال موريس كونفورت :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كانت الفلسفة دوماً تعبّر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لا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ستطيع إلاّ أن تعبّر عن وجهة نظر طبقية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1)"/>
          <w:sz w:val="32"/>
          <w:szCs w:val="32"/>
          <w:rtl/>
        </w:rPr>
        <w:t>(1)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قال تشاغين :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لقد ناضل لينين بثبات وإصرار ضدّ النزعة الموضوعية في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لنظرية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1)"/>
          <w:sz w:val="32"/>
          <w:szCs w:val="32"/>
          <w:rtl/>
        </w:rPr>
        <w:t>(2)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الماديّة الديالكتيكية والماديّة التاريخيّة : 32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الروح الحزبية في الفلسفة والعلوم : 70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(226)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واضح : أنّ هذا الاتّجاه الماركسي يطبع كلّ معرفة بالعنصر الذاتي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ولكنّها</w:t>
      </w:r>
      <w:r>
        <w:rPr>
          <w:rFonts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ذ</w:t>
      </w:r>
      <w:r w:rsidRPr="001A1A30">
        <w:rPr>
          <w:rFonts w:cs="MbSadr (1)" w:hint="cs"/>
          <w:sz w:val="32"/>
          <w:szCs w:val="32"/>
          <w:rtl/>
        </w:rPr>
        <w:t>اتية طبقية لا ذاتية فردية كما كان يقرّر النسبيون الذاتيون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وبالتالي تصبح </w:t>
      </w:r>
      <w:r w:rsidRPr="001A1A30">
        <w:rPr>
          <w:rFonts w:cs="MbSadr (1)"/>
          <w:sz w:val="32"/>
          <w:szCs w:val="32"/>
          <w:rtl/>
        </w:rPr>
        <w:t>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الحقيقة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هي</w:t>
      </w:r>
      <w:r w:rsidRPr="001A1A30">
        <w:rPr>
          <w:rFonts w:cs="MbSadr (1)" w:hint="cs"/>
          <w:sz w:val="32"/>
          <w:szCs w:val="32"/>
          <w:rtl/>
        </w:rPr>
        <w:t xml:space="preserve"> : مطابقة الفكرة للمصالح الطبقية للمفكّر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كلّ مفكّر لا يستطيع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ن يدرك الواقع إلاّ في حدود هذه المصالح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ولا يمكن لأحد في هذا الضوء أن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 xml:space="preserve">ضمن وجود الحقيقة في أيّ فكرة فلسفية أو علمية بمعنى مطابقتها للواقع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لموضوعي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وحتّى الماركسية نفسها لا تستطيع ـ</w:t>
      </w:r>
      <w:r w:rsidRPr="001A1A30">
        <w:rPr>
          <w:rFonts w:cs="MbSadr (1)" w:hint="cs"/>
          <w:sz w:val="32"/>
          <w:szCs w:val="32"/>
          <w:rtl/>
        </w:rPr>
        <w:t xml:space="preserve"> ما دامت تؤمن بحتمية الطابع </w:t>
      </w:r>
      <w:r w:rsidRPr="001A1A30">
        <w:rPr>
          <w:rFonts w:cs="MbSadr (1)"/>
          <w:sz w:val="32"/>
          <w:szCs w:val="32"/>
          <w:rtl/>
        </w:rPr>
        <w:lastRenderedPageBreak/>
        <w:t>ا</w:t>
      </w:r>
      <w:r w:rsidRPr="001A1A30">
        <w:rPr>
          <w:rFonts w:cs="MbSadr (1)" w:hint="cs"/>
          <w:sz w:val="32"/>
          <w:szCs w:val="32"/>
          <w:rtl/>
        </w:rPr>
        <w:t>لطبقي ـ أن تقدّم لنا مفهومها عن الكون والمجتمع بوصفه تعبيراً مطابقاً للواقع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إنّما كلّ ما تستطيع أن تقرّره هو : </w:t>
      </w:r>
      <w:r>
        <w:rPr>
          <w:rFonts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>ه يعكس ما يتّفق مع مصالح الطبقة العام</w:t>
      </w:r>
      <w:r w:rsidRPr="001A1A30">
        <w:rPr>
          <w:rFonts w:cs="MbSadr (1)" w:hint="cs"/>
          <w:sz w:val="32"/>
          <w:szCs w:val="32"/>
          <w:rtl/>
        </w:rPr>
        <w:t xml:space="preserve">لة من </w:t>
      </w:r>
      <w:r w:rsidRPr="001A1A30">
        <w:rPr>
          <w:rFonts w:cs="MbSadr (1)"/>
          <w:sz w:val="32"/>
          <w:szCs w:val="32"/>
          <w:rtl/>
        </w:rPr>
        <w:t>ج</w:t>
      </w:r>
      <w:r w:rsidRPr="001A1A30">
        <w:rPr>
          <w:rFonts w:cs="MbSadr (1)" w:hint="cs"/>
          <w:sz w:val="32"/>
          <w:szCs w:val="32"/>
          <w:rtl/>
        </w:rPr>
        <w:t>وانب الواقع</w:t>
      </w:r>
      <w:r w:rsidRPr="001A1A30">
        <w:rPr>
          <w:rFonts w:cs="MbSadr (1)"/>
          <w:sz w:val="32"/>
          <w:szCs w:val="32"/>
          <w:rtl/>
        </w:rPr>
        <w:t>(1)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لأجل التوضيح راجع كتاب (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اقتصادنا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) للمؤلف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مبحث : نظريّة المادّية التاريخيّة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تحت </w:t>
      </w:r>
      <w:r w:rsidRPr="00084F79">
        <w:rPr>
          <w:rFonts w:cs="MbSadr (1)"/>
          <w:color w:val="008000"/>
          <w:szCs w:val="26"/>
          <w:rtl/>
        </w:rPr>
        <w:t>ع</w:t>
      </w:r>
      <w:r w:rsidRPr="00084F79">
        <w:rPr>
          <w:rFonts w:cs="MbSadr (1)" w:hint="cs"/>
          <w:color w:val="008000"/>
          <w:szCs w:val="26"/>
          <w:rtl/>
        </w:rPr>
        <w:t>نوان : «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ب ـ الفلسفة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»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(227)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81548D" w:rsidRDefault="009362A9" w:rsidP="009362A9">
      <w:pPr>
        <w:pStyle w:val="a"/>
        <w:adjustRightInd w:val="0"/>
        <w:spacing w:line="240" w:lineRule="auto"/>
        <w:jc w:val="center"/>
        <w:rPr>
          <w:rFonts w:cs="MbSadr (4)"/>
          <w:sz w:val="40"/>
          <w:szCs w:val="40"/>
          <w:rtl/>
        </w:rPr>
      </w:pPr>
      <w:r w:rsidRPr="0081548D">
        <w:rPr>
          <w:rFonts w:cs="MbSadr (4)"/>
          <w:bCs/>
          <w:sz w:val="40"/>
          <w:szCs w:val="40"/>
          <w:rtl/>
        </w:rPr>
        <w:t>2</w:t>
      </w:r>
    </w:p>
    <w:p w:rsidR="009362A9" w:rsidRPr="0081548D" w:rsidRDefault="009362A9" w:rsidP="009362A9">
      <w:pPr>
        <w:pStyle w:val="a"/>
        <w:adjustRightInd w:val="0"/>
        <w:spacing w:line="240" w:lineRule="auto"/>
        <w:jc w:val="center"/>
        <w:rPr>
          <w:rFonts w:cs="MbSadr (4)"/>
          <w:sz w:val="40"/>
          <w:szCs w:val="40"/>
          <w:rtl/>
        </w:rPr>
      </w:pPr>
      <w:r w:rsidRPr="0081548D">
        <w:rPr>
          <w:rFonts w:cs="MbSadr (4)"/>
          <w:bCs/>
          <w:sz w:val="40"/>
          <w:szCs w:val="40"/>
          <w:rtl/>
        </w:rPr>
        <w:t>ا</w:t>
      </w:r>
      <w:r w:rsidRPr="0081548D">
        <w:rPr>
          <w:rFonts w:cs="MbSadr (4)" w:hint="cs"/>
          <w:bCs/>
          <w:sz w:val="40"/>
          <w:szCs w:val="40"/>
          <w:rtl/>
        </w:rPr>
        <w:t>لمفهوم الفلسفي للعالم</w:t>
      </w:r>
    </w:p>
    <w:p w:rsidR="009362A9" w:rsidRPr="0081548D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>
        <w:rPr>
          <w:rFonts w:cs="MbSadr (2)" w:hint="cs"/>
          <w:bCs/>
          <w:sz w:val="32"/>
          <w:szCs w:val="32"/>
          <w:rtl/>
          <w:lang w:bidi="ar-IQ"/>
        </w:rPr>
        <w:t xml:space="preserve">* </w:t>
      </w:r>
      <w:r w:rsidRPr="0081548D">
        <w:rPr>
          <w:rFonts w:cs="MbSadr (2)"/>
          <w:bCs/>
          <w:sz w:val="32"/>
          <w:szCs w:val="32"/>
        </w:rPr>
        <w:t>1</w:t>
      </w:r>
      <w:r w:rsidRPr="0081548D">
        <w:rPr>
          <w:rFonts w:cs="MbSadr (2)"/>
          <w:bCs/>
          <w:sz w:val="32"/>
          <w:szCs w:val="32"/>
          <w:rtl/>
        </w:rPr>
        <w:t xml:space="preserve"> </w:t>
      </w:r>
      <w:r w:rsidRPr="0081548D">
        <w:rPr>
          <w:rFonts w:cs="MbSadr (2)" w:hint="cs"/>
          <w:bCs/>
          <w:sz w:val="32"/>
          <w:szCs w:val="32"/>
          <w:rtl/>
        </w:rPr>
        <w:t>ـ تمهيد </w:t>
      </w:r>
      <w:r w:rsidRPr="0081548D">
        <w:rPr>
          <w:rFonts w:ascii="MbSadr (1)" w:hAnsi="MbSadr (1)" w:cs="MbSadr (2)" w:hint="cs"/>
          <w:bCs/>
          <w:sz w:val="32"/>
          <w:szCs w:val="32"/>
          <w:rtl/>
        </w:rPr>
        <w:t>.</w:t>
      </w:r>
    </w:p>
    <w:p w:rsidR="009362A9" w:rsidRPr="0081548D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>
        <w:rPr>
          <w:rFonts w:cs="MbSadr (2)" w:hint="cs"/>
          <w:bCs/>
          <w:sz w:val="32"/>
          <w:szCs w:val="32"/>
          <w:rtl/>
          <w:lang w:bidi="ar-IQ"/>
        </w:rPr>
        <w:t xml:space="preserve">* </w:t>
      </w:r>
      <w:r w:rsidRPr="0081548D">
        <w:rPr>
          <w:rFonts w:cs="MbSadr (2)"/>
          <w:bCs/>
          <w:sz w:val="32"/>
          <w:szCs w:val="32"/>
        </w:rPr>
        <w:t xml:space="preserve"> 2</w:t>
      </w:r>
      <w:r w:rsidRPr="0081548D">
        <w:rPr>
          <w:rFonts w:cs="MbSadr (2)"/>
          <w:bCs/>
          <w:sz w:val="32"/>
          <w:szCs w:val="32"/>
          <w:rtl/>
        </w:rPr>
        <w:t xml:space="preserve"> </w:t>
      </w:r>
      <w:r w:rsidRPr="0081548D">
        <w:rPr>
          <w:rFonts w:cs="MbSadr (2)" w:hint="cs"/>
          <w:bCs/>
          <w:sz w:val="32"/>
          <w:szCs w:val="32"/>
          <w:rtl/>
        </w:rPr>
        <w:t>ـ الديالكتيك أو الجدل </w:t>
      </w:r>
      <w:r w:rsidRPr="0081548D">
        <w:rPr>
          <w:rFonts w:ascii="MbSadr (1)" w:hAnsi="MbSadr (1)" w:cs="MbSadr (2)" w:hint="cs"/>
          <w:bCs/>
          <w:sz w:val="32"/>
          <w:szCs w:val="32"/>
          <w:rtl/>
        </w:rPr>
        <w:t>.</w:t>
      </w:r>
    </w:p>
    <w:p w:rsidR="009362A9" w:rsidRPr="0081548D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>
        <w:rPr>
          <w:rFonts w:cs="MbSadr (2)" w:hint="cs"/>
          <w:bCs/>
          <w:sz w:val="32"/>
          <w:szCs w:val="32"/>
          <w:rtl/>
          <w:lang w:bidi="ar-IQ"/>
        </w:rPr>
        <w:t xml:space="preserve">* </w:t>
      </w:r>
      <w:r w:rsidRPr="0081548D">
        <w:rPr>
          <w:rFonts w:cs="MbSadr (2)"/>
          <w:bCs/>
          <w:sz w:val="32"/>
          <w:szCs w:val="32"/>
        </w:rPr>
        <w:t xml:space="preserve"> 3</w:t>
      </w:r>
      <w:r w:rsidRPr="0081548D">
        <w:rPr>
          <w:rFonts w:cs="MbSadr (2)"/>
          <w:bCs/>
          <w:sz w:val="32"/>
          <w:szCs w:val="32"/>
          <w:rtl/>
        </w:rPr>
        <w:t xml:space="preserve"> </w:t>
      </w:r>
      <w:r w:rsidRPr="0081548D">
        <w:rPr>
          <w:rFonts w:cs="MbSadr (2)" w:hint="cs"/>
          <w:bCs/>
          <w:sz w:val="32"/>
          <w:szCs w:val="32"/>
          <w:rtl/>
        </w:rPr>
        <w:t>ـ مبدأ العلّيّة </w:t>
      </w:r>
      <w:r w:rsidRPr="0081548D">
        <w:rPr>
          <w:rFonts w:ascii="MbSadr (1)" w:hAnsi="MbSadr (1)" w:cs="MbSadr (2)" w:hint="cs"/>
          <w:bCs/>
          <w:sz w:val="32"/>
          <w:szCs w:val="32"/>
          <w:rtl/>
        </w:rPr>
        <w:t>.</w:t>
      </w:r>
    </w:p>
    <w:p w:rsidR="009362A9" w:rsidRPr="0081548D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>
        <w:rPr>
          <w:rFonts w:cs="MbSadr (2)" w:hint="cs"/>
          <w:bCs/>
          <w:sz w:val="32"/>
          <w:szCs w:val="32"/>
          <w:rtl/>
          <w:lang w:bidi="ar-IQ"/>
        </w:rPr>
        <w:t xml:space="preserve">* </w:t>
      </w:r>
      <w:r w:rsidRPr="0081548D">
        <w:rPr>
          <w:rFonts w:cs="MbSadr (2)"/>
          <w:bCs/>
          <w:sz w:val="32"/>
          <w:szCs w:val="32"/>
        </w:rPr>
        <w:t xml:space="preserve"> 4</w:t>
      </w:r>
      <w:r w:rsidRPr="0081548D">
        <w:rPr>
          <w:rFonts w:cs="MbSadr (2)"/>
          <w:bCs/>
          <w:sz w:val="32"/>
          <w:szCs w:val="32"/>
          <w:rtl/>
        </w:rPr>
        <w:t xml:space="preserve"> </w:t>
      </w:r>
      <w:r w:rsidRPr="0081548D">
        <w:rPr>
          <w:rFonts w:cs="MbSadr (2)" w:hint="cs"/>
          <w:bCs/>
          <w:sz w:val="32"/>
          <w:szCs w:val="32"/>
          <w:rtl/>
        </w:rPr>
        <w:t>ـ المادّة أو الله </w:t>
      </w:r>
      <w:r w:rsidRPr="0081548D">
        <w:rPr>
          <w:rFonts w:ascii="MbSadr (1)" w:hAnsi="MbSadr (1)" w:cs="MbSadr (2)" w:hint="cs"/>
          <w:bCs/>
          <w:sz w:val="32"/>
          <w:szCs w:val="32"/>
          <w:rtl/>
        </w:rPr>
        <w:t>.</w:t>
      </w:r>
    </w:p>
    <w:p w:rsidR="009362A9" w:rsidRPr="0081548D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>
        <w:rPr>
          <w:rFonts w:cs="MbSadr (2)" w:hint="cs"/>
          <w:bCs/>
          <w:sz w:val="32"/>
          <w:szCs w:val="32"/>
          <w:rtl/>
          <w:lang w:bidi="ar-IQ"/>
        </w:rPr>
        <w:t xml:space="preserve">* </w:t>
      </w:r>
      <w:r w:rsidRPr="0081548D">
        <w:rPr>
          <w:rFonts w:cs="MbSadr (2)"/>
          <w:bCs/>
          <w:sz w:val="32"/>
          <w:szCs w:val="32"/>
        </w:rPr>
        <w:t xml:space="preserve"> 5</w:t>
      </w:r>
      <w:r w:rsidRPr="0081548D">
        <w:rPr>
          <w:rFonts w:cs="MbSadr (2)"/>
          <w:bCs/>
          <w:sz w:val="32"/>
          <w:szCs w:val="32"/>
          <w:rtl/>
        </w:rPr>
        <w:t xml:space="preserve"> </w:t>
      </w:r>
      <w:r w:rsidRPr="0081548D">
        <w:rPr>
          <w:rFonts w:cs="MbSadr (2)" w:hint="cs"/>
          <w:bCs/>
          <w:sz w:val="32"/>
          <w:szCs w:val="32"/>
          <w:rtl/>
        </w:rPr>
        <w:t>ـ الإدراك </w:t>
      </w:r>
      <w:r w:rsidRPr="0081548D">
        <w:rPr>
          <w:rFonts w:ascii="MbSadr (1)" w:hAnsi="MbSadr (1)" w:cs="MbSadr (2)" w:hint="cs"/>
          <w:bCs/>
          <w:sz w:val="32"/>
          <w:szCs w:val="32"/>
          <w:rtl/>
        </w:rPr>
        <w:t>.</w:t>
      </w:r>
    </w:p>
    <w:p w:rsidR="009362A9" w:rsidRPr="001A1A30" w:rsidRDefault="009362A9" w:rsidP="009362A9">
      <w:pPr>
        <w:jc w:val="center"/>
        <w:rPr>
          <w:rFonts w:hint="cs"/>
          <w:rtl/>
          <w:lang w:bidi="ar-IQ"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(228)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(229)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81548D" w:rsidRDefault="009362A9" w:rsidP="009362A9">
      <w:pPr>
        <w:pStyle w:val="a"/>
        <w:adjustRightInd w:val="0"/>
        <w:spacing w:line="240" w:lineRule="auto"/>
        <w:ind w:firstLine="567"/>
        <w:jc w:val="center"/>
        <w:rPr>
          <w:rFonts w:cs="MbSadr (4)"/>
          <w:sz w:val="40"/>
          <w:szCs w:val="40"/>
          <w:rtl/>
        </w:rPr>
      </w:pPr>
      <w:r w:rsidRPr="0081548D">
        <w:rPr>
          <w:rFonts w:cs="MbSadr (4)"/>
          <w:bCs/>
          <w:sz w:val="40"/>
          <w:szCs w:val="40"/>
          <w:rtl/>
        </w:rPr>
        <w:t>ا</w:t>
      </w:r>
      <w:r w:rsidRPr="0081548D">
        <w:rPr>
          <w:rFonts w:cs="MbSadr (4)" w:hint="cs"/>
          <w:bCs/>
          <w:sz w:val="40"/>
          <w:szCs w:val="40"/>
          <w:rtl/>
        </w:rPr>
        <w:t>لمفهوم الفلسفي للعالم</w:t>
      </w:r>
    </w:p>
    <w:p w:rsidR="009362A9" w:rsidRPr="0081548D" w:rsidRDefault="009362A9" w:rsidP="009362A9">
      <w:pPr>
        <w:pStyle w:val="a"/>
        <w:adjustRightInd w:val="0"/>
        <w:spacing w:line="240" w:lineRule="auto"/>
        <w:ind w:firstLine="567"/>
        <w:jc w:val="center"/>
        <w:rPr>
          <w:rFonts w:cs="MbSadr (4)"/>
          <w:sz w:val="40"/>
          <w:szCs w:val="40"/>
          <w:rtl/>
        </w:rPr>
      </w:pPr>
      <w:r w:rsidRPr="0081548D">
        <w:rPr>
          <w:rFonts w:cs="MbSadr (4)"/>
          <w:bCs/>
          <w:sz w:val="40"/>
          <w:szCs w:val="40"/>
          <w:rtl/>
        </w:rPr>
        <w:t>1</w:t>
      </w:r>
    </w:p>
    <w:p w:rsidR="009362A9" w:rsidRPr="0081548D" w:rsidRDefault="009362A9" w:rsidP="009362A9">
      <w:pPr>
        <w:pStyle w:val="a"/>
        <w:adjustRightInd w:val="0"/>
        <w:spacing w:line="240" w:lineRule="auto"/>
        <w:rPr>
          <w:rFonts w:cs="MbSadr (2)"/>
          <w:sz w:val="40"/>
          <w:szCs w:val="40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81548D" w:rsidRDefault="009362A9" w:rsidP="009362A9">
      <w:pPr>
        <w:pStyle w:val="a"/>
        <w:adjustRightInd w:val="0"/>
        <w:spacing w:line="240" w:lineRule="auto"/>
        <w:jc w:val="center"/>
        <w:rPr>
          <w:rFonts w:cs="MbSadr (2)"/>
          <w:sz w:val="32"/>
          <w:szCs w:val="32"/>
          <w:rtl/>
        </w:rPr>
      </w:pPr>
      <w:r w:rsidRPr="0081548D">
        <w:rPr>
          <w:rFonts w:cs="MbSadr (2)"/>
          <w:bCs/>
          <w:sz w:val="32"/>
          <w:szCs w:val="32"/>
          <w:rtl/>
        </w:rPr>
        <w:t>ت</w:t>
      </w:r>
      <w:r w:rsidRPr="0081548D">
        <w:rPr>
          <w:rFonts w:cs="MbSadr (2)" w:hint="cs"/>
          <w:bCs/>
          <w:sz w:val="32"/>
          <w:szCs w:val="32"/>
          <w:rtl/>
        </w:rPr>
        <w:t>مهيد</w:t>
      </w:r>
    </w:p>
    <w:p w:rsidR="009362A9" w:rsidRPr="0081548D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>
        <w:rPr>
          <w:rFonts w:cs="MbSadr (2)" w:hint="cs"/>
          <w:bCs/>
          <w:sz w:val="32"/>
          <w:szCs w:val="32"/>
          <w:rtl/>
          <w:lang w:bidi="ar-IQ"/>
        </w:rPr>
        <w:lastRenderedPageBreak/>
        <w:t xml:space="preserve">* </w:t>
      </w:r>
      <w:r w:rsidRPr="0081548D">
        <w:rPr>
          <w:rFonts w:cs="MbSadr (2)"/>
          <w:bCs/>
          <w:sz w:val="32"/>
          <w:szCs w:val="32"/>
          <w:rtl/>
        </w:rPr>
        <w:t xml:space="preserve"> </w:t>
      </w:r>
      <w:r w:rsidRPr="0081548D">
        <w:rPr>
          <w:rFonts w:cs="MbSadr (2)" w:hint="cs"/>
          <w:bCs/>
          <w:sz w:val="32"/>
          <w:szCs w:val="32"/>
          <w:rtl/>
        </w:rPr>
        <w:t>مفاهيم ثلاثة للعالم </w:t>
      </w:r>
      <w:r w:rsidRPr="0081548D">
        <w:rPr>
          <w:rFonts w:ascii="MbSadr (1)" w:hAnsi="MbSadr (1)" w:cs="MbSadr (2)" w:hint="cs"/>
          <w:bCs/>
          <w:sz w:val="32"/>
          <w:szCs w:val="32"/>
          <w:rtl/>
        </w:rPr>
        <w:t>.</w:t>
      </w:r>
    </w:p>
    <w:p w:rsidR="009362A9" w:rsidRPr="0081548D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>
        <w:rPr>
          <w:rFonts w:cs="MbSadr (2)" w:hint="cs"/>
          <w:bCs/>
          <w:sz w:val="32"/>
          <w:szCs w:val="32"/>
          <w:rtl/>
          <w:lang w:bidi="ar-IQ"/>
        </w:rPr>
        <w:t xml:space="preserve">* </w:t>
      </w:r>
      <w:r w:rsidRPr="0081548D">
        <w:rPr>
          <w:rFonts w:cs="MbSadr (2)"/>
          <w:bCs/>
          <w:sz w:val="32"/>
          <w:szCs w:val="32"/>
          <w:rtl/>
        </w:rPr>
        <w:t xml:space="preserve"> </w:t>
      </w:r>
      <w:r w:rsidRPr="0081548D">
        <w:rPr>
          <w:rFonts w:cs="MbSadr (2)" w:hint="cs"/>
          <w:bCs/>
          <w:sz w:val="32"/>
          <w:szCs w:val="32"/>
          <w:rtl/>
        </w:rPr>
        <w:t>تصحيح أخطاء </w:t>
      </w:r>
      <w:r w:rsidRPr="0081548D">
        <w:rPr>
          <w:rFonts w:ascii="MbSadr (1)" w:hAnsi="MbSadr (1)" w:cs="MbSadr (2)" w:hint="cs"/>
          <w:bCs/>
          <w:sz w:val="32"/>
          <w:szCs w:val="32"/>
          <w:rtl/>
        </w:rPr>
        <w:t>.</w:t>
      </w:r>
    </w:p>
    <w:p w:rsidR="009362A9" w:rsidRPr="0081548D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>
        <w:rPr>
          <w:rFonts w:cs="MbSadr (2)" w:hint="cs"/>
          <w:bCs/>
          <w:sz w:val="32"/>
          <w:szCs w:val="32"/>
          <w:rtl/>
          <w:lang w:bidi="ar-IQ"/>
        </w:rPr>
        <w:t xml:space="preserve">* </w:t>
      </w:r>
      <w:r w:rsidRPr="0081548D">
        <w:rPr>
          <w:rFonts w:cs="MbSadr (2)"/>
          <w:bCs/>
          <w:sz w:val="32"/>
          <w:szCs w:val="32"/>
          <w:rtl/>
        </w:rPr>
        <w:t xml:space="preserve"> </w:t>
      </w:r>
      <w:r w:rsidRPr="0081548D">
        <w:rPr>
          <w:rFonts w:cs="MbSadr (2)" w:hint="cs"/>
          <w:bCs/>
          <w:sz w:val="32"/>
          <w:szCs w:val="32"/>
          <w:rtl/>
        </w:rPr>
        <w:t>إيضاح عدّة نقاط عن المفهومين </w:t>
      </w:r>
      <w:r w:rsidRPr="0081548D">
        <w:rPr>
          <w:rFonts w:ascii="MbSadr (1)" w:hAnsi="MbSadr (1)" w:cs="MbSadr (2)" w:hint="cs"/>
          <w:bCs/>
          <w:sz w:val="32"/>
          <w:szCs w:val="32"/>
          <w:rtl/>
        </w:rPr>
        <w:t>.</w:t>
      </w:r>
    </w:p>
    <w:p w:rsidR="009362A9" w:rsidRPr="0081548D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>
        <w:rPr>
          <w:rFonts w:cs="MbSadr (2)" w:hint="cs"/>
          <w:bCs/>
          <w:sz w:val="32"/>
          <w:szCs w:val="32"/>
          <w:rtl/>
          <w:lang w:bidi="ar-IQ"/>
        </w:rPr>
        <w:t xml:space="preserve">* </w:t>
      </w:r>
      <w:r w:rsidRPr="0081548D">
        <w:rPr>
          <w:rFonts w:cs="MbSadr (2)"/>
          <w:bCs/>
          <w:sz w:val="32"/>
          <w:szCs w:val="32"/>
          <w:rtl/>
        </w:rPr>
        <w:t xml:space="preserve"> </w:t>
      </w:r>
      <w:r w:rsidRPr="0081548D">
        <w:rPr>
          <w:rFonts w:cs="MbSadr (2)" w:hint="cs"/>
          <w:bCs/>
          <w:sz w:val="32"/>
          <w:szCs w:val="32"/>
          <w:rtl/>
        </w:rPr>
        <w:t>الاتّجاه الديالكتيكي للمفهوم المادّي </w:t>
      </w:r>
      <w:r w:rsidRPr="0081548D">
        <w:rPr>
          <w:rFonts w:ascii="MbSadr (1)" w:hAnsi="MbSadr (1)" w:cs="MbSadr (2)" w:hint="cs"/>
          <w:bCs/>
          <w:sz w:val="32"/>
          <w:szCs w:val="32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(230)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(231)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 w:hint="cs"/>
          <w:sz w:val="32"/>
          <w:szCs w:val="32"/>
          <w:rtl/>
        </w:rPr>
      </w:pPr>
      <w:r>
        <w:rPr>
          <w:rFonts w:cs="MbSadr (2)" w:hint="cs"/>
          <w:sz w:val="32"/>
          <w:szCs w:val="32"/>
          <w:rtl/>
        </w:rPr>
        <w:t>[</w:t>
      </w:r>
      <w:r w:rsidRPr="001A1A30">
        <w:rPr>
          <w:rFonts w:cs="MbSadr (2)"/>
          <w:bCs/>
          <w:sz w:val="32"/>
          <w:szCs w:val="32"/>
          <w:rtl/>
        </w:rPr>
        <w:t xml:space="preserve"> </w:t>
      </w:r>
      <w:r w:rsidRPr="001A1A30">
        <w:rPr>
          <w:rFonts w:cs="MbSadr (2)" w:hint="cs"/>
          <w:bCs/>
          <w:sz w:val="32"/>
          <w:szCs w:val="32"/>
          <w:rtl/>
        </w:rPr>
        <w:t xml:space="preserve">مفاهيم ثلاثة للعالم : </w:t>
      </w:r>
      <w:r>
        <w:rPr>
          <w:rFonts w:cs="MbSadr (2)" w:hint="cs"/>
          <w:sz w:val="32"/>
          <w:szCs w:val="32"/>
          <w:rtl/>
        </w:rPr>
        <w:t>]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>نّ لمسألة تكوين مفهوم فلسفي عام عن العالم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مركزاً رئيسياً في العقل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لبشري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منذ حاولت الإنسانية تحديد علاقاتها بالعالم الموضوعي وارتباطها به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لسنا نحاول في دراستنا هذه أن نؤرّخ للمسألة في سيرها الفلسفي والديني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العلمي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وتطوّرها على مرّ الزمن منذ آمادها البعيدة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وإنّما نستهدف أن نعرض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لمفاهيم الأساسية في الحقل الفلسفي الحديث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لنحدّد موقفنا منها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وما هو المفهوم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لذي يجب أن تتبلور نظرتنا العامّة على ضوئه ويرتكز مبدأنا في الحياة على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ساسه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مردّ مسألتنا هذه إلى مسألتين : إحداهما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مسألة المثالية والواقعية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الاُخرى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مسألة المادّية والإلهية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 xml:space="preserve">في المسألة الاُولى يُعرَض السؤال على الوجه التالي : أنّ هذه الكائنات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لتي يتشكّل منها العالم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هل هي حقائق موجو</w:t>
      </w:r>
      <w:r w:rsidRPr="001A1A30">
        <w:rPr>
          <w:rFonts w:cs="MbSadr (1)" w:hint="cs"/>
          <w:sz w:val="32"/>
          <w:szCs w:val="32"/>
          <w:rtl/>
        </w:rPr>
        <w:t xml:space="preserve">دة بصورة مستقلّة عن الشعور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الإدراك ؟ أو </w:t>
      </w:r>
      <w:r>
        <w:rPr>
          <w:rFonts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>ها ليست إلاّ ألواناً من تفكيرنا وتصوّرنا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؟ بمعنى</w:t>
      </w:r>
      <w:r w:rsidRPr="001A1A30">
        <w:rPr>
          <w:rFonts w:cs="MbSadr (1)" w:hint="cs"/>
          <w:sz w:val="32"/>
          <w:szCs w:val="32"/>
          <w:rtl/>
        </w:rPr>
        <w:t xml:space="preserve"> : أنّ الفكر أو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لإدراك هو الحقيقة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وكلّ شيء يرجع في نهاية المطاف إلى التصوّرات الذهنية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إذا أسقطنا الشعور أو الـ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أنا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فإنّ الواقع كلّه يزول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فهذان تقديران </w:t>
      </w:r>
      <w:r w:rsidRPr="001A1A30">
        <w:rPr>
          <w:rFonts w:cs="MbSadr (1)" w:hint="cs"/>
          <w:sz w:val="32"/>
          <w:szCs w:val="32"/>
          <w:rtl/>
        </w:rPr>
        <w:t>للمسألة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lastRenderedPageBreak/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(232)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الإجابة بالتقدير الأوّل تلخّص الفلسفة الواقعية أو المفهوم الواقعي للعالم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الإجابة بالتقدير الثاني هي التي تقدّم المفهوم المثالي للعالم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في المسألة الثانية يوضع السؤال على ضوء الفلسفة الواقعية هكذا : إذا كنّا </w:t>
      </w: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>ؤمن بواقع موضوعي للعالم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فهل نقف في الواقعية على حدود المادّة المحسوسة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 xml:space="preserve">تكون هي السبب العامّ لجميع ظواهر الوجود والكون بما فيها من ظواهر الشعور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الإدراك ؟ أو نتخطّاها إلى سبب أعمق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إلى سبب أبدي ولانهائي بصفته المبدأ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لأساسي لما ندركه من العالم بكلا مجاليه : الروحي والمادّي معاً ؟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بذلك يوجد في الحقل الفلسفي للواقعية مفهومان : يعتبر أحدهما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أنّ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لمادّة هي القاعدة الأساسية للوجود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وهو</w:t>
      </w:r>
      <w:r w:rsidRPr="001A1A30">
        <w:rPr>
          <w:rFonts w:cs="MbSadr (1)" w:hint="cs"/>
          <w:sz w:val="32"/>
          <w:szCs w:val="32"/>
          <w:rtl/>
        </w:rPr>
        <w:t xml:space="preserve"> : المفهوم الواقعي المادّي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ويتخطّى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لآخر المادّة إلى سبب فوق الروح والطبيعة معاً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وهو</w:t>
      </w:r>
      <w:r w:rsidRPr="001A1A30">
        <w:rPr>
          <w:rFonts w:cs="MbSadr (1)" w:hint="cs"/>
          <w:sz w:val="32"/>
          <w:szCs w:val="32"/>
          <w:rtl/>
        </w:rPr>
        <w:t xml:space="preserve"> : المفهوم الواقعي الإلهي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بين يدينا ـ إذن ـ مفاهيم ثلاثة للعالم : المفهوم المثالي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والمفهوم الواقعي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لمادّي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والمفهوم الواقعي الإلهي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وقد يعبّر عن المثالية بالروحية نظراً إلى اعتبار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لروح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أو الأنا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أو الشعور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الأساس الأوّل للوجود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2)"/>
          <w:bCs/>
          <w:sz w:val="32"/>
          <w:szCs w:val="32"/>
          <w:rtl/>
        </w:rPr>
        <w:t>ت</w:t>
      </w:r>
      <w:r w:rsidRPr="001A1A30">
        <w:rPr>
          <w:rFonts w:cs="MbSadr (2)" w:hint="cs"/>
          <w:bCs/>
          <w:sz w:val="32"/>
          <w:szCs w:val="32"/>
          <w:rtl/>
        </w:rPr>
        <w:t>صحيح أخطاء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على هذا الضوء يجب أن نصحّح عدّة أخطاء وقع فيها بعض الكتّاب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لمحدَثين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لأوّل ـ محاولة اعتبار الصراع بين الإلهية والمادّية مظهراً من مظاهر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لتعارض بين المثالية والواقعية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فلم يفصلوا بين المسألتين اللتين قدّمناهما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زعموا أنّ المفهوم الفلسفي للعالم أحد أمرين : إمّا المفهوم المثالي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وإمّا المف</w:t>
      </w:r>
      <w:r w:rsidRPr="001A1A30">
        <w:rPr>
          <w:rFonts w:cs="MbSadr (1)" w:hint="cs"/>
          <w:sz w:val="32"/>
          <w:szCs w:val="32"/>
          <w:rtl/>
        </w:rPr>
        <w:t xml:space="preserve">هوم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لمادّي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فتفسير العالم لا يمكن أن يقبل سوى وجهين اثنين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فإذا فسّرت العالم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فسيراً تصوّرياً خالصاً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وآمنت بأنّ التصوّر أو الأنا هو الينبوع الأساسي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فأنت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(233)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ثالي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وإذا أردت أن ترفض المثالية والذاتية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وتؤمن بواقع موضوعي مستقل</w:t>
      </w:r>
      <w:r w:rsidRPr="001A1A30">
        <w:rPr>
          <w:rFonts w:cs="MbSadr (1)" w:hint="cs"/>
          <w:sz w:val="32"/>
          <w:szCs w:val="32"/>
          <w:rtl/>
        </w:rPr>
        <w:t xml:space="preserve">ّ عن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لـ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أنا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فليس عليك إلاّ أن تأخذ بالمفهوم المادّي للعالم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وتعتقد أنّ المادّة هي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لمبدأ الأوّل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وأنّ الفكر والشعور ليس إلاّ انعكاساً لها ودرجة خاصّة من تطوّرها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هذا لا يتّفق مع الواقع مطلقاً كما عرفنا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فإنّ الواقعية ليست وقفاً على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لمفهوم المادّي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كما أنّ المثالية أو الذاتية ليست هي الشيء الوحيد الذي يعارض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لمفهوم المادّي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ويقف أمامه على الصعيد الفلسفي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بل يوجد مفهوم آخر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لواقعية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هو</w:t>
      </w:r>
      <w:r w:rsidRPr="001A1A30">
        <w:rPr>
          <w:rFonts w:cs="MbSadr (1)" w:hint="cs"/>
          <w:sz w:val="32"/>
          <w:szCs w:val="32"/>
          <w:rtl/>
        </w:rPr>
        <w:t xml:space="preserve"> : المفهوم الواقعي الإلهي الذي يعتقد بواقع خارجي للعالم والطبيعة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يرجع الروح والمادّة معاً إلى سبب أعمق فوقهما جميعاً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lastRenderedPageBreak/>
        <w:t>ا</w:t>
      </w:r>
      <w:r w:rsidRPr="001A1A30">
        <w:rPr>
          <w:rFonts w:cs="MbSadr (1)" w:hint="cs"/>
          <w:sz w:val="32"/>
          <w:szCs w:val="32"/>
          <w:rtl/>
        </w:rPr>
        <w:t xml:space="preserve">لثاني ـ ما اتّهم به بعض الكتّاب المفهوم الإلهي : من </w:t>
      </w:r>
      <w:r>
        <w:rPr>
          <w:rFonts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ه يجمّد مبدأ العلّية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ي دنيا الطبيعة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ويلغي قوانينها ونواميسها التي يكتشفها العلم وتزداد وضوحاً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وماً بعد يوم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فهو في زعمهم يربط كلّ ظاهرة وكلّ وجود بالمبدأ الإلهي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قد لعب هذا الاتّهام دوراً فعّالا في الفلسفة المادّية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حيث اعتبرت فكرة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لله هي فكرة وضع السبب المعقول لما يشاهده الإنسان من ظواهر الطبيعة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حوادثها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ومحاولة لتبرير وجودها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فتزول الحاجة إليها تماماً حين نستطيع أن </w:t>
      </w: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 xml:space="preserve">ستكشف بالعلم والتجارب العلمية حقيقة الأسباب والقوانين الكونية التي تتحكّم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ي العالم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وتتولّد باعتبارها الظواهر والحوادث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وساعد على تركيز هذا الاتّهام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ا كانت تلعبه الكنيسة في بداية النهضة العلمية في أوروبا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من أدوار خبيثة في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حاربة التطوّر العلمي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ومعارضة ما يكشفه العلم من أسرار الطبيعة ونواميسها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الحقيقة : أنّ المفهوم الإلهي للعالم لا يعني الاستغناء عن الأسباب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لطبيعية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أو التمرّد على شيء من حقائق العلم الصحيح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وإنّما هو المفهوم الذي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عتبر الله سبباً أعمق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ويحتّم على تسلسل العلل والأسباب أن يتصاعد إلى قوّة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وق الطبيعة والمادّة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وبهذا يزول التعارض بينه وب</w:t>
      </w:r>
      <w:r w:rsidRPr="001A1A30">
        <w:rPr>
          <w:rFonts w:cs="MbSadr (1)" w:hint="cs"/>
          <w:sz w:val="32"/>
          <w:szCs w:val="32"/>
          <w:rtl/>
        </w:rPr>
        <w:t>ين كلّ حقيقة علمية تماماً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 xml:space="preserve">لأنّه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(234)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طلق للعلم أوسع مجال لاستكشاف أسرار الطبيعة ونظامها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ويحتفظ لنفسه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التفسير الإلهي في نهاية المطاف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وهو وضع السبب الأعمق في مبدأ أعلى من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لطبيعة والمادّة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 xml:space="preserve">ليست المسألة الإلهية ـ كما يشاء أن يصوّرها خصومها ـ مسألة أصابع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متدّ من وراء الغيب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فتقطر الماء في الفضاء تقطيراً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أو تحجب الشمس عنّا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أو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حول بيننا وبين القمر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فيوجد بذلك المطر والكسوف والخسوف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فإذا كشف العلم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ن أسباب المطر وعوامل التبخير فيه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وإذا كشف عن سبب الكسوف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وعرفنا أنّ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لأجرام السماوية ليست متساوية الأبعاد عن الأرض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وأنّ القمر أقرب إليها من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لشمس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فيتّفق أن يمرّ القمر بين الأرض والشمس فيحجب نورها عنّا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وإذا كشف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لعلم عن سبب الخسوف وهو : وقوع القمر في ظلّ الأرض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الذي يمتدّ وراءها </w:t>
      </w: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>لى مسافة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900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ألف ميل تقريباً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أقول</w:t>
      </w:r>
      <w:r w:rsidRPr="001A1A30">
        <w:rPr>
          <w:rFonts w:cs="MbSadr (1)" w:hint="cs"/>
          <w:sz w:val="32"/>
          <w:szCs w:val="32"/>
          <w:rtl/>
        </w:rPr>
        <w:t xml:space="preserve"> : إذا كملت هذه المعلومات لدى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لإنسان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يخيّل لاُولئك المادّيين أنّ المسألة الإلهية لم يبقَ لها موضوع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وأنّ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لأصابع الغيبية التي تحجب الشمس أو القمر عنّا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عوَّض عنها العلم بالتعليلات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لطبيعية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وليس هذا إلاّ لسوء فهم للمسألة الإلهية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وعدم تمييز لموضع السبب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لإلهي من سلسلة الأسباب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لثالث ـ أنّ الطابع الروحي غلب على المثالية والإلهية معاً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حتّى أخذ يبدو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نّ الروحية في المفهوم الإلهي هي بمعناها في المفهوم المثالي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ونشأت عن ذلك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دّة اشتباهات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ذلك أنّ الروحية قد تعتبر وصفاً لكلّ من المفهومين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ولكنّنا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ا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>جيز مطلقاً أن يهمل التمييز بين الروحيتين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بل يجب أن نعرف أنّ الروحية في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لعرف المثالي يقصد بها : المجال المقابل للمجال المادّي المحسوس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أي</w:t>
      </w:r>
      <w:r w:rsidRPr="001A1A30">
        <w:rPr>
          <w:rFonts w:cs="MbSadr (1)" w:hint="cs"/>
          <w:sz w:val="32"/>
          <w:szCs w:val="32"/>
          <w:rtl/>
        </w:rPr>
        <w:t xml:space="preserve"> : مجال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لشعور والإدراك والأنا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فالمفهوم المثالي روحي على أساس </w:t>
      </w:r>
      <w:r>
        <w:rPr>
          <w:rFonts w:ascii="MbSadr (1)" w:hAnsi="MbSadr (1)"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ه يفسّر كلّ كائن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كلّ موجود في نطاق هذا المجال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</w:t>
      </w:r>
      <w:r w:rsidRPr="001A1A30">
        <w:rPr>
          <w:rFonts w:cs="MbSadr (1)" w:hint="cs"/>
          <w:sz w:val="32"/>
          <w:szCs w:val="32"/>
          <w:rtl/>
        </w:rPr>
        <w:t>يرجع كلّ حقيقة وكلّ واقع إليه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فالمجال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(235)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لمادّي مردّه في الزعم المثالي إلى مجال روحي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أمّا الروحية في المفهوم الإلهي أو العقيدة الإلهية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فهي طريقة للنظر إلى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لواقع بصورة عامّة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لا مجالا خاصّاً مقابلا للمجال المادّي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فالإلهية </w:t>
      </w:r>
      <w:r w:rsidRPr="001A1A30">
        <w:rPr>
          <w:rFonts w:cs="MbSadr (1)" w:hint="cs"/>
          <w:sz w:val="32"/>
          <w:szCs w:val="32"/>
          <w:rtl/>
        </w:rPr>
        <w:t xml:space="preserve">التي تؤمن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السبب المجرّد الأعمق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تعتقد بصلة كلّ ما هو موجود في المجال العامّ ـ</w:t>
      </w:r>
      <w:r w:rsidRPr="001A1A30">
        <w:rPr>
          <w:rFonts w:cs="MbSadr (1)" w:hint="cs"/>
          <w:sz w:val="32"/>
          <w:szCs w:val="32"/>
          <w:rtl/>
        </w:rPr>
        <w:t xml:space="preserve"> سواءٌ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كان روحياً أم مادّياً ـ بذلك السبب الأعمق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وترى أنّ هذه الصلة هي التي يجب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ن يحدّد على ضوئها الموقف العملي والاجتماعي للإنسان تجاه الأشياء جميعاً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الروحية في العرف الإلهي اُسلوب في فهم الواقع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ينطبق على المجال المادّي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المجال الروحي ـ بمعناه المثالي ـ على السواء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يتلخّص من العرض السابق : أنّ المفاهيم الفلسفية عن العالم ثلاثة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قد درسنا في نظرية المعرفة المفهوم المثالي باعتباره مرتبطاً بها كلّ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لارتباط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واستعرضنا أ</w:t>
      </w:r>
      <w:r w:rsidRPr="001A1A30">
        <w:rPr>
          <w:rFonts w:cs="MbSadr (1)" w:hint="cs"/>
          <w:sz w:val="32"/>
          <w:szCs w:val="32"/>
          <w:rtl/>
        </w:rPr>
        <w:t>خطاءه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فلنتناول في هذه المسألة دراسة المفهومين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لآخرين : المادّي والإلهي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في المفهوم المادّي اتّجاهان : الاتّجاه الآلي أو الميكانيكي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والاتّجاه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لديالكتيكي والتناقض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أو المادّية الديناميكية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2)"/>
          <w:bCs/>
          <w:sz w:val="32"/>
          <w:szCs w:val="32"/>
          <w:rtl/>
        </w:rPr>
        <w:t>إ</w:t>
      </w:r>
      <w:r w:rsidRPr="001A1A30">
        <w:rPr>
          <w:rFonts w:cs="MbSadr (2)" w:hint="cs"/>
          <w:bCs/>
          <w:sz w:val="32"/>
          <w:szCs w:val="32"/>
          <w:rtl/>
        </w:rPr>
        <w:t>يضاح عدّة نقاط عن المفهومين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قبل أن نعرض للمفهوم المادّي بكلا اتّجاهيه يجب أن نستوضح عدّة نقاط </w:t>
      </w:r>
      <w:r w:rsidRPr="001A1A30">
        <w:rPr>
          <w:rFonts w:cs="MbSadr (1)"/>
          <w:sz w:val="32"/>
          <w:szCs w:val="32"/>
          <w:rtl/>
        </w:rPr>
        <w:t>ح</w:t>
      </w:r>
      <w:r w:rsidRPr="001A1A30">
        <w:rPr>
          <w:rFonts w:cs="MbSadr (1)" w:hint="cs"/>
          <w:sz w:val="32"/>
          <w:szCs w:val="32"/>
          <w:rtl/>
        </w:rPr>
        <w:t>ول المفهوم الإلهي والمادّي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وذلك في الأسئلة الآتية</w:t>
      </w:r>
      <w:r w:rsidRPr="001A1A30">
        <w:rPr>
          <w:rFonts w:cs="MbSadr (1)" w:hint="cs"/>
          <w:sz w:val="32"/>
          <w:szCs w:val="32"/>
          <w:rtl/>
        </w:rPr>
        <w:t xml:space="preserve">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لسؤال الأوّل ـ ما هي الميزة الأساسية لكلّ من الاتّجاه المادّي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المدرسة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لمادّية للفلسفة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والاتّجاه الإلهي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المدرسة الإلهية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على الآخر وما هو الفارق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لرئيسي الذي جعل منهما اتّجاهين متعارضين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ومدرستين متقابلتين</w:t>
      </w:r>
      <w:r w:rsidRPr="001A1A30">
        <w:rPr>
          <w:rFonts w:cs="MbSadr (1)" w:hint="cs"/>
          <w:sz w:val="32"/>
          <w:szCs w:val="32"/>
          <w:rtl/>
        </w:rPr>
        <w:t xml:space="preserve"> ؟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نظرة واحدة نلقيها على المدرستين تحدّد لنا جواباً واضحاً على هذا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(236)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لسؤال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وهو</w:t>
      </w:r>
      <w:r w:rsidRPr="001A1A30">
        <w:rPr>
          <w:rFonts w:cs="MbSadr (1)" w:hint="cs"/>
          <w:sz w:val="32"/>
          <w:szCs w:val="32"/>
          <w:rtl/>
        </w:rPr>
        <w:t xml:space="preserve"> : أنّ المائز الأساسي للمدرسة المادّية في الفلسفة هو : النفي أو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لناحية السلبية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لما يتراءى </w:t>
      </w:r>
      <w:r>
        <w:rPr>
          <w:rFonts w:ascii="MbSadr (1)" w:hAnsi="MbSadr (1)" w:cs="MbSadr (1)" w:hint="cs"/>
          <w:sz w:val="32"/>
          <w:szCs w:val="32"/>
          <w:rtl/>
        </w:rPr>
        <w:t>أن</w:t>
      </w:r>
      <w:r w:rsidRPr="001A1A30">
        <w:rPr>
          <w:rFonts w:cs="MbSadr (1)" w:hint="cs"/>
          <w:sz w:val="32"/>
          <w:szCs w:val="32"/>
          <w:rtl/>
        </w:rPr>
        <w:t>ه فوق طاقة العلوم التجريبية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فلا يوجد في الحقل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لعلمي إذن ـ أي : في النواحي الإيجابية للعلم التي تبرهن عليها التجربة ـ إلهي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مادّي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فالفيلسوف سواءٌ أكان إلهياً أم مادّياً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يؤمن بالجانب الإيجابي من العلم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هما من الناحيه العلمية يسلّمان ـ مثلا ـ بأنّ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الراديوم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يولِّد طاقة من الإشعاع </w:t>
      </w: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>تيجة لانقسام داخلي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وبأنّ الماء يأتلف من اُوكسجين وهيدروجين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وبأنّ عنصر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لهيدروجين هو أخفّ العناصر في وزنه الذرّي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ويؤمنان معاً بسائر الحقائق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لإيجابية التي تظهر على الصعيد العلمي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lastRenderedPageBreak/>
        <w:t>ف</w:t>
      </w:r>
      <w:r w:rsidRPr="001A1A30">
        <w:rPr>
          <w:rFonts w:cs="MbSadr (1)" w:hint="cs"/>
          <w:sz w:val="32"/>
          <w:szCs w:val="32"/>
          <w:rtl/>
        </w:rPr>
        <w:t>ليس في المسألة العلمية فيلسوف إلهي وآخر مادّي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وإنّما توجد هاتان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لفلسفتان وتتعارض المادّية مع الإلهية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حينما تعرض مسألة الوجود فيما وراء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لطبيعة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فالإلهي يعتقد بلون من الوجود مجرّد عن المادّة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أي</w:t>
      </w:r>
      <w:r w:rsidRPr="001A1A30">
        <w:rPr>
          <w:rFonts w:cs="MbSadr (1)" w:hint="cs"/>
          <w:sz w:val="32"/>
          <w:szCs w:val="32"/>
          <w:rtl/>
        </w:rPr>
        <w:t xml:space="preserve"> : موجود خارج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لحقل التجريبي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وظواهره وقواه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والمادّي ينكر ذلك ويقصر الوجود على ذلك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لحقل الخاصّ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ويعتبر الأسباب الطبيعية التي كشفت عنها التجربة وامتدّت إليها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د العلم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هي الأسباب الأوّلية للوجود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وأنّ الطبيعة هي المظهر الوحيد له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بينما يقرّر الاتّجاه الإلهي : أنّ الروح الإنسانية أو الـ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أنا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ذات مجرّدة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ن المادّة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وأنّ الإدراك والف</w:t>
      </w:r>
      <w:r w:rsidRPr="001A1A30">
        <w:rPr>
          <w:rFonts w:cs="MbSadr (1)" w:hint="cs"/>
          <w:sz w:val="32"/>
          <w:szCs w:val="32"/>
          <w:rtl/>
        </w:rPr>
        <w:t>كر ظواهر مستقلّة عن الطبيعة والمادّة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ينكر المادّي </w:t>
      </w:r>
      <w:r w:rsidRPr="001A1A30">
        <w:rPr>
          <w:rFonts w:cs="MbSadr (1)"/>
          <w:sz w:val="32"/>
          <w:szCs w:val="32"/>
          <w:rtl/>
        </w:rPr>
        <w:t>ذ</w:t>
      </w:r>
      <w:r w:rsidRPr="001A1A30">
        <w:rPr>
          <w:rFonts w:cs="MbSadr (1)" w:hint="cs"/>
          <w:sz w:val="32"/>
          <w:szCs w:val="32"/>
          <w:rtl/>
        </w:rPr>
        <w:t xml:space="preserve">لك زاعماً </w:t>
      </w:r>
      <w:r>
        <w:rPr>
          <w:rFonts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>ه حلّل جسم الإنسان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وراقب عمليات الجهاز العصبي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فلم يجد </w:t>
      </w:r>
      <w:r w:rsidRPr="001A1A30">
        <w:rPr>
          <w:rFonts w:cs="MbSadr (1)"/>
          <w:sz w:val="32"/>
          <w:szCs w:val="32"/>
          <w:rtl/>
        </w:rPr>
        <w:t>ش</w:t>
      </w:r>
      <w:r w:rsidRPr="001A1A30">
        <w:rPr>
          <w:rFonts w:cs="MbSadr (1)" w:hint="cs"/>
          <w:sz w:val="32"/>
          <w:szCs w:val="32"/>
          <w:rtl/>
        </w:rPr>
        <w:t>يئاً خارج الحدود الطبيعية والمادّية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كما يدّعي الإلهيون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كذلك يؤمن الاتّجاه الإلهي بأنّ التطوّرات والحركات التي يكشف عنها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لعلم ـ سواءٌ كانت حركات ميكانيكية تخضع لسبب مادّي خارجي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أم حركات </w:t>
      </w:r>
      <w:r w:rsidRPr="001A1A30">
        <w:rPr>
          <w:rFonts w:cs="MbSadr (1)"/>
          <w:sz w:val="32"/>
          <w:szCs w:val="32"/>
          <w:rtl/>
        </w:rPr>
        <w:t>ط</w:t>
      </w:r>
      <w:r w:rsidRPr="001A1A30">
        <w:rPr>
          <w:rFonts w:cs="MbSadr (1)" w:hint="cs"/>
          <w:sz w:val="32"/>
          <w:szCs w:val="32"/>
          <w:rtl/>
        </w:rPr>
        <w:t xml:space="preserve">بيعية غير ناشئة من مؤثّرات مادّية معيّنة بالتجربة ـ ترجع في النهاية إلى سبب </w:t>
      </w:r>
      <w:r w:rsidRPr="001A1A30">
        <w:rPr>
          <w:rFonts w:cs="MbSadr (1)"/>
          <w:sz w:val="32"/>
          <w:szCs w:val="32"/>
          <w:rtl/>
        </w:rPr>
        <w:t>خ</w:t>
      </w:r>
      <w:r w:rsidRPr="001A1A30">
        <w:rPr>
          <w:rFonts w:cs="MbSadr (1)" w:hint="cs"/>
          <w:sz w:val="32"/>
          <w:szCs w:val="32"/>
          <w:rtl/>
        </w:rPr>
        <w:t>ارجي وراء سياج الطبيعة والمادّة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ويعارض في ذلك المادّي زاعماً أنّ الحركة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(237)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لميكانيكية والحركة الطبيعية لا تتّصلان بسبب مجرّد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وأنّ الحركة الطبيعية </w:t>
      </w:r>
      <w:r w:rsidRPr="001A1A30">
        <w:rPr>
          <w:rFonts w:cs="MbSadr (1)"/>
          <w:sz w:val="32"/>
          <w:szCs w:val="32"/>
          <w:rtl/>
        </w:rPr>
        <w:t>د</w:t>
      </w:r>
      <w:r w:rsidRPr="001A1A30">
        <w:rPr>
          <w:rFonts w:cs="MbSadr (1)" w:hint="cs"/>
          <w:sz w:val="32"/>
          <w:szCs w:val="32"/>
          <w:rtl/>
        </w:rPr>
        <w:t>يناميكية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فهي تكتفي بنفسها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الحقل التجريبي لم يبدُ فيه ما اعتقده الإلهيون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ن سبب مجرّد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هكذا يتّضح بكلّ جلاء أنّ التعارض بين الإلهية والمادّية ليس في الحقائق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لعلمية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فإنّ الإلهي كالمادّ</w:t>
      </w:r>
      <w:r w:rsidRPr="001A1A30">
        <w:rPr>
          <w:rFonts w:cs="MbSadr (1)" w:hint="cs"/>
          <w:sz w:val="32"/>
          <w:szCs w:val="32"/>
          <w:rtl/>
        </w:rPr>
        <w:t xml:space="preserve">ي يعترف بجميع الحقائق العلمية التي توضّحها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لتجارب الصحيحة عن جسم الإنسان وفزلجة أعضائه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وعن التطوّر والحركة في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لطبيعة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وإنّما يزيد بوضع حقائق اُخرى والاعتراف بها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فهو يبرهن على وجود </w:t>
      </w:r>
      <w:r w:rsidRPr="001A1A30">
        <w:rPr>
          <w:rFonts w:cs="MbSadr (1)"/>
          <w:sz w:val="32"/>
          <w:szCs w:val="32"/>
          <w:rtl/>
        </w:rPr>
        <w:t>ج</w:t>
      </w:r>
      <w:r w:rsidRPr="001A1A30">
        <w:rPr>
          <w:rFonts w:cs="MbSadr (1)" w:hint="cs"/>
          <w:sz w:val="32"/>
          <w:szCs w:val="32"/>
          <w:rtl/>
        </w:rPr>
        <w:t>انب روحي مجرّد للإنسان غير ما ظهر منه في الميدان التجريبي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وعلى سبب</w:t>
      </w:r>
      <w:r w:rsidRPr="001A1A30">
        <w:rPr>
          <w:rFonts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جرّد أعلى للحركات الطبيعية والميكانيكية فوق المجال المحسوس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ما دمنا قد عرفنا أنّ الميدان العلمي ليس فيه إلهي ومادّي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نعرف أنّ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لكيان الفلسفي للمادّية ـ باعتبارها مدرسة مقابلة للإلهية ـ إنّما يرتكز على نفي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لحقائق المجرّدة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وإنكار الوجود خارج حدود الط</w:t>
      </w:r>
      <w:r w:rsidRPr="001A1A30">
        <w:rPr>
          <w:rFonts w:cs="MbSadr (1)" w:hint="cs"/>
          <w:sz w:val="32"/>
          <w:szCs w:val="32"/>
          <w:rtl/>
        </w:rPr>
        <w:t>بيعة والمادّة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لا على حقائق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لمية إيجابية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لسؤال الثاني ـ إذا كان التعارض بين الإلهية والمادّية هو تعارض الإثبات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النفي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فأيّ المدرستين يقع على مسؤوليتها الاستدلال والبرهنة على اتّجاهها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لخاصّ الإيجابي أو السلبي ؟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قد يحلو لبعض المادّيين في هذا المجال أن يتخلّص من مسؤولية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لاستدلال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ويعتبر الإلهي هو المسؤول عن التدليل على مدّعاه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الإلهي هو </w:t>
      </w:r>
      <w:r w:rsidRPr="001A1A30">
        <w:rPr>
          <w:rFonts w:cs="MbSadr (1)"/>
          <w:sz w:val="32"/>
          <w:szCs w:val="32"/>
          <w:rtl/>
        </w:rPr>
        <w:t>ص</w:t>
      </w:r>
      <w:r w:rsidRPr="001A1A30">
        <w:rPr>
          <w:rFonts w:cs="MbSadr (1)" w:hint="cs"/>
          <w:sz w:val="32"/>
          <w:szCs w:val="32"/>
          <w:rtl/>
        </w:rPr>
        <w:t>احب الموقف الإيجابي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أي</w:t>
      </w:r>
      <w:r w:rsidRPr="001A1A30">
        <w:rPr>
          <w:rFonts w:cs="MbSadr (1)" w:hint="cs"/>
          <w:sz w:val="32"/>
          <w:szCs w:val="32"/>
          <w:rtl/>
        </w:rPr>
        <w:t xml:space="preserve"> : مدّعي الثبوت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فيجب عليه أن يبرّر موقفه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يبرهن على وجود ما يدّعيه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لكنّ الواقع : أنّ كلا منهما مكلّف بتقديم الأدلّة والمدارك لاتّجاهه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لخاصّ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فكما أنّ الإلهي يجب عليه أن يبرهن على الإثبات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كذلك المادّي هو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(238)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سؤول ـ أيضاً ـ عن الدليل على النفي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 xml:space="preserve">لأنّه لم يجعل القضية الميتافيزيقية موضع </w:t>
      </w:r>
      <w:r w:rsidRPr="001A1A30">
        <w:rPr>
          <w:rFonts w:cs="MbSadr (1)"/>
          <w:sz w:val="32"/>
          <w:szCs w:val="32"/>
          <w:rtl/>
        </w:rPr>
        <w:t>ش</w:t>
      </w:r>
      <w:r w:rsidRPr="001A1A30">
        <w:rPr>
          <w:rFonts w:cs="MbSadr (1)" w:hint="cs"/>
          <w:sz w:val="32"/>
          <w:szCs w:val="32"/>
          <w:rtl/>
        </w:rPr>
        <w:t>كّ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وإنّما نفاها نفياً قاطعاً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والنفي القاطع كالإثبات القاطع يفتقر إلى </w:t>
      </w:r>
      <w:r w:rsidRPr="001A1A30">
        <w:rPr>
          <w:rFonts w:cs="MbSadr (1)" w:hint="cs"/>
          <w:sz w:val="32"/>
          <w:szCs w:val="32"/>
          <w:rtl/>
        </w:rPr>
        <w:t>الدليل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المادّي حين زعم أنّ السبب المجرّد لا وجود له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ادّعى في هذا الزعم ضمناً </w:t>
      </w:r>
      <w:r>
        <w:rPr>
          <w:rFonts w:ascii="MbSadr (1)" w:hAnsi="MbSadr (1)"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ه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حاط بالوجود كلّه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ولم يجد فيه موضعاً للسبب المجرّد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فلا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 xml:space="preserve">دّ أن يقدّم دليلا على </w:t>
      </w:r>
      <w:r w:rsidRPr="001A1A30">
        <w:rPr>
          <w:rFonts w:cs="MbSadr (1)"/>
          <w:sz w:val="32"/>
          <w:szCs w:val="32"/>
          <w:rtl/>
        </w:rPr>
        <w:t>ه</w:t>
      </w:r>
      <w:r w:rsidRPr="001A1A30">
        <w:rPr>
          <w:rFonts w:cs="MbSadr (1)" w:hint="cs"/>
          <w:sz w:val="32"/>
          <w:szCs w:val="32"/>
          <w:rtl/>
        </w:rPr>
        <w:t>ذه الإحاطة العامّة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وتبريراً للنفي المطلق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نتساءل هنا من جديد : ما هي طبيعة الدليل الذي يمكن للإلهي أو للمادّي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ن يقدّمه في هذا المجال ؟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نجيب أنّ دليل الإثبات أو النفي يجب أن يكون هو العقل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لا التجربة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لمباشرة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خلافاً للمادّية التي درجت على اعتبار التجربة دليلا على مفهومها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لخاصّ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زاعمة أنّ المفهوم الإلهي أو القضايا الميتافيزيقية بص</w:t>
      </w:r>
      <w:r w:rsidRPr="001A1A30">
        <w:rPr>
          <w:rFonts w:cs="MbSadr (1)" w:hint="cs"/>
          <w:sz w:val="32"/>
          <w:szCs w:val="32"/>
          <w:rtl/>
        </w:rPr>
        <w:t xml:space="preserve">ورة عامّة لا يمكن </w:t>
      </w: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>ثباتها بالتجربة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وأنّ التجربة هي التي تردّ على تلك المزاعم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 xml:space="preserve">لأنّها تحلّل الإنسان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الطبيعة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وتدلّل على عدم وجود أشياء مجرّدة فيهما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ذلك أنّ التجارب والحقائق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لعلمية إذا صحّ للمادّية ما تزعمه : من </w:t>
      </w:r>
      <w:r>
        <w:rPr>
          <w:rFonts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>ها لا تقوم دليلا على الاتّجاه الإل</w:t>
      </w:r>
      <w:r w:rsidRPr="001A1A30">
        <w:rPr>
          <w:rFonts w:cs="MbSadr (1)" w:hint="cs"/>
          <w:sz w:val="32"/>
          <w:szCs w:val="32"/>
          <w:rtl/>
        </w:rPr>
        <w:t>هي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فهي </w:t>
      </w:r>
      <w:r w:rsidRPr="001A1A30">
        <w:rPr>
          <w:rFonts w:cs="MbSadr (1)"/>
          <w:sz w:val="32"/>
          <w:szCs w:val="32"/>
          <w:rtl/>
        </w:rPr>
        <w:t>ـ</w:t>
      </w:r>
      <w:r w:rsidRPr="001A1A30">
        <w:rPr>
          <w:rFonts w:cs="MbSadr (1)" w:hint="cs"/>
          <w:sz w:val="32"/>
          <w:szCs w:val="32"/>
          <w:rtl/>
        </w:rPr>
        <w:t xml:space="preserve"> أيضاً ـ لا تصلح دليلا للنفي المطلق الذي يحدّد الاتّجاه المادّي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فقد عرفنا أنّ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لحقائق العلمية على اختلاف ألوانها ليست موضعاً للنقاش بين الإلهية والمادّية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إنّما النقاش في التفسير الفلسفي لتلك الحقائق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أي</w:t>
      </w:r>
      <w:r w:rsidRPr="001A1A30">
        <w:rPr>
          <w:rFonts w:cs="MbSadr (1)" w:hint="cs"/>
          <w:sz w:val="32"/>
          <w:szCs w:val="32"/>
          <w:rtl/>
        </w:rPr>
        <w:t xml:space="preserve"> : في وجود سبب أعلى وراء </w:t>
      </w:r>
      <w:r w:rsidRPr="001A1A30">
        <w:rPr>
          <w:rFonts w:cs="MbSadr (1)"/>
          <w:sz w:val="32"/>
          <w:szCs w:val="32"/>
          <w:rtl/>
        </w:rPr>
        <w:t>ح</w:t>
      </w:r>
      <w:r w:rsidRPr="001A1A30">
        <w:rPr>
          <w:rFonts w:cs="MbSadr (1)" w:hint="cs"/>
          <w:sz w:val="32"/>
          <w:szCs w:val="32"/>
          <w:rtl/>
        </w:rPr>
        <w:t>دود التجربة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من الواضح : أنّ التجربة لا يمكن أن تعتبر برهاناً على نفي حقيقة خارج </w:t>
      </w:r>
      <w:r w:rsidRPr="001A1A30">
        <w:rPr>
          <w:rFonts w:cs="MbSadr (1)"/>
          <w:sz w:val="32"/>
          <w:szCs w:val="32"/>
          <w:rtl/>
        </w:rPr>
        <w:t>ح</w:t>
      </w:r>
      <w:r w:rsidRPr="001A1A30">
        <w:rPr>
          <w:rFonts w:cs="MbSadr (1)" w:hint="cs"/>
          <w:sz w:val="32"/>
          <w:szCs w:val="32"/>
          <w:rtl/>
        </w:rPr>
        <w:t>دودها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فالعالِم الطبيعي إذا لم يجد السبب المجرّد في مختبره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لم يكن هذا دليلا </w:t>
      </w: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>لاّ على عدم وجوده في ميدان التجربة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وأمّا نفي وجوده في مجال فوق مجالات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لتجربة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فلا يمكن أن يستنتج من </w:t>
      </w:r>
      <w:r w:rsidRPr="001A1A30">
        <w:rPr>
          <w:rFonts w:cs="MbSadr (1)" w:hint="cs"/>
          <w:sz w:val="32"/>
          <w:szCs w:val="32"/>
          <w:rtl/>
        </w:rPr>
        <w:t>التجربة ذاتها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نؤكّد بهذا البيان على أمرين :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(239)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 xml:space="preserve">حدهما أنّ المادّية بحاجة إلى دليل على الجانب السلبي الذي يميّزها عن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لإلهية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كحاجة الميتافيزيقا إلى برهان على الإيجاب والإثبات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الآخر أنّ المادّية اتّجاهٌ فلسفي كالإلهية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ولا توجد</w:t>
      </w:r>
      <w:r w:rsidRPr="001A1A30">
        <w:rPr>
          <w:rFonts w:cs="MbSadr (1)" w:hint="cs"/>
          <w:sz w:val="32"/>
          <w:szCs w:val="32"/>
          <w:rtl/>
        </w:rPr>
        <w:t xml:space="preserve"> لدينا مادّية علمية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ي : تجريبية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العلم ـ</w:t>
      </w:r>
      <w:r w:rsidRPr="001A1A30">
        <w:rPr>
          <w:rFonts w:cs="MbSadr (1)" w:hint="cs"/>
          <w:sz w:val="32"/>
          <w:szCs w:val="32"/>
          <w:rtl/>
        </w:rPr>
        <w:t xml:space="preserve"> كما عرفنا ـ لا يُثبت المفهوم المادّي للعالم لتكون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لمادّية علمية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بل كلّ ما يكشف عنه العلم من حقائق وأسرار في عالم الطبيعة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ترك مجالا لافتراض سبب أعلى فوق المادّة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فالتجربة العلمية ـ</w:t>
      </w:r>
      <w:r w:rsidRPr="001A1A30">
        <w:rPr>
          <w:rFonts w:cs="MbSadr (1)" w:hint="cs"/>
          <w:sz w:val="32"/>
          <w:szCs w:val="32"/>
          <w:rtl/>
        </w:rPr>
        <w:t xml:space="preserve"> مثلا ـ لا يمكن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ن تدلّ على أنّ المادّة ليست مخلوقة لسبب مجرّد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أو على أنّ أشكال الحركة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ألوان التطوّر التي استكشفها العلم في شتّى جوانب الطبيعة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هي حركات </w:t>
      </w:r>
      <w:r w:rsidRPr="001A1A30">
        <w:rPr>
          <w:rFonts w:cs="MbSadr (1)"/>
          <w:sz w:val="32"/>
          <w:szCs w:val="32"/>
          <w:rtl/>
        </w:rPr>
        <w:lastRenderedPageBreak/>
        <w:t>و</w:t>
      </w:r>
      <w:r w:rsidRPr="001A1A30">
        <w:rPr>
          <w:rFonts w:cs="MbSadr (1)" w:hint="cs"/>
          <w:sz w:val="32"/>
          <w:szCs w:val="32"/>
          <w:rtl/>
        </w:rPr>
        <w:t>تطوّرات مكتفية ذاتياً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وليست منبثقة عن سبب فوق حدود التجربة ومجالاتها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هكذا كلّ حقيقة علمية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فالدليل على المادّية </w:t>
      </w:r>
      <w:r w:rsidRPr="001A1A30">
        <w:rPr>
          <w:rFonts w:cs="MbSadr (1)" w:hint="cs"/>
          <w:sz w:val="32"/>
          <w:szCs w:val="32"/>
          <w:rtl/>
        </w:rPr>
        <w:t xml:space="preserve">ـ إذن ـ لا يمكن أن يرتكز على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لحقائق العلمية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أو التجارب بصورة مباشرة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وإنّما يصاغ في تفسير فلسفي لتلك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لحقائق والتجارب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كالدليل على الإلهية تماماً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لنأخذ التطوّر لذلك مثلا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فالعلم يُثبت وجود التطوّر الطبيعي في عدّة من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لمجالات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ويمكن أن يوضَع لهذا </w:t>
      </w:r>
      <w:r w:rsidRPr="001A1A30">
        <w:rPr>
          <w:rFonts w:cs="MbSadr (1)" w:hint="cs"/>
          <w:sz w:val="32"/>
          <w:szCs w:val="32"/>
          <w:rtl/>
        </w:rPr>
        <w:t>التطوّر تفسيران فلسفيان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 xml:space="preserve">حدهما </w:t>
      </w:r>
      <w:r>
        <w:rPr>
          <w:rFonts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>ه منبثق عن صميم الشيء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وناتج عن صراع يفترض فيه بين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لمتناقضات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وهذا هو تفسير المادّية الديالكتيكية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الآخر </w:t>
      </w:r>
      <w:r>
        <w:rPr>
          <w:rFonts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>ه ناتج عن سبب أعلى مجرّد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فالطبيعة المتطوّرة لا تحوي في </w:t>
      </w:r>
      <w:r w:rsidRPr="001A1A30">
        <w:rPr>
          <w:rFonts w:cs="MbSadr (1)"/>
          <w:sz w:val="32"/>
          <w:szCs w:val="32"/>
          <w:rtl/>
        </w:rPr>
        <w:t>ذ</w:t>
      </w:r>
      <w:r w:rsidRPr="001A1A30">
        <w:rPr>
          <w:rFonts w:cs="MbSadr (1)" w:hint="cs"/>
          <w:sz w:val="32"/>
          <w:szCs w:val="32"/>
          <w:rtl/>
        </w:rPr>
        <w:t>اتها المتناقضات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وإنّما تنطوي على إمكان التطوّ</w:t>
      </w:r>
      <w:r w:rsidRPr="001A1A30">
        <w:rPr>
          <w:rFonts w:cs="MbSadr (1)" w:hint="cs"/>
          <w:sz w:val="32"/>
          <w:szCs w:val="32"/>
          <w:rtl/>
        </w:rPr>
        <w:t>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وذلك السبب هو الذي يحقّق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لإمكان الوجود الفعلي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وهذا هو تفسير الفلسفة الإلهية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فنحن نلاحظ بوضوح</w:t>
      </w:r>
      <w:r w:rsidRPr="001A1A30">
        <w:rPr>
          <w:rFonts w:cs="MbSadr (1)" w:hint="cs"/>
          <w:sz w:val="32"/>
          <w:szCs w:val="32"/>
          <w:rtl/>
        </w:rPr>
        <w:t xml:space="preserve"> :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نّ المفهوم العلمي إنّما هو وجود التطوّر الطبيعي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وأمّا هذان المفهومان عن الحركة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هما مفهومان فلسفيان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ولا يمكن أن يتأكّد من صحّة أحدهما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وخطأ الآخر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التجربة المباشرة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(240)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لسؤال الثالث ـ إذا لم تكفِ التجربة العلمية بذاتها للبرهنة على المفهوم</w:t>
      </w:r>
      <w:r>
        <w:rPr>
          <w:rFonts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لإلهي والمادّي على السواء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فهل يمكن للفكر البشري أن يستدلّ على أحد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لمفهومين ما داما معاً خارجين عن النطاق التجريبي ؟ أو إنّه يصبح مضطراً إلى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لاستسلام للشكّ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وتجميد مسألة الإلهية والمادّية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والانصراف إلى المجال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لعلمي المثمر ؟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الجواب : أنّ القدرة الفكرية للبشر كافية لدرس هذه المسألة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والانطلاق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يها من التجربة ذاتها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ولكن لا على أن تكون التجربة هي الدليل المباشر على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لمفهوم الذي نكوّنه عن العالم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بل تكون التجربة نقطة الابتداء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ويوضع المفهوم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لفلسفي الصحيح للعالم ـ وهو المفهوم الإلهي ـ على ضوء تفسير التجربة والظواهر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لتجريبية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بالمعلومات العقلية المستقلّة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لا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دّ أنّ القارئ يتذكّر دراستنا ـ في نظرية المعرفة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المسألة الاُولى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1)" w:hint="cs"/>
          <w:sz w:val="32"/>
          <w:szCs w:val="32"/>
          <w:rtl/>
        </w:rPr>
        <w:t xml:space="preserve"> ـ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لمذهب العقلي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وكيف أوضحنا بالبرهان وجود معارف عقلية مستقلّة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على شكل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 xml:space="preserve">بيّن أنّ إضافة معارف عقلية إلى التجربة أمر ضروري لا في مسألتنا الفلسفية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حسب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بل في جميع المسائل العلمية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فما من نظرية علمية ترتكز على أساس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جريبي بحت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وإنّما تقوم على أساس التجربة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وع</w:t>
      </w:r>
      <w:r w:rsidRPr="001A1A30">
        <w:rPr>
          <w:rFonts w:cs="MbSadr (1)" w:hint="cs"/>
          <w:sz w:val="32"/>
          <w:szCs w:val="32"/>
          <w:rtl/>
        </w:rPr>
        <w:t xml:space="preserve">لى ضوء المعلومات العقلية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لمستقلّة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فلا تختلف قضيّتنا الفلسفية التي تتناول البحث عمّـا وراء عالم الطبيعة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ن كلّ قضية علمية تبحث عن أحد قوانين الطبيعة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أو تكشف شيئاً من قواها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أسرارها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فالتجربة في جميع ذلك نقطة الانطلاق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وهي مع ذلك بحاجة إلى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فسير عقلي لتستنتج منها الحقيقة الفلسفية أو العلمية</w:t>
      </w:r>
      <w:r w:rsidRPr="001A1A30">
        <w:rPr>
          <w:rFonts w:cs="MbSadr (1)"/>
          <w:sz w:val="32"/>
          <w:szCs w:val="32"/>
          <w:rtl/>
        </w:rPr>
        <w:t>(1)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وقد أشرنا في بحث (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نظريّة المعرفة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) إلى أنّ السيّد المؤلّف </w:t>
      </w: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 w:hint="cs"/>
          <w:color w:val="008000"/>
          <w:szCs w:val="26"/>
          <w:rtl/>
        </w:rPr>
        <w:t>قدس سره)</w:t>
      </w:r>
      <w:r w:rsidRPr="00084F79">
        <w:rPr>
          <w:rFonts w:cs="MbSadr (1)"/>
          <w:color w:val="008000"/>
          <w:szCs w:val="26"/>
          <w:rtl/>
        </w:rPr>
        <w:t xml:space="preserve"> </w:t>
      </w:r>
      <w:r w:rsidRPr="00084F79">
        <w:rPr>
          <w:rFonts w:cs="MbSadr (1)" w:hint="cs"/>
          <w:color w:val="008000"/>
          <w:szCs w:val="26"/>
          <w:rtl/>
        </w:rPr>
        <w:t xml:space="preserve">توصّل بعد تأليفه لهذا </w:t>
      </w:r>
      <w:r w:rsidRPr="00084F79">
        <w:rPr>
          <w:rFonts w:cs="MbSadr (1)"/>
          <w:color w:val="008000"/>
          <w:szCs w:val="26"/>
          <w:rtl/>
        </w:rPr>
        <w:t>ا</w:t>
      </w:r>
      <w:r w:rsidRPr="00084F79">
        <w:rPr>
          <w:rFonts w:cs="MbSadr (1)" w:hint="cs"/>
          <w:color w:val="008000"/>
          <w:szCs w:val="26"/>
          <w:rtl/>
        </w:rPr>
        <w:t>لكتاب إلى مذهب جديد للمعرفة في مقابل المذهب العقلي والتجريبي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وهو المذهب </w:t>
      </w:r>
      <w:r w:rsidRPr="00084F79">
        <w:rPr>
          <w:rFonts w:cs="MbSadr (1)"/>
          <w:color w:val="008000"/>
          <w:szCs w:val="26"/>
          <w:rtl/>
        </w:rPr>
        <w:t>ا</w:t>
      </w:r>
      <w:r w:rsidRPr="00084F79">
        <w:rPr>
          <w:rFonts w:cs="MbSadr (1)" w:hint="cs"/>
          <w:color w:val="008000"/>
          <w:szCs w:val="26"/>
          <w:rtl/>
        </w:rPr>
        <w:t>لذاتي للمعرفة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وفي ضوء هذا المذهب </w:t>
      </w:r>
      <w:r w:rsidRPr="00084F79">
        <w:rPr>
          <w:rFonts w:cs="MbSadr (1)" w:hint="cs"/>
          <w:color w:val="008000"/>
          <w:szCs w:val="26"/>
          <w:rtl/>
        </w:rPr>
        <w:lastRenderedPageBreak/>
        <w:t xml:space="preserve">وإن كنّا بحاجة إلى ضمّ بعض المعارف العقليّة التي </w:t>
      </w:r>
      <w:r w:rsidRPr="00084F79">
        <w:rPr>
          <w:rFonts w:cs="MbSadr (1)"/>
          <w:color w:val="008000"/>
          <w:szCs w:val="26"/>
          <w:rtl/>
        </w:rPr>
        <w:t>ل</w:t>
      </w:r>
      <w:r w:rsidRPr="00084F79">
        <w:rPr>
          <w:rFonts w:cs="MbSadr (1)" w:hint="cs"/>
          <w:color w:val="008000"/>
          <w:szCs w:val="26"/>
          <w:rtl/>
        </w:rPr>
        <w:t>ا مناص عنها إلى التجربة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كالمعرفة العقليّة القائلة باستحالة اجتماع النقيضين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ولكن </w:t>
      </w:r>
      <w:r w:rsidRPr="00084F79">
        <w:rPr>
          <w:rFonts w:cs="MbSadr (1)"/>
          <w:color w:val="008000"/>
          <w:szCs w:val="26"/>
          <w:rtl/>
        </w:rPr>
        <w:t>ي</w:t>
      </w:r>
      <w:r w:rsidRPr="00084F79">
        <w:rPr>
          <w:rFonts w:cs="MbSadr (1)" w:hint="cs"/>
          <w:color w:val="008000"/>
          <w:szCs w:val="26"/>
          <w:rtl/>
        </w:rPr>
        <w:t xml:space="preserve">مكن أن ينتقل الذهن ـ في ضوء المذهب المذكور ـ من استقراء الموضوعات الجزئيّة </w:t>
      </w:r>
      <w:r w:rsidRPr="00084F79">
        <w:rPr>
          <w:rFonts w:cs="MbSadr (1)"/>
          <w:color w:val="008000"/>
          <w:szCs w:val="26"/>
          <w:rtl/>
        </w:rPr>
        <w:t>ا</w:t>
      </w:r>
      <w:r w:rsidRPr="00084F79">
        <w:rPr>
          <w:rFonts w:cs="MbSadr (1)" w:hint="cs"/>
          <w:color w:val="008000"/>
          <w:szCs w:val="26"/>
          <w:rtl/>
        </w:rPr>
        <w:t>لخاضعة للتجربة إلى قواعد وقوانين عامّة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بحيث يكون السير الفكري فيها من الخاصّ إلى </w:t>
      </w:r>
      <w:r w:rsidRPr="00084F79">
        <w:rPr>
          <w:rFonts w:cs="MbSadr (1)"/>
          <w:color w:val="008000"/>
          <w:szCs w:val="26"/>
          <w:rtl/>
        </w:rPr>
        <w:t>ا</w:t>
      </w:r>
      <w:r w:rsidRPr="00084F79">
        <w:rPr>
          <w:rFonts w:cs="MbSadr (1)" w:hint="cs"/>
          <w:color w:val="008000"/>
          <w:szCs w:val="26"/>
          <w:rtl/>
        </w:rPr>
        <w:t>لعامّ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ولا حاجة فيها إلى ضمّ المعارف العقليّة القبليّة التي تحوّل السير الفكري فيها من </w:t>
      </w:r>
      <w:r w:rsidRPr="00084F79">
        <w:rPr>
          <w:rFonts w:cs="MbSadr (1)"/>
          <w:color w:val="008000"/>
          <w:szCs w:val="26"/>
          <w:rtl/>
        </w:rPr>
        <w:t>ا</w:t>
      </w:r>
      <w:r w:rsidRPr="00084F79">
        <w:rPr>
          <w:rFonts w:cs="MbSadr (1)" w:hint="cs"/>
          <w:color w:val="008000"/>
          <w:szCs w:val="26"/>
          <w:rtl/>
        </w:rPr>
        <w:t>لعامّ إلى الخاصّ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كما يدّعيه أصحاب المذهب العقلي للمعرفة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 (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لجنة التحقيق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)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(241)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نخرج من هذه النقاط بالنتائج التالية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وّلا ـ أنّ المدرسة المادّية تفترق عن المدرسة الإلهية في ناحية سلبية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أي</w:t>
      </w:r>
      <w:r w:rsidRPr="001A1A30">
        <w:rPr>
          <w:rFonts w:cs="MbSadr (1)" w:hint="cs"/>
          <w:sz w:val="32"/>
          <w:szCs w:val="32"/>
          <w:rtl/>
        </w:rPr>
        <w:t xml:space="preserve"> :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لإنكار لما هو خارج الحقل التجريبي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ث</w:t>
      </w:r>
      <w:r w:rsidRPr="001A1A30">
        <w:rPr>
          <w:rFonts w:cs="MbSadr (1)" w:hint="cs"/>
          <w:sz w:val="32"/>
          <w:szCs w:val="32"/>
          <w:rtl/>
        </w:rPr>
        <w:t>انياً ـ أنّ المادّية مسؤولة عن الاستدلال على النفي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كما يجب على الإلهية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لاستدلال على الإثبات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ث</w:t>
      </w:r>
      <w:r w:rsidRPr="001A1A30">
        <w:rPr>
          <w:rFonts w:cs="MbSadr (1)" w:hint="cs"/>
          <w:sz w:val="32"/>
          <w:szCs w:val="32"/>
          <w:rtl/>
        </w:rPr>
        <w:t>الثاً ـ أنّ التجربة لا يمكن أن تُعتَبر برهاناً على النفي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عدم وجدان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لسبب الأعلى في ميدان التجربة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لا يبرهن على عدم وجوده في مجال أعلى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ا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متدّ إليه يد التجربة المباشرة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ر</w:t>
      </w:r>
      <w:r w:rsidRPr="001A1A30">
        <w:rPr>
          <w:rFonts w:cs="MbSadr (1)" w:hint="cs"/>
          <w:sz w:val="32"/>
          <w:szCs w:val="32"/>
          <w:rtl/>
        </w:rPr>
        <w:t xml:space="preserve">ابعاً ـ أنّ الاُسلوب الذي تتّخذه المدرسة الإلهية للاستدلال على مفهومها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لإلهي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هو نفس الاُسلوب الذي نثبت به علمياً جميع الحقائق والقوانين العلمية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2)"/>
          <w:bCs/>
          <w:sz w:val="32"/>
          <w:szCs w:val="32"/>
          <w:rtl/>
        </w:rPr>
        <w:t>ا</w:t>
      </w:r>
      <w:r w:rsidRPr="001A1A30">
        <w:rPr>
          <w:rFonts w:cs="MbSadr (2)" w:hint="cs"/>
          <w:bCs/>
          <w:sz w:val="32"/>
          <w:szCs w:val="32"/>
          <w:rtl/>
        </w:rPr>
        <w:t>لاتّجاه الديالكتيكي للمفهوم المادّي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ق</w:t>
      </w:r>
      <w:r w:rsidRPr="001A1A30">
        <w:rPr>
          <w:rFonts w:cs="MbSadr (1)" w:hint="cs"/>
          <w:sz w:val="32"/>
          <w:szCs w:val="32"/>
          <w:rtl/>
        </w:rPr>
        <w:t>لنا : إنّ للمادّية اتّجاهين : أحدهما اتّجاه الآلية الميكانيكية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والآخر اتّجاه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لمادّية الديالكتيكية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قد استعرضنا الاتّجاه الأوّل استعراضاً سريعاً في الجزء الثاني من نظرية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لمعرفة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حين تناولنا بالدرس والتمحيص المثالية الفيزيائية التي قامت على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(242)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ح</w:t>
      </w:r>
      <w:r w:rsidRPr="001A1A30">
        <w:rPr>
          <w:rFonts w:cs="MbSadr (1)" w:hint="cs"/>
          <w:sz w:val="32"/>
          <w:szCs w:val="32"/>
          <w:rtl/>
        </w:rPr>
        <w:t>طام المادّية الميكانيكية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أمّا الاتّجاه المادّي الآخر الذي يفسّر العالم تفسيراً مادّياً بقوانين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لديالكتيك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فهو الاتّجاه الذ</w:t>
      </w:r>
      <w:r w:rsidRPr="001A1A30">
        <w:rPr>
          <w:rFonts w:cs="MbSadr (1)" w:hint="cs"/>
          <w:sz w:val="32"/>
          <w:szCs w:val="32"/>
          <w:rtl/>
        </w:rPr>
        <w:t>ي اتّخذته المدرسة الماركسية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فوضعت مفهومها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لمادّي عن العالم على أساس هذا الاتّجاه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ق</w:t>
      </w:r>
      <w:r w:rsidRPr="001A1A30">
        <w:rPr>
          <w:rFonts w:cs="MbSadr (1)" w:hint="cs"/>
          <w:sz w:val="32"/>
          <w:szCs w:val="32"/>
          <w:rtl/>
        </w:rPr>
        <w:t>ال ستالين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«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تسير مادّية ماركس الفلسفيّة من المبدأ القائل</w:t>
      </w:r>
      <w:r w:rsidRPr="001A1A30">
        <w:rPr>
          <w:rFonts w:cs="MbSadr (1)" w:hint="cs"/>
          <w:sz w:val="32"/>
          <w:szCs w:val="32"/>
          <w:rtl/>
        </w:rPr>
        <w:t xml:space="preserve"> : إنّ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لعالم بطبيعته مادّي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وإنّ حوادث العالم المتعدّدة هي مظاهر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ختلفة للمادّة المتحرّكة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وإنّ العلاقات الم</w:t>
      </w:r>
      <w:r w:rsidRPr="001A1A30">
        <w:rPr>
          <w:rFonts w:cs="MbSadr (1)" w:hint="cs"/>
          <w:sz w:val="32"/>
          <w:szCs w:val="32"/>
          <w:rtl/>
        </w:rPr>
        <w:t xml:space="preserve">تبادلة بين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لحوادث وتكييف بعضها بعضاً بصورة متبادلة كما تقرّرها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لطريقة الديالكتيكية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هي قوانين ضرورية لتطوّر المادّة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لمتحرّكة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وإنّ العالم يتطوّر تبعاً لقوانين حركة المادّة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وهو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يس بحاجة لأيّ عقل كلّي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»</w:t>
      </w:r>
      <w:r w:rsidRPr="001A1A30">
        <w:rPr>
          <w:rFonts w:cs="MbSadr (1)"/>
          <w:sz w:val="32"/>
          <w:szCs w:val="32"/>
          <w:rtl/>
        </w:rPr>
        <w:t>(1)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lastRenderedPageBreak/>
        <w:t>و</w:t>
      </w:r>
      <w:r w:rsidRPr="001A1A30">
        <w:rPr>
          <w:rFonts w:cs="MbSadr (1)" w:hint="cs"/>
          <w:sz w:val="32"/>
          <w:szCs w:val="32"/>
          <w:rtl/>
        </w:rPr>
        <w:t>يُعتبر المفهوم المادّي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المادّة = الوجود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هو النقطة المركزية في الفلسفة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لماركسية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>لأنّها التي تحدّد نظرة الماركسية إلى الحياة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وتنشئ لها فهماً خاصّاً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لواقع وقيمه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ومن دونها لا يمكن أن تقام الاُسس المادّية الخالصة للمجتمع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الحياة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قد فرضت هذه النقطة على المذهب الماركسي تسلسلا فكرياً خاصّاً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اقتضت منه أن يقيم شتّى جوانبه الفلسفية لصالحها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لأجل أن تملك الماركسية الحقّ في تقرير النقطة المركزية تقريراً نهائياً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ختارت أن تكون يقينية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كما عرفنا في نظرية المعرفة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وأعلنت أنّ لدى الإنسان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ن الطاقات العلمية ما يتيح له الجزم بفلسفة معيّنة عن الحياة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واستكناه أسرار 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المادّية الديالكتيكية والمادّية التأريخية : 28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(243)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لوجود والعالم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ورفضت مذهب الشكّ المطلق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وحتّى النسبية الجامدة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وحاولت</w:t>
      </w:r>
      <w:r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ذلك أن تعطي صفة قطعية للمحور الرئيسي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أي</w:t>
      </w:r>
      <w:r w:rsidRPr="001A1A30">
        <w:rPr>
          <w:rFonts w:cs="MbSadr (1)" w:hint="cs"/>
          <w:sz w:val="32"/>
          <w:szCs w:val="32"/>
          <w:rtl/>
        </w:rPr>
        <w:t xml:space="preserve"> : المفهوم المادّي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وضعت بعد ذلك المقياس العام للمعرفة والحقيقة في التجربة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واستبعدت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لمعارف العقلية الضرورية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وأنكرت وجود منطق عقلي مستقلّ عن التجربة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كلّ </w:t>
      </w:r>
      <w:r w:rsidRPr="001A1A30">
        <w:rPr>
          <w:rFonts w:cs="MbSadr (1)"/>
          <w:sz w:val="32"/>
          <w:szCs w:val="32"/>
          <w:rtl/>
        </w:rPr>
        <w:t>ذ</w:t>
      </w:r>
      <w:r w:rsidRPr="001A1A30">
        <w:rPr>
          <w:rFonts w:cs="MbSadr (1)" w:hint="cs"/>
          <w:sz w:val="32"/>
          <w:szCs w:val="32"/>
          <w:rtl/>
        </w:rPr>
        <w:t>لك حذراً من إمكان محو النقطة المركزية بالمنطق العقلي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وحدّاً للطاقة البشرية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الميدان التجريبي خاصّة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واجهت الماركسية في هذه المرحلة مشكلة جديدة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وهي</w:t>
      </w:r>
      <w:r w:rsidRPr="001A1A30">
        <w:rPr>
          <w:rFonts w:cs="MbSadr (1)" w:hint="cs"/>
          <w:sz w:val="32"/>
          <w:szCs w:val="32"/>
          <w:rtl/>
        </w:rPr>
        <w:t xml:space="preserve"> : أنّ الميزان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لفكري للإنسان إذا كان هو الحسّ والتجربة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فلا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 xml:space="preserve">دّ أن تكون المعلومات التي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كوّنها عن طريق الحسّ والتجربة صحيحة دائماً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ليمكن اعتبارها ميزاناً أوّلياً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وزن به الأفكار والمعارف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فهل نتائج </w:t>
      </w:r>
      <w:r w:rsidRPr="001A1A30">
        <w:rPr>
          <w:rFonts w:cs="MbSadr (1)" w:hint="cs"/>
          <w:sz w:val="32"/>
          <w:szCs w:val="32"/>
          <w:rtl/>
        </w:rPr>
        <w:t xml:space="preserve">الحسّ العلمي كذلك حقّاً ؟ وهل النظريات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لقائمة على التجربة مضمونة الصدق أبداً ؟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هكذا وقعت الماركسية بين خطرين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 xml:space="preserve">إن اعترفت بأنّ المعلومات القائمة على أساس التجربة ليست معصومة من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لخطأ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فقد سقطت التجربة عن كونها ميزاناً أوّلياً للحقائق والمعارف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إن ادّعى الماركسيون أنّ النظرية المستمدّة من التجربة والتطبيق فوق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لخطأ والاشتباه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اصطدموا بالواقع الذي لا يسع لأحد إنكاره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وهو</w:t>
      </w:r>
      <w:r w:rsidRPr="001A1A30">
        <w:rPr>
          <w:rFonts w:cs="MbSadr (1)" w:hint="cs"/>
          <w:sz w:val="32"/>
          <w:szCs w:val="32"/>
          <w:rtl/>
        </w:rPr>
        <w:t xml:space="preserve"> : أنّ كثيراً من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لنظريات العلمية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بل القوانين التي توصّل إليها الإنسان عن طريق درس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لظواهر</w:t>
      </w:r>
      <w:r>
        <w:rPr>
          <w:rFonts w:cs="MbSadr (1)" w:hint="cs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>المحسوسة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قد ظهر خطؤها وعدم مطابقتها للوا</w:t>
      </w:r>
      <w:r w:rsidRPr="001A1A30">
        <w:rPr>
          <w:rFonts w:cs="MbSadr (1)" w:hint="cs"/>
          <w:sz w:val="32"/>
          <w:szCs w:val="32"/>
          <w:rtl/>
        </w:rPr>
        <w:t>قع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فسقطت عن عرشها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لعلمي بعد أن تربّعت عليه مئات السنين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إذا كانت المفاهيم العلمية التجريبية قد تخطئ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وكان المنطق العقلي ساقطاً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ن الحساب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فكيف يُعلَن عن فلسفة يقينية</w:t>
      </w:r>
      <w:r w:rsidRPr="001A1A30">
        <w:rPr>
          <w:rFonts w:cs="MbSadr (1)" w:hint="cs"/>
          <w:sz w:val="32"/>
          <w:szCs w:val="32"/>
          <w:rtl/>
        </w:rPr>
        <w:t xml:space="preserve"> ؟ ! أو تشاد مدرسة ذات صفة جزمية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ي أفكارها ؟ !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(244)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lastRenderedPageBreak/>
        <w:t>و</w:t>
      </w:r>
      <w:r w:rsidRPr="001A1A30">
        <w:rPr>
          <w:rFonts w:cs="MbSadr (1)" w:hint="cs"/>
          <w:sz w:val="32"/>
          <w:szCs w:val="32"/>
          <w:rtl/>
        </w:rPr>
        <w:t>قد أصرّت الماركسية على وضع التجربة مقياساً أعلى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وتخلّصت من هذا</w:t>
      </w:r>
      <w:r>
        <w:rPr>
          <w:rFonts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لمأزق بوضع قانون الحركة والتطوّر في العلوم والأفكار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نظراً إلى أنّ الفكر جزء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ن الطبيعة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وهو بهذا الاعتبار يحقّق قوانين الطبيعة كاملة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فيتطوّر وينمو كما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تطوّر الطبيعة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وليس التطوّر العلمي يعني سقو</w:t>
      </w:r>
      <w:r w:rsidRPr="001A1A30">
        <w:rPr>
          <w:rFonts w:cs="MbSadr (1)" w:hint="cs"/>
          <w:sz w:val="32"/>
          <w:szCs w:val="32"/>
          <w:rtl/>
        </w:rPr>
        <w:t>ط المفهوم العلمي السابق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وإنّما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عبّر عن حركة تكاملية في الحقيقة والمعرفة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فالحقيقة والمعرفة هي الحقيقة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المعرفة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غير </w:t>
      </w:r>
      <w:r>
        <w:rPr>
          <w:rFonts w:ascii="MbSadr (1)" w:hAnsi="MbSadr (1)"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>ها تنمو وتتحرّك وتتصاعد بصورة مستمرّة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هكذا قضى بذلك على جميع البدهيات والحقائق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كلّ فكر سائر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ي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س</w:t>
      </w:r>
      <w:r w:rsidRPr="001A1A30">
        <w:rPr>
          <w:rFonts w:cs="MbSadr (1)" w:hint="cs"/>
          <w:sz w:val="32"/>
          <w:szCs w:val="32"/>
          <w:rtl/>
        </w:rPr>
        <w:t>راط التطوّر والتغيّر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فل</w:t>
      </w:r>
      <w:r w:rsidRPr="001A1A30">
        <w:rPr>
          <w:rFonts w:cs="MbSadr (1)" w:hint="cs"/>
          <w:sz w:val="32"/>
          <w:szCs w:val="32"/>
          <w:rtl/>
        </w:rPr>
        <w:t>يست توجد حقيقة ثابتة في دنيا الفكر مطلقاً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لا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 xml:space="preserve">ؤمن على ما ندركه الآن من البديهيات ـ نظير إدراكنا : أنّ الكلّ أكبر من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لجزء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وأنّ 2 + 2 = 4</w:t>
      </w:r>
      <w:r w:rsidRPr="001A1A30">
        <w:rPr>
          <w:rFonts w:cs="MbSadr (1)" w:hint="cs"/>
          <w:sz w:val="32"/>
          <w:szCs w:val="32"/>
          <w:rtl/>
        </w:rPr>
        <w:t xml:space="preserve"> ـ أن يكتسب شكلا آخر في حركته التطوّرية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فندرك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لحقيقة عند ذاك على وجه آخر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لمّا كانت الحركة التي وضعتها الماركسية كقانون للفكر وللطبيعة بصورة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امّة لا تنبثق إلاّ عن قوّة وسبب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ولم تكن في العالم حقيقة إلاّ المادّة في زعمها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قد قالت : إنّ الحركة حصيلة تناقضات في المحتوى الداخلي للمادّة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وإنّ هذه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لمتناقضات تتصارع فتدفع بالمادّة وتطوّرها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ولهذا ألغت الماركسية مبد</w:t>
      </w:r>
      <w:r w:rsidRPr="001A1A30">
        <w:rPr>
          <w:rFonts w:cs="MbSadr (1)" w:hint="cs"/>
          <w:sz w:val="32"/>
          <w:szCs w:val="32"/>
          <w:rtl/>
        </w:rPr>
        <w:t xml:space="preserve">أ عدم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لتناقض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واتّخذت من الديالكتيك طريقة لفهم العالم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ووضعت مفهومها المادّي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ي إطاره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هكذا يتّضح : أنّ جميع الجوانب الفلسفية للمادّية الديالكتيكية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مرتبطة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النقطة المركزية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المفهوم المادّي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وقد صيغت لأجل تركيزها والحفاظ عليها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ليس إسقاط البديهيات وجعلها عرضةً للتغيّر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أو الإيمان بالتناقض واعتباره </w:t>
      </w:r>
      <w:r w:rsidRPr="001A1A30">
        <w:rPr>
          <w:rFonts w:cs="MbSadr (1)"/>
          <w:sz w:val="32"/>
          <w:szCs w:val="32"/>
          <w:rtl/>
        </w:rPr>
        <w:t>ق</w:t>
      </w:r>
      <w:r w:rsidRPr="001A1A30">
        <w:rPr>
          <w:rFonts w:cs="MbSadr (1)" w:hint="cs"/>
          <w:sz w:val="32"/>
          <w:szCs w:val="32"/>
          <w:rtl/>
        </w:rPr>
        <w:t>انوناً عاماً للطبيعة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وما إليها من النتائج الغريبة التي انتهت إليها الماركسية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إلاّ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سلسلا حتمياً للانطلاق الذي بدأ من المفهوم المادّي الماركسي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وتبريراً له في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لمجال الفلسفي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(245)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9A5A02" w:rsidRDefault="009362A9" w:rsidP="009362A9">
      <w:pPr>
        <w:pStyle w:val="a"/>
        <w:adjustRightInd w:val="0"/>
        <w:spacing w:line="240" w:lineRule="auto"/>
        <w:ind w:firstLine="567"/>
        <w:jc w:val="center"/>
        <w:rPr>
          <w:rFonts w:cs="MbSadr (4)"/>
          <w:sz w:val="40"/>
          <w:szCs w:val="40"/>
          <w:rtl/>
        </w:rPr>
      </w:pPr>
      <w:r w:rsidRPr="009A5A02">
        <w:rPr>
          <w:rFonts w:cs="MbSadr (4)"/>
          <w:bCs/>
          <w:sz w:val="40"/>
          <w:szCs w:val="40"/>
          <w:rtl/>
        </w:rPr>
        <w:t>ا</w:t>
      </w:r>
      <w:r w:rsidRPr="009A5A02">
        <w:rPr>
          <w:rFonts w:cs="MbSadr (4)" w:hint="cs"/>
          <w:bCs/>
          <w:sz w:val="40"/>
          <w:szCs w:val="40"/>
          <w:rtl/>
        </w:rPr>
        <w:t>لمفهوم الفلسفي للعالم</w:t>
      </w:r>
    </w:p>
    <w:p w:rsidR="009362A9" w:rsidRPr="009A5A02" w:rsidRDefault="009362A9" w:rsidP="009362A9">
      <w:pPr>
        <w:pStyle w:val="a"/>
        <w:adjustRightInd w:val="0"/>
        <w:spacing w:line="240" w:lineRule="auto"/>
        <w:ind w:firstLine="567"/>
        <w:jc w:val="center"/>
        <w:rPr>
          <w:rFonts w:cs="MbSadr (4)"/>
          <w:sz w:val="40"/>
          <w:szCs w:val="40"/>
          <w:rtl/>
        </w:rPr>
      </w:pPr>
      <w:r w:rsidRPr="009A5A02">
        <w:rPr>
          <w:rFonts w:cs="MbSadr (4)"/>
          <w:bCs/>
          <w:sz w:val="40"/>
          <w:szCs w:val="40"/>
          <w:rtl/>
        </w:rPr>
        <w:t>2</w:t>
      </w:r>
    </w:p>
    <w:p w:rsidR="009362A9" w:rsidRPr="009A5A02" w:rsidRDefault="009362A9" w:rsidP="009362A9">
      <w:pPr>
        <w:pStyle w:val="a"/>
        <w:adjustRightInd w:val="0"/>
        <w:spacing w:line="240" w:lineRule="auto"/>
        <w:jc w:val="center"/>
        <w:rPr>
          <w:rFonts w:cs="MbSadr (4)"/>
          <w:sz w:val="40"/>
          <w:szCs w:val="40"/>
          <w:rtl/>
        </w:rPr>
      </w:pPr>
      <w:r w:rsidRPr="009A5A02">
        <w:rPr>
          <w:rFonts w:cs="MbSadr (4)"/>
          <w:bCs/>
          <w:sz w:val="40"/>
          <w:szCs w:val="40"/>
          <w:rtl/>
        </w:rPr>
        <w:t>ا</w:t>
      </w:r>
      <w:r w:rsidRPr="009A5A02">
        <w:rPr>
          <w:rFonts w:cs="MbSadr (4)" w:hint="cs"/>
          <w:bCs/>
          <w:sz w:val="40"/>
          <w:szCs w:val="40"/>
          <w:rtl/>
        </w:rPr>
        <w:t>لديالكتيك أو الجدل</w:t>
      </w:r>
    </w:p>
    <w:p w:rsidR="009362A9" w:rsidRPr="009A5A02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>
        <w:rPr>
          <w:rFonts w:cs="MbSadr (2)" w:hint="cs"/>
          <w:bCs/>
          <w:sz w:val="32"/>
          <w:szCs w:val="32"/>
          <w:rtl/>
          <w:lang w:bidi="ar-IQ"/>
        </w:rPr>
        <w:t xml:space="preserve">* </w:t>
      </w:r>
      <w:r w:rsidRPr="009A5A02">
        <w:rPr>
          <w:rFonts w:cs="MbSadr (2)"/>
          <w:bCs/>
          <w:sz w:val="32"/>
          <w:szCs w:val="32"/>
        </w:rPr>
        <w:t xml:space="preserve"> 1</w:t>
      </w:r>
      <w:r w:rsidRPr="009A5A02">
        <w:rPr>
          <w:rFonts w:cs="MbSadr (2)"/>
          <w:bCs/>
          <w:sz w:val="32"/>
          <w:szCs w:val="32"/>
          <w:rtl/>
        </w:rPr>
        <w:t xml:space="preserve"> </w:t>
      </w:r>
      <w:r w:rsidRPr="009A5A02">
        <w:rPr>
          <w:rFonts w:cs="MbSadr (2)" w:hint="cs"/>
          <w:bCs/>
          <w:sz w:val="32"/>
          <w:szCs w:val="32"/>
          <w:rtl/>
        </w:rPr>
        <w:t>ـ حركة التطوّر </w:t>
      </w:r>
      <w:r w:rsidRPr="009A5A02">
        <w:rPr>
          <w:rFonts w:ascii="MbSadr (1)" w:hAnsi="MbSadr (1)" w:cs="MbSadr (2)" w:hint="cs"/>
          <w:bCs/>
          <w:sz w:val="32"/>
          <w:szCs w:val="32"/>
          <w:rtl/>
        </w:rPr>
        <w:t>.</w:t>
      </w:r>
    </w:p>
    <w:p w:rsidR="009362A9" w:rsidRPr="009A5A02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>
        <w:rPr>
          <w:rFonts w:cs="MbSadr (2)" w:hint="cs"/>
          <w:bCs/>
          <w:sz w:val="32"/>
          <w:szCs w:val="32"/>
          <w:rtl/>
          <w:lang w:bidi="ar-IQ"/>
        </w:rPr>
        <w:t xml:space="preserve">* </w:t>
      </w:r>
      <w:r w:rsidRPr="009A5A02">
        <w:rPr>
          <w:rFonts w:cs="MbSadr (2)"/>
          <w:bCs/>
          <w:sz w:val="32"/>
          <w:szCs w:val="32"/>
        </w:rPr>
        <w:t xml:space="preserve"> 2</w:t>
      </w:r>
      <w:r w:rsidRPr="009A5A02">
        <w:rPr>
          <w:rFonts w:cs="MbSadr (2)"/>
          <w:bCs/>
          <w:sz w:val="32"/>
          <w:szCs w:val="32"/>
          <w:rtl/>
        </w:rPr>
        <w:t xml:space="preserve"> </w:t>
      </w:r>
      <w:r w:rsidRPr="009A5A02">
        <w:rPr>
          <w:rFonts w:cs="MbSadr (2)" w:hint="cs"/>
          <w:bCs/>
          <w:sz w:val="32"/>
          <w:szCs w:val="32"/>
          <w:rtl/>
        </w:rPr>
        <w:t>ـ تناقضات التطوّر </w:t>
      </w:r>
      <w:r w:rsidRPr="009A5A02">
        <w:rPr>
          <w:rFonts w:ascii="MbSadr (1)" w:hAnsi="MbSadr (1)" w:cs="MbSadr (2)" w:hint="cs"/>
          <w:bCs/>
          <w:sz w:val="32"/>
          <w:szCs w:val="32"/>
          <w:rtl/>
        </w:rPr>
        <w:t>.</w:t>
      </w:r>
    </w:p>
    <w:p w:rsidR="009362A9" w:rsidRPr="009A5A02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>
        <w:rPr>
          <w:rFonts w:cs="MbSadr (2)" w:hint="cs"/>
          <w:bCs/>
          <w:sz w:val="32"/>
          <w:szCs w:val="32"/>
          <w:rtl/>
          <w:lang w:bidi="ar-IQ"/>
        </w:rPr>
        <w:t xml:space="preserve">* </w:t>
      </w:r>
      <w:r w:rsidRPr="009A5A02">
        <w:rPr>
          <w:rFonts w:cs="MbSadr (2)"/>
          <w:bCs/>
          <w:sz w:val="32"/>
          <w:szCs w:val="32"/>
        </w:rPr>
        <w:t xml:space="preserve"> 3</w:t>
      </w:r>
      <w:r w:rsidRPr="009A5A02">
        <w:rPr>
          <w:rFonts w:cs="MbSadr (2)"/>
          <w:bCs/>
          <w:sz w:val="32"/>
          <w:szCs w:val="32"/>
          <w:rtl/>
        </w:rPr>
        <w:t xml:space="preserve"> </w:t>
      </w:r>
      <w:r w:rsidRPr="009A5A02">
        <w:rPr>
          <w:rFonts w:cs="MbSadr (2)" w:hint="cs"/>
          <w:bCs/>
          <w:sz w:val="32"/>
          <w:szCs w:val="32"/>
          <w:rtl/>
        </w:rPr>
        <w:t>ـ قفزات التطوّر </w:t>
      </w:r>
      <w:r w:rsidRPr="009A5A02">
        <w:rPr>
          <w:rFonts w:ascii="MbSadr (1)" w:hAnsi="MbSadr (1)" w:cs="MbSadr (2)" w:hint="cs"/>
          <w:bCs/>
          <w:sz w:val="32"/>
          <w:szCs w:val="32"/>
          <w:rtl/>
        </w:rPr>
        <w:t>.</w:t>
      </w:r>
    </w:p>
    <w:p w:rsidR="009362A9" w:rsidRPr="009A5A02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>
        <w:rPr>
          <w:rFonts w:cs="MbSadr (2)" w:hint="cs"/>
          <w:bCs/>
          <w:sz w:val="32"/>
          <w:szCs w:val="32"/>
          <w:rtl/>
          <w:lang w:bidi="ar-IQ"/>
        </w:rPr>
        <w:t xml:space="preserve">* </w:t>
      </w:r>
      <w:r w:rsidRPr="009A5A02">
        <w:rPr>
          <w:rFonts w:cs="MbSadr (2)"/>
          <w:bCs/>
          <w:sz w:val="32"/>
          <w:szCs w:val="32"/>
        </w:rPr>
        <w:t xml:space="preserve"> 4</w:t>
      </w:r>
      <w:r w:rsidRPr="009A5A02">
        <w:rPr>
          <w:rFonts w:cs="MbSadr (2)"/>
          <w:bCs/>
          <w:sz w:val="32"/>
          <w:szCs w:val="32"/>
          <w:rtl/>
        </w:rPr>
        <w:t xml:space="preserve"> </w:t>
      </w:r>
      <w:r w:rsidRPr="009A5A02">
        <w:rPr>
          <w:rFonts w:cs="MbSadr (2)" w:hint="cs"/>
          <w:bCs/>
          <w:sz w:val="32"/>
          <w:szCs w:val="32"/>
          <w:rtl/>
        </w:rPr>
        <w:t>ـ الارتباط العامّ </w:t>
      </w:r>
      <w:r w:rsidRPr="009A5A02">
        <w:rPr>
          <w:rFonts w:ascii="MbSadr (1)" w:hAnsi="MbSadr (1)" w:cs="MbSadr (2)" w:hint="cs"/>
          <w:bCs/>
          <w:sz w:val="32"/>
          <w:szCs w:val="32"/>
          <w:rtl/>
        </w:rPr>
        <w:t>.</w:t>
      </w:r>
    </w:p>
    <w:p w:rsidR="009362A9" w:rsidRPr="001A1A30" w:rsidRDefault="009362A9" w:rsidP="009362A9">
      <w:pPr>
        <w:jc w:val="center"/>
        <w:rPr>
          <w:rFonts w:hint="cs"/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(246)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(247)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>نّ الجدل كان يعني في المنطق الكلاسيكي طريقة خاصّة في البحث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اُسلوباً من أساليب المناظرة التي تطرح فيها المتناقضات الفكرية ووجهات النظر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لمتعارضة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بقصد أن تحاول كلّ واحدة منها أن تظهر ما في نقيضها من نقاط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لضعف ومواطن الخطأ على ضوء المعارف المسلّمة والقضايا المعترف بها سلفاً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هكذا يقوم الصراع بين النفي والإثبات في ميدان البحث والجدل حتّى ينتهي إلى </w:t>
      </w: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>تيجة تتقرّر فيها إحدى وجهات النظر المتصارعة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أو تنبثق عن الصراع الفكري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ين المتناقضات وجهة رأي جديدة توفّق بين الوجهات كلّها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بعد إسقاط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ناقضاتها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وإفراز نقاط الضعف من كلّ واحدة منها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لكنّ الجدل في الديالكتيك الجديد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أو الجدل الجديد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لم يعد منهجاً في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لبحث واُسلوباً لتبادل الآراء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بل أصبح طريقة لتفسير الواقع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وقانوناً كونياً عاماً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نطبق على مختلف الحقائق وألوان الوجود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فالتناقض ليس بين الآراء ووجهات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لنظر فحسب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بل هو ثابت في صميم كلّ واقع وحقيقة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</w:t>
      </w:r>
      <w:r w:rsidRPr="001A1A30">
        <w:rPr>
          <w:rFonts w:cs="MbSadr (1)" w:hint="cs"/>
          <w:sz w:val="32"/>
          <w:szCs w:val="32"/>
          <w:rtl/>
        </w:rPr>
        <w:t xml:space="preserve">ما من قضية إلاّ وهي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نطوي في ذاتها على نقيضها ونفيها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كان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هيجل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أوّل من أشاد منطقاً كاملا على هذا الأساس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فكان التناقض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لديالكتيكي هو النقطة المركزية في ذلك المنطق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والقاعدة الأساسية التي يقوم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(248)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ليها فهم جديد للعالم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وتنشأ </w:t>
      </w:r>
      <w:r>
        <w:rPr>
          <w:rFonts w:cs="MbSadr (2)" w:hint="cs"/>
          <w:sz w:val="32"/>
          <w:szCs w:val="32"/>
          <w:rtl/>
        </w:rPr>
        <w:t>[</w:t>
      </w:r>
      <w:r w:rsidRPr="001A1A30">
        <w:rPr>
          <w:rFonts w:cs="MbSadr (1)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>بها</w:t>
      </w:r>
      <w:r w:rsidRPr="001A1A30">
        <w:rPr>
          <w:rFonts w:cs="MbSadr (2)" w:hint="cs"/>
          <w:sz w:val="32"/>
          <w:szCs w:val="32"/>
          <w:rtl/>
        </w:rPr>
        <w:t> </w:t>
      </w:r>
      <w:r>
        <w:rPr>
          <w:rFonts w:cs="MbSadr (2)" w:hint="cs"/>
          <w:sz w:val="32"/>
          <w:szCs w:val="32"/>
          <w:rtl/>
        </w:rPr>
        <w:t xml:space="preserve">] </w:t>
      </w:r>
      <w:r w:rsidRPr="001A1A30">
        <w:rPr>
          <w:rFonts w:cs="MbSadr (2)"/>
          <w:sz w:val="32"/>
          <w:szCs w:val="32"/>
          <w:rtl/>
        </w:rPr>
        <w:t>(1)</w:t>
      </w:r>
      <w:r w:rsidRPr="001A1A30">
        <w:rPr>
          <w:rFonts w:cs="MbSadr (1)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>نظرية جديدة نحوه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تختلف كلّ الاختلاف</w:t>
      </w:r>
      <w:r>
        <w:rPr>
          <w:rFonts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ن النظرة الكلاسيكية التي اعتادها البشر منذ قُدّر له أن يدرِك ويفكّر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ليس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هيجل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هو الذي ابتدع اُصول الديالكتيك ابتداعاً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فإنّ لتلك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لاُصول جذوراً وأعماقاً في عدّة من الأفكار التي كانت تظهر بين حين وآخر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لى مسرح العقل البشري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غير </w:t>
      </w:r>
      <w:r>
        <w:rPr>
          <w:rFonts w:ascii="MbSadr (1)" w:hAnsi="MbSadr (1)"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ها لم تتبلور على اُسلوب منطق كامل واضح في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فسيره ونظرته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محدّد في خططه وقواعده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إلاّ على يد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هيجل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فقد أنشأ </w:t>
      </w:r>
      <w:r w:rsidRPr="001A1A30">
        <w:rPr>
          <w:rFonts w:cs="MbSadr (1)"/>
          <w:sz w:val="32"/>
          <w:szCs w:val="32"/>
          <w:rtl/>
        </w:rPr>
        <w:t>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هيجل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فلسفته المثالية كلّها على أساس هذا الديالكتيك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ascii="MbSadr (1)" w:hAnsi="MbSadr (1)" w:cs="MbSadr (1)" w:hint="cs"/>
          <w:sz w:val="32"/>
          <w:szCs w:val="32"/>
          <w:rtl/>
        </w:rPr>
        <w:lastRenderedPageBreak/>
        <w:t xml:space="preserve">وجعله تفسيراً كافياً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لمجتمع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والتأريخ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والدولة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</w:t>
      </w:r>
      <w:r w:rsidRPr="001A1A30">
        <w:rPr>
          <w:rFonts w:cs="MbSadr (1)" w:hint="cs"/>
          <w:sz w:val="32"/>
          <w:szCs w:val="32"/>
          <w:rtl/>
        </w:rPr>
        <w:t>كلّ مظاهر الحياة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وتبنّاه بعده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ماركس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فوضع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لسفته المادّية في تصميم ديالكتيكي خالص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الجدل الجديد في زعم الديالكتيكيين قانون للفكر والواقع على السواء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لذلك فهو طريقة للتفكير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ومبدأ يرتكز عليه الواقع في وجوده وتطوّره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ق</w:t>
      </w:r>
      <w:r w:rsidRPr="001A1A30">
        <w:rPr>
          <w:rFonts w:cs="MbSadr (1)" w:hint="cs"/>
          <w:sz w:val="32"/>
          <w:szCs w:val="32"/>
          <w:rtl/>
        </w:rPr>
        <w:t>ال لينين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«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فإذا كان ثمّة تن</w:t>
      </w:r>
      <w:r w:rsidRPr="001A1A30">
        <w:rPr>
          <w:rFonts w:cs="MbSadr (1)" w:hint="cs"/>
          <w:sz w:val="32"/>
          <w:szCs w:val="32"/>
          <w:rtl/>
        </w:rPr>
        <w:t>اقضات في أفكار الناس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فذلك لأنّ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لواقع الذي يعكسه فكرنا يحوي تناقضات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فجدل الأشياء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نتج جدل الأفكار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وليس العكس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»</w:t>
      </w:r>
      <w:r w:rsidRPr="001A1A30">
        <w:rPr>
          <w:rFonts w:cs="MbSadr (1)"/>
          <w:sz w:val="32"/>
          <w:szCs w:val="32"/>
          <w:rtl/>
        </w:rPr>
        <w:t>(2)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قال ماركس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«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ليست حركة الفكر إلاّ انعكاساً لحركة الواقع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منقولة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محوّلة في مخ الإنسان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»</w:t>
      </w:r>
      <w:r w:rsidRPr="001A1A30">
        <w:rPr>
          <w:rFonts w:cs="MbSadr (1)"/>
          <w:sz w:val="32"/>
          <w:szCs w:val="32"/>
          <w:rtl/>
        </w:rPr>
        <w:t>(3)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المنطق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الهيجلي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بما قام عليه من أس</w:t>
      </w:r>
      <w:r w:rsidRPr="001A1A30">
        <w:rPr>
          <w:rFonts w:cs="MbSadr (1)" w:hint="cs"/>
          <w:sz w:val="32"/>
          <w:szCs w:val="32"/>
          <w:rtl/>
        </w:rPr>
        <w:t>اس الديالكتيك والتناقض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يعتبر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ي النقطة المقابلة للمنطق الكلاسيكي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أو المنطق البشري العامّ تماماً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ذلك أنّ 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في الطبعة الاُولى : به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والظاهر أنّ الصحيح ما أثبتناه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 (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لجنة التحقيق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)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و (3) المادّية والمثالية في الفلسفة : 83 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(249)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لمنطق العام يؤمن بمبدأ عدم التناقض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ويعتبره المبدأ الأوّل الذي يجب أن تقوم</w:t>
      </w:r>
      <w:r>
        <w:rPr>
          <w:rFonts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>لّ معرفة على أساسه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والمبدأ الضروري الذي لا يشذّ عنه شيء في دنيا الوجود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لا يمكن أن يبرهن على حقيقة مهما كانت لولاه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يرفض المنطق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الهيج</w:t>
      </w:r>
      <w:r w:rsidRPr="001A1A30">
        <w:rPr>
          <w:rFonts w:cs="MbSadr (1)" w:hint="cs"/>
          <w:sz w:val="32"/>
          <w:szCs w:val="32"/>
          <w:rtl/>
        </w:rPr>
        <w:t>لي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هذا المبدأ كلّ الرفض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ولا يكتفي بالتأكيد على </w:t>
      </w: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>مكان التناقض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بل يجعل التناقض ـ</w:t>
      </w:r>
      <w:r w:rsidRPr="001A1A30">
        <w:rPr>
          <w:rFonts w:cs="MbSadr (1)" w:hint="cs"/>
          <w:sz w:val="32"/>
          <w:szCs w:val="32"/>
          <w:rtl/>
        </w:rPr>
        <w:t xml:space="preserve"> بدلا عن سلبه ـ المبدأ الأوّل لكلّ معرفة </w:t>
      </w:r>
      <w:r w:rsidRPr="001A1A30">
        <w:rPr>
          <w:rFonts w:cs="MbSadr (1)"/>
          <w:sz w:val="32"/>
          <w:szCs w:val="32"/>
          <w:rtl/>
        </w:rPr>
        <w:t>ص</w:t>
      </w:r>
      <w:r w:rsidRPr="001A1A30">
        <w:rPr>
          <w:rFonts w:cs="MbSadr (1)" w:hint="cs"/>
          <w:sz w:val="32"/>
          <w:szCs w:val="32"/>
          <w:rtl/>
        </w:rPr>
        <w:t>حيحة عن العالم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والقانون العامّ الذي يفسّر الكون كلّه بمجموعة من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لتناقضات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فكلّ قضية في الكون تعتبر إثباتاً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وتثير نفيها في نف</w:t>
      </w:r>
      <w:r w:rsidRPr="001A1A30">
        <w:rPr>
          <w:rFonts w:cs="MbSadr (1)" w:hint="cs"/>
          <w:sz w:val="32"/>
          <w:szCs w:val="32"/>
          <w:rtl/>
        </w:rPr>
        <w:t>س الوقت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يأتلف الإثبات والنفي في إثبات جديد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فالنهج المتناقض للديالكتيك أو الجدل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لذي يحكم العالم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يتضمّن ثلاث مراحل تُدعى</w:t>
      </w:r>
      <w:r w:rsidRPr="001A1A30">
        <w:rPr>
          <w:rFonts w:cs="MbSadr (1)" w:hint="cs"/>
          <w:sz w:val="32"/>
          <w:szCs w:val="32"/>
          <w:rtl/>
        </w:rPr>
        <w:t xml:space="preserve"> : الاُطروحة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والطباق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التركيب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وفي تعبير آخر</w:t>
      </w:r>
      <w:r w:rsidRPr="001A1A30">
        <w:rPr>
          <w:rFonts w:cs="MbSadr (1)" w:hint="cs"/>
          <w:sz w:val="32"/>
          <w:szCs w:val="32"/>
          <w:rtl/>
        </w:rPr>
        <w:t xml:space="preserve"> : الإثبات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والنفي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ونفي النفي</w:t>
      </w:r>
      <w:r w:rsidRPr="001A1A30">
        <w:rPr>
          <w:rFonts w:cs="MbSadr (1)"/>
          <w:sz w:val="32"/>
          <w:szCs w:val="32"/>
          <w:rtl/>
        </w:rPr>
        <w:t>(1)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1A1A30">
        <w:rPr>
          <w:rFonts w:cs="MbSadr (1)" w:hint="cs"/>
          <w:sz w:val="32"/>
          <w:szCs w:val="32"/>
          <w:rtl/>
        </w:rPr>
        <w:t xml:space="preserve">وبحكم هذا النهج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لجدلي يكون كلّ شيء مجتمعاً مع نقيضه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فهو ثابت ومنفي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وموجود ومعدوم في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قت واحد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قد ادّعى المنطق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الهيجلي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</w:t>
      </w:r>
      <w:r>
        <w:rPr>
          <w:rFonts w:ascii="MbSadr (1)" w:hAnsi="MbSadr (1)"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>ه قضى ـ</w:t>
      </w:r>
      <w:r w:rsidRPr="001A1A30">
        <w:rPr>
          <w:rFonts w:cs="MbSadr (1)" w:hint="cs"/>
          <w:sz w:val="32"/>
          <w:szCs w:val="32"/>
          <w:rtl/>
        </w:rPr>
        <w:t xml:space="preserve"> بما زعمه للوجود من جدل ـ على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لخطوط الرئيسية للمنطق الكلاسيكي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وهي ـ</w:t>
      </w:r>
      <w:r w:rsidRPr="001A1A30">
        <w:rPr>
          <w:rFonts w:cs="MbSadr (1)" w:hint="cs"/>
          <w:sz w:val="32"/>
          <w:szCs w:val="32"/>
          <w:rtl/>
        </w:rPr>
        <w:t xml:space="preserve"> في زعمه ـ كما يأتي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وّلا ـ مبدأ عدم التناقض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وهو يعني</w:t>
      </w:r>
      <w:r w:rsidRPr="001A1A30">
        <w:rPr>
          <w:rFonts w:cs="MbSadr (1)" w:hint="cs"/>
          <w:sz w:val="32"/>
          <w:szCs w:val="32"/>
          <w:rtl/>
        </w:rPr>
        <w:t xml:space="preserve"> : أنّ الشيء الواحد لا يمكن أن يتّصف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صفة وبنقيض تلك الصفة في وقت واحد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ث</w:t>
      </w:r>
      <w:r w:rsidRPr="001A1A30">
        <w:rPr>
          <w:rFonts w:cs="MbSadr (1)" w:hint="cs"/>
          <w:sz w:val="32"/>
          <w:szCs w:val="32"/>
          <w:rtl/>
        </w:rPr>
        <w:t>انياً ـ مبدأ الهوية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وهو المبدأ القائل</w:t>
      </w:r>
      <w:r w:rsidRPr="001A1A30">
        <w:rPr>
          <w:rFonts w:cs="MbSadr (1)" w:hint="cs"/>
          <w:sz w:val="32"/>
          <w:szCs w:val="32"/>
          <w:rtl/>
        </w:rPr>
        <w:t xml:space="preserve"> : إنّ كلّ ماهية فهي ما هي بالضرورة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لا يمكن سلب الشيء عن ذاته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ث</w:t>
      </w:r>
      <w:r w:rsidRPr="001A1A30">
        <w:rPr>
          <w:rFonts w:cs="MbSadr (1)" w:hint="cs"/>
          <w:sz w:val="32"/>
          <w:szCs w:val="32"/>
          <w:rtl/>
        </w:rPr>
        <w:t>الثاً ـ مبدأ السكون والجمود في الطبيعة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الذي يرى سلبية الطبيعة وثباتها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ينفي الديناميكية عن دنيا المادّة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AE1361" w:rsidRDefault="009362A9" w:rsidP="009362A9">
      <w:pPr>
        <w:jc w:val="both"/>
        <w:rPr>
          <w:rFonts w:ascii="Times New Roman" w:hAnsi="Times New Roman" w:cs="Times New Roman" w:hint="cs"/>
          <w:sz w:val="26"/>
          <w:szCs w:val="26"/>
          <w:rtl/>
          <w:lang w:bidi="ar-IQ"/>
        </w:rPr>
      </w:pPr>
      <w:r w:rsidRPr="00AE1361">
        <w:rPr>
          <w:rFonts w:cs="MbSadr (1)"/>
          <w:color w:val="008000"/>
          <w:sz w:val="26"/>
          <w:szCs w:val="26"/>
          <w:rtl/>
        </w:rPr>
        <w:lastRenderedPageBreak/>
        <w:t>(</w:t>
      </w:r>
      <w:r w:rsidRPr="00AE1361">
        <w:rPr>
          <w:rFonts w:cs="MbSadr (1)"/>
          <w:color w:val="008000"/>
          <w:sz w:val="26"/>
          <w:szCs w:val="26"/>
          <w:rtl/>
        </w:rPr>
        <w:footnoteRef/>
      </w:r>
      <w:r w:rsidRPr="00AE1361">
        <w:rPr>
          <w:rFonts w:cs="MbSadr (1)"/>
          <w:color w:val="008000"/>
          <w:sz w:val="26"/>
          <w:szCs w:val="26"/>
          <w:rtl/>
        </w:rPr>
        <w:t>)</w:t>
      </w:r>
      <w:r w:rsidRPr="00AE1361">
        <w:rPr>
          <w:rFonts w:ascii="Times New Roman" w:hAnsi="Times New Roman" w:cs="Times New Roman"/>
          <w:color w:val="008000"/>
          <w:sz w:val="26"/>
          <w:szCs w:val="26"/>
          <w:rtl/>
        </w:rPr>
        <w:t xml:space="preserve"> </w:t>
      </w:r>
      <w:r w:rsidRPr="00AE1361">
        <w:rPr>
          <w:rFonts w:ascii="Times New Roman" w:hAnsi="Times New Roman" w:cs="Times New Roman"/>
          <w:color w:val="008000"/>
          <w:sz w:val="26"/>
          <w:szCs w:val="26"/>
        </w:rPr>
        <w:t>Thesis - Antithesis – Synthesis</w:t>
      </w:r>
      <w:r w:rsidRPr="00AE1361">
        <w:rPr>
          <w:rFonts w:ascii="Times New Roman" w:hAnsi="Times New Roman" w:cs="Times New Roman" w:hint="cs"/>
          <w:sz w:val="26"/>
          <w:szCs w:val="26"/>
          <w:rtl/>
          <w:lang w:bidi="ar-IQ"/>
        </w:rPr>
        <w:t xml:space="preserve"> .</w:t>
      </w:r>
    </w:p>
    <w:p w:rsidR="009362A9" w:rsidRPr="001A1A30" w:rsidRDefault="009362A9" w:rsidP="009362A9">
      <w:pPr>
        <w:jc w:val="center"/>
        <w:rPr>
          <w:rFonts w:hint="cs"/>
          <w:rtl/>
          <w:lang w:bidi="ar-IQ"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(250)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المبدأ الأوّل لا موضع له في المنطق الجديد ما دام كلّ شيء قائماً في</w:t>
      </w:r>
      <w:r>
        <w:rPr>
          <w:rFonts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ح</w:t>
      </w:r>
      <w:r w:rsidRPr="001A1A30">
        <w:rPr>
          <w:rFonts w:cs="MbSadr (1)" w:hint="cs"/>
          <w:sz w:val="32"/>
          <w:szCs w:val="32"/>
          <w:rtl/>
        </w:rPr>
        <w:t>قيقته على التناقض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وإذا ساد التناقض كقانون عام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فمن الطبيعي أن يسقط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لمبدأ الثاني للمنطق الكلاسيكي أيضاً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فإنّ كلّ شيء تسلب عنه هويته في لحظة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لإثبات بالذات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>لأنّه في صيرورة مستمرّة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وما دام التناقض هو الجذر الأساسي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كلّ حقيقة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فلا غرو فيما إذا كانت الحقيقة تعني شيئين متناقضين على طول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لخطّ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ولمّا كان هذا التناقض المركز في صميم كلّ حقيقة </w:t>
      </w:r>
      <w:r w:rsidRPr="001A1A30">
        <w:rPr>
          <w:rFonts w:cs="MbSadr (1)" w:hint="cs"/>
          <w:sz w:val="32"/>
          <w:szCs w:val="32"/>
          <w:rtl/>
        </w:rPr>
        <w:t xml:space="preserve">مثيراً لصراع دائم في </w:t>
      </w:r>
      <w:r w:rsidRPr="001A1A30">
        <w:rPr>
          <w:rFonts w:cs="MbSadr (1)"/>
          <w:sz w:val="32"/>
          <w:szCs w:val="32"/>
          <w:rtl/>
        </w:rPr>
        <w:t>ج</w:t>
      </w:r>
      <w:r w:rsidRPr="001A1A30">
        <w:rPr>
          <w:rFonts w:cs="MbSadr (1)" w:hint="cs"/>
          <w:sz w:val="32"/>
          <w:szCs w:val="32"/>
          <w:rtl/>
        </w:rPr>
        <w:t>ميع الأشياء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والصراع يعني</w:t>
      </w:r>
      <w:r w:rsidRPr="001A1A30">
        <w:rPr>
          <w:rFonts w:cs="MbSadr (1)" w:hint="cs"/>
          <w:sz w:val="32"/>
          <w:szCs w:val="32"/>
          <w:rtl/>
        </w:rPr>
        <w:t xml:space="preserve"> : الحركة والاندفاع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فالطبيعة في نشاط وتطوّر </w:t>
      </w:r>
      <w:r w:rsidRPr="001A1A30">
        <w:rPr>
          <w:rFonts w:cs="MbSadr (1)"/>
          <w:sz w:val="32"/>
          <w:szCs w:val="32"/>
          <w:rtl/>
        </w:rPr>
        <w:t>د</w:t>
      </w:r>
      <w:r w:rsidRPr="001A1A30">
        <w:rPr>
          <w:rFonts w:cs="MbSadr (1)" w:hint="cs"/>
          <w:sz w:val="32"/>
          <w:szCs w:val="32"/>
          <w:rtl/>
        </w:rPr>
        <w:t>ائم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وفي اندفاعة وصيرورة مستمرّة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ه</w:t>
      </w:r>
      <w:r w:rsidRPr="001A1A30">
        <w:rPr>
          <w:rFonts w:cs="MbSadr (1)" w:hint="cs"/>
          <w:sz w:val="32"/>
          <w:szCs w:val="32"/>
          <w:rtl/>
        </w:rPr>
        <w:t xml:space="preserve">ذه هي الضربات التي زعم المنطق الديالكتيكي </w:t>
      </w:r>
      <w:r>
        <w:rPr>
          <w:rFonts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ه سدّدها إلى المنطق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لإنساني العام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والمفهوم المألوف للعالم الذي ارتكزت عليه </w:t>
      </w:r>
      <w:r w:rsidRPr="001A1A30">
        <w:rPr>
          <w:rFonts w:cs="MbSadr (1)" w:hint="cs"/>
          <w:sz w:val="32"/>
          <w:szCs w:val="32"/>
          <w:rtl/>
        </w:rPr>
        <w:t xml:space="preserve">الميتافيزيقية آلاف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لسنين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تتلخّص الطريقة الجدلية لفهم الوجود في افتراض قضية اُولى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وجعلها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صلا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ثمّ ينقلب هذا الأصل إلى نقيضه بحكم الصراع في المحتوى الداخلي بين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لمتناقضات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ثمّ يأتلف النقيضان في وحدة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وتصبح هذه الوحدة بدورها أصلا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نقطة انطلاق جديد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</w:t>
      </w:r>
      <w:r w:rsidRPr="001A1A30">
        <w:rPr>
          <w:rFonts w:cs="MbSadr (1)" w:hint="cs"/>
          <w:sz w:val="32"/>
          <w:szCs w:val="32"/>
          <w:rtl/>
        </w:rPr>
        <w:t xml:space="preserve"> وهكذا يتكرّر هذا التطوّر الثلاثي تطوّراً لا نهاية له ولا حدّ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تسلسل مع الوجود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ويمتدّ ما امتدّت ظواهره وحوادثه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قد بدأ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هيجل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بالمفاهيم والمقولات العامّة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فطبّق عليها الديالكتيك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استنبطها بطريقة جدلية قائمة على التناقض المتمثّل في الاُطروحة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</w:t>
      </w:r>
      <w:r w:rsidRPr="001A1A30">
        <w:rPr>
          <w:rFonts w:cs="MbSadr (1)" w:hint="cs"/>
          <w:sz w:val="32"/>
          <w:szCs w:val="32"/>
          <w:rtl/>
        </w:rPr>
        <w:t>لطباق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التركيب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وأشهر ثواليثه في هذا المجال وأوّلها هو</w:t>
      </w:r>
      <w:r w:rsidRPr="001A1A30">
        <w:rPr>
          <w:rFonts w:cs="MbSadr (1)" w:hint="cs"/>
          <w:sz w:val="32"/>
          <w:szCs w:val="32"/>
          <w:rtl/>
        </w:rPr>
        <w:t xml:space="preserve"> : الثالوث الذي يبدأ من أبسط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لك المفاهيم وأعمّها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وهو</w:t>
      </w:r>
      <w:r w:rsidRPr="001A1A30">
        <w:rPr>
          <w:rFonts w:cs="MbSadr (1)" w:hint="cs"/>
          <w:sz w:val="32"/>
          <w:szCs w:val="32"/>
          <w:rtl/>
        </w:rPr>
        <w:t xml:space="preserve"> : مفهوم الوجود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فالوجود موجود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وهذا هو الإثبات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و الاُطروحة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بيد </w:t>
      </w:r>
      <w:r>
        <w:rPr>
          <w:rFonts w:ascii="MbSadr (1)" w:hAnsi="MbSadr (1)"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>ه ليس شيئاً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>لأنّه قابل لأن يكون كلّ شيء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فالدائرة وجود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المربّع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 w:hint="cs"/>
          <w:sz w:val="32"/>
          <w:szCs w:val="32"/>
          <w:rtl/>
        </w:rPr>
        <w:t>والأبيض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والأسود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والنبات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والحجر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كلّ هذا هو موجود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فليس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(251)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ـ</w:t>
      </w:r>
      <w:r w:rsidRPr="001A1A30">
        <w:rPr>
          <w:rFonts w:cs="MbSadr (1)" w:hint="cs"/>
          <w:sz w:val="32"/>
          <w:szCs w:val="32"/>
          <w:rtl/>
        </w:rPr>
        <w:t xml:space="preserve"> إذن ـ شيئاً محدّداً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وهو بالتالي ليس موجوداً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وهذا هو الطباق الذي أثارته</w:t>
      </w:r>
      <w:r w:rsidRPr="001A1A30">
        <w:rPr>
          <w:rFonts w:cs="MbSadr (1)"/>
          <w:sz w:val="32"/>
          <w:szCs w:val="32"/>
          <w:rtl/>
        </w:rPr>
        <w:t>ا</w:t>
      </w:r>
      <w:r>
        <w:rPr>
          <w:rFonts w:cs="MbSadr (1)" w:hint="cs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>لاُطروحة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وهكذا حصل التناقض في مفهوم الوجود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ويحلّ هذا التناقض في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لتركيب بين الوجود واللاوجود الذي ينتج موجوداً لا يوجد على التمام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أي</w:t>
      </w:r>
      <w:r w:rsidRPr="001A1A30">
        <w:rPr>
          <w:rFonts w:cs="MbSadr (1)" w:hint="cs"/>
          <w:sz w:val="32"/>
          <w:szCs w:val="32"/>
          <w:rtl/>
        </w:rPr>
        <w:t xml:space="preserve"> : </w:t>
      </w:r>
      <w:r w:rsidRPr="001A1A30">
        <w:rPr>
          <w:rFonts w:cs="MbSadr (1)"/>
          <w:sz w:val="32"/>
          <w:szCs w:val="32"/>
          <w:rtl/>
        </w:rPr>
        <w:t>ص</w:t>
      </w:r>
      <w:r w:rsidRPr="001A1A30">
        <w:rPr>
          <w:rFonts w:cs="MbSadr (1)" w:hint="cs"/>
          <w:sz w:val="32"/>
          <w:szCs w:val="32"/>
          <w:rtl/>
        </w:rPr>
        <w:t>يرورة وحركة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وهكذا ينتج أنّ الوجود الحقّ هو الصيرورة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ه</w:t>
      </w:r>
      <w:r w:rsidRPr="001A1A30">
        <w:rPr>
          <w:rFonts w:cs="MbSadr (1)" w:hint="cs"/>
          <w:sz w:val="32"/>
          <w:szCs w:val="32"/>
          <w:rtl/>
        </w:rPr>
        <w:t xml:space="preserve">ذا مثال سقناه لنوضّح كيف يتسلسل أبو الجدل الحديث في استنباط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لمفاهيم العامّة من الأعمّ إلى الأخصّ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ومن الأكثر خواءً وضعفاً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إلى الأكثر ثراءً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الأقرب إلى الواقع الخارجي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lastRenderedPageBreak/>
        <w:t>و</w:t>
      </w:r>
      <w:r w:rsidRPr="001A1A30">
        <w:rPr>
          <w:rFonts w:cs="MbSadr (1)" w:hint="cs"/>
          <w:sz w:val="32"/>
          <w:szCs w:val="32"/>
          <w:rtl/>
        </w:rPr>
        <w:t xml:space="preserve">ليس هذا الجدل في استنباط المفاهيم عنده إلاّ انعكاساً لجدل الأشياء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ذاتها في الواقع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فإذا استثارت فكرة من الأفكار فكرة مقابلة لها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فلأنّ الواقع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لذي تمثّله هذه الفكرة يتطلّب الواقع المضادّ</w:t>
      </w:r>
      <w:r w:rsidRPr="001A1A30">
        <w:rPr>
          <w:rFonts w:cs="MbSadr (1)"/>
          <w:sz w:val="32"/>
          <w:szCs w:val="32"/>
          <w:rtl/>
        </w:rPr>
        <w:t>(1)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نظرة بسيطة على الاُطروحة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والطباق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والتركيب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في قضية الوجود التي </w:t>
      </w:r>
      <w:r w:rsidRPr="001A1A30">
        <w:rPr>
          <w:rFonts w:cs="MbSadr (1)"/>
          <w:sz w:val="32"/>
          <w:szCs w:val="32"/>
          <w:rtl/>
        </w:rPr>
        <w:t>ه</w:t>
      </w:r>
      <w:r w:rsidRPr="001A1A30">
        <w:rPr>
          <w:rFonts w:cs="MbSadr (1)" w:hint="cs"/>
          <w:sz w:val="32"/>
          <w:szCs w:val="32"/>
          <w:rtl/>
        </w:rPr>
        <w:t>ي أشهر ثواليثه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تدلّنا بوضوح على أنّ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هيجل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لم يفهم مبدأ عدم التناقض حقّ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لفهم حين ألغاه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ووضع موضعه مبدأ التناقض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ولا أدري كيف يستطيع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هيجل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ن يشرح لنا التناقض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أو النفي والإثبات المجتمعين في مفهوم الوجود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؟ إنّ </w:t>
      </w:r>
      <w:r w:rsidRPr="001A1A30">
        <w:rPr>
          <w:rFonts w:cs="MbSadr (1)" w:hint="cs"/>
          <w:sz w:val="32"/>
          <w:szCs w:val="32"/>
          <w:rtl/>
        </w:rPr>
        <w:t xml:space="preserve">مفهوم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لوجود مفهوم عام دون شكّ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وهو لذلك قابل لأن يكون كلّ شيء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قابل لأن يكون </w:t>
      </w: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>باتاً أو جماداً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أبيض أو أسود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دائرة أو مربّعاً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ولكن هل معنى هذا</w:t>
      </w:r>
      <w:r w:rsidRPr="001A1A30">
        <w:rPr>
          <w:rFonts w:cs="MbSadr (1)" w:hint="cs"/>
          <w:sz w:val="32"/>
          <w:szCs w:val="32"/>
          <w:rtl/>
        </w:rPr>
        <w:t xml:space="preserve"> : أنّ هذه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لأضداد والأشياء المتقابلة مجتمعة كلّها في هذا المفهوم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ليكون ملتقىً للنقائض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الأضداد ؟ طبعاً لا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فإنّ اجتماع الاُمور المتقابلة في موضوع واحد شيء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إمكان صدق مفهوم واحد عليها شيء آخر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فالوجود مفهوم ليس فيه من نقائض 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اُنظر للتفصيل : هيجل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أو المثاليّة المطلقة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د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 زكريا إبراهيم : 138 ـ 172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وهيجل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</w:t>
      </w:r>
      <w:r w:rsidRPr="00084F79">
        <w:rPr>
          <w:rFonts w:cs="MbSadr (1)"/>
          <w:color w:val="008000"/>
          <w:szCs w:val="26"/>
          <w:rtl/>
        </w:rPr>
        <w:t>د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  <w:r w:rsidRPr="00084F79">
        <w:rPr>
          <w:rFonts w:cs="MbSadr (1)"/>
          <w:bCs w:val="0"/>
          <w:color w:val="008000"/>
          <w:szCs w:val="26"/>
          <w:rtl/>
        </w:rPr>
        <w:t xml:space="preserve"> </w:t>
      </w:r>
      <w:r w:rsidRPr="00084F79">
        <w:rPr>
          <w:rFonts w:cs="MbSadr (1)"/>
          <w:color w:val="008000"/>
          <w:szCs w:val="26"/>
          <w:rtl/>
        </w:rPr>
        <w:t>إ</w:t>
      </w:r>
      <w:r w:rsidRPr="00084F79">
        <w:rPr>
          <w:rFonts w:cs="MbSadr (1)" w:hint="cs"/>
          <w:color w:val="008000"/>
          <w:szCs w:val="26"/>
          <w:rtl/>
        </w:rPr>
        <w:t>مام عبد الفتّاح إمام 1 : الكتاب الأوّل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المنهج الجدلي عند هيجل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(252)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لسواد والبياض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أو</w:t>
      </w:r>
      <w:r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ascii="MbSadr (1)" w:hAnsi="MbSadr (1)" w:cs="MbSadr (1)" w:hint="cs"/>
          <w:sz w:val="32"/>
          <w:szCs w:val="32"/>
          <w:rtl/>
        </w:rPr>
        <w:t>النبات والجماد شيء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وإنّما يصحّ أن يكون هذا أو ذاك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لا </w:t>
      </w:r>
      <w:r>
        <w:rPr>
          <w:rFonts w:ascii="MbSadr (1)" w:hAnsi="MbSadr (1)"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>ه</w:t>
      </w:r>
      <w:r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ه</w:t>
      </w:r>
      <w:r w:rsidRPr="001A1A30">
        <w:rPr>
          <w:rFonts w:cs="MbSadr (1)" w:hint="cs"/>
          <w:sz w:val="32"/>
          <w:szCs w:val="32"/>
          <w:rtl/>
        </w:rPr>
        <w:t>و هذا وذاك معاً في وقت واحد</w:t>
      </w:r>
      <w:r w:rsidRPr="001A1A30">
        <w:rPr>
          <w:rFonts w:cs="MbSadr (1)"/>
          <w:sz w:val="32"/>
          <w:szCs w:val="32"/>
          <w:rtl/>
        </w:rPr>
        <w:t>(1)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لندع مقولات هيجل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لندرس الجدل الماركسي في خطوطه العر</w:t>
      </w:r>
      <w:r w:rsidRPr="001A1A30">
        <w:rPr>
          <w:rFonts w:cs="MbSadr (1)" w:hint="cs"/>
          <w:sz w:val="32"/>
          <w:szCs w:val="32"/>
          <w:rtl/>
        </w:rPr>
        <w:t xml:space="preserve">يضة التي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ضع تصميمها الأساسي هيجل نفسه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الخطوط الأساسية أربعة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وهي</w:t>
      </w:r>
      <w:r w:rsidRPr="001A1A30">
        <w:rPr>
          <w:rFonts w:cs="MbSadr (1)" w:hint="cs"/>
          <w:sz w:val="32"/>
          <w:szCs w:val="32"/>
          <w:rtl/>
        </w:rPr>
        <w:t xml:space="preserve"> : حركة التطوّر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وتناقضات التطوّر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قفزات التطوّر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والإقرار بالارتباط العام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أضف إلى ذلك : أنّ هذا التناقض المزعوم في ثالوث الوجود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يرتكز على خلط آخر بين </w:t>
      </w:r>
      <w:r w:rsidRPr="00084F79">
        <w:rPr>
          <w:rFonts w:cs="MbSadr (1)"/>
          <w:color w:val="008000"/>
          <w:szCs w:val="26"/>
          <w:rtl/>
        </w:rPr>
        <w:t>ف</w:t>
      </w:r>
      <w:r w:rsidRPr="00084F79">
        <w:rPr>
          <w:rFonts w:cs="MbSadr (1)" w:hint="cs"/>
          <w:color w:val="008000"/>
          <w:szCs w:val="26"/>
          <w:rtl/>
        </w:rPr>
        <w:t>كرة الشيء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والواقع الموضوعي لذلك الشيء</w:t>
      </w:r>
      <w:r w:rsidRPr="001A1A30">
        <w:rPr>
          <w:rFonts w:hint="cs"/>
          <w:rtl/>
        </w:rPr>
        <w:t> ;</w:t>
      </w:r>
      <w:r w:rsidRPr="00084F79">
        <w:rPr>
          <w:rFonts w:cs="MbSadr (1)" w:hint="cs"/>
          <w:color w:val="008000"/>
          <w:szCs w:val="26"/>
          <w:rtl/>
        </w:rPr>
        <w:t xml:space="preserve"> فإنّ مفهوم الوجود ليس إلاّ عبارة عن فكرة </w:t>
      </w:r>
      <w:r w:rsidRPr="00084F79">
        <w:rPr>
          <w:rFonts w:cs="MbSadr (1)"/>
          <w:color w:val="008000"/>
          <w:szCs w:val="26"/>
          <w:rtl/>
        </w:rPr>
        <w:t>ا</w:t>
      </w:r>
      <w:r w:rsidRPr="00084F79">
        <w:rPr>
          <w:rFonts w:cs="MbSadr (1)" w:hint="cs"/>
          <w:color w:val="008000"/>
          <w:szCs w:val="26"/>
          <w:rtl/>
        </w:rPr>
        <w:t>لوجود في أذهاننا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وهي غير الواقع الموضوعي للوجود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. وإذا ميّزنا بين فكرة الوجود وواقع </w:t>
      </w:r>
      <w:r w:rsidRPr="00084F79">
        <w:rPr>
          <w:rFonts w:cs="MbSadr (1)"/>
          <w:color w:val="008000"/>
          <w:szCs w:val="26"/>
          <w:rtl/>
        </w:rPr>
        <w:t>ا</w:t>
      </w:r>
      <w:r w:rsidRPr="00084F79">
        <w:rPr>
          <w:rFonts w:cs="MbSadr (1)" w:hint="cs"/>
          <w:color w:val="008000"/>
          <w:szCs w:val="26"/>
          <w:rtl/>
        </w:rPr>
        <w:t>لوجود زال التناقض</w:t>
      </w:r>
      <w:r w:rsidRPr="001A1A30">
        <w:rPr>
          <w:rFonts w:hint="cs"/>
          <w:rtl/>
        </w:rPr>
        <w:t> ;</w:t>
      </w:r>
      <w:r w:rsidRPr="00084F79">
        <w:rPr>
          <w:rFonts w:cs="MbSadr (1)" w:hint="cs"/>
          <w:color w:val="008000"/>
          <w:szCs w:val="26"/>
          <w:rtl/>
        </w:rPr>
        <w:t xml:space="preserve"> فإنّ واقع الوجود معيّن ومحدود لا يمكن سلب صفة الوجود عنه </w:t>
      </w:r>
      <w:r w:rsidRPr="00084F79">
        <w:rPr>
          <w:rFonts w:cs="MbSadr (1)"/>
          <w:color w:val="008000"/>
          <w:szCs w:val="26"/>
          <w:rtl/>
        </w:rPr>
        <w:t>م</w:t>
      </w:r>
      <w:r w:rsidRPr="00084F79">
        <w:rPr>
          <w:rFonts w:cs="MbSadr (1)" w:hint="cs"/>
          <w:color w:val="008000"/>
          <w:szCs w:val="26"/>
          <w:rtl/>
        </w:rPr>
        <w:t>طلقاً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وأمّا فكرتنا عن الوجود فهي ليست وجوداً واقعياً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وإنّما هي المفهوم الذهني المأخوذ </w:t>
      </w:r>
      <w:r w:rsidRPr="00084F79">
        <w:rPr>
          <w:rFonts w:cs="MbSadr (1)"/>
          <w:color w:val="008000"/>
          <w:szCs w:val="26"/>
          <w:rtl/>
        </w:rPr>
        <w:t>ع</w:t>
      </w:r>
      <w:r w:rsidRPr="00084F79">
        <w:rPr>
          <w:rFonts w:cs="MbSadr (1)" w:hint="cs"/>
          <w:color w:val="008000"/>
          <w:szCs w:val="26"/>
          <w:rtl/>
        </w:rPr>
        <w:t>نه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 (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المؤلّف </w:t>
      </w: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 w:hint="cs"/>
          <w:color w:val="008000"/>
          <w:szCs w:val="26"/>
          <w:rtl/>
        </w:rPr>
        <w:t>قدس سره)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)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(253)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jc w:val="center"/>
        <w:rPr>
          <w:rFonts w:cs="MbSadr (2)"/>
          <w:sz w:val="32"/>
          <w:szCs w:val="32"/>
          <w:rtl/>
        </w:rPr>
      </w:pPr>
      <w:r w:rsidRPr="001A1A30">
        <w:rPr>
          <w:rFonts w:cs="MbSadr (2)"/>
          <w:bCs/>
          <w:sz w:val="32"/>
          <w:szCs w:val="32"/>
          <w:rtl/>
        </w:rPr>
        <w:t xml:space="preserve">1 </w:t>
      </w:r>
      <w:r w:rsidRPr="001A1A30">
        <w:rPr>
          <w:rFonts w:cs="MbSadr (2)" w:hint="cs"/>
          <w:bCs/>
          <w:sz w:val="32"/>
          <w:szCs w:val="32"/>
          <w:rtl/>
        </w:rPr>
        <w:t>ـ حركة التطوّر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ق</w:t>
      </w:r>
      <w:r w:rsidRPr="001A1A30">
        <w:rPr>
          <w:rFonts w:cs="MbSadr (1)" w:hint="cs"/>
          <w:sz w:val="32"/>
          <w:szCs w:val="32"/>
          <w:rtl/>
        </w:rPr>
        <w:t>ال ستالين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lastRenderedPageBreak/>
        <w:t>«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إنّ الديالكتيك ـ</w:t>
      </w:r>
      <w:r w:rsidRPr="001A1A30">
        <w:rPr>
          <w:rFonts w:cs="MbSadr (1)" w:hint="cs"/>
          <w:sz w:val="32"/>
          <w:szCs w:val="32"/>
          <w:rtl/>
        </w:rPr>
        <w:t xml:space="preserve"> خلافاً للميتافيزية ـ لا يعتبر الطبيعة </w:t>
      </w:r>
      <w:r w:rsidRPr="001A1A30">
        <w:rPr>
          <w:rFonts w:cs="MbSadr (1)"/>
          <w:sz w:val="32"/>
          <w:szCs w:val="32"/>
          <w:rtl/>
        </w:rPr>
        <w:t>ح</w:t>
      </w:r>
      <w:r w:rsidRPr="001A1A30">
        <w:rPr>
          <w:rFonts w:cs="MbSadr (1)" w:hint="cs"/>
          <w:sz w:val="32"/>
          <w:szCs w:val="32"/>
          <w:rtl/>
        </w:rPr>
        <w:t>الة سكون وجمود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حال</w:t>
      </w:r>
      <w:r w:rsidRPr="001A1A30">
        <w:rPr>
          <w:rFonts w:cs="MbSadr (1)" w:hint="cs"/>
          <w:sz w:val="32"/>
          <w:szCs w:val="32"/>
          <w:rtl/>
        </w:rPr>
        <w:t>ة ركود واستقرار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بل يعتبرها حالة </w:t>
      </w:r>
      <w:r w:rsidRPr="001A1A30">
        <w:rPr>
          <w:rFonts w:cs="MbSadr (1)"/>
          <w:sz w:val="32"/>
          <w:szCs w:val="32"/>
          <w:rtl/>
        </w:rPr>
        <w:t>ح</w:t>
      </w:r>
      <w:r w:rsidRPr="001A1A30">
        <w:rPr>
          <w:rFonts w:cs="MbSadr (1)" w:hint="cs"/>
          <w:sz w:val="32"/>
          <w:szCs w:val="32"/>
          <w:rtl/>
        </w:rPr>
        <w:t>ركة وتغيّر دائمين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حالة تجدّد وتطوّر لا ينقطعان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ففيها </w:t>
      </w:r>
      <w:r w:rsidRPr="001A1A30">
        <w:rPr>
          <w:rFonts w:cs="MbSadr (1)"/>
          <w:sz w:val="32"/>
          <w:szCs w:val="32"/>
          <w:rtl/>
        </w:rPr>
        <w:t>د</w:t>
      </w:r>
      <w:r w:rsidRPr="001A1A30">
        <w:rPr>
          <w:rFonts w:cs="MbSadr (1)" w:hint="cs"/>
          <w:sz w:val="32"/>
          <w:szCs w:val="32"/>
          <w:rtl/>
        </w:rPr>
        <w:t>ائماً شيء يولد ويتطوّر وشيء ينحلّ ويضمحلّ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ولهذا تريد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لطريقة الديالكتيكية أن لا يكتفى بالنظر إلى الحوادث من </w:t>
      </w:r>
      <w:r w:rsidRPr="001A1A30">
        <w:rPr>
          <w:rFonts w:cs="MbSadr (1)"/>
          <w:sz w:val="32"/>
          <w:szCs w:val="32"/>
          <w:rtl/>
        </w:rPr>
        <w:t>ح</w:t>
      </w:r>
      <w:r w:rsidRPr="001A1A30">
        <w:rPr>
          <w:rFonts w:cs="MbSadr (1)" w:hint="cs"/>
          <w:sz w:val="32"/>
          <w:szCs w:val="32"/>
          <w:rtl/>
        </w:rPr>
        <w:t>يث علاقات بعضها ببعض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ومن حيث تكييف بعضها لبعض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صورة متقابلة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بل أن ينظر إليها ـ</w:t>
      </w:r>
      <w:r w:rsidRPr="001A1A30">
        <w:rPr>
          <w:rFonts w:cs="MbSadr (1)" w:hint="cs"/>
          <w:sz w:val="32"/>
          <w:szCs w:val="32"/>
          <w:rtl/>
        </w:rPr>
        <w:t xml:space="preserve"> أيضاً ـ من حيث حركتها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ن حيث تغيّرها وتطوّرها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من حيث ظهورها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اختفائها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»</w:t>
      </w:r>
      <w:r w:rsidRPr="001A1A30">
        <w:rPr>
          <w:rFonts w:cs="MbSadr (1)"/>
          <w:sz w:val="32"/>
          <w:szCs w:val="32"/>
          <w:rtl/>
        </w:rPr>
        <w:t>(1)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قال أنجلز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«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ينبغي لنا ألاّ ننظر إلى العالم وك</w:t>
      </w:r>
      <w:r>
        <w:rPr>
          <w:rFonts w:ascii="MbSadr (1)" w:hAnsi="MbSadr (1)"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ه مركّب من أشياء </w:t>
      </w: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>اجزة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بل ينبغي أن ننظر إليه وك</w:t>
      </w:r>
      <w:r>
        <w:rPr>
          <w:rFonts w:ascii="MbSadr (1)" w:hAnsi="MbSadr (1)"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>ه مركّب في أدمغتنا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إنّ هذا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لمرور ينمّ عن تغيّر لا ينقطع من الصيرورة والانحلال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حيث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 xml:space="preserve">شرق نهار النمو المتقدّم في النهاية رغم جميع الصدف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لظاهرة والعودات الموقتة إلى الوراء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»</w:t>
      </w:r>
      <w:r w:rsidRPr="001A1A30">
        <w:rPr>
          <w:rFonts w:cs="MbSadr (1)"/>
          <w:sz w:val="32"/>
          <w:szCs w:val="32"/>
          <w:rtl/>
        </w:rPr>
        <w:t>(2)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المادّية الديالكتيكية والمادّية التأريخية : 16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هذه هي الديالكتيكية : 97 ـ 98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(254)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كلّ شيء خاضع لقوانين التطوّر والصيرورة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وليس لهذا التطوّر أو</w:t>
      </w:r>
      <w:r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لصيرورة حدّ يتوقّف عنده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الحركة هي المسألة اللامتناهية للوجود كلّه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يزعم الديالكتيكيون </w:t>
      </w:r>
      <w:r>
        <w:rPr>
          <w:rFonts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هم وحدهم الذين يعتبرون الطبيعة حالة حركة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تغيّر دائمين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وينع</w:t>
      </w:r>
      <w:r w:rsidRPr="001A1A30">
        <w:rPr>
          <w:rFonts w:cs="MbSadr (1)" w:hint="cs"/>
          <w:sz w:val="32"/>
          <w:szCs w:val="32"/>
          <w:rtl/>
        </w:rPr>
        <w:t xml:space="preserve">ون على المنطق الميتافيزيقي والاُسلوب التقليدي للتفكير </w:t>
      </w:r>
      <w:r w:rsidRPr="001A1A30">
        <w:rPr>
          <w:rFonts w:cs="MbSadr (1)"/>
          <w:sz w:val="32"/>
          <w:szCs w:val="32"/>
          <w:rtl/>
        </w:rPr>
        <w:t>ط</w:t>
      </w:r>
      <w:r w:rsidRPr="001A1A30">
        <w:rPr>
          <w:rFonts w:cs="MbSadr (1)" w:hint="cs"/>
          <w:sz w:val="32"/>
          <w:szCs w:val="32"/>
          <w:rtl/>
        </w:rPr>
        <w:t>ريقة دراسته للأشياء وفهمها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إذ يفترض الطبيعة في حالة سكون وجمود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طلقين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فهو لا يعكس الطبيعة على واقعها المتطوّر المتحرّك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فالفرق بين المنطق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لجدلي الذي يعتقد في الطبيعة حركة دائمة وصاعدة أبداً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</w:t>
      </w:r>
      <w:r w:rsidRPr="001A1A30">
        <w:rPr>
          <w:rFonts w:cs="MbSadr (1)" w:hint="cs"/>
          <w:sz w:val="32"/>
          <w:szCs w:val="32"/>
          <w:rtl/>
        </w:rPr>
        <w:t xml:space="preserve">منطق الشكلي ـ في </w:t>
      </w:r>
      <w:r w:rsidRPr="001A1A30">
        <w:rPr>
          <w:rFonts w:cs="MbSadr (1)"/>
          <w:sz w:val="32"/>
          <w:szCs w:val="32"/>
          <w:rtl/>
        </w:rPr>
        <w:t>ز</w:t>
      </w:r>
      <w:r w:rsidRPr="001A1A30">
        <w:rPr>
          <w:rFonts w:cs="MbSadr (1)" w:hint="cs"/>
          <w:sz w:val="32"/>
          <w:szCs w:val="32"/>
          <w:rtl/>
        </w:rPr>
        <w:t>عمهم ـ كالفرق بين شخصين أرادا أن يسبرا أغوار كائن حيّ في شتّى أدواره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أجرى كلّ منهما تجاربه عليه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ثمّ وقف أحدهما يراقب تطوّره وحركته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لمستمرّة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ويدرسه على ضوء تطوّراته كلّها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واكتفى الآخر بالتجربة الاُولى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عتقداً أنّ ذلك الكائن جامد في كيانه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ثابت في هويّته وواقعه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فالطبيعة برمّتها </w:t>
      </w:r>
      <w:r w:rsidRPr="001A1A30">
        <w:rPr>
          <w:rFonts w:cs="MbSadr (1)"/>
          <w:sz w:val="32"/>
          <w:szCs w:val="32"/>
          <w:rtl/>
        </w:rPr>
        <w:t>ش</w:t>
      </w:r>
      <w:r w:rsidRPr="001A1A30">
        <w:rPr>
          <w:rFonts w:cs="MbSadr (1)" w:hint="cs"/>
          <w:sz w:val="32"/>
          <w:szCs w:val="32"/>
          <w:rtl/>
        </w:rPr>
        <w:t>أنها شأن هذا الكائن الحيّ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من النبات أو الحيوان في تطوّره ونموّه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فلا يواكبها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لفكر إلاّ إذا جاراها في حركتها وتطوّرها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الواقع : أنّ قانون التطوّر الديالكتيكي الذي يعتبره الجدل الحديث من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ميّزاته الأساسية ليس شيئاً جديداً في الفكر الإنساني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وإنّما الجديد طابعه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لديالكتيكي الذي يجب نزعه عنه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كما سنعرف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فهو في حدوده الصحيحة ينسجم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ع المنطق العامّ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ولا صلة له بالديالكتيك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ولا فضل للديالكتيك في اكتشافه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ليس علينا لأجل أن نقبل هذا القانون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ونعرف سب</w:t>
      </w:r>
      <w:r w:rsidRPr="001A1A30">
        <w:rPr>
          <w:rFonts w:cs="MbSadr (1)" w:hint="cs"/>
          <w:sz w:val="32"/>
          <w:szCs w:val="32"/>
          <w:rtl/>
        </w:rPr>
        <w:t>ق الميتافيزيقا إليه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إلاّ أن </w:t>
      </w: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>جرّده عن قالب التناقض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وأساس الجدل القائم عليه في عرف الديالكتيك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lastRenderedPageBreak/>
        <w:t>إ</w:t>
      </w:r>
      <w:r w:rsidRPr="001A1A30">
        <w:rPr>
          <w:rFonts w:cs="MbSadr (1)" w:hint="cs"/>
          <w:sz w:val="32"/>
          <w:szCs w:val="32"/>
          <w:rtl/>
        </w:rPr>
        <w:t xml:space="preserve">نّ الميتافيزيقي في زعم الديالكتيكي يعتقد أنّ الطبيعة جامدة يخيّم عليها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لسكون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وأنّ كلّ شيء فيها ثابت لا يتغيّر ولا يتبدّل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كأنّ الميتافيزيقي المسكين </w:t>
      </w:r>
      <w:r w:rsidRPr="001A1A30">
        <w:rPr>
          <w:rFonts w:cs="MbSadr (1)"/>
          <w:sz w:val="32"/>
          <w:szCs w:val="32"/>
          <w:rtl/>
        </w:rPr>
        <w:t>ق</w:t>
      </w:r>
      <w:r w:rsidRPr="001A1A30">
        <w:rPr>
          <w:rFonts w:cs="MbSadr (1)" w:hint="cs"/>
          <w:sz w:val="32"/>
          <w:szCs w:val="32"/>
          <w:rtl/>
        </w:rPr>
        <w:t>د حُرِم من كلّ ألوان الإدراك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وسُلِب منه الشعور والحسّ معاً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فأصبح لا يحسّ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(255)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لا يشعر بما يشعر به جميع الناس وحتّى الأطفال من ضروب التغيّر والتبدّل في </w:t>
      </w:r>
      <w:r w:rsidRPr="001A1A30">
        <w:rPr>
          <w:rFonts w:cs="MbSadr (1)"/>
          <w:sz w:val="32"/>
          <w:szCs w:val="32"/>
          <w:rtl/>
        </w:rPr>
        <w:t>د</w:t>
      </w:r>
      <w:r w:rsidRPr="001A1A30">
        <w:rPr>
          <w:rFonts w:cs="MbSadr (1)" w:hint="cs"/>
          <w:sz w:val="32"/>
          <w:szCs w:val="32"/>
          <w:rtl/>
        </w:rPr>
        <w:t>نيا الطبيعة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من الواضح لدى كلّ أحد : أنّ الإيمان بوجود التغيّر في عالم الطبيعة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سألة لا تحتاج إلى دراسات علمية سابقة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وليست موضعاً لخلاف أو نقاش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إنّما الجدير بالدرس هو ماهية هذا التغيّر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ومدى عمقه وعمومه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فإنّ التغيّر </w:t>
      </w: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>حوان : أحدهما التعاقب البحت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والآخر الحركة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والتأريخ الفلسفي يروي </w:t>
      </w:r>
      <w:r w:rsidRPr="001A1A30">
        <w:rPr>
          <w:rFonts w:cs="MbSadr (1)"/>
          <w:sz w:val="32"/>
          <w:szCs w:val="32"/>
          <w:rtl/>
        </w:rPr>
        <w:t>ص</w:t>
      </w:r>
      <w:r w:rsidRPr="001A1A30">
        <w:rPr>
          <w:rFonts w:cs="MbSadr (1)" w:hint="cs"/>
          <w:sz w:val="32"/>
          <w:szCs w:val="32"/>
          <w:rtl/>
        </w:rPr>
        <w:t>راعاً حادّاً لا في مسألة التغيّر بصورة عامة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بل في كنهه وتفسيره الفلسفي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لدقيق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ويدور الصراع حول الجواب عن الأسئلة التالية</w:t>
      </w:r>
      <w:r w:rsidRPr="001A1A30">
        <w:rPr>
          <w:rFonts w:cs="MbSadr (1)" w:hint="cs"/>
          <w:sz w:val="32"/>
          <w:szCs w:val="32"/>
          <w:rtl/>
        </w:rPr>
        <w:t xml:space="preserve">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ه</w:t>
      </w:r>
      <w:r w:rsidRPr="001A1A30">
        <w:rPr>
          <w:rFonts w:cs="MbSadr (1)" w:hint="cs"/>
          <w:sz w:val="32"/>
          <w:szCs w:val="32"/>
          <w:rtl/>
        </w:rPr>
        <w:t>ل التغيّر الذي يطرأ على الجسم حين يطوي مسافةً ما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عبارة عن وقفات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تعدّدة في أماكن متعدّدة تعاقبت بسرعة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فتكوّنت في الذهن فكرة الحركة</w:t>
      </w:r>
      <w:r w:rsidRPr="001A1A30">
        <w:rPr>
          <w:rFonts w:cs="MbSadr (1)" w:hint="cs"/>
          <w:sz w:val="32"/>
          <w:szCs w:val="32"/>
          <w:rtl/>
        </w:rPr>
        <w:t xml:space="preserve"> ؟ أو إنّ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 xml:space="preserve">ردّ هذا التغيّر إلى سير واحد متدرّج لا وقوف فيه ولا سكون ؟ وهل التغيّر الذي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طرأ على الماء حين تتضاعف حرارته وتشتدّ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يعني مجموعة من الحرارات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لمتعاقبة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يتلو بعضها بعضاً</w:t>
      </w:r>
      <w:r w:rsidRPr="001A1A30">
        <w:rPr>
          <w:rFonts w:cs="MbSadr (1)" w:hint="cs"/>
          <w:sz w:val="32"/>
          <w:szCs w:val="32"/>
          <w:rtl/>
        </w:rPr>
        <w:t xml:space="preserve"> ؟ أو إنّه يعبّر عن حرارة واحدة تتكامل وتتحرّك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تترقّى درجتها ؟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هكذا نواجه هذا السؤال في كلّ لون من ألوان التغيّر التي تحتاج إلى شرح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لسفي بأحد الوجهين الذين يقدّمهما السؤال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التأريخ الإغريقي يحدّث عن بعض المدارس الفلسفية : </w:t>
      </w:r>
      <w:r>
        <w:rPr>
          <w:rFonts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ها أنكرت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لحركة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وأخذت بالتفسير الآخر للتغيّر الذي يردّ التغيّر إلى تعاقب اُمور ساكنة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من رجالات تلك المدرسة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زينون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الذي أكّد على</w:t>
      </w:r>
      <w:r w:rsidRPr="001A1A30">
        <w:rPr>
          <w:rFonts w:cs="MbSadr (1)" w:hint="cs"/>
          <w:sz w:val="32"/>
          <w:szCs w:val="32"/>
          <w:rtl/>
        </w:rPr>
        <w:t xml:space="preserve"> أنّ حركة المسافر من أقصى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لأرض إلى أقصاها ليست إلاّ سلسلة من سكنات متعاقبة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فهو لا يتصوّر التدرّج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ي الوجود والتكامل فيه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بل يرى كلّ ظاهرة ثابتة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وأنّ التغيّر يحصل بتعاقب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لاُمور الثابتة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لا بتطوّر الأمر الواحد وتدرّجه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وعلى هذا تكون حركة الإنسان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(256)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ي مسافة ما عبارة عن وقوفه في المنطقة الاُولى من تلك المسافة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فوقوفه في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لنقطة الثانية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ففي الثالثة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وهكذا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... فإذا رأينا شخصين أحدهما واقف في نقطة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عيّنة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والآخر يمشي نحو اتّجاه خاصّ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فكلاهما في رأي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زينون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واقف ساكن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غ</w:t>
      </w:r>
      <w:r w:rsidRPr="001A1A30">
        <w:rPr>
          <w:rFonts w:cs="MbSadr (1)" w:hint="cs"/>
          <w:sz w:val="32"/>
          <w:szCs w:val="32"/>
          <w:rtl/>
        </w:rPr>
        <w:t>ير أنّ الأوّل ساكن في نقطة معيّنة على طول الخطّ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وأمّا الآخر فله سكنات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تعدّدة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لتعدّد النقاط التي يطويها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وله </w:t>
      </w:r>
      <w:r w:rsidRPr="001A1A30">
        <w:rPr>
          <w:rFonts w:ascii="MbSadr (1)" w:hAnsi="MbSadr (1)" w:cs="MbSadr (1)" w:hint="cs"/>
          <w:sz w:val="32"/>
          <w:szCs w:val="32"/>
          <w:rtl/>
        </w:rPr>
        <w:lastRenderedPageBreak/>
        <w:t>في كلّ لحظة مكانيّة خاصّة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وهو في كلّ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لك اللحظات لا يختلف مطلقاً عن الشخص الأوّل الواقف في نقطة معيّنة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فهما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عاً ساكنان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وإن كان سكون الأوّل م</w:t>
      </w:r>
      <w:r w:rsidRPr="001A1A30">
        <w:rPr>
          <w:rFonts w:cs="MbSadr (1)" w:hint="cs"/>
          <w:sz w:val="32"/>
          <w:szCs w:val="32"/>
          <w:rtl/>
        </w:rPr>
        <w:t>ستمرّاً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وسكون الثاني يتبدّل بسرعة إلى </w:t>
      </w:r>
      <w:r w:rsidRPr="001A1A30">
        <w:rPr>
          <w:rFonts w:cs="MbSadr (1)"/>
          <w:sz w:val="32"/>
          <w:szCs w:val="32"/>
          <w:rtl/>
        </w:rPr>
        <w:t>س</w:t>
      </w:r>
      <w:r w:rsidRPr="001A1A30">
        <w:rPr>
          <w:rFonts w:cs="MbSadr (1)" w:hint="cs"/>
          <w:sz w:val="32"/>
          <w:szCs w:val="32"/>
          <w:rtl/>
        </w:rPr>
        <w:t>كون آخر في نقطة اُخرى من المسافة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فالاختلاف بينهما هو الاختلاف بين </w:t>
      </w:r>
      <w:r w:rsidRPr="001A1A30">
        <w:rPr>
          <w:rFonts w:cs="MbSadr (1)"/>
          <w:sz w:val="32"/>
          <w:szCs w:val="32"/>
          <w:rtl/>
        </w:rPr>
        <w:t>س</w:t>
      </w:r>
      <w:r w:rsidRPr="001A1A30">
        <w:rPr>
          <w:rFonts w:cs="MbSadr (1)" w:hint="cs"/>
          <w:sz w:val="32"/>
          <w:szCs w:val="32"/>
          <w:rtl/>
        </w:rPr>
        <w:t>كون قصير الأمد وسكون طويل الأمد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ه</w:t>
      </w:r>
      <w:r w:rsidRPr="001A1A30">
        <w:rPr>
          <w:rFonts w:cs="MbSadr (1)" w:hint="cs"/>
          <w:sz w:val="32"/>
          <w:szCs w:val="32"/>
          <w:rtl/>
        </w:rPr>
        <w:t>ذا ما كان يحاوله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زينون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وبعض فلاسفة الإغريق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وقد برهن على وجهة </w:t>
      </w: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 xml:space="preserve">ظره بالأدلّة الأربعة المشهورة عنه التي لم يقدّر لها النجاح والتوفيق في الميدان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لفلسفي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مدرسة أرسطو ـ</w:t>
      </w:r>
      <w:r w:rsidRPr="001A1A30">
        <w:rPr>
          <w:rFonts w:cs="MbSadr (1)" w:hint="cs"/>
          <w:sz w:val="32"/>
          <w:szCs w:val="32"/>
          <w:rtl/>
        </w:rPr>
        <w:t xml:space="preserve"> وهي المدرسة الفلسفية الكبرى في العهد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لإغريقي ـ آمنت بالحركة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وردّت على تلك الأدلّة وزيّفتها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وبرهنت على وجود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لحركة والتطوّر في ظواهر الطبيعة وصفاتها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بمعنى</w:t>
      </w:r>
      <w:r w:rsidRPr="001A1A30">
        <w:rPr>
          <w:rFonts w:cs="MbSadr (1)" w:hint="cs"/>
          <w:sz w:val="32"/>
          <w:szCs w:val="32"/>
          <w:rtl/>
        </w:rPr>
        <w:t xml:space="preserve"> : أنّ الظاهرة الطبيعية قد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ا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وجد على التمام في لحظة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بل توجد على التدريج وتستنفذ إمكاناتها شيئاً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شيئاً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وبذلك يحصل التطوّر ويوجد التكامل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فالماء حين تتضاعف حرارته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ا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 xml:space="preserve">عني ذلك : </w:t>
      </w:r>
      <w:r>
        <w:rPr>
          <w:rFonts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>ه في كلّ لحظة يستقبل حرارة بدرجة معيّنة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توجد على التمام ثمّ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ُفنى وتُخلق من جديد حرارة اُخرى بدرجة جديدة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بل محتوى تلك المضاعفة</w:t>
      </w:r>
      <w:r w:rsidRPr="001A1A30">
        <w:rPr>
          <w:rFonts w:cs="MbSadr (1)" w:hint="cs"/>
          <w:sz w:val="32"/>
          <w:szCs w:val="32"/>
          <w:rtl/>
        </w:rPr>
        <w:t xml:space="preserve"> :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نّ حرارة واحدة وجدت في الماء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ولكنّها لم توجد على التمام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بمعنى</w:t>
      </w:r>
      <w:r w:rsidRPr="001A1A30">
        <w:rPr>
          <w:rFonts w:cs="MbSadr (1)" w:hint="cs"/>
          <w:sz w:val="32"/>
          <w:szCs w:val="32"/>
          <w:rtl/>
        </w:rPr>
        <w:t xml:space="preserve"> : </w:t>
      </w:r>
      <w:r>
        <w:rPr>
          <w:rFonts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ها لم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ستنفذ في لحظتها الاُولى كلّ طاقاتها وإمكاناتها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ولذلك أخذت تستنفذ </w:t>
      </w: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>مكاناتها بالتدريج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وتترقّى بعد ذلك وتتطوّر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وبالتعبير الفلسفي</w:t>
      </w:r>
      <w:r w:rsidRPr="001A1A30">
        <w:rPr>
          <w:rFonts w:cs="MbSadr (1)" w:hint="cs"/>
          <w:sz w:val="32"/>
          <w:szCs w:val="32"/>
          <w:rtl/>
        </w:rPr>
        <w:t xml:space="preserve"> : </w:t>
      </w:r>
      <w:r>
        <w:rPr>
          <w:rFonts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>ها حر</w:t>
      </w:r>
      <w:r w:rsidRPr="001A1A30">
        <w:rPr>
          <w:rFonts w:cs="MbSadr (1)" w:hint="cs"/>
          <w:sz w:val="32"/>
          <w:szCs w:val="32"/>
          <w:rtl/>
        </w:rPr>
        <w:t xml:space="preserve">كة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ستمرّة متصاعدة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(257)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من الواضح : أنّ التكامل ـ أو الحركة التطوّرية ـ لا يمكن أن يُفهم إلاّ على</w:t>
      </w:r>
      <w:r>
        <w:rPr>
          <w:rFonts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ه</w:t>
      </w:r>
      <w:r w:rsidRPr="001A1A30">
        <w:rPr>
          <w:rFonts w:cs="MbSadr (1)" w:hint="cs"/>
          <w:sz w:val="32"/>
          <w:szCs w:val="32"/>
          <w:rtl/>
        </w:rPr>
        <w:t>ذا الأساس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وأمّا تتابع ظواهر متعدّدة يوجد كلّ واحدة منها بعد الظاهرة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لسابقة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وتفسح المجال بفنائها لظاهرة جديدة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فليس هذا نموّاً وتك</w:t>
      </w:r>
      <w:r w:rsidRPr="001A1A30">
        <w:rPr>
          <w:rFonts w:cs="MbSadr (1)" w:hint="cs"/>
          <w:sz w:val="32"/>
          <w:szCs w:val="32"/>
          <w:rtl/>
        </w:rPr>
        <w:t>املا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وبالتالي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يس حركة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وإنّما هو لون من التغيّر العامّ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الحركة سير تدريجي للوجود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وتطوّر للشيء في الدرجات التي تتّسع لها </w:t>
      </w: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>مكاناته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ولذلك حدّد المفهوم الفلسفي للحركة ب</w:t>
      </w:r>
      <w:r>
        <w:rPr>
          <w:rFonts w:ascii="MbSadr (1)" w:hAnsi="MbSadr (1)"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ها خروج الشيء من القوّة إلى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لفعل تدريجياً</w:t>
      </w:r>
      <w:r w:rsidRPr="001A1A30">
        <w:rPr>
          <w:rFonts w:cs="MbSadr (1)"/>
          <w:sz w:val="32"/>
          <w:szCs w:val="32"/>
          <w:rtl/>
        </w:rPr>
        <w:t>(1)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يرتكز هذا التحديد على الفكرة التي قدّمناها عن الحركة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فإنّ الحركة </w:t>
      </w:r>
      <w:r w:rsidRPr="001A1A30">
        <w:rPr>
          <w:rFonts w:cs="MbSadr (1)"/>
          <w:sz w:val="32"/>
          <w:szCs w:val="32"/>
          <w:rtl/>
        </w:rPr>
        <w:t>ـ</w:t>
      </w:r>
      <w:r w:rsidRPr="001A1A30">
        <w:rPr>
          <w:rFonts w:cs="MbSadr (1)" w:hint="cs"/>
          <w:sz w:val="32"/>
          <w:szCs w:val="32"/>
          <w:rtl/>
        </w:rPr>
        <w:t xml:space="preserve"> كما عرفنا ـ ليست عبارة عن فناء الشيء فناءً مطلقاً ووجود شيء آخر جديد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إنّما هي تطوّر الشيء في درجات الوجود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فيجب ـ</w:t>
      </w:r>
      <w:r w:rsidRPr="001A1A30">
        <w:rPr>
          <w:rFonts w:cs="MbSadr (1)" w:hint="cs"/>
          <w:sz w:val="32"/>
          <w:szCs w:val="32"/>
          <w:rtl/>
        </w:rPr>
        <w:t xml:space="preserve"> إذن ـ أن تحتوي كلّ حركة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لى وجود واحد مستمرّ منذ تنطلق إلى أن تتوقّف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وهذا الوجود هو الذي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تحرّك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cs="MbSadr (1)" w:hint="cs"/>
          <w:sz w:val="32"/>
          <w:szCs w:val="32"/>
          <w:rtl/>
        </w:rPr>
        <w:t xml:space="preserve">، بمعنى : </w:t>
      </w:r>
      <w:r>
        <w:rPr>
          <w:rFonts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>ه يتدرّج ويثرى بصورة مستمرّة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وكلّ درجة تعبّر عن مرحلة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ن مراحل ذلك الوجود الواحد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وهذه المراحل إنّما توجد بالحركة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فالشيء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لمتحرّك أو الوجود المتطوّر لا يملكها قبل الحركة وإلاّ لما وجدت حركة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بل هو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ي لحظة الانطلاق يتمثّل لنا في قوىً وإمكانات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وبالحركة تستنفذ تلك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لإمكانات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ويُستبدَل في كلّ درجة من درجات الحركة الإمكانُ بالواقع والقوّة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الفعليّة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الماء قبل وضعه على النار لا يملك من الحرارة المحسوسة إلاّ إمكانها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هذا الإمكان الذي يملكه ليس إمكاناً لدرجة معيّنة من الحرارة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بل هي بجمي</w:t>
      </w:r>
      <w:r w:rsidRPr="001A1A30">
        <w:rPr>
          <w:rFonts w:cs="MbSadr (1)" w:hint="cs"/>
          <w:sz w:val="32"/>
          <w:szCs w:val="32"/>
          <w:rtl/>
        </w:rPr>
        <w:t xml:space="preserve">ع </w:t>
      </w:r>
      <w:r w:rsidRPr="001A1A30">
        <w:rPr>
          <w:rFonts w:cs="MbSadr (1)"/>
          <w:sz w:val="32"/>
          <w:szCs w:val="32"/>
          <w:rtl/>
        </w:rPr>
        <w:t>د</w:t>
      </w:r>
      <w:r w:rsidRPr="001A1A30">
        <w:rPr>
          <w:rFonts w:cs="MbSadr (1)" w:hint="cs"/>
          <w:sz w:val="32"/>
          <w:szCs w:val="32"/>
          <w:rtl/>
        </w:rPr>
        <w:t>رجاتها ـ التي تؤدّي إلى الحالة الغازية في النهاية ـ ممكنة للماء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وحين يبدأ 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lastRenderedPageBreak/>
        <w:t>ــــــــــــــــــــــــــــــــ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القوّة : عبارة عن إمكان الشيء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والفعل : عبارة عن وجوده حقيقة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 (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المؤلّف </w:t>
      </w: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 w:hint="cs"/>
          <w:color w:val="008000"/>
          <w:szCs w:val="26"/>
          <w:rtl/>
        </w:rPr>
        <w:t>قدس سره)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)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(258)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لماء بالانفعال والتأثّر بحرارة النار تبدأ حرارته بالحركة والتطوّر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بمعنى</w:t>
      </w:r>
      <w:r w:rsidRPr="001A1A30">
        <w:rPr>
          <w:rFonts w:cs="MbSadr (1)" w:hint="cs"/>
          <w:sz w:val="32"/>
          <w:szCs w:val="32"/>
          <w:rtl/>
        </w:rPr>
        <w:t xml:space="preserve"> : أنّ</w:t>
      </w:r>
      <w:r>
        <w:rPr>
          <w:rFonts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لقوى والإمكانات التي كانت تملكها تتبدّل إلى حقيقة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والماء في كلّ مرحلة من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راحل الحركة يخرج من إمكان إلى فعلية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ولذلك تكون القوّة والفعلية متشابكتين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ي جميع أدوار الحركة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وفي اللحظة التي تستنفذ جميع ا</w:t>
      </w:r>
      <w:r w:rsidRPr="001A1A30">
        <w:rPr>
          <w:rFonts w:cs="MbSadr (1)" w:hint="cs"/>
          <w:sz w:val="32"/>
          <w:szCs w:val="32"/>
          <w:rtl/>
        </w:rPr>
        <w:t>لإمكانات تقف الحركة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الحركة ـ إذن ـ في كلّ مرحلة ذات لونين : فهي من ناحية فعلية وواقعية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أنّ الدرجة التي تسجّلها المرحلة موجودة بصورة واقعية وفعلية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ومن ناحية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ُخرى هي إمكان وقوّة للدرجات الاُخرى الصاعدة التي ينتظر من الحركة أن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سجّلها في مراحلها الجديدة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فالماء في مثالنا إذا لاحظناه في لحظة معيّنة من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لحركة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نجد </w:t>
      </w:r>
      <w:r>
        <w:rPr>
          <w:rFonts w:ascii="MbSadr (1)" w:hAnsi="MbSadr (1)"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>ه ساخن بالفعل بدرجة ثمانين مثلا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ولكنّه في نفس الوقت ينطوي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لى إمكان تخطّي هذه الدرجة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وقوّة تطوّر للحرارة إلى أعلى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ففعلية كلّ درجة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ي مرحلتها الخاصّة مقارنة لقوّة فنائها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لنأخذ مثالا أعمق للحركة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وهو الكائن الحيّ الذي يتطوّر بحركة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دريجية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فهو بويضة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فنطفة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فجنين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فطفل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فمراهق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فراشد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إنّ هذا الكائن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مرحلة محدودة من حركته هو نطفة بالفعل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ولكنّه في نفس الوقت شيء آخر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قابل للنطفة وأرقى منها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فهو جنين بالقوّة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ومعنى هذا</w:t>
      </w:r>
      <w:r w:rsidRPr="001A1A30">
        <w:rPr>
          <w:rFonts w:cs="MbSadr (1)" w:hint="cs"/>
          <w:sz w:val="32"/>
          <w:szCs w:val="32"/>
          <w:rtl/>
        </w:rPr>
        <w:t xml:space="preserve"> : أنّ الحركة في هذا الكائن </w:t>
      </w:r>
      <w:r w:rsidRPr="001A1A30">
        <w:rPr>
          <w:rFonts w:cs="MbSadr (1)"/>
          <w:sz w:val="32"/>
          <w:szCs w:val="32"/>
          <w:rtl/>
        </w:rPr>
        <w:t>ق</w:t>
      </w:r>
      <w:r w:rsidRPr="001A1A30">
        <w:rPr>
          <w:rFonts w:cs="MbSadr (1)" w:hint="cs"/>
          <w:sz w:val="32"/>
          <w:szCs w:val="32"/>
          <w:rtl/>
        </w:rPr>
        <w:t>د ازدوجت فيها الفعلية والقوّة معاً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فلو لم يكن في الكائن الحيّ قوّة درجة </w:t>
      </w:r>
      <w:r w:rsidRPr="001A1A30">
        <w:rPr>
          <w:rFonts w:cs="MbSadr (1)"/>
          <w:sz w:val="32"/>
          <w:szCs w:val="32"/>
          <w:rtl/>
        </w:rPr>
        <w:t>ج</w:t>
      </w:r>
      <w:r w:rsidRPr="001A1A30">
        <w:rPr>
          <w:rFonts w:cs="MbSadr (1)" w:hint="cs"/>
          <w:sz w:val="32"/>
          <w:szCs w:val="32"/>
          <w:rtl/>
        </w:rPr>
        <w:t>ديدة وإمكاناتها لما وجدت حركة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ولو لم يكن شيئاً من الأشياء بالفعل لكان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دماً محضاً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فلا توجد حركة أيضاً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فالتطوّر يأتلف دائماً من شيء بالفعل وشيء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القوّة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وهكذا تستمرّ الحركة ما دام الشيء يحتوي على الفعلية والقوّة معاً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على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لوجود والإمكان معاً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فإذا نفذ الإمكان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ولم تبقَ في الشيء طاقة على درجة </w:t>
      </w:r>
      <w:r w:rsidRPr="001A1A30">
        <w:rPr>
          <w:rFonts w:cs="MbSadr (1)"/>
          <w:sz w:val="32"/>
          <w:szCs w:val="32"/>
          <w:rtl/>
        </w:rPr>
        <w:t>ج</w:t>
      </w:r>
      <w:r w:rsidRPr="001A1A30">
        <w:rPr>
          <w:rFonts w:cs="MbSadr (1)" w:hint="cs"/>
          <w:sz w:val="32"/>
          <w:szCs w:val="32"/>
          <w:rtl/>
        </w:rPr>
        <w:t>ديدة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انتهى عمر الحركة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ه</w:t>
      </w:r>
      <w:r w:rsidRPr="001A1A30">
        <w:rPr>
          <w:rFonts w:cs="MbSadr (1)" w:hint="cs"/>
          <w:sz w:val="32"/>
          <w:szCs w:val="32"/>
          <w:rtl/>
        </w:rPr>
        <w:t>ذا هو معنى خروج الشيء من القوّة إلى الفعل تدريجاً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أو تشابك القوّة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(259)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الفعل أو اتّحادهما في الحركة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هذا هو المفهوم الفلسفي الدقيق الذي تعطيه الفلسفة الميتافيزيقية للحركة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قد أخذته المادّية الديالكتيكية فلم تفهمه ولم تتبيّنه على وجهه الصحيح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زعمت أنّ الحركة لا تتمّ إلاّ بالتناقض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التناقض المستمرّ في صمي</w:t>
      </w:r>
      <w:r w:rsidRPr="001A1A30">
        <w:rPr>
          <w:rFonts w:cs="MbSadr (1)" w:hint="cs"/>
          <w:sz w:val="32"/>
          <w:szCs w:val="32"/>
          <w:rtl/>
        </w:rPr>
        <w:t>م الأشياء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>ما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س</w:t>
      </w:r>
      <w:r w:rsidRPr="001A1A30">
        <w:rPr>
          <w:rFonts w:cs="MbSadr (1)" w:hint="cs"/>
          <w:sz w:val="32"/>
          <w:szCs w:val="32"/>
          <w:rtl/>
        </w:rPr>
        <w:t>وف نعرف عن قريب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lastRenderedPageBreak/>
        <w:t>و</w:t>
      </w:r>
      <w:r w:rsidRPr="001A1A30">
        <w:rPr>
          <w:rFonts w:cs="MbSadr (1)" w:hint="cs"/>
          <w:sz w:val="32"/>
          <w:szCs w:val="32"/>
          <w:rtl/>
        </w:rPr>
        <w:t xml:space="preserve">جاء بعد ذلك دور الفلسفة الإسلامية على يد الفيلسوف الإسلامي الكبير </w:t>
      </w:r>
      <w:r w:rsidRPr="001A1A30">
        <w:rPr>
          <w:rFonts w:cs="MbSadr (1)"/>
          <w:sz w:val="32"/>
          <w:szCs w:val="32"/>
          <w:rtl/>
        </w:rPr>
        <w:t>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صدر الدين الشيرازي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فوضع نظرية الحركة العامّة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وبرهن فلسفياً على أنّ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لحركة بمفهومها الدقيق الذي عرضناه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لا تمسّ ظواهر الطبيعة وسطحها العرضي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حسب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</w:t>
      </w:r>
      <w:r w:rsidRPr="001A1A30">
        <w:rPr>
          <w:rFonts w:cs="MbSadr (1)" w:hint="cs"/>
          <w:sz w:val="32"/>
          <w:szCs w:val="32"/>
          <w:rtl/>
        </w:rPr>
        <w:t xml:space="preserve"> بل الحركة في تلك الظواهر ليست إلاّ جانباً من التطوّر يكشف عن جانب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عمق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وهو التطوّر في صميم الطبيعة وحركتها الجوهرية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ذلك أنّ الحركة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لسطحية في الظواهر لمّا كان معناها التجدّد والانقضاء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فيجب لهذا أن تكون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لّتها المباشرة أمراً متجدّداً غير ثابت الذات أيضاً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علّة الثابت ثابتة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وعلّة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لمتغيّر المتجدّد متغيّرة متجدّدة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فلا يمكن أن يكون السبب المباشر للحركة أمراً </w:t>
      </w:r>
      <w:r w:rsidRPr="001A1A30">
        <w:rPr>
          <w:rFonts w:cs="MbSadr (1)"/>
          <w:sz w:val="32"/>
          <w:szCs w:val="32"/>
          <w:rtl/>
        </w:rPr>
        <w:t>ث</w:t>
      </w:r>
      <w:r w:rsidRPr="001A1A30">
        <w:rPr>
          <w:rFonts w:cs="MbSadr (1)" w:hint="cs"/>
          <w:sz w:val="32"/>
          <w:szCs w:val="32"/>
          <w:rtl/>
        </w:rPr>
        <w:t>ابتاً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وإلاّ لم تنعدم أجزاء الحركة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بل تصبح قراراً وسكوناً</w:t>
      </w:r>
      <w:r w:rsidRPr="001A1A30">
        <w:rPr>
          <w:rFonts w:cs="MbSadr (1)"/>
          <w:sz w:val="32"/>
          <w:szCs w:val="32"/>
          <w:rtl/>
        </w:rPr>
        <w:t>(1)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ويتلخّص الاستدلال الرئيسي على الحركة الجوهرية بالأمرين التاليين :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ا</w:t>
      </w:r>
      <w:r w:rsidRPr="00084F79">
        <w:rPr>
          <w:rFonts w:cs="MbSadr (1)" w:hint="cs"/>
          <w:color w:val="008000"/>
          <w:szCs w:val="26"/>
          <w:rtl/>
        </w:rPr>
        <w:t xml:space="preserve">لأوّل ـ أنّ العلّة المباشرة للحركات العرضية والسطحية في الأجسام ـ من الميكانيكية </w:t>
      </w:r>
      <w:r w:rsidRPr="00084F79">
        <w:rPr>
          <w:rFonts w:cs="MbSadr (1)"/>
          <w:color w:val="008000"/>
          <w:szCs w:val="26"/>
          <w:rtl/>
        </w:rPr>
        <w:t>و</w:t>
      </w:r>
      <w:r w:rsidRPr="00084F79">
        <w:rPr>
          <w:rFonts w:cs="MbSadr (1)" w:hint="cs"/>
          <w:color w:val="008000"/>
          <w:szCs w:val="26"/>
          <w:rtl/>
        </w:rPr>
        <w:t>الطبيعية ـ قوّة خاصّة قائمة بالجسم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وهذا المعنى صادق حتّى على الحركات الآلية التي </w:t>
      </w:r>
      <w:r w:rsidRPr="00084F79">
        <w:rPr>
          <w:rFonts w:cs="MbSadr (1)"/>
          <w:color w:val="008000"/>
          <w:szCs w:val="26"/>
          <w:rtl/>
        </w:rPr>
        <w:t>ي</w:t>
      </w:r>
      <w:r w:rsidRPr="00084F79">
        <w:rPr>
          <w:rFonts w:cs="MbSadr (1)" w:hint="cs"/>
          <w:color w:val="008000"/>
          <w:szCs w:val="26"/>
          <w:rtl/>
        </w:rPr>
        <w:t xml:space="preserve">بدو لأوّل وهلة </w:t>
      </w:r>
      <w:r>
        <w:rPr>
          <w:rFonts w:cs="MbSadr (1)" w:hint="cs"/>
          <w:color w:val="008000"/>
          <w:szCs w:val="26"/>
          <w:rtl/>
        </w:rPr>
        <w:t>أن</w:t>
      </w:r>
      <w:r w:rsidRPr="00084F79">
        <w:rPr>
          <w:rFonts w:cs="MbSadr (1)" w:hint="cs"/>
          <w:color w:val="008000"/>
          <w:szCs w:val="26"/>
          <w:rtl/>
        </w:rPr>
        <w:t>ها منبثقة عن قوّة منفصلة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كما إذا دفعت بجسم في خطّ اُفقي أو عمودي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</w:t>
      </w:r>
      <w:r w:rsidRPr="00084F79">
        <w:rPr>
          <w:rFonts w:cs="MbSadr (1)"/>
          <w:color w:val="008000"/>
          <w:szCs w:val="26"/>
          <w:rtl/>
        </w:rPr>
        <w:t>ف</w:t>
      </w:r>
      <w:r w:rsidRPr="00084F79">
        <w:rPr>
          <w:rFonts w:cs="MbSadr (1)" w:hint="cs"/>
          <w:color w:val="008000"/>
          <w:szCs w:val="26"/>
          <w:rtl/>
        </w:rPr>
        <w:t xml:space="preserve">إنّ المفهوم البدائي من هذه الحركة </w:t>
      </w:r>
      <w:r>
        <w:rPr>
          <w:rFonts w:cs="MbSadr (1)" w:hint="cs"/>
          <w:color w:val="008000"/>
          <w:szCs w:val="26"/>
          <w:rtl/>
        </w:rPr>
        <w:t>أن</w:t>
      </w:r>
      <w:r w:rsidRPr="00084F79">
        <w:rPr>
          <w:rFonts w:cs="MbSadr (1)" w:hint="cs"/>
          <w:color w:val="008000"/>
          <w:szCs w:val="26"/>
          <w:rtl/>
        </w:rPr>
        <w:t>ها معلولة للدفعة الخارجية والعامل المنفصل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ولكنّ </w:t>
      </w:r>
      <w:r w:rsidRPr="00084F79">
        <w:rPr>
          <w:rFonts w:cs="MbSadr (1)"/>
          <w:color w:val="008000"/>
          <w:szCs w:val="26"/>
          <w:rtl/>
        </w:rPr>
        <w:t>ا</w:t>
      </w:r>
      <w:r w:rsidRPr="00084F79">
        <w:rPr>
          <w:rFonts w:cs="MbSadr (1)" w:hint="cs"/>
          <w:color w:val="008000"/>
          <w:szCs w:val="26"/>
          <w:rtl/>
        </w:rPr>
        <w:t>لواقع غير هذا</w:t>
      </w:r>
      <w:r w:rsidRPr="001A1A30">
        <w:rPr>
          <w:rFonts w:hint="cs"/>
          <w:rtl/>
        </w:rPr>
        <w:t> ;</w:t>
      </w:r>
      <w:r w:rsidRPr="00084F79">
        <w:rPr>
          <w:rFonts w:cs="MbSadr (1)" w:hint="cs"/>
          <w:color w:val="008000"/>
          <w:szCs w:val="26"/>
          <w:rtl/>
        </w:rPr>
        <w:t xml:space="preserve"> فإنّ العامل الخارجي لم يكن إلاّ شرطاً من شروط الحركة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. وأمّا المحرّك </w:t>
      </w:r>
      <w:r w:rsidRPr="00084F79">
        <w:rPr>
          <w:rFonts w:cs="MbSadr (1)"/>
          <w:color w:val="008000"/>
          <w:szCs w:val="26"/>
          <w:rtl/>
        </w:rPr>
        <w:t>ا</w:t>
      </w:r>
      <w:r w:rsidRPr="00084F79">
        <w:rPr>
          <w:rFonts w:cs="MbSadr (1)" w:hint="cs"/>
          <w:color w:val="008000"/>
          <w:szCs w:val="26"/>
          <w:rtl/>
        </w:rPr>
        <w:t>لحقيقي فهو : القوّة القائمة بالجسم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ولأجل ذلك كانت الحركة تستمرّ بعد انفصال الجسم </w:t>
      </w:r>
      <w:r w:rsidRPr="00084F79">
        <w:rPr>
          <w:rFonts w:cs="MbSadr (1)"/>
          <w:color w:val="008000"/>
          <w:szCs w:val="26"/>
          <w:rtl/>
        </w:rPr>
        <w:t>ا</w:t>
      </w:r>
      <w:r w:rsidRPr="00084F79">
        <w:rPr>
          <w:rFonts w:cs="MbSadr (1)" w:hint="cs"/>
          <w:color w:val="008000"/>
          <w:szCs w:val="26"/>
          <w:rtl/>
        </w:rPr>
        <w:t>لمتحرّك عن الدفعة الخارجية والعامل المنفصل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وكان الجهاز الميكانيكي المتحرّك يسير </w:t>
      </w:r>
      <w:r w:rsidRPr="00084F79">
        <w:rPr>
          <w:rFonts w:cs="MbSadr (1)"/>
          <w:color w:val="008000"/>
          <w:szCs w:val="26"/>
          <w:rtl/>
        </w:rPr>
        <w:t>م</w:t>
      </w:r>
      <w:r w:rsidRPr="00084F79">
        <w:rPr>
          <w:rFonts w:cs="MbSadr (1)" w:hint="cs"/>
          <w:color w:val="008000"/>
          <w:szCs w:val="26"/>
          <w:rtl/>
        </w:rPr>
        <w:t>قداراً ما بعد بطلان العامل الآلي المحرّك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وعلى هذا الأساس وضع الميكانيك الحديث </w:t>
      </w:r>
      <w:r w:rsidRPr="00084F79">
        <w:rPr>
          <w:rFonts w:cs="MbSadr (1)"/>
          <w:color w:val="008000"/>
          <w:szCs w:val="26"/>
          <w:rtl/>
        </w:rPr>
        <w:t>ق</w:t>
      </w:r>
      <w:r w:rsidRPr="00084F79">
        <w:rPr>
          <w:rFonts w:cs="MbSadr (1)" w:hint="cs"/>
          <w:color w:val="008000"/>
          <w:szCs w:val="26"/>
          <w:rtl/>
        </w:rPr>
        <w:t xml:space="preserve">انون القصور الذاتي القائل : إنّ الجسم إذا حُرِّك استمرّ في حركته ما لم يمنعه شيء خارجي </w:t>
      </w:r>
      <w:r w:rsidRPr="00084F79">
        <w:rPr>
          <w:rFonts w:cs="MbSadr (1)"/>
          <w:color w:val="008000"/>
          <w:szCs w:val="26"/>
          <w:rtl/>
        </w:rPr>
        <w:t>ع</w:t>
      </w:r>
      <w:r w:rsidRPr="00084F79">
        <w:rPr>
          <w:rFonts w:cs="MbSadr (1)" w:hint="cs"/>
          <w:color w:val="008000"/>
          <w:szCs w:val="26"/>
          <w:rtl/>
        </w:rPr>
        <w:t>ن مواصلة نشاطه الحركي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 غير أنّ هذا القانون اُسيء استخدامه</w:t>
      </w:r>
      <w:r w:rsidRPr="001A1A30">
        <w:rPr>
          <w:rFonts w:hint="cs"/>
          <w:rtl/>
        </w:rPr>
        <w:t> ;</w:t>
      </w:r>
      <w:r w:rsidRPr="00084F79">
        <w:rPr>
          <w:rFonts w:cs="MbSadr (1)" w:hint="cs"/>
          <w:color w:val="008000"/>
          <w:szCs w:val="26"/>
          <w:rtl/>
        </w:rPr>
        <w:t xml:space="preserve"> إذ اعتبر دليلا على أنّ </w:t>
      </w:r>
      <w:r w:rsidRPr="00084F79">
        <w:rPr>
          <w:rFonts w:cs="MbSadr (1)"/>
          <w:color w:val="008000"/>
          <w:szCs w:val="26"/>
          <w:rtl/>
        </w:rPr>
        <w:t>ا</w:t>
      </w:r>
      <w:r w:rsidRPr="00084F79">
        <w:rPr>
          <w:rFonts w:cs="MbSadr (1)" w:hint="cs"/>
          <w:color w:val="008000"/>
          <w:szCs w:val="26"/>
          <w:rtl/>
        </w:rPr>
        <w:t>لحركة حين تنطلق لا تحتاج بعد ذلك إلى سبب خاصّ وعلّة معيّنة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واتّخذ أداة للردّ على </w:t>
      </w:r>
      <w:r w:rsidRPr="00084F79">
        <w:rPr>
          <w:rFonts w:cs="MbSadr (1)"/>
          <w:color w:val="008000"/>
          <w:szCs w:val="26"/>
          <w:rtl/>
        </w:rPr>
        <w:t>م</w:t>
      </w:r>
      <w:r w:rsidRPr="00084F79">
        <w:rPr>
          <w:rFonts w:cs="MbSadr (1)" w:hint="cs"/>
          <w:color w:val="008000"/>
          <w:szCs w:val="26"/>
          <w:rtl/>
        </w:rPr>
        <w:t>بدأ العلّية وقوانينها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و</w:t>
      </w:r>
      <w:r w:rsidRPr="00084F79">
        <w:rPr>
          <w:rFonts w:cs="MbSadr (1)" w:hint="cs"/>
          <w:color w:val="008000"/>
          <w:szCs w:val="26"/>
          <w:rtl/>
        </w:rPr>
        <w:t>لكنّ الصحيح : أنّ التجارب العلمية في الميكانيك الحديث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إنّما تدلّ على أنّ العامل </w:t>
      </w:r>
      <w:r w:rsidRPr="00084F79">
        <w:rPr>
          <w:rFonts w:cs="MbSadr (1)"/>
          <w:color w:val="008000"/>
          <w:szCs w:val="26"/>
          <w:rtl/>
        </w:rPr>
        <w:t>ا</w:t>
      </w:r>
      <w:r w:rsidRPr="00084F79">
        <w:rPr>
          <w:rFonts w:cs="MbSadr (1)" w:hint="cs"/>
          <w:color w:val="008000"/>
          <w:szCs w:val="26"/>
          <w:rtl/>
        </w:rPr>
        <w:t>لخارجي المنفصل ليس هو العلّة الحقيقية للحركة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وإلاّ لما استمرّت حركة الجسم بعد </w:t>
      </w:r>
      <w:r w:rsidRPr="00084F79">
        <w:rPr>
          <w:rFonts w:cs="MbSadr (1)"/>
          <w:color w:val="008000"/>
          <w:szCs w:val="26"/>
          <w:rtl/>
        </w:rPr>
        <w:t>ا</w:t>
      </w:r>
      <w:r w:rsidRPr="00084F79">
        <w:rPr>
          <w:rFonts w:cs="MbSadr (1)" w:hint="cs"/>
          <w:color w:val="008000"/>
          <w:szCs w:val="26"/>
          <w:rtl/>
        </w:rPr>
        <w:t xml:space="preserve">نفصال الجسم المتحرّك عن العامل الخارجي المستقلّ ويجب لهذا أن تكون العلّة المباشرة </w:t>
      </w:r>
      <w:r w:rsidRPr="00084F79">
        <w:rPr>
          <w:rFonts w:cs="MbSadr (1)"/>
          <w:color w:val="008000"/>
          <w:szCs w:val="26"/>
          <w:rtl/>
        </w:rPr>
        <w:t>ل</w:t>
      </w:r>
      <w:r w:rsidRPr="00084F79">
        <w:rPr>
          <w:rFonts w:cs="MbSadr (1)" w:hint="cs"/>
          <w:color w:val="008000"/>
          <w:szCs w:val="26"/>
          <w:rtl/>
        </w:rPr>
        <w:t>لحركة قوّة قائمة بالجسم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وأن تكون العوامل الخارجية شرائط ومثيرات لتلك القوّة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ا</w:t>
      </w:r>
      <w:r w:rsidRPr="00084F79">
        <w:rPr>
          <w:rFonts w:cs="MbSadr (1)" w:hint="cs"/>
          <w:color w:val="008000"/>
          <w:szCs w:val="26"/>
          <w:rtl/>
        </w:rPr>
        <w:t>لثاني ـ أنّ المعلول يجب أن يكون مناسباً للعلّة في الثبات والتجدّد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فإذا كانت العلّة </w:t>
      </w:r>
      <w:r w:rsidRPr="00084F79">
        <w:rPr>
          <w:rFonts w:cs="MbSadr (1)"/>
          <w:color w:val="008000"/>
          <w:szCs w:val="26"/>
          <w:rtl/>
        </w:rPr>
        <w:t>ث</w:t>
      </w:r>
      <w:r w:rsidRPr="00084F79">
        <w:rPr>
          <w:rFonts w:cs="MbSadr (1)" w:hint="cs"/>
          <w:color w:val="008000"/>
          <w:szCs w:val="26"/>
          <w:rtl/>
        </w:rPr>
        <w:t>ابتة كان المعلول ثابتاً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وإذا كان المعلول متجدّداً ومتطوّراً كانت العلّة متجدّدة ومتطوّرة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. </w:t>
      </w:r>
      <w:r w:rsidRPr="00084F79">
        <w:rPr>
          <w:rFonts w:cs="MbSadr (1)"/>
          <w:color w:val="008000"/>
          <w:szCs w:val="26"/>
          <w:rtl/>
        </w:rPr>
        <w:t>و</w:t>
      </w:r>
      <w:r w:rsidRPr="00084F79">
        <w:rPr>
          <w:rFonts w:cs="MbSadr (1)" w:hint="cs"/>
          <w:color w:val="008000"/>
          <w:szCs w:val="26"/>
          <w:rtl/>
        </w:rPr>
        <w:t>من الضروري على هذا الضوء أن تكون علّة الحركة متحرّكة ومتجدّدة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طبقاً لتجدّد الحركة </w:t>
      </w:r>
      <w:r w:rsidRPr="00084F79">
        <w:rPr>
          <w:rFonts w:cs="MbSadr (1)"/>
          <w:color w:val="008000"/>
          <w:szCs w:val="26"/>
          <w:rtl/>
        </w:rPr>
        <w:t>و</w:t>
      </w:r>
      <w:r w:rsidRPr="00084F79">
        <w:rPr>
          <w:rFonts w:cs="MbSadr (1)" w:hint="cs"/>
          <w:color w:val="008000"/>
          <w:szCs w:val="26"/>
          <w:rtl/>
        </w:rPr>
        <w:t>تطوّرها نفسها</w:t>
      </w:r>
      <w:r w:rsidRPr="001A1A30">
        <w:rPr>
          <w:rFonts w:hint="cs"/>
          <w:rtl/>
        </w:rPr>
        <w:t> ;</w:t>
      </w:r>
      <w:r w:rsidRPr="00084F79">
        <w:rPr>
          <w:rFonts w:cs="MbSadr (1)" w:hint="cs"/>
          <w:color w:val="008000"/>
          <w:szCs w:val="26"/>
          <w:rtl/>
        </w:rPr>
        <w:t xml:space="preserve"> إذ لو كانت علّة الحركة ثابتة ومستقرّة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لكان كلّ ما يصدر منها ثابتاً </w:t>
      </w:r>
      <w:r w:rsidRPr="00084F79">
        <w:rPr>
          <w:rFonts w:cs="MbSadr (1)"/>
          <w:color w:val="008000"/>
          <w:szCs w:val="26"/>
          <w:rtl/>
        </w:rPr>
        <w:t>و</w:t>
      </w:r>
      <w:r w:rsidRPr="00084F79">
        <w:rPr>
          <w:rFonts w:cs="MbSadr (1)" w:hint="cs"/>
          <w:color w:val="008000"/>
          <w:szCs w:val="26"/>
          <w:rtl/>
        </w:rPr>
        <w:t>مستقرّاً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فتعود الحركة سكوناً واستقراراً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وهو يناقض معنى الحركة والتطوّر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و</w:t>
      </w:r>
      <w:r w:rsidRPr="00084F79">
        <w:rPr>
          <w:rFonts w:cs="MbSadr (1)" w:hint="cs"/>
          <w:color w:val="008000"/>
          <w:szCs w:val="26"/>
          <w:rtl/>
        </w:rPr>
        <w:t>على أساس هذين الأمرين نستنتج :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أ</w:t>
      </w:r>
      <w:r w:rsidRPr="00084F79">
        <w:rPr>
          <w:rFonts w:cs="MbSadr (1)" w:hint="cs"/>
          <w:color w:val="008000"/>
          <w:szCs w:val="26"/>
          <w:rtl/>
        </w:rPr>
        <w:t>وّلا ـ أنّ القوّة القائمة بالجسم والمحرّكة له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قوّة متحرّكة ومتطوّرة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فهذه القوّة بسبب </w:t>
      </w:r>
      <w:r w:rsidRPr="00084F79">
        <w:rPr>
          <w:rFonts w:cs="MbSadr (1)"/>
          <w:color w:val="008000"/>
          <w:szCs w:val="26"/>
          <w:rtl/>
        </w:rPr>
        <w:t>ت</w:t>
      </w:r>
      <w:r w:rsidRPr="00084F79">
        <w:rPr>
          <w:rFonts w:cs="MbSadr (1)" w:hint="cs"/>
          <w:color w:val="008000"/>
          <w:szCs w:val="26"/>
          <w:rtl/>
        </w:rPr>
        <w:t>طوّرها تكون علّة للحركات العرضية والسطحية جميعاً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وهي قوّة جوهرية</w:t>
      </w:r>
      <w:r w:rsidRPr="001A1A30">
        <w:rPr>
          <w:rFonts w:hint="cs"/>
          <w:rtl/>
        </w:rPr>
        <w:t> ;</w:t>
      </w:r>
      <w:r w:rsidRPr="00084F79">
        <w:rPr>
          <w:rFonts w:cs="MbSadr (1)" w:hint="cs"/>
          <w:color w:val="008000"/>
          <w:szCs w:val="26"/>
          <w:rtl/>
        </w:rPr>
        <w:t xml:space="preserve"> إذ لا</w:t>
      </w:r>
      <w:r w:rsidRPr="001A1A30">
        <w:rPr>
          <w:rFonts w:hint="cs"/>
          <w:bCs w:val="0"/>
          <w:rtl/>
        </w:rPr>
        <w:t> </w:t>
      </w:r>
      <w:r w:rsidRPr="00084F79">
        <w:rPr>
          <w:rFonts w:cs="MbSadr (1)"/>
          <w:color w:val="008000"/>
          <w:szCs w:val="26"/>
          <w:rtl/>
        </w:rPr>
        <w:t>ب</w:t>
      </w:r>
      <w:r w:rsidRPr="00084F79">
        <w:rPr>
          <w:rFonts w:cs="MbSadr (1)" w:hint="cs"/>
          <w:color w:val="008000"/>
          <w:szCs w:val="26"/>
          <w:rtl/>
        </w:rPr>
        <w:t xml:space="preserve">دّ أن </w:t>
      </w:r>
      <w:r w:rsidRPr="00084F79">
        <w:rPr>
          <w:rFonts w:cs="MbSadr (1)"/>
          <w:color w:val="008000"/>
          <w:szCs w:val="26"/>
          <w:rtl/>
        </w:rPr>
        <w:t>ت</w:t>
      </w:r>
      <w:r w:rsidRPr="00084F79">
        <w:rPr>
          <w:rFonts w:cs="MbSadr (1)" w:hint="cs"/>
          <w:color w:val="008000"/>
          <w:szCs w:val="26"/>
          <w:rtl/>
        </w:rPr>
        <w:t>نتهي إلى قوّة جوهرية</w:t>
      </w:r>
      <w:r w:rsidRPr="001A1A30">
        <w:rPr>
          <w:rFonts w:hint="cs"/>
          <w:rtl/>
        </w:rPr>
        <w:t> ;</w:t>
      </w:r>
      <w:r w:rsidRPr="00084F79">
        <w:rPr>
          <w:rFonts w:cs="MbSadr (1)" w:hint="cs"/>
          <w:color w:val="008000"/>
          <w:szCs w:val="26"/>
          <w:rtl/>
        </w:rPr>
        <w:t xml:space="preserve"> لأنّ العرض يتقوّم بالجوهر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. وهكذا ثبتت الحركة الجوهرية في </w:t>
      </w:r>
      <w:r w:rsidRPr="00084F79">
        <w:rPr>
          <w:rFonts w:cs="MbSadr (1)"/>
          <w:color w:val="008000"/>
          <w:szCs w:val="26"/>
          <w:rtl/>
        </w:rPr>
        <w:t>ا</w:t>
      </w:r>
      <w:r w:rsidRPr="00084F79">
        <w:rPr>
          <w:rFonts w:cs="MbSadr (1)" w:hint="cs"/>
          <w:color w:val="008000"/>
          <w:szCs w:val="26"/>
          <w:rtl/>
        </w:rPr>
        <w:t>لطبيعة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ث</w:t>
      </w:r>
      <w:r w:rsidRPr="00084F79">
        <w:rPr>
          <w:rFonts w:cs="MbSadr (1)" w:hint="cs"/>
          <w:color w:val="008000"/>
          <w:szCs w:val="26"/>
          <w:rtl/>
        </w:rPr>
        <w:t>انياً ـ أنّ الجسم يأتلف دائماً من مادّة تعرضها الحركات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وقوّة جوهرية متطوّرة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</w:t>
      </w:r>
      <w:r w:rsidRPr="00084F79">
        <w:rPr>
          <w:rFonts w:cs="MbSadr (1)"/>
          <w:color w:val="008000"/>
          <w:szCs w:val="26"/>
          <w:rtl/>
        </w:rPr>
        <w:t>و</w:t>
      </w:r>
      <w:r w:rsidRPr="00084F79">
        <w:rPr>
          <w:rFonts w:cs="MbSadr (1)" w:hint="cs"/>
          <w:color w:val="008000"/>
          <w:szCs w:val="26"/>
          <w:rtl/>
        </w:rPr>
        <w:t>بسببها تحصل الحركة السطحية في ظواهر الجسم وأعراضه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و</w:t>
      </w:r>
      <w:r w:rsidRPr="00084F79">
        <w:rPr>
          <w:rFonts w:cs="MbSadr (1)" w:hint="cs"/>
          <w:color w:val="008000"/>
          <w:szCs w:val="26"/>
          <w:rtl/>
        </w:rPr>
        <w:t xml:space="preserve">ليس في المستطاع الآن أن نعرض الحركة الجوهرية وبراهينها بأكثر من هذه </w:t>
      </w:r>
      <w:r w:rsidRPr="00084F79">
        <w:rPr>
          <w:rFonts w:cs="MbSadr (1)"/>
          <w:color w:val="008000"/>
          <w:szCs w:val="26"/>
          <w:rtl/>
        </w:rPr>
        <w:t>ا</w:t>
      </w:r>
      <w:r w:rsidRPr="00084F79">
        <w:rPr>
          <w:rFonts w:cs="MbSadr (1)" w:hint="cs"/>
          <w:color w:val="008000"/>
          <w:szCs w:val="26"/>
          <w:rtl/>
        </w:rPr>
        <w:t>للمحة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  <w:r w:rsidRPr="00084F79">
        <w:rPr>
          <w:rFonts w:cs="MbSadr (1)"/>
          <w:bCs w:val="0"/>
          <w:color w:val="008000"/>
          <w:szCs w:val="26"/>
          <w:rtl/>
        </w:rPr>
        <w:t xml:space="preserve"> </w:t>
      </w:r>
      <w:r w:rsidRPr="00084F79">
        <w:rPr>
          <w:rFonts w:cs="MbSadr (1)"/>
          <w:color w:val="008000"/>
          <w:szCs w:val="26"/>
          <w:rtl/>
        </w:rPr>
        <w:t>(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المؤلّف </w:t>
      </w: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 w:hint="cs"/>
          <w:color w:val="008000"/>
          <w:szCs w:val="26"/>
          <w:rtl/>
        </w:rPr>
        <w:t>قدس سره)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)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يراجع الأسفار الأربعة 3 : 61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الفصل 19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و : 46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الفصل 20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. </w:t>
      </w:r>
      <w:r w:rsidRPr="00084F79">
        <w:rPr>
          <w:rFonts w:cs="MbSadr (1)"/>
          <w:color w:val="008000"/>
          <w:szCs w:val="26"/>
          <w:rtl/>
        </w:rPr>
        <w:t>و</w:t>
      </w:r>
      <w:r w:rsidRPr="00084F79">
        <w:rPr>
          <w:rFonts w:cs="MbSadr (1)" w:hint="cs"/>
          <w:color w:val="008000"/>
          <w:szCs w:val="26"/>
          <w:rtl/>
        </w:rPr>
        <w:t>الجزء 4 : 273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بحث وتدقيق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(260)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(261)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لم يبرهن الفيلسوف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الشيرازي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على الحركة الجوهرية فحسب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بل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وضح أنّ مبدأ الحركة في الطبيعة من الضرورات الفلسفية للميتافيزيقية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وفسّر</w:t>
      </w:r>
      <w:r w:rsidRPr="001A1A30">
        <w:rPr>
          <w:rFonts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لى ضوئه صلة الحادث بالقديم</w:t>
      </w:r>
      <w:r w:rsidRPr="001A1A30">
        <w:rPr>
          <w:rFonts w:cs="MbSadr (1)"/>
          <w:sz w:val="32"/>
          <w:szCs w:val="32"/>
          <w:rtl/>
        </w:rPr>
        <w:t xml:space="preserve">(1) </w:t>
      </w:r>
      <w:r w:rsidRPr="001A1A30">
        <w:rPr>
          <w:rFonts w:cs="MbSadr (1)" w:hint="cs"/>
          <w:sz w:val="32"/>
          <w:szCs w:val="32"/>
          <w:rtl/>
        </w:rPr>
        <w:t xml:space="preserve">وعدّة من المشاكل الفلسفية الاُخرى : </w:t>
      </w: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>مشكلة الزمان</w:t>
      </w:r>
      <w:r w:rsidRPr="001A1A30">
        <w:rPr>
          <w:rFonts w:cs="MbSadr (1)"/>
          <w:sz w:val="32"/>
          <w:szCs w:val="32"/>
          <w:rtl/>
        </w:rPr>
        <w:t xml:space="preserve">(2) </w:t>
      </w:r>
      <w:r w:rsidRPr="001A1A30">
        <w:rPr>
          <w:rFonts w:cs="MbSadr (1)" w:hint="cs"/>
          <w:sz w:val="32"/>
          <w:szCs w:val="32"/>
          <w:rtl/>
        </w:rPr>
        <w:t>ومسألة تجرّد المادّة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وعلاقة النفس بالجسم</w:t>
      </w:r>
      <w:r w:rsidRPr="001A1A30">
        <w:rPr>
          <w:rFonts w:cs="MbSadr (1)"/>
          <w:sz w:val="32"/>
          <w:szCs w:val="32"/>
          <w:rtl/>
        </w:rPr>
        <w:t>(3)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هل يصحّ بعد هذا كلّه اتّهام الإلهية أو الميتافيزيقا ب</w:t>
      </w:r>
      <w:r>
        <w:rPr>
          <w:rFonts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ها تؤمن بجمود الطبيعة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سكونها ؟ !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الحقيقة : أنّ هذا الاتّهام لا مبرّر له إلاّ سوء فهم المادّية الديالكتيكية 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 xml:space="preserve">والمشكلة في صلة الحادث بالقديم هي : أنّ العلّة باعتبارها قديمة وأزلية يجب أن تكون </w:t>
      </w:r>
      <w:r w:rsidRPr="00084F79">
        <w:rPr>
          <w:rFonts w:cs="MbSadr (1)"/>
          <w:color w:val="008000"/>
          <w:szCs w:val="26"/>
          <w:rtl/>
        </w:rPr>
        <w:t>ع</w:t>
      </w:r>
      <w:r w:rsidRPr="00084F79">
        <w:rPr>
          <w:rFonts w:cs="MbSadr (1)" w:hint="cs"/>
          <w:color w:val="008000"/>
          <w:szCs w:val="26"/>
          <w:rtl/>
        </w:rPr>
        <w:t>لّة لما يناسبها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ويتّفق معها في القدم والأزلية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. وعلى هذا الأساس خُيِّل لعدّة من </w:t>
      </w:r>
      <w:r w:rsidRPr="00084F79">
        <w:rPr>
          <w:rFonts w:cs="MbSadr (1)"/>
          <w:color w:val="008000"/>
          <w:szCs w:val="26"/>
          <w:rtl/>
        </w:rPr>
        <w:t>ا</w:t>
      </w:r>
      <w:r w:rsidRPr="00084F79">
        <w:rPr>
          <w:rFonts w:cs="MbSadr (1)" w:hint="cs"/>
          <w:color w:val="008000"/>
          <w:szCs w:val="26"/>
          <w:rtl/>
        </w:rPr>
        <w:t xml:space="preserve">لميتافيزيقيين : أنّ الإيمان بالخالق الأزلي يحتّم من ناحية فلسفية الاعتقاد بقدم العالم </w:t>
      </w:r>
      <w:r w:rsidRPr="00084F79">
        <w:rPr>
          <w:rFonts w:cs="MbSadr (1)"/>
          <w:color w:val="008000"/>
          <w:szCs w:val="26"/>
          <w:rtl/>
        </w:rPr>
        <w:t>و</w:t>
      </w:r>
      <w:r w:rsidRPr="00084F79">
        <w:rPr>
          <w:rFonts w:cs="MbSadr (1)" w:hint="cs"/>
          <w:color w:val="008000"/>
          <w:szCs w:val="26"/>
          <w:rtl/>
        </w:rPr>
        <w:t>أزليّته</w:t>
      </w:r>
      <w:r w:rsidRPr="001A1A30">
        <w:rPr>
          <w:rFonts w:hint="cs"/>
          <w:rtl/>
        </w:rPr>
        <w:t> ;</w:t>
      </w:r>
      <w:r w:rsidRPr="00084F79">
        <w:rPr>
          <w:rFonts w:cs="MbSadr (1)" w:hint="cs"/>
          <w:color w:val="008000"/>
          <w:szCs w:val="26"/>
          <w:rtl/>
        </w:rPr>
        <w:t xml:space="preserve"> لئلاّ ينفصل المعلول عن علّته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. وقد حلّ الشيرازي هذه المشكلة على ضوء الحركة </w:t>
      </w:r>
      <w:r w:rsidRPr="00084F79">
        <w:rPr>
          <w:rFonts w:cs="MbSadr (1)"/>
          <w:color w:val="008000"/>
          <w:szCs w:val="26"/>
          <w:rtl/>
        </w:rPr>
        <w:t>ا</w:t>
      </w:r>
      <w:r w:rsidRPr="00084F79">
        <w:rPr>
          <w:rFonts w:cs="MbSadr (1)" w:hint="cs"/>
          <w:color w:val="008000"/>
          <w:szCs w:val="26"/>
          <w:rtl/>
        </w:rPr>
        <w:t>لجوهرية القائلة : إنّ عالم المادّة في تطوّر وتجدّد مستمرّ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فإنّ حدوث العالم على هذا </w:t>
      </w:r>
      <w:r w:rsidRPr="00084F79">
        <w:rPr>
          <w:rFonts w:cs="MbSadr (1)"/>
          <w:color w:val="008000"/>
          <w:szCs w:val="26"/>
          <w:rtl/>
        </w:rPr>
        <w:t>ا</w:t>
      </w:r>
      <w:r w:rsidRPr="00084F79">
        <w:rPr>
          <w:rFonts w:cs="MbSadr (1)" w:hint="cs"/>
          <w:color w:val="008000"/>
          <w:szCs w:val="26"/>
          <w:rtl/>
        </w:rPr>
        <w:t>لأساس كان نتيجة حتمية لطبيعته التجدّدية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ولم يكن لأجل حدوث العلّة وتجدّد الخالق </w:t>
      </w:r>
      <w:r w:rsidRPr="00084F79">
        <w:rPr>
          <w:rFonts w:cs="MbSadr (1)"/>
          <w:color w:val="008000"/>
          <w:szCs w:val="26"/>
          <w:rtl/>
        </w:rPr>
        <w:t>ا</w:t>
      </w:r>
      <w:r w:rsidRPr="00084F79">
        <w:rPr>
          <w:rFonts w:cs="MbSadr (1)" w:hint="cs"/>
          <w:color w:val="008000"/>
          <w:szCs w:val="26"/>
          <w:rtl/>
        </w:rPr>
        <w:t>لأوّل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 (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المؤلّف </w:t>
      </w: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 w:hint="cs"/>
          <w:color w:val="008000"/>
          <w:szCs w:val="26"/>
          <w:rtl/>
        </w:rPr>
        <w:t>قدس سره)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)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راجع الأسفار الأربعة 3 : 128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الفصل 33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و : 68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الفصل 21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فقد قدّم (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الشيرازي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) تفسيراً جديداً للزمان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يردّه فيه إلى الحركة الجوهرية للطبيعة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</w:t>
      </w:r>
      <w:r w:rsidRPr="00084F79">
        <w:rPr>
          <w:rFonts w:cs="MbSadr (1)"/>
          <w:color w:val="008000"/>
          <w:szCs w:val="26"/>
          <w:rtl/>
        </w:rPr>
        <w:t>و</w:t>
      </w:r>
      <w:r w:rsidRPr="00084F79">
        <w:rPr>
          <w:rFonts w:cs="MbSadr (1)" w:hint="cs"/>
          <w:color w:val="008000"/>
          <w:szCs w:val="26"/>
          <w:rtl/>
        </w:rPr>
        <w:t>بهذا أصبح الزمان في مفهومه الفلسفي هذا مقوِّماً للجسم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ولم يعد شيئاً مجرّداً مستقلا </w:t>
      </w:r>
      <w:r w:rsidRPr="00084F79">
        <w:rPr>
          <w:rFonts w:cs="MbSadr (1)"/>
          <w:color w:val="008000"/>
          <w:szCs w:val="26"/>
          <w:rtl/>
        </w:rPr>
        <w:t>ع</w:t>
      </w:r>
      <w:r w:rsidRPr="00084F79">
        <w:rPr>
          <w:rFonts w:cs="MbSadr (1)" w:hint="cs"/>
          <w:color w:val="008000"/>
          <w:szCs w:val="26"/>
          <w:rtl/>
        </w:rPr>
        <w:t>نه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  <w:r w:rsidRPr="00084F79">
        <w:rPr>
          <w:rFonts w:cs="MbSadr (1)"/>
          <w:color w:val="008000"/>
          <w:szCs w:val="26"/>
          <w:rtl/>
        </w:rPr>
        <w:t>(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المؤلّف </w:t>
      </w: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 w:hint="cs"/>
          <w:color w:val="008000"/>
          <w:szCs w:val="26"/>
          <w:rtl/>
        </w:rPr>
        <w:t>قدس سره)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)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يلاحظ الأسفار الأربعة 3 : 115 ـ 118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الفصل 30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سوف نعرض لتجرّد المادّة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وعلاقة النفس بالجسم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في الجزء الأخير من هذه </w:t>
      </w:r>
      <w:r w:rsidRPr="00084F79">
        <w:rPr>
          <w:rFonts w:cs="MbSadr (1)"/>
          <w:color w:val="008000"/>
          <w:szCs w:val="26"/>
          <w:rtl/>
        </w:rPr>
        <w:t>ا</w:t>
      </w:r>
      <w:r w:rsidRPr="00084F79">
        <w:rPr>
          <w:rFonts w:cs="MbSadr (1)" w:hint="cs"/>
          <w:color w:val="008000"/>
          <w:szCs w:val="26"/>
          <w:rtl/>
        </w:rPr>
        <w:t>لمسألة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  <w:r w:rsidRPr="00084F79">
        <w:rPr>
          <w:rFonts w:cs="MbSadr (1)"/>
          <w:bCs w:val="0"/>
          <w:color w:val="008000"/>
          <w:szCs w:val="26"/>
          <w:rtl/>
        </w:rPr>
        <w:t xml:space="preserve"> </w:t>
      </w:r>
      <w:r w:rsidRPr="00084F79">
        <w:rPr>
          <w:rFonts w:cs="MbSadr (1)"/>
          <w:color w:val="008000"/>
          <w:szCs w:val="26"/>
          <w:rtl/>
        </w:rPr>
        <w:t>(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المؤلّف </w:t>
      </w: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 w:hint="cs"/>
          <w:color w:val="008000"/>
          <w:szCs w:val="26"/>
          <w:rtl/>
        </w:rPr>
        <w:t>قدس سره)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)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يراجع الأسفار الأربعة 8 : 343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الفصل 3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(262)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لحركة بمعناها الفلسفي الصحيح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ما هو الفارق بين الحركة وقانونها العامّ في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فلسفتنا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ونظرية الحركة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لديالكتيكية في المادّية الجدلية ؟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>نّ الاختلاف بين الحركتين يتلخّص في نقطتين أساسيّتين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bCs/>
          <w:sz w:val="32"/>
          <w:szCs w:val="32"/>
          <w:rtl/>
        </w:rPr>
        <w:t>ا</w:t>
      </w:r>
      <w:r w:rsidRPr="001A1A30">
        <w:rPr>
          <w:rFonts w:cs="MbSadr (1)" w:hint="cs"/>
          <w:bCs/>
          <w:sz w:val="32"/>
          <w:szCs w:val="32"/>
          <w:rtl/>
        </w:rPr>
        <w:t>لنقطة الاُولى ـ</w:t>
      </w:r>
      <w:r w:rsidRPr="001A1A30">
        <w:rPr>
          <w:rFonts w:cs="MbSadr (1)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 xml:space="preserve">أنّ الحركة في مفهومها الديالكتيكي تقوم على اساس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لتناقض والصراع بين المتناقضات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فهذا التناقض والصراع هو القوّة الداخلية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لدافعة للحركة والخالقة للتطوّر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وعلى عكس ذلك في مفهومنا الفلسفي عن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لحركة فإنّه يعتبر الحركة سيراً من درجة إلى درجة مقابلة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من دون أن تجتمع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لك الدرجات المتقابلة في مرحلة واحدة من مراحل الحركة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لأجل أن يتّضح ذلك يجب أن نميّز بين القوّة والفعل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ونحلّل المغالطة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لماركسية التي ترتكز على اعتبار القوّة والفعل وحدة متناقضة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lastRenderedPageBreak/>
        <w:t>إ</w:t>
      </w:r>
      <w:r w:rsidRPr="001A1A30">
        <w:rPr>
          <w:rFonts w:cs="MbSadr (1)" w:hint="cs"/>
          <w:sz w:val="32"/>
          <w:szCs w:val="32"/>
          <w:rtl/>
        </w:rPr>
        <w:t>نّ الحركة مركّبة من قوّة وفعل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فالقوّة والفعل متشابكان في جميع أدوار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لحركة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ولا يمكن أن توجد ماهية الحركة دون أحد هذين العنصرين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فالوجود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ي كلّ دور من أدوار سيره التكاملي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يحتوي على درجة معيّنة بالفعل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وعلى </w:t>
      </w:r>
      <w:r w:rsidRPr="001A1A30">
        <w:rPr>
          <w:rFonts w:cs="MbSadr (1)"/>
          <w:sz w:val="32"/>
          <w:szCs w:val="32"/>
          <w:rtl/>
        </w:rPr>
        <w:t>د</w:t>
      </w:r>
      <w:r w:rsidRPr="001A1A30">
        <w:rPr>
          <w:rFonts w:cs="MbSadr (1)" w:hint="cs"/>
          <w:sz w:val="32"/>
          <w:szCs w:val="32"/>
          <w:rtl/>
        </w:rPr>
        <w:t>رجة أرقى منها بالقوّة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فهو في اللحظة التي يتكيّف فيها بتلك ا</w:t>
      </w:r>
      <w:r w:rsidRPr="001A1A30">
        <w:rPr>
          <w:rFonts w:cs="MbSadr (1)" w:hint="cs"/>
          <w:sz w:val="32"/>
          <w:szCs w:val="32"/>
          <w:rtl/>
        </w:rPr>
        <w:t xml:space="preserve">لدرجة يسير في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تّجاه متصاعد ويتخطّى درجته الحاضرة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قد خُيّل للماركسية أنّ هذا لون من التناقض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وأنّ الوجود المتطوّر يحتوي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لى الشيء ونقيضه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وأنّ هذا الصراع بين النقيضين هو الذي يولّد الحركة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ق</w:t>
      </w:r>
      <w:r w:rsidRPr="001A1A30">
        <w:rPr>
          <w:rFonts w:cs="MbSadr (1)" w:hint="cs"/>
          <w:sz w:val="32"/>
          <w:szCs w:val="32"/>
          <w:rtl/>
        </w:rPr>
        <w:t>ال أنجلز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«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إنّ الوضع يختلف كلّ الاختلاف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إذ ننظر إلى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لكائنات وهي في حالة حركتها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في حالة تغيّرها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في حالة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أثيراتها المتبادلة على بعضها البعض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حيث نجد أنفسنا بدء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(263)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ه</w:t>
      </w:r>
      <w:r w:rsidRPr="001A1A30">
        <w:rPr>
          <w:rFonts w:cs="MbSadr (1)" w:hint="cs"/>
          <w:sz w:val="32"/>
          <w:szCs w:val="32"/>
          <w:rtl/>
        </w:rPr>
        <w:t>ذه النظرة ب</w:t>
      </w:r>
      <w:r>
        <w:rPr>
          <w:rFonts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>نا مغمورون في التناقضات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فالحركة نفسها هي</w:t>
      </w:r>
      <w:r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ناقض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إنّ أبسط تغيّر ميكانيكي في المكان لا يمكن أن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حدث إلاّ بواسطة كينونة جسم ما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في مكان ما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في لحظة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وفي نفس تلك اللحظة كذلك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في غير ذلك المكان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أي</w:t>
      </w:r>
      <w:r w:rsidRPr="001A1A30">
        <w:rPr>
          <w:rFonts w:cs="MbSadr (1)" w:hint="cs"/>
          <w:sz w:val="32"/>
          <w:szCs w:val="32"/>
          <w:rtl/>
        </w:rPr>
        <w:t xml:space="preserve"> : </w:t>
      </w: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>ينونته وعدم كينونته معاً في مكان واحد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في نفس اللحظة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لواحدة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فتتابع هذا التناقض تتابعاً مستمرّاً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وحلّ هذا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لتناقض حلا متواقتاً مع هذا التتابع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هو ما </w:t>
      </w:r>
      <w:r w:rsidRPr="001A1A30">
        <w:rPr>
          <w:rFonts w:cs="MbSadr (1)" w:hint="cs"/>
          <w:sz w:val="32"/>
          <w:szCs w:val="32"/>
          <w:rtl/>
        </w:rPr>
        <w:t xml:space="preserve">يسمّى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الحركة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»</w:t>
      </w:r>
      <w:r w:rsidRPr="001A1A30">
        <w:rPr>
          <w:rFonts w:cs="MbSadr (1)"/>
          <w:sz w:val="32"/>
          <w:szCs w:val="32"/>
          <w:rtl/>
        </w:rPr>
        <w:t>(1)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نظروا ما أسخف مفهوم الحركة في المادّية الجدلية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هذا المفهوم الذي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شرحه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أنجلز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على أساس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التناقض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وهو لا يعلم أنّ درجتين من الحركة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و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>انتا موجودتين بالفعل في مرحلة معيّنة منها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لما أمكن التطوّر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وبالتالي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جمدت الحركة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</w:t>
      </w:r>
      <w:r w:rsidRPr="001A1A30">
        <w:rPr>
          <w:rFonts w:cs="MbSadr (1)" w:hint="cs"/>
          <w:sz w:val="32"/>
          <w:szCs w:val="32"/>
          <w:rtl/>
        </w:rPr>
        <w:t>الحركة انتقال للموجود من درجة إلى درجة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ومن حدّ إلى </w:t>
      </w:r>
      <w:r w:rsidRPr="001A1A30">
        <w:rPr>
          <w:rFonts w:cs="MbSadr (1)"/>
          <w:sz w:val="32"/>
          <w:szCs w:val="32"/>
          <w:rtl/>
        </w:rPr>
        <w:t>ح</w:t>
      </w:r>
      <w:r w:rsidRPr="001A1A30">
        <w:rPr>
          <w:rFonts w:cs="MbSadr (1)" w:hint="cs"/>
          <w:sz w:val="32"/>
          <w:szCs w:val="32"/>
          <w:rtl/>
        </w:rPr>
        <w:t>دّ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فلو كانت الحدود والنقاط كلّها مجتمعة بالفعل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لما وجدت حركة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فمن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لضروري أن لا تُفسَّر الحركة إلاّ على ضوء مبدأ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عدم التناقض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وإلاّ ـ</w:t>
      </w:r>
      <w:r w:rsidRPr="001A1A30">
        <w:rPr>
          <w:rFonts w:cs="MbSadr (1)" w:hint="cs"/>
          <w:sz w:val="32"/>
          <w:szCs w:val="32"/>
          <w:rtl/>
        </w:rPr>
        <w:t xml:space="preserve"> لو جاز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لتناقض ـ فمن حقّنا أن نتساءل : هل إنّ الحركة تنطوي على التغيّر في درجات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لشيء المتطوّر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والتبدّل في حدوده ونوعيّته أو لا</w:t>
      </w:r>
      <w:r w:rsidRPr="001A1A30">
        <w:rPr>
          <w:rFonts w:cs="MbSadr (1)" w:hint="cs"/>
          <w:sz w:val="32"/>
          <w:szCs w:val="32"/>
          <w:rtl/>
        </w:rPr>
        <w:t xml:space="preserve"> ؟ فإن لم يكن فيها شيء من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لتغيّر والتجدّد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فليست هي حركة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بل هي جمود وثبات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وإن اعترفت الماركسية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 xml:space="preserve">التجدّد والتغيّر في الحركة فلماذا هذا التجدّد إذا كانت المتناقضات كلّها موجودة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الفعل ولم يكن بينها تعارض ؟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 xml:space="preserve">نّ أبسط تحليل للحركة يطلعنا على </w:t>
      </w:r>
      <w:r>
        <w:rPr>
          <w:rFonts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>ها مظهر من مظاهر التمانع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وعدم 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ضد دوهرنك : 202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(264)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lastRenderedPageBreak/>
        <w:t>إ</w:t>
      </w:r>
      <w:r w:rsidRPr="001A1A30">
        <w:rPr>
          <w:rFonts w:cs="MbSadr (1)" w:hint="cs"/>
          <w:sz w:val="32"/>
          <w:szCs w:val="32"/>
          <w:rtl/>
        </w:rPr>
        <w:t>مكان الاجتماع بين النقائض والمتقابلات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الذي يفرض على الموجود المتطوّر</w:t>
      </w:r>
      <w:r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لتغيّر المستمرّ لدرجته وحدّه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وليس التناقض أو الديالكتيك المزعوم في الحركة </w:t>
      </w: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>لاّ باعتبار الخلط بين القوّة والفعل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الحركة في كلّ مرحلة لا تحتوي على درجتين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أو فعليتين متناقضتين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إنّما تحتوي على درجة خاصّة بالفعل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وعلى درجة اُخرى بالقوّة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ولذلك كانت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لحركة خروجاً تدريجياً من القوّة إلى الفعل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لكنّ عدم الوعي الفلسفي الكامل هو الذي صار سبباً في تزوير مفهوم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لحركة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هكذا يتّضح : أنّ قانون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نقض النقض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وتفسير الحركة به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وكلّ ما اُحيط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 xml:space="preserve">ه ذلك من ضوضاء وضجيج وصخب وسخرية بالأفكار الميتافيزيقية التي تؤمن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مبدأ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cs="MbSadr (1)" w:hint="cs"/>
          <w:sz w:val="32"/>
          <w:szCs w:val="32"/>
          <w:rtl/>
        </w:rPr>
        <w:t>عدم التناقض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إنّ كلّ ذلك مردّه إلى المفهوم الفلسفي الذي عرضناه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لحركة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والذي أساءت الماركسية فهمه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فاعتبرت تشابك القوّة والفعل أو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تّحادهما في جميع مراحل الحركة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عبارة عن اجتماع فعليات متقابلة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وتناقض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ستمرّ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وصراع بين المتناقضات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فرفضت لأجل ذلك م</w:t>
      </w:r>
      <w:r w:rsidRPr="001A1A30">
        <w:rPr>
          <w:rFonts w:cs="MbSadr (1)" w:hint="cs"/>
          <w:sz w:val="32"/>
          <w:szCs w:val="32"/>
          <w:rtl/>
        </w:rPr>
        <w:t>بدأ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عدم التناقض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أطاحت بالمنطق العام كلّه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ليست هذه المحاولة الماركسية هي الاُولى في بابها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فإنّ بعض المفكّرين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لميتافيزيقيين حاولوا شيئاً من ذلك في التأريخ الفلسفي القديم مع فارق واحد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هو : أنّ الماركسية أرادت أن تبرّر التناقض بهذه المحاولة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</w:t>
      </w:r>
      <w:r w:rsidRPr="001A1A30">
        <w:rPr>
          <w:rFonts w:cs="MbSadr (1)" w:hint="cs"/>
          <w:sz w:val="32"/>
          <w:szCs w:val="32"/>
          <w:rtl/>
        </w:rPr>
        <w:t xml:space="preserve">أمّا اُولئك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حاولوا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ن يبرهنوا على سلبية إمكان الحركة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باعتبار انطوائها على التناقض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للفخر الرازي محاولة من هذا القبيل أيضاً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ذكر فيها</w:t>
      </w:r>
      <w:r w:rsidRPr="001A1A30">
        <w:rPr>
          <w:rFonts w:cs="MbSadr (1)" w:hint="cs"/>
          <w:sz w:val="32"/>
          <w:szCs w:val="32"/>
          <w:rtl/>
        </w:rPr>
        <w:t xml:space="preserve"> : أنّ الحركة عبارة عن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لتدرّج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أي</w:t>
      </w:r>
      <w:r w:rsidRPr="001A1A30">
        <w:rPr>
          <w:rFonts w:cs="MbSadr (1)" w:hint="cs"/>
          <w:sz w:val="32"/>
          <w:szCs w:val="32"/>
          <w:rtl/>
        </w:rPr>
        <w:t xml:space="preserve"> : وجود الشيء على سبيل التدريج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وزعم أنّ التدرّج في الوجود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(265)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غ</w:t>
      </w:r>
      <w:r w:rsidRPr="001A1A30">
        <w:rPr>
          <w:rFonts w:cs="MbSadr (1)" w:hint="cs"/>
          <w:sz w:val="32"/>
          <w:szCs w:val="32"/>
          <w:rtl/>
        </w:rPr>
        <w:t>ير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عقول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>لأنّه يؤدّي إلى لون من التناقض</w:t>
      </w:r>
      <w:r w:rsidRPr="001A1A30">
        <w:rPr>
          <w:rFonts w:cs="MbSadr (1)"/>
          <w:sz w:val="32"/>
          <w:szCs w:val="32"/>
          <w:rtl/>
        </w:rPr>
        <w:t>(1)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1A1A30">
        <w:rPr>
          <w:rFonts w:cs="MbSadr (1)" w:hint="cs"/>
          <w:sz w:val="32"/>
          <w:szCs w:val="32"/>
          <w:rtl/>
        </w:rPr>
        <w:t>وقد أوضح المحقّقون من</w:t>
      </w:r>
      <w:r>
        <w:rPr>
          <w:rFonts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لفلاسفة </w:t>
      </w:r>
      <w:r>
        <w:rPr>
          <w:rFonts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>ها نشأت من عدم الوعي الصحيح لمعنى التدرّج والوجود التدريجي</w:t>
      </w:r>
      <w:r w:rsidRPr="001A1A30">
        <w:rPr>
          <w:rFonts w:cs="MbSadr (1)"/>
          <w:sz w:val="32"/>
          <w:szCs w:val="32"/>
          <w:rtl/>
        </w:rPr>
        <w:t>(2)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لمّا كنّا نعرف ـ الآن ـ بكلّ وضوح أنّ الحركة ليست صراعاً بين فعليات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تناقضة دائماً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بل هي تشابك بين القوّ</w:t>
      </w:r>
      <w:r w:rsidRPr="001A1A30">
        <w:rPr>
          <w:rFonts w:cs="MbSadr (1)" w:hint="cs"/>
          <w:sz w:val="32"/>
          <w:szCs w:val="32"/>
          <w:rtl/>
        </w:rPr>
        <w:t>ة والفعل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وخروج تدريجي للشيء من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حدهما إلى الآخر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نستطيع أن ندرك أنّ الحركة لا يمكن أن تكتفي ذاتياً عن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لسبب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وأنّ الوجود المتطوّر لا يخرج من القوّة إلى الفعل إلاّ لسبب خارجي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ليس الصراع بين التناقضات هو العلّة الداخلية لذلك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إذ ليست في الحركة وحدة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لتناقضات والأضداد لتنجم الحركة عن الصراع بينها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فما دام الوجود المتطوّر في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 xml:space="preserve">حظة انطلاق الحركة خالياً من الدرجات أو النوعيات التي سوف يحصل عليها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ي مراحل الحركة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ولم يكن في محتواه الداخلي إلاّ إمكان تلك الدرجات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الاستعداد لها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فيجب أن يوجد سبب لإخراجه </w:t>
      </w:r>
      <w:r w:rsidRPr="001A1A30">
        <w:rPr>
          <w:rFonts w:cs="MbSadr (1)" w:hint="cs"/>
          <w:sz w:val="32"/>
          <w:szCs w:val="32"/>
          <w:rtl/>
        </w:rPr>
        <w:t>من القوّة إلى الفعل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لتبديل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لإمكان الثابت في محتواه الداخلي إلى حقيقة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بهذا نعرف أنّ قانون الحركة العامّة في الطبيعة يبرهن بنفسه على ضرورة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جود مبدأ خارج حدودها المادّية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ذلك أنّ الحركة بموجب هذا القانون هي</w:t>
      </w:r>
      <w:r w:rsidRPr="001A1A30">
        <w:rPr>
          <w:rFonts w:cs="MbSadr (1)" w:hint="cs"/>
          <w:sz w:val="32"/>
          <w:szCs w:val="32"/>
          <w:rtl/>
        </w:rPr>
        <w:t xml:space="preserve"> : </w:t>
      </w: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>يفية وجود الطبيعة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فوجود الطبيعة عبارة ا</w:t>
      </w:r>
      <w:r w:rsidRPr="001A1A30">
        <w:rPr>
          <w:rFonts w:cs="MbSadr (1)" w:hint="cs"/>
          <w:sz w:val="32"/>
          <w:szCs w:val="32"/>
          <w:rtl/>
        </w:rPr>
        <w:t>ُخرى عن حركتها وتدرّجها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خروجها المستمرّ من الإمكان إلى الفعلية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وقد </w:t>
      </w:r>
      <w:r w:rsidRPr="001A1A30">
        <w:rPr>
          <w:rFonts w:ascii="MbSadr (1)" w:hAnsi="MbSadr (1)" w:cs="MbSadr (1)" w:hint="cs"/>
          <w:sz w:val="32"/>
          <w:szCs w:val="32"/>
          <w:rtl/>
        </w:rPr>
        <w:lastRenderedPageBreak/>
        <w:t xml:space="preserve">انهارت لدينا نظرية الاستغناء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لذاتي للحركة بتناقضاتها الداخلية التي تنبثق الحركة عن الصراع بينها في زعم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لماركسيين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إذ لا تناقض ولا صراع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فيجب أن يوجد التعليل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وأن يكون التعليل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شيء خارج حدود الطبيعة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أيّ شيء موجود في الطبيعة فوجوده حركة 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المباحث المشرقيّة 1 : 549 ـ 450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لفخر الدين الرازي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الأسفار الأربعة 3 : 26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(266)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تدرّج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إذ لا ثبات في عالم الطبيعة بموجب قانون</w:t>
      </w:r>
      <w:r w:rsidRPr="001A1A30">
        <w:rPr>
          <w:rFonts w:cs="MbSadr (1)" w:hint="cs"/>
          <w:sz w:val="32"/>
          <w:szCs w:val="32"/>
          <w:rtl/>
        </w:rPr>
        <w:t xml:space="preserve"> الحركة العامّة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فلا يمكن أن</w:t>
      </w:r>
      <w:r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>قف بالتعليل عند شيء طبيعي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bCs/>
          <w:sz w:val="32"/>
          <w:szCs w:val="32"/>
          <w:rtl/>
        </w:rPr>
        <w:t>ا</w:t>
      </w:r>
      <w:r w:rsidRPr="001A1A30">
        <w:rPr>
          <w:rFonts w:cs="MbSadr (1)" w:hint="cs"/>
          <w:bCs/>
          <w:sz w:val="32"/>
          <w:szCs w:val="32"/>
          <w:rtl/>
        </w:rPr>
        <w:t>لنقطة الثانية ـ</w:t>
      </w:r>
      <w:r w:rsidRPr="001A1A30">
        <w:rPr>
          <w:rFonts w:cs="MbSadr (1)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 xml:space="preserve">أنّ الحركة في الرأي الماركسي لا تقف عند حدود الواقع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لموضوعي للطبيعة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بل تعمّ الحقائق والأفكار البشرية أيضاً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فكما يتطوّر الواقع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لخارجي للمادّة وينمو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كذلك تخضع الحقيقة والإدراك</w:t>
      </w:r>
      <w:r w:rsidRPr="001A1A30">
        <w:rPr>
          <w:rFonts w:cs="MbSadr (1)" w:hint="cs"/>
          <w:sz w:val="32"/>
          <w:szCs w:val="32"/>
          <w:rtl/>
        </w:rPr>
        <w:t xml:space="preserve">ات الذهنية لنفس قوانين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لتطوّر والنموّ التي تجري على دنيا الطبيعة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وعلى هذا الأساس لا توجد في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لمفهوم الماركسي للفكرة حقائق مطلقة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ق</w:t>
      </w:r>
      <w:r w:rsidRPr="001A1A30">
        <w:rPr>
          <w:rFonts w:cs="MbSadr (1)" w:hint="cs"/>
          <w:sz w:val="32"/>
          <w:szCs w:val="32"/>
          <w:rtl/>
        </w:rPr>
        <w:t>ال لينين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«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فالديالكتيك هو إذن ـ</w:t>
      </w:r>
      <w:r w:rsidRPr="001A1A30">
        <w:rPr>
          <w:rFonts w:cs="MbSadr (1)" w:hint="cs"/>
          <w:sz w:val="32"/>
          <w:szCs w:val="32"/>
          <w:rtl/>
        </w:rPr>
        <w:t xml:space="preserve"> في نظر ماركس ـ علم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لقوانين العامّة للحركة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سواءٌ في العالم الخارجي أم الفكر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لبشري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»</w:t>
      </w:r>
      <w:r w:rsidRPr="001A1A30">
        <w:rPr>
          <w:rFonts w:cs="MbSadr (1)"/>
          <w:sz w:val="32"/>
          <w:szCs w:val="32"/>
          <w:rtl/>
        </w:rPr>
        <w:t>(1)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على العكس من ذلك قانون الحركة العامّة في رأينا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فإنّه قانون طبيعي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سود عالم المادّة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ولا يشمل دنيا الفكر والمعرفة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فالحقيقة أو المعرفة لا يوجد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يها ولا يمكن أن يوجد فيها تطوّر بمعناه الفلسفي الدقيق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كما أوضحنا ذلك بكلّ </w:t>
      </w:r>
      <w:r w:rsidRPr="001A1A30">
        <w:rPr>
          <w:rFonts w:cs="MbSadr (1)"/>
          <w:sz w:val="32"/>
          <w:szCs w:val="32"/>
          <w:rtl/>
        </w:rPr>
        <w:t>ج</w:t>
      </w:r>
      <w:r w:rsidRPr="001A1A30">
        <w:rPr>
          <w:rFonts w:cs="MbSadr (1)" w:hint="cs"/>
          <w:sz w:val="32"/>
          <w:szCs w:val="32"/>
          <w:rtl/>
        </w:rPr>
        <w:t>لاء في المسألة الاُولى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نظ</w:t>
      </w:r>
      <w:r w:rsidRPr="001A1A30">
        <w:rPr>
          <w:rFonts w:cs="MbSadr (1)" w:hint="cs"/>
          <w:sz w:val="32"/>
          <w:szCs w:val="32"/>
          <w:rtl/>
        </w:rPr>
        <w:t>رية المعرفة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 w:hint="cs"/>
          <w:sz w:val="32"/>
          <w:szCs w:val="32"/>
          <w:rtl/>
        </w:rPr>
      </w:pPr>
      <w:r>
        <w:rPr>
          <w:rFonts w:cs="MbSadr (2)" w:hint="cs"/>
          <w:sz w:val="32"/>
          <w:szCs w:val="32"/>
          <w:rtl/>
        </w:rPr>
        <w:t>[</w:t>
      </w:r>
      <w:r w:rsidRPr="001A1A30">
        <w:rPr>
          <w:rFonts w:cs="MbSadr (2)"/>
          <w:bCs/>
          <w:sz w:val="32"/>
          <w:szCs w:val="32"/>
          <w:rtl/>
        </w:rPr>
        <w:t xml:space="preserve"> </w:t>
      </w:r>
      <w:r w:rsidRPr="001A1A30">
        <w:rPr>
          <w:rFonts w:cs="MbSadr (2)" w:hint="cs"/>
          <w:bCs/>
          <w:sz w:val="32"/>
          <w:szCs w:val="32"/>
          <w:rtl/>
        </w:rPr>
        <w:t xml:space="preserve">محاولات الماركسيّة للاستدلال على ديالكتيك الفكر : </w:t>
      </w:r>
      <w:r>
        <w:rPr>
          <w:rFonts w:cs="MbSadr (2)" w:hint="cs"/>
          <w:sz w:val="32"/>
          <w:szCs w:val="32"/>
          <w:rtl/>
        </w:rPr>
        <w:t>]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ما نرمي إليه الآن من درس الحركة الديالكتيكية المزعومة في المعرفة أو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لحقيقة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هو</w:t>
      </w:r>
      <w:r w:rsidRPr="001A1A30">
        <w:rPr>
          <w:rFonts w:cs="MbSadr (1)" w:hint="cs"/>
          <w:sz w:val="32"/>
          <w:szCs w:val="32"/>
          <w:rtl/>
        </w:rPr>
        <w:t xml:space="preserve"> : استعراض المحاولات الرئيسية التي اتّخذتها الماركسية للاستدلال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لى ديالكتيك الفكر وحركته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وتتلخّص في ثل</w:t>
      </w:r>
      <w:r w:rsidRPr="001A1A30">
        <w:rPr>
          <w:rFonts w:cs="MbSadr (1)" w:hint="cs"/>
          <w:sz w:val="32"/>
          <w:szCs w:val="32"/>
          <w:rtl/>
        </w:rPr>
        <w:t>اث محاولات :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ماركس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أنجلس والماركسية : 24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(267)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bCs/>
          <w:sz w:val="32"/>
          <w:szCs w:val="32"/>
          <w:rtl/>
        </w:rPr>
        <w:t>ا</w:t>
      </w:r>
      <w:r w:rsidRPr="001A1A30">
        <w:rPr>
          <w:rFonts w:cs="MbSadr (1)" w:hint="cs"/>
          <w:bCs/>
          <w:sz w:val="32"/>
          <w:szCs w:val="32"/>
          <w:rtl/>
        </w:rPr>
        <w:t>لمحاولة الاُولى ـ</w:t>
      </w:r>
      <w:r w:rsidRPr="001A1A30">
        <w:rPr>
          <w:rFonts w:cs="MbSadr (1)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>أنّ الفكر أو الإدراك انعكاس للواقع الموضوعي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ولأجل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ن يكون مطابقاً له يجب أن يعكس قوانينه وتطوّره وحركته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فالطبيعة تتطوّر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تتغيّر باستمرار طبقاً لقانون </w:t>
      </w:r>
      <w:r w:rsidRPr="001A1A30">
        <w:rPr>
          <w:rFonts w:cs="MbSadr (1)" w:hint="cs"/>
          <w:sz w:val="32"/>
          <w:szCs w:val="32"/>
          <w:rtl/>
        </w:rPr>
        <w:lastRenderedPageBreak/>
        <w:t>الحركة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ولا يمكن للحقيقة أن تصوِّرها في الذهن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لبشري إذا كانت مجمّدة ساكنة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وإنّما توجد الحقيقة في أفكارنا إذا اُخذت هذه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لأفكار على اعتبار </w:t>
      </w:r>
      <w:r>
        <w:rPr>
          <w:rFonts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>ها تنمو وتتطوّر ديالكتيكياً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لتكون مفاهيمنا عن الأشياء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واكبة للأشياء ذاتها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يحسن أن نلاحظ في هذا المجال النصوص الآتية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«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إنّ الواقع ينمو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والمعرفة التي تنشأ من هذا الواقع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عكسه وتنمو مثله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وتصبح عنصراً فعّالا من عناصر نموّه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إنّ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لفكر لا يُحدِث موضوعه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وإنّما الفكر يعكس الواقع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لموضوعي ويطوِّره باكتشاف قوانين نموّه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»</w:t>
      </w:r>
      <w:r w:rsidRPr="001A1A30">
        <w:rPr>
          <w:rFonts w:cs="MbSadr (1)"/>
          <w:sz w:val="32"/>
          <w:szCs w:val="32"/>
          <w:rtl/>
        </w:rPr>
        <w:t>(1)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«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إنّ الفر</w:t>
      </w:r>
      <w:r w:rsidRPr="001A1A30">
        <w:rPr>
          <w:rFonts w:cs="MbSadr (1)" w:hint="cs"/>
          <w:sz w:val="32"/>
          <w:szCs w:val="32"/>
          <w:rtl/>
        </w:rPr>
        <w:t>ق بين المنطق الشكلي والمنطق الديالكتي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 xml:space="preserve">نحصر في واقع : </w:t>
      </w:r>
      <w:r>
        <w:rPr>
          <w:rFonts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هما يواجهان بصورة مختلفة المسألة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لأساسية للمنطق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وهي</w:t>
      </w:r>
      <w:r w:rsidRPr="001A1A30">
        <w:rPr>
          <w:rFonts w:cs="MbSadr (1)" w:hint="cs"/>
          <w:sz w:val="32"/>
          <w:szCs w:val="32"/>
          <w:rtl/>
        </w:rPr>
        <w:t xml:space="preserve"> : مسألة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الحقيقة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فمن وجهة نظر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لمنطق الديالكتي ليست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الحقيقة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شيئاً معطى مرّة واحدة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ا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cs="MbSadr (1)"/>
          <w:sz w:val="32"/>
          <w:szCs w:val="32"/>
          <w:rtl/>
        </w:rPr>
        <w:t>غ</w:t>
      </w:r>
      <w:r w:rsidRPr="001A1A30">
        <w:rPr>
          <w:rFonts w:cs="MbSadr (1)" w:hint="cs"/>
          <w:sz w:val="32"/>
          <w:szCs w:val="32"/>
          <w:rtl/>
        </w:rPr>
        <w:t>ير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ليست شيئاً مكتملا محدّداً مجمّداً ساكناً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cs="MbSadr (1)" w:hint="cs"/>
          <w:sz w:val="32"/>
          <w:szCs w:val="32"/>
          <w:rtl/>
        </w:rPr>
        <w:t xml:space="preserve">، بل الأمر </w:t>
      </w:r>
      <w:r w:rsidRPr="001A1A30">
        <w:rPr>
          <w:rFonts w:cs="MbSadr (1)"/>
          <w:sz w:val="32"/>
          <w:szCs w:val="32"/>
          <w:rtl/>
        </w:rPr>
        <w:t>خ</w:t>
      </w:r>
      <w:r w:rsidRPr="001A1A30">
        <w:rPr>
          <w:rFonts w:cs="MbSadr (1)" w:hint="cs"/>
          <w:sz w:val="32"/>
          <w:szCs w:val="32"/>
          <w:rtl/>
        </w:rPr>
        <w:t>لاف ذلك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فـ</w:t>
      </w:r>
      <w:r w:rsidRPr="001A1A30">
        <w:rPr>
          <w:rFonts w:cs="MbSadr (1)" w:hint="cs"/>
          <w:sz w:val="32"/>
          <w:szCs w:val="32"/>
          <w:rtl/>
        </w:rPr>
        <w:t xml:space="preserve">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الحقيقة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هي</w:t>
      </w:r>
      <w:r w:rsidRPr="001A1A30">
        <w:rPr>
          <w:rFonts w:cs="MbSadr (1)" w:hint="cs"/>
          <w:sz w:val="32"/>
          <w:szCs w:val="32"/>
          <w:rtl/>
        </w:rPr>
        <w:t xml:space="preserve"> : عملية نموّ معرفة الإنسان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لعالم الموضوعي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»</w:t>
      </w:r>
      <w:r w:rsidRPr="001A1A30">
        <w:rPr>
          <w:rFonts w:cs="MbSadr (1)"/>
          <w:sz w:val="32"/>
          <w:szCs w:val="32"/>
          <w:rtl/>
        </w:rPr>
        <w:t>(2)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«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يتناول المنطق الديالكتي الماركسي الشيء الذي 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ما هي المادّية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؟ : 56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المنطق الشكلي والمنطق الديالكتي : 9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(268)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درسه من وجهة نظر تأريخية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من حيث هو عملية نموّ</w:t>
      </w:r>
      <w:r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طوّرية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إنّه يطابق التأريخ العامّ للمعرفة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يطابق تأريخ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لعلوم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»</w:t>
      </w:r>
      <w:r w:rsidRPr="001A1A30">
        <w:rPr>
          <w:rFonts w:cs="MbSadr (1)"/>
          <w:sz w:val="32"/>
          <w:szCs w:val="32"/>
          <w:rtl/>
        </w:rPr>
        <w:t>(1)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لا ريب أنّ الفكر والإدراك يصوّر الواقع الموضوعي لوناً من ألوان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لتصوير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ولكن هذا لا يعني أن تنعكس فيه حركة الواقع الموضوعي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 w:hint="cs"/>
          <w:sz w:val="32"/>
          <w:szCs w:val="32"/>
          <w:rtl/>
        </w:rPr>
        <w:t xml:space="preserve">فينمو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يتحرّك تبعاً له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وذلك</w:t>
      </w:r>
      <w:r w:rsidRPr="001A1A30">
        <w:rPr>
          <w:rFonts w:cs="MbSadr (1)" w:hint="cs"/>
          <w:sz w:val="32"/>
          <w:szCs w:val="32"/>
          <w:rtl/>
        </w:rPr>
        <w:t xml:space="preserve">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bCs/>
          <w:sz w:val="32"/>
          <w:szCs w:val="32"/>
          <w:rtl/>
        </w:rPr>
        <w:t>أ</w:t>
      </w:r>
      <w:r w:rsidRPr="001A1A30">
        <w:rPr>
          <w:rFonts w:cs="MbSadr (1)" w:hint="cs"/>
          <w:bCs/>
          <w:sz w:val="32"/>
          <w:szCs w:val="32"/>
          <w:rtl/>
        </w:rPr>
        <w:t>وّلا :</w:t>
      </w:r>
      <w:r w:rsidRPr="001A1A30">
        <w:rPr>
          <w:rFonts w:cs="MbSadr (1)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>أنّ عالم الطبيعة ـ عالم التغيّر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والتجدّد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والحركة</w:t>
      </w:r>
      <w:r w:rsidRPr="001A1A30">
        <w:rPr>
          <w:rFonts w:cs="MbSadr (1)" w:hint="cs"/>
          <w:sz w:val="32"/>
          <w:szCs w:val="32"/>
          <w:rtl/>
        </w:rPr>
        <w:t xml:space="preserve"> ـ يحتوي حتماً على </w:t>
      </w:r>
      <w:r w:rsidRPr="001A1A30">
        <w:rPr>
          <w:rFonts w:cs="MbSadr (1)"/>
          <w:sz w:val="32"/>
          <w:szCs w:val="32"/>
          <w:rtl/>
        </w:rPr>
        <w:t>ق</w:t>
      </w:r>
      <w:r w:rsidRPr="001A1A30">
        <w:rPr>
          <w:rFonts w:cs="MbSadr (1)" w:hint="cs"/>
          <w:sz w:val="32"/>
          <w:szCs w:val="32"/>
          <w:rtl/>
        </w:rPr>
        <w:t>وانين عامّة ثابتة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وهذا ما لا يمكن لأيّ منطق إنكاره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إلاّ إذا أنكر نفسه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لمنطق لا يمكن أن يكون منطقاً إلاّ إذا أقام طريقته في التفكير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</w:t>
      </w:r>
      <w:r w:rsidRPr="001A1A30">
        <w:rPr>
          <w:rFonts w:cs="MbSadr (1)" w:hint="cs"/>
          <w:sz w:val="32"/>
          <w:szCs w:val="32"/>
          <w:rtl/>
        </w:rPr>
        <w:t xml:space="preserve"> وفهم العالم على </w:t>
      </w:r>
      <w:r w:rsidRPr="001A1A30">
        <w:rPr>
          <w:rFonts w:cs="MbSadr (1)"/>
          <w:sz w:val="32"/>
          <w:szCs w:val="32"/>
          <w:rtl/>
        </w:rPr>
        <w:t>ق</w:t>
      </w:r>
      <w:r w:rsidRPr="001A1A30">
        <w:rPr>
          <w:rFonts w:cs="MbSadr (1)" w:hint="cs"/>
          <w:sz w:val="32"/>
          <w:szCs w:val="32"/>
          <w:rtl/>
        </w:rPr>
        <w:t>وانين معيّنة ثابتة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وحتّى الديالكتيك يعتبر عدّة قوانين تسيطر على الطبيعة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تتحكّم فيها بصورة دائمة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ومنها قانون الحركة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فعالم الطبيعة ـ</w:t>
      </w:r>
      <w:r w:rsidRPr="001A1A30">
        <w:rPr>
          <w:rFonts w:cs="MbSadr (1)" w:hint="cs"/>
          <w:sz w:val="32"/>
          <w:szCs w:val="32"/>
          <w:rtl/>
        </w:rPr>
        <w:t xml:space="preserve"> إذن ـ سواءٌ صحّ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ليه المنطق البشري العامّ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أم منطق الديالكتيك والجدل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توجد فيه قوانين ثابتة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عكس حقائق ثابتة في دنيا الفكر وحقل المعرفة البشرية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الديالكتيكيون إزاء هذا الاعتراض بين أمرين : إمّا أن يعتبروا قانون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لحركة ثابتاً ودائماً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فقد وجدت الحقيقة الدائمة إذن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وإمّا أن يكون نفس هذا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لقانون متغيّراً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فمعنى هذا</w:t>
      </w:r>
      <w:r w:rsidRPr="001A1A30">
        <w:rPr>
          <w:rFonts w:cs="MbSadr (1)" w:hint="cs"/>
          <w:sz w:val="32"/>
          <w:szCs w:val="32"/>
          <w:rtl/>
        </w:rPr>
        <w:t xml:space="preserve"> : أنّ الحركة ليست دائمة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</w:t>
      </w:r>
      <w:r>
        <w:rPr>
          <w:rFonts w:ascii="MbSadr (1)" w:hAnsi="MbSadr (1)"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>ها ق</w:t>
      </w:r>
      <w:r w:rsidRPr="001A1A30">
        <w:rPr>
          <w:rFonts w:cs="MbSadr (1)" w:hint="cs"/>
          <w:sz w:val="32"/>
          <w:szCs w:val="32"/>
          <w:rtl/>
        </w:rPr>
        <w:t>د تتبدّل إلى ثبات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تعود الحقائق ثابتة بعد أن كانت متحرّكة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وعلى كلا الحالين يكون الديالكتيك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رغماً على الاعتراف بوجود حقيقة ثابتة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bCs/>
          <w:sz w:val="32"/>
          <w:szCs w:val="32"/>
          <w:rtl/>
        </w:rPr>
        <w:t>ث</w:t>
      </w:r>
      <w:r w:rsidRPr="001A1A30">
        <w:rPr>
          <w:rFonts w:cs="MbSadr (1)" w:hint="cs"/>
          <w:bCs/>
          <w:sz w:val="32"/>
          <w:szCs w:val="32"/>
          <w:rtl/>
        </w:rPr>
        <w:t>انياً :</w:t>
      </w:r>
      <w:r w:rsidRPr="001A1A30">
        <w:rPr>
          <w:rFonts w:cs="MbSadr (1)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 xml:space="preserve">أنّ الفكر أو الإدراك أو الحقيقة لا تعكس الخصائص الواقعية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لطبيعة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فقد سبق أن أوضحنا في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نظرية المعرفة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أنّ ال</w:t>
      </w:r>
      <w:r w:rsidRPr="001A1A30">
        <w:rPr>
          <w:rFonts w:cs="MbSadr (1)" w:hint="cs"/>
          <w:sz w:val="32"/>
          <w:szCs w:val="32"/>
          <w:rtl/>
        </w:rPr>
        <w:t xml:space="preserve">ذهن البشري يدرِك من 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lastRenderedPageBreak/>
        <w:t>ــــــــــــــــــــــــــــــــ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المنطق الشكلي والمنطق الديالكتي : 12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(269)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لأشياء الموضوعية مفاهيمها وماهياتها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والمفهوم الذي ينعكس فيه عن تلك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لأشياء يختلف عن الواقع الخارجي في الوجود والخصائص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العالِم يمكنه أن يكوّن فكرة علمية دقيقة عن الميكروب وتركيبه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ونشاطه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لخاصّ وتفاعلاته مع جسم الإنسان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ولكنّ الفكرة مهما كانت دقيقة ومفصّلة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ا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وجد فيها خواصّ الميكروب الخارجي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ولا يمكنها أن تؤدّي نفس الدور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لذي يؤدّيه واقعها الموضوعي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والفيزيائي قد يكتسب مفهوما</w:t>
      </w:r>
      <w:r w:rsidRPr="001A1A30">
        <w:rPr>
          <w:rFonts w:cs="MbSadr (1)" w:hint="cs"/>
          <w:sz w:val="32"/>
          <w:szCs w:val="32"/>
          <w:rtl/>
        </w:rPr>
        <w:t xml:space="preserve">ً علمياً دقيقاً عن </w:t>
      </w:r>
      <w:r w:rsidRPr="001A1A30">
        <w:rPr>
          <w:rFonts w:cs="MbSadr (1)"/>
          <w:sz w:val="32"/>
          <w:szCs w:val="32"/>
          <w:rtl/>
        </w:rPr>
        <w:t>ذ</w:t>
      </w:r>
      <w:r w:rsidRPr="001A1A30">
        <w:rPr>
          <w:rFonts w:cs="MbSadr (1)" w:hint="cs"/>
          <w:sz w:val="32"/>
          <w:szCs w:val="32"/>
          <w:rtl/>
        </w:rPr>
        <w:t>رّة الراديوم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ويحدّد وزنها الذرّي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وعدد ما تحويه من كهارب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وشحنات سالبة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موجبة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وكمّية الإشعاع الذي ينبثق عنها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ونسبته العلمية الدقيقة إلى الإشعاع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لذي ترسله ذرّات الاُورانيوم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إلى غير ذلك من المعلومات والتفاصيل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... غير أنّ </w:t>
      </w:r>
      <w:r w:rsidRPr="001A1A30">
        <w:rPr>
          <w:rFonts w:cs="MbSadr (1)"/>
          <w:sz w:val="32"/>
          <w:szCs w:val="32"/>
          <w:rtl/>
        </w:rPr>
        <w:t>ه</w:t>
      </w:r>
      <w:r w:rsidRPr="001A1A30">
        <w:rPr>
          <w:rFonts w:cs="MbSadr (1)" w:hint="cs"/>
          <w:sz w:val="32"/>
          <w:szCs w:val="32"/>
          <w:rtl/>
        </w:rPr>
        <w:t>ذا المفهوم مهما تعمّقنا فيه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أو تعمّق في الكشف عن أسرار عنصر الراديوم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ن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كتسب خواصّ الواقع الموضوعي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أي</w:t>
      </w:r>
      <w:r w:rsidRPr="001A1A30">
        <w:rPr>
          <w:rFonts w:cs="MbSadr (1)" w:hint="cs"/>
          <w:sz w:val="32"/>
          <w:szCs w:val="32"/>
          <w:rtl/>
        </w:rPr>
        <w:t xml:space="preserve"> : خواصّ الراديوم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ولن يشعَّ الإشعاع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لذي تولده ذرّات هذا العنصر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وبالتالي لن يتطوّر مفهومنا عن الذرّة إلى إشعاع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>ما تتطوّر بعض الذرّات في المجال الخارجي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هكذا يتّضح : أنّ قوانين الواقع الموضوعي وخواصّه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لا توجد في الفكرة </w:t>
      </w:r>
      <w:r w:rsidRPr="001A1A30">
        <w:rPr>
          <w:rFonts w:cs="MbSadr (1)"/>
          <w:sz w:val="32"/>
          <w:szCs w:val="32"/>
          <w:rtl/>
        </w:rPr>
        <w:t>ذ</w:t>
      </w:r>
      <w:r w:rsidRPr="001A1A30">
        <w:rPr>
          <w:rFonts w:cs="MbSadr (1)" w:hint="cs"/>
          <w:sz w:val="32"/>
          <w:szCs w:val="32"/>
          <w:rtl/>
        </w:rPr>
        <w:t>اتها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ومن تلك القوانين والخواصّ</w:t>
      </w:r>
      <w:r w:rsidRPr="001A1A30">
        <w:rPr>
          <w:rFonts w:cs="MbSadr (1)" w:hint="cs"/>
          <w:sz w:val="32"/>
          <w:szCs w:val="32"/>
          <w:rtl/>
        </w:rPr>
        <w:t xml:space="preserve"> : الحركة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فهي وإن كانت من الخواصّ العامّة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لمادّة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ومن قوانينها الثابتة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ولكنّ الحقيقة في ذهننا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أو الفكرة التي تعكس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لطبيعة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لا توجد فيها تل</w:t>
      </w:r>
      <w:r w:rsidRPr="001A1A30">
        <w:rPr>
          <w:rFonts w:cs="MbSadr (1)" w:hint="cs"/>
          <w:sz w:val="32"/>
          <w:szCs w:val="32"/>
          <w:rtl/>
        </w:rPr>
        <w:t>ك الخاصّية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فلا يجب في الفكرة الصحيحة أن تعكس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لواقع الموضوعي بخصائصه وألوان نشاطه المختلفة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وإلاّ لم نكن نملك فكرة </w:t>
      </w:r>
      <w:r w:rsidRPr="001A1A30">
        <w:rPr>
          <w:rFonts w:cs="MbSadr (1)"/>
          <w:sz w:val="32"/>
          <w:szCs w:val="32"/>
          <w:rtl/>
        </w:rPr>
        <w:t>ح</w:t>
      </w:r>
      <w:r w:rsidRPr="001A1A30">
        <w:rPr>
          <w:rFonts w:cs="MbSadr (1)" w:hint="cs"/>
          <w:sz w:val="32"/>
          <w:szCs w:val="32"/>
          <w:rtl/>
        </w:rPr>
        <w:t>قيقية في جميع أفكارنا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الميتافيزيقية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مع إيمانها بأنّ الطبيعة هي عالم الحركة والتطوّر الدائم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ختلف عن الديالكتيك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وترفض عموم قانون </w:t>
      </w:r>
      <w:r w:rsidRPr="001A1A30">
        <w:rPr>
          <w:rFonts w:cs="MbSadr (1)" w:hint="cs"/>
          <w:sz w:val="32"/>
          <w:szCs w:val="32"/>
          <w:rtl/>
        </w:rPr>
        <w:t>الحركة للمفاهيم الذهنية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 xml:space="preserve">لأنّها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ا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مكن أن تتوفّر فيها جميع خصائص الواقع الموضوعي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وليس معنى هذا</w:t>
      </w:r>
      <w:r w:rsidRPr="001A1A30">
        <w:rPr>
          <w:rFonts w:cs="MbSadr (1)" w:hint="cs"/>
          <w:sz w:val="32"/>
          <w:szCs w:val="32"/>
          <w:rtl/>
        </w:rPr>
        <w:t xml:space="preserve"> : أنّ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(270)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لميتافيزيقيين إذا كوّنوا مفهوماً عن الطبيعة في مرحلة من مراحلها جمّدوا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فكارهم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وأوقفوا بحوثهم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واعتبروا ذلك المفهوم كافيا</w:t>
      </w:r>
      <w:r w:rsidRPr="001A1A30">
        <w:rPr>
          <w:rFonts w:cs="MbSadr (1)" w:hint="cs"/>
          <w:sz w:val="32"/>
          <w:szCs w:val="32"/>
          <w:rtl/>
        </w:rPr>
        <w:t xml:space="preserve">ً لاستكناه أسرار الطبيعة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ي شتّى مراحلها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فإنّا لا نعرف عاقلا يكتفي ـ</w:t>
      </w:r>
      <w:r w:rsidRPr="001A1A30">
        <w:rPr>
          <w:rFonts w:cs="MbSadr (1)" w:hint="cs"/>
          <w:sz w:val="32"/>
          <w:szCs w:val="32"/>
          <w:rtl/>
        </w:rPr>
        <w:t xml:space="preserve"> مثلا ـ بالمفهوم العلمي الذي يكوّنه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ن البويض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فلا يتابع سير الكائن الحيّ في المرحلة الثانية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ويكتفي بما كوّنه من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لمفهوم العلمي عنه في تلك المرحلة المعيّنة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lastRenderedPageBreak/>
        <w:t>ف</w:t>
      </w:r>
      <w:r w:rsidRPr="001A1A30">
        <w:rPr>
          <w:rFonts w:cs="MbSadr (1)" w:hint="cs"/>
          <w:sz w:val="32"/>
          <w:szCs w:val="32"/>
          <w:rtl/>
        </w:rPr>
        <w:t>نحن ـ إذن ـ نؤمن بتطوّر الطبيعة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ونرى من الضروري دراستها في كلّ </w:t>
      </w:r>
      <w:r w:rsidRPr="001A1A30">
        <w:rPr>
          <w:rFonts w:cs="MbSadr (1)"/>
          <w:sz w:val="32"/>
          <w:szCs w:val="32"/>
          <w:rtl/>
        </w:rPr>
        <w:t>د</w:t>
      </w:r>
      <w:r w:rsidRPr="001A1A30">
        <w:rPr>
          <w:rFonts w:cs="MbSadr (1)" w:hint="cs"/>
          <w:sz w:val="32"/>
          <w:szCs w:val="32"/>
          <w:rtl/>
        </w:rPr>
        <w:t>ور من أدوار نموّها وحركتها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وتكوين مفهوم عنه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وليس هذا من مختصّات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لديالكتيك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وإنّما الذي يرفضه التفكير الميتافيزيقي هو</w:t>
      </w:r>
      <w:r w:rsidRPr="001A1A30">
        <w:rPr>
          <w:rFonts w:cs="MbSadr (1)" w:hint="cs"/>
          <w:sz w:val="32"/>
          <w:szCs w:val="32"/>
          <w:rtl/>
        </w:rPr>
        <w:t xml:space="preserve"> : وجود حركة ديناميكية </w:t>
      </w:r>
      <w:r w:rsidRPr="001A1A30">
        <w:rPr>
          <w:rFonts w:cs="MbSadr (1)"/>
          <w:sz w:val="32"/>
          <w:szCs w:val="32"/>
          <w:rtl/>
        </w:rPr>
        <w:t>ط</w:t>
      </w:r>
      <w:r w:rsidRPr="001A1A30">
        <w:rPr>
          <w:rFonts w:cs="MbSadr (1)" w:hint="cs"/>
          <w:sz w:val="32"/>
          <w:szCs w:val="32"/>
          <w:rtl/>
        </w:rPr>
        <w:t>بيعية في كلّ مفهوم ذهني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فالميتافيزيقية تطالب بالتمييز بين البويض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</w:t>
      </w:r>
      <w:r w:rsidRPr="001A1A30">
        <w:rPr>
          <w:rFonts w:cs="MbSadr (1)" w:hint="cs"/>
          <w:sz w:val="32"/>
          <w:szCs w:val="32"/>
          <w:rtl/>
        </w:rPr>
        <w:t xml:space="preserve"> ومفهومنا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لعلمي عنه : فالبويض يتطوّر وينمو طبيعياً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فيغدو نطفة ثمّ جنيناً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وأمّا مفهومنا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لذهني عنه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فهو مفهوم ثابت لا يمكن أن ينمو ويصير نطفة في حال من الأحوال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إنّما يجب لأجل معرفة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ما هي النطفة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؟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أن نكوّن مفهوماً آخر على ضوء مراقبة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لبويض في مرحلة جديدة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فمثل التفكير في ذلك كمثل الشريط السينمائي الذي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لتقط عدداً من الصور المتلاحقة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فليست الصورة الاُولى في الشريط هي التي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تطوّر وتتحرّك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وإنّما التتابع بين الصور هو الذي يشكّل الشريط السينمائي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على هذا فالإدراك البشري لا يعكس الواقع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إلاّ كما</w:t>
      </w:r>
      <w:r w:rsidRPr="001A1A30">
        <w:rPr>
          <w:rFonts w:cs="MbSadr (1)" w:hint="cs"/>
          <w:sz w:val="32"/>
          <w:szCs w:val="32"/>
          <w:rtl/>
        </w:rPr>
        <w:t xml:space="preserve"> يعكس الشريط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لوان الحركة والنشاط التي يحفل بها الفيلم السينمائي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فالإدراك لا يتطوّر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لا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نمو ديالكتيكياً تبعاً للواقع المنعكس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وإنّما يجب تكوين إدراك ثابت في كلّ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رحلة من مراحل الواقع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لنأخذ مثالا آخر من عنصر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اليورانيوم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الذي يشعّ بأشعّة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ألفا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و</w:t>
      </w:r>
      <w:r w:rsidRPr="001A1A30">
        <w:rPr>
          <w:rFonts w:cs="MbSadr (1)" w:hint="cs"/>
          <w:sz w:val="32"/>
          <w:szCs w:val="32"/>
          <w:rtl/>
        </w:rPr>
        <w:t xml:space="preserve">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بيتا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جاما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ويتحوّل بالتدريج إلى عنصر آخر أخفّ منه في وزنه الذرّي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وهو</w:t>
      </w:r>
      <w:r w:rsidRPr="001A1A30">
        <w:rPr>
          <w:rFonts w:cs="MbSadr (1)" w:hint="cs"/>
          <w:sz w:val="32"/>
          <w:szCs w:val="32"/>
          <w:rtl/>
        </w:rPr>
        <w:t xml:space="preserve"> :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نصر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الراديوم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الذي يتحوّل بدوره وبالتدريج إلى عنصر أخفّ منه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ويمرّ في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(271)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دوار حتّى ينتهي إلى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الرصاص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فهذا واقع موضوعي يشرحه العلم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ونكوّ</w:t>
      </w:r>
      <w:r w:rsidRPr="001A1A30">
        <w:rPr>
          <w:rFonts w:cs="MbSadr (1)" w:hint="cs"/>
          <w:sz w:val="32"/>
          <w:szCs w:val="32"/>
          <w:rtl/>
        </w:rPr>
        <w:t xml:space="preserve">ن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لى ضوئه مفهومنا الخاصّ عنه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فماذا تعني الماركسية بتطوّر المفهوم الذهني أو </w:t>
      </w:r>
      <w:r w:rsidRPr="001A1A30">
        <w:rPr>
          <w:rFonts w:cs="MbSadr (1)"/>
          <w:sz w:val="32"/>
          <w:szCs w:val="32"/>
          <w:rtl/>
        </w:rPr>
        <w:t>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الحقيقة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ديالكتيكياً طبقاً لتطوّر الواقع</w:t>
      </w:r>
      <w:r w:rsidRPr="001A1A30">
        <w:rPr>
          <w:rFonts w:cs="MbSadr (1)" w:hint="cs"/>
          <w:sz w:val="32"/>
          <w:szCs w:val="32"/>
          <w:rtl/>
        </w:rPr>
        <w:t xml:space="preserve"> ؟ فإن كانت تعني بذلك : أنّ نفس مفهومنا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لعلمي عن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اليورانيوم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يتطوّر تطوّراً ديالكتيكياً وطبيعياً تبعاً لتطوّر اليورانيوم </w:t>
      </w: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>فسه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فيش</w:t>
      </w:r>
      <w:r w:rsidRPr="001A1A30">
        <w:rPr>
          <w:rFonts w:cs="MbSadr (1)" w:hint="cs"/>
          <w:sz w:val="32"/>
          <w:szCs w:val="32"/>
          <w:rtl/>
        </w:rPr>
        <w:t>عّ أشعّته الخاصّة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ويتحوّل في نهاية المطاف إلى رصاص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فهذا أقرب </w:t>
      </w: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>لى حديث الظرف والفكاهة منه إلى الحديث الفلسفي المعقول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إن أرادت الماركسية : أنّ الإنسان يجب أن لا ينظر إلى اليورانيوم كعنصر </w:t>
      </w:r>
      <w:r w:rsidRPr="001A1A30">
        <w:rPr>
          <w:rFonts w:cs="MbSadr (1)"/>
          <w:sz w:val="32"/>
          <w:szCs w:val="32"/>
          <w:rtl/>
        </w:rPr>
        <w:t>ج</w:t>
      </w:r>
      <w:r w:rsidRPr="001A1A30">
        <w:rPr>
          <w:rFonts w:cs="MbSadr (1)" w:hint="cs"/>
          <w:sz w:val="32"/>
          <w:szCs w:val="32"/>
          <w:rtl/>
        </w:rPr>
        <w:t>امد لا يتحرّك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بل يتابع سيره وحركته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ويكوّن مفهوماً عنه في كل</w:t>
      </w:r>
      <w:r w:rsidRPr="001A1A30">
        <w:rPr>
          <w:rFonts w:cs="MbSadr (1)" w:hint="cs"/>
          <w:sz w:val="32"/>
          <w:szCs w:val="32"/>
          <w:rtl/>
        </w:rPr>
        <w:t xml:space="preserve">ّ مرحلة من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راحله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فليس في ذلك موضع للنقاش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ولا يعني حركة ديالكتيكية في الحقائق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المفاهيم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فإنّ كلّ مفهوم نكوّنه عن مرحلة معيّنة من مراحل تطوّر اليورانيوم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ث</w:t>
      </w:r>
      <w:r w:rsidRPr="001A1A30">
        <w:rPr>
          <w:rFonts w:cs="MbSadr (1)" w:hint="cs"/>
          <w:sz w:val="32"/>
          <w:szCs w:val="32"/>
          <w:rtl/>
        </w:rPr>
        <w:t>ابت ولا يتطوّر ديالكتيكياً إلى مفهوم آخر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وإنّما يضاف إليه مفهوم جديد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وفي </w:t>
      </w: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>هاية المطاف نملك عدّة من المفاهيم والحقائق الثابتة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يصوّر كلّ منها درجة </w:t>
      </w:r>
      <w:r w:rsidRPr="001A1A30">
        <w:rPr>
          <w:rFonts w:cs="MbSadr (1)"/>
          <w:sz w:val="32"/>
          <w:szCs w:val="32"/>
          <w:rtl/>
        </w:rPr>
        <w:t>خ</w:t>
      </w:r>
      <w:r w:rsidRPr="001A1A30">
        <w:rPr>
          <w:rFonts w:cs="MbSadr (1)" w:hint="cs"/>
          <w:sz w:val="32"/>
          <w:szCs w:val="32"/>
          <w:rtl/>
        </w:rPr>
        <w:t>اصّة من الواقع الموضوعي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فأين الجدل والديالكتيك في الفكر</w:t>
      </w:r>
      <w:r w:rsidRPr="001A1A30">
        <w:rPr>
          <w:rFonts w:cs="MbSadr (1)" w:hint="cs"/>
          <w:sz w:val="32"/>
          <w:szCs w:val="32"/>
          <w:rtl/>
        </w:rPr>
        <w:t xml:space="preserve"> ؟ ! وأين ذلك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لمفهوم الذي يتطوّر طبيعياً تبعاً لتطوّر الواقع الخارجي ؟ !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ه</w:t>
      </w:r>
      <w:r w:rsidRPr="001A1A30">
        <w:rPr>
          <w:rFonts w:cs="MbSadr (1)" w:hint="cs"/>
          <w:sz w:val="32"/>
          <w:szCs w:val="32"/>
          <w:rtl/>
        </w:rPr>
        <w:t>ذا كلّ ما يتّصل بالمحاولة الماركسية الاُولى وتفنيدها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bCs/>
          <w:sz w:val="32"/>
          <w:szCs w:val="32"/>
          <w:rtl/>
        </w:rPr>
        <w:t>ا</w:t>
      </w:r>
      <w:r w:rsidRPr="001A1A30">
        <w:rPr>
          <w:rFonts w:cs="MbSadr (1)" w:hint="cs"/>
          <w:bCs/>
          <w:sz w:val="32"/>
          <w:szCs w:val="32"/>
          <w:rtl/>
        </w:rPr>
        <w:t>لمحاولة الثانية ـ</w:t>
      </w:r>
      <w:r w:rsidRPr="001A1A30">
        <w:rPr>
          <w:rFonts w:cs="MbSadr (1)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 xml:space="preserve">التي اتّخذتها الماركسية للتدليل على ديالكتيك الفكر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تطوّره هي : أنّ الفكر أو الإدراك ظاهرة من ظواهر الطبيعة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ونتاج عال للمادّة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بالتالي جزء من الطبيعة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ascii="MbSadr (1)" w:hAnsi="MbSadr (1)" w:cs="MbSadr (1)" w:hint="cs"/>
          <w:sz w:val="32"/>
          <w:szCs w:val="32"/>
          <w:rtl/>
        </w:rPr>
        <w:lastRenderedPageBreak/>
        <w:t>فتحكمه نفس القوانين التي تسيطر على الطبيعة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يتحرّك وينمو ديالكتيكياً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كما تتحرّك وتنمو جمي</w:t>
      </w:r>
      <w:r w:rsidRPr="001A1A30">
        <w:rPr>
          <w:rFonts w:cs="MbSadr (1)" w:hint="cs"/>
          <w:sz w:val="32"/>
          <w:szCs w:val="32"/>
          <w:rtl/>
        </w:rPr>
        <w:t>ع ظواهر الطبيعة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يلزمنا أن ننبّه على أنّ هذا الدليل يختلف عن الدليل السابق : ففي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لمحاولة السابقة كانت الماركسية تبرهن على وجود الحركة في الفكر عن طريق </w:t>
      </w: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>ونه انعكاساً للواقع المتحرّك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والانعكاس لا يحصل بصورة تامّة إذا لم ينعكس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(272)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لواقع المتحرّك في الفكر على حركته ونموّه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وأمّا في هذه المحاولة فتستدلّ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لماركسية على الحركة الديالكتيكية في الفكر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باعتباره جزءاً من الطبيعة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قوانين الديالكتيك تجري على المادّة والإدراك معاً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وتشمل الواقع والفكر على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لسواء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كلا منهما جانب من ال</w:t>
      </w:r>
      <w:r w:rsidRPr="001A1A30">
        <w:rPr>
          <w:rFonts w:cs="MbSadr (1)" w:hint="cs"/>
          <w:sz w:val="32"/>
          <w:szCs w:val="32"/>
          <w:rtl/>
        </w:rPr>
        <w:t>طبيعة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فالفكرة أو الحقيقة متطوّرة ونامية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ا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cs="MbSadr (1)"/>
          <w:sz w:val="32"/>
          <w:szCs w:val="32"/>
          <w:rtl/>
        </w:rPr>
        <w:t>لأنّه</w:t>
      </w:r>
      <w:r w:rsidRPr="001A1A30">
        <w:rPr>
          <w:rFonts w:cs="MbSadr (1)" w:hint="cs"/>
          <w:sz w:val="32"/>
          <w:szCs w:val="32"/>
          <w:rtl/>
        </w:rPr>
        <w:t>ا تعكس واقعاً متطوّراً ونامياً فحسب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بل </w:t>
      </w:r>
      <w:r w:rsidRPr="001A1A30">
        <w:rPr>
          <w:rFonts w:cs="MbSadr (1)" w:hint="cs"/>
          <w:sz w:val="32"/>
          <w:szCs w:val="32"/>
          <w:rtl/>
        </w:rPr>
        <w:t xml:space="preserve">لأنّها هي بذاتها جزء من العالم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لمتطوّر طبقاً لقوانين الديالكتيك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فالديالكتيك كما ينصّ على وجود الحركة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لديناميكية القائمة على أساس التناقض الداخلي في محتوى كلّ ظاهرة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وضوعية من ظواهر الطبيعة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كذلك ينصّ عليها في ظواهر الفكر والإدراك </w:t>
      </w:r>
      <w:r w:rsidRPr="001A1A30">
        <w:rPr>
          <w:rFonts w:cs="MbSadr (1)"/>
          <w:sz w:val="32"/>
          <w:szCs w:val="32"/>
          <w:rtl/>
        </w:rPr>
        <w:t>ج</w:t>
      </w:r>
      <w:r w:rsidRPr="001A1A30">
        <w:rPr>
          <w:rFonts w:cs="MbSadr (1)" w:hint="cs"/>
          <w:sz w:val="32"/>
          <w:szCs w:val="32"/>
          <w:rtl/>
        </w:rPr>
        <w:t>ميعاً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لنقرأ فيما يتّصل بالموضوع هذا النصّ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«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إنّ الكون هو حركة للمادّة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تخضع لقوانين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ولمّا لم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كن معرفتنا إلاّ نتاجاً أعلى للطبيعة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لا يسعها إلاّ أن تعكس </w:t>
      </w:r>
      <w:r w:rsidRPr="001A1A30">
        <w:rPr>
          <w:rFonts w:cs="MbSadr (1)"/>
          <w:sz w:val="32"/>
          <w:szCs w:val="32"/>
          <w:rtl/>
        </w:rPr>
        <w:t>ه</w:t>
      </w:r>
      <w:r w:rsidRPr="001A1A30">
        <w:rPr>
          <w:rFonts w:cs="MbSadr (1)" w:hint="cs"/>
          <w:sz w:val="32"/>
          <w:szCs w:val="32"/>
          <w:rtl/>
        </w:rPr>
        <w:t>ذه القوانين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»</w:t>
      </w:r>
      <w:r w:rsidRPr="001A1A30">
        <w:rPr>
          <w:rFonts w:cs="MbSadr (1)"/>
          <w:sz w:val="32"/>
          <w:szCs w:val="32"/>
          <w:rtl/>
        </w:rPr>
        <w:t>(1)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«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إذا تساءلنا</w:t>
      </w:r>
      <w:r w:rsidRPr="001A1A30">
        <w:rPr>
          <w:rFonts w:cs="MbSadr (1)" w:hint="cs"/>
          <w:sz w:val="32"/>
          <w:szCs w:val="32"/>
          <w:rtl/>
        </w:rPr>
        <w:t xml:space="preserve"> : ما هو الفكر ؟ وما هو الوعي ؟ ومن أين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أتيان ؟ وجدنا أنّ الإنسان هو نفسه نتاج للطبيعة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نما في بيئة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مع نموّ هذه البيئة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وعندئذ يصبح في غنىً عن البيان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كيف </w:t>
      </w: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 xml:space="preserve">نّ منتوجات الذهن البشري التي هي ـ أيضاً ـ عند آخر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حليل منتوجات للطبيعة ليست في تناقض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وإنّما في توافق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ع سائر الطبيعة المترابطة ؟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»</w:t>
      </w:r>
      <w:r w:rsidRPr="001A1A30">
        <w:rPr>
          <w:rFonts w:cs="MbSadr (1)"/>
          <w:sz w:val="32"/>
          <w:szCs w:val="32"/>
          <w:rtl/>
        </w:rPr>
        <w:t>(2)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النقطة الأساسية التي يرتكز عليها هذا الاستدلال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هي</w:t>
      </w:r>
      <w:r w:rsidRPr="001A1A30">
        <w:rPr>
          <w:rFonts w:cs="MbSadr (1)" w:hint="cs"/>
          <w:sz w:val="32"/>
          <w:szCs w:val="32"/>
          <w:rtl/>
        </w:rPr>
        <w:t xml:space="preserve"> : الأخذ بالتفسير 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و (2) ما هي المادّية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؟ : 46 ـ 47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(273)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لمادّي البحت للإدراك الذي يفرض اشتراكه مع الطبيعة في جميع قوانينها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نواميسها بما فيها قانون الحركة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وسوف نقوم بتحليل تلك النقطة الأساسية في </w:t>
      </w:r>
      <w:r w:rsidRPr="001A1A30">
        <w:rPr>
          <w:rFonts w:cs="MbSadr (1)"/>
          <w:sz w:val="32"/>
          <w:szCs w:val="32"/>
          <w:rtl/>
        </w:rPr>
        <w:t>ج</w:t>
      </w:r>
      <w:r w:rsidRPr="001A1A30">
        <w:rPr>
          <w:rFonts w:cs="MbSadr (1)" w:hint="cs"/>
          <w:sz w:val="32"/>
          <w:szCs w:val="32"/>
          <w:rtl/>
        </w:rPr>
        <w:t>زء مستقلّ من هذه المسألة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ولكنّا نحاول أن نتساءل هنا من الماركسيين</w:t>
      </w:r>
      <w:r w:rsidRPr="001A1A30">
        <w:rPr>
          <w:rFonts w:cs="MbSadr (1)" w:hint="cs"/>
          <w:sz w:val="32"/>
          <w:szCs w:val="32"/>
          <w:rtl/>
        </w:rPr>
        <w:t xml:space="preserve"> : هل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لتفسير المادّي للفكر أو الإدراك يختصّ بأفكار الديالكتيكيين خاصّة ؟ أو يعمّ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 xml:space="preserve">فكار غيرهم ممّن لا يؤمن بالديالكتيك أيضاً ؟ فإن كان يعمّ الأفكار كافة ـ كما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حتّمه الفلسفة المادّية ـ وجب أن تخضع جميعاً لقوانين التطوّر العام في المادّة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يبدو لأجل ذلك من التناقض الطريف أن تتّهم الماركسية الأفكار الاُخرى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الجمود والقرار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وتعتبر </w:t>
      </w:r>
      <w:r w:rsidRPr="001A1A30">
        <w:rPr>
          <w:rFonts w:ascii="MbSadr (1)" w:hAnsi="MbSadr (1)" w:cs="MbSadr (1)" w:hint="cs"/>
          <w:sz w:val="32"/>
          <w:szCs w:val="32"/>
          <w:rtl/>
        </w:rPr>
        <w:lastRenderedPageBreak/>
        <w:t>فك</w:t>
      </w:r>
      <w:r w:rsidRPr="001A1A30">
        <w:rPr>
          <w:rFonts w:cs="MbSadr (1)" w:hint="cs"/>
          <w:sz w:val="32"/>
          <w:szCs w:val="32"/>
          <w:rtl/>
        </w:rPr>
        <w:t>رها وحده هو الفكر المتطوّر النامي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باعتباره جزءاً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ن الطبيعة المتطوّرة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مع أنّ الأفكار البشرية جميعاً في المفهوم المادّي ليست إلاّ </w:t>
      </w: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>تاجاً طبيعياً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قصارى ما في الموضوع : أنّ أصحاب المنطق العامّ أو الشكلي ـ كما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زعمون ـ لا يؤمنون بتطوّر الأفكار ديالكتيكياً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كما يؤمن الماركسيون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ولكن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 xml:space="preserve">تى كان الإيمان بقانون من قوانين الطبيعة شرطاً من شرائط وجوده ؟ !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ليس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ج</w:t>
      </w:r>
      <w:r w:rsidRPr="001A1A30">
        <w:rPr>
          <w:rFonts w:cs="MbSadr (1)" w:hint="cs"/>
          <w:sz w:val="32"/>
          <w:szCs w:val="32"/>
          <w:rtl/>
        </w:rPr>
        <w:t>سم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باستور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المكتشف للميكروب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وجسم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ابن سينا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الذي لم يكن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عرف عنه شيئاً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يشتركان معاً في التفاعل مع تلك الجراثيم طبقاً لقوانينها الطبيعية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لخاصّة ؟ ! وهكذا الشأن في كلّ قانون طبيعي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فإذا كان الديالكتيك قانوناً طبيعياً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عمّ الفكر والمادّة معاً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فهو يسري على الأفكار البشرية على السواء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وإن كان في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كتشافه شيء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فهو الإسراع بحركة التطوّر فحسب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bCs/>
          <w:sz w:val="32"/>
          <w:szCs w:val="32"/>
          <w:rtl/>
        </w:rPr>
        <w:t>ا</w:t>
      </w:r>
      <w:r w:rsidRPr="001A1A30">
        <w:rPr>
          <w:rFonts w:cs="MbSadr (1)" w:hint="cs"/>
          <w:bCs/>
          <w:sz w:val="32"/>
          <w:szCs w:val="32"/>
          <w:rtl/>
        </w:rPr>
        <w:t>لمحاولة الثالثة ـ</w:t>
      </w:r>
      <w:r w:rsidRPr="001A1A30">
        <w:rPr>
          <w:rFonts w:cs="MbSadr (1)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>استغلال التطوّر والتكامل العلمي في شتّى الميادين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اعتباره دليلا تجريبياً على ديالكتيكية الفكر وتطوّره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فتأريخ العلوم ـ</w:t>
      </w:r>
      <w:r w:rsidRPr="001A1A30">
        <w:rPr>
          <w:rFonts w:cs="MbSadr (1)" w:hint="cs"/>
          <w:sz w:val="32"/>
          <w:szCs w:val="32"/>
          <w:rtl/>
        </w:rPr>
        <w:t xml:space="preserve"> في الزعم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لماركسي ـ هو بنفسه تأريخ الحركة الديالكتيكية في التفكير البشري المتكامل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لى مرّ الزمن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(274)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ق</w:t>
      </w:r>
      <w:r w:rsidRPr="001A1A30">
        <w:rPr>
          <w:rFonts w:cs="MbSadr (1)" w:hint="cs"/>
          <w:sz w:val="32"/>
          <w:szCs w:val="32"/>
          <w:rtl/>
        </w:rPr>
        <w:t>ال كيدروف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«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والحقيقة المطلقة الناتجة من حقائ</w:t>
      </w:r>
      <w:r w:rsidRPr="001A1A30">
        <w:rPr>
          <w:rFonts w:cs="MbSadr (1)" w:hint="cs"/>
          <w:sz w:val="32"/>
          <w:szCs w:val="32"/>
          <w:rtl/>
        </w:rPr>
        <w:t>ق نسبية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هي </w:t>
      </w:r>
      <w:r w:rsidRPr="001A1A30">
        <w:rPr>
          <w:rFonts w:cs="MbSadr (1)"/>
          <w:sz w:val="32"/>
          <w:szCs w:val="32"/>
          <w:rtl/>
        </w:rPr>
        <w:t>ح</w:t>
      </w:r>
      <w:r w:rsidRPr="001A1A30">
        <w:rPr>
          <w:rFonts w:cs="MbSadr (1)" w:hint="cs"/>
          <w:sz w:val="32"/>
          <w:szCs w:val="32"/>
          <w:rtl/>
        </w:rPr>
        <w:t>ركة تطوّر تأريخية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هي حركة المعرفة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ولهذا السبب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 xml:space="preserve">الضبط يتناول المنطق الديالكتي الماركسي الشيء الذي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درسه من وجهة نظر تأريخية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من حيث هو عملية نموّ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طوّرية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إنّه يطابق التأريخ العامّ للمعرفة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يطابق تأريخ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لعلوم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ولينين إذ يبيّن في الوقت </w:t>
      </w:r>
      <w:r w:rsidRPr="001A1A30">
        <w:rPr>
          <w:rFonts w:cs="MbSadr (1)" w:hint="cs"/>
          <w:sz w:val="32"/>
          <w:szCs w:val="32"/>
          <w:rtl/>
        </w:rPr>
        <w:t xml:space="preserve">نفسه ـ باستخدامه مثل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لعلوم الطبيعية والاقتصاد السياسي والتأريخ ـ أنّ الديالكتيك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ستمدّ استنتاجاته العامّة من تأريخ الفكر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يؤكّد أنّ على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 xml:space="preserve">أريخ الفكر في المنطق أن يطابق جزئياً وكلّياً قوانين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لفكر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»</w:t>
      </w:r>
      <w:r w:rsidRPr="001A1A30">
        <w:rPr>
          <w:rFonts w:cs="MbSadr (1)"/>
          <w:sz w:val="32"/>
          <w:szCs w:val="32"/>
          <w:rtl/>
        </w:rPr>
        <w:t>(1)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 xml:space="preserve">مّا أنّ تأريخ المعارف والعلوم الإنسانية زاخر بتقدّم العلم وتكامله في </w:t>
      </w:r>
      <w:r w:rsidRPr="001A1A30">
        <w:rPr>
          <w:rFonts w:cs="MbSadr (1)"/>
          <w:sz w:val="32"/>
          <w:szCs w:val="32"/>
          <w:rtl/>
        </w:rPr>
        <w:t>ش</w:t>
      </w:r>
      <w:r w:rsidRPr="001A1A30">
        <w:rPr>
          <w:rFonts w:cs="MbSadr (1)" w:hint="cs"/>
          <w:sz w:val="32"/>
          <w:szCs w:val="32"/>
          <w:rtl/>
        </w:rPr>
        <w:t>تّى الميادين ومختلف أبواب الحياة والتجربة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فهذا ما لا يختلف فيه اثنان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نظرة واحدة نلقيها على العلم في يومه وأمسه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تجعلنا نؤمن كلّ الإيمان بمدى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لتطوّر السريع والتكامل الرائع الذي حصل عليه في أشواطه الأخيرة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ولكن هذا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لتطوّر العلمي ليس من ألوان الحركة بمفهومها الفلسفي الذي تحاوله الماركسية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ل لا يعدو أن يكون تقلّصاً كمّياً في الأخطاء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وزيادة كمّية في الحقائق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فالعلم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تطوّر لا بمعنى أنّ الحقيقة العلمية تنمو وتتكامل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بل بمعنى</w:t>
      </w:r>
      <w:r w:rsidRPr="001A1A30">
        <w:rPr>
          <w:rFonts w:cs="MbSadr (1)" w:hint="cs"/>
          <w:sz w:val="32"/>
          <w:szCs w:val="32"/>
          <w:rtl/>
        </w:rPr>
        <w:t xml:space="preserve"> : أنّ حقائقه تزيد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تتكاثر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وأخطاءه تقلّ وتتناقص تبعاً ل</w:t>
      </w:r>
      <w:r w:rsidRPr="001A1A30">
        <w:rPr>
          <w:rFonts w:cs="MbSadr (1)" w:hint="cs"/>
          <w:sz w:val="32"/>
          <w:szCs w:val="32"/>
          <w:rtl/>
        </w:rPr>
        <w:t>توسّع النطاق التجريبي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والتعمّق في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لتجربة وتدقيق وسائلها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المنطق الشكلي والمنطق الديالكتي : 12 ـ 13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(275)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lastRenderedPageBreak/>
        <w:t>و</w:t>
      </w:r>
      <w:r w:rsidRPr="001A1A30">
        <w:rPr>
          <w:rFonts w:cs="MbSadr (1)" w:hint="cs"/>
          <w:sz w:val="32"/>
          <w:szCs w:val="32"/>
          <w:rtl/>
        </w:rPr>
        <w:t>من الضروري لإيضاح ذلك أن نعطي فكرة عن سير التطوّر العلمي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اُسلوب التدرّج والتكامل في النظريات والحقائق العلمية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لنتبيّن مدى الفرق بين </w:t>
      </w:r>
      <w:r w:rsidRPr="001A1A30">
        <w:rPr>
          <w:rFonts w:cs="MbSadr (1)"/>
          <w:sz w:val="32"/>
          <w:szCs w:val="32"/>
          <w:rtl/>
        </w:rPr>
        <w:t>د</w:t>
      </w:r>
      <w:r w:rsidRPr="001A1A30">
        <w:rPr>
          <w:rFonts w:cs="MbSadr (1)" w:hint="cs"/>
          <w:sz w:val="32"/>
          <w:szCs w:val="32"/>
          <w:rtl/>
        </w:rPr>
        <w:t>يالكتيك الفكر المزعوم من ناحية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والتطوّر التأريخي للعلوم البشرية من ناحية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ُخرى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>نّ الحقيقة العلمية تبدأ باُسلوب نظري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كافتراض بحت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يخطر على ذهن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لعالم الطبيعي بسبب عدّة من المعلومات السابقة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والمشاهد</w:t>
      </w:r>
      <w:r w:rsidRPr="001A1A30">
        <w:rPr>
          <w:rFonts w:cs="MbSadr (1)" w:hint="cs"/>
          <w:sz w:val="32"/>
          <w:szCs w:val="32"/>
          <w:rtl/>
        </w:rPr>
        <w:t xml:space="preserve">ات العلمية أو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لبسيطة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فالفرضية هي المرحلة الاُولى التي تمرّ بها النظرية العلمية في سيرها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لتطوّري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ثمّ يشرع العالم في بحث علمي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ودراسة تجريبية لتلك الفرضية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فيقوم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 xml:space="preserve">مختلف ألوان الفحص عن طريق المشاهدات العلمية الدقيقة والتجارب المتنوّعة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ي الحقل الذي يخصّ الفرضية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فإذا جاءت نتائج المشاهدات أو التجربة مؤيِّدة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لفرضية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ومنسجمة مع طبيعتها وطبيعة آثارها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اكتسبت الفرضية طابعاً جديداً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هو طابع القانون العلمي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وتدخل النظرية بذلك المرحلة الثانية من سيرها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لعلمي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لكن هذا التطوّر الذي ينقل النظرية من درجة الفرضية إلى درجة القانون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يس معناه : أنّ الحقيقة العلمية أخذت بالنموّ والحركة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وإنّما معناه</w:t>
      </w:r>
      <w:r w:rsidRPr="001A1A30">
        <w:rPr>
          <w:rFonts w:cs="MbSadr (1)" w:hint="cs"/>
          <w:sz w:val="32"/>
          <w:szCs w:val="32"/>
          <w:rtl/>
        </w:rPr>
        <w:t xml:space="preserve"> : أنّ فكرة معيّنة </w:t>
      </w: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>ان مشكوكاً فيها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فبلغت درجة الوثوق أو اليقين العلمي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فنظرية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باستور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عن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لكائنات الحيّة الميكروبية التي وضعها على أساس حدسي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ثمّ أيّدتها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لمشاهدات الدقيقة بالوسائل العلمية الحديثة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ونظرية الجاذبية العامّة التي أثار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فتراضها في ذهن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نيوتن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مشهد بسيط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مشهد سقوط تفّاحة على الأرض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جعله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تساءل : لماذا لا تكون القوّة التي جعلت التفّاجة تسقط على الأرض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هي بعينها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لتي تحفظ للقمر توازنه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وترس</w:t>
      </w:r>
      <w:r w:rsidRPr="001A1A30">
        <w:rPr>
          <w:rFonts w:cs="MbSadr (1)" w:hint="cs"/>
          <w:sz w:val="32"/>
          <w:szCs w:val="32"/>
          <w:rtl/>
        </w:rPr>
        <w:t xml:space="preserve">م له حركته ؟ ثمّ أيّدت التجارب أو المشاهدات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لعلمية بعد ذلك تعميم الجاذبية للأجرام السماوية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واعتبارها قانوناً عاماً قائماً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(276)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لى نسبة معيّنة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والنظرية القائلة</w:t>
      </w:r>
      <w:r w:rsidRPr="001A1A30">
        <w:rPr>
          <w:rFonts w:cs="MbSadr (1)" w:hint="cs"/>
          <w:sz w:val="32"/>
          <w:szCs w:val="32"/>
          <w:rtl/>
        </w:rPr>
        <w:t xml:space="preserve"> : بأنّ مردّ اختلاف الأجسام في سرعة سقوطها </w:t>
      </w: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>لى مقاومة الهواء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لا إلى ا</w:t>
      </w:r>
      <w:r w:rsidRPr="001A1A30">
        <w:rPr>
          <w:rFonts w:cs="MbSadr (1)" w:hint="cs"/>
          <w:sz w:val="32"/>
          <w:szCs w:val="32"/>
          <w:rtl/>
        </w:rPr>
        <w:t>ختلاف كتلتها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التي ولدت كحدس علمي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ثمّ استطاع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لعلم أن يوضّح صدقها بالتجارب التي اُجريت على الأجسام المتنوّعة في مكان </w:t>
      </w:r>
      <w:r w:rsidRPr="001A1A30">
        <w:rPr>
          <w:rFonts w:cs="MbSadr (1)"/>
          <w:sz w:val="32"/>
          <w:szCs w:val="32"/>
          <w:rtl/>
        </w:rPr>
        <w:t>خ</w:t>
      </w:r>
      <w:r w:rsidRPr="001A1A30">
        <w:rPr>
          <w:rFonts w:cs="MbSadr (1)" w:hint="cs"/>
          <w:sz w:val="32"/>
          <w:szCs w:val="32"/>
          <w:rtl/>
        </w:rPr>
        <w:t>ال من الهواء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فدلّت على </w:t>
      </w:r>
      <w:r>
        <w:rPr>
          <w:rFonts w:ascii="MbSadr (1)" w:hAnsi="MbSadr (1)"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>ها تشترك جميعاً في درجة معيّنة من السرعة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أقول</w:t>
      </w:r>
      <w:r w:rsidRPr="001A1A30">
        <w:rPr>
          <w:rFonts w:cs="MbSadr (1)" w:hint="cs"/>
          <w:sz w:val="32"/>
          <w:szCs w:val="32"/>
          <w:rtl/>
        </w:rPr>
        <w:t xml:space="preserve"> : </w:t>
      </w: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 xml:space="preserve">نّ هذه النظريات وآلاف النظريات الاُخرى التي مرّت كلّها بالمرحلة التي أشرنا </w:t>
      </w: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>ليها من التطوّر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باجتيازها درجة الفرضية إلى درجة القانون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لا تعبّر في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جتيازها وتطوّرها هذا عن نموّ في نفس الحقيقة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بل عن الاختلاف في درجة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لتصديق العلمي بها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فالفكرة هي الفكرة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غير </w:t>
      </w:r>
      <w:r>
        <w:rPr>
          <w:rFonts w:ascii="MbSadr (1)" w:hAnsi="MbSadr (1)"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>ها نجحت في الامتحان العلمي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انكشف لذلك </w:t>
      </w:r>
      <w:r>
        <w:rPr>
          <w:rFonts w:cs="MbSadr (1)" w:hint="cs"/>
          <w:sz w:val="32"/>
          <w:szCs w:val="32"/>
          <w:rtl/>
        </w:rPr>
        <w:t>أن</w:t>
      </w:r>
      <w:r w:rsidRPr="001A1A30">
        <w:rPr>
          <w:rFonts w:cs="MbSadr (1)" w:hint="cs"/>
          <w:sz w:val="32"/>
          <w:szCs w:val="32"/>
          <w:rtl/>
        </w:rPr>
        <w:t>ها حقيقة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بعد أن كان مشكوكاً فيها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ث</w:t>
      </w:r>
      <w:r w:rsidRPr="001A1A30">
        <w:rPr>
          <w:rFonts w:cs="MbSadr (1)" w:hint="cs"/>
          <w:sz w:val="32"/>
          <w:szCs w:val="32"/>
          <w:rtl/>
        </w:rPr>
        <w:t>مّ إنّ هذه النظرية بعد أن تحتلّ موضعها من القوانين العلمية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تأخذ مجالها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ي التطبيق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وتكسب صفتها كمرجع علمي لتفسير ظواهر الطبيعة التي تبدو لدى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لمشاهدة أو التجربة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واستكشاف حقائق وأسرار جديدة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ومهما استطاعت أن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ستكشف مزيداً من الحقائق المجهولة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ثمّ تؤكّد التجربة بعد ذلك صحّة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ستكشافها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ازدادت رسوخاً ووضوحاً في الذهنية العلمية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ولذلك عُدّ من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لانتصارات الكبرى لقانون الجاذبية العامّة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أن استكشف العلماء كوكب </w:t>
      </w:r>
      <w:r w:rsidRPr="001A1A30">
        <w:rPr>
          <w:rFonts w:ascii="MbSadr (1)" w:hAnsi="MbSadr (1)" w:cs="MbSadr (1)" w:hint="cs"/>
          <w:sz w:val="32"/>
          <w:szCs w:val="32"/>
          <w:rtl/>
        </w:rPr>
        <w:lastRenderedPageBreak/>
        <w:t>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نبتون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لى ضوء قانون الجاذبية ومعادلاته الرياضية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ثمّ</w:t>
      </w:r>
      <w:r w:rsidRPr="001A1A30">
        <w:rPr>
          <w:rFonts w:cs="MbSadr (1)" w:hint="cs"/>
          <w:sz w:val="32"/>
          <w:szCs w:val="32"/>
          <w:rtl/>
        </w:rPr>
        <w:t xml:space="preserve"> أيّدت وجوده المشاهدات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لعلمية بعدئذ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وهذا ـ</w:t>
      </w:r>
      <w:r w:rsidRPr="001A1A30">
        <w:rPr>
          <w:rFonts w:cs="MbSadr (1)" w:hint="cs"/>
          <w:sz w:val="32"/>
          <w:szCs w:val="32"/>
          <w:rtl/>
        </w:rPr>
        <w:t xml:space="preserve"> أيضاً ـ ليس إلاّ لوناً من ألوان شدّة الوثوق العلمي بصحّة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لنظرية وصوابها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ث</w:t>
      </w:r>
      <w:r w:rsidRPr="001A1A30">
        <w:rPr>
          <w:rFonts w:cs="MbSadr (1)" w:hint="cs"/>
          <w:sz w:val="32"/>
          <w:szCs w:val="32"/>
          <w:rtl/>
        </w:rPr>
        <w:t>مّ إن حالف التوفيق النظرية في المجال العلمي على طول الخطّ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ثبتت </w:t>
      </w: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>هائياً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وأمّا إذا بدأت تضيق عن الانطباق على الواقع المدروس علمياً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</w:t>
      </w:r>
      <w:r w:rsidRPr="001A1A30">
        <w:rPr>
          <w:rFonts w:cs="MbSadr (1)" w:hint="cs"/>
          <w:sz w:val="32"/>
          <w:szCs w:val="32"/>
          <w:rtl/>
        </w:rPr>
        <w:t xml:space="preserve"> بعد تدقيق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لأجهزة والوسائل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وتعميق الملاحظة والفحص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فتبدأ النظرية عند ذاك مرحلة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لتعديل والتجديد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وفي هذه المرحلة قد تضطرّ المشاهدات والتجارب الجديدة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(277)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>لى تكميل النظرية العلمية السابقة بمفاهيم جديدة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تضاف إلى النظرية السالفة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يتمّ بذلك تفسير موحّد للواقع التجريبي كلّه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وقد تكشف الدلائل العلمية عن خطأ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لنظرية السابقة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فتنهار ويعوّض عنها بنظرية اُخرى على ضوء التجارب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المشاهدات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في كلّ ذلك لا يمكن أن نفهم التطوّر العلمي فهماً ديالكتيكياً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أو أن نتصوّر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لحقيقة كما يفترضها الجدل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تنمو وتتحرّك بموجب التناقضات المحتواة في </w:t>
      </w:r>
      <w:r w:rsidRPr="001A1A30">
        <w:rPr>
          <w:rFonts w:cs="MbSadr (1)"/>
          <w:sz w:val="32"/>
          <w:szCs w:val="32"/>
          <w:rtl/>
        </w:rPr>
        <w:t>د</w:t>
      </w:r>
      <w:r w:rsidRPr="001A1A30">
        <w:rPr>
          <w:rFonts w:cs="MbSadr (1)" w:hint="cs"/>
          <w:sz w:val="32"/>
          <w:szCs w:val="32"/>
          <w:rtl/>
        </w:rPr>
        <w:t>اخلها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فتتّخذ في كلّ دور شكلا جديداً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وهي في تلك الأشكال جميعاً حقيقة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لمية متكاملة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فإنّ هذا بعيد كلّ البعد عن الواقع العلمي للتفكير البشري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بل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لشيء الذي يحدث في مجال التعديل العلمي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هو الظفر بحقائق جد</w:t>
      </w:r>
      <w:r w:rsidRPr="001A1A30">
        <w:rPr>
          <w:rFonts w:cs="MbSadr (1)" w:hint="cs"/>
          <w:sz w:val="32"/>
          <w:szCs w:val="32"/>
          <w:rtl/>
        </w:rPr>
        <w:t xml:space="preserve">يدة تضاف </w:t>
      </w: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>لى الحقيقة العلمية الثابتة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أو انكشاف خطأ النظرية السابقة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وصحّة فكرة اُخرى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تفسير الواقع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من قبيل الأوّل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الظفر بحقائق جديدة تضاف إلى الحقيقة العلمية الثابتة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ا وقع للنظرية الذرّية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نظرية أتميسم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فإنّها كانت فرضية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ثمّ صارت قانوناً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لمياً بموجب التجارب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وبعد ذلك استطاعت الفيزياء أن تتوصّل ـ</w:t>
      </w:r>
      <w:r w:rsidRPr="001A1A30">
        <w:rPr>
          <w:rFonts w:cs="MbSadr (1)" w:hint="cs"/>
          <w:sz w:val="32"/>
          <w:szCs w:val="32"/>
          <w:rtl/>
        </w:rPr>
        <w:t xml:space="preserve"> على ضوء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لتجارب ـ إلى أنّ الذرّة ليست هي الوحدة الأوّلية في المادّة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بل هي تأتلف </w:t>
      </w:r>
      <w:r w:rsidRPr="001A1A30">
        <w:rPr>
          <w:rFonts w:cs="MbSadr (1)"/>
          <w:sz w:val="32"/>
          <w:szCs w:val="32"/>
          <w:rtl/>
        </w:rPr>
        <w:t>ـ</w:t>
      </w:r>
      <w:r w:rsidRPr="001A1A30">
        <w:rPr>
          <w:rFonts w:cs="MbSadr (1)" w:hint="cs"/>
          <w:sz w:val="32"/>
          <w:szCs w:val="32"/>
          <w:rtl/>
        </w:rPr>
        <w:t xml:space="preserve"> أيضاً ـ من أجزاء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وهكذا كملت النظرية الذرّية بمفهوم علمي جديد عن النواة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الكهارب التي تتركّب منها الذرّة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فلم </w:t>
      </w:r>
      <w:r w:rsidRPr="001A1A30">
        <w:rPr>
          <w:rFonts w:cs="MbSadr (1)" w:hint="cs"/>
          <w:sz w:val="32"/>
          <w:szCs w:val="32"/>
          <w:rtl/>
        </w:rPr>
        <w:t>تنمُ الحقيقة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وإنّما زادت الحقائق العلمية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الزيادة الكمّية غير النموّ الديالكتيكي والحركة الفلسفية في الحقيقة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من قبيل الثاني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انكشاف خطأ النظرية السابقة وصحّة فكرة اُخرى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ا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ح</w:t>
      </w:r>
      <w:r w:rsidRPr="001A1A30">
        <w:rPr>
          <w:rFonts w:cs="MbSadr (1)" w:hint="cs"/>
          <w:sz w:val="32"/>
          <w:szCs w:val="32"/>
          <w:rtl/>
        </w:rPr>
        <w:t>صل في قانون الجاذبية العامّة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أي</w:t>
      </w:r>
      <w:r w:rsidRPr="001A1A30">
        <w:rPr>
          <w:rFonts w:cs="MbSadr (1)" w:hint="cs"/>
          <w:sz w:val="32"/>
          <w:szCs w:val="32"/>
          <w:rtl/>
        </w:rPr>
        <w:t xml:space="preserve"> : التفسير الميكانيكي الخاصّ للعالم في </w:t>
      </w: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>ظريات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نيوتن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فإنّ هذا التفسير قد لوحظ عدم اتّفاقه مع عدّة من الظواهر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لكهربائية والمغناطيسية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وعدم صلاحيّته لتفسير كيفية صدور النور وانتشاره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(278)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>لى غير ذلك ممّـا قام دليلا عند جملة من الفيزيائيين المتأخرين على خطأ</w:t>
      </w:r>
      <w:r>
        <w:rPr>
          <w:rFonts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لمفهوم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ال</w:t>
      </w:r>
      <w:r w:rsidRPr="001A1A30">
        <w:rPr>
          <w:rFonts w:cs="MbSadr (1)" w:hint="cs"/>
          <w:sz w:val="32"/>
          <w:szCs w:val="32"/>
          <w:rtl/>
        </w:rPr>
        <w:t>نيوتني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للعالم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وعلى هذا الأساس وضع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آينشتين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نظريته النسبية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لتي صبّها في </w:t>
      </w:r>
      <w:r w:rsidRPr="001A1A30">
        <w:rPr>
          <w:rFonts w:cs="MbSadr (1)" w:hint="cs"/>
          <w:sz w:val="32"/>
          <w:szCs w:val="32"/>
          <w:rtl/>
        </w:rPr>
        <w:lastRenderedPageBreak/>
        <w:t>تفسير رياضي للعالم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يختلف كلّ الاختلاف عن تفسير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نيوتن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هل يمكننا أن نقول : إنّ نظرية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نيوتن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ونظرية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آينشتين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في تفسير العالم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>ظريتان حقيقيتان معاً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وإنّ الحقيقة ت</w:t>
      </w:r>
      <w:r w:rsidRPr="001A1A30">
        <w:rPr>
          <w:rFonts w:cs="MbSadr (1)" w:hint="cs"/>
          <w:sz w:val="32"/>
          <w:szCs w:val="32"/>
          <w:rtl/>
        </w:rPr>
        <w:t>طوّرت ونمت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فأصبحت في قالب النظرية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لنسبية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بعد أن كانت في قالب الجاذبية العامّة</w:t>
      </w:r>
      <w:r w:rsidRPr="001A1A30">
        <w:rPr>
          <w:rFonts w:cs="MbSadr (1)" w:hint="cs"/>
          <w:sz w:val="32"/>
          <w:szCs w:val="32"/>
          <w:rtl/>
        </w:rPr>
        <w:t xml:space="preserve"> ؟ ! وهل الزمان والمكان والثقل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ه</w:t>
      </w:r>
      <w:r w:rsidRPr="001A1A30">
        <w:rPr>
          <w:rFonts w:cs="MbSadr (1)" w:hint="cs"/>
          <w:sz w:val="32"/>
          <w:szCs w:val="32"/>
          <w:rtl/>
        </w:rPr>
        <w:t>ذا الثالوث الثابت المطلق في تفسير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نيوتن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هو الحقيقة العلمية التي نمت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تحرّكت طبقاً لقانون التطوّر الديالكتي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فتبدّلت إلى نسبية في الزم</w:t>
      </w:r>
      <w:r w:rsidRPr="001A1A30">
        <w:rPr>
          <w:rFonts w:cs="MbSadr (1)" w:hint="cs"/>
          <w:sz w:val="32"/>
          <w:szCs w:val="32"/>
          <w:rtl/>
        </w:rPr>
        <w:t xml:space="preserve">ان والمكان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الثقل ؟ ! أو هل القوّة الجاذبية في نظرية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نيوتن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تطوّرت إلى انحناء في الفضاء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أصبحت القوّة الميكانيكية بالحركة خاصّة هندسية للعالم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تفسّر بها حركة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لأرض حول الشمس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وسائر الحركات الاُخرى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كما يفسّر بها انحراف الأشعّة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لنوريّة ؟ !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 xml:space="preserve">نّ الشيء الوحيد المعقول هو : أنّ دقّة التجارب أو تضافرها أدّى إلى ظهور </w:t>
      </w:r>
      <w:r w:rsidRPr="001A1A30">
        <w:rPr>
          <w:rFonts w:cs="MbSadr (1)"/>
          <w:sz w:val="32"/>
          <w:szCs w:val="32"/>
          <w:rtl/>
        </w:rPr>
        <w:t>خ</w:t>
      </w:r>
      <w:r w:rsidRPr="001A1A30">
        <w:rPr>
          <w:rFonts w:cs="MbSadr (1)" w:hint="cs"/>
          <w:sz w:val="32"/>
          <w:szCs w:val="32"/>
          <w:rtl/>
        </w:rPr>
        <w:t>طأ النظرية السابقة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وعدم تمثّل الحقيقة فيها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والتدليل على تمثّل الحقيقة في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فسير آخر جديد</w:t>
      </w:r>
      <w:r w:rsidRPr="001A1A30">
        <w:rPr>
          <w:rFonts w:cs="MbSadr (1)"/>
          <w:sz w:val="32"/>
          <w:szCs w:val="32"/>
          <w:rtl/>
        </w:rPr>
        <w:t>(1)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هكذا يتّضح في النهاية ما أكّدنا عليه : من أنّ التطوّر العلمي لا يعني أنّ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لحقيقة تنمو وتتدرّج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وإنّما معناه تكامل العلم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باعتباره كلا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أي</w:t>
      </w:r>
      <w:r w:rsidRPr="001A1A30">
        <w:rPr>
          <w:rFonts w:cs="MbSadr (1)" w:hint="cs"/>
          <w:sz w:val="32"/>
          <w:szCs w:val="32"/>
          <w:rtl/>
        </w:rPr>
        <w:t xml:space="preserve"> : باعتباره 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قارن ما ذكرناه بالتفسير الماركسي للتحوّل في علم الميكانيك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الذي قدّمه الدكتور </w:t>
      </w:r>
      <w:r w:rsidRPr="00084F79">
        <w:rPr>
          <w:rFonts w:cs="MbSadr (1)"/>
          <w:color w:val="008000"/>
          <w:szCs w:val="26"/>
          <w:rtl/>
        </w:rPr>
        <w:t>(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تقي</w:t>
      </w:r>
      <w:r w:rsidRPr="00084F79">
        <w:rPr>
          <w:rFonts w:cs="MbSadr (1)"/>
          <w:bCs w:val="0"/>
          <w:color w:val="008000"/>
          <w:szCs w:val="26"/>
          <w:rtl/>
        </w:rPr>
        <w:t xml:space="preserve"> </w:t>
      </w:r>
      <w:r w:rsidRPr="00084F79">
        <w:rPr>
          <w:rFonts w:cs="MbSadr (1)"/>
          <w:color w:val="008000"/>
          <w:szCs w:val="26"/>
          <w:rtl/>
        </w:rPr>
        <w:t>آ</w:t>
      </w:r>
      <w:r w:rsidRPr="00084F79">
        <w:rPr>
          <w:rFonts w:cs="MbSadr (1)" w:hint="cs"/>
          <w:color w:val="008000"/>
          <w:szCs w:val="26"/>
          <w:rtl/>
        </w:rPr>
        <w:t>راني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) في كتابه (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ماترياليسيم ديالكتيك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) الصفحة 36 ـ 37</w:t>
      </w:r>
      <w:r w:rsidRPr="001A1A30">
        <w:rPr>
          <w:rFonts w:hint="cs"/>
          <w:rtl/>
        </w:rPr>
        <w:t> ;</w:t>
      </w:r>
      <w:r w:rsidRPr="00084F79">
        <w:rPr>
          <w:rFonts w:cs="MbSadr (1)" w:hint="cs"/>
          <w:color w:val="008000"/>
          <w:szCs w:val="26"/>
          <w:rtl/>
        </w:rPr>
        <w:t xml:space="preserve"> إذ أقامه على أساس </w:t>
      </w:r>
      <w:r w:rsidRPr="00084F79">
        <w:rPr>
          <w:rFonts w:cs="MbSadr (1)"/>
          <w:color w:val="008000"/>
          <w:szCs w:val="26"/>
          <w:rtl/>
        </w:rPr>
        <w:t>و</w:t>
      </w:r>
      <w:r w:rsidRPr="00084F79">
        <w:rPr>
          <w:rFonts w:cs="MbSadr (1)" w:hint="cs"/>
          <w:color w:val="008000"/>
          <w:szCs w:val="26"/>
          <w:rtl/>
        </w:rPr>
        <w:t>جود الحقيقة في ميكانيك (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نيوتن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) والميكانيك النسبي معاً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وتطوّرها فيهما طبقاً </w:t>
      </w:r>
      <w:r w:rsidRPr="00084F79">
        <w:rPr>
          <w:rFonts w:cs="MbSadr (1)"/>
          <w:color w:val="008000"/>
          <w:szCs w:val="26"/>
          <w:rtl/>
        </w:rPr>
        <w:t>ل</w:t>
      </w:r>
      <w:r w:rsidRPr="00084F79">
        <w:rPr>
          <w:rFonts w:cs="MbSadr (1)" w:hint="cs"/>
          <w:color w:val="008000"/>
          <w:szCs w:val="26"/>
          <w:rtl/>
        </w:rPr>
        <w:t>لديالكتيك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 (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المؤلّف </w:t>
      </w: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 w:hint="cs"/>
          <w:color w:val="008000"/>
          <w:szCs w:val="26"/>
          <w:rtl/>
        </w:rPr>
        <w:t>قدس سره)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)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(279)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جموعة نظريات وقوانين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ومعنى تكامله كذلك زيادة حقائقه وقلّة أخطائه كمياً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أخيراً نريد أن نعرف ماذا تستهدف الماركسية من تطوّر الحقيقة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إنّ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لماركسية ترمي من وراء القول بتطوّر الحقيقة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وتطبيق الديالكتيك عليها إلى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مرين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وّلا ـ نفي الحقيقة المطلقة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الحقيقة إذا كانت في حركة ونموّ دائمين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لا توجد حقائق ثابتة بأشكال مطلقة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وبالتالي تتهدّم الحقائق الثابتة ال</w:t>
      </w:r>
      <w:r w:rsidRPr="001A1A30">
        <w:rPr>
          <w:rFonts w:cs="MbSadr (1)" w:hint="cs"/>
          <w:sz w:val="32"/>
          <w:szCs w:val="32"/>
          <w:rtl/>
        </w:rPr>
        <w:t xml:space="preserve">ميتافيزيقية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لتي تدين بها الإلهية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ث</w:t>
      </w:r>
      <w:r w:rsidRPr="001A1A30">
        <w:rPr>
          <w:rFonts w:cs="MbSadr (1)" w:hint="cs"/>
          <w:sz w:val="32"/>
          <w:szCs w:val="32"/>
          <w:rtl/>
        </w:rPr>
        <w:t>انياً ـ نفي الخطأ المطلق في سير التطوّر العلمي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فالتطوّر العلمي في عرف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لديالكتيك لا يعني أنّ النظرية السابقة خطأ بصورة مطلقة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بل هي حقيقة نسبية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 xml:space="preserve">ي : </w:t>
      </w:r>
      <w:r>
        <w:rPr>
          <w:rFonts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>ها حقيقة في مرحلة خاصّة من التطوّر والنموّ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وبهذا وضعت المار</w:t>
      </w:r>
      <w:r w:rsidRPr="001A1A30">
        <w:rPr>
          <w:rFonts w:cs="MbSadr (1)" w:hint="cs"/>
          <w:sz w:val="32"/>
          <w:szCs w:val="32"/>
          <w:rtl/>
        </w:rPr>
        <w:t xml:space="preserve">كسية </w:t>
      </w:r>
      <w:r w:rsidRPr="001A1A30">
        <w:rPr>
          <w:rFonts w:cs="MbSadr (1)"/>
          <w:sz w:val="32"/>
          <w:szCs w:val="32"/>
          <w:rtl/>
        </w:rPr>
        <w:t>ض</w:t>
      </w:r>
      <w:r w:rsidRPr="001A1A30">
        <w:rPr>
          <w:rFonts w:cs="MbSadr (1)" w:hint="cs"/>
          <w:sz w:val="32"/>
          <w:szCs w:val="32"/>
          <w:rtl/>
        </w:rPr>
        <w:t>مانات الحقيقة في مختلف أدوار التكامل العلمي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ينهار كلا هذين الأمرين على ضوء التفسير الصحيح المعقول للتطوّر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لعلمي بالمعنى الذي شرحناه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فهو بموجب هذا التفسير ليس نموّاً لحقيقة معيّنة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ل انكشافات جديدة لحقائق لم تكن معلومة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وتصحيحات لأخطاء سابقة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cs="MbSadr (1)" w:hint="cs"/>
          <w:sz w:val="32"/>
          <w:szCs w:val="32"/>
          <w:rtl/>
        </w:rPr>
        <w:t xml:space="preserve">، وكلّ </w:t>
      </w:r>
      <w:r w:rsidRPr="001A1A30">
        <w:rPr>
          <w:rFonts w:cs="MbSadr (1)"/>
          <w:sz w:val="32"/>
          <w:szCs w:val="32"/>
          <w:rtl/>
        </w:rPr>
        <w:t>خ</w:t>
      </w:r>
      <w:r w:rsidRPr="001A1A30">
        <w:rPr>
          <w:rFonts w:cs="MbSadr (1)" w:hint="cs"/>
          <w:sz w:val="32"/>
          <w:szCs w:val="32"/>
          <w:rtl/>
        </w:rPr>
        <w:t>طأ يصحّح هو خطأ مطلق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وكلّ حقيقة تستكشف هي حقيقة مطلقة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 xml:space="preserve">ضف إلى ذلك : أنّ الماركسية وقعت في خلط أساسي بين الحقيقة بمعنى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لفكرة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والحقيقة بمعنى الواقع الموضوعي المستقلّ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فالميتافيزيقا تعتقد بوجود </w:t>
      </w:r>
      <w:r w:rsidRPr="001A1A30">
        <w:rPr>
          <w:rFonts w:cs="MbSadr (1)"/>
          <w:sz w:val="32"/>
          <w:szCs w:val="32"/>
          <w:rtl/>
        </w:rPr>
        <w:t>ح</w:t>
      </w:r>
      <w:r w:rsidRPr="001A1A30">
        <w:rPr>
          <w:rFonts w:cs="MbSadr (1)" w:hint="cs"/>
          <w:sz w:val="32"/>
          <w:szCs w:val="32"/>
          <w:rtl/>
        </w:rPr>
        <w:t>قيقة مطلقة بالمعنى الثاني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فهي تؤمن بواقع موضوع</w:t>
      </w:r>
      <w:r w:rsidRPr="001A1A30">
        <w:rPr>
          <w:rFonts w:cs="MbSadr (1)" w:hint="cs"/>
          <w:sz w:val="32"/>
          <w:szCs w:val="32"/>
          <w:rtl/>
        </w:rPr>
        <w:t xml:space="preserve">ي ثابت وراء حدود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لطبيعة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ولا يتنافى هذا مع عدم ثبات الحقيقة بالمعنى </w:t>
      </w:r>
      <w:r w:rsidRPr="001A1A30">
        <w:rPr>
          <w:rFonts w:ascii="MbSadr (1)" w:hAnsi="MbSadr (1)" w:cs="MbSadr (1)" w:hint="cs"/>
          <w:sz w:val="32"/>
          <w:szCs w:val="32"/>
          <w:rtl/>
        </w:rPr>
        <w:lastRenderedPageBreak/>
        <w:t>الأوّل وتطوّرها المستمرّ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هب أنّ الحقيقة في ذهن الإنسان متطوّرة ومتحرّكة أبداً ودائماً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فأيّ ضرر يلحق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ن ذلك بالواقع الميتافيزيقي المطلق الذي تعتقد به الإلهية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ما دمنا نقبل إمكان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جود واقع موضوعي مستقلّ عن الشعور والإدراك ؟ ! وإنّما يتمّ للماركسية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(280)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ا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ريد إذا أخذنا بالفلسفة المثالية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وقلنا</w:t>
      </w:r>
      <w:r w:rsidRPr="001A1A30">
        <w:rPr>
          <w:rFonts w:cs="MbSadr (1)" w:hint="cs"/>
          <w:sz w:val="32"/>
          <w:szCs w:val="32"/>
          <w:rtl/>
        </w:rPr>
        <w:t xml:space="preserve"> : إنّ الواقع هو الحقيقة الموجودة في </w:t>
      </w:r>
      <w:r w:rsidRPr="001A1A30">
        <w:rPr>
          <w:rFonts w:cs="MbSadr (1)"/>
          <w:sz w:val="32"/>
          <w:szCs w:val="32"/>
          <w:rtl/>
        </w:rPr>
        <w:t>ذ</w:t>
      </w:r>
      <w:r w:rsidRPr="001A1A30">
        <w:rPr>
          <w:rFonts w:cs="MbSadr (1)" w:hint="cs"/>
          <w:sz w:val="32"/>
          <w:szCs w:val="32"/>
          <w:rtl/>
        </w:rPr>
        <w:t>هننا فحسب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فإذا كانت الحقيقة في فكرنا متطوّرة ومتغيّرة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فلا متّسع للإيمان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واقع مطلق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وأمّا إذا فرّقنا بين الفكرة والواقع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وآمنّا بإمكان وجود واقع بصورة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ستقلّة عن الوعي والتفكير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فلا ضير في أن يوجد واقع مطلق خارج حدود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لإدراك وإن لم توجد حقيقة مطلقة في أفكارنا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(281)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jc w:val="center"/>
        <w:rPr>
          <w:rFonts w:cs="MbSadr (2)"/>
          <w:sz w:val="32"/>
          <w:szCs w:val="32"/>
          <w:rtl/>
        </w:rPr>
      </w:pPr>
      <w:r w:rsidRPr="001A1A30">
        <w:rPr>
          <w:rFonts w:cs="MbSadr (2)"/>
          <w:bCs/>
          <w:sz w:val="32"/>
          <w:szCs w:val="32"/>
          <w:rtl/>
        </w:rPr>
        <w:t xml:space="preserve">2 </w:t>
      </w:r>
      <w:r w:rsidRPr="001A1A30">
        <w:rPr>
          <w:rFonts w:cs="MbSadr (2)" w:hint="cs"/>
          <w:bCs/>
          <w:sz w:val="32"/>
          <w:szCs w:val="32"/>
          <w:rtl/>
        </w:rPr>
        <w:t>ـ تناقضات التطوّر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ق</w:t>
      </w:r>
      <w:r w:rsidRPr="001A1A30">
        <w:rPr>
          <w:rFonts w:cs="MbSadr (1)" w:hint="cs"/>
          <w:sz w:val="32"/>
          <w:szCs w:val="32"/>
          <w:rtl/>
        </w:rPr>
        <w:t>ال ستالين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«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إنّ نقطة</w:t>
      </w:r>
      <w:r w:rsidRPr="001A1A30">
        <w:rPr>
          <w:rFonts w:cs="MbSadr (1)" w:hint="cs"/>
          <w:sz w:val="32"/>
          <w:szCs w:val="32"/>
          <w:rtl/>
        </w:rPr>
        <w:t xml:space="preserve"> الابتداء في الديالكتيك ـ خلافاً للميتافيزية ـ </w:t>
      </w:r>
      <w:r w:rsidRPr="001A1A30">
        <w:rPr>
          <w:rFonts w:cs="MbSadr (1)"/>
          <w:sz w:val="32"/>
          <w:szCs w:val="32"/>
          <w:rtl/>
        </w:rPr>
        <w:t>ه</w:t>
      </w:r>
      <w:r w:rsidRPr="001A1A30">
        <w:rPr>
          <w:rFonts w:cs="MbSadr (1)" w:hint="cs"/>
          <w:sz w:val="32"/>
          <w:szCs w:val="32"/>
          <w:rtl/>
        </w:rPr>
        <w:t xml:space="preserve">ي وجهة النظر القائمة على أنّ كلّ أشياء الطبيعة وحوادثها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حوي تناقضات داخلية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لها جميعها جانباً سلبياً وجانباً </w:t>
      </w: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>يجابياً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ماضياً وحاضراً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وفيها جميعها عناصر تضمحلّ أو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تطوّر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فنضال هذه المتضادّات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... ه</w:t>
      </w:r>
      <w:r w:rsidRPr="001A1A30">
        <w:rPr>
          <w:rFonts w:cs="MbSadr (1)" w:hint="cs"/>
          <w:sz w:val="32"/>
          <w:szCs w:val="32"/>
          <w:rtl/>
        </w:rPr>
        <w:t xml:space="preserve">و المحتوى الداخلي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حركة التطوّر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هو المحتوى الداخلي لتحوّل التغيّرات الكمية </w:t>
      </w: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>لى تغيّرات كيفية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»</w:t>
      </w:r>
      <w:r w:rsidRPr="001A1A30">
        <w:rPr>
          <w:rFonts w:cs="MbSadr (1)"/>
          <w:sz w:val="32"/>
          <w:szCs w:val="32"/>
          <w:rtl/>
        </w:rPr>
        <w:t>(1)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قال ماو تسي تونغ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«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إنّ قانون التناقض في الأشياء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أي</w:t>
      </w:r>
      <w:r w:rsidRPr="001A1A30">
        <w:rPr>
          <w:rFonts w:cs="MbSadr (1)" w:hint="cs"/>
          <w:sz w:val="32"/>
          <w:szCs w:val="32"/>
          <w:rtl/>
        </w:rPr>
        <w:t xml:space="preserve"> : قانون وحدة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لأضداد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وهو القانون الأساسي الأهمّ في الديالكتيك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لمادّي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...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ق</w:t>
      </w:r>
      <w:r w:rsidRPr="001A1A30">
        <w:rPr>
          <w:rFonts w:cs="MbSadr (1)" w:hint="cs"/>
          <w:sz w:val="32"/>
          <w:szCs w:val="32"/>
          <w:rtl/>
        </w:rPr>
        <w:t xml:space="preserve">ال لينين : الديالكتيك بمعناه الدقيق هو : دراسة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لتناقض في صميم جوهر الأشياء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...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كثيراً ما كان لينين يدعو هذا القانون بجوهر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لديالكتيك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كما كان يدعوه بلبّ الديالكتيك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»</w:t>
      </w:r>
      <w:r w:rsidRPr="001A1A30">
        <w:rPr>
          <w:rFonts w:cs="MbSadr (1)"/>
          <w:sz w:val="32"/>
          <w:szCs w:val="32"/>
          <w:rtl/>
        </w:rPr>
        <w:t>(2)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المادّية الديالكتيكية والمادّية التأريخية : 22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حول التناقض : 4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(282)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ه</w:t>
      </w:r>
      <w:r w:rsidRPr="001A1A30">
        <w:rPr>
          <w:rFonts w:cs="MbSadr (1)" w:hint="cs"/>
          <w:sz w:val="32"/>
          <w:szCs w:val="32"/>
          <w:rtl/>
        </w:rPr>
        <w:t>ذا هو القانون الأساسي الذي يزعمه الديالكتيك صالحاً لتفسير الطبيعة</w:t>
      </w:r>
      <w:r>
        <w:rPr>
          <w:rFonts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العالم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وتبرير الحركة الصاعدة وما تزخر به من تطوّرات وقفزات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فهو </w:t>
      </w:r>
      <w:r w:rsidRPr="001A1A30">
        <w:rPr>
          <w:rFonts w:cs="MbSadr (1)"/>
          <w:sz w:val="32"/>
          <w:szCs w:val="32"/>
          <w:rtl/>
        </w:rPr>
        <w:t>ح</w:t>
      </w:r>
      <w:r w:rsidRPr="001A1A30">
        <w:rPr>
          <w:rFonts w:cs="MbSadr (1)" w:hint="cs"/>
          <w:sz w:val="32"/>
          <w:szCs w:val="32"/>
          <w:rtl/>
        </w:rPr>
        <w:t>ين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قصى من فلسفته مفهوم المبدأ الأوّل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واستبعد بصورة نهائية افتراض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لسبب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لخارجي الأعمق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 w:hint="cs"/>
          <w:sz w:val="32"/>
          <w:szCs w:val="32"/>
          <w:rtl/>
        </w:rPr>
        <w:t xml:space="preserve">وجد نفسه مضطرّاً إلى إعطاء تبرير وتفسير للجريان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لمستمرّ والتغيّر الدائم في عالم المادّة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ليشرح كيف تتطوّر المادّة وتختلف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ليها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لألوان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أي</w:t>
      </w:r>
      <w:r w:rsidRPr="001A1A30">
        <w:rPr>
          <w:rFonts w:cs="MbSadr (1)" w:hint="cs"/>
          <w:sz w:val="32"/>
          <w:szCs w:val="32"/>
          <w:rtl/>
        </w:rPr>
        <w:t xml:space="preserve"> : ليحدّد رصيد الحركة والسبب الأعمق لظواهر الوجود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افترض أنّ هذا الرصيد يوجد في المحتوى الداخلي للمادّة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فالمادّ</w:t>
      </w:r>
      <w:r w:rsidRPr="001A1A30">
        <w:rPr>
          <w:rFonts w:cs="MbSadr (1)" w:hint="cs"/>
          <w:sz w:val="32"/>
          <w:szCs w:val="32"/>
          <w:rtl/>
        </w:rPr>
        <w:t xml:space="preserve">ة تنطوي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لى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لتموين المستمرّ للحركة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ولكن كيف تملك المادّة هذا التموين</w:t>
      </w:r>
      <w:r w:rsidRPr="001A1A30">
        <w:rPr>
          <w:rFonts w:cs="MbSadr (1)" w:hint="cs"/>
          <w:sz w:val="32"/>
          <w:szCs w:val="32"/>
          <w:rtl/>
        </w:rPr>
        <w:t xml:space="preserve"> ؟ وهذا </w:t>
      </w:r>
      <w:r w:rsidRPr="001A1A30">
        <w:rPr>
          <w:rFonts w:cs="MbSadr (1)"/>
          <w:sz w:val="32"/>
          <w:szCs w:val="32"/>
          <w:rtl/>
        </w:rPr>
        <w:t>ه</w:t>
      </w:r>
      <w:r w:rsidRPr="001A1A30">
        <w:rPr>
          <w:rFonts w:cs="MbSadr (1)" w:hint="cs"/>
          <w:sz w:val="32"/>
          <w:szCs w:val="32"/>
          <w:rtl/>
        </w:rPr>
        <w:t>و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لسؤال الرئيسي في المشكلة التي تجيب عنه المادّية الديالكتيكية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بأنّ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لمادّة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حدة أضداد ومجتمع نقائض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وإذا كانت الأضداد والنقائض كلّها تنصهر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ي وحدة معيّنة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فمن الطبيعي أن </w:t>
      </w:r>
      <w:r w:rsidRPr="001A1A30">
        <w:rPr>
          <w:rFonts w:cs="MbSadr (1)" w:hint="cs"/>
          <w:sz w:val="32"/>
          <w:szCs w:val="32"/>
          <w:rtl/>
        </w:rPr>
        <w:t>يقوم بينها الصراع لكسب المعركة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وينبثق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لتطوّر والتغيّر عن هذا الصراع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وبالتالي تحقّق الطبيعة مراحل تكاملها عن </w:t>
      </w:r>
      <w:r w:rsidRPr="001A1A30">
        <w:rPr>
          <w:rFonts w:cs="MbSadr (1)"/>
          <w:sz w:val="32"/>
          <w:szCs w:val="32"/>
          <w:rtl/>
        </w:rPr>
        <w:t>ه</w:t>
      </w:r>
      <w:r w:rsidRPr="001A1A30">
        <w:rPr>
          <w:rFonts w:cs="MbSadr (1)" w:hint="cs"/>
          <w:sz w:val="32"/>
          <w:szCs w:val="32"/>
          <w:rtl/>
        </w:rPr>
        <w:t>ذا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لطريق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على هذا الأساس تخلّت الماركسية عن مبدأ عدم التناقض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واعتبرته من </w:t>
      </w:r>
      <w:r w:rsidRPr="001A1A30">
        <w:rPr>
          <w:rFonts w:cs="MbSadr (1)"/>
          <w:sz w:val="32"/>
          <w:szCs w:val="32"/>
          <w:rtl/>
        </w:rPr>
        <w:t>خ</w:t>
      </w:r>
      <w:r w:rsidRPr="001A1A30">
        <w:rPr>
          <w:rFonts w:cs="MbSadr (1)" w:hint="cs"/>
          <w:sz w:val="32"/>
          <w:szCs w:val="32"/>
          <w:rtl/>
        </w:rPr>
        <w:t>صائص التفكير الميتافيزيقي ومن اُسس المنطق الشكلي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المتداعية بم</w:t>
      </w:r>
      <w:r w:rsidRPr="001A1A30">
        <w:rPr>
          <w:rFonts w:cs="MbSadr (1)" w:hint="cs"/>
          <w:sz w:val="32"/>
          <w:szCs w:val="32"/>
          <w:rtl/>
        </w:rPr>
        <w:t xml:space="preserve">عول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لجدل القوي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كما يقرّر كيدروف قائلا</w:t>
      </w:r>
      <w:r w:rsidRPr="001A1A30">
        <w:rPr>
          <w:rFonts w:cs="MbSadr (1)" w:hint="cs"/>
          <w:sz w:val="32"/>
          <w:szCs w:val="32"/>
          <w:rtl/>
        </w:rPr>
        <w:t xml:space="preserve">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«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نفهم بكلمة المنطق الشكلي المنطق الذي يرتكز فقط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لى قوانين الفكر الأربعة : الهوية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والتناقض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والعكس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البرهان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والذي يقف عند هذا الحدّ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أمّا المنطق الديالكتي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 xml:space="preserve">نحن نعتبر </w:t>
      </w:r>
      <w:r>
        <w:rPr>
          <w:rFonts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>ه علم الفكر الذي يرتكز على الطريقة</w:t>
      </w:r>
      <w:r w:rsidRPr="001A1A30">
        <w:rPr>
          <w:rFonts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لماركسية المميّزة بهذه الخطوط الأساسية الأربعة : الإقرار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(283)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الترابط العامّ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وبحركة التطوّر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وبقفزات التطوّر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وبتناقضات</w:t>
      </w:r>
      <w:r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لتطوّر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»</w:t>
      </w:r>
      <w:r w:rsidRPr="001A1A30">
        <w:rPr>
          <w:rFonts w:cs="MbSadr (1)"/>
          <w:sz w:val="32"/>
          <w:szCs w:val="32"/>
          <w:rtl/>
        </w:rPr>
        <w:t>(1)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ه</w:t>
      </w:r>
      <w:r w:rsidRPr="001A1A30">
        <w:rPr>
          <w:rFonts w:cs="MbSadr (1)" w:hint="cs"/>
          <w:sz w:val="32"/>
          <w:szCs w:val="32"/>
          <w:rtl/>
        </w:rPr>
        <w:t>كذا نرى أنّ الديالكتيك أقصى عن ميدانه أكثر الأفكار البشرية بدهية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أنكر مبدأ عدم التناقض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</w:t>
      </w:r>
      <w:r w:rsidRPr="001A1A30">
        <w:rPr>
          <w:rFonts w:cs="MbSadr (1)" w:hint="cs"/>
          <w:sz w:val="32"/>
          <w:szCs w:val="32"/>
          <w:rtl/>
        </w:rPr>
        <w:t xml:space="preserve">افترض التناقض ـ عوضاً عنه ـ قانوناً عاماً للطبيعة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الوجود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وهو في هذا الإنكار والافتراض يطبّق مبدأ عدم التناقض بصورة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اشعورية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فإنّ الجدلي حين يؤمن بالتناقضات الجدلية وبالتفسير الديالكتي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لطبيعة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يجد نفسه مضطرّاً إلى رفض مبدأ عدم التناقض والتفسير الميتا</w:t>
      </w:r>
      <w:r w:rsidRPr="001A1A30">
        <w:rPr>
          <w:rFonts w:cs="MbSadr (1)" w:hint="cs"/>
          <w:sz w:val="32"/>
          <w:szCs w:val="32"/>
          <w:rtl/>
        </w:rPr>
        <w:t xml:space="preserve">فيزيقي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من الواضح : أنّ هذا ليس إلاّ لأجل أنّ الطبيعة البشرية لا يمكن أن توفّق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ين السلب والإيجاب معاً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بل تشعر ذاتياً بالتعارض المطلق بينهما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وإلاّ فلماذا </w:t>
      </w:r>
      <w:r w:rsidRPr="001A1A30">
        <w:rPr>
          <w:rFonts w:cs="MbSadr (1)"/>
          <w:sz w:val="32"/>
          <w:szCs w:val="32"/>
          <w:rtl/>
        </w:rPr>
        <w:t>ر</w:t>
      </w:r>
      <w:r w:rsidRPr="001A1A30">
        <w:rPr>
          <w:rFonts w:cs="MbSadr (1)" w:hint="cs"/>
          <w:sz w:val="32"/>
          <w:szCs w:val="32"/>
          <w:rtl/>
        </w:rPr>
        <w:t xml:space="preserve">فضت الماركسية مبدأ عدم التناقض واعتقدت ببطلانه ؟ ! أليس ذلك لأنّها آمنت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التناقض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ولا يسعه</w:t>
      </w:r>
      <w:r w:rsidRPr="001A1A30">
        <w:rPr>
          <w:rFonts w:cs="MbSadr (1)" w:hint="cs"/>
          <w:sz w:val="32"/>
          <w:szCs w:val="32"/>
          <w:rtl/>
        </w:rPr>
        <w:t>ا أن تؤمن بعدمه ما دامت آمنت بوجوده ؟ !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هكذا نعرف أنّ مبدأ عدم التناقض هو المبدأ الأساسي العامّ الذي لم يتجرّد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نه التفكير البشري حتّى في لحظة التحمّس للجدل والديالكتيك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قد كان من نتاج التناقض الديالكتيكي أن أسقط مبدأ الهوية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أ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هي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ن قاموس الجدل أيضاً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واُجيز أن يكون الشيء غير نفسه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بل التناقض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لديالكتيكي العامّ يحتّم ذلك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ascii="MbSadr (1)" w:hAnsi="MbSadr (1)" w:cs="MbSadr (1)" w:hint="cs"/>
          <w:sz w:val="32"/>
          <w:szCs w:val="32"/>
          <w:rtl/>
        </w:rPr>
        <w:lastRenderedPageBreak/>
        <w:t>لأنّ كلّ شيء متضمّن لنقيضه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ومعبّر عن نفيه في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حظة إثباته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فليست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أ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هي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بصورة مطلقة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بل كلّ كائن هو نقيض ذاته ونفيها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>ما يكون إثباتاً لها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كيانه متناقض ب</w:t>
      </w:r>
      <w:r w:rsidRPr="001A1A30">
        <w:rPr>
          <w:rFonts w:cs="MbSadr (1)" w:hint="cs"/>
          <w:sz w:val="32"/>
          <w:szCs w:val="32"/>
          <w:rtl/>
        </w:rPr>
        <w:t>الصميم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ويحتوي على النفي والإثبات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لمتصارعين دائماً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والمفجّرين للحركة بهذا الصراع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المنطق الشكلي والمنطق الديالكتي : 9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(284)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لم يحاول الماركسيون أن يبرهنوا على تناقضات الأشياء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أي</w:t>
      </w:r>
      <w:r w:rsidRPr="001A1A30">
        <w:rPr>
          <w:rFonts w:cs="MbSadr (1)" w:hint="cs"/>
          <w:sz w:val="32"/>
          <w:szCs w:val="32"/>
          <w:rtl/>
        </w:rPr>
        <w:t xml:space="preserve"> : على</w:t>
      </w:r>
      <w:r>
        <w:rPr>
          <w:rFonts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ق</w:t>
      </w:r>
      <w:r w:rsidRPr="001A1A30">
        <w:rPr>
          <w:rFonts w:cs="MbSadr (1)" w:hint="cs"/>
          <w:sz w:val="32"/>
          <w:szCs w:val="32"/>
          <w:rtl/>
        </w:rPr>
        <w:t>انون الديالكتيك وأساسه الجدلي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إلاّ بحشد من الأمثلة والظواهر التي حاولوا أن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برزوا بها تناقضات الطبيعة وجدلها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فالتناقض إنّما كان من قوانين المنطق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لديالكتيكي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الطبيعة بنفسها متناقضة وديالكتيكية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بدليل ما يقدّم لنا الحسّ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و يكشف عنه العلم من ضروب التناقض التي تطيح بمبدأ عدم التناقض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وتجعله </w:t>
      </w:r>
      <w:r w:rsidRPr="001A1A30">
        <w:rPr>
          <w:rFonts w:cs="MbSadr (1)"/>
          <w:sz w:val="32"/>
          <w:szCs w:val="32"/>
          <w:rtl/>
        </w:rPr>
        <w:t>غ</w:t>
      </w:r>
      <w:r w:rsidRPr="001A1A30">
        <w:rPr>
          <w:rFonts w:cs="MbSadr (1)" w:hint="cs"/>
          <w:sz w:val="32"/>
          <w:szCs w:val="32"/>
          <w:rtl/>
        </w:rPr>
        <w:t>ير منسجم مع واقع الطبيعة وقوانينها الحاكمة في مختلف ميادينها ومجالاتها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قد ألمعنا سابقاً إلى أنّ الماركسية لم تجد سبيلا لديناميكية الطبيعة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وجعل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لقوى الفعّالة للحركة محتوىً داخلياً لنفس المادّة المتطوّرة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إلاّ</w:t>
      </w:r>
      <w:r w:rsidRPr="001A1A30">
        <w:rPr>
          <w:rFonts w:cs="MbSadr (1)" w:hint="cs"/>
          <w:sz w:val="32"/>
          <w:szCs w:val="32"/>
          <w:rtl/>
        </w:rPr>
        <w:t xml:space="preserve"> بأن تنطلق من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لتناقض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وتؤمن باجتماع النقائض في وحدة متطوّرة تبعاً لنضال تلك النقائض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صراعها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 xml:space="preserve">المسألة في نظر الماركسية ذات حدّين لا ثالث لهما : فإمّا أن نصوغ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كرتنا عن العالم على المبدأ القائل بعدم التناقض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فلا يوجد النفي والإثبات في </w:t>
      </w:r>
      <w:r w:rsidRPr="001A1A30">
        <w:rPr>
          <w:rFonts w:cs="MbSadr (1)"/>
          <w:sz w:val="32"/>
          <w:szCs w:val="32"/>
          <w:rtl/>
        </w:rPr>
        <w:t>ص</w:t>
      </w:r>
      <w:r w:rsidRPr="001A1A30">
        <w:rPr>
          <w:rFonts w:cs="MbSadr (1)" w:hint="cs"/>
          <w:sz w:val="32"/>
          <w:szCs w:val="32"/>
          <w:rtl/>
        </w:rPr>
        <w:t>ميم الأشياء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ولا</w:t>
      </w:r>
      <w:r w:rsidRPr="001A1A30">
        <w:rPr>
          <w:rFonts w:cs="MbSadr (1)" w:hint="cs"/>
          <w:sz w:val="32"/>
          <w:szCs w:val="32"/>
          <w:rtl/>
        </w:rPr>
        <w:t xml:space="preserve"> يقوم فيها صراع المتناقضات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وبالتالي يتعيّن أن نفحص عن </w:t>
      </w:r>
      <w:r w:rsidRPr="001A1A30">
        <w:rPr>
          <w:rFonts w:cs="MbSadr (1)"/>
          <w:sz w:val="32"/>
          <w:szCs w:val="32"/>
          <w:rtl/>
        </w:rPr>
        <w:t>ر</w:t>
      </w:r>
      <w:r w:rsidRPr="001A1A30">
        <w:rPr>
          <w:rFonts w:cs="MbSadr (1)" w:hint="cs"/>
          <w:sz w:val="32"/>
          <w:szCs w:val="32"/>
          <w:rtl/>
        </w:rPr>
        <w:t>صيد الحركة والتطوّر في سبب أعلى من الطبيعة وتطوّراتها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إمّا أن نشيد منطقنا على الاعتقاد بنفوذ التناقض إلى صميم الأشياء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توحّد الأضداد أو النفي والإثبات</w:t>
      </w:r>
      <w:r w:rsidRPr="001A1A30">
        <w:rPr>
          <w:rFonts w:cs="MbSadr (1)"/>
          <w:sz w:val="32"/>
          <w:szCs w:val="32"/>
          <w:rtl/>
        </w:rPr>
        <w:t xml:space="preserve">(1) </w:t>
      </w:r>
      <w:r w:rsidRPr="001A1A30">
        <w:rPr>
          <w:rFonts w:cs="MbSadr (1)" w:hint="cs"/>
          <w:sz w:val="32"/>
          <w:szCs w:val="32"/>
          <w:rtl/>
        </w:rPr>
        <w:t>في كلّ كائن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فنكون بذلك قد وجدنا سرّ 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 xml:space="preserve">يلاحظ في جميع النصوص الماركسية : </w:t>
      </w:r>
      <w:r>
        <w:rPr>
          <w:rFonts w:cs="MbSadr (1)" w:hint="cs"/>
          <w:color w:val="008000"/>
          <w:szCs w:val="26"/>
          <w:rtl/>
        </w:rPr>
        <w:t>أن</w:t>
      </w:r>
      <w:r w:rsidRPr="00084F79">
        <w:rPr>
          <w:rFonts w:cs="MbSadr (1)" w:hint="cs"/>
          <w:color w:val="008000"/>
          <w:szCs w:val="26"/>
          <w:rtl/>
        </w:rPr>
        <w:t>ها تسيء استعمال كلمتي : (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التناقض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) </w:t>
      </w:r>
      <w:r w:rsidRPr="00084F79">
        <w:rPr>
          <w:rFonts w:cs="MbSadr (1)"/>
          <w:color w:val="008000"/>
          <w:szCs w:val="26"/>
          <w:rtl/>
        </w:rPr>
        <w:t>و</w:t>
      </w:r>
      <w:r w:rsidRPr="00084F79">
        <w:rPr>
          <w:rFonts w:cs="MbSadr (1)" w:hint="cs"/>
          <w:color w:val="008000"/>
          <w:szCs w:val="26"/>
          <w:rtl/>
        </w:rPr>
        <w:t xml:space="preserve"> (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التضادّ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) فتعتبرهما بمعنى واحد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مع أنّ الكلمتين ليستا مترادفتين في المصطلحات </w:t>
      </w:r>
      <w:r w:rsidRPr="00084F79">
        <w:rPr>
          <w:rFonts w:cs="MbSadr (1)"/>
          <w:color w:val="008000"/>
          <w:szCs w:val="26"/>
          <w:rtl/>
        </w:rPr>
        <w:t>ا</w:t>
      </w:r>
      <w:r w:rsidRPr="00084F79">
        <w:rPr>
          <w:rFonts w:cs="MbSadr (1)" w:hint="cs"/>
          <w:color w:val="008000"/>
          <w:szCs w:val="26"/>
          <w:rtl/>
        </w:rPr>
        <w:t>لفلسفية</w:t>
      </w:r>
      <w:r w:rsidRPr="001A1A30">
        <w:rPr>
          <w:rFonts w:hint="cs"/>
          <w:rtl/>
        </w:rPr>
        <w:t> ;</w:t>
      </w:r>
      <w:r w:rsidRPr="00084F79">
        <w:rPr>
          <w:rFonts w:cs="MbSadr (1)" w:hint="cs"/>
          <w:color w:val="008000"/>
          <w:szCs w:val="26"/>
          <w:rtl/>
        </w:rPr>
        <w:t xml:space="preserve"> فإنّ التناقض هي حالة النفي والإثبات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 والتضادّ يعني : إثباتين متعاكسين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. </w:t>
      </w:r>
      <w:r w:rsidRPr="00084F79">
        <w:rPr>
          <w:rFonts w:cs="MbSadr (1)"/>
          <w:color w:val="008000"/>
          <w:szCs w:val="26"/>
          <w:rtl/>
        </w:rPr>
        <w:t>ف</w:t>
      </w:r>
      <w:r w:rsidRPr="00084F79">
        <w:rPr>
          <w:rFonts w:cs="MbSadr (1)" w:hint="cs"/>
          <w:color w:val="008000"/>
          <w:szCs w:val="26"/>
          <w:rtl/>
        </w:rPr>
        <w:t>استقامة الخطّ وعدم استقامته نقيضان</w:t>
      </w:r>
      <w:r w:rsidRPr="001A1A30">
        <w:rPr>
          <w:rFonts w:hint="cs"/>
          <w:rtl/>
        </w:rPr>
        <w:t> ;</w:t>
      </w:r>
      <w:r w:rsidRPr="00084F79">
        <w:rPr>
          <w:rFonts w:cs="MbSadr (1)" w:hint="cs"/>
          <w:color w:val="008000"/>
          <w:szCs w:val="26"/>
          <w:rtl/>
        </w:rPr>
        <w:t xml:space="preserve"> لأنّهما من النفي والإثبات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. وأمّا استقامة الخطّ </w:t>
      </w:r>
      <w:r w:rsidRPr="00084F79">
        <w:rPr>
          <w:rFonts w:cs="MbSadr (1)"/>
          <w:color w:val="008000"/>
          <w:szCs w:val="26"/>
          <w:rtl/>
        </w:rPr>
        <w:t>و</w:t>
      </w:r>
      <w:r w:rsidRPr="00084F79">
        <w:rPr>
          <w:rFonts w:cs="MbSadr (1)" w:hint="cs"/>
          <w:color w:val="008000"/>
          <w:szCs w:val="26"/>
          <w:rtl/>
        </w:rPr>
        <w:t>انحناؤه فهما ضدّان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ولا يصدق عليهما التناقض بمفهومه الفلسفي</w:t>
      </w:r>
      <w:r w:rsidRPr="001A1A30">
        <w:rPr>
          <w:rFonts w:hint="cs"/>
          <w:rtl/>
        </w:rPr>
        <w:t> ;</w:t>
      </w:r>
      <w:r w:rsidRPr="00084F79">
        <w:rPr>
          <w:rFonts w:cs="MbSadr (1)" w:hint="cs"/>
          <w:color w:val="008000"/>
          <w:szCs w:val="26"/>
          <w:rtl/>
        </w:rPr>
        <w:t xml:space="preserve"> لأنّ كلا من الاستقامة </w:t>
      </w:r>
      <w:r w:rsidRPr="00084F79">
        <w:rPr>
          <w:rFonts w:cs="MbSadr (1)"/>
          <w:color w:val="008000"/>
          <w:szCs w:val="26"/>
          <w:rtl/>
        </w:rPr>
        <w:t>و</w:t>
      </w:r>
      <w:r w:rsidRPr="00084F79">
        <w:rPr>
          <w:rFonts w:cs="MbSadr (1)" w:hint="cs"/>
          <w:color w:val="008000"/>
          <w:szCs w:val="26"/>
          <w:rtl/>
        </w:rPr>
        <w:t>الانحناء ليس نفياً للآخر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وإنّما هو إثبات يقابل إثبات الآخر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. وكذلك أساءت الماركسية </w:t>
      </w:r>
      <w:r w:rsidRPr="00084F79">
        <w:rPr>
          <w:rFonts w:cs="MbSadr (1)"/>
          <w:color w:val="008000"/>
          <w:szCs w:val="26"/>
          <w:rtl/>
        </w:rPr>
        <w:t>ف</w:t>
      </w:r>
      <w:r w:rsidRPr="00084F79">
        <w:rPr>
          <w:rFonts w:cs="MbSadr (1)" w:hint="cs"/>
          <w:color w:val="008000"/>
          <w:szCs w:val="26"/>
          <w:rtl/>
        </w:rPr>
        <w:t>هم (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التضادّ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)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أو استعمال كلمة : (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التضادّ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)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فاعتبرت الشيء المختلف عن الآخر ضدّاً له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. </w:t>
      </w:r>
      <w:r w:rsidRPr="00084F79">
        <w:rPr>
          <w:rFonts w:cs="MbSadr (1)"/>
          <w:color w:val="008000"/>
          <w:szCs w:val="26"/>
          <w:rtl/>
        </w:rPr>
        <w:t>ف</w:t>
      </w:r>
      <w:r w:rsidRPr="00084F79">
        <w:rPr>
          <w:rFonts w:cs="MbSadr (1)" w:hint="cs"/>
          <w:color w:val="008000"/>
          <w:szCs w:val="26"/>
          <w:rtl/>
        </w:rPr>
        <w:t>الفرخ ضدّ البيضة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والدجاجة ضدّ الفرخ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 مع أنّ (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التضادّ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) في المصطلحات الفلسفية ليس </w:t>
      </w:r>
      <w:r w:rsidRPr="00084F79">
        <w:rPr>
          <w:rFonts w:cs="MbSadr (1)"/>
          <w:color w:val="008000"/>
          <w:szCs w:val="26"/>
          <w:rtl/>
        </w:rPr>
        <w:t>م</w:t>
      </w:r>
      <w:r w:rsidRPr="00084F79">
        <w:rPr>
          <w:rFonts w:cs="MbSadr (1)" w:hint="cs"/>
          <w:color w:val="008000"/>
          <w:szCs w:val="26"/>
          <w:rtl/>
        </w:rPr>
        <w:t>جرّد اختلاف بين الأشياء فحسب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بل الضدّ هو الوصف الذي لا يمكن أن يجتمع مع </w:t>
      </w:r>
      <w:r w:rsidRPr="00084F79">
        <w:rPr>
          <w:rFonts w:cs="MbSadr (1)"/>
          <w:color w:val="008000"/>
          <w:szCs w:val="26"/>
          <w:rtl/>
        </w:rPr>
        <w:t>ا</w:t>
      </w:r>
      <w:r w:rsidRPr="00084F79">
        <w:rPr>
          <w:rFonts w:cs="MbSadr (1)" w:hint="cs"/>
          <w:color w:val="008000"/>
          <w:szCs w:val="26"/>
          <w:rtl/>
        </w:rPr>
        <w:t>لوصف الآخر في شيء واحد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 ونحن نجري في الكتاب طبقاً للاستعمالات الماركسية</w:t>
      </w:r>
      <w:r w:rsidRPr="001A1A30">
        <w:rPr>
          <w:rFonts w:hint="cs"/>
          <w:rtl/>
        </w:rPr>
        <w:t> ;</w:t>
      </w:r>
      <w:r w:rsidRPr="00084F79">
        <w:rPr>
          <w:rFonts w:cs="MbSadr (1)" w:hint="cs"/>
          <w:color w:val="008000"/>
          <w:szCs w:val="26"/>
          <w:rtl/>
        </w:rPr>
        <w:t xml:space="preserve"> </w:t>
      </w:r>
      <w:r w:rsidRPr="00084F79">
        <w:rPr>
          <w:rFonts w:cs="MbSadr (1)"/>
          <w:color w:val="008000"/>
          <w:szCs w:val="26"/>
          <w:rtl/>
        </w:rPr>
        <w:t>ل</w:t>
      </w:r>
      <w:r w:rsidRPr="00084F79">
        <w:rPr>
          <w:rFonts w:cs="MbSadr (1)" w:hint="cs"/>
          <w:color w:val="008000"/>
          <w:szCs w:val="26"/>
          <w:rtl/>
        </w:rPr>
        <w:t>أجل التسهيل والتوضيح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 (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المؤلّف </w:t>
      </w: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 w:hint="cs"/>
          <w:color w:val="008000"/>
          <w:szCs w:val="26"/>
          <w:rtl/>
        </w:rPr>
        <w:t>قدس سره)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)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lastRenderedPageBreak/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(285)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لتطوّر في التناقض الداخلي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لمّا كانت الطبيعة في زعم الماركسية تقدّم الشواهد والدلائل في كلّ مجال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ميدان على ثبوت التناقض واجتماع النقائض والأضداد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فيجب الأخذ بوجهة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لنظر الثانية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الواقع : أنّ مبدأ عدم التناقض هو أعمّ القوانين وأكثرها شمولا لجميع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جالات التطبيق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ولا تشذّ عنه ظاهرة من ظواهر الوجود والكون مطلقاً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وكلّ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حاولة ديالكتيكية تستهدف الردّ عليه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أو إظهار الطبيعة بمظهر تناقض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فهي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حاولة بدائية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قائمة على سوء فهم لمبدأ عدم التناقض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أو على شيء من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لتضليل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 xml:space="preserve">لنشرح قبل كلّ شيء مبدأ عدم التناقض بمفهومه الضروري الذي اعتبره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لمنطق العامّ قاعدة رئيسية للفكر البشري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ونتناول بعد ذلك مظاهر</w:t>
      </w:r>
      <w:r w:rsidRPr="001A1A30">
        <w:rPr>
          <w:rFonts w:cs="MbSadr (1)" w:hint="cs"/>
          <w:sz w:val="32"/>
          <w:szCs w:val="32"/>
          <w:rtl/>
        </w:rPr>
        <w:t xml:space="preserve"> التناقض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لمزعوم في الطبيعة والوجود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التي تستند إليها الماركسية في تركيز منطقها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لديالكتي والإطاحة بمبدأي عدم التناقض والهوية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فنوضّح انسجام تلك الظواهر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عهما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وخلوّها عن التناقضات الديالكتيكية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وبذلك يفقد الديالكتيك سنده من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لطبيعة ودليله المادّي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وب</w:t>
      </w:r>
      <w:r w:rsidRPr="001A1A30">
        <w:rPr>
          <w:rFonts w:cs="MbSadr (1)" w:hint="cs"/>
          <w:sz w:val="32"/>
          <w:szCs w:val="32"/>
          <w:rtl/>
        </w:rPr>
        <w:t>التالي نقرّر مدى عجزه عن تفسير العالم وتبرير وجوده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(286)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2)"/>
          <w:bCs/>
          <w:sz w:val="32"/>
          <w:szCs w:val="32"/>
          <w:rtl/>
        </w:rPr>
        <w:t xml:space="preserve">أ </w:t>
      </w:r>
      <w:r w:rsidRPr="001A1A30">
        <w:rPr>
          <w:rFonts w:cs="MbSadr (2)" w:hint="cs"/>
          <w:bCs/>
          <w:sz w:val="32"/>
          <w:szCs w:val="32"/>
          <w:rtl/>
        </w:rPr>
        <w:t>ـ ما هو مبدأ عدم التناقض ؟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>نّ مبدأ عدم التناقض هو المبدأ القائل : بأنّ التناقض مستحيل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فلا يمكن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ن يتّفق النفي والإثبات في حال من الأحوال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وهذا واضح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ولكن ما هو هذا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لتناقض الذي يرفضه هذا المبدأ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ولا يمكن للعقل قبوله</w:t>
      </w:r>
      <w:r w:rsidRPr="001A1A30">
        <w:rPr>
          <w:rFonts w:cs="MbSadr (1)" w:hint="cs"/>
          <w:sz w:val="32"/>
          <w:szCs w:val="32"/>
          <w:rtl/>
        </w:rPr>
        <w:t xml:space="preserve"> ؟ فهل هو كلّ نفي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إثبات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؟ كلاّ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فإنّ كلّ نفي لا يناقض أيّ إثبات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وكلّ إثبات لا يتعارض مع كلّ </w:t>
      </w: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>في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وإنّما يتناقض الإثبات مع نفيه بالذات لا مع نفي إثبات آخر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ووجود الشيء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تعارض بصورة أساسية مع عدم ذلك الشيء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لا مع عدم شيء آخر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ومعنى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 xml:space="preserve">عارضهما : </w:t>
      </w:r>
      <w:r>
        <w:rPr>
          <w:rFonts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>هما لا يمكن أن يتوحّدا أو يجتمعا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فالمربّع ذو أربعة أضلاع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وهذه </w:t>
      </w:r>
      <w:r w:rsidRPr="001A1A30">
        <w:rPr>
          <w:rFonts w:cs="MbSadr (1)"/>
          <w:sz w:val="32"/>
          <w:szCs w:val="32"/>
          <w:rtl/>
        </w:rPr>
        <w:t>ح</w:t>
      </w:r>
      <w:r w:rsidRPr="001A1A30">
        <w:rPr>
          <w:rFonts w:cs="MbSadr (1)" w:hint="cs"/>
          <w:sz w:val="32"/>
          <w:szCs w:val="32"/>
          <w:rtl/>
        </w:rPr>
        <w:t>قيقة هندسية ثابتة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والمثلّث ليس له أربعة أضلاع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وهذا نفي صحيح ثابت أيضاً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لا تناقض مطلقاً بين هذا النفي وذاك الإثبات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كلاّ منهما يتناول</w:t>
      </w:r>
      <w:r w:rsidRPr="001A1A30">
        <w:rPr>
          <w:rFonts w:cs="MbSadr (1)" w:hint="cs"/>
          <w:sz w:val="32"/>
          <w:szCs w:val="32"/>
          <w:rtl/>
        </w:rPr>
        <w:t xml:space="preserve"> موضوعاً </w:t>
      </w:r>
      <w:r w:rsidRPr="001A1A30">
        <w:rPr>
          <w:rFonts w:cs="MbSadr (1)"/>
          <w:sz w:val="32"/>
          <w:szCs w:val="32"/>
          <w:rtl/>
        </w:rPr>
        <w:t>خ</w:t>
      </w:r>
      <w:r w:rsidRPr="001A1A30">
        <w:rPr>
          <w:rFonts w:cs="MbSadr (1)" w:hint="cs"/>
          <w:sz w:val="32"/>
          <w:szCs w:val="32"/>
          <w:rtl/>
        </w:rPr>
        <w:t>اصّاً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يختلف عن الموضوع الذي يتناوله الآخر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فالأضلاع الأربعة ثابتة في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لمربّع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ومنفية في المثلث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فلم ننفِ ما أثبتنا أو نثبت ما نفينا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وإنّما يوجد التناقض </w:t>
      </w: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>ذا كنّا نثبت للمربّع أضلاعاً أربعة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وننفيها عنه أيضاً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أو نثبتها للمثلّث وننفيها عنه</w:t>
      </w:r>
      <w:r w:rsidRPr="001A1A30">
        <w:rPr>
          <w:rFonts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ي نفس الوقت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بهذا الاعتبار نصّ المنطق الميتافيزيقي على أنّ التناقض إنّما يكون بين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لنفي والإثبات الموحّدين في ظروفهما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فإذا اختلفت ظروف النفي مع ظروف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لإثبات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لم يكن الإثبات والنفي متناقضين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ولنأخذ عدّة أمثلة للنفي والإثبات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لمختلفين في ظروفهما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lastRenderedPageBreak/>
        <w:t xml:space="preserve">أ </w:t>
      </w:r>
      <w:r w:rsidRPr="001A1A30">
        <w:rPr>
          <w:rFonts w:cs="MbSadr (1)" w:hint="cs"/>
          <w:sz w:val="32"/>
          <w:szCs w:val="32"/>
          <w:rtl/>
        </w:rPr>
        <w:t>ـ الأربعة زوج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الثلاثة ليست زوجاً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فالنفي والإثبات في هاتين القضيّتين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ا تناقض بينهما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لاختلاف كلّ منهما عن الآخر بالموضوع الذي يعالجه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الإثبات تعلّق بالأربعة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والنفي تعلّق بالثلاثة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(287)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 xml:space="preserve">ب </w:t>
      </w:r>
      <w:r w:rsidRPr="001A1A30">
        <w:rPr>
          <w:rFonts w:cs="MbSadr (1)" w:hint="cs"/>
          <w:sz w:val="32"/>
          <w:szCs w:val="32"/>
          <w:rtl/>
        </w:rPr>
        <w:t>ـ الإنسان سريع التصديق حال الطفولة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ال</w:t>
      </w:r>
      <w:r w:rsidRPr="001A1A30">
        <w:rPr>
          <w:rFonts w:cs="MbSadr (1)" w:hint="cs"/>
          <w:sz w:val="32"/>
          <w:szCs w:val="32"/>
          <w:rtl/>
        </w:rPr>
        <w:t xml:space="preserve">إنسان ليس سريع التصديق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ي دور الشباب والنضج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فقد تعلّق النفي والإثبات في هاتين القضيّتين بالإنسان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لكن كلاّ منهما له زمانه الخاصّ الذي يختلف عن زمان الآخر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فلا يوجد تناقض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ين النفي والإثبات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 xml:space="preserve">ج </w:t>
      </w:r>
      <w:r w:rsidRPr="001A1A30">
        <w:rPr>
          <w:rFonts w:cs="MbSadr (1)" w:hint="cs"/>
          <w:sz w:val="32"/>
          <w:szCs w:val="32"/>
          <w:rtl/>
        </w:rPr>
        <w:t>ـ الطفل ليس عالماً بالفعل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الطفل عالم بالقوّة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أي</w:t>
      </w:r>
      <w:r w:rsidRPr="001A1A30">
        <w:rPr>
          <w:rFonts w:cs="MbSadr (1)" w:hint="cs"/>
          <w:sz w:val="32"/>
          <w:szCs w:val="32"/>
          <w:rtl/>
        </w:rPr>
        <w:t xml:space="preserve"> : يمكن أن يكون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الماً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وهنا ـ</w:t>
      </w:r>
      <w:r w:rsidRPr="001A1A30">
        <w:rPr>
          <w:rFonts w:cs="MbSadr (1)" w:hint="cs"/>
          <w:sz w:val="32"/>
          <w:szCs w:val="32"/>
          <w:rtl/>
        </w:rPr>
        <w:t xml:space="preserve"> أيضاً ـ نواجه نفياً وإثباتاً غير متناقضين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</w:t>
      </w:r>
      <w:r>
        <w:rPr>
          <w:rFonts w:ascii="MbSadr (1)" w:hAnsi="MbSadr (1)"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نا في القضية الاُولى لم </w:t>
      </w: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>نفِ نفس الإثبات الذي تحتويه القضية الثانية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فالقضية الاُولى تنفي وجود صفة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لعلم لدى الطفل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والقضية الاُخرى لا تثبت وجود الصفة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وإنّما تثبت إمكانها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ي : قابلية الطفل واستعداده الخاصّ لاكتسابها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فقوّة العلم هي التي تثبتها هذه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لقضية للطفل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لا وجود العلم له فعلا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هكذا نعرف أنّ التناقض بين النفي والإثبات إنّما يتحقّق فيما إذا اشتركا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ي الموضوع الذي يتناولانه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واتّفقا في الشروط والظروف المكانية والزمانية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غيرها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وأمّا إذا لم يتّحد النفي والإثبات في كلّ هذه الشروط والظروف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فليس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ينهما تناقض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ولا يوجد الشخص أو المنطق الذي يحكم باستحالة صدقهما في </w:t>
      </w:r>
      <w:r w:rsidRPr="001A1A30">
        <w:rPr>
          <w:rFonts w:cs="MbSadr (1)"/>
          <w:sz w:val="32"/>
          <w:szCs w:val="32"/>
          <w:rtl/>
        </w:rPr>
        <w:t>ه</w:t>
      </w:r>
      <w:r w:rsidRPr="001A1A30">
        <w:rPr>
          <w:rFonts w:cs="MbSadr (1)" w:hint="cs"/>
          <w:sz w:val="32"/>
          <w:szCs w:val="32"/>
          <w:rtl/>
        </w:rPr>
        <w:t>ذا الحال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2)"/>
          <w:bCs/>
          <w:sz w:val="32"/>
          <w:szCs w:val="32"/>
          <w:rtl/>
        </w:rPr>
        <w:t xml:space="preserve">ب </w:t>
      </w:r>
      <w:r w:rsidRPr="001A1A30">
        <w:rPr>
          <w:rFonts w:cs="MbSadr (2)" w:hint="cs"/>
          <w:bCs/>
          <w:sz w:val="32"/>
          <w:szCs w:val="32"/>
          <w:rtl/>
        </w:rPr>
        <w:t>ـ كيف فهمت الماركسية التناقض ؟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عد أن درسنا مفهوم التناقض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ومحتوى المبدأ الأساسي للمنطق العامّ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مبدأ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دم التناقض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يجب أن نلقي ضوءاً على فهم الماركسية لهذا المبدأ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والمبرّرات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لتي استندت إليها في الردّ عليه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ليس من الصعب أن يدرك الإنسان أنّ الماركسية لم تستطع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أو لم تشأ أن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عي هذا المبدأ بمفهومه الصحيح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فأنكرته تحقيقاً لمادّيتها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وحشدت عدداً</w:t>
      </w:r>
      <w:r w:rsidRPr="001A1A30">
        <w:rPr>
          <w:rFonts w:cs="MbSadr (1)" w:hint="cs"/>
          <w:sz w:val="32"/>
          <w:szCs w:val="32"/>
          <w:rtl/>
        </w:rPr>
        <w:t xml:space="preserve"> من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(288)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لأمثلة التي لا تنسجم معه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في زعمها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وبالتالي وضعت التناقض والصراع بين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لنقائض والأضداد قاعدة لمنطقها الجديد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وملأت الدنيا ضجيجاً بهذه القاعدة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تبجّحاً على المنطق البشري العامّ بابتكارها أو اكتشافها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لأجل أن نتبيّن مدى الخطأ الذي وقعت فيه الماركسية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والذي دفعها إلى </w:t>
      </w:r>
      <w:r w:rsidRPr="001A1A30">
        <w:rPr>
          <w:rFonts w:cs="MbSadr (1)"/>
          <w:sz w:val="32"/>
          <w:szCs w:val="32"/>
          <w:rtl/>
        </w:rPr>
        <w:t>ر</w:t>
      </w:r>
      <w:r w:rsidRPr="001A1A30">
        <w:rPr>
          <w:rFonts w:cs="MbSadr (1)" w:hint="cs"/>
          <w:sz w:val="32"/>
          <w:szCs w:val="32"/>
          <w:rtl/>
        </w:rPr>
        <w:t>فض مبدأ عدم التناقض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وما يقوم عليه من مبادئ عامة للمنطق الميتافيزيقي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 xml:space="preserve">جب أن نفرّق بوضوح بين أمرين : أحدهما الصراع بين أضداد ونقائض </w:t>
      </w:r>
      <w:r w:rsidRPr="001A1A30">
        <w:rPr>
          <w:rFonts w:cs="MbSadr (1)"/>
          <w:sz w:val="32"/>
          <w:szCs w:val="32"/>
          <w:rtl/>
        </w:rPr>
        <w:t>خ</w:t>
      </w:r>
      <w:r w:rsidRPr="001A1A30">
        <w:rPr>
          <w:rFonts w:cs="MbSadr (1)" w:hint="cs"/>
          <w:sz w:val="32"/>
          <w:szCs w:val="32"/>
          <w:rtl/>
        </w:rPr>
        <w:t>ارجية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والآخر الصراع بين أضداد ونقائض </w:t>
      </w:r>
      <w:r w:rsidRPr="001A1A30">
        <w:rPr>
          <w:rFonts w:ascii="MbSadr (1)" w:hAnsi="MbSadr (1)" w:cs="MbSadr (1)" w:hint="cs"/>
          <w:sz w:val="32"/>
          <w:szCs w:val="32"/>
          <w:rtl/>
        </w:rPr>
        <w:lastRenderedPageBreak/>
        <w:t>مجتمعة في وحدة معيّنة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فالثاني </w:t>
      </w:r>
      <w:r w:rsidRPr="001A1A30">
        <w:rPr>
          <w:rFonts w:cs="MbSadr (1)"/>
          <w:sz w:val="32"/>
          <w:szCs w:val="32"/>
          <w:rtl/>
        </w:rPr>
        <w:t>ه</w:t>
      </w:r>
      <w:r w:rsidRPr="001A1A30">
        <w:rPr>
          <w:rFonts w:cs="MbSadr (1)" w:hint="cs"/>
          <w:sz w:val="32"/>
          <w:szCs w:val="32"/>
          <w:rtl/>
        </w:rPr>
        <w:t>و الذي يتنافى مع مبدأ عدم التناقض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وأمّا الأوّل فلا علاقة له بالتناقض مطلقاً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لأنّه</w:t>
      </w:r>
      <w:r w:rsidRPr="001A1A30">
        <w:rPr>
          <w:rFonts w:cs="MbSadr (1)" w:hint="cs"/>
          <w:sz w:val="32"/>
          <w:szCs w:val="32"/>
          <w:rtl/>
        </w:rPr>
        <w:t xml:space="preserve"> لا يعني اجتماع النقيضين أو الضدّين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بل مردّه إلى وجود كلّ منهما بصورة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ستقلّة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وقيام كفاح بينهما يؤدّي إلى نتيجة معيّنة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فشكل الشاطئ ـ</w:t>
      </w:r>
      <w:r w:rsidRPr="001A1A30">
        <w:rPr>
          <w:rFonts w:cs="MbSadr (1)" w:hint="cs"/>
          <w:sz w:val="32"/>
          <w:szCs w:val="32"/>
          <w:rtl/>
        </w:rPr>
        <w:t xml:space="preserve"> مثلا ـ نتج عن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 xml:space="preserve">عل متبادل بين أمواج الماء وتيّاراته التي تصطدم بالأرض فتقرض الضفة من </w:t>
      </w: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>احية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وصمود الأرض في وجه التيار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ودفعها لتلك الأمواج إلى درجة معيّنة من </w:t>
      </w: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>احية اُخرى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وشكل الإناء من الخزف نتج عن عملية قامت بين كتلة من الطين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يد الخزّاف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 xml:space="preserve">إن كانت الماديّة الديالكتيكية تعني هذا اللون من الصراع بين الأضداد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لخارجية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فهذا لا يتعارض مطلقاً مع مبدأ عدم التناقض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ولا يدعو إلى الإيمان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التناقض الذي قام الفكر البشري منذ نشأ على رفضه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الأضداد لم تجتمع في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حدة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وإنّما وجد كلّ منهما بوجود مستقلّ في مجاله الخاصّ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واشتركا في عمل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تبادل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cs="MbSadr (1)" w:hint="cs"/>
          <w:sz w:val="32"/>
          <w:szCs w:val="32"/>
          <w:rtl/>
        </w:rPr>
        <w:t>، حصلا به على نتيجة معيّنة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وأيضاً فهو لا يبرّر الاكتفاء الذاتي والاستغناء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ن سبب خارجي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فشكل الشاطئ أو شكل الإناء لم يتحدّد ولم يوجد بتطوّر </w:t>
      </w:r>
      <w:r w:rsidRPr="001A1A30">
        <w:rPr>
          <w:rFonts w:cs="MbSadr (1)"/>
          <w:sz w:val="32"/>
          <w:szCs w:val="32"/>
          <w:rtl/>
        </w:rPr>
        <w:t>ق</w:t>
      </w:r>
      <w:r w:rsidRPr="001A1A30">
        <w:rPr>
          <w:rFonts w:cs="MbSadr (1)" w:hint="cs"/>
          <w:sz w:val="32"/>
          <w:szCs w:val="32"/>
          <w:rtl/>
        </w:rPr>
        <w:t>ائم على أساس التناقضات الداخلية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وإنّما حصل بعملية خارجية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حقّقها ضدّان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ستقلاّن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(289)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هذا النحو من الصراع بين الأضداد الخارجية وعملياتها المشتركة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ليس</w:t>
      </w:r>
      <w:r>
        <w:rPr>
          <w:rFonts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ن مستكشفات المادّية أو الديالكتيك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بل هو أمر واضح يقرّه كلّ منطق وكلّ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 xml:space="preserve">يلسوف ـ سواءٌ كان مادّياً أم كان إلهياً ـ منذ أبعد عصور الفلسفة المادّية والإلهية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إلى اليوم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ولنأخذ مثلا على ذلك أرسط</w:t>
      </w:r>
      <w:r w:rsidRPr="001A1A30">
        <w:rPr>
          <w:rFonts w:cs="MbSadr (1)" w:hint="cs"/>
          <w:sz w:val="32"/>
          <w:szCs w:val="32"/>
          <w:rtl/>
        </w:rPr>
        <w:t xml:space="preserve">و إمام المدرسة الميتافيزيقية في فلسفة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ليونان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وإنّما نأخذه بالخصوص لا </w:t>
      </w:r>
      <w:r w:rsidRPr="001A1A30">
        <w:rPr>
          <w:rFonts w:cs="MbSadr (1)" w:hint="cs"/>
          <w:sz w:val="32"/>
          <w:szCs w:val="32"/>
          <w:rtl/>
        </w:rPr>
        <w:t>لأنّه فيلسوف إلهي فحسب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بل </w:t>
      </w:r>
      <w:r w:rsidRPr="001A1A30">
        <w:rPr>
          <w:rFonts w:cs="MbSadr (1)" w:hint="cs"/>
          <w:sz w:val="32"/>
          <w:szCs w:val="32"/>
          <w:rtl/>
        </w:rPr>
        <w:t xml:space="preserve">لأنّه واضع </w:t>
      </w:r>
      <w:r w:rsidRPr="001A1A30">
        <w:rPr>
          <w:rFonts w:cs="MbSadr (1)"/>
          <w:sz w:val="32"/>
          <w:szCs w:val="32"/>
          <w:rtl/>
        </w:rPr>
        <w:t>ق</w:t>
      </w:r>
      <w:r w:rsidRPr="001A1A30">
        <w:rPr>
          <w:rFonts w:cs="MbSadr (1)" w:hint="cs"/>
          <w:sz w:val="32"/>
          <w:szCs w:val="32"/>
          <w:rtl/>
        </w:rPr>
        <w:t xml:space="preserve">واعد المنطق العامّ ـ الذي يسمّيه الماركسيون بالمنطق الشكلي ـ ومبادئه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اُسسه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فهو يؤمن بالصراع بين الأضداد الخارجية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مع إقامته للمنطق على مبدأ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دم التناقض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ولم يخطر على فكره أنّ شخصاً سينبغ بعد مئات السنين فيعتبر ذلك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لصراع دليلا على سقوط هذا المبدأ الضروري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وفيما يلي شيء من نصوص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رسطو في شأن الصراع بين الأضداد الخارجية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«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وعلى جملة من القول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إنّ شيئاً مجانساً يمكن أن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قبل فعلا من قبل الشيء المجانس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والسبب فيه أنّ جميع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لأضداد هي في جنس واحد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وأنّ الأضداد تفعل بعضها في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عض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وتقبل بعضها من قبل البعض الآخر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»</w:t>
      </w:r>
      <w:r w:rsidRPr="001A1A30">
        <w:rPr>
          <w:rFonts w:cs="MbSadr (1)"/>
          <w:sz w:val="32"/>
          <w:szCs w:val="32"/>
          <w:rtl/>
        </w:rPr>
        <w:t>(1)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«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فبحسب الصورة قد انضمّ شيء ما لكلّ جزء كيف ما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تّفق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ولكن لا بحسب المادّة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ومع ذلك فإنّ الكلّ صار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عظم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شيئاً جاء وانضمّ إ</w:t>
      </w:r>
      <w:r w:rsidRPr="001A1A30">
        <w:rPr>
          <w:rFonts w:cs="MbSadr (1)" w:hint="cs"/>
          <w:sz w:val="32"/>
          <w:szCs w:val="32"/>
          <w:rtl/>
        </w:rPr>
        <w:t>ليه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وهذا الشيء يُسمّى الغذاء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يُسمّى ـ أيضاً ـ الضدّ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ولكن هذا الشيء لا يزيد من أن يتغيّر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ي النوع بعينه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كمثل ما يأتي الرطب ينضمّ إلى اليابس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بانضمامه إليه يتغيّر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بأن يصير هو نفسه يابساً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وفي الواقع 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الكون والفساد : 168 ـ 169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(290)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مكن معاً أنّ الشبيه ينمو بالشبيه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وبجهة اُخرى أن يكون </w:t>
      </w:r>
      <w:r w:rsidRPr="001A1A30">
        <w:rPr>
          <w:rFonts w:cs="MbSadr (1)"/>
          <w:sz w:val="32"/>
          <w:szCs w:val="32"/>
          <w:rtl/>
        </w:rPr>
        <w:t>ذ</w:t>
      </w:r>
      <w:r w:rsidRPr="001A1A30">
        <w:rPr>
          <w:rFonts w:cs="MbSadr (1)" w:hint="cs"/>
          <w:sz w:val="32"/>
          <w:szCs w:val="32"/>
          <w:rtl/>
        </w:rPr>
        <w:t>لك باللاشبيه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»</w:t>
      </w:r>
      <w:r w:rsidRPr="001A1A30">
        <w:rPr>
          <w:rFonts w:cs="MbSadr (1)"/>
          <w:sz w:val="32"/>
          <w:szCs w:val="32"/>
          <w:rtl/>
        </w:rPr>
        <w:t>(1)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هكذا يتّضح : أنّ العمليات المشتركة للأضداد الخارجية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ليست كشفاً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لديالكتيك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ولا نقضاً للمنطق الميتافيزيقي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ولا شيئاً جديداً في ال</w:t>
      </w:r>
      <w:r w:rsidRPr="001A1A30">
        <w:rPr>
          <w:rFonts w:cs="MbSadr (1)" w:hint="cs"/>
          <w:sz w:val="32"/>
          <w:szCs w:val="32"/>
          <w:rtl/>
        </w:rPr>
        <w:t>ميدان الفلسفي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إنّما هي حقيقة مقرّرة بكلّ وضوح في مختلف الفلسفات منذ فجر التأريخ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لفلسفي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وليس فيها ما يحقّق أغراض الماركسية الفلسفية التي تستهدف تحقيقها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لى ضوء الديالكتيك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أمّا إذا كانت الماركسية تعني بالتناقض مفهومه الحقيقي الذي يجعل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لحركة رصيداً داخلياً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ويرفضه المبدأ الأساسي في منطقنا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فهذا ما لا يمكن لفكر </w:t>
      </w:r>
      <w:r w:rsidRPr="001A1A30">
        <w:rPr>
          <w:rFonts w:cs="MbSadr (1)"/>
          <w:sz w:val="32"/>
          <w:szCs w:val="32"/>
          <w:rtl/>
        </w:rPr>
        <w:t>س</w:t>
      </w:r>
      <w:r w:rsidRPr="001A1A30">
        <w:rPr>
          <w:rFonts w:cs="MbSadr (1)" w:hint="cs"/>
          <w:sz w:val="32"/>
          <w:szCs w:val="32"/>
          <w:rtl/>
        </w:rPr>
        <w:t>ليم قبوله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ولا تملك الماركسية شاهداً عليه من الطبيعة وظواهر الوجود مطلقاً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كلّ ما تعرض لنا الماركسية من تناقضات الطبيعة المزعومة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فهو لا يمتّ إلى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لديالكتيك بصلة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لنعرض عدّة من تلك الشواهد التي حاولت أن تبرهن بها على منطقها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لديالكتيكي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لنتبيّن مدى عجز الماركسية وفشلها في الاستدلال على منطقها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لخاصّ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 xml:space="preserve">1 </w:t>
      </w:r>
      <w:r w:rsidRPr="001A1A30">
        <w:rPr>
          <w:rFonts w:cs="MbSadr (1)" w:hint="cs"/>
          <w:sz w:val="32"/>
          <w:szCs w:val="32"/>
          <w:rtl/>
        </w:rPr>
        <w:t>ـ تناقضات الحركة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قال هنري لوفافر</w:t>
      </w:r>
      <w:r w:rsidRPr="001A1A30">
        <w:rPr>
          <w:rFonts w:cs="MbSadr (1)" w:hint="cs"/>
          <w:sz w:val="32"/>
          <w:szCs w:val="32"/>
          <w:rtl/>
        </w:rPr>
        <w:t xml:space="preserve">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«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حين لا يجري شيء فليست ثمّة مناقضة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ومن ناحية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قابلة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حين لا يكون ثمّة مناقضة لا يحدث شيء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</w:t>
      </w:r>
      <w:r w:rsidRPr="001A1A30">
        <w:rPr>
          <w:rFonts w:cs="MbSadr (1)" w:hint="cs"/>
          <w:sz w:val="32"/>
          <w:szCs w:val="32"/>
          <w:rtl/>
        </w:rPr>
        <w:t xml:space="preserve">ا يوجَد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يّ شيء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ولا يلاحظ ظهور أيّ نشاط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ولا يظهر شيء </w:t>
      </w:r>
      <w:r w:rsidRPr="001A1A30">
        <w:rPr>
          <w:rFonts w:cs="MbSadr (1)"/>
          <w:sz w:val="32"/>
          <w:szCs w:val="32"/>
          <w:rtl/>
        </w:rPr>
        <w:t>ج</w:t>
      </w:r>
      <w:r w:rsidRPr="001A1A30">
        <w:rPr>
          <w:rFonts w:cs="MbSadr (1)" w:hint="cs"/>
          <w:sz w:val="32"/>
          <w:szCs w:val="32"/>
          <w:rtl/>
        </w:rPr>
        <w:t>ديد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وسواءٌ أكان الأمر يتعلّق بحال من الركود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أم التوازن 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الكون والفساد : 154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(291)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لموقّت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أم بلحظة من الازدهار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فإنّ الكائن أو الشيء</w:t>
      </w:r>
      <w:r>
        <w:rPr>
          <w:rFonts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غ</w:t>
      </w:r>
      <w:r w:rsidRPr="001A1A30">
        <w:rPr>
          <w:rFonts w:cs="MbSadr (1)" w:hint="cs"/>
          <w:sz w:val="32"/>
          <w:szCs w:val="32"/>
          <w:rtl/>
        </w:rPr>
        <w:t>ير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لمتناقض في ذاته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يكون في مرحلة ساكنة موقتاً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»</w:t>
      </w:r>
      <w:r w:rsidRPr="001A1A30">
        <w:rPr>
          <w:rFonts w:cs="MbSadr (1)"/>
          <w:sz w:val="32"/>
          <w:szCs w:val="32"/>
          <w:rtl/>
        </w:rPr>
        <w:t>(1)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قال ماو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سي تونغ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«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لقضية عمومية التناقض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أو الوجود المطلق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لتناقض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معنىً مزدوج</w:t>
      </w:r>
      <w:r w:rsidRPr="001A1A30">
        <w:rPr>
          <w:rFonts w:cs="MbSadr (1)" w:hint="cs"/>
          <w:sz w:val="32"/>
          <w:szCs w:val="32"/>
          <w:rtl/>
        </w:rPr>
        <w:t xml:space="preserve"> : الأوّل هو : أنّ التناقض قائم في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ملية تطوّر كافة الأشياء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والثاني هو</w:t>
      </w:r>
      <w:r w:rsidRPr="001A1A30">
        <w:rPr>
          <w:rFonts w:cs="MbSadr (1)" w:hint="cs"/>
          <w:sz w:val="32"/>
          <w:szCs w:val="32"/>
          <w:rtl/>
        </w:rPr>
        <w:t xml:space="preserve"> : </w:t>
      </w:r>
      <w:r>
        <w:rPr>
          <w:rFonts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ه في عملية تطوّر </w:t>
      </w: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>لّ شيء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تقوم حركة أ</w:t>
      </w:r>
      <w:r w:rsidRPr="001A1A30">
        <w:rPr>
          <w:rFonts w:cs="MbSadr (1)" w:hint="cs"/>
          <w:sz w:val="32"/>
          <w:szCs w:val="32"/>
          <w:rtl/>
        </w:rPr>
        <w:t>ضداد من البداية حتّى النهاية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يقول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نجلز : إنّ الحركة نفسها تناقض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»</w:t>
      </w:r>
      <w:r w:rsidRPr="001A1A30">
        <w:rPr>
          <w:rFonts w:cs="MbSadr (1)"/>
          <w:sz w:val="32"/>
          <w:szCs w:val="32"/>
          <w:rtl/>
        </w:rPr>
        <w:t>(2)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هذه النصوص توضّح : أنّ الماركسية تؤمن بوجود تعارض بين قانون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لتطوّر والتكامل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وقانون عدم التناقض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وتعتقد أنّ التطوّر والتكامل لا يتحقّق إلاّ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لى أساس تناقض مستمرّ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وما دام التطوّ</w:t>
      </w:r>
      <w:r w:rsidRPr="001A1A30">
        <w:rPr>
          <w:rFonts w:cs="MbSadr (1)" w:hint="cs"/>
          <w:sz w:val="32"/>
          <w:szCs w:val="32"/>
          <w:rtl/>
        </w:rPr>
        <w:t>ر أو الحركة محقّقين في دنيا الطبيعة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يجب طرح فكرة عدم التناقض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والأخذ بالديالكتيك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ليفسّر لنا الحركة بمختلف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شكالها وألوانها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قد ألمعنا سابقاً ـ عند درس حركة التطوّر ـ إلى أنّ التطوّر والتكامل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ا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تنافى مطلقاً مع مبدأ عدم التناقض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وأنّ الفكرة القائل</w:t>
      </w:r>
      <w:r w:rsidRPr="001A1A30">
        <w:rPr>
          <w:rFonts w:cs="MbSadr (1)" w:hint="cs"/>
          <w:sz w:val="32"/>
          <w:szCs w:val="32"/>
          <w:rtl/>
        </w:rPr>
        <w:t>ة بوجود التنافي بينهما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 xml:space="preserve">قوم على أساس الخلط بين القوّة </w:t>
      </w:r>
      <w:r w:rsidRPr="001A1A30">
        <w:rPr>
          <w:rFonts w:cs="MbSadr (1)" w:hint="cs"/>
          <w:sz w:val="32"/>
          <w:szCs w:val="32"/>
          <w:rtl/>
        </w:rPr>
        <w:lastRenderedPageBreak/>
        <w:t>والفعل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فالحركة هي في كلّ درجة إثبات بالفعل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نفي بالقوّة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فالكائن الحيّ حينما تتطوّر جرثومته في البيض حتّى تصبح فرخاً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يصبح الفرخ دجاجة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لا يعني هذا التطوّر أنّ البيضة لم تكن في دورها الأوّل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يضة بالفعل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بل هي بيضة في الواقع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ودجاجة بالقوّة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أي</w:t>
      </w:r>
      <w:r w:rsidRPr="001A1A30">
        <w:rPr>
          <w:rFonts w:cs="MbSadr (1)" w:hint="cs"/>
          <w:sz w:val="32"/>
          <w:szCs w:val="32"/>
          <w:rtl/>
        </w:rPr>
        <w:t xml:space="preserve"> : يمكن أن تصبح 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كارل ماركس : 58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حول التناقض : 13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(292)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د</w:t>
      </w:r>
      <w:r w:rsidRPr="001A1A30">
        <w:rPr>
          <w:rFonts w:cs="MbSadr (1)" w:hint="cs"/>
          <w:sz w:val="32"/>
          <w:szCs w:val="32"/>
          <w:rtl/>
        </w:rPr>
        <w:t>جاجة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فقد اجتمع في صميم البيضة إمكان الدجاجة وصفة البيضة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لا صفة</w:t>
      </w:r>
      <w:r>
        <w:rPr>
          <w:rFonts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لبيضة وصفة الدجاجة معاً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بل قد عرفنا أكثر من ذلك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عرفنا أنّ الحركة التطوّرية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ا يمكن فهمها إلاّ على ضوء مبدأ عدم التناقض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فإنّ المتناقضات لو كان من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لممكن أن تجتمع حقّاً في صميم الشيء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لما حصل تغيّر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ولما تبدّل الشيء من </w:t>
      </w:r>
      <w:r w:rsidRPr="001A1A30">
        <w:rPr>
          <w:rFonts w:cs="MbSadr (1)"/>
          <w:sz w:val="32"/>
          <w:szCs w:val="32"/>
          <w:rtl/>
        </w:rPr>
        <w:t>ح</w:t>
      </w:r>
      <w:r w:rsidRPr="001A1A30">
        <w:rPr>
          <w:rFonts w:cs="MbSadr (1)" w:hint="cs"/>
          <w:sz w:val="32"/>
          <w:szCs w:val="32"/>
          <w:rtl/>
        </w:rPr>
        <w:t>الة إلى حالة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ولما وجد بالتالي تغيّر وتطوّر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إذا كانت الماركسية تريد أن تدلّنا على تناقض في عملية الحركة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يتنافى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ع مبدأ عدم التناقض حقّاً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فلتقدّم مثالا للتطوّر توجد فيه حركة ولا توجد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أي</w:t>
      </w:r>
      <w:r w:rsidRPr="001A1A30">
        <w:rPr>
          <w:rFonts w:cs="MbSadr (1)" w:hint="cs"/>
          <w:sz w:val="32"/>
          <w:szCs w:val="32"/>
          <w:rtl/>
        </w:rPr>
        <w:t xml:space="preserve"> :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صحّ فيه النفي والإثبات على التطوّر معاً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فهل يجوز في مفهومها بعد أن أسقطت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بدأ عدم التناقض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أن يتطوّر </w:t>
      </w:r>
      <w:r w:rsidRPr="001A1A30">
        <w:rPr>
          <w:rFonts w:cs="MbSadr (1)" w:hint="cs"/>
          <w:sz w:val="32"/>
          <w:szCs w:val="32"/>
          <w:rtl/>
        </w:rPr>
        <w:t xml:space="preserve">الشيء ولا يتطوّر في وقت معاً ؟ ! فإن كان هذا </w:t>
      </w:r>
      <w:r w:rsidRPr="001A1A30">
        <w:rPr>
          <w:rFonts w:cs="MbSadr (1)"/>
          <w:sz w:val="32"/>
          <w:szCs w:val="32"/>
          <w:rtl/>
        </w:rPr>
        <w:t>ج</w:t>
      </w:r>
      <w:r w:rsidRPr="001A1A30">
        <w:rPr>
          <w:rFonts w:cs="MbSadr (1)" w:hint="cs"/>
          <w:sz w:val="32"/>
          <w:szCs w:val="32"/>
          <w:rtl/>
        </w:rPr>
        <w:t>ائزاً فلتدلّنا على شاهد له في الطبيعة والوجود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وإن لم يجز فليس ذلك إلاّ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عترافاً بمبدأ عدم التناقض وقواعد المنطق الميتافيزيقي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 xml:space="preserve">2 </w:t>
      </w:r>
      <w:r w:rsidRPr="001A1A30">
        <w:rPr>
          <w:rFonts w:cs="MbSadr (1)" w:hint="cs"/>
          <w:sz w:val="32"/>
          <w:szCs w:val="32"/>
          <w:rtl/>
        </w:rPr>
        <w:t>ـ تناقضات الحياة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أو الجسم الحي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قال هنري لوفافر</w:t>
      </w:r>
      <w:r w:rsidRPr="001A1A30">
        <w:rPr>
          <w:rFonts w:cs="MbSadr (1)" w:hint="cs"/>
          <w:sz w:val="32"/>
          <w:szCs w:val="32"/>
          <w:rtl/>
        </w:rPr>
        <w:t xml:space="preserve">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«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ورغم ذلك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أفليس من الوا</w:t>
      </w:r>
      <w:r w:rsidRPr="001A1A30">
        <w:rPr>
          <w:rFonts w:cs="MbSadr (1)" w:hint="cs"/>
          <w:sz w:val="32"/>
          <w:szCs w:val="32"/>
          <w:rtl/>
        </w:rPr>
        <w:t xml:space="preserve">ضح : أنّ الحياة هي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لولادة والنموّ والتطوّر ؟ غير أنّ الكائن الحيّ لا يمكن أن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نمو دون أن يتغيّر ويتطوّر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يعني</w:t>
      </w:r>
      <w:r w:rsidRPr="001A1A30">
        <w:rPr>
          <w:rFonts w:cs="MbSadr (1)" w:hint="cs"/>
          <w:sz w:val="32"/>
          <w:szCs w:val="32"/>
          <w:rtl/>
        </w:rPr>
        <w:t xml:space="preserve"> : دون أن يكفّ عن كونه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ا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>ان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وكي يصير رجلا عليه أن يترك الصبا ويفقده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وكلّ </w:t>
      </w:r>
      <w:r w:rsidRPr="001A1A30">
        <w:rPr>
          <w:rFonts w:cs="MbSadr (1)"/>
          <w:sz w:val="32"/>
          <w:szCs w:val="32"/>
          <w:rtl/>
        </w:rPr>
        <w:t>ش</w:t>
      </w:r>
      <w:r w:rsidRPr="001A1A30">
        <w:rPr>
          <w:rFonts w:cs="MbSadr (1)" w:hint="cs"/>
          <w:sz w:val="32"/>
          <w:szCs w:val="32"/>
          <w:rtl/>
        </w:rPr>
        <w:t>يء يلازم السكون ينحطّ ويتأخّر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... إلى أن يقول</w:t>
      </w:r>
      <w:r w:rsidRPr="001A1A30">
        <w:rPr>
          <w:rFonts w:cs="MbSadr (1)" w:hint="cs"/>
          <w:sz w:val="32"/>
          <w:szCs w:val="32"/>
          <w:rtl/>
        </w:rPr>
        <w:t xml:space="preserve"> : فكلّ </w:t>
      </w: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>ائن حيّ ـ إذن ـ يناضل الموت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 xml:space="preserve">لأنّه يحمل موته في طوية </w:t>
      </w:r>
      <w:r w:rsidRPr="001A1A30">
        <w:rPr>
          <w:rFonts w:cs="MbSadr (1)"/>
          <w:sz w:val="32"/>
          <w:szCs w:val="32"/>
          <w:rtl/>
        </w:rPr>
        <w:t>ذ</w:t>
      </w:r>
      <w:r w:rsidRPr="001A1A30">
        <w:rPr>
          <w:rFonts w:cs="MbSadr (1)" w:hint="cs"/>
          <w:sz w:val="32"/>
          <w:szCs w:val="32"/>
          <w:rtl/>
        </w:rPr>
        <w:t>اته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»</w:t>
      </w:r>
      <w:r w:rsidRPr="001A1A30">
        <w:rPr>
          <w:rFonts w:cs="MbSadr (1)"/>
          <w:sz w:val="32"/>
          <w:szCs w:val="32"/>
          <w:rtl/>
        </w:rPr>
        <w:t>(1)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كارل ماركس : 60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(293)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قال أنجلز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«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رأينا فيما سبق بأنّ قوام الحياة هو</w:t>
      </w:r>
      <w:r w:rsidRPr="001A1A30">
        <w:rPr>
          <w:rFonts w:cs="MbSadr (1)" w:hint="cs"/>
          <w:sz w:val="32"/>
          <w:szCs w:val="32"/>
          <w:rtl/>
        </w:rPr>
        <w:t xml:space="preserve"> : أنّ الجسم الحيّ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ي كلّ لحظة هو هو نفسه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وفي عين تلك اللحظة هو ليس </w:t>
      </w: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>يّاه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هو شيء آخر سواه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فالحياة ـ</w:t>
      </w:r>
      <w:r w:rsidRPr="001A1A30">
        <w:rPr>
          <w:rFonts w:cs="MbSadr (1)" w:hint="cs"/>
          <w:sz w:val="32"/>
          <w:szCs w:val="32"/>
          <w:rtl/>
        </w:rPr>
        <w:t xml:space="preserve"> إذن ـ هي تناقض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ستحكم في الكائنات والعمليات ذاتها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»</w:t>
      </w:r>
      <w:r w:rsidRPr="001A1A30">
        <w:rPr>
          <w:rFonts w:cs="MbSadr (1)"/>
          <w:sz w:val="32"/>
          <w:szCs w:val="32"/>
          <w:rtl/>
        </w:rPr>
        <w:t>(1)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lastRenderedPageBreak/>
        <w:t>ل</w:t>
      </w:r>
      <w:r w:rsidRPr="001A1A30">
        <w:rPr>
          <w:rFonts w:cs="MbSadr (1)" w:hint="cs"/>
          <w:sz w:val="32"/>
          <w:szCs w:val="32"/>
          <w:rtl/>
        </w:rPr>
        <w:t xml:space="preserve">ا شكّ في أنّ الكائن الحيّ يحتوي على عمليتين ـ حياة وموت ـ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تجدّدتين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وما دامت هاتان العمليتان تعملان عملهما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فالحياة قائمة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ولكن ليس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ي ذلك شيء من التناقض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</w:t>
      </w:r>
      <w:r>
        <w:rPr>
          <w:rFonts w:ascii="MbSadr (1)" w:hAnsi="MbSadr (1)" w:cs="MbSadr (1)" w:hint="cs"/>
          <w:sz w:val="32"/>
          <w:szCs w:val="32"/>
          <w:rtl/>
        </w:rPr>
        <w:t>أن</w:t>
      </w:r>
      <w:r w:rsidRPr="001A1A30">
        <w:rPr>
          <w:rFonts w:cs="MbSadr (1)" w:hint="cs"/>
          <w:sz w:val="32"/>
          <w:szCs w:val="32"/>
          <w:rtl/>
        </w:rPr>
        <w:t xml:space="preserve">نا إذا حلّلنا هاتين العمليتين اللتين نضيفهما بادئ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لأمر إلى كائن حيّ واحد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نعرف أنّ عملية الموت وعملية الحياة لا تتّفقان في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وضوع واحد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فالكائن الحيّ يستقبل في كلّ دور خلايا جديدة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ويودّع خلايا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الية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فالموت والحياة يتقاسمان الخلايا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والخلية التي تفن</w:t>
      </w:r>
      <w:r w:rsidRPr="001A1A30">
        <w:rPr>
          <w:rFonts w:cs="MbSadr (1)" w:hint="cs"/>
          <w:sz w:val="32"/>
          <w:szCs w:val="32"/>
          <w:rtl/>
        </w:rPr>
        <w:t>ى في لحظة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غير الخلية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لتي توجد وتحيا في تلك اللحظة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وهكذا يبقى الكائن الحيّ الكبير متماسكاً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ملية الحياة تعوّضه عن الخلايا التي ينسفها الموت بخلايا جديدة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فتستمرّ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لحياة حتّى تنتهي إمكاناته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وتنطفئ شعلة الحياة منه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وإنّما يوجد التناقض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و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نّ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لموت والحياة استوعبا في لحظة خاصّة جميع خلايا الكائن الحيّ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وهذا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ا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ا نعرفه من طبيعة الحياة والأحياء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فإنّ الكائن الحيّ لا يحمل في طيّاته إلاّ </w:t>
      </w: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>مكان الموت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وإمكان الموت لا يناقض الحياة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وإنّما يناقضها الموت بالفعل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 xml:space="preserve">3 </w:t>
      </w:r>
      <w:r w:rsidRPr="001A1A30">
        <w:rPr>
          <w:rFonts w:cs="MbSadr (1)" w:hint="cs"/>
          <w:sz w:val="32"/>
          <w:szCs w:val="32"/>
          <w:rtl/>
        </w:rPr>
        <w:t>ـ التناقض في مقدرة الإنسان على المعرفة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قال أنجلز يعرض مبدأ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لتناقض في الديالكتيك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«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كما رأينا بأنّ التناقض ـ</w:t>
      </w:r>
      <w:r w:rsidRPr="001A1A30">
        <w:rPr>
          <w:rFonts w:cs="MbSadr (1)" w:hint="cs"/>
          <w:sz w:val="32"/>
          <w:szCs w:val="32"/>
          <w:rtl/>
        </w:rPr>
        <w:t xml:space="preserve"> مثلا ـ بين مقدرة الإنسان 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ضد دوهرنك : 203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(294)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لى المعرفة مقدرة متأصّلة ولامحدودة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وبين تحقيق هذه</w:t>
      </w:r>
      <w:r>
        <w:rPr>
          <w:rFonts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لمقدرة تحقّقاً فعلياً في البشر الذين هم مقيّدون بظروفهم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لخارجية وبقابلياتهم الذهنية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يجد حلوله في تعاقب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لأجيال تعاقباً لامحدوداً في التقدّم اللامتناهي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بالنسبة لنا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لى الأقلّ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وبحسب وجهة النظر العملية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»</w:t>
      </w:r>
      <w:r w:rsidRPr="001A1A30">
        <w:rPr>
          <w:rFonts w:cs="MbSadr (1)"/>
          <w:sz w:val="32"/>
          <w:szCs w:val="32"/>
          <w:rtl/>
        </w:rPr>
        <w:t>(1)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>جد في هذا مثالا جديداً لا على مبدأ التناقض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بل على عدم إجاد</w:t>
      </w:r>
      <w:r w:rsidRPr="001A1A30">
        <w:rPr>
          <w:rFonts w:cs="MbSadr (1)" w:hint="cs"/>
          <w:sz w:val="32"/>
          <w:szCs w:val="32"/>
          <w:rtl/>
        </w:rPr>
        <w:t xml:space="preserve">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لماركسية فهم مبدأ عدم التناقض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فإنّه إذا كان من الصحيح</w:t>
      </w:r>
      <w:r w:rsidRPr="001A1A30">
        <w:rPr>
          <w:rFonts w:cs="MbSadr (1)" w:hint="cs"/>
          <w:sz w:val="32"/>
          <w:szCs w:val="32"/>
          <w:rtl/>
        </w:rPr>
        <w:t xml:space="preserve"> : أنّ البشرية قادرة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لى المعرفة الكاملة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وأنّ كلّ بشر غير قادر على اكتساب تلك المعرفة بمفرده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ليس هذا مصداقاً للديالكتيك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ولا ظاهرة شاذّة عن المنطق الميتافيزيقي ومبدئه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لأساسي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بل هو نظير تأكي</w:t>
      </w:r>
      <w:r w:rsidRPr="001A1A30">
        <w:rPr>
          <w:rFonts w:cs="MbSadr (1)" w:hint="cs"/>
          <w:sz w:val="32"/>
          <w:szCs w:val="32"/>
          <w:rtl/>
        </w:rPr>
        <w:t>دنا على أنّ الجيش قادر على الدفاع عن البلد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وأنّ كلّ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رد منهم لا يملك هذه القدرة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فهل هذا هو التناقض</w:t>
      </w:r>
      <w:r w:rsidRPr="001A1A30">
        <w:rPr>
          <w:rFonts w:cs="MbSadr (1)" w:hint="cs"/>
          <w:sz w:val="32"/>
          <w:szCs w:val="32"/>
          <w:rtl/>
        </w:rPr>
        <w:t xml:space="preserve"> ؟ ! وهل هذا هو الذي ارتكز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لمنطق الميتافيزيقي على رفضه ؟ ! كلاّ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فإنّ التناقض إنّما يقوم بين النفي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الإثبات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فيما إذا تناولا موضوعاً واحداً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وأمّا إذا</w:t>
      </w:r>
      <w:r w:rsidRPr="001A1A30">
        <w:rPr>
          <w:rFonts w:cs="MbSadr (1)" w:hint="cs"/>
          <w:sz w:val="32"/>
          <w:szCs w:val="32"/>
          <w:rtl/>
        </w:rPr>
        <w:t xml:space="preserve"> تناول الإثبات البشرية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مجموعها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وتناول النفي كلّ فرد بصورة مستقلّة ـ</w:t>
      </w:r>
      <w:r w:rsidRPr="001A1A30">
        <w:rPr>
          <w:rFonts w:cs="MbSadr (1)" w:hint="cs"/>
          <w:sz w:val="32"/>
          <w:szCs w:val="32"/>
          <w:rtl/>
        </w:rPr>
        <w:t xml:space="preserve"> كما في المثال الذي عرضه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نجلز ـ فلا يوجد ـ عندئذ ـ تعارض بين النفي والإثبات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 xml:space="preserve">4 </w:t>
      </w:r>
      <w:r w:rsidRPr="001A1A30">
        <w:rPr>
          <w:rFonts w:cs="MbSadr (1)" w:hint="cs"/>
          <w:sz w:val="32"/>
          <w:szCs w:val="32"/>
          <w:rtl/>
        </w:rPr>
        <w:t>ـ التناقض في الفيزياء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بين الكهربائية الموجبة والسالبة</w:t>
      </w:r>
      <w:r w:rsidRPr="001A1A30">
        <w:rPr>
          <w:rFonts w:cs="MbSadr (1)"/>
          <w:sz w:val="32"/>
          <w:szCs w:val="32"/>
          <w:rtl/>
        </w:rPr>
        <w:t>(2)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هذا التناقض المزعوم ينطوي على خطأين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لأوّل ـ اعتبار الشحنة الموجبة والسالبة من قبيل النفي والإثبات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والسلب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الإيجاب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نظراً إلى التعبير العلمي عن إحداهما بالموجبة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وعن الاُخرى 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lastRenderedPageBreak/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ضد دوهرنك : 203 ـ 204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حول التناقض : 14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(295)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السالبة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cs="MbSadr (1)" w:hint="cs"/>
          <w:sz w:val="32"/>
          <w:szCs w:val="32"/>
          <w:rtl/>
        </w:rPr>
        <w:t xml:space="preserve">، مع </w:t>
      </w:r>
      <w:r>
        <w:rPr>
          <w:rFonts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>ا جميعاً نعلم أنّ هذا التعبير مجرّد اصطلاح فيزيائي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ولا يعني </w:t>
      </w:r>
      <w:r>
        <w:rPr>
          <w:rFonts w:ascii="MbSadr (1)" w:hAnsi="MbSadr (1)"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>هما</w:t>
      </w:r>
      <w:r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>قيضان حقيقة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كما يتناقض النفي والإثبات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أو السلب والإيجاب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فالكهربائية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لموجبة هي المماثلة للكهربائية المتولّدة في القضيب الزجاجي المدلوك بقطعة من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لحرير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والكهربائية السالب</w:t>
      </w:r>
      <w:r w:rsidRPr="001A1A30">
        <w:rPr>
          <w:rFonts w:cs="MbSadr (1)" w:hint="cs"/>
          <w:sz w:val="32"/>
          <w:szCs w:val="32"/>
          <w:rtl/>
        </w:rPr>
        <w:t xml:space="preserve">ة هي المماثلة للكهربائية المتولّدة على الآيونين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لمدلوك بجلد الهرّ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فكلّ من الكهربائيتين نوع خاصّ من الشحنات الكهربائية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ليست إحداهما وجود الشيء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والاُخرى عدماً لذلك الشيء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لثاني ـ اعتبار التجاذب لوناً من الاجتماع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وعلى هذا الأساس فسّرت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لاقة التجاذب القائمة بين الشحنة الموجبة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والشحنة السالبة بالتناقض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واعتبر </w:t>
      </w:r>
      <w:r w:rsidRPr="001A1A30">
        <w:rPr>
          <w:rFonts w:cs="MbSadr (1)"/>
          <w:sz w:val="32"/>
          <w:szCs w:val="32"/>
          <w:rtl/>
        </w:rPr>
        <w:t>ه</w:t>
      </w:r>
      <w:r w:rsidRPr="001A1A30">
        <w:rPr>
          <w:rFonts w:cs="MbSadr (1)" w:hint="cs"/>
          <w:sz w:val="32"/>
          <w:szCs w:val="32"/>
          <w:rtl/>
        </w:rPr>
        <w:t>ذا التناقض مظهراً من مظاهر الديالكتيك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مع أنّ الواقع</w:t>
      </w:r>
      <w:r w:rsidRPr="001A1A30">
        <w:rPr>
          <w:rFonts w:cs="MbSadr (1)" w:hint="cs"/>
          <w:sz w:val="32"/>
          <w:szCs w:val="32"/>
          <w:rtl/>
        </w:rPr>
        <w:t xml:space="preserve"> : أنّ السلبية والإيجابية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لكهربائيتين لم تجتمعا في شحنة واحدة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وإنّما هما شحنتان مستقلّتان تتجاذبان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>ما يتجاذب القطبان المغناطيسيان المختلفان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من دون أن يعني ذلك وجود شحنة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احدة موجبة وسالبة في وقت واحد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أو وجود قطب مغناطيسي شمالي وجنوبي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عاً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فالتجاذب بين الشحنات المتخالفة لون من ألوان التفاعل بين الأضداد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لخارجية المستقلّ بعضها في الوجود عن بعض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وقد عرفنا فيما سبق أنّ التفاعل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ين الأضداد الخارجية ليس من الديالكتيك بشيء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ولا يمتّ إلى التناقض الذي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رفضه المنطق الميتافيزيقي بصلة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فالمسألة مسألة قوّتين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تؤثّر إحداهما في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لاُخرى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لا مسألة قوّة تتناقض في محتواها الداخلي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كما يزعم الديالكتيك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 xml:space="preserve">5 </w:t>
      </w:r>
      <w:r w:rsidRPr="001A1A30">
        <w:rPr>
          <w:rFonts w:cs="MbSadr (1)" w:hint="cs"/>
          <w:sz w:val="32"/>
          <w:szCs w:val="32"/>
          <w:rtl/>
        </w:rPr>
        <w:t>ـ تناقض الفعل وردّ الفعل في الميكانيك</w:t>
      </w:r>
      <w:r w:rsidRPr="001A1A30">
        <w:rPr>
          <w:rFonts w:cs="MbSadr (1)"/>
          <w:sz w:val="32"/>
          <w:szCs w:val="32"/>
          <w:rtl/>
        </w:rPr>
        <w:t>(1)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1A1A30">
        <w:rPr>
          <w:rFonts w:cs="MbSadr (1)" w:hint="cs"/>
          <w:sz w:val="32"/>
          <w:szCs w:val="32"/>
          <w:rtl/>
        </w:rPr>
        <w:t xml:space="preserve">فالقانون الميكانيكي </w:t>
      </w:r>
      <w:r w:rsidRPr="001A1A30">
        <w:rPr>
          <w:rFonts w:cs="MbSadr (1)"/>
          <w:sz w:val="32"/>
          <w:szCs w:val="32"/>
          <w:rtl/>
        </w:rPr>
        <w:t>ـ</w:t>
      </w:r>
      <w:r w:rsidRPr="001A1A30">
        <w:rPr>
          <w:rFonts w:cs="MbSadr (1)" w:hint="cs"/>
          <w:sz w:val="32"/>
          <w:szCs w:val="32"/>
          <w:rtl/>
        </w:rPr>
        <w:t xml:space="preserve"> القائل : إنّ لكلّ فعل ردّ فعل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يساويه في المقدار ويعاكسه في الاتّجاه</w:t>
      </w:r>
      <w:r w:rsidRPr="001A1A30">
        <w:rPr>
          <w:rFonts w:cs="MbSadr (1)" w:hint="cs"/>
          <w:sz w:val="32"/>
          <w:szCs w:val="32"/>
          <w:rtl/>
        </w:rPr>
        <w:t xml:space="preserve"> ـ مظهر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ن مظاهر التناقض الديالكتي في زعم الماركسية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ومرّة اُخرى نجد أنفسنا 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حول التناقض : 14 ـ 15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(296)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ضطرّين إلى التأكيد على أنّ قانون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نيوتن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هذا لا يبرّر التناقضات الديالكتيكية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لون من الألوان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الفعل وردّ الفعل قوّتان قائمتان بجسمين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لا نقيضان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جتمعان في جسم واحد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فعجلتا السيّارة الخلفيّتان تدفعان الأرض بقوّة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وهذا </w:t>
      </w:r>
      <w:r w:rsidRPr="001A1A30">
        <w:rPr>
          <w:rFonts w:cs="MbSadr (1)"/>
          <w:sz w:val="32"/>
          <w:szCs w:val="32"/>
          <w:rtl/>
        </w:rPr>
        <w:t>ه</w:t>
      </w:r>
      <w:r w:rsidRPr="001A1A30">
        <w:rPr>
          <w:rFonts w:cs="MbSadr (1)" w:hint="cs"/>
          <w:sz w:val="32"/>
          <w:szCs w:val="32"/>
          <w:rtl/>
        </w:rPr>
        <w:t>و الفعل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والأرض تدفع </w:t>
      </w:r>
      <w:r w:rsidRPr="001A1A30">
        <w:rPr>
          <w:rFonts w:cs="MbSadr (1)" w:hint="cs"/>
          <w:sz w:val="32"/>
          <w:szCs w:val="32"/>
          <w:rtl/>
        </w:rPr>
        <w:t xml:space="preserve">عجلتي السيّارة بقوّة اُخرى مساوية في المقدار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معاكسة في الاتّجاه للاُولى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وهذا هو ردّ الفعل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وبسببه تتحرّك السيارة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فلم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حتوِ الجسم الواحد على دفعين متناقضين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ولم يقم في محتواه الداخلي صراع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ين النفي والإثبات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بين النقيض والنقيض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بل السيارة تدفع الأر</w:t>
      </w:r>
      <w:r w:rsidRPr="001A1A30">
        <w:rPr>
          <w:rFonts w:cs="MbSadr (1)" w:hint="cs"/>
          <w:sz w:val="32"/>
          <w:szCs w:val="32"/>
          <w:rtl/>
        </w:rPr>
        <w:t xml:space="preserve">ض من </w:t>
      </w:r>
      <w:r w:rsidRPr="001A1A30">
        <w:rPr>
          <w:rFonts w:cs="MbSadr (1)" w:hint="cs"/>
          <w:sz w:val="32"/>
          <w:szCs w:val="32"/>
          <w:rtl/>
        </w:rPr>
        <w:lastRenderedPageBreak/>
        <w:t>ناحية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الأرض تدفع السيارة من ناحية اُخرى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والديالكتيك إنّما يحاول أن يشرح كيفية </w:t>
      </w: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>موّ الأشياء وحركتها باحتوائها داخلياً على قوّتين متدافعتين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ونقيضين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تخاصمين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يصارع كلّ منهما الآخر لينتصر عليه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ويبلور الشيء تبعاً له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وأين </w:t>
      </w:r>
      <w:r w:rsidRPr="001A1A30">
        <w:rPr>
          <w:rFonts w:cs="MbSadr (1)"/>
          <w:sz w:val="32"/>
          <w:szCs w:val="32"/>
          <w:rtl/>
        </w:rPr>
        <w:t>ه</w:t>
      </w:r>
      <w:r w:rsidRPr="001A1A30">
        <w:rPr>
          <w:rFonts w:cs="MbSadr (1)" w:hint="cs"/>
          <w:sz w:val="32"/>
          <w:szCs w:val="32"/>
          <w:rtl/>
        </w:rPr>
        <w:t>ذا من قوّتين خارجيتين يتولّد من إحداهما فعل خاصّ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ومن الاُخرى ردّ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لفعل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؟ ونحن نعرف جميعاً أنّ الزخمين المتعاكسين اللذين يولّدهما الفعل وردّ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لفعل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يقومان في جسمين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ولا يمكن أن يكونا في جسم واحد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 xml:space="preserve">لأنّهما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تعاكسان ومتنافيان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وليس هذا إلاّ لأجل مبدأ عدم التناقض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 xml:space="preserve">6 </w:t>
      </w:r>
      <w:r w:rsidRPr="001A1A30">
        <w:rPr>
          <w:rFonts w:cs="MbSadr (1)" w:hint="cs"/>
          <w:sz w:val="32"/>
          <w:szCs w:val="32"/>
          <w:rtl/>
        </w:rPr>
        <w:t>ـ تناقضات الحرب التي يعرضها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ماوتسي تونغ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في قوله</w:t>
      </w:r>
      <w:r w:rsidRPr="001A1A30">
        <w:rPr>
          <w:rFonts w:cs="MbSadr (1)" w:hint="cs"/>
          <w:sz w:val="32"/>
          <w:szCs w:val="32"/>
          <w:rtl/>
        </w:rPr>
        <w:t xml:space="preserve">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«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والواقع</w:t>
      </w:r>
      <w:r w:rsidRPr="001A1A30">
        <w:rPr>
          <w:rFonts w:cs="MbSadr (1)" w:hint="cs"/>
          <w:sz w:val="32"/>
          <w:szCs w:val="32"/>
          <w:rtl/>
        </w:rPr>
        <w:t xml:space="preserve"> : أنّ الهجوم والدفاع في الحرب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والتقدّم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التراجع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والنصر والهزيمة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كلّها ظواهر متناقضة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ولا وجود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لواحدة من دون الثانية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وهذان الطرفان يتصارعان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كما </w:t>
      </w:r>
      <w:r>
        <w:rPr>
          <w:rFonts w:cs="MbSadr (1)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>هما يتّحدان ببعضهما فيؤلّفان مجموع الحرب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ويفرضان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طوّرها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ويحلاّن مشكلاتها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»</w:t>
      </w:r>
      <w:r w:rsidRPr="001A1A30">
        <w:rPr>
          <w:rFonts w:cs="MbSadr (1)"/>
          <w:sz w:val="32"/>
          <w:szCs w:val="32"/>
          <w:rtl/>
        </w:rPr>
        <w:t>(1)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حول التناقض : 14 ـ 15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(297)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في الواقع : أنّ هذا النصّ أكثر النصوص السابقة غرابة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إذ يعتبر فيها </w:t>
      </w:r>
      <w:r w:rsidRPr="001A1A30">
        <w:rPr>
          <w:rFonts w:cs="MbSadr (1)"/>
          <w:sz w:val="32"/>
          <w:szCs w:val="32"/>
          <w:rtl/>
        </w:rPr>
        <w:t>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ماو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سي تونغ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الحرب كائناً حقيقياً ينطوي على النقيضين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على النصر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الهزيمة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مع أنّ هذا المفهوم عن الحرب لا يصحّ إلاّ في ذهنية بدائية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تعوّدت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لى أخذ الأشياء في إطارها العام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فالحرب في التحليل الفلسفي عبارة عن كثرة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ن الحوادث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لم تتوحّد إلاّ في اُسلوب التعبير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فالنصر غير الهزيمة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والجيش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لمنتصر غير الجيش المنهزم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والوسائل أو نقاط القوّة التي مهّدت للانتصار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غ</w:t>
      </w:r>
      <w:r w:rsidRPr="001A1A30">
        <w:rPr>
          <w:rFonts w:cs="MbSadr (1)" w:hint="cs"/>
          <w:sz w:val="32"/>
          <w:szCs w:val="32"/>
          <w:rtl/>
        </w:rPr>
        <w:t>ير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لوسائل أو نقاط الضعف التي أدّت إلى الهزيمة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والنتائج الحاسمة التي أدّت </w:t>
      </w: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>ليها الحرب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لم تكن بسبب صراع ديالكتيكي وتناقضات موحّدة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بل بسبب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لصراع بين قوّتين خارجيّتين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وغلبة إحداهما على الاُخر</w:t>
      </w:r>
      <w:r w:rsidRPr="001A1A30">
        <w:rPr>
          <w:rFonts w:cs="MbSadr (1)" w:hint="cs"/>
          <w:sz w:val="32"/>
          <w:szCs w:val="32"/>
          <w:rtl/>
        </w:rPr>
        <w:t>ى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 xml:space="preserve">7 </w:t>
      </w:r>
      <w:r w:rsidRPr="001A1A30">
        <w:rPr>
          <w:rFonts w:cs="MbSadr (1)" w:hint="cs"/>
          <w:sz w:val="32"/>
          <w:szCs w:val="32"/>
          <w:rtl/>
        </w:rPr>
        <w:t>ـ تناقضات الحكم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كما يحدّث عنها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كيدروف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قائلا</w:t>
      </w:r>
      <w:r w:rsidRPr="001A1A30">
        <w:rPr>
          <w:rFonts w:cs="MbSadr (1)" w:hint="cs"/>
          <w:sz w:val="32"/>
          <w:szCs w:val="32"/>
          <w:rtl/>
        </w:rPr>
        <w:t xml:space="preserve">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«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أيّاً ما كانت بساطة حكم مّا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ومهما بدا عادياً هذا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لحكم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فهو يحتوي على بذور أو عناصر تناقضات ديالكتية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تحرّك وتنمو داخل نطاقها المعرفة البشرية كلّها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»</w:t>
      </w:r>
      <w:r w:rsidRPr="001A1A30">
        <w:rPr>
          <w:rFonts w:cs="MbSadr (1)"/>
          <w:sz w:val="32"/>
          <w:szCs w:val="32"/>
          <w:rtl/>
        </w:rPr>
        <w:t>(1)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يؤكّد على ذلك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لينين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في قوله</w:t>
      </w:r>
      <w:r w:rsidRPr="001A1A30">
        <w:rPr>
          <w:rFonts w:cs="MbSadr (1)" w:hint="cs"/>
          <w:sz w:val="32"/>
          <w:szCs w:val="32"/>
          <w:rtl/>
        </w:rPr>
        <w:t xml:space="preserve">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«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البدء بأيّة قضية كانت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بأبسط القضايا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وأكثرها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ادية وشيوعاً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... أوراق الشجر خضراء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إيفان هو رجل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جوتشكا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هي كلبة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... فحتّى هنا ـ</w:t>
      </w:r>
      <w:r w:rsidRPr="001A1A30">
        <w:rPr>
          <w:rFonts w:cs="MbSadr (1)" w:hint="cs"/>
          <w:sz w:val="32"/>
          <w:szCs w:val="32"/>
          <w:rtl/>
        </w:rPr>
        <w:t xml:space="preserve"> أيضاً ـ ديالكتيك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الخاصّ هو عامّ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... يعني</w:t>
      </w:r>
      <w:r w:rsidRPr="001A1A30">
        <w:rPr>
          <w:rFonts w:cs="MbSadr (1)" w:hint="cs"/>
          <w:sz w:val="32"/>
          <w:szCs w:val="32"/>
          <w:rtl/>
        </w:rPr>
        <w:t xml:space="preserve"> : أنّ الأضداد ـ والخاصّ هو ضدّ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لعامّ ـ هي متماثلة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وحتّى هنا أيضاً ثمّة </w:t>
      </w:r>
      <w:r w:rsidRPr="001A1A30">
        <w:rPr>
          <w:rFonts w:cs="MbSadr (1)" w:hint="cs"/>
          <w:sz w:val="32"/>
          <w:szCs w:val="32"/>
          <w:rtl/>
        </w:rPr>
        <w:t>مبادئ أوّلية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ثمّة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فاهيم ضرورة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ثمّة صلة موضوعية للطبيعة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... فالعرضي 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المنطق الشكلي والمنطق الديالكتي : 20 ـ 21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(298)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الضروري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والظاهر والجوهر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موجودة هنا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فأنا إذ أقول</w:t>
      </w:r>
      <w:r w:rsidRPr="001A1A30">
        <w:rPr>
          <w:rFonts w:cs="MbSadr (1)" w:hint="cs"/>
          <w:sz w:val="32"/>
          <w:szCs w:val="32"/>
          <w:rtl/>
        </w:rPr>
        <w:t xml:space="preserve"> : </w:t>
      </w: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>يفان هو رجل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وجوتش</w:t>
      </w:r>
      <w:r w:rsidRPr="001A1A30">
        <w:rPr>
          <w:rFonts w:cs="MbSadr (1)" w:hint="cs"/>
          <w:sz w:val="32"/>
          <w:szCs w:val="32"/>
          <w:rtl/>
        </w:rPr>
        <w:t>كا هي كلبة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وهذه ورقة شجر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... إنّما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نبذ سلسلة من الرواميز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باعتبارها عرضية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وأفصل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لجوهري عن السطحي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واُثبت التعارض بينهما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وهكذا في </w:t>
      </w: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 xml:space="preserve">لّ قضية ـ كما في كلّ خلية ـ نستطيع أن نكشف بذور جميع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ناصر الديالكتيك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»</w:t>
      </w:r>
      <w:r w:rsidRPr="001A1A30">
        <w:rPr>
          <w:rFonts w:cs="MbSadr (1)"/>
          <w:sz w:val="32"/>
          <w:szCs w:val="32"/>
          <w:rtl/>
        </w:rPr>
        <w:t>(1)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لكن من حقّنا أن نسأل لينين عن صفة العموم التي أسبغها على مدلول كلمة </w:t>
      </w:r>
      <w:r w:rsidRPr="001A1A30">
        <w:rPr>
          <w:rFonts w:cs="MbSadr (1)"/>
          <w:sz w:val="32"/>
          <w:szCs w:val="32"/>
          <w:rtl/>
        </w:rPr>
        <w:t>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رجل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فهل هي صفة للفكرة التي نكوّنها في ذهننا عن كلمة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رجل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أو للواقع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لموضوعي لهذه الكلمة ؟ ولا يحتاج هذا السؤال إلى مزيد من التأمّل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ليحصل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لى الإجابة الصحيحة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وهي</w:t>
      </w:r>
      <w:r w:rsidRPr="001A1A30">
        <w:rPr>
          <w:rFonts w:cs="MbSadr (1)" w:hint="cs"/>
          <w:sz w:val="32"/>
          <w:szCs w:val="32"/>
          <w:rtl/>
        </w:rPr>
        <w:t xml:space="preserve"> : أنّ العموم صفة الفكر لا صفة الواقع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ففكرتنا عن </w:t>
      </w: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>لمة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رجل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تكوّن مفهوماً عاماً يعبّر عن مسمّيات جزئية كثيرة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فإيفان رجل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كيدروف رجل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ولينين رجل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بمعنى</w:t>
      </w:r>
      <w:r w:rsidRPr="001A1A30">
        <w:rPr>
          <w:rFonts w:cs="MbSadr (1)" w:hint="cs"/>
          <w:sz w:val="32"/>
          <w:szCs w:val="32"/>
          <w:rtl/>
        </w:rPr>
        <w:t xml:space="preserve"> : أنّ الفكرة التي نملكها عن لفظ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الرجل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ه</w:t>
      </w:r>
      <w:r w:rsidRPr="001A1A30">
        <w:rPr>
          <w:rFonts w:cs="MbSadr (1)" w:hint="cs"/>
          <w:sz w:val="32"/>
          <w:szCs w:val="32"/>
          <w:rtl/>
        </w:rPr>
        <w:t>ي الحصيلة الذهنية المشتركة لتلك الأفراد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وأمّا الواقع الموضوعي للرجل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هو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ش</w:t>
      </w:r>
      <w:r w:rsidRPr="001A1A30">
        <w:rPr>
          <w:rFonts w:cs="MbSadr (1)" w:hint="cs"/>
          <w:sz w:val="32"/>
          <w:szCs w:val="32"/>
          <w:rtl/>
        </w:rPr>
        <w:t>يء معيّن محدود دائماً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وإ</w:t>
      </w:r>
      <w:r w:rsidRPr="001A1A30">
        <w:rPr>
          <w:rFonts w:cs="MbSadr (1)" w:hint="cs"/>
          <w:sz w:val="32"/>
          <w:szCs w:val="32"/>
          <w:rtl/>
        </w:rPr>
        <w:t>ذا أخذنا هذه الملاحظة بعين الاعتبار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استطعنا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ن نعرف أنّ التناقض في قولنا : إيفان رجل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إنّما يوجد إذا أردنا أن نحكم على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كرتنا الخاصّة عن إيفان ب</w:t>
      </w:r>
      <w:r>
        <w:rPr>
          <w:rFonts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>ها نفس الفكرة العامة التي نملكها عن الرجل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فإنّ </w:t>
      </w:r>
      <w:r w:rsidRPr="001A1A30">
        <w:rPr>
          <w:rFonts w:cs="MbSadr (1)"/>
          <w:sz w:val="32"/>
          <w:szCs w:val="32"/>
          <w:rtl/>
        </w:rPr>
        <w:t>ه</w:t>
      </w:r>
      <w:r w:rsidRPr="001A1A30">
        <w:rPr>
          <w:rFonts w:cs="MbSadr (1)" w:hint="cs"/>
          <w:sz w:val="32"/>
          <w:szCs w:val="32"/>
          <w:rtl/>
        </w:rPr>
        <w:t>ذا تناقض واضح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وهو لا يصحّ مطلقاً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الفكرة الخاصّ</w:t>
      </w:r>
      <w:r w:rsidRPr="001A1A30">
        <w:rPr>
          <w:rFonts w:cs="MbSadr (1)" w:hint="cs"/>
          <w:sz w:val="32"/>
          <w:szCs w:val="32"/>
          <w:rtl/>
        </w:rPr>
        <w:t xml:space="preserve">ة عن إيفان لا يمكن أن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كون هي نفس الفكرة العامّة عن الرجل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وإلاّ لكان العامّ والخاصّ شيئاً واحداً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>ما حاوله لينين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نحن ـ إذن ـ إذا أخذنا إيفان كفكرة خاصّة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ورجل كفكرة عامّة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فسوف 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المنطق الشكلي والمنطق الديالكتي : 21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(299)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>جد أنفسنا في تناقض حين نحاول أن نوحّد بين الفكرتين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ولكن قولنا</w:t>
      </w:r>
      <w:r w:rsidRPr="001A1A30">
        <w:rPr>
          <w:rFonts w:cs="MbSadr (1)" w:hint="cs"/>
          <w:sz w:val="32"/>
          <w:szCs w:val="32"/>
          <w:rtl/>
        </w:rPr>
        <w:t xml:space="preserve"> : إيفان </w:t>
      </w:r>
      <w:r w:rsidRPr="001A1A30">
        <w:rPr>
          <w:rFonts w:cs="MbSadr (1)"/>
          <w:sz w:val="32"/>
          <w:szCs w:val="32"/>
          <w:rtl/>
        </w:rPr>
        <w:t>ر</w:t>
      </w:r>
      <w:r w:rsidRPr="001A1A30">
        <w:rPr>
          <w:rFonts w:cs="MbSadr (1)" w:hint="cs"/>
          <w:sz w:val="32"/>
          <w:szCs w:val="32"/>
          <w:rtl/>
        </w:rPr>
        <w:t>جل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لا يعني في الواقع التوحيد بين الفكرتين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بل التوحيد بين الواقع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لموضوعي لكلمة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إيفان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والواقع الموضوعي لكلمة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رجل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بمعنى</w:t>
      </w:r>
      <w:r w:rsidRPr="001A1A30">
        <w:rPr>
          <w:rFonts w:cs="MbSadr (1)" w:hint="cs"/>
          <w:sz w:val="32"/>
          <w:szCs w:val="32"/>
          <w:rtl/>
        </w:rPr>
        <w:t xml:space="preserve"> : أنّ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لّفظين واقعاً موضوعياً واحداً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ومن الواضح</w:t>
      </w:r>
      <w:r w:rsidRPr="001A1A30">
        <w:rPr>
          <w:rFonts w:cs="MbSadr (1)" w:hint="cs"/>
          <w:sz w:val="32"/>
          <w:szCs w:val="32"/>
          <w:rtl/>
        </w:rPr>
        <w:t xml:space="preserve"> : أنّ واقع رجل لا يناقض الواقع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لخارجي لإيفان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بل هو نفسه بالذات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فلا ينطوي التوحيد بينهما على تناقض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هكذا يتّضح : أنّ التناقض الذي زعمته الماركسية في قضية :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إيفان رجل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قوم على أساس تفسير خاطئ للقضية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يعتبرها تو</w:t>
      </w:r>
      <w:r w:rsidRPr="001A1A30">
        <w:rPr>
          <w:rFonts w:cs="MbSadr (1)" w:hint="cs"/>
          <w:sz w:val="32"/>
          <w:szCs w:val="32"/>
          <w:rtl/>
        </w:rPr>
        <w:t xml:space="preserve">حيداً بين فكرتين إحداهما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امّة والاُخرى خاصّة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لا بين واقعين موضوعيين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مرّة اُخرى نسأل عن هذا التناقض المزعوم في قضية :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إيفان رجل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ا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ه</w:t>
      </w:r>
      <w:r w:rsidRPr="001A1A30">
        <w:rPr>
          <w:rFonts w:cs="MbSadr (1)" w:hint="cs"/>
          <w:sz w:val="32"/>
          <w:szCs w:val="32"/>
          <w:rtl/>
        </w:rPr>
        <w:t xml:space="preserve">ي حصيلته ؟ وما هو الصراع الذي ينتج عن هذا التناقض ؟ وما هو التطوّر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لمنبثق عنه ؟ فإنّ التناقضات الداخلية تشعل ـ في رأي الماركسية ـ الصراع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تعتبر وقوداً للتطوّر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فكيف تستطيع الماركسية أن تشرح لنا كيف تتطوّر قضية</w:t>
      </w:r>
      <w:r w:rsidRPr="001A1A30">
        <w:rPr>
          <w:rFonts w:cs="MbSadr (1)" w:hint="cs"/>
          <w:sz w:val="32"/>
          <w:szCs w:val="32"/>
          <w:rtl/>
        </w:rPr>
        <w:t xml:space="preserve"> : </w:t>
      </w:r>
      <w:r w:rsidRPr="001A1A30">
        <w:rPr>
          <w:rFonts w:cs="MbSadr (1)"/>
          <w:sz w:val="32"/>
          <w:szCs w:val="32"/>
          <w:rtl/>
        </w:rPr>
        <w:t>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إيفان رجل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وهل تعود بسبب تناقضاتها على شكل آخر</w:t>
      </w:r>
      <w:r w:rsidRPr="001A1A30">
        <w:rPr>
          <w:rFonts w:cs="MbSadr (1)" w:hint="cs"/>
          <w:sz w:val="32"/>
          <w:szCs w:val="32"/>
          <w:rtl/>
        </w:rPr>
        <w:t xml:space="preserve"> ؟ !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lastRenderedPageBreak/>
        <w:t>و</w:t>
      </w:r>
      <w:r w:rsidRPr="001A1A30">
        <w:rPr>
          <w:rFonts w:cs="MbSadr (1)" w:hint="cs"/>
          <w:sz w:val="32"/>
          <w:szCs w:val="32"/>
          <w:rtl/>
        </w:rPr>
        <w:t>نخلص من دراستنا للتناقضات الديالكتيكية المزعومة إلى نتيجة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وهي</w:t>
      </w:r>
      <w:r w:rsidRPr="001A1A30">
        <w:rPr>
          <w:rFonts w:cs="MbSadr (1)" w:hint="cs"/>
          <w:sz w:val="32"/>
          <w:szCs w:val="32"/>
          <w:rtl/>
        </w:rPr>
        <w:t xml:space="preserve"> :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نّ كلّ ما عرضته الماركسية من تناقضات في الحقل الفلسفي أو العلمي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أو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لمجالات الاعتيادية العامّة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ليست من التناقض الذي يرفضه المبدأ الأساسي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لمنطق الميتافيزيقي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ولا يمكن أن تعتبر دليلا على تفنيد هذا المبدأ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بل لا تعدو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ن تكون كمعارضات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أوبوليدس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الملطي قبل ألفي سنة لمبدأ عدم التن</w:t>
      </w:r>
      <w:r w:rsidRPr="001A1A30">
        <w:rPr>
          <w:rFonts w:cs="MbSadr (1)" w:hint="cs"/>
          <w:sz w:val="32"/>
          <w:szCs w:val="32"/>
          <w:rtl/>
        </w:rPr>
        <w:t>اقض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فقد </w:t>
      </w: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>ان يردّ على هذا المبدأ قائلا : إذا تقدّم أبوك إليك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وكان مقنّعاً فإنّك لا تعرفه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إذن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نت تعرف أباك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ولا تعرفه في آن واحد</w:t>
      </w:r>
      <w:r w:rsidRPr="001A1A30">
        <w:rPr>
          <w:rFonts w:cs="MbSadr (1)"/>
          <w:sz w:val="32"/>
          <w:szCs w:val="32"/>
          <w:rtl/>
        </w:rPr>
        <w:t>(1)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1A1A30">
        <w:rPr>
          <w:rFonts w:cs="MbSadr (1)" w:hint="cs"/>
          <w:sz w:val="32"/>
          <w:szCs w:val="32"/>
          <w:rtl/>
        </w:rPr>
        <w:t xml:space="preserve">ومن البدهي أنّ هذه الألوان من 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يراجع تاريخ الفلسفة اليونانيّة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يوسف كرم : 211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(300)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لمعارضة الساذجة لا يمكن أن تحطّم المبدأ الضروري العام في التفكير البشري : </w:t>
      </w:r>
      <w:r w:rsidRPr="001A1A30">
        <w:rPr>
          <w:rFonts w:cs="MbSadr (1)"/>
          <w:sz w:val="32"/>
          <w:szCs w:val="32"/>
          <w:rtl/>
        </w:rPr>
        <w:t>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مبدأ عدم التناقض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الحقيقة التي تبيّناها في عدّة من أمثلة التناقض الديالكتي هي : الصراع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التفاعل بين الأضداد الخارجية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وقد عرفنا فيما سبق أنّ هذا ال</w:t>
      </w:r>
      <w:r w:rsidRPr="001A1A30">
        <w:rPr>
          <w:rFonts w:cs="MbSadr (1)" w:hint="cs"/>
          <w:sz w:val="32"/>
          <w:szCs w:val="32"/>
          <w:rtl/>
        </w:rPr>
        <w:t xml:space="preserve">لون من التفاعل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ين الأضداد ليس من مميّزات الديالكتيك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بل هو من مقرّرات الميتافيزيقية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>ما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رفناها في نصوص أرسطو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لو أردنا أن نقطع النظر عن أخطاء الماركسية في فهم التناقض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وفشلها في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حاولات الاستدلال على قانون الديالكتيك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فسوف نجد مع ذلك أنّ التناقض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لديالكتي لا يقدّم لنا تفسيراً مقبولا للعالم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ولا يمكن فيه التعليل الصحيح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>ما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س</w:t>
      </w:r>
      <w:r w:rsidRPr="001A1A30">
        <w:rPr>
          <w:rFonts w:cs="MbSadr (1)" w:hint="cs"/>
          <w:sz w:val="32"/>
          <w:szCs w:val="32"/>
          <w:rtl/>
        </w:rPr>
        <w:t>وف نتبيّن ذلك في الجزء الرابع من هذه المسألة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المادّة أو الله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من الطريف أن نشير إلى مثل للتناقض قدّمه أحد الكتّاب المحدَثين</w:t>
      </w:r>
      <w:r w:rsidRPr="001A1A30">
        <w:rPr>
          <w:rFonts w:cs="MbSadr (1)"/>
          <w:sz w:val="32"/>
          <w:szCs w:val="32"/>
          <w:rtl/>
        </w:rPr>
        <w:t>(1)ل</w:t>
      </w:r>
      <w:r w:rsidRPr="001A1A30">
        <w:rPr>
          <w:rFonts w:cs="MbSadr (1)" w:hint="cs"/>
          <w:sz w:val="32"/>
          <w:szCs w:val="32"/>
          <w:rtl/>
        </w:rPr>
        <w:t>تزييف مبدأ عدم التناقض قائلا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 xml:space="preserve">نّ مبدأ عدم التناقض يقرّر أنّ كلّ كمية إمّا أن تكون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تناهية أو غير متناهية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ولا يمكن أن تكون متناهية وغير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تناهية في وقت واحد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لاستحالة التناقض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فإذا كان الأمر </w:t>
      </w: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>ذلك فإنّ نصف كمية متناهية يجب أن تكون متناهية دائماً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>نّها لا يمكن أن تكون لامتناهية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وإلاّ كان مجم</w:t>
      </w:r>
      <w:r w:rsidRPr="001A1A30">
        <w:rPr>
          <w:rFonts w:cs="MbSadr (1)" w:hint="cs"/>
          <w:sz w:val="32"/>
          <w:szCs w:val="32"/>
          <w:rtl/>
        </w:rPr>
        <w:t xml:space="preserve">وع كمّيتين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ا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تناهيتين متناهياً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وهذا خلف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ففي السلسلة المحتوية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لى الكميات :</w:t>
      </w:r>
    </w:p>
    <w:p w:rsidR="009362A9" w:rsidRPr="006D4F5B" w:rsidRDefault="009362A9" w:rsidP="009362A9">
      <w:pPr>
        <w:pStyle w:val="a"/>
        <w:adjustRightInd w:val="0"/>
        <w:spacing w:line="240" w:lineRule="auto"/>
        <w:rPr>
          <w:rFonts w:cs="MbSadr (2)"/>
          <w:color w:val="000000"/>
          <w:sz w:val="32"/>
          <w:szCs w:val="32"/>
          <w:rtl/>
        </w:rPr>
      </w:pPr>
      <w:r w:rsidRPr="006D4F5B">
        <w:rPr>
          <w:rFonts w:cs="MbSadr (1)"/>
          <w:color w:val="000000"/>
          <w:sz w:val="32"/>
          <w:szCs w:val="26"/>
          <w:rtl/>
        </w:rPr>
        <w:t>1</w:t>
      </w:r>
      <w:r w:rsidRPr="006D4F5B">
        <w:rPr>
          <w:rFonts w:cs="MbSadr (2)" w:hint="cs"/>
          <w:color w:val="000000"/>
          <w:sz w:val="32"/>
          <w:szCs w:val="32"/>
          <w:rtl/>
        </w:rPr>
        <w:t> </w:t>
      </w:r>
      <w:r w:rsidRPr="006D4F5B">
        <w:rPr>
          <w:rFonts w:ascii="MbSadr (1)" w:hAnsi="MbSadr (1)" w:cs="MbSadr (1)" w:hint="cs"/>
          <w:color w:val="000000"/>
          <w:sz w:val="32"/>
          <w:szCs w:val="26"/>
          <w:rtl/>
        </w:rPr>
        <w:t>،</w:t>
      </w:r>
      <w:r w:rsidRPr="006D4F5B">
        <w:rPr>
          <w:rFonts w:cs="MbSadr (1)" w:hint="cs"/>
          <w:color w:val="000000"/>
          <w:sz w:val="32"/>
          <w:szCs w:val="26"/>
          <w:rtl/>
        </w:rPr>
        <w:t xml:space="preserve"> 21</w:t>
      </w:r>
      <w:r w:rsidRPr="006D4F5B">
        <w:rPr>
          <w:rFonts w:cs="MbSadr (2)" w:hint="cs"/>
          <w:color w:val="000000"/>
          <w:sz w:val="32"/>
          <w:szCs w:val="32"/>
          <w:rtl/>
        </w:rPr>
        <w:t> </w:t>
      </w:r>
      <w:r w:rsidRPr="006D4F5B">
        <w:rPr>
          <w:rFonts w:ascii="MbSadr (1)" w:hAnsi="MbSadr (1)" w:cs="MbSadr (1)" w:hint="cs"/>
          <w:color w:val="000000"/>
          <w:sz w:val="32"/>
          <w:szCs w:val="26"/>
          <w:rtl/>
        </w:rPr>
        <w:t>،</w:t>
      </w:r>
      <w:r w:rsidRPr="006D4F5B">
        <w:rPr>
          <w:rFonts w:cs="MbSadr (1)" w:hint="cs"/>
          <w:color w:val="000000"/>
          <w:sz w:val="32"/>
          <w:szCs w:val="26"/>
          <w:rtl/>
        </w:rPr>
        <w:t xml:space="preserve"> 41</w:t>
      </w:r>
      <w:r w:rsidRPr="006D4F5B">
        <w:rPr>
          <w:rFonts w:cs="MbSadr (2)" w:hint="cs"/>
          <w:color w:val="000000"/>
          <w:sz w:val="32"/>
          <w:szCs w:val="32"/>
          <w:rtl/>
        </w:rPr>
        <w:t> </w:t>
      </w:r>
      <w:r w:rsidRPr="006D4F5B">
        <w:rPr>
          <w:rFonts w:ascii="MbSadr (1)" w:hAnsi="MbSadr (1)" w:cs="MbSadr (1)" w:hint="cs"/>
          <w:color w:val="000000"/>
          <w:sz w:val="32"/>
          <w:szCs w:val="26"/>
          <w:rtl/>
        </w:rPr>
        <w:t>،</w:t>
      </w:r>
      <w:r w:rsidRPr="006D4F5B">
        <w:rPr>
          <w:rFonts w:cs="MbSadr (1)" w:hint="cs"/>
          <w:color w:val="000000"/>
          <w:sz w:val="32"/>
          <w:szCs w:val="26"/>
          <w:rtl/>
        </w:rPr>
        <w:t xml:space="preserve"> 81</w:t>
      </w:r>
      <w:r w:rsidRPr="006D4F5B">
        <w:rPr>
          <w:rFonts w:cs="MbSadr (2)" w:hint="cs"/>
          <w:color w:val="000000"/>
          <w:sz w:val="32"/>
          <w:szCs w:val="32"/>
          <w:rtl/>
        </w:rPr>
        <w:t> </w:t>
      </w:r>
      <w:r w:rsidRPr="006D4F5B">
        <w:rPr>
          <w:rFonts w:ascii="MbSadr (1)" w:hAnsi="MbSadr (1)" w:cs="MbSadr (1)" w:hint="cs"/>
          <w:color w:val="000000"/>
          <w:sz w:val="32"/>
          <w:szCs w:val="26"/>
          <w:rtl/>
        </w:rPr>
        <w:t>،</w:t>
      </w:r>
      <w:r w:rsidRPr="006D4F5B">
        <w:rPr>
          <w:rFonts w:cs="MbSadr (1)" w:hint="cs"/>
          <w:color w:val="000000"/>
          <w:sz w:val="32"/>
          <w:szCs w:val="26"/>
          <w:rtl/>
        </w:rPr>
        <w:t xml:space="preserve"> 161</w:t>
      </w:r>
      <w:r w:rsidRPr="006D4F5B">
        <w:rPr>
          <w:rFonts w:cs="MbSadr (2)" w:hint="cs"/>
          <w:color w:val="000000"/>
          <w:sz w:val="32"/>
          <w:szCs w:val="32"/>
          <w:rtl/>
        </w:rPr>
        <w:t> </w:t>
      </w:r>
      <w:r w:rsidRPr="006D4F5B">
        <w:rPr>
          <w:rFonts w:ascii="MbSadr (1)" w:hAnsi="MbSadr (1)" w:cs="MbSadr (1)" w:hint="cs"/>
          <w:color w:val="000000"/>
          <w:sz w:val="32"/>
          <w:szCs w:val="26"/>
          <w:rtl/>
        </w:rPr>
        <w:t>،</w:t>
      </w:r>
      <w:r w:rsidRPr="006D4F5B">
        <w:rPr>
          <w:rFonts w:cs="MbSadr (1)" w:hint="cs"/>
          <w:color w:val="000000"/>
          <w:sz w:val="32"/>
          <w:szCs w:val="26"/>
          <w:rtl/>
        </w:rPr>
        <w:t xml:space="preserve"> 321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هو الدكتور محمّد عبد الرحمن مرحبا في كتابه : المسألة الفلسفية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(301)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لتي لكلّ واحدة منها نصف الكمّية السابقة يجب أن يكون كلّ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lastRenderedPageBreak/>
        <w:t>ج</w:t>
      </w:r>
      <w:r w:rsidRPr="001A1A30">
        <w:rPr>
          <w:rFonts w:cs="MbSadr (1)" w:hint="cs"/>
          <w:sz w:val="32"/>
          <w:szCs w:val="32"/>
          <w:rtl/>
        </w:rPr>
        <w:t>زء منها متناهياً مهما امتدّت السلسلة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فإذا استمرّت إلى </w:t>
      </w:r>
      <w:r w:rsidRPr="001A1A30">
        <w:rPr>
          <w:rFonts w:cs="MbSadr (1)"/>
          <w:sz w:val="32"/>
          <w:szCs w:val="32"/>
          <w:rtl/>
        </w:rPr>
        <w:t>غ</w:t>
      </w:r>
      <w:r w:rsidRPr="001A1A30">
        <w:rPr>
          <w:rFonts w:cs="MbSadr (1)" w:hint="cs"/>
          <w:sz w:val="32"/>
          <w:szCs w:val="32"/>
          <w:rtl/>
        </w:rPr>
        <w:t xml:space="preserve">ير نهاية كان لدينا تتابع لامتناه من كمّيات كلّ واحدة منها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تناهية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فمجموع أجزاء السلسلة هو الآن مجموع عدد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امتناه لكمّيات متناهية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وهكذا فلا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دّ أن يكون لامتناهياً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لكن قليلا من علم الحساب يظهر لنا </w:t>
      </w:r>
      <w:r>
        <w:rPr>
          <w:rFonts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>ه متناه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إذ هو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2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1)"/>
          <w:sz w:val="32"/>
          <w:szCs w:val="32"/>
          <w:rtl/>
        </w:rPr>
        <w:t>(1)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هكذا يريد الكاتب أن يستنتج أنّ التناقض بين المتناهي وغير المتناهي </w:t>
      </w:r>
      <w:r w:rsidRPr="001A1A30">
        <w:rPr>
          <w:rFonts w:cs="MbSadr (1)"/>
          <w:sz w:val="32"/>
          <w:szCs w:val="32"/>
          <w:rtl/>
        </w:rPr>
        <w:t>س</w:t>
      </w:r>
      <w:r w:rsidRPr="001A1A30">
        <w:rPr>
          <w:rFonts w:cs="MbSadr (1)" w:hint="cs"/>
          <w:sz w:val="32"/>
          <w:szCs w:val="32"/>
          <w:rtl/>
        </w:rPr>
        <w:t>مح للقطبين المتناقضين أن يجتمعا في كمّية واحدة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ولكن فاته أنّ الكمّية التي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يست متناهية في مثاله هي غير الكمّية المتناهية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فلا تناقض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لا أنّ كمّية واحدة </w:t>
      </w:r>
      <w:r w:rsidRPr="001A1A30">
        <w:rPr>
          <w:rFonts w:cs="MbSadr (1)"/>
          <w:sz w:val="32"/>
          <w:szCs w:val="32"/>
          <w:rtl/>
        </w:rPr>
        <w:t>ه</w:t>
      </w:r>
      <w:r w:rsidRPr="001A1A30">
        <w:rPr>
          <w:rFonts w:cs="MbSadr (1)" w:hint="cs"/>
          <w:sz w:val="32"/>
          <w:szCs w:val="32"/>
          <w:rtl/>
        </w:rPr>
        <w:t>ي متناهية وغير متناهية بالرغم من مبدأ عدم التناقض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كما يحاول أن يستنتج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ذلك أنّ هذه الكمّيات التي افترضها في السلسلة وكان لكلّ واحدة منها </w:t>
      </w: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>صف الكمّية السابقة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يمكننا أن نأخذها بما هي وحدات لنعدّها كما نعدّ وحدات</w:t>
      </w:r>
      <w:r w:rsidRPr="001A1A30">
        <w:rPr>
          <w:rFonts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لجوز أو كما نعدّ حلقات سلسلة حديدية طويلة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وفي هذه الحالة سوف نواجه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دداً لا يتناهى من الوحدات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فالعدد الصحيح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1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هو الوحدة الاُولى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والكسر</w:t>
      </w:r>
      <w:r w:rsidRPr="001A1A30">
        <w:rPr>
          <w:rFonts w:cs="MbSadr (1)" w:hint="cs"/>
          <w:sz w:val="32"/>
          <w:szCs w:val="32"/>
          <w:rtl/>
        </w:rPr>
        <w:t xml:space="preserve"> </w:t>
      </w:r>
      <w:r w:rsidRPr="00084F79">
        <w:rPr>
          <w:rFonts w:cs="MbSadr (1)"/>
          <w:color w:val="008000"/>
          <w:sz w:val="32"/>
          <w:szCs w:val="26"/>
          <w:rtl/>
        </w:rPr>
        <w:t>21</w:t>
      </w:r>
      <w:r w:rsidRPr="001A1A30">
        <w:rPr>
          <w:rFonts w:cs="MbSadr (1)"/>
          <w:sz w:val="32"/>
          <w:szCs w:val="32"/>
          <w:rtl/>
        </w:rPr>
        <w:t>ه</w:t>
      </w:r>
      <w:r w:rsidRPr="001A1A30">
        <w:rPr>
          <w:rFonts w:cs="MbSadr (1)" w:hint="cs"/>
          <w:sz w:val="32"/>
          <w:szCs w:val="32"/>
          <w:rtl/>
        </w:rPr>
        <w:t>و الوحدة الثانية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والكسر</w:t>
      </w:r>
      <w:r w:rsidRPr="001A1A30">
        <w:rPr>
          <w:rFonts w:cs="MbSadr (1)" w:hint="cs"/>
          <w:sz w:val="32"/>
          <w:szCs w:val="32"/>
          <w:rtl/>
        </w:rPr>
        <w:t xml:space="preserve"> </w:t>
      </w:r>
      <w:r w:rsidRPr="00084F79">
        <w:rPr>
          <w:rFonts w:cs="MbSadr (1)"/>
          <w:color w:val="008000"/>
          <w:sz w:val="32"/>
          <w:szCs w:val="26"/>
          <w:rtl/>
        </w:rPr>
        <w:t>41</w:t>
      </w:r>
      <w:r w:rsidRPr="001A1A30">
        <w:rPr>
          <w:rFonts w:cs="MbSadr (1)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>هو الوحدة الثالثة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وهكذا يزيد المجموع واحداً بعد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احد إلى غير نهاية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فليس أ</w:t>
      </w:r>
      <w:r w:rsidRPr="001A1A30">
        <w:rPr>
          <w:rFonts w:cs="MbSadr (1)" w:hint="cs"/>
          <w:sz w:val="32"/>
          <w:szCs w:val="32"/>
          <w:rtl/>
        </w:rPr>
        <w:t>مامنا ـ ونحن نجمع تلك الأعداد كوحدات ـ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2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إنّما نواجه عدداً هائلا لا ينتهي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وأمّا إذا أردنا أن نجمع الكمّيات التي ترمز إليها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لك الأعداد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فسوف نحصل على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2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فقط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المجموع الرياضي لتلك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لكمّيات المتناقصة هو ذلك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فغير المتناهي ـ</w:t>
      </w:r>
      <w:r w:rsidRPr="001A1A30">
        <w:rPr>
          <w:rFonts w:cs="MbSadr (1)" w:hint="cs"/>
          <w:sz w:val="32"/>
          <w:szCs w:val="32"/>
          <w:rtl/>
        </w:rPr>
        <w:t xml:space="preserve"> إذن ـ هو كمّية نفس الأعداد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لمتعاطفة بما هي وحدات نجمع بعضها إلى بعض كما نجمع قلماً إلى قلم أو جوزة 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المسألة الفلسفيّة : 103 مع تصرّف يسير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(302)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>لى جوزة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والمتناهي ليس هو كمية الأعداد المتعاطفة بوصفها وحدات وأشي</w:t>
      </w:r>
      <w:r w:rsidRPr="001A1A30">
        <w:rPr>
          <w:rFonts w:cs="MbSadr (1)" w:hint="cs"/>
          <w:sz w:val="32"/>
          <w:szCs w:val="32"/>
          <w:rtl/>
        </w:rPr>
        <w:t>اء</w:t>
      </w:r>
      <w:r>
        <w:rPr>
          <w:rFonts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مكن جمعها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بل الكمّيات التي ترمز إليها تلك الأعداد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بكلمة اُخرى : هناك كمّيتان إحداهما كمّية نفس الأعداد بما هي وحدات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الاُخرى كمّية مدلولاتها الرياضية باعتبار أنّ كلّ عدد في السلسلة يرمز إلى كمّية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عيّنة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والاُولى غير متناهية ومن المستحيل أن تتنا</w:t>
      </w:r>
      <w:r w:rsidRPr="001A1A30">
        <w:rPr>
          <w:rFonts w:cs="MbSadr (1)" w:hint="cs"/>
          <w:sz w:val="32"/>
          <w:szCs w:val="32"/>
          <w:rtl/>
        </w:rPr>
        <w:t>هى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والثانية متناهية ومن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لمستحيل أن تكون غير متناهية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2)"/>
          <w:bCs/>
          <w:sz w:val="32"/>
          <w:szCs w:val="32"/>
          <w:rtl/>
        </w:rPr>
        <w:t>ا</w:t>
      </w:r>
      <w:r w:rsidRPr="001A1A30">
        <w:rPr>
          <w:rFonts w:cs="MbSadr (2)" w:hint="cs"/>
          <w:bCs/>
          <w:sz w:val="32"/>
          <w:szCs w:val="32"/>
          <w:rtl/>
        </w:rPr>
        <w:t>لهدف السياسي من الحركة التناقضية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لحركة والتناقض ـ وهما الخطّان الجدليّان اللذان نقدناهما بكلّ تفصيل ـ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شكّلان معاً قانون الحركة الديالكتيكية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أو قانون التناقض الحركي المتطوّر على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ُسس الديالكتيك أبداً ودائماً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قد تبنّت الماركسية هذا القانون بصفته الناموس الأبدي للعالم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واستهدفت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ن ورائه أن تستثمره في الحقل السياسي لصالحها الخاصّ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فكان العمل السياسي </w:t>
      </w:r>
      <w:r w:rsidRPr="001A1A30">
        <w:rPr>
          <w:rFonts w:cs="MbSadr (1)"/>
          <w:sz w:val="32"/>
          <w:szCs w:val="32"/>
          <w:rtl/>
        </w:rPr>
        <w:t>ه</w:t>
      </w:r>
      <w:r w:rsidRPr="001A1A30">
        <w:rPr>
          <w:rFonts w:cs="MbSadr (1)" w:hint="cs"/>
          <w:sz w:val="32"/>
          <w:szCs w:val="32"/>
          <w:rtl/>
        </w:rPr>
        <w:t>و الهدف الأوّل الذي فرض على الماركسية أن تصبّه في قالب فلسفي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يساعدها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لى إنشاء سياسي جديد للعالم كلّه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وقد قالها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ماركس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في شيء من التلطيف</w:t>
      </w:r>
      <w:r w:rsidRPr="001A1A30">
        <w:rPr>
          <w:rFonts w:cs="MbSadr (1)" w:hint="cs"/>
          <w:sz w:val="32"/>
          <w:szCs w:val="32"/>
          <w:rtl/>
        </w:rPr>
        <w:t xml:space="preserve">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lastRenderedPageBreak/>
        <w:t>«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إنّ الفلاسفة لم يفعلوا شيئاً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غير تأويل العالم بطرق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ختلفة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بيد أنّ الأمر هو أمر تطويره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»</w:t>
      </w:r>
      <w:r w:rsidRPr="001A1A30">
        <w:rPr>
          <w:rFonts w:cs="MbSadr (1)"/>
          <w:sz w:val="32"/>
          <w:szCs w:val="32"/>
          <w:rtl/>
        </w:rPr>
        <w:t>(1)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المسألة ـ إذن ـ هي مسألة التطوير السياسي المقترح الذي لا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 xml:space="preserve">دّ أن يجد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نطقاً مبرّراً له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وفلسفة يرتكز على</w:t>
      </w:r>
      <w:r w:rsidRPr="001A1A30">
        <w:rPr>
          <w:rFonts w:cs="MbSadr (1)" w:hint="cs"/>
          <w:sz w:val="32"/>
          <w:szCs w:val="32"/>
          <w:rtl/>
        </w:rPr>
        <w:t xml:space="preserve"> قوائمها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ولذلك كانت الماركسية تضع القانون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لذي يتّفق مع مخطّطاتها السياسية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ثمّ تفتّش في الميادين العلمية عن دليله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كارل ماركس : 21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وهذه هي الديالكتيكية : 78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(303)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 xml:space="preserve">ؤمنة سلفاً ـ وقبل كلّ دليل ـ بضرورة تبنّي ذلك القانون ما دام يلقي شيئاً من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لضوء على طريق العمل والكفاح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ويحسن بنا أن نستمع بهذه المناسبة لـ</w:t>
      </w:r>
      <w:r w:rsidRPr="001A1A30">
        <w:rPr>
          <w:rFonts w:cs="MbSadr (1)" w:hint="cs"/>
          <w:sz w:val="32"/>
          <w:szCs w:val="32"/>
          <w:rtl/>
        </w:rPr>
        <w:t xml:space="preserve">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أنجلز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هو يحدِّث عن بحوثه التي قام بها في كتابه ضد دوهرنك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«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وغني عن البيان ب</w:t>
      </w:r>
      <w:r>
        <w:rPr>
          <w:rFonts w:ascii="MbSadr (1)" w:hAnsi="MbSadr (1)"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ني كنت قد عمدت إلى سرد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لمواضيع في الرياضيات والعلوم الطبيعية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سرداً عاجلا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ملخّصاً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بغية أن أطمئنّ تفصيلا ـ</w:t>
      </w:r>
      <w:r w:rsidRPr="001A1A30">
        <w:rPr>
          <w:rFonts w:cs="MbSadr (1)" w:hint="cs"/>
          <w:sz w:val="32"/>
          <w:szCs w:val="32"/>
          <w:rtl/>
        </w:rPr>
        <w:t xml:space="preserve"> إلى ما لم أكن في شكّ منه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 xml:space="preserve">صورة عامّة ـ إلى أنّ نفس القوانين الديالكتيكية للحركة التي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سيطر على العفوية الظاهرة للحوادث في التأريخ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تشقّ </w:t>
      </w:r>
      <w:r w:rsidRPr="001A1A30">
        <w:rPr>
          <w:rFonts w:cs="MbSadr (1)"/>
          <w:sz w:val="32"/>
          <w:szCs w:val="32"/>
          <w:rtl/>
        </w:rPr>
        <w:t>ط</w:t>
      </w:r>
      <w:r w:rsidRPr="001A1A30">
        <w:rPr>
          <w:rFonts w:cs="MbSadr (1)" w:hint="cs"/>
          <w:sz w:val="32"/>
          <w:szCs w:val="32"/>
          <w:rtl/>
        </w:rPr>
        <w:t>ريقها في الطبيعة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»</w:t>
      </w:r>
      <w:r w:rsidRPr="001A1A30">
        <w:rPr>
          <w:rFonts w:cs="MbSadr (1)"/>
          <w:sz w:val="32"/>
          <w:szCs w:val="32"/>
          <w:rtl/>
        </w:rPr>
        <w:t>(1)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ي هذا النصّ تلخّص الماركسية لنا اُسلوبها في محاولاتها الفلسفية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وكيف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ثقت كلّ الوثوق باستكشاف قوانين العالم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وآمنت بصحّتها قبل أن تتبيّن مدى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اقعيتها في المجالات العلمية والرياضية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ثمّ حرصت بعد ذلك على أن تطبّقها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لى تلك المجالات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وتخضع الطبيعة للديالكتيك في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سرد عاجل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ـ</w:t>
      </w:r>
      <w:r w:rsidRPr="001A1A30">
        <w:rPr>
          <w:rFonts w:cs="MbSadr (1)" w:hint="cs"/>
          <w:sz w:val="32"/>
          <w:szCs w:val="32"/>
          <w:rtl/>
        </w:rPr>
        <w:t xml:space="preserve"> على حدّ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عبير أنجلز ـ مهما كلّفها الأمر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ولو أثار ذلك احتجاج علماء الرياضيات أو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لطبيعيات أنفسهم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كما يعترف بذلك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أنجلز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في عبارة قريبة من النصّ الذي </w:t>
      </w: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>قلناه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لمّا كان الغرض الأساسي من إنشاء هذا المنطق الجديد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إيجاد سلاح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كري للماركسية في معركتها السياسية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فم</w:t>
      </w:r>
      <w:r w:rsidRPr="001A1A30">
        <w:rPr>
          <w:rFonts w:cs="MbSadr (1)" w:hint="cs"/>
          <w:sz w:val="32"/>
          <w:szCs w:val="32"/>
          <w:rtl/>
        </w:rPr>
        <w:t xml:space="preserve">ن الطبيعي ـ إذن ـ أن تبدأ ـ أوّلا وقبل </w:t>
      </w: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>لّ شيء ـ بتطبيق القانون الديالكتيكي على الحقل السياسي والاجتماعي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فقد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سّرت المجتمع بكلّ أجزائه طبقاً لقانون الحركة التناقضية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أو التناقض الحركي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ضد دوهرنك : الاقتصاد السياسي : 193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(304)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أخضعته للديالكتيك الذي هو ـ في زعمها ـ قانون الفكر والعالم الخارجي معاً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 xml:space="preserve">افترضت أنّ المجتمع يتطوّر ويتحرّك طبقاً للتناقضات الطبقية المحتواة في </w:t>
      </w:r>
      <w:r w:rsidRPr="001A1A30">
        <w:rPr>
          <w:rFonts w:cs="MbSadr (1)"/>
          <w:sz w:val="32"/>
          <w:szCs w:val="32"/>
          <w:rtl/>
        </w:rPr>
        <w:t>د</w:t>
      </w:r>
      <w:r w:rsidRPr="001A1A30">
        <w:rPr>
          <w:rFonts w:cs="MbSadr (1)" w:hint="cs"/>
          <w:sz w:val="32"/>
          <w:szCs w:val="32"/>
          <w:rtl/>
        </w:rPr>
        <w:t>اخله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ويتّخذ في كلّ دور من </w:t>
      </w:r>
      <w:r w:rsidRPr="001A1A30">
        <w:rPr>
          <w:rFonts w:ascii="MbSadr (1)" w:hAnsi="MbSadr (1)" w:cs="MbSadr (1)" w:hint="cs"/>
          <w:sz w:val="32"/>
          <w:szCs w:val="32"/>
          <w:rtl/>
        </w:rPr>
        <w:lastRenderedPageBreak/>
        <w:t>أدوار التطوّر شكلا اجتماعياً جديداً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ينسجم مع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لوجود الطبقي الغالب في المجتمع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ويبدأ الصراع بعد ذلك من جديد على أساس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لتناقضات المحتواة في ذلك الشكل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ترتيباً على ذلك استنتجت الماركسية أنّ المحتوى التحليلي للمجتمع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لرأسمالي هو : الصراع بين التناقضات التي ينطوي عليها بين الطبقة العاملة من </w:t>
      </w: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>احية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والط</w:t>
      </w:r>
      <w:r w:rsidRPr="001A1A30">
        <w:rPr>
          <w:rFonts w:cs="MbSadr (1)" w:hint="cs"/>
          <w:sz w:val="32"/>
          <w:szCs w:val="32"/>
          <w:rtl/>
        </w:rPr>
        <w:t>بقة الرأسمالية من ناحية اُخرى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وإنّ هذا الصراع يمدّ المجتمع بالحركة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لتطوّرية التي سوف تحلّ التناقض الرأسمالي حين تسلّم القيادة إلى الطبقة العاملة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لمتمثّلة في الحزب القائم على أساس المادّية الديالكتيكية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والذي يستطيع أن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تبنّى مصالحها باُسلوب علمي رصين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نحن لا نريد ـ الآن ـ أن نناقش الماركسية في تفسيرها الديالكتي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لمجتمع وتطوّراته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هذا التفسير الذي ينهار طبيعياً بنقد الديالكتيك كمنطق عام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تزييفه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كما حقّقناه في دراستنا هذه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فإنّ المادّيه التأريخية سوف نخصّها بدراسة </w:t>
      </w: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>قدية مفصّلة في كتاب مجتمعنا أو اقتصادنا</w:t>
      </w:r>
      <w:r w:rsidRPr="001A1A30">
        <w:rPr>
          <w:rFonts w:cs="MbSadr (1)"/>
          <w:sz w:val="32"/>
          <w:szCs w:val="32"/>
          <w:rtl/>
        </w:rPr>
        <w:t>(1)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1A1A30">
        <w:rPr>
          <w:rFonts w:cs="MbSadr (1)" w:hint="cs"/>
          <w:sz w:val="32"/>
          <w:szCs w:val="32"/>
          <w:rtl/>
        </w:rPr>
        <w:t xml:space="preserve">وإنّما نرمي ـ الآن ـ إلى توضيح </w:t>
      </w: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>قطة مهمّة في هذا التطبيق الاجتماعي للديالكتيك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يمسّ المنطق الديالكتي نفسه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صورة عامة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وهذه النقطة هي</w:t>
      </w:r>
      <w:r w:rsidRPr="001A1A30">
        <w:rPr>
          <w:rFonts w:cs="MbSadr (1)" w:hint="cs"/>
          <w:sz w:val="32"/>
          <w:szCs w:val="32"/>
          <w:rtl/>
        </w:rPr>
        <w:t xml:space="preserve"> : أنّ التطبيق الاجتماعي والسياسي للديالكتيك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لى النحو الذي تقوم به الماركسية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يؤدّي إلى نقض الديالكتيك رأساً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فإنّ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لحركة التطوّرية للمجتمع إذا كانت تستمدّ وقودها الضروري من الصراع الطبقي 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وقد صدر كتاب (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اقتصادنا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) وهو يستوعب أوسع دراسة للمادّية التأريخية في ضوء </w:t>
      </w:r>
      <w:r w:rsidRPr="00084F79">
        <w:rPr>
          <w:rFonts w:cs="MbSadr (1)"/>
          <w:color w:val="008000"/>
          <w:szCs w:val="26"/>
          <w:rtl/>
        </w:rPr>
        <w:t>ا</w:t>
      </w:r>
      <w:r w:rsidRPr="00084F79">
        <w:rPr>
          <w:rFonts w:cs="MbSadr (1)" w:hint="cs"/>
          <w:color w:val="008000"/>
          <w:szCs w:val="26"/>
          <w:rtl/>
        </w:rPr>
        <w:t>لاُسس الفلسفية وفي ضوء المجرى العام لتأريخ الإنسانية في واقع الحياة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 (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المؤلّف </w:t>
      </w: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 w:hint="cs"/>
          <w:color w:val="008000"/>
          <w:szCs w:val="26"/>
          <w:rtl/>
        </w:rPr>
        <w:t>قدس سره)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)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(305)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ين المتناقضات التي يضمّها الهيكل الاجتماعي العام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وإذا كان هذا التعليل</w:t>
      </w:r>
      <w:r>
        <w:rPr>
          <w:rFonts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لتناقضي للحركة هو التفسير الوحيد للتأريخ والمجتمع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فسوف تسكن الحركة في </w:t>
      </w: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>هاية المطاف حتماً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وتصبح فوارق التناقضات وحياتها الحرك</w:t>
      </w:r>
      <w:r w:rsidRPr="001A1A30">
        <w:rPr>
          <w:rFonts w:cs="MbSadr (1)" w:hint="cs"/>
          <w:sz w:val="32"/>
          <w:szCs w:val="32"/>
          <w:rtl/>
        </w:rPr>
        <w:t>ية سكوناً وجموداً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ذ</w:t>
      </w:r>
      <w:r w:rsidRPr="001A1A30">
        <w:rPr>
          <w:rFonts w:cs="MbSadr (1)" w:hint="cs"/>
          <w:sz w:val="32"/>
          <w:szCs w:val="32"/>
          <w:rtl/>
        </w:rPr>
        <w:t>لك أنّ الماركسية تعتبر المرحلة التي تتوفّر على إنشائها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وتحاول إيصال الركب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لبشري إليها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هي</w:t>
      </w:r>
      <w:r w:rsidRPr="001A1A30">
        <w:rPr>
          <w:rFonts w:cs="MbSadr (1)" w:hint="cs"/>
          <w:sz w:val="32"/>
          <w:szCs w:val="32"/>
          <w:rtl/>
        </w:rPr>
        <w:t xml:space="preserve"> : المرحلة التي تنعدم فيها الطبقية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ويعود المجتمع فيه مجتمع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لطبقة الواحدة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إذا قضي على التنوّع الطبقي في المجتمع الاشتراكي المقترح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انطفأ</w:t>
      </w:r>
      <w:r w:rsidRPr="001A1A30">
        <w:rPr>
          <w:rFonts w:cs="MbSadr (1)" w:hint="cs"/>
          <w:sz w:val="32"/>
          <w:szCs w:val="32"/>
          <w:rtl/>
        </w:rPr>
        <w:t xml:space="preserve">ت </w:t>
      </w:r>
      <w:r w:rsidRPr="001A1A30">
        <w:rPr>
          <w:rFonts w:cs="MbSadr (1)"/>
          <w:sz w:val="32"/>
          <w:szCs w:val="32"/>
          <w:rtl/>
        </w:rPr>
        <w:t>ش</w:t>
      </w:r>
      <w:r w:rsidRPr="001A1A30">
        <w:rPr>
          <w:rFonts w:cs="MbSadr (1)" w:hint="cs"/>
          <w:sz w:val="32"/>
          <w:szCs w:val="32"/>
          <w:rtl/>
        </w:rPr>
        <w:t>علة الصراع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وتلاشت الحركات التناقضية نهائياً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وجمد المجتمع على شكل </w:t>
      </w:r>
      <w:r w:rsidRPr="001A1A30">
        <w:rPr>
          <w:rFonts w:cs="MbSadr (1)"/>
          <w:sz w:val="32"/>
          <w:szCs w:val="32"/>
          <w:rtl/>
        </w:rPr>
        <w:t>ث</w:t>
      </w:r>
      <w:r w:rsidRPr="001A1A30">
        <w:rPr>
          <w:rFonts w:cs="MbSadr (1)" w:hint="cs"/>
          <w:sz w:val="32"/>
          <w:szCs w:val="32"/>
          <w:rtl/>
        </w:rPr>
        <w:t>ابت لا يحيد عنه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الوقود الوحيد للتطوّر الاجتماعي ـ</w:t>
      </w:r>
      <w:r w:rsidRPr="001A1A30">
        <w:rPr>
          <w:rFonts w:cs="MbSadr (1)" w:hint="cs"/>
          <w:sz w:val="32"/>
          <w:szCs w:val="32"/>
          <w:rtl/>
        </w:rPr>
        <w:t xml:space="preserve"> في رأي الماركسية ـ </w:t>
      </w:r>
      <w:r w:rsidRPr="001A1A30">
        <w:rPr>
          <w:rFonts w:cs="MbSadr (1)"/>
          <w:sz w:val="32"/>
          <w:szCs w:val="32"/>
          <w:rtl/>
        </w:rPr>
        <w:t>ه</w:t>
      </w:r>
      <w:r w:rsidRPr="001A1A30">
        <w:rPr>
          <w:rFonts w:cs="MbSadr (1)" w:hint="cs"/>
          <w:sz w:val="32"/>
          <w:szCs w:val="32"/>
          <w:rtl/>
        </w:rPr>
        <w:t>و اُسطورة التناقض الطبقي التي اخترعتها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فإذا زال هذا التناقض كان معنى </w:t>
      </w:r>
      <w:r w:rsidRPr="001A1A30">
        <w:rPr>
          <w:rFonts w:cs="MbSadr (1)"/>
          <w:sz w:val="32"/>
          <w:szCs w:val="32"/>
          <w:rtl/>
        </w:rPr>
        <w:t>ذ</w:t>
      </w:r>
      <w:r w:rsidRPr="001A1A30">
        <w:rPr>
          <w:rFonts w:cs="MbSadr (1)" w:hint="cs"/>
          <w:sz w:val="32"/>
          <w:szCs w:val="32"/>
          <w:rtl/>
        </w:rPr>
        <w:t>لك : تحرّر المجتمع من أسر الديالكتيك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فيتنحّى الجدل عن مقام السيطرة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التحكّم في العالم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هكذا نعرف أنّ تفسير الماركسية للتطوّر الاجتماعي على أساس التناقض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لطبقي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والاُصول الديالكتيكية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يؤدّي إلى فرض حدّ نهائي لهذا التطوّر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وعلى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لعكس من ذلك ما إذا وضعنا جذوة التطوّر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أو وقود الحركة ف</w:t>
      </w:r>
      <w:r w:rsidRPr="001A1A30">
        <w:rPr>
          <w:rFonts w:cs="MbSadr (1)" w:hint="cs"/>
          <w:sz w:val="32"/>
          <w:szCs w:val="32"/>
          <w:rtl/>
        </w:rPr>
        <w:t>ي الوعي أو الفكر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 xml:space="preserve">و أي شيء غير التناقض الطبقي الذي تتّخذه الماركسية رصيداً عاماً لجميع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لتطوّرات والحركات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lastRenderedPageBreak/>
        <w:t>أ</w:t>
      </w:r>
      <w:r w:rsidRPr="001A1A30">
        <w:rPr>
          <w:rFonts w:cs="MbSadr (1)" w:hint="cs"/>
          <w:sz w:val="32"/>
          <w:szCs w:val="32"/>
          <w:rtl/>
        </w:rPr>
        <w:t>فليس من الجدير بعد هذا أن ننعت التفسير الديالكتي للتأريخ والمجتمع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ب</w:t>
      </w:r>
      <w:r>
        <w:rPr>
          <w:rFonts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>ه هو وحده التفسير الذي يحتّم على البشرية الجمود والثبات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دون التفسير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لذي يضع رصيد التطوّر في معين لا ينضب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وهو</w:t>
      </w:r>
      <w:r w:rsidRPr="001A1A30">
        <w:rPr>
          <w:rFonts w:cs="MbSadr (1)" w:hint="cs"/>
          <w:sz w:val="32"/>
          <w:szCs w:val="32"/>
          <w:rtl/>
        </w:rPr>
        <w:t xml:space="preserve"> : الوعي بمختلف ألوانه ؟ !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دع عنك بعد هذا ما مُني به التطوّر الديالكتي للفكر البشري ـ الذي تتشدّق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 xml:space="preserve">ه الماركسية ـ من تجميد على يد الماركسية نفسها حين اتّخذ الديالكتيك حقيقة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(306)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طلقة ولانهائية للعالم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وتبنّته الدولة مذهباً رسمياً فوق كلّ بحث وجدال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مرجعاً أعلى يجب إخضاع كلّ علم ومعرفة له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وتحجير كلّ فكر أو جهد ذهني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ا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نسجم معه ولا ينطلق من عنده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فعادت الأفكار البشرية في مختلف مجالات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لحياة أسيرة منطق خاصّ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وأصبحت المواهب والإمكانات الفكري</w:t>
      </w:r>
      <w:r w:rsidRPr="001A1A30">
        <w:rPr>
          <w:rFonts w:cs="MbSadr (1)" w:hint="cs"/>
          <w:sz w:val="32"/>
          <w:szCs w:val="32"/>
          <w:rtl/>
        </w:rPr>
        <w:t xml:space="preserve">ة مضغوطة </w:t>
      </w: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>لّها في الدائرة التي رسمها للبشرية فلاسفة الدولة الرسميون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 xml:space="preserve">مّا كيف ندحض اُسطورة التناقض الطبقي ؟ وكيف نكشف الستار عن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 xml:space="preserve">غالطات الجدل الماركسي في تعيين تناقضات الملكية ؟ وكيف نقدّم التفسير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لصحيح للمجتمع والتأريخ ؟ فهذا ما نقوم به في حلقات قادمة إن شاء الله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عالى</w:t>
      </w:r>
      <w:r w:rsidRPr="001A1A30">
        <w:rPr>
          <w:rFonts w:cs="MbSadr (1)"/>
          <w:sz w:val="32"/>
          <w:szCs w:val="32"/>
          <w:rtl/>
        </w:rPr>
        <w:t>(1)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لاحظ كتاب (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اقتصادنا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) للمؤلف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  <w:r w:rsidRPr="00084F79">
        <w:rPr>
          <w:rFonts w:cs="MbSadr (1)"/>
          <w:color w:val="008000"/>
          <w:szCs w:val="26"/>
          <w:rtl/>
        </w:rPr>
        <w:t>(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المؤلّف </w:t>
      </w: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 w:hint="cs"/>
          <w:color w:val="008000"/>
          <w:szCs w:val="26"/>
          <w:rtl/>
        </w:rPr>
        <w:t>قدس سره)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)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(307)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jc w:val="center"/>
        <w:rPr>
          <w:rFonts w:cs="MbSadr (2)"/>
          <w:sz w:val="32"/>
          <w:szCs w:val="32"/>
          <w:rtl/>
        </w:rPr>
      </w:pPr>
      <w:r w:rsidRPr="001A1A30">
        <w:rPr>
          <w:rFonts w:cs="MbSadr (2)"/>
          <w:bCs/>
          <w:sz w:val="32"/>
          <w:szCs w:val="32"/>
          <w:rtl/>
        </w:rPr>
        <w:t xml:space="preserve">3 </w:t>
      </w:r>
      <w:r w:rsidRPr="001A1A30">
        <w:rPr>
          <w:rFonts w:cs="MbSadr (2)" w:hint="cs"/>
          <w:bCs/>
          <w:sz w:val="32"/>
          <w:szCs w:val="32"/>
          <w:rtl/>
        </w:rPr>
        <w:t>ـ قفزات التطوّر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ق</w:t>
      </w:r>
      <w:r w:rsidRPr="001A1A30">
        <w:rPr>
          <w:rFonts w:cs="MbSadr (1)" w:hint="cs"/>
          <w:sz w:val="32"/>
          <w:szCs w:val="32"/>
          <w:rtl/>
        </w:rPr>
        <w:t>ال ستالين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«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إنّ الديالكتيك ـ</w:t>
      </w:r>
      <w:r w:rsidRPr="001A1A30">
        <w:rPr>
          <w:rFonts w:cs="MbSadr (1)" w:hint="cs"/>
          <w:sz w:val="32"/>
          <w:szCs w:val="32"/>
          <w:rtl/>
        </w:rPr>
        <w:t xml:space="preserve"> خلافاً للميتافيزية ـ لا يعتبر حركة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لتطوّر حركة نموّ بسيطة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لا تؤد</w:t>
      </w:r>
      <w:r w:rsidRPr="001A1A30">
        <w:rPr>
          <w:rFonts w:cs="MbSadr (1)" w:hint="cs"/>
          <w:sz w:val="32"/>
          <w:szCs w:val="32"/>
          <w:rtl/>
        </w:rPr>
        <w:t xml:space="preserve">ّي التغييرات الكمّية فيها إلى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غيّرات كيفية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بل يعتبرها تطوّراً ينتقل من تغيّرات كمّية </w:t>
      </w:r>
      <w:r w:rsidRPr="001A1A30">
        <w:rPr>
          <w:rFonts w:cs="MbSadr (1)"/>
          <w:sz w:val="32"/>
          <w:szCs w:val="32"/>
          <w:rtl/>
        </w:rPr>
        <w:t>ض</w:t>
      </w:r>
      <w:r w:rsidRPr="001A1A30">
        <w:rPr>
          <w:rFonts w:cs="MbSadr (1)" w:hint="cs"/>
          <w:sz w:val="32"/>
          <w:szCs w:val="32"/>
          <w:rtl/>
        </w:rPr>
        <w:t>ئيلة وخفيّة إلى تغيّرات ظاهرة وأساسية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أي</w:t>
      </w:r>
      <w:r w:rsidRPr="001A1A30">
        <w:rPr>
          <w:rFonts w:cs="MbSadr (1)" w:hint="cs"/>
          <w:sz w:val="32"/>
          <w:szCs w:val="32"/>
          <w:rtl/>
        </w:rPr>
        <w:t xml:space="preserve"> : إلى تغيّرات </w:t>
      </w: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>يفية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وهذه التغيّرات الكيفية ليست تدريجية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بل هي سريعة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جائية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وتحدث بقفزات من حالة إلى اُخرى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وليست هذه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لتغيّرات جائزة الوقوع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بل هي ضرورية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وهي نتيجة تراكم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غيّرات كمّية غير محسوسة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وتدريجية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ولذلك تعتبر الطريقة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لديالكتيكية أنّ من الواجب فهم حركة التطوّر لا من حيث </w:t>
      </w:r>
      <w:r w:rsidRPr="001A1A30">
        <w:rPr>
          <w:rFonts w:cs="MbSadr (1)"/>
          <w:sz w:val="32"/>
          <w:szCs w:val="32"/>
          <w:rtl/>
        </w:rPr>
        <w:t>ه</w:t>
      </w:r>
      <w:r w:rsidRPr="001A1A30">
        <w:rPr>
          <w:rFonts w:cs="MbSadr (1)" w:hint="cs"/>
          <w:sz w:val="32"/>
          <w:szCs w:val="32"/>
          <w:rtl/>
        </w:rPr>
        <w:t>ي حركة دائريه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أو تكرار بسيط للطريق نفسه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بل من حيث </w:t>
      </w:r>
      <w:r w:rsidRPr="001A1A30">
        <w:rPr>
          <w:rFonts w:cs="MbSadr (1)"/>
          <w:sz w:val="32"/>
          <w:szCs w:val="32"/>
          <w:rtl/>
        </w:rPr>
        <w:t>ه</w:t>
      </w:r>
      <w:r w:rsidRPr="001A1A30">
        <w:rPr>
          <w:rFonts w:cs="MbSadr (1)" w:hint="cs"/>
          <w:sz w:val="32"/>
          <w:szCs w:val="32"/>
          <w:rtl/>
        </w:rPr>
        <w:t>ي حركة تقدّمية صاعدة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وانتقال م</w:t>
      </w:r>
      <w:r w:rsidRPr="001A1A30">
        <w:rPr>
          <w:rFonts w:cs="MbSadr (1)" w:hint="cs"/>
          <w:sz w:val="32"/>
          <w:szCs w:val="32"/>
          <w:rtl/>
        </w:rPr>
        <w:t xml:space="preserve">ن الحالة الكيفية القديمة </w:t>
      </w: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>لى حالة كيفية جديدة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»</w:t>
      </w:r>
      <w:r w:rsidRPr="001A1A30">
        <w:rPr>
          <w:rFonts w:cs="MbSadr (1)"/>
          <w:sz w:val="32"/>
          <w:szCs w:val="32"/>
          <w:rtl/>
        </w:rPr>
        <w:t>(1)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 xml:space="preserve">قرّر الديالكتيك في هذا الخطّ : أنّ التطوّر الديالكتي للمادّة لونان :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حدهما تغيّر كمّي تدريجي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يحصل ببطء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والآخر تغيّر نوعي فجائي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يحصل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صورة دفعية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نتيجةً للتغيّرات </w:t>
      </w:r>
      <w:r w:rsidRPr="001A1A30">
        <w:rPr>
          <w:rFonts w:ascii="MbSadr (1)" w:hAnsi="MbSadr (1)" w:cs="MbSadr (1)" w:hint="cs"/>
          <w:sz w:val="32"/>
          <w:szCs w:val="32"/>
          <w:rtl/>
        </w:rPr>
        <w:lastRenderedPageBreak/>
        <w:t>الكمّية المتدرّجة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بمعنى</w:t>
      </w:r>
      <w:r w:rsidRPr="001A1A30">
        <w:rPr>
          <w:rFonts w:cs="MbSadr (1)" w:hint="cs"/>
          <w:sz w:val="32"/>
          <w:szCs w:val="32"/>
          <w:rtl/>
        </w:rPr>
        <w:t xml:space="preserve"> : أنّ التغيّرات الكمّية </w:t>
      </w:r>
      <w:r w:rsidRPr="001A1A30">
        <w:rPr>
          <w:rFonts w:cs="MbSadr (1)"/>
          <w:sz w:val="32"/>
          <w:szCs w:val="32"/>
          <w:rtl/>
        </w:rPr>
        <w:t>ـ</w:t>
      </w:r>
      <w:r w:rsidRPr="001A1A30">
        <w:rPr>
          <w:rFonts w:cs="MbSadr (1)" w:hint="cs"/>
          <w:sz w:val="32"/>
          <w:szCs w:val="32"/>
          <w:rtl/>
        </w:rPr>
        <w:t xml:space="preserve"> حين تبلغ نقطة الانتقال ـ تتحوّل من كمّية إلى كيفية جديدة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المادّية الديالكتيكية والمادّية التأريخية : 18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(308)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ليس هذا التطوّر الديالكتي حركة دائرية للمادّة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ترجع فيها إلى نفس</w:t>
      </w:r>
      <w:r>
        <w:rPr>
          <w:rFonts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بدئها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بل هي حركة تكاملية صاعدة أبداً ودائماً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حين يُعترض على الماركسية هنا : بأنّ الطبيعة قد تتحرّك حركات دائرية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>ما في الثمرة التي تتطوّر إلى شجرة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ثمّ تعود بالتالي إلى ثمرة كما كانت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جيب : بأنّ هذه الحركة هي ـ أيضاً ـ تكاملية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وليست دائرية كال</w:t>
      </w:r>
      <w:r w:rsidRPr="001A1A30">
        <w:rPr>
          <w:rFonts w:cs="MbSadr (1)" w:hint="cs"/>
          <w:sz w:val="32"/>
          <w:szCs w:val="32"/>
          <w:rtl/>
        </w:rPr>
        <w:t xml:space="preserve">حركات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لتي يرسمها الفرجال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غير أنّ مردّ التكامل فيها إلى الناحية الكمّية لا الكيفية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الثمرة وإن عادت في نهاية شوطها الصاعد ثمرة أيضاً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غير </w:t>
      </w:r>
      <w:r>
        <w:rPr>
          <w:rFonts w:ascii="MbSadr (1)" w:hAnsi="MbSadr (1)"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ها تكاملت تكاملا </w:t>
      </w: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>مّياً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الشجرة ـ</w:t>
      </w:r>
      <w:r w:rsidRPr="001A1A30">
        <w:rPr>
          <w:rFonts w:cs="MbSadr (1)" w:hint="cs"/>
          <w:sz w:val="32"/>
          <w:szCs w:val="32"/>
          <w:rtl/>
        </w:rPr>
        <w:t xml:space="preserve"> التي انبثقت عن ثمرة واحدة ـ أفرعت عن مئات الثمرات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لم يتحقّق رجوع للحركة أبداً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قبل كلّ شيء يجب أن نلاحظ الهدف الكامن وراء هذا الخطّ الديالكتي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لجديد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فقد عرفنا أنّ الماركسية تضع الخطّة العملية للتطوير السياسي المطلوب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ث</w:t>
      </w:r>
      <w:r w:rsidRPr="001A1A30">
        <w:rPr>
          <w:rFonts w:cs="MbSadr (1)" w:hint="cs"/>
          <w:sz w:val="32"/>
          <w:szCs w:val="32"/>
          <w:rtl/>
        </w:rPr>
        <w:t>مّ تفتّش عن المبرّرات المنطقية والفلسفية لتلك الخطّة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فما هو التصميم الذي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ُنشئ هذا القانون الديالكتي لحسابه ؟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من الميسور جداً الجواب على هذا السؤال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فإنّ الماركسية رأت أنّ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لشيء الوحيد الذي يشقّ الطريق إلى سيطرتها السياسية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أو إلى السيطرة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لسياسية للمصالح التي تتبنّاها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هو</w:t>
      </w:r>
      <w:r w:rsidRPr="001A1A30">
        <w:rPr>
          <w:rFonts w:cs="MbSadr (1)" w:hint="cs"/>
          <w:sz w:val="32"/>
          <w:szCs w:val="32"/>
          <w:rtl/>
        </w:rPr>
        <w:t xml:space="preserve"> : الانقلاب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فذهبت تفحص عن مستمسك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لسفي لهذا الانقلاب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فلم تجده في قانوني </w:t>
      </w:r>
      <w:r w:rsidRPr="001A1A30">
        <w:rPr>
          <w:rFonts w:cs="MbSadr (1)" w:hint="cs"/>
          <w:sz w:val="32"/>
          <w:szCs w:val="32"/>
          <w:rtl/>
        </w:rPr>
        <w:t>الحركة والتناقض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هذين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لقانونين إنّما يحتّمان على المجتمع أن يتطوّر تبعاً للتناقضات المتوحّدة فيه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وأمّا </w:t>
      </w:r>
      <w:r w:rsidRPr="001A1A30">
        <w:rPr>
          <w:rFonts w:cs="MbSadr (1)"/>
          <w:sz w:val="32"/>
          <w:szCs w:val="32"/>
          <w:rtl/>
        </w:rPr>
        <w:t>ط</w:t>
      </w:r>
      <w:r w:rsidRPr="001A1A30">
        <w:rPr>
          <w:rFonts w:cs="MbSadr (1)" w:hint="cs"/>
          <w:sz w:val="32"/>
          <w:szCs w:val="32"/>
          <w:rtl/>
        </w:rPr>
        <w:t>ريقة التطوّر ودفعيّته فلا يكفي مبدأ الحركة التناقضية لإيضاحها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ولذلك صار من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لضروري أن يوضع قانون آخر ترتكز عليه فكرة الانقلاب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وكان هذا القا</w:t>
      </w:r>
      <w:r w:rsidRPr="001A1A30">
        <w:rPr>
          <w:rFonts w:cs="MbSadr (1)" w:hint="cs"/>
          <w:sz w:val="32"/>
          <w:szCs w:val="32"/>
          <w:rtl/>
        </w:rPr>
        <w:t xml:space="preserve">نون </w:t>
      </w:r>
      <w:r w:rsidRPr="001A1A30">
        <w:rPr>
          <w:rFonts w:cs="MbSadr (1)"/>
          <w:sz w:val="32"/>
          <w:szCs w:val="32"/>
          <w:rtl/>
        </w:rPr>
        <w:t>ه</w:t>
      </w:r>
      <w:r w:rsidRPr="001A1A30">
        <w:rPr>
          <w:rFonts w:cs="MbSadr (1)" w:hint="cs"/>
          <w:sz w:val="32"/>
          <w:szCs w:val="32"/>
          <w:rtl/>
        </w:rPr>
        <w:t>و : قانون قفزات التطوّر القائل بتحوّلات دفعية للكمّية إلى كيفية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وعلى أساس </w:t>
      </w:r>
      <w:r w:rsidRPr="001A1A30">
        <w:rPr>
          <w:rFonts w:cs="MbSadr (1)"/>
          <w:sz w:val="32"/>
          <w:szCs w:val="32"/>
          <w:rtl/>
        </w:rPr>
        <w:t>ه</w:t>
      </w:r>
      <w:r w:rsidRPr="001A1A30">
        <w:rPr>
          <w:rFonts w:cs="MbSadr (1)" w:hint="cs"/>
          <w:sz w:val="32"/>
          <w:szCs w:val="32"/>
          <w:rtl/>
        </w:rPr>
        <w:t>ذا القانون لم يعدِ الانقلاب جائزاً فحسب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بل يكون ضرورياً وحتمياً بموجب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(309)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لقوانين الكونية العامّة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فالتغيّرات الكمّية التدريجية في المجتمع تتحوّل بص</w:t>
      </w:r>
      <w:r w:rsidRPr="001A1A30">
        <w:rPr>
          <w:rFonts w:cs="MbSadr (1)" w:hint="cs"/>
          <w:sz w:val="32"/>
          <w:szCs w:val="32"/>
          <w:rtl/>
        </w:rPr>
        <w:t>ورة</w:t>
      </w:r>
      <w:r>
        <w:rPr>
          <w:rFonts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نقلابية في منعطفات تأريخية كبرى إلى تغيّر نوعي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فيتهدّم الشكل الكيفي القديم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لهيكل الاجتماعي العامّ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ويتحوّل إلى شكل جديد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lastRenderedPageBreak/>
        <w:t>ه</w:t>
      </w:r>
      <w:r w:rsidRPr="001A1A30">
        <w:rPr>
          <w:rFonts w:cs="MbSadr (1)" w:hint="cs"/>
          <w:sz w:val="32"/>
          <w:szCs w:val="32"/>
          <w:rtl/>
        </w:rPr>
        <w:t xml:space="preserve">كذا يصبح من الضروري ـ لا من المستحسن فقط ـ أن تنفجر تناقضات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لبناء الاجتماعي العام عن مبدأ انقلابي جارف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تُقصى فيه الطبقة ال</w:t>
      </w:r>
      <w:r w:rsidRPr="001A1A30">
        <w:rPr>
          <w:rFonts w:cs="MbSadr (1)" w:hint="cs"/>
          <w:sz w:val="32"/>
          <w:szCs w:val="32"/>
          <w:rtl/>
        </w:rPr>
        <w:t xml:space="preserve">مسيطرة سابقاً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لتي أصبحت ثانوية في عملية التناقض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ويحكم بإبادتها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ليفسح مجال السيطرة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لنقيض الجديد الذي رشّحته التناقضات الداخلية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ليكون الطرف الرئيسي في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ملية التناقض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ق</w:t>
      </w:r>
      <w:r w:rsidRPr="001A1A30">
        <w:rPr>
          <w:rFonts w:cs="MbSadr (1)" w:hint="cs"/>
          <w:sz w:val="32"/>
          <w:szCs w:val="32"/>
          <w:rtl/>
        </w:rPr>
        <w:t>ال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ماركس وأنجلز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1)" w:hint="cs"/>
          <w:sz w:val="32"/>
          <w:szCs w:val="32"/>
          <w:rtl/>
        </w:rPr>
        <w:t xml:space="preserve">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«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ولا يتدنّى الشيوعيون إلى إخفاء آرائهم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مقاصدهم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ومشاريع</w:t>
      </w:r>
      <w:r w:rsidRPr="001A1A30">
        <w:rPr>
          <w:rFonts w:cs="MbSadr (1)" w:hint="cs"/>
          <w:sz w:val="32"/>
          <w:szCs w:val="32"/>
          <w:rtl/>
        </w:rPr>
        <w:t>هم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بل يعلنون صراحة</w:t>
      </w:r>
      <w:r w:rsidRPr="001A1A30">
        <w:rPr>
          <w:rFonts w:cs="MbSadr (1)" w:hint="cs"/>
          <w:sz w:val="32"/>
          <w:szCs w:val="32"/>
          <w:rtl/>
        </w:rPr>
        <w:t xml:space="preserve"> : أنّ أهدافهم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ا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 xml:space="preserve">مكن بلوغها وتحقيقها إلاّ بهدم كلّ النظام الاجتماعي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لتقليدي بالعنف والقوّة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»</w:t>
      </w:r>
      <w:r w:rsidRPr="001A1A30">
        <w:rPr>
          <w:rFonts w:cs="MbSadr (1)"/>
          <w:sz w:val="32"/>
          <w:szCs w:val="32"/>
          <w:rtl/>
        </w:rPr>
        <w:t>(1)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قال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لينين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1)" w:hint="cs"/>
          <w:sz w:val="32"/>
          <w:szCs w:val="32"/>
          <w:rtl/>
        </w:rPr>
        <w:t xml:space="preserve">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«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إنّ الثورة البروليتارية غير ممكنة بدون تحطيم جهاز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لدولة البورجوازي بالعنف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»</w:t>
      </w:r>
      <w:r w:rsidRPr="001A1A30">
        <w:rPr>
          <w:rFonts w:cs="MbSadr (1)"/>
          <w:sz w:val="32"/>
          <w:szCs w:val="32"/>
          <w:rtl/>
        </w:rPr>
        <w:t>(2)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ما على الماركسية بعد أن وضعت قانون القفزات التطوّرية إلاّ أن تفحص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ن عدّة أمثلة ـ فتسردها سرداً عاجلا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على حدّ تعبير أنجلز</w:t>
      </w:r>
      <w:r w:rsidRPr="001A1A30">
        <w:rPr>
          <w:rFonts w:cs="MbSadr (1)" w:hint="cs"/>
          <w:sz w:val="32"/>
          <w:szCs w:val="32"/>
          <w:rtl/>
        </w:rPr>
        <w:t xml:space="preserve"> ـ للتدليل بها على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لقانون المزعوم بعمومه وشموله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وهذا ما قامت به الماركسية تماماً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فقدّمت لنا 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البيان الشيوعي : 8 .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اُسس اللينينية : 66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(310)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دداً من الأمثلة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وأقامت على أساسها قانونها العام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من هاتيك الأمثلة التي ضربتها عليه هو مثال الماء حين يوضع على النار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ترتفع درجة حرارته بالتدريج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وتحدث بسبب هذا الارتفاع التدريجي تغيّرات </w:t>
      </w: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>مّية بطيئة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ولا يكو</w:t>
      </w:r>
      <w:r w:rsidRPr="001A1A30">
        <w:rPr>
          <w:rFonts w:cs="MbSadr (1)" w:hint="cs"/>
          <w:sz w:val="32"/>
          <w:szCs w:val="32"/>
          <w:rtl/>
        </w:rPr>
        <w:t xml:space="preserve">ن لهذه التغيّرات في بادئ الأمر تأثير في حالة الماء من حيث </w:t>
      </w:r>
      <w:r w:rsidRPr="001A1A30">
        <w:rPr>
          <w:rFonts w:cs="MbSadr (1)"/>
          <w:sz w:val="32"/>
          <w:szCs w:val="32"/>
          <w:rtl/>
        </w:rPr>
        <w:t>ه</w:t>
      </w:r>
      <w:r w:rsidRPr="001A1A30">
        <w:rPr>
          <w:rFonts w:cs="MbSadr (1)" w:hint="cs"/>
          <w:sz w:val="32"/>
          <w:szCs w:val="32"/>
          <w:rtl/>
        </w:rPr>
        <w:t>و سائل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ولكن إذا زيدت حرارته إلى درجة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100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فسوف ينقلب في تلك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للحظة عن حالة السيلان إلى الغازية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وتتحوّل الكمية إلى كيفية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وهكذا الأمر إذا </w:t>
      </w:r>
      <w:r w:rsidRPr="001A1A30">
        <w:rPr>
          <w:rFonts w:cs="MbSadr (1)"/>
          <w:sz w:val="32"/>
          <w:szCs w:val="32"/>
          <w:rtl/>
        </w:rPr>
        <w:t>ه</w:t>
      </w:r>
      <w:r w:rsidRPr="001A1A30">
        <w:rPr>
          <w:rFonts w:cs="MbSadr (1)" w:hint="cs"/>
          <w:sz w:val="32"/>
          <w:szCs w:val="32"/>
          <w:rtl/>
        </w:rPr>
        <w:t>بطت درجة حرارة الماء إلى الصفر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فإنّ الماء سوف ي</w:t>
      </w:r>
      <w:r w:rsidRPr="001A1A30">
        <w:rPr>
          <w:rFonts w:cs="MbSadr (1)" w:hint="cs"/>
          <w:sz w:val="32"/>
          <w:szCs w:val="32"/>
          <w:rtl/>
        </w:rPr>
        <w:t xml:space="preserve">تحوّل في آن واحد ويصبح </w:t>
      </w:r>
      <w:r w:rsidRPr="001A1A30">
        <w:rPr>
          <w:rFonts w:cs="MbSadr (1)"/>
          <w:sz w:val="32"/>
          <w:szCs w:val="32"/>
          <w:rtl/>
        </w:rPr>
        <w:t>ج</w:t>
      </w:r>
      <w:r w:rsidRPr="001A1A30">
        <w:rPr>
          <w:rFonts w:cs="MbSadr (1)" w:hint="cs"/>
          <w:sz w:val="32"/>
          <w:szCs w:val="32"/>
          <w:rtl/>
        </w:rPr>
        <w:t>ليداً</w:t>
      </w:r>
      <w:r w:rsidRPr="001A1A30">
        <w:rPr>
          <w:rFonts w:cs="MbSadr (1)"/>
          <w:sz w:val="32"/>
          <w:szCs w:val="32"/>
          <w:rtl/>
        </w:rPr>
        <w:t>(1)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يستعرض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أنجلز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أمثلة اُخرى على قفزات الديالكتيك من الحوامض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لعضوية في الكيمياء التي تختصّ كلّ واحدة منها بدرجة معيّنة لانصهارها أو </w:t>
      </w:r>
      <w:r w:rsidRPr="001A1A30">
        <w:rPr>
          <w:rFonts w:cs="MbSadr (1)"/>
          <w:sz w:val="32"/>
          <w:szCs w:val="32"/>
          <w:rtl/>
        </w:rPr>
        <w:t>غ</w:t>
      </w:r>
      <w:r w:rsidRPr="001A1A30">
        <w:rPr>
          <w:rFonts w:cs="MbSadr (1)" w:hint="cs"/>
          <w:sz w:val="32"/>
          <w:szCs w:val="32"/>
          <w:rtl/>
        </w:rPr>
        <w:t>ليانها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وبمجرّد بلوغ السائل تلك الدرجة يقفز إلى حالة كيفية جديدة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فحامض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لنمليك ـ مثلا ـ درجة غليانه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</w:rPr>
        <w:t>100ْ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ودرجة انصهاره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</w:rPr>
        <w:t>15ْ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وحامض الخليك </w:t>
      </w: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>قطة غليانه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</w:rPr>
        <w:t>118ْ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ونقطة انصهاره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</w:rPr>
        <w:t>17ْ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وهكذا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...</w:t>
      </w:r>
      <w:r w:rsidRPr="001A1A30">
        <w:rPr>
          <w:rFonts w:cs="MbSadr (1)"/>
          <w:sz w:val="32"/>
          <w:szCs w:val="32"/>
          <w:rtl/>
        </w:rPr>
        <w:t xml:space="preserve">(2) </w:t>
      </w:r>
      <w:r w:rsidRPr="001A1A30">
        <w:rPr>
          <w:rFonts w:cs="MbSadr (1)" w:hint="cs"/>
          <w:sz w:val="32"/>
          <w:szCs w:val="32"/>
          <w:rtl/>
        </w:rPr>
        <w:t xml:space="preserve">فالمركّبات </w:t>
      </w:r>
      <w:r w:rsidRPr="001A1A30">
        <w:rPr>
          <w:rFonts w:cs="MbSadr (1)"/>
          <w:sz w:val="32"/>
          <w:szCs w:val="32"/>
          <w:rtl/>
        </w:rPr>
        <w:t>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الهيدروكاربونية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تجري طبقاً لقانون القفزات والتحوّلات الدفعية في غليانها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انصهارها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نحن لا نشكّ في أنّ التطوّر الكيفي في جملة من الظواهر الطبيعية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يتمّ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قفزات ودفعات آنية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كتطوّر الماء في المثال المدرسي السابق الذكر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وتطوّر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لحوامض العضوية </w:t>
      </w:r>
      <w:r w:rsidRPr="001A1A30">
        <w:rPr>
          <w:rFonts w:cs="MbSadr (1)" w:hint="cs"/>
          <w:sz w:val="32"/>
          <w:szCs w:val="32"/>
          <w:rtl/>
        </w:rPr>
        <w:lastRenderedPageBreak/>
        <w:t>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الكربونية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في حالتي الغليان والانصهار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وكما في جميع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لمركّبات التي تكون طبيعتها وخواصّها متعلّقة بالنسبة التي يتأ</w:t>
      </w:r>
      <w:r w:rsidRPr="001A1A30">
        <w:rPr>
          <w:rFonts w:ascii="MbSadr (1)" w:hAnsi="MbSadr (1)" w:cs="MbSadr (1)" w:hint="cs"/>
          <w:sz w:val="32"/>
          <w:szCs w:val="32"/>
          <w:rtl/>
        </w:rPr>
        <w:t>لّف بحسبها</w:t>
      </w:r>
      <w:r w:rsidRPr="001A1A30">
        <w:rPr>
          <w:rFonts w:cs="MbSadr (1)" w:hint="cs"/>
          <w:sz w:val="32"/>
          <w:szCs w:val="32"/>
          <w:rtl/>
        </w:rPr>
        <w:t xml:space="preserve"> كلّ 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ضد دوهرنك : 211 ـ 212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والمادّية</w:t>
      </w:r>
      <w:r>
        <w:rPr>
          <w:rFonts w:cs="MbSadr (1)" w:hint="cs"/>
          <w:color w:val="008000"/>
          <w:szCs w:val="26"/>
          <w:rtl/>
        </w:rPr>
        <w:t xml:space="preserve"> </w:t>
      </w:r>
      <w:r w:rsidRPr="00084F79">
        <w:rPr>
          <w:rFonts w:cs="MbSadr (1)" w:hint="cs"/>
          <w:color w:val="008000"/>
          <w:szCs w:val="26"/>
          <w:rtl/>
        </w:rPr>
        <w:t xml:space="preserve"> الديالكتيكية والمادّية</w:t>
      </w:r>
      <w:r>
        <w:rPr>
          <w:rFonts w:cs="MbSadr (1)" w:hint="cs"/>
          <w:color w:val="008000"/>
          <w:szCs w:val="26"/>
          <w:rtl/>
        </w:rPr>
        <w:t xml:space="preserve"> </w:t>
      </w:r>
      <w:r w:rsidRPr="00084F79">
        <w:rPr>
          <w:rFonts w:cs="MbSadr (1)" w:hint="cs"/>
          <w:color w:val="008000"/>
          <w:szCs w:val="26"/>
          <w:rtl/>
        </w:rPr>
        <w:t xml:space="preserve"> التأريخية : 19 ـ 20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ضد دوهرنك : 214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(311)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نها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ولكن ليس معنى ذلك</w:t>
      </w:r>
      <w:r w:rsidRPr="001A1A30">
        <w:rPr>
          <w:rFonts w:cs="MbSadr (1)" w:hint="cs"/>
          <w:sz w:val="32"/>
          <w:szCs w:val="32"/>
          <w:rtl/>
        </w:rPr>
        <w:t xml:space="preserve"> : أنّ من الضروري ـ دائماً وفي جميع المجالات ـ أن</w:t>
      </w:r>
      <w:r>
        <w:rPr>
          <w:rFonts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قفز التطوّر في مراحل معيّنة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ليكون تطوّراً كيفياً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ولا تكفي عدّة أمثلة للتدليل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لعلمي أو الفلسفي على حتمية هذه القفزات في تأريخ التطوّر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وخصوصاً حين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نتقيها الماركسية انتقاءً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وتهمل الأمثلة التي كانت تستعملها لإيضاح قانون آخر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ن قوانين الديالكتيك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لا لشيء إلاّ </w:t>
      </w:r>
      <w:r w:rsidRPr="001A1A30">
        <w:rPr>
          <w:rFonts w:cs="MbSadr (1)" w:hint="cs"/>
          <w:sz w:val="32"/>
          <w:szCs w:val="32"/>
          <w:rtl/>
        </w:rPr>
        <w:t>لأنّها لا تتّفق مع هذا القانون الجديد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فقد </w:t>
      </w: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 xml:space="preserve">انت الماركسية تمثّل لتناقضات التطوّر بالجرثومة الحيّة في داخل البيضة التي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جنح إلى أن تكون فرخاً</w:t>
      </w:r>
      <w:r w:rsidRPr="001A1A30">
        <w:rPr>
          <w:rFonts w:cs="MbSadr (1)"/>
          <w:sz w:val="32"/>
          <w:szCs w:val="32"/>
          <w:rtl/>
        </w:rPr>
        <w:t>(1)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cs="MbSadr (1)" w:hint="cs"/>
          <w:sz w:val="32"/>
          <w:szCs w:val="32"/>
          <w:rtl/>
        </w:rPr>
        <w:t>، وبالبذرة التي تنطوي على نقيضها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فتتطوّر بسبب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لصراع في محتواها الداخلي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فتكون شجرة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فليس من حقّنا أن نطالب الماركسية بإعادة النظر في هذه الأمثلة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لكي </w:t>
      </w: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>عرف كيف تستطيع أن تشرح لنا قفزات التطوّر فيها ؟ فهل صيرورة البذرة شجرة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و الجرثومة فرخاً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تطوّر تز إلى آنتى تز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أو صيرورة الفرخ دجاجة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تطوّر </w:t>
      </w:r>
      <w:r w:rsidRPr="001A1A30">
        <w:rPr>
          <w:rFonts w:cs="MbSadr (1)"/>
          <w:sz w:val="32"/>
          <w:szCs w:val="32"/>
          <w:rtl/>
        </w:rPr>
        <w:t>آ</w:t>
      </w:r>
      <w:r w:rsidRPr="001A1A30">
        <w:rPr>
          <w:rFonts w:cs="MbSadr (1)" w:hint="cs"/>
          <w:sz w:val="32"/>
          <w:szCs w:val="32"/>
          <w:rtl/>
        </w:rPr>
        <w:t>نتي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ز إلى سنتز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تتأتّى بقفزة من قفزات التطوّر الديالكتيكية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cs="MbSadr (1)" w:hint="cs"/>
          <w:sz w:val="32"/>
          <w:szCs w:val="32"/>
          <w:rtl/>
        </w:rPr>
        <w:t xml:space="preserve">، فتتحوّل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لجرثومة في آن واحد إلى فرخ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والفرخ إلى دجاجة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والبذرة إلى شجرة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وإنّ </w:t>
      </w:r>
      <w:r w:rsidRPr="001A1A30">
        <w:rPr>
          <w:rFonts w:cs="MbSadr (1)"/>
          <w:sz w:val="32"/>
          <w:szCs w:val="32"/>
          <w:rtl/>
        </w:rPr>
        <w:t>ه</w:t>
      </w:r>
      <w:r w:rsidRPr="001A1A30">
        <w:rPr>
          <w:rFonts w:cs="MbSadr (1)" w:hint="cs"/>
          <w:sz w:val="32"/>
          <w:szCs w:val="32"/>
          <w:rtl/>
        </w:rPr>
        <w:t>ذه الصيرورات تحصل بحركة تدريجية متصاعدة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؟ وحتّى في الموادّ الكيماوية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لقابلة للانصهار نجد اللونين من التطوّر معاً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فكما يحصل فيها التطوّر بقفزة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كذلك </w:t>
      </w:r>
      <w:r w:rsidRPr="001A1A30">
        <w:rPr>
          <w:rFonts w:cs="MbSadr (1)"/>
          <w:sz w:val="32"/>
          <w:szCs w:val="32"/>
          <w:rtl/>
        </w:rPr>
        <w:t>ق</w:t>
      </w:r>
      <w:r w:rsidRPr="001A1A30">
        <w:rPr>
          <w:rFonts w:cs="MbSadr (1)" w:hint="cs"/>
          <w:sz w:val="32"/>
          <w:szCs w:val="32"/>
          <w:rtl/>
        </w:rPr>
        <w:t>د يحصل بصورة تدريجية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فنحن نعلم ـ</w:t>
      </w:r>
      <w:r w:rsidRPr="001A1A30">
        <w:rPr>
          <w:rFonts w:cs="MbSadr (1)" w:hint="cs"/>
          <w:sz w:val="32"/>
          <w:szCs w:val="32"/>
          <w:rtl/>
        </w:rPr>
        <w:t xml:space="preserve"> مثلا ـ أنّ المواد المتبلورة تتحوّل من </w:t>
      </w:r>
      <w:r w:rsidRPr="001A1A30">
        <w:rPr>
          <w:rFonts w:cs="MbSadr (1)"/>
          <w:sz w:val="32"/>
          <w:szCs w:val="32"/>
          <w:rtl/>
        </w:rPr>
        <w:t>ح</w:t>
      </w:r>
      <w:r w:rsidRPr="001A1A30">
        <w:rPr>
          <w:rFonts w:cs="MbSadr (1)" w:hint="cs"/>
          <w:sz w:val="32"/>
          <w:szCs w:val="32"/>
          <w:rtl/>
        </w:rPr>
        <w:t>الة الصلابة إلى حالة السيولة بصورة فجائية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كالجليد الذي تساوي حرارة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نصهاره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80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سعرة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فتتحوّل عند ذاك دفعة واحدة إلى سائل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وعلى عكس ذلك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لمواد غير المتبلورة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كالزجاج وشمع العسل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فإنّها لا تنصهر</w:t>
      </w:r>
      <w:r w:rsidRPr="001A1A30">
        <w:rPr>
          <w:rFonts w:cs="MbSadr (1)" w:hint="cs"/>
          <w:sz w:val="32"/>
          <w:szCs w:val="32"/>
          <w:rtl/>
        </w:rPr>
        <w:t xml:space="preserve"> ولا تتحوّل كيفياً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صورة دفعية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وإنّما يتمّ انصهارها تدريجياً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فالشمع ـ</w:t>
      </w:r>
      <w:r w:rsidRPr="001A1A30">
        <w:rPr>
          <w:rFonts w:cs="MbSadr (1)" w:hint="cs"/>
          <w:sz w:val="32"/>
          <w:szCs w:val="32"/>
          <w:rtl/>
        </w:rPr>
        <w:t xml:space="preserve"> مثلا ـ ترتفع حرارته أثناء 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هذه هي الديالكتيكية : مبادئ الفلسفة الأوّلية</w:t>
      </w:r>
      <w:r w:rsidRPr="001A1A30">
        <w:rPr>
          <w:rFonts w:hint="cs"/>
          <w:rtl/>
        </w:rPr>
        <w:t> ;</w:t>
      </w:r>
      <w:r w:rsidRPr="00084F79">
        <w:rPr>
          <w:rFonts w:cs="MbSadr (1)" w:hint="cs"/>
          <w:color w:val="008000"/>
          <w:szCs w:val="26"/>
          <w:rtl/>
        </w:rPr>
        <w:t xml:space="preserve"> لجورج بوليتزر : 10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(312)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ملية الانصهار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حتّى إذا</w:t>
      </w:r>
      <w:r w:rsidRPr="001A1A30">
        <w:rPr>
          <w:rFonts w:cs="MbSadr (1)" w:hint="cs"/>
          <w:sz w:val="32"/>
          <w:szCs w:val="32"/>
          <w:rtl/>
        </w:rPr>
        <w:t xml:space="preserve"> بلغت درجة معيّنة خفّت فيه صلابة الشمع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وبدأ يلين</w:t>
      </w:r>
      <w:r>
        <w:rPr>
          <w:rFonts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يسترخي بصورة تدريجية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فلا هو بالصُّلب ولا هو بالسائل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ويتدرّج في حالة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لليونة حتّى يستحيل مادّة سائلة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lastRenderedPageBreak/>
        <w:t>و</w:t>
      </w:r>
      <w:r w:rsidRPr="001A1A30">
        <w:rPr>
          <w:rFonts w:cs="MbSadr (1)" w:hint="cs"/>
          <w:sz w:val="32"/>
          <w:szCs w:val="32"/>
          <w:rtl/>
        </w:rPr>
        <w:t>لنأخذ مثلا آخر من الظواهر الاجتماعية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وهو اللغة بوصفها ظاهرة تتطوّر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تتحوّل ولا تخضع لقانون الديالكتيك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فإنّ تأريخ اللغة لا يحدّثنا عن تحوّلات </w:t>
      </w: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>يفية آنيّة في سيرها التأريخي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وإنّما يعبّر عن تحوّلات تدريجية في اللغة من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لناحية الكمّية والكيفية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فلو كانت اللغة خاضعة لقانون القفزات وتحوّل التغيّرات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لكمّية التدريجية إلى تغيّر دفعي حاسم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لكنّا نستطيع </w:t>
      </w:r>
      <w:r w:rsidRPr="001A1A30">
        <w:rPr>
          <w:rFonts w:cs="MbSadr (1)" w:hint="cs"/>
          <w:sz w:val="32"/>
          <w:szCs w:val="32"/>
          <w:rtl/>
        </w:rPr>
        <w:t xml:space="preserve">أن نضع أصابعنا على نقاط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اصلة في حياة اللغة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تتحوّل فيها من شكل إلى شكل نتيجةً للتغيّرات الكمّية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لبطيئة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وهذا ما لا نجده في كلّ اللغات التي عاشها الإنسان واستخدمها في حياته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لاجتماعية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 xml:space="preserve">نستطيع أن نعرف إذن ـ على ضوء مجموعة ظواهر الطبيعة ـ أنّ القفزة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الدفعية ليستا ضروريتين للتطوّر الكيفي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وأنّ التطوّر كما يكون دفعياً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يكون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دريجياً أيضاً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لنأخذ بعد ذلك المثال المدرسي السابق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مثال الماء في انجماده وغليانه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نلاحظ عليه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وّلا ـ أنّ الحركة التطوّرية التي يحتويها المثال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ليست حركة ديالكتيكية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أنّ التجربة لا تبرهن على انبثاقها عن تناقضات المحتوى الداخلي للماء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كما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فرضه تناقضات التطوّر في الديالكتيك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فنحن جميعاً نعلم أنّ الماء لولا الحرارة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لخارجية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لبقي ماءً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ولما تطوّر إلى غاز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فلم يتمّ التطوّر الانقلابي للماء ـ</w:t>
      </w:r>
      <w:r w:rsidRPr="001A1A30">
        <w:rPr>
          <w:rFonts w:cs="MbSadr (1)" w:hint="cs"/>
          <w:sz w:val="32"/>
          <w:szCs w:val="32"/>
          <w:rtl/>
        </w:rPr>
        <w:t xml:space="preserve"> إذن ـ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صورة ديالكتيكية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فإذا أ</w:t>
      </w:r>
      <w:r w:rsidRPr="001A1A30">
        <w:rPr>
          <w:rFonts w:cs="MbSadr (1)" w:hint="cs"/>
          <w:sz w:val="32"/>
          <w:szCs w:val="32"/>
          <w:rtl/>
        </w:rPr>
        <w:t xml:space="preserve">ردنا أن نعتبر القانون الذي يتحكّم في الانقلابات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لاجتماعية هو نفس القانون الذي تمّ بموجبه الانقلاب الدفعي في الماء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أو في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(313)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س</w:t>
      </w:r>
      <w:r w:rsidRPr="001A1A30">
        <w:rPr>
          <w:rFonts w:cs="MbSadr (1)" w:hint="cs"/>
          <w:sz w:val="32"/>
          <w:szCs w:val="32"/>
          <w:rtl/>
        </w:rPr>
        <w:t xml:space="preserve">ائر المركّبات الكيماوية ـ كما تحاول الماركسية ـ لأدّى ذلك إلى نتيجة مغايرة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ما رمت إليه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إذ تصبح القفزات </w:t>
      </w:r>
      <w:r w:rsidRPr="001A1A30">
        <w:rPr>
          <w:rFonts w:cs="MbSadr (1)" w:hint="cs"/>
          <w:sz w:val="32"/>
          <w:szCs w:val="32"/>
          <w:rtl/>
        </w:rPr>
        <w:t>التطوّرية في النظام الاجتماعي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انقلابات منبثقة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ن عوامل خارجية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لا عن مجرّد التناقضات المحتواة في نفس النظام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وتزول </w:t>
      </w:r>
      <w:r w:rsidRPr="001A1A30">
        <w:rPr>
          <w:rFonts w:cs="MbSadr (1)"/>
          <w:sz w:val="32"/>
          <w:szCs w:val="32"/>
          <w:rtl/>
        </w:rPr>
        <w:t>ص</w:t>
      </w:r>
      <w:r w:rsidRPr="001A1A30">
        <w:rPr>
          <w:rFonts w:cs="MbSadr (1)" w:hint="cs"/>
          <w:sz w:val="32"/>
          <w:szCs w:val="32"/>
          <w:rtl/>
        </w:rPr>
        <w:t>فة الحتمية عن تلك القفزات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وتكون غير ضرورية إذا لم تكتمل العوامل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لخارجية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من الواضح : </w:t>
      </w:r>
      <w:r>
        <w:rPr>
          <w:rFonts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>نا كما يمكننا أن نتحفّظ على حالة السيلان ل</w:t>
      </w:r>
      <w:r w:rsidRPr="001A1A30">
        <w:rPr>
          <w:rFonts w:cs="MbSadr (1)" w:hint="cs"/>
          <w:sz w:val="32"/>
          <w:szCs w:val="32"/>
          <w:rtl/>
        </w:rPr>
        <w:t>لماء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ونبعده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ن العوامل التي تجعله يقفز إلى حالة الغازية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كذلك يصبح بالإمكان الحفاظ على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لنظام الاجتماعي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والابتعاد به عن الأسباب الخارجية التي تكتب عليه الفناء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هكذا يتّضح : أنّ تطبيق قانون ديالكتي واحد على التطوّرات الدفعية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لماء في غليانه وتجمّده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</w:t>
      </w:r>
      <w:r w:rsidRPr="001A1A30">
        <w:rPr>
          <w:rFonts w:cs="MbSadr (1)" w:hint="cs"/>
          <w:sz w:val="32"/>
          <w:szCs w:val="32"/>
          <w:rtl/>
        </w:rPr>
        <w:t xml:space="preserve"> وعلى المجتمع في انقلاباته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يسجّل نتائج معكوسة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ما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ترقّب الديالكتيك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ث</w:t>
      </w:r>
      <w:r w:rsidRPr="001A1A30">
        <w:rPr>
          <w:rFonts w:cs="MbSadr (1)" w:hint="cs"/>
          <w:sz w:val="32"/>
          <w:szCs w:val="32"/>
          <w:rtl/>
        </w:rPr>
        <w:t>انياً ـ أنّ الحركة التطوّرية في الماء ليست حركة صاعدة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بل هي حركة </w:t>
      </w:r>
      <w:r w:rsidRPr="001A1A30">
        <w:rPr>
          <w:rFonts w:cs="MbSadr (1)"/>
          <w:sz w:val="32"/>
          <w:szCs w:val="32"/>
          <w:rtl/>
        </w:rPr>
        <w:t>د</w:t>
      </w:r>
      <w:r w:rsidRPr="001A1A30">
        <w:rPr>
          <w:rFonts w:cs="MbSadr (1)" w:hint="cs"/>
          <w:sz w:val="32"/>
          <w:szCs w:val="32"/>
          <w:rtl/>
        </w:rPr>
        <w:t>ائرية يتطوّر فيها الماء إلى بخار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ويعود البخار كما كان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دون أن ينتج عن ذلك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كامل كمّي أو كيفي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فإذا اعتبرت هذه ا</w:t>
      </w:r>
      <w:r w:rsidRPr="001A1A30">
        <w:rPr>
          <w:rFonts w:cs="MbSadr (1)" w:hint="cs"/>
          <w:sz w:val="32"/>
          <w:szCs w:val="32"/>
          <w:rtl/>
        </w:rPr>
        <w:t>لحركة ديالكتيكية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كان معناه</w:t>
      </w:r>
      <w:r w:rsidRPr="001A1A30">
        <w:rPr>
          <w:rFonts w:cs="MbSadr (1)" w:hint="cs"/>
          <w:sz w:val="32"/>
          <w:szCs w:val="32"/>
          <w:rtl/>
        </w:rPr>
        <w:t xml:space="preserve"> : </w:t>
      </w:r>
      <w:r>
        <w:rPr>
          <w:rFonts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ه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يس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ن الضروري أن تكون الحركة صاعدة وتقدّمية دائماً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ولا من المحتوم أن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كون التطوّر الديالكتي في ميادين الطبيعة أو الاجتماع تكاملياً وارتقائياً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ث</w:t>
      </w:r>
      <w:r w:rsidRPr="001A1A30">
        <w:rPr>
          <w:rFonts w:cs="MbSadr (1)" w:hint="cs"/>
          <w:sz w:val="32"/>
          <w:szCs w:val="32"/>
          <w:rtl/>
        </w:rPr>
        <w:t xml:space="preserve">الثاً ـ أنّ نفس القفزة التطوّرية للماء إلى غاز التي حقّقها بلوغ الحرارة </w:t>
      </w:r>
      <w:r w:rsidRPr="001A1A30">
        <w:rPr>
          <w:rFonts w:cs="MbSadr (1)"/>
          <w:sz w:val="32"/>
          <w:szCs w:val="32"/>
          <w:rtl/>
        </w:rPr>
        <w:t>د</w:t>
      </w:r>
      <w:r w:rsidRPr="001A1A30">
        <w:rPr>
          <w:rFonts w:cs="MbSadr (1)" w:hint="cs"/>
          <w:sz w:val="32"/>
          <w:szCs w:val="32"/>
          <w:rtl/>
        </w:rPr>
        <w:t>رجة معيّنة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لا يجب أن تستوعِب الماء كلّه في وقت واحد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فإنّ كلّ إنسان يعلم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 xml:space="preserve">نّ البحار والمحيطات تتبخّر </w:t>
      </w:r>
      <w:r w:rsidRPr="001A1A30">
        <w:rPr>
          <w:rFonts w:cs="MbSadr (1)" w:hint="cs"/>
          <w:sz w:val="32"/>
          <w:szCs w:val="32"/>
          <w:rtl/>
        </w:rPr>
        <w:lastRenderedPageBreak/>
        <w:t>كمّيات مختلفة من مياهها تبخّراً تدريجياً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ولا تقفز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مجموعها مرّة واحدة إلى الحالة الغازية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وهذا ينتج أنّ التطوّر الكيفي ـ</w:t>
      </w:r>
      <w:r w:rsidRPr="001A1A30">
        <w:rPr>
          <w:rFonts w:cs="MbSadr (1)" w:hint="cs"/>
          <w:sz w:val="32"/>
          <w:szCs w:val="32"/>
          <w:rtl/>
        </w:rPr>
        <w:t xml:space="preserve"> في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لمجالات التي يكون فيها دفعياً ـ لا يتحتّم أن يتناول الكائن المتطوّر ككلّ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بل قد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بدأ بأجزائه فيقفز بها إلى حالة الغازية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وتتعاقب القفزات وتتكرّر الدفعات حتّى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(314)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تحوّل المجموع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وقد لا يستطيع التحوّل الكيفي أن يشمل المجموع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فيبقى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قصوراً على الأجزاء التي توفّرت فيها الشروط الخارجية للانقلاب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وإذا كان </w:t>
      </w:r>
      <w:r w:rsidRPr="001A1A30">
        <w:rPr>
          <w:rFonts w:cs="MbSadr (1)"/>
          <w:sz w:val="32"/>
          <w:szCs w:val="32"/>
          <w:rtl/>
        </w:rPr>
        <w:t>ه</w:t>
      </w:r>
      <w:r w:rsidRPr="001A1A30">
        <w:rPr>
          <w:rFonts w:cs="MbSadr (1)" w:hint="cs"/>
          <w:sz w:val="32"/>
          <w:szCs w:val="32"/>
          <w:rtl/>
        </w:rPr>
        <w:t>ذا هو</w:t>
      </w:r>
      <w:r>
        <w:rPr>
          <w:rFonts w:cs="MbSadr (1)" w:hint="cs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>كلّ ما يعنيه القانون الديالكتي بالنسبة إلى الطبيعة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فلماذا يجب أن تفرض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لقفزة في الميدان الاجتماعي على النظام ككلّ ؟ ! ولماذا يلزم في الناموس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لطبيعي للمجتمعات أن يهدم الكيان الاجتماعي في كلّ مرحلة بانقلاب دفعي </w:t>
      </w:r>
      <w:r w:rsidRPr="001A1A30">
        <w:rPr>
          <w:rFonts w:cs="MbSadr (1)"/>
          <w:sz w:val="32"/>
          <w:szCs w:val="32"/>
          <w:rtl/>
        </w:rPr>
        <w:t>ش</w:t>
      </w:r>
      <w:r w:rsidRPr="001A1A30">
        <w:rPr>
          <w:rFonts w:cs="MbSadr (1)" w:hint="cs"/>
          <w:sz w:val="32"/>
          <w:szCs w:val="32"/>
          <w:rtl/>
        </w:rPr>
        <w:t xml:space="preserve">امل ؟ ! ولماذا لا يمكن أن تتّخذ القفزة الديالكتيكية المزعومة في الحقل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لاجتماعي نفس اُسلوبها في الحقل الطبيعي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فلا تمسّ إلاّ الجوانب التي توفّرت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يها شروط الانقلاب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ثمّ تتدرّج حتّى يتحقّق التحوّل العام في نهاية الأمر</w:t>
      </w:r>
      <w:r w:rsidRPr="001A1A30">
        <w:rPr>
          <w:rFonts w:cs="MbSadr (1)" w:hint="cs"/>
          <w:sz w:val="32"/>
          <w:szCs w:val="32"/>
          <w:rtl/>
        </w:rPr>
        <w:t xml:space="preserve"> ؟ !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أخيراً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فإنّ تحوّ</w:t>
      </w:r>
      <w:r w:rsidRPr="001A1A30">
        <w:rPr>
          <w:rFonts w:cs="MbSadr (1)" w:hint="cs"/>
          <w:sz w:val="32"/>
          <w:szCs w:val="32"/>
          <w:rtl/>
        </w:rPr>
        <w:t xml:space="preserve">ل الكمّية إلى كيفية لا يمكن أن نطبّقه بأمانة على مثال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لماء الذي يتحوّل إلى غاز أو جليد وفقاً لصعود درجة الحرارة فيه وهبوطها </w:t>
      </w: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>ما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ص</w:t>
      </w:r>
      <w:r w:rsidRPr="001A1A30">
        <w:rPr>
          <w:rFonts w:cs="MbSadr (1)" w:hint="cs"/>
          <w:sz w:val="32"/>
          <w:szCs w:val="32"/>
          <w:rtl/>
        </w:rPr>
        <w:t>نعت الماركسية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الماركسية اعتبرت الحرارة كمّية والغاز أو الجليد </w:t>
      </w: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>يفية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فقرّرت أنّ الكمّية في المثال تحوّلت إلى كيفية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</w:t>
      </w:r>
      <w:r w:rsidRPr="001A1A30">
        <w:rPr>
          <w:rFonts w:cs="MbSadr (1)" w:hint="cs"/>
          <w:sz w:val="32"/>
          <w:szCs w:val="32"/>
          <w:rtl/>
        </w:rPr>
        <w:t xml:space="preserve">هذا المفهوم الماركسي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لحرارة أو للغاز والجليد لا يقوم على أساس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التعبير الكمّي عن الحرارة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لذي يستعمله العلم حين يقول : أنّ درجة حرارة الماء مئة أو خمسة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ليس هو </w:t>
      </w:r>
      <w:r w:rsidRPr="001A1A30">
        <w:rPr>
          <w:rFonts w:cs="MbSadr (1)"/>
          <w:sz w:val="32"/>
          <w:szCs w:val="32"/>
          <w:rtl/>
        </w:rPr>
        <w:t>ج</w:t>
      </w:r>
      <w:r w:rsidRPr="001A1A30">
        <w:rPr>
          <w:rFonts w:cs="MbSadr (1)" w:hint="cs"/>
          <w:sz w:val="32"/>
          <w:szCs w:val="32"/>
          <w:rtl/>
        </w:rPr>
        <w:t>وهر الحرارة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وإنّما هو مظهر للاُسلوب العلمي في ردّ الظواهر الطبيعية إلى </w:t>
      </w: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>مّيات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ليسهل</w:t>
      </w:r>
      <w:r w:rsidRPr="001A1A30">
        <w:rPr>
          <w:rFonts w:cs="MbSadr (1)" w:hint="cs"/>
          <w:sz w:val="32"/>
          <w:szCs w:val="32"/>
          <w:rtl/>
        </w:rPr>
        <w:t xml:space="preserve"> ضبطها وتحديدها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على أساس الطريقة العلمية في التعبير عن الأشياء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يمكن أن تعتبر الحرارة </w:t>
      </w: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>مّية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غير أنّ الطريقة العلمية لا تعتبر الحرارة ظاهرة كمّية فحسب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بل إنّ تحوّل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لماء إلى بخار ـ مثلا ـ يتّخذ تعبيراً كمّياً أيضاً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فهو ظاهرة كمّية في اللغة العلمية</w:t>
      </w:r>
      <w:r w:rsidRPr="001A1A30">
        <w:rPr>
          <w:rFonts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>الحرارة تماماً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العلم يحدّد الانتقال من الحالة السائلة إلى الغازية بضغط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مكن قياسه كمّياً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أو بعلاقات وفواصل بين الذرّات تقاس كمّياً كما تقاس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لحرارة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ففي المنظار العلمي ـ</w:t>
      </w:r>
      <w:r w:rsidRPr="001A1A30">
        <w:rPr>
          <w:rFonts w:cs="MbSadr (1)" w:hint="cs"/>
          <w:sz w:val="32"/>
          <w:szCs w:val="32"/>
          <w:rtl/>
        </w:rPr>
        <w:t xml:space="preserve"> إذن ـ لا توجد في المثال إلاّ كمّيات تتحوّل بعضها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(315)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>لى بعض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وأمّا في المنظار الحسّي أي</w:t>
      </w:r>
      <w:r w:rsidRPr="001A1A30">
        <w:rPr>
          <w:rFonts w:cs="MbSadr (1)" w:hint="cs"/>
          <w:sz w:val="32"/>
          <w:szCs w:val="32"/>
          <w:rtl/>
        </w:rPr>
        <w:t xml:space="preserve"> : في مفهومنا الذي يوحي به إحساسنا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الحرارة حين نغمس يدنا في الماء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أو إحساسنا بالغاز حين نرى الماء يتحوّل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خاراً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فالحرارة كالغاز </w:t>
      </w:r>
      <w:r w:rsidRPr="001A1A30">
        <w:rPr>
          <w:rFonts w:ascii="MbSadr (1)" w:hAnsi="MbSadr (1)" w:cs="MbSadr (1)" w:hint="cs"/>
          <w:sz w:val="32"/>
          <w:szCs w:val="32"/>
          <w:rtl/>
        </w:rPr>
        <w:lastRenderedPageBreak/>
        <w:t>حالة كيفية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وهي الحالة التي تبعث في نفوسنا شيئاً من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لانزعاج حين تكون الحرارة شديدة فالكيفية تتحوّل إلى كيفية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هكذا نجد : أنّ الماء في حرارته وتبخّره لا يمكن أن يعطي مثالا لتحوّل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لكمّية إلى كيفية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إلاّ إذا تناقضنا فنظرنا إلى الحرارة بالمنظار العلمي وإلى الحالة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لغازية بمنظار حسّي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يحسن بنا ـ أخيراً ـ أن نختم الحديث عن قفزات التطوّر بما أتحفنا به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اركس ـ مثالا له ـ في كتابه :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رأس المال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فقد ذكر </w:t>
      </w:r>
      <w:r>
        <w:rPr>
          <w:rFonts w:ascii="MbSadr (1)" w:hAnsi="MbSadr (1)"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ه ليس كلّ مقدار من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لنقود قابلا للتحويل إلى رأسمال اعتباطاً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بل لا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 xml:space="preserve">دّ لحدوث هذا التحويل من أن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كون المالك الفردي للنقد حائزاً قبل ذلك على حدّ أدنى من النقود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يفسح له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عيشة مضاعفة عن مستوى معيشة العامل الاعتيادي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ويتوقّف ذلك على أن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كون في إمكانه تسخير ثمانية عمّـال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وأخذ في توضيح ذلك على أساس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فاهيمه الاقتصادية الرئيسية من القيمة الفائضة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والرأسمال المتحوّل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والرأسمال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لثابت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فاستشهد بقضية العامل الذي يشتغل ثماني ساعات لنفسه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أي</w:t>
      </w:r>
      <w:r w:rsidRPr="001A1A30">
        <w:rPr>
          <w:rFonts w:cs="MbSadr (1)" w:hint="cs"/>
          <w:sz w:val="32"/>
          <w:szCs w:val="32"/>
          <w:rtl/>
        </w:rPr>
        <w:t xml:space="preserve"> في إنتاج </w:t>
      </w:r>
      <w:r w:rsidRPr="001A1A30">
        <w:rPr>
          <w:rFonts w:cs="MbSadr (1)"/>
          <w:sz w:val="32"/>
          <w:szCs w:val="32"/>
          <w:rtl/>
        </w:rPr>
        <w:t>ق</w:t>
      </w:r>
      <w:r w:rsidRPr="001A1A30">
        <w:rPr>
          <w:rFonts w:cs="MbSadr (1)" w:hint="cs"/>
          <w:sz w:val="32"/>
          <w:szCs w:val="32"/>
          <w:rtl/>
        </w:rPr>
        <w:t>يمة اُجوره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ويشتغل الساعات الأربع التالية للرأسمالي في إنتاج القيمة الزائدة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لتي يربحها صاحب المال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ومن المحتّم على الرأسمالي في هذه الحالة أن يكون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حت تصرّفه مقدار من القيم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يكفي لتمكينه من تزويد عاملين بالموادّ الخام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أدوات العمل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والاُج</w:t>
      </w:r>
      <w:r w:rsidRPr="001A1A30">
        <w:rPr>
          <w:rFonts w:cs="MbSadr (1)" w:hint="cs"/>
          <w:sz w:val="32"/>
          <w:szCs w:val="32"/>
          <w:rtl/>
        </w:rPr>
        <w:t>ور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بغية أن يمتلك يومياً قيمة زائدة تكفي لتمكينه من أن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قتات بها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كما يقتات أحد عامليه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ولكن بما أنّ هدف الرأسمالي ليس هو مجرّد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لاقتيات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بل زيادة الثروة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فإنّ منتجنا هذا سيظلّ بعامليه هذين ليس برأسمالي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لكيما يتسنّى له أن يعيش عيشة تكون في مستواها ضعف عيشة العامل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(316)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لاعتيادي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مع تحويل نصف القيمة الزائدة المنتجة إلى رأسمال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يتحتّم عليه أن</w:t>
      </w:r>
      <w:r>
        <w:rPr>
          <w:rFonts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كون متمكّناً من تشغيل ثمانية عمّـال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أخيراً علّق ماركس على ذلك قائلا : وفي هذا كما في العلم الطبيعي تتأيّد </w:t>
      </w:r>
      <w:r w:rsidRPr="001A1A30">
        <w:rPr>
          <w:rFonts w:cs="MbSadr (1)"/>
          <w:sz w:val="32"/>
          <w:szCs w:val="32"/>
          <w:rtl/>
        </w:rPr>
        <w:t>ص</w:t>
      </w:r>
      <w:r w:rsidRPr="001A1A30">
        <w:rPr>
          <w:rFonts w:cs="MbSadr (1)" w:hint="cs"/>
          <w:sz w:val="32"/>
          <w:szCs w:val="32"/>
          <w:rtl/>
        </w:rPr>
        <w:t xml:space="preserve">حّة القانون الذي اكتشفه هيجل : قانون تحوّل التغيّرات الكمّية ـ إذ تبلغ حدّاً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عيّناً ـ إلى تغيّرات نوعية</w:t>
      </w:r>
      <w:r w:rsidRPr="001A1A30">
        <w:rPr>
          <w:rFonts w:cs="MbSadr (1)"/>
          <w:sz w:val="32"/>
          <w:szCs w:val="32"/>
          <w:rtl/>
        </w:rPr>
        <w:t>(1)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هذا المثال الماركسي يدلّنا بوضوح على مدى التسامح الذي تبديه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لماركسية في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سرد الأمثلة سرداً عاجلا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على قوانينها المزعومة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ولئن كان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لتسامح في كلّ مجال خيراً وفضيلة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فهو </w:t>
      </w:r>
      <w:r w:rsidRPr="001A1A30">
        <w:rPr>
          <w:rFonts w:cs="MbSadr (1)" w:hint="cs"/>
          <w:sz w:val="32"/>
          <w:szCs w:val="32"/>
          <w:rtl/>
        </w:rPr>
        <w:t xml:space="preserve">في المجال العلمي ـ وخاصّة عندما يراد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ستكشاف أسرار الكون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لإنشاء عالم جديد على ضوء تلك الأسرار والقوانين</w:t>
      </w:r>
      <w:r w:rsidRPr="001A1A30">
        <w:rPr>
          <w:rFonts w:cs="MbSadr (1)" w:hint="cs"/>
          <w:sz w:val="32"/>
          <w:szCs w:val="32"/>
          <w:rtl/>
        </w:rPr>
        <w:t xml:space="preserve"> ـ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قصير لا يغتفر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لا نريد الآن بطبيعة الحال أن نتناول ـ فعلا ـ المسائل الاقتصادية التي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رتكز عليها المثال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ممّـا يتّصل بالقيمة الزائدة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ومفهوم الر</w:t>
      </w:r>
      <w:r w:rsidRPr="001A1A30">
        <w:rPr>
          <w:rFonts w:cs="MbSadr (1)" w:hint="cs"/>
          <w:sz w:val="32"/>
          <w:szCs w:val="32"/>
          <w:rtl/>
        </w:rPr>
        <w:t xml:space="preserve">بح الرأسمالي لدى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اركس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وإنّما يهمّنا التطبيق الفلسفي لقانون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القفزة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على رأس المال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فلنقطع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لنظر عن سائر النواحي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ونتّجه إلى درس هذه الناحية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فإنّ ماركس يذهب إلى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نّ النقد يمرّ بتغيّرات كمّية بسيطة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تحصل بالتدريج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حتّى إذا بلغ ربحه حدّاً معيّناً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</w:t>
      </w:r>
      <w:r w:rsidRPr="001A1A30">
        <w:rPr>
          <w:rFonts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ح</w:t>
      </w:r>
      <w:r w:rsidRPr="001A1A30">
        <w:rPr>
          <w:rFonts w:cs="MbSadr (1)" w:hint="cs"/>
          <w:sz w:val="32"/>
          <w:szCs w:val="32"/>
          <w:rtl/>
        </w:rPr>
        <w:t>صل الانقلاب النوعي والتحوّل الكيفي بصورة دفعية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وأصبح النقد رأسمالا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هذا الحدّ هو : ضعف معيشة العامل الاعتيادي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بعد تحويل </w:t>
      </w:r>
      <w:r w:rsidRPr="001A1A30">
        <w:rPr>
          <w:rFonts w:ascii="MbSadr (1)" w:hAnsi="MbSadr (1)" w:cs="MbSadr (1)" w:hint="cs"/>
          <w:sz w:val="32"/>
          <w:szCs w:val="32"/>
          <w:rtl/>
        </w:rPr>
        <w:lastRenderedPageBreak/>
        <w:t xml:space="preserve">النصف إلى رأسمال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ن جديد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وما لم يبلغ هذه الدرجة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لا يوجد فيه التغيّر الكيفي الأساسي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لا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كون رأسمالا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رأس المال ـ إذن ـ لفظ يطلقه ماركس على مقدار معيّن من النقود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ولكلّ 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ضد دوهرنك : 210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(317)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>نسان مطلق الحرّية في إطلاقاته ومصطلحاته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فلتكن هذه التسمية صحيحة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لكن ليس من الصحيح ولا من المفهوم فلسفياً أن يعتبر بلوغ النقد هذا الحدّ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لخاصّ تحوّلا كيفياً له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وقفزة من نوع إلى نوع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فإنّ بلوغ النقد إلى هذا الحدّ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ا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عني إلاّ زيادة كمّية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ولا ينتج عنها تحوّل كيفي في النقد غير ما كان ينتج عن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لزيادات الكمّية التدريجية على طول الخطّ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إذا شئنا فلنرجع إلى المراحل السابقة من تطوّر النقد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لنعاصره في تغيّراته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لكمّية المتتالية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فلو أنّ المالك الفردي كان يملك النقد الذي يتيح له أن يجهّز سبعة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مّـال بأدواتهم واُجورهم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فماذا كان يربح على زعم ماركس</w:t>
      </w:r>
      <w:r w:rsidRPr="001A1A30">
        <w:rPr>
          <w:rFonts w:cs="MbSadr (1)" w:hint="cs"/>
          <w:sz w:val="32"/>
          <w:szCs w:val="32"/>
          <w:rtl/>
        </w:rPr>
        <w:t xml:space="preserve"> ؟ إنّه كان يربح </w:t>
      </w:r>
      <w:r w:rsidRPr="001A1A30">
        <w:rPr>
          <w:rFonts w:cs="MbSadr (1)"/>
          <w:sz w:val="32"/>
          <w:szCs w:val="32"/>
          <w:rtl/>
        </w:rPr>
        <w:t>ق</w:t>
      </w:r>
      <w:r w:rsidRPr="001A1A30">
        <w:rPr>
          <w:rFonts w:cs="MbSadr (1)" w:hint="cs"/>
          <w:sz w:val="32"/>
          <w:szCs w:val="32"/>
          <w:rtl/>
        </w:rPr>
        <w:t>يمة فائضة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تعادل اُجور ثلاثة عمّـال ونصف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أي</w:t>
      </w:r>
      <w:r w:rsidRPr="001A1A30">
        <w:rPr>
          <w:rFonts w:cs="MbSadr (1)" w:hint="cs"/>
          <w:sz w:val="32"/>
          <w:szCs w:val="32"/>
          <w:rtl/>
        </w:rPr>
        <w:t xml:space="preserve"> : ما يعادل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28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cs="MbSadr (1)" w:hint="cs"/>
          <w:sz w:val="32"/>
          <w:szCs w:val="32"/>
          <w:rtl/>
        </w:rPr>
        <w:t xml:space="preserve">) ساعة من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لعمل في الحسابات الماركسية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ولأجل هذا فهو ليس رأسمالياً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القيمة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لفائضة إذا حوّل نصفها إلى رأس مال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لا يبقى منها ما يضمن له معيشة عامل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ضاعفة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فلو افترضنا زيادة كمّية بسيطة في النقد الذي يملكه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بحيث أصبح في </w:t>
      </w: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>مكان المالك أن يشتري ـ مضافاً إلى ما كان يملك ـ جهود نصف يوم لعامل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أخذ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عمل له ستّ ساعات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ولغيره ستّ ساعات اُخرى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فهو سوف يربح من هذا العامل </w:t>
      </w: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>صف ما يربحه من عمل كلّ واحد من العمّـال السبعة الآخرين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ومعنى هذا</w:t>
      </w:r>
      <w:r w:rsidRPr="001A1A30">
        <w:rPr>
          <w:rFonts w:cs="MbSadr (1)" w:hint="cs"/>
          <w:sz w:val="32"/>
          <w:szCs w:val="32"/>
          <w:rtl/>
        </w:rPr>
        <w:t xml:space="preserve"> :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نّ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ر</w:t>
      </w:r>
      <w:r w:rsidRPr="001A1A30">
        <w:rPr>
          <w:rFonts w:cs="MbSadr (1)" w:hint="cs"/>
          <w:sz w:val="32"/>
          <w:szCs w:val="32"/>
          <w:rtl/>
        </w:rPr>
        <w:t>بحه سوف يعادل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30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ساعة من العمل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</w:t>
      </w:r>
      <w:r>
        <w:rPr>
          <w:rFonts w:ascii="MbSadr (1)" w:hAnsi="MbSadr (1)"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>ه سيمكّنه من معيشة أف</w:t>
      </w:r>
      <w:r w:rsidRPr="001A1A30">
        <w:rPr>
          <w:rFonts w:cs="MbSadr (1)" w:hint="cs"/>
          <w:sz w:val="32"/>
          <w:szCs w:val="32"/>
          <w:rtl/>
        </w:rPr>
        <w:t xml:space="preserve">ضل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مّـا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س</w:t>
      </w:r>
      <w:r w:rsidRPr="001A1A30">
        <w:rPr>
          <w:rFonts w:cs="MbSadr (1)" w:hint="cs"/>
          <w:sz w:val="32"/>
          <w:szCs w:val="32"/>
          <w:rtl/>
        </w:rPr>
        <w:t>بق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هنا نكرّر الافتراض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فإنّ في إمكاننا أن نتصوّر المالك وهو يستطيع على </w:t>
      </w: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>ثر زيادة كمّية جديدة في نقده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أن يشتري من العامل الثامن ثلاثة أرباع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لا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بقى للعامل صلة بمحلّ آخر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إلاّ بمقدار ثلاث ساعات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فهل نواجه عند هذا </w:t>
      </w:r>
      <w:r w:rsidRPr="001A1A30">
        <w:rPr>
          <w:rFonts w:cs="MbSadr (1)"/>
          <w:sz w:val="32"/>
          <w:szCs w:val="32"/>
          <w:rtl/>
        </w:rPr>
        <w:t>غ</w:t>
      </w:r>
      <w:r w:rsidRPr="001A1A30">
        <w:rPr>
          <w:rFonts w:cs="MbSadr (1)" w:hint="cs"/>
          <w:sz w:val="32"/>
          <w:szCs w:val="32"/>
          <w:rtl/>
        </w:rPr>
        <w:t>ير ما واجهناه عند حدوث التغيّر الكمّي السابق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من زيادة كمّية في الربح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وفي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 xml:space="preserve">ستوى معيشة المالك ؟ ! فهب أنّ المالك استطاع تضخيم نقده بزيادة كمّية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(318)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ج</w:t>
      </w:r>
      <w:r w:rsidRPr="001A1A30">
        <w:rPr>
          <w:rFonts w:cs="MbSadr (1)" w:hint="cs"/>
          <w:sz w:val="32"/>
          <w:szCs w:val="32"/>
          <w:rtl/>
        </w:rPr>
        <w:t>ديدة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أتاحت له أن يشتري من العامل الثامن كلّ جهده اليومي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فماذا سوف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حدث غير ما كان يحدث على إثر الزيادات الكمّية السابقة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من زيادة في القيمة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لفائضة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وفي مستوى المعيشة</w:t>
      </w:r>
      <w:r w:rsidRPr="001A1A30">
        <w:rPr>
          <w:rFonts w:cs="MbSadr (1)" w:hint="cs"/>
          <w:sz w:val="32"/>
          <w:szCs w:val="32"/>
          <w:rtl/>
        </w:rPr>
        <w:t xml:space="preserve"> ؟ ! نعم يحدث للنقد شيء واحد لم يكن قد حدث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ي المرّات السابقة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شيء يتّصل بالناحية </w:t>
      </w:r>
      <w:r w:rsidRPr="001A1A30">
        <w:rPr>
          <w:rFonts w:ascii="MbSadr (1)" w:hAnsi="MbSadr (1)" w:cs="MbSadr (1)" w:hint="cs"/>
          <w:sz w:val="32"/>
          <w:szCs w:val="32"/>
          <w:rtl/>
        </w:rPr>
        <w:lastRenderedPageBreak/>
        <w:t>اللفظية فقط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وهو</w:t>
      </w:r>
      <w:r w:rsidRPr="001A1A30">
        <w:rPr>
          <w:rFonts w:cs="MbSadr (1)" w:hint="cs"/>
          <w:sz w:val="32"/>
          <w:szCs w:val="32"/>
          <w:rtl/>
        </w:rPr>
        <w:t xml:space="preserve"> : أنّ هذا النقد لم يكن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تفضّل عليه ماركس بإطلاق لفظ :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رأس المال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وأمّا الآن فيصحّ أن</w:t>
      </w:r>
      <w:r w:rsidRPr="001A1A30">
        <w:rPr>
          <w:rFonts w:cs="MbSadr (1)" w:hint="cs"/>
          <w:sz w:val="32"/>
          <w:szCs w:val="32"/>
          <w:rtl/>
        </w:rPr>
        <w:t xml:space="preserve"> يُسمّى بهذا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للفظ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أفهذا هو التغيّر النوعي والتحوّل الكيفي الذي يطرأ على النقد</w:t>
      </w:r>
      <w:r w:rsidRPr="001A1A30">
        <w:rPr>
          <w:rFonts w:cs="MbSadr (1)" w:hint="cs"/>
          <w:sz w:val="32"/>
          <w:szCs w:val="32"/>
          <w:rtl/>
        </w:rPr>
        <w:t xml:space="preserve"> ؟ !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وهل كلّ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متياز هذه المرحلة من النقد عن المراحل السابقة ناحية لفظية خالصة بحيث لو كنّا </w:t>
      </w: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>طلق لفظ :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رأس المال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على مرحلة سابقة لحدث التغيّر الكيفي في زمان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سبق ؟ ! !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(319)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jc w:val="center"/>
        <w:rPr>
          <w:rFonts w:cs="MbSadr (2)"/>
          <w:sz w:val="32"/>
          <w:szCs w:val="32"/>
          <w:rtl/>
        </w:rPr>
      </w:pPr>
      <w:r w:rsidRPr="001A1A30">
        <w:rPr>
          <w:rFonts w:cs="MbSadr (2)"/>
          <w:bCs/>
          <w:sz w:val="32"/>
          <w:szCs w:val="32"/>
          <w:rtl/>
        </w:rPr>
        <w:t xml:space="preserve">4 </w:t>
      </w:r>
      <w:r w:rsidRPr="001A1A30">
        <w:rPr>
          <w:rFonts w:cs="MbSadr (2)" w:hint="cs"/>
          <w:bCs/>
          <w:sz w:val="32"/>
          <w:szCs w:val="32"/>
          <w:rtl/>
        </w:rPr>
        <w:t>ـ الارتباط العامّ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ق</w:t>
      </w:r>
      <w:r w:rsidRPr="001A1A30">
        <w:rPr>
          <w:rFonts w:cs="MbSadr (1)" w:hint="cs"/>
          <w:sz w:val="32"/>
          <w:szCs w:val="32"/>
          <w:rtl/>
        </w:rPr>
        <w:t>ال ستالين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«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إنّ الديالكتيك ـ</w:t>
      </w:r>
      <w:r w:rsidRPr="001A1A30">
        <w:rPr>
          <w:rFonts w:cs="MbSadr (1)" w:hint="cs"/>
          <w:sz w:val="32"/>
          <w:szCs w:val="32"/>
          <w:rtl/>
        </w:rPr>
        <w:t xml:space="preserve"> خلافاً للميتافيزية ـ لا يعتبر الطبيعة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راكماً عرضياً للأشياء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أو حوادث بعضها منفصل عن بعض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و أحدهما منعزل مستقلّ عن الآخر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بل يعتبر الطبيعة كلا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احداً متماسكاً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تربط فيه الأشي</w:t>
      </w:r>
      <w:r w:rsidRPr="001A1A30">
        <w:rPr>
          <w:rFonts w:cs="MbSadr (1)" w:hint="cs"/>
          <w:sz w:val="32"/>
          <w:szCs w:val="32"/>
          <w:rtl/>
        </w:rPr>
        <w:t xml:space="preserve">اء والحوادث فيما بينها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رتباطاً عضوياً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ويتعلّق أحدها بالآخر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ويكون بعضها شرطاً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بعض بصورة متقابلة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»</w:t>
      </w:r>
      <w:r w:rsidRPr="001A1A30">
        <w:rPr>
          <w:rFonts w:cs="MbSadr (1)"/>
          <w:sz w:val="32"/>
          <w:szCs w:val="32"/>
          <w:rtl/>
        </w:rPr>
        <w:t>(1)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 xml:space="preserve">الطبيعة بأجزائها المتنوّعة لا يمكن أن تُدرَس على الطريقة الديالكتيكية </w:t>
      </w:r>
      <w:r w:rsidRPr="001A1A30">
        <w:rPr>
          <w:rFonts w:cs="MbSadr (1)"/>
          <w:sz w:val="32"/>
          <w:szCs w:val="32"/>
          <w:rtl/>
        </w:rPr>
        <w:t>ح</w:t>
      </w:r>
      <w:r w:rsidRPr="001A1A30">
        <w:rPr>
          <w:rFonts w:cs="MbSadr (1)" w:hint="cs"/>
          <w:sz w:val="32"/>
          <w:szCs w:val="32"/>
          <w:rtl/>
        </w:rPr>
        <w:t>ال فصل بعضها عن الآخر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وتجريده عن ظروفه وشروطه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وعمّـا يرتبط بواقعه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ن ماض وحاضر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كما هو شأن الميتافيزيقية التي لا تنظر إلى الطبيعة باعتبارها </w:t>
      </w:r>
      <w:r w:rsidRPr="001A1A30">
        <w:rPr>
          <w:rFonts w:cs="MbSadr (1)"/>
          <w:sz w:val="32"/>
          <w:szCs w:val="32"/>
          <w:rtl/>
        </w:rPr>
        <w:t>ش</w:t>
      </w:r>
      <w:r w:rsidRPr="001A1A30">
        <w:rPr>
          <w:rFonts w:cs="MbSadr (1)" w:hint="cs"/>
          <w:sz w:val="32"/>
          <w:szCs w:val="32"/>
          <w:rtl/>
        </w:rPr>
        <w:t>بكة ارتباط واتّصال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بل نظرة تجريدية خالصة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فكلّ حادثة لا يكون لها معنىً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ي المفهوم الديالكتي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إذا عُزِلت عن الحوادث الاُخرى المحيطة بها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ودُرِست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صورة ميتافيزيقية تجريدية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الواقع : </w:t>
      </w:r>
      <w:r>
        <w:rPr>
          <w:rFonts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>ه لو كان يكفي لإسقاط فلسفة ما إلصاق التهم بها دون مبرّر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كانت الاتّهامات التي تكيلها الماركسية ـ في خطّها الجديد هذا ـ للميتافيزيقية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>افية لدحضها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وتفنيد نظرتها الانعزالية إلى الطبيعة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المناقضة لروح الارتباط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لمكين بين أجزاء الكون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ولكن لتقل لن</w:t>
      </w:r>
      <w:r w:rsidRPr="001A1A30">
        <w:rPr>
          <w:rFonts w:cs="MbSadr (1)" w:hint="cs"/>
          <w:sz w:val="32"/>
          <w:szCs w:val="32"/>
          <w:rtl/>
        </w:rPr>
        <w:t xml:space="preserve">ا الماركسية : مَن كان يشكّ في هذا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لارتباط ؟ ! وأيّ ميتافيزيقية هذه التي لا تقرّه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إذا اُفرزت منه نقاط الضعف التي 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المادّية الديالكتيكية والمادّية التأريخية : 15 ـ 16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(320)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مثّل الطابع الديالكتي له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واُقيم على أساس فلسفي متين من مبدأ العلّية وقوانينها</w:t>
      </w:r>
      <w:r>
        <w:rPr>
          <w:rFonts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التي خصّصنا الجزء الثالث من هذه المسألة لدراستها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1)" w:hint="cs"/>
          <w:sz w:val="32"/>
          <w:szCs w:val="32"/>
          <w:rtl/>
        </w:rPr>
        <w:t xml:space="preserve"> ؟ !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إنّ الحوادث في النظرة العامة للكون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لا تعدو أحد أشكال ثلاثة</w:t>
      </w:r>
      <w:r w:rsidRPr="001A1A30">
        <w:rPr>
          <w:rFonts w:cs="MbSadr (1)" w:hint="cs"/>
          <w:sz w:val="32"/>
          <w:szCs w:val="32"/>
          <w:rtl/>
        </w:rPr>
        <w:t xml:space="preserve">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إمّا أن تكون مجموعة من الصدف المتراكمة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بمعنى</w:t>
      </w:r>
      <w:r w:rsidRPr="001A1A30">
        <w:rPr>
          <w:rFonts w:cs="MbSadr (1)" w:hint="cs"/>
          <w:sz w:val="32"/>
          <w:szCs w:val="32"/>
          <w:rtl/>
        </w:rPr>
        <w:t xml:space="preserve"> : أنّ كلّ حادثة توجد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اتّفاق بحت دون أن تكون هناك أيّ ضرورة تدعو إلى وجودها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وهذه هي النظرة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لاُولى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lastRenderedPageBreak/>
        <w:t>و</w:t>
      </w:r>
      <w:r w:rsidRPr="001A1A30">
        <w:rPr>
          <w:rFonts w:cs="MbSadr (1)" w:hint="cs"/>
          <w:sz w:val="32"/>
          <w:szCs w:val="32"/>
          <w:rtl/>
        </w:rPr>
        <w:t>إمّا أن تكون أجزاء الطبيعة ضرورية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ضرورة ذاتية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فكلّ واحد منها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وجد بسبب من ضرورته الذاتية دون احتياج إلى شيء خارجي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أو تأثّر به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هذه هي النظرة الثانية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كلتا هاتين النظرتين لا تنسجمان مع مبدأ العلّية القائل : إنّ كلّ حادثة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رتبط في وجودها بأسبابها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وشروطها الخاصّة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هذا المبدأ يرفض الصدفة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الاتّفاق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كما يرفض الضرورة الذاتية للحوادث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وبالتالي يعيّن نظرة اُخرى نحو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لعالم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وهي النظرة التي يعتبر فيها العالم مرتبطاً ارتباطاً</w:t>
      </w:r>
      <w:r w:rsidRPr="001A1A30">
        <w:rPr>
          <w:rFonts w:cs="MbSadr (1)" w:hint="cs"/>
          <w:sz w:val="32"/>
          <w:szCs w:val="32"/>
          <w:rtl/>
        </w:rPr>
        <w:t xml:space="preserve"> كاملا طبقاً لمبدأ العلّية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قوانينها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ويحتلّ كلّ جزء منه موضعه الخاصّ من الكون الذي تحتّمه شرائط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جوده وقافلة أسبابه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وهذه هي النظرة الثالثة التي تقيم الميتافيزيقية على أساسها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همها للعالم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ولأجل ذلك كان سؤال</w:t>
      </w:r>
      <w:r w:rsidRPr="001A1A30">
        <w:rPr>
          <w:rFonts w:cs="MbSadr (1)" w:hint="cs"/>
          <w:sz w:val="32"/>
          <w:szCs w:val="32"/>
          <w:rtl/>
        </w:rPr>
        <w:t xml:space="preserve"> : لماذا وجد ؟ أحد الأسئلة الأربعة</w:t>
      </w:r>
      <w:r w:rsidRPr="001A1A30">
        <w:rPr>
          <w:rFonts w:cs="MbSadr (1)"/>
          <w:sz w:val="32"/>
          <w:szCs w:val="32"/>
          <w:rtl/>
        </w:rPr>
        <w:t xml:space="preserve">(1) </w:t>
      </w:r>
      <w:r w:rsidRPr="001A1A30">
        <w:rPr>
          <w:rFonts w:cs="MbSadr (1)" w:hint="cs"/>
          <w:sz w:val="32"/>
          <w:szCs w:val="32"/>
          <w:rtl/>
        </w:rPr>
        <w:t xml:space="preserve">التي 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 xml:space="preserve">والأسئلة الأربعة هي كما يلي : ما هو ؟ وهل هو موجود ؟ وكيف هو ؟ ولماذا وجد ؟ </w:t>
      </w:r>
      <w:r w:rsidRPr="00084F79">
        <w:rPr>
          <w:rFonts w:cs="MbSadr (1)"/>
          <w:color w:val="008000"/>
          <w:szCs w:val="26"/>
          <w:rtl/>
        </w:rPr>
        <w:t>و</w:t>
      </w:r>
      <w:r w:rsidRPr="00084F79">
        <w:rPr>
          <w:rFonts w:cs="MbSadr (1)" w:hint="cs"/>
          <w:color w:val="008000"/>
          <w:szCs w:val="26"/>
          <w:rtl/>
        </w:rPr>
        <w:t>لأجل الإيضاح نطبّق هذه الأسئلة على إحدى الظواهر الطبيعية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. فلنأخذ الحرارة لمواجهة </w:t>
      </w:r>
      <w:r w:rsidRPr="00084F79">
        <w:rPr>
          <w:rFonts w:cs="MbSadr (1)"/>
          <w:color w:val="008000"/>
          <w:szCs w:val="26"/>
          <w:rtl/>
        </w:rPr>
        <w:t>ه</w:t>
      </w:r>
      <w:r w:rsidRPr="00084F79">
        <w:rPr>
          <w:rFonts w:cs="MbSadr (1)" w:hint="cs"/>
          <w:color w:val="008000"/>
          <w:szCs w:val="26"/>
          <w:rtl/>
        </w:rPr>
        <w:t>ذه الأسئلة فيها : ما هي الحرارة ؟ ونعني بهذا السؤال : محاولة شرح مفهومها الخاصّ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</w:t>
      </w:r>
      <w:r w:rsidRPr="00084F79">
        <w:rPr>
          <w:rFonts w:cs="MbSadr (1)"/>
          <w:color w:val="008000"/>
          <w:szCs w:val="26"/>
          <w:rtl/>
        </w:rPr>
        <w:t>ف</w:t>
      </w:r>
      <w:r w:rsidRPr="00084F79">
        <w:rPr>
          <w:rFonts w:cs="MbSadr (1)" w:hint="cs"/>
          <w:color w:val="008000"/>
          <w:szCs w:val="26"/>
          <w:rtl/>
        </w:rPr>
        <w:t>نجيب على ذلك ـ مثلا ـ : أنّ الحرارة نوع من أنواع الطاقة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و</w:t>
      </w:r>
      <w:r w:rsidRPr="00084F79">
        <w:rPr>
          <w:rFonts w:cs="MbSadr (1)" w:hint="cs"/>
          <w:color w:val="008000"/>
          <w:szCs w:val="26"/>
          <w:rtl/>
        </w:rPr>
        <w:t>هل الحرارة موجودة في الطبيعة ؟ ونجيب بالإيجاب طبعاً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و</w:t>
      </w:r>
      <w:r w:rsidRPr="00084F79">
        <w:rPr>
          <w:rFonts w:cs="MbSadr (1)" w:hint="cs"/>
          <w:color w:val="008000"/>
          <w:szCs w:val="26"/>
          <w:rtl/>
        </w:rPr>
        <w:t>كيف هي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أي : ما هي ظواهرها وخواصّها ؟ وهذا ما تجيب عنه الفيزياء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فيقال </w:t>
      </w:r>
      <w:r w:rsidRPr="00084F79">
        <w:rPr>
          <w:rFonts w:cs="MbSadr (1)"/>
          <w:color w:val="008000"/>
          <w:szCs w:val="26"/>
          <w:rtl/>
        </w:rPr>
        <w:t>ـ</w:t>
      </w:r>
      <w:r w:rsidRPr="00084F79">
        <w:rPr>
          <w:rFonts w:cs="MbSadr (1)" w:hint="cs"/>
          <w:color w:val="008000"/>
          <w:szCs w:val="26"/>
          <w:rtl/>
        </w:rPr>
        <w:t xml:space="preserve"> مثلا ـ بأنّ من خواصّها التسخين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والتمديد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والتقليص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وتغيير بعض الصفات الطبيعية </w:t>
      </w:r>
      <w:r w:rsidRPr="00084F79">
        <w:rPr>
          <w:rFonts w:cs="MbSadr (1)"/>
          <w:color w:val="008000"/>
          <w:szCs w:val="26"/>
          <w:rtl/>
        </w:rPr>
        <w:t>ل</w:t>
      </w:r>
      <w:r w:rsidRPr="00084F79">
        <w:rPr>
          <w:rFonts w:cs="MbSadr (1)" w:hint="cs"/>
          <w:color w:val="008000"/>
          <w:szCs w:val="26"/>
          <w:rtl/>
        </w:rPr>
        <w:t>لمادّة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...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و</w:t>
      </w:r>
      <w:r w:rsidRPr="00084F79">
        <w:rPr>
          <w:rFonts w:cs="MbSadr (1)" w:hint="cs"/>
          <w:color w:val="008000"/>
          <w:szCs w:val="26"/>
          <w:rtl/>
        </w:rPr>
        <w:t>أخيراً فلماذا وجدت الحرارة ؟ ومردّ هذا السؤال إلى الاستفهام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عن عوامل الحرارة </w:t>
      </w:r>
      <w:r w:rsidRPr="00084F79">
        <w:rPr>
          <w:rFonts w:cs="MbSadr (1)"/>
          <w:color w:val="008000"/>
          <w:szCs w:val="26"/>
          <w:rtl/>
        </w:rPr>
        <w:t>و</w:t>
      </w:r>
      <w:r w:rsidRPr="00084F79">
        <w:rPr>
          <w:rFonts w:cs="MbSadr (1)" w:hint="cs"/>
          <w:color w:val="008000"/>
          <w:szCs w:val="26"/>
          <w:rtl/>
        </w:rPr>
        <w:t>عللها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والشروط الخارجية التي ترتبط بها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فيجاب عنه ـ مثلا ـ أنّ الطاقة الحرارية </w:t>
      </w:r>
      <w:r w:rsidRPr="00084F79">
        <w:rPr>
          <w:rFonts w:cs="MbSadr (1)"/>
          <w:color w:val="008000"/>
          <w:szCs w:val="26"/>
          <w:rtl/>
        </w:rPr>
        <w:t>ت</w:t>
      </w:r>
      <w:r w:rsidRPr="00084F79">
        <w:rPr>
          <w:rFonts w:cs="MbSadr (1)" w:hint="cs"/>
          <w:color w:val="008000"/>
          <w:szCs w:val="26"/>
          <w:rtl/>
        </w:rPr>
        <w:t>ستوردها الأرض من الشمس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وتنبثق عنها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...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و</w:t>
      </w:r>
      <w:r w:rsidRPr="00084F79">
        <w:rPr>
          <w:rFonts w:cs="MbSadr (1)" w:hint="cs"/>
          <w:color w:val="008000"/>
          <w:szCs w:val="26"/>
          <w:rtl/>
        </w:rPr>
        <w:t xml:space="preserve">بهذا تعرف : أنّ المنطق الميتافيزي وضع مسألة ارتباط الشيء بأسبابه وظروفه في </w:t>
      </w:r>
      <w:r w:rsidRPr="00084F79">
        <w:rPr>
          <w:rFonts w:cs="MbSadr (1)"/>
          <w:color w:val="008000"/>
          <w:szCs w:val="26"/>
          <w:rtl/>
        </w:rPr>
        <w:t>م</w:t>
      </w:r>
      <w:r w:rsidRPr="00084F79">
        <w:rPr>
          <w:rFonts w:cs="MbSadr (1)" w:hint="cs"/>
          <w:color w:val="008000"/>
          <w:szCs w:val="26"/>
          <w:rtl/>
        </w:rPr>
        <w:t>صاف المسائل الرئيسية الاُخرى التي تتناول حقيقته ووجوده وخواصّه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 (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المؤلّف </w:t>
      </w: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 w:hint="cs"/>
          <w:color w:val="008000"/>
          <w:szCs w:val="26"/>
          <w:rtl/>
        </w:rPr>
        <w:t>قدس سره)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)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</w:t>
      </w:r>
      <w:r w:rsidRPr="00084F79">
        <w:rPr>
          <w:rFonts w:cs="MbSadr (1)"/>
          <w:color w:val="008000"/>
          <w:szCs w:val="26"/>
          <w:rtl/>
        </w:rPr>
        <w:t>ي</w:t>
      </w:r>
      <w:r w:rsidRPr="00084F79">
        <w:rPr>
          <w:rFonts w:cs="MbSadr (1)" w:hint="cs"/>
          <w:color w:val="008000"/>
          <w:szCs w:val="26"/>
          <w:rtl/>
        </w:rPr>
        <w:t>راجع شرح المنظومة 1 : 183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و 2 : 331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(321)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عتبر المنطق الميتافيزقي الإحاطة العلمية بشيء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مرهونة بمدى الجواب عليها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 xml:space="preserve">هذا يعني بكلّ وضوح : أنّ الميتافيزيقية لا تقرّ مطلقاً إمكان عزل الحادثة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ن محيطها وشروطها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وتجميد السؤال عن علاقاتها بالحوادث الاُخرى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ليس الاعتقاد بالارتباط العام ـ إذن ـ وقفاً على الديالكتيك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بل هو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مّـا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 xml:space="preserve">ؤدّي إليه حتماً الاُسس الفلسفية التي شيّدتها الميتافيزية في بحوث العلّية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قوانينها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أمّا مخطّطات هذا الارتباط القائم بين أجزاء الطبيعة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والكشف عن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فاصيله وأسراره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فذلك ما توكله الميتافيزية إلى العلوم على اختلاف ألوانها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فإنّ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لمنطق الفلسفي العام للعالم إنّما يضع الخطّ العريض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ويقيم نظريته الارتباطية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لى ضوء العلّية وقوانينها الفلسفية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ويبقى على العلم بعد ذلك</w:t>
      </w:r>
      <w:r w:rsidRPr="001A1A30">
        <w:rPr>
          <w:rFonts w:cs="MbSadr (1)" w:hint="cs"/>
          <w:sz w:val="32"/>
          <w:szCs w:val="32"/>
          <w:rtl/>
        </w:rPr>
        <w:t xml:space="preserve"> : أن يشرح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لتفاصيل في الميادين التي تتّسع لها الوسائل العلمية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ويوضّح الألوان الواقعية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لارتباط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وأسرارها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ويضع فيها النقاط على الحروف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إذا أردنا أن ننصف الديالكتيك والميتافيزية حقّهما معاً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كان علينا أن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lastRenderedPageBreak/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(322)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>سجّل : أنّ الشيء الجديد الذي جاء به الديالكتيك الماركسي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ليس هو نفس</w:t>
      </w:r>
      <w:r>
        <w:rPr>
          <w:rFonts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ق</w:t>
      </w:r>
      <w:r w:rsidRPr="001A1A30">
        <w:rPr>
          <w:rFonts w:cs="MbSadr (1)" w:hint="cs"/>
          <w:sz w:val="32"/>
          <w:szCs w:val="32"/>
          <w:rtl/>
        </w:rPr>
        <w:t>انون الارتباط العام الذي سبقت إليه الميتافيزية بطريقتها الخاصّة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والذي هو في </w:t>
      </w: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>فس الوقت واضح لدى الجميع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وليس موضع النقاش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وإنّما سبقت الماركسية </w:t>
      </w: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>لى الأغراض السياسية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أو بالأحرى إلى التطبيقات السياسية الخاصّة لذلك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لقانون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التي توفّر لها إمكان تنفيذ خططها وخرائطها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فنقطة الابتكار تتّصل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التطبيق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لا بالقانون من حيث وجهته المنطقية والفلسفي</w:t>
      </w:r>
      <w:r w:rsidRPr="001A1A30">
        <w:rPr>
          <w:rFonts w:cs="MbSadr (1)" w:hint="cs"/>
          <w:sz w:val="32"/>
          <w:szCs w:val="32"/>
          <w:rtl/>
        </w:rPr>
        <w:t>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لنقرأ بهذه المناسبة ما سجّله الكاتب الماركسي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أميل برنز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عن الارتباط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ي المفهوم الماركسي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إذ كتب يقول</w:t>
      </w:r>
      <w:r w:rsidRPr="001A1A30">
        <w:rPr>
          <w:rFonts w:cs="MbSadr (1)" w:hint="cs"/>
          <w:sz w:val="32"/>
          <w:szCs w:val="32"/>
          <w:rtl/>
        </w:rPr>
        <w:t xml:space="preserve">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«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إنّ الطبيعة أو العالم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وبضمنه المجتمع الإنساني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لم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 xml:space="preserve">تكوّن من أشياء متمايزة مستقلّة تمام الاستقلال عن بعضها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لبعض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وكلّ عالم يعرف ذلك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ويجد</w:t>
      </w:r>
      <w:r w:rsidRPr="001A1A30">
        <w:rPr>
          <w:rFonts w:cs="MbSadr (1)" w:hint="cs"/>
          <w:sz w:val="32"/>
          <w:szCs w:val="32"/>
          <w:rtl/>
        </w:rPr>
        <w:t xml:space="preserve"> صعوبة قصوى في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حديد التقديرات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حتّى لأهمّ العوامل التي قد تؤثّر في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لأشياء الخاصّة التي يدرسها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إنّ الماء ماء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ولكن إذا زيدت </w:t>
      </w:r>
      <w:r w:rsidRPr="001A1A30">
        <w:rPr>
          <w:rFonts w:cs="MbSadr (1)"/>
          <w:sz w:val="32"/>
          <w:szCs w:val="32"/>
          <w:rtl/>
        </w:rPr>
        <w:t>ح</w:t>
      </w:r>
      <w:r w:rsidRPr="001A1A30">
        <w:rPr>
          <w:rFonts w:cs="MbSadr (1)" w:hint="cs"/>
          <w:sz w:val="32"/>
          <w:szCs w:val="32"/>
          <w:rtl/>
        </w:rPr>
        <w:t>رارته إلى درجة معيّنة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تحوّل إلى بخار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وإذا انخفضت </w:t>
      </w:r>
      <w:r w:rsidRPr="001A1A30">
        <w:rPr>
          <w:rFonts w:cs="MbSadr (1)"/>
          <w:sz w:val="32"/>
          <w:szCs w:val="32"/>
          <w:rtl/>
        </w:rPr>
        <w:t>ح</w:t>
      </w:r>
      <w:r w:rsidRPr="001A1A30">
        <w:rPr>
          <w:rFonts w:cs="MbSadr (1)" w:hint="cs"/>
          <w:sz w:val="32"/>
          <w:szCs w:val="32"/>
          <w:rtl/>
        </w:rPr>
        <w:t>رارته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استحال ثلجاً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كما أنّ هناك عوامل اُخرى تؤثّر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ليه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ويدرك كلّ ش</w:t>
      </w:r>
      <w:r w:rsidRPr="001A1A30">
        <w:rPr>
          <w:rFonts w:cs="MbSadr (1)" w:hint="cs"/>
          <w:sz w:val="32"/>
          <w:szCs w:val="32"/>
          <w:rtl/>
        </w:rPr>
        <w:t xml:space="preserve">خص عامي أيضاً ـ إذا ما خبر الأشياء ـ </w:t>
      </w:r>
      <w:r>
        <w:rPr>
          <w:rFonts w:cs="MbSadr (1)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>ه لا يوجد شيء مستقلّ بذاته كلّ الاستقلال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وأنّ كلّ شيء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تأثّر بالأشياء الاُخرى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»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«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وقد يبدو هذا الترابط بين الأشياء بديهياً إلى درجة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ا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ظهر معها أيّ سبب لإلفات النظر إليه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ولكنّ الحقيقة هي</w:t>
      </w:r>
      <w:r w:rsidRPr="001A1A30">
        <w:rPr>
          <w:rFonts w:cs="MbSadr (1)" w:hint="cs"/>
          <w:sz w:val="32"/>
          <w:szCs w:val="32"/>
          <w:rtl/>
        </w:rPr>
        <w:t xml:space="preserve"> :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نّ الناس لا يدركون الترابط بين الأشياء دائماً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ولا يدركون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نّ ما هو حقيقي في ظروف معيّنة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قد لا يكون حقيقياً في </w:t>
      </w:r>
      <w:r w:rsidRPr="001A1A30">
        <w:rPr>
          <w:rFonts w:cs="MbSadr (1)"/>
          <w:sz w:val="32"/>
          <w:szCs w:val="32"/>
          <w:rtl/>
        </w:rPr>
        <w:t>ظ</w:t>
      </w:r>
      <w:r w:rsidRPr="001A1A30">
        <w:rPr>
          <w:rFonts w:cs="MbSadr (1)" w:hint="cs"/>
          <w:sz w:val="32"/>
          <w:szCs w:val="32"/>
          <w:rtl/>
        </w:rPr>
        <w:t>روف اُخرى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وهم ـ</w:t>
      </w:r>
      <w:r w:rsidRPr="001A1A30">
        <w:rPr>
          <w:rFonts w:cs="MbSadr (1)" w:hint="cs"/>
          <w:sz w:val="32"/>
          <w:szCs w:val="32"/>
          <w:rtl/>
        </w:rPr>
        <w:t xml:space="preserve"> دائماً ـ يطبّقون أفكاراً تكوّنت في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(323)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ظ</w:t>
      </w:r>
      <w:r w:rsidRPr="001A1A30">
        <w:rPr>
          <w:rFonts w:cs="MbSadr (1)" w:hint="cs"/>
          <w:sz w:val="32"/>
          <w:szCs w:val="32"/>
          <w:rtl/>
        </w:rPr>
        <w:t>روف خاصّة على ظروف اُخرى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تختلف عنها تمام</w:t>
      </w:r>
      <w:r>
        <w:rPr>
          <w:rFonts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لاختلاف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وخير مثل يمكن أن يضرب في ه</w:t>
      </w:r>
      <w:r w:rsidRPr="001A1A30">
        <w:rPr>
          <w:rFonts w:cs="MbSadr (1)" w:hint="cs"/>
          <w:sz w:val="32"/>
          <w:szCs w:val="32"/>
          <w:rtl/>
        </w:rPr>
        <w:t>ذا الصدد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هو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جهة النظر حول حرّية الكلام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إنّ حرّية الكلام بصورة عامة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خدم الديموقراطية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وتفيد إرادة الشعب في الإعراب عن </w:t>
      </w: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>فسها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ولذلك فهي مفيدة لتطوّر المجتمع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ولكن حرّية الكلام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لفاشية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المبدأ الأوّل الذي يحاول قمع الديموقراطية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أمر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ختلف كلّ الاختلاف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إذ </w:t>
      </w:r>
      <w:r>
        <w:rPr>
          <w:rFonts w:ascii="MbSadr (1)" w:hAnsi="MbSadr (1)"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>ه يوقف تطوّر المجتمع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ومهما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كرّر النداء بحرّية الكلام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فإنّ ما يصحّ عنه في الظروف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لاعتيادية بالنسبة للأحزاب التي تهدف إلى الديموقراطية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ا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صحّ بالنسبة للأحزاب الفاشية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»</w:t>
      </w:r>
      <w:r w:rsidRPr="001A1A30">
        <w:rPr>
          <w:rFonts w:cs="MbSadr (1)"/>
          <w:sz w:val="32"/>
          <w:szCs w:val="32"/>
          <w:rtl/>
        </w:rPr>
        <w:t>(1)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ه</w:t>
      </w:r>
      <w:r w:rsidRPr="001A1A30">
        <w:rPr>
          <w:rFonts w:cs="MbSadr (1)" w:hint="cs"/>
          <w:sz w:val="32"/>
          <w:szCs w:val="32"/>
          <w:rtl/>
        </w:rPr>
        <w:t>ذا النصّ الماركسي يعترف بأنّ الارتباط العام مفهوم لكلّ عالم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cs="MbSadr (1)" w:hint="cs"/>
          <w:sz w:val="32"/>
          <w:szCs w:val="32"/>
          <w:rtl/>
        </w:rPr>
        <w:t xml:space="preserve">، بل كلّ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امي خبر الأشياء ـ على حدّ تعبير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أميل برنز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1)" w:hint="cs"/>
          <w:sz w:val="32"/>
          <w:szCs w:val="32"/>
          <w:rtl/>
        </w:rPr>
        <w:t xml:space="preserve"> ـ وليس شيئاً جديداً في الفهم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لبشري العام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وإنّما الجديد الذي استهدفته الماركسية هو تكميم أفواه الأحزاب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لفاشيّة أو الأحزاب التي تصفها الماركسيّة بذلك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نظراً إلى مدى الارتباط الوثيق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ين مسألة حرّية الكلام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والمسائل الاُخرى التي تدخل في </w:t>
      </w:r>
      <w:r w:rsidRPr="001A1A30">
        <w:rPr>
          <w:rFonts w:ascii="MbSadr (1)" w:hAnsi="MbSadr (1)" w:cs="MbSadr (1)" w:hint="cs"/>
          <w:sz w:val="32"/>
          <w:szCs w:val="32"/>
          <w:rtl/>
        </w:rPr>
        <w:lastRenderedPageBreak/>
        <w:t>حسابها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ونظير ذلك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دّة تطبيقات اُخرى من هذا القبيل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يمكننا أن نجدها في جملة من النصوص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لماركسية الاُخرى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فأين الكشف المنطقي الجبّار للديالكتيك</w:t>
      </w:r>
      <w:r w:rsidRPr="001A1A30">
        <w:rPr>
          <w:rFonts w:cs="MbSadr (1)" w:hint="cs"/>
          <w:sz w:val="32"/>
          <w:szCs w:val="32"/>
          <w:rtl/>
        </w:rPr>
        <w:t xml:space="preserve"> ؟ !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2)"/>
          <w:bCs/>
          <w:sz w:val="32"/>
          <w:szCs w:val="32"/>
          <w:rtl/>
        </w:rPr>
        <w:t>ن</w:t>
      </w:r>
      <w:r w:rsidRPr="001A1A30">
        <w:rPr>
          <w:rFonts w:cs="MbSadr (2)" w:hint="cs"/>
          <w:bCs/>
          <w:sz w:val="32"/>
          <w:szCs w:val="32"/>
          <w:rtl/>
        </w:rPr>
        <w:t>قطتان حول الارتباط العامّ</w:t>
      </w:r>
      <w:r w:rsidRPr="001A1A30">
        <w:rPr>
          <w:rFonts w:cs="MbSadr (1)"/>
          <w:sz w:val="32"/>
          <w:szCs w:val="32"/>
          <w:rtl/>
        </w:rPr>
        <w:t xml:space="preserve"> </w:t>
      </w:r>
      <w:r w:rsidRPr="001A1A30">
        <w:rPr>
          <w:rFonts w:cs="MbSadr (2)"/>
          <w:bCs/>
          <w:sz w:val="32"/>
          <w:szCs w:val="32"/>
          <w:rtl/>
        </w:rPr>
        <w:t>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من الضروري أن نشير في سياق الحديث عن نظرية الارتباط العام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الميتافيزية إلى نقطتين مهمّتين</w:t>
      </w:r>
      <w:r w:rsidRPr="001A1A30">
        <w:rPr>
          <w:rFonts w:cs="MbSadr (1)" w:hint="cs"/>
          <w:sz w:val="32"/>
          <w:szCs w:val="32"/>
          <w:rtl/>
        </w:rPr>
        <w:t xml:space="preserve"> :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ما هي الماركسية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؟ : 75 ـ 76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(324)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bCs/>
          <w:sz w:val="32"/>
          <w:szCs w:val="32"/>
          <w:rtl/>
        </w:rPr>
        <w:t>ا</w:t>
      </w:r>
      <w:r w:rsidRPr="001A1A30">
        <w:rPr>
          <w:rFonts w:cs="MbSadr (1)" w:hint="cs"/>
          <w:bCs/>
          <w:sz w:val="32"/>
          <w:szCs w:val="32"/>
          <w:rtl/>
        </w:rPr>
        <w:t>لنقطة الاُولى ـ</w:t>
      </w:r>
      <w:r w:rsidRPr="001A1A30">
        <w:rPr>
          <w:rFonts w:cs="MbSadr (1)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>أنّ ارتباط كلّ جزء من أجزاء الطبيعة والكون بما يتّصل به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ن أسباب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وشرائط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وظروف ـ</w:t>
      </w:r>
      <w:r w:rsidRPr="001A1A30">
        <w:rPr>
          <w:rFonts w:cs="MbSadr (1)" w:hint="cs"/>
          <w:sz w:val="32"/>
          <w:szCs w:val="32"/>
          <w:rtl/>
        </w:rPr>
        <w:t xml:space="preserve"> في المفهوم الميتافيزيقي ـ لا يعني عدم إمكان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لاحظته بصورة مستقلّة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ووضع تعريف خاصّ به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ولذلك كان التعريف أحد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لمواضيع التي يبحثها المنطق الميتافيزيقي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وأكبر الظنّ أنّ ذلك هو الذي بعث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لماركسية إلى اتّهام الميتافيزيقا ب</w:t>
      </w:r>
      <w:r>
        <w:rPr>
          <w:rFonts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>ها لا تؤمن بالارتباط العام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ولا تدرس </w:t>
      </w:r>
      <w:r w:rsidRPr="001A1A30">
        <w:rPr>
          <w:rFonts w:cs="MbSadr (1)" w:hint="cs"/>
          <w:sz w:val="32"/>
          <w:szCs w:val="32"/>
          <w:rtl/>
        </w:rPr>
        <w:t xml:space="preserve">الكون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لى ذلك الأساس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إذ وجدت الميتافيزيقي يأخذ الشيء الواحد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فيحاول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حديده وتعريفه بصورة مستقلّة عن سائر الأشياء الاُخرى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فخيّل لها بسبب ذلك </w:t>
      </w:r>
      <w:r>
        <w:rPr>
          <w:rFonts w:cs="MbSadr (1)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>ه لا يقرّ بوجود الارتباط بين الأشياء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ولا يتناولها بالدرس إلاّ في حال عزل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عضها عن الآخر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فك</w:t>
      </w:r>
      <w:r>
        <w:rPr>
          <w:rFonts w:ascii="MbSadr (1)" w:hAnsi="MbSadr (1)"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>ه حين عرّ</w:t>
      </w:r>
      <w:r w:rsidRPr="001A1A30">
        <w:rPr>
          <w:rFonts w:cs="MbSadr (1)" w:hint="cs"/>
          <w:sz w:val="32"/>
          <w:szCs w:val="32"/>
          <w:rtl/>
        </w:rPr>
        <w:t>ف الإنسانية ب</w:t>
      </w:r>
      <w:r>
        <w:rPr>
          <w:rFonts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>ها</w:t>
      </w:r>
      <w:r w:rsidRPr="001A1A30">
        <w:rPr>
          <w:rFonts w:cs="MbSadr (1)" w:hint="cs"/>
          <w:sz w:val="32"/>
          <w:szCs w:val="32"/>
          <w:rtl/>
        </w:rPr>
        <w:t xml:space="preserve"> : حياة وفكر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وعرّف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لحيوانية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</w:t>
      </w:r>
      <w:r>
        <w:rPr>
          <w:rFonts w:ascii="MbSadr (1)" w:hAnsi="MbSadr (1)"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>ها</w:t>
      </w:r>
      <w:r w:rsidRPr="001A1A30">
        <w:rPr>
          <w:rFonts w:cs="MbSadr (1)" w:hint="cs"/>
          <w:sz w:val="32"/>
          <w:szCs w:val="32"/>
          <w:rtl/>
        </w:rPr>
        <w:t xml:space="preserve"> : حياة وإرادة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قد عزل الإنسانية أو الحيوانية عن ظروفهما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ملابستهما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ونظر إليهما نظرة مستقلّة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لكن الواقع : أنّ التعريفات التي درج المنطق الميتافيزي على إعطائها لكلّ </w:t>
      </w:r>
      <w:r w:rsidRPr="001A1A30">
        <w:rPr>
          <w:rFonts w:cs="MbSadr (1)"/>
          <w:sz w:val="32"/>
          <w:szCs w:val="32"/>
          <w:rtl/>
        </w:rPr>
        <w:t>ش</w:t>
      </w:r>
      <w:r w:rsidRPr="001A1A30">
        <w:rPr>
          <w:rFonts w:cs="MbSadr (1)" w:hint="cs"/>
          <w:sz w:val="32"/>
          <w:szCs w:val="32"/>
          <w:rtl/>
        </w:rPr>
        <w:t>يء بصورة خاصّة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لا تتنافى</w:t>
      </w:r>
      <w:r w:rsidRPr="001A1A30">
        <w:rPr>
          <w:rFonts w:cs="MbSadr (1)" w:hint="cs"/>
          <w:sz w:val="32"/>
          <w:szCs w:val="32"/>
          <w:rtl/>
        </w:rPr>
        <w:t xml:space="preserve"> مطلقاً مع المبدأ القائل بالارتباط العام بين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لأشياء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ولا يقصد منه التفكيك بين الأشياء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والاكتفاء من دراستها بإعطاء تلك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لتعريفات الخاصّة لها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فنحن حين نعرّف الإنسانية ب</w:t>
      </w:r>
      <w:r>
        <w:rPr>
          <w:rFonts w:ascii="MbSadr (1)" w:hAnsi="MbSadr (1)"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>ها</w:t>
      </w:r>
      <w:r w:rsidRPr="001A1A30">
        <w:rPr>
          <w:rFonts w:cs="MbSadr (1)" w:hint="cs"/>
          <w:sz w:val="32"/>
          <w:szCs w:val="32"/>
          <w:rtl/>
        </w:rPr>
        <w:t xml:space="preserve"> : حياة وفكر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لا نرمي من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راء ذلك إلى إنكار ارتباط الإنسانية بالعوامل والأسباب الخارجية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وإنّما نقصد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التعريف : أن نعطي فكرة للشيء الذي يرتبط بتلك العوامل والأسباب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ليتاح لنا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ن نبحث عمّـا يتّصل به من عوامل وأسباب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وحتّى الماركسية نفسها تتّخذ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لتعريف اُسلوباً لتحقيق هذا الهدف نفسه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فهي تعرّف الديالكتيك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وتعرّف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لمادّة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... فقد </w:t>
      </w:r>
      <w:r w:rsidRPr="001A1A30">
        <w:rPr>
          <w:rFonts w:cs="MbSadr (1)" w:hint="cs"/>
          <w:sz w:val="32"/>
          <w:szCs w:val="32"/>
          <w:rtl/>
        </w:rPr>
        <w:t>عرّف لينين الديالكتيك ب</w:t>
      </w:r>
      <w:r>
        <w:rPr>
          <w:rFonts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>ه</w:t>
      </w:r>
      <w:r w:rsidRPr="001A1A30">
        <w:rPr>
          <w:rFonts w:cs="MbSadr (1)" w:hint="cs"/>
          <w:sz w:val="32"/>
          <w:szCs w:val="32"/>
          <w:rtl/>
        </w:rPr>
        <w:t xml:space="preserve">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«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علم القوانين العامّة للحركة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»</w:t>
      </w:r>
      <w:r w:rsidRPr="001A1A30">
        <w:rPr>
          <w:rFonts w:cs="MbSadr (1)"/>
          <w:sz w:val="32"/>
          <w:szCs w:val="32"/>
          <w:rtl/>
        </w:rPr>
        <w:t>(1)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ماركس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أنجلز والماركسية : 24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(325)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عرّف المادّة ب</w:t>
      </w:r>
      <w:r>
        <w:rPr>
          <w:rFonts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>ها</w:t>
      </w:r>
      <w:r w:rsidRPr="001A1A30">
        <w:rPr>
          <w:rFonts w:cs="MbSadr (1)" w:hint="cs"/>
          <w:sz w:val="32"/>
          <w:szCs w:val="32"/>
          <w:rtl/>
        </w:rPr>
        <w:t xml:space="preserve">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lastRenderedPageBreak/>
        <w:t>«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هي الواقع الموضوعي المعطى لنا في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لإحساس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»</w:t>
      </w:r>
      <w:r w:rsidRPr="001A1A30">
        <w:rPr>
          <w:rFonts w:cs="MbSadr (1)"/>
          <w:sz w:val="32"/>
          <w:szCs w:val="32"/>
          <w:rtl/>
        </w:rPr>
        <w:t>(1)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 xml:space="preserve">فيكون من مفهوم هذه التعاريف أنّ لينين فصل الديالكتيك عن سائر أجزاء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لمعرفة البشرية من العلوم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ولم يعتقد باتّصالها به</w:t>
      </w:r>
      <w:r w:rsidRPr="001A1A30">
        <w:rPr>
          <w:rFonts w:cs="MbSadr (1)" w:hint="cs"/>
          <w:sz w:val="32"/>
          <w:szCs w:val="32"/>
          <w:rtl/>
        </w:rPr>
        <w:t xml:space="preserve"> ؟ ! و</w:t>
      </w:r>
      <w:r>
        <w:rPr>
          <w:rFonts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ه نظر إلى المادّة بصورة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جريدية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ودرسها متغاضياً عمّـا فيها من ارتباطات وتفاعلات</w:t>
      </w:r>
      <w:r w:rsidRPr="001A1A30">
        <w:rPr>
          <w:rFonts w:cs="MbSadr (1)" w:hint="cs"/>
          <w:sz w:val="32"/>
          <w:szCs w:val="32"/>
          <w:rtl/>
        </w:rPr>
        <w:t xml:space="preserve"> ؟ ! كلاّ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فإنّ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لتعريف لا يعني في كثير أو قليل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تخطّي الارتباط ا</w:t>
      </w:r>
      <w:r w:rsidRPr="001A1A30">
        <w:rPr>
          <w:rFonts w:cs="MbSadr (1)" w:hint="cs"/>
          <w:sz w:val="32"/>
          <w:szCs w:val="32"/>
          <w:rtl/>
        </w:rPr>
        <w:t>لقائم بين الأشياء وإهماله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إنّما يحدّد لنا المفهوم الذي نحاول الكشف عن روابطه وعلاقاته المتنوّعة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يسهل علينا التحدّث عن تلك الروابط والعلاقات ودرسها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bCs/>
          <w:sz w:val="32"/>
          <w:szCs w:val="32"/>
          <w:rtl/>
        </w:rPr>
        <w:t>ا</w:t>
      </w:r>
      <w:r w:rsidRPr="001A1A30">
        <w:rPr>
          <w:rFonts w:cs="MbSadr (1)" w:hint="cs"/>
          <w:bCs/>
          <w:sz w:val="32"/>
          <w:szCs w:val="32"/>
          <w:rtl/>
        </w:rPr>
        <w:t>لنقطة الثانية ـ</w:t>
      </w:r>
      <w:r w:rsidRPr="001A1A30">
        <w:rPr>
          <w:rFonts w:cs="MbSadr (1)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>أنّ الارتباط بين أجزاء الطبيعة لا يمكن أن يكون دورياً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نقصد بذلك : أنّ الحادثتين المرتبطتين ـ كالسخونة والحرارة ـ لا يمكن أن تكون </w:t>
      </w: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>لّ منهما شرطاً لوجود الحادثة الاُخرى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فالحرارة لمّا كانت شرطاً لوجود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لغليان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فلا يمكن أن يكون الغليان شرطاً لوجود الحرارة أيضاً</w:t>
      </w:r>
      <w:r w:rsidRPr="001A1A30">
        <w:rPr>
          <w:rFonts w:cs="MbSadr (1)"/>
          <w:sz w:val="32"/>
          <w:szCs w:val="32"/>
          <w:rtl/>
        </w:rPr>
        <w:t>(2)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 xml:space="preserve">لكلّ جزء من الطبيعة ـ في سجلّ الارتباط العامّ ـ درجته الخاصّة التي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حدّد له ما يتّصل به من شرائط تؤثّر في وجوده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ومن ظواهر يؤثّر هو في 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ما هي المادّية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؟ : 39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ولا يمكن أن يؤخذ التفاعل بين الأضداد الخارجية دليلا على إمكان ذلك</w:t>
      </w:r>
      <w:r w:rsidRPr="001A1A30">
        <w:rPr>
          <w:rFonts w:hint="cs"/>
          <w:rtl/>
        </w:rPr>
        <w:t> ;</w:t>
      </w:r>
      <w:r w:rsidRPr="00084F79">
        <w:rPr>
          <w:rFonts w:cs="MbSadr (1)" w:hint="cs"/>
          <w:color w:val="008000"/>
          <w:szCs w:val="26"/>
          <w:rtl/>
        </w:rPr>
        <w:t xml:space="preserve"> لأنّ التفاعل </w:t>
      </w:r>
      <w:r w:rsidRPr="00084F79">
        <w:rPr>
          <w:rFonts w:cs="MbSadr (1)"/>
          <w:color w:val="008000"/>
          <w:szCs w:val="26"/>
          <w:rtl/>
        </w:rPr>
        <w:t>ب</w:t>
      </w:r>
      <w:r w:rsidRPr="00084F79">
        <w:rPr>
          <w:rFonts w:cs="MbSadr (1)" w:hint="cs"/>
          <w:color w:val="008000"/>
          <w:szCs w:val="26"/>
          <w:rtl/>
        </w:rPr>
        <w:t>ين الأضداد الخارجية لا يعني أنّ كلّ واحد منها شرط لوجود الآخر وسبب له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بل مردّه في </w:t>
      </w:r>
      <w:r w:rsidRPr="00084F79">
        <w:rPr>
          <w:rFonts w:cs="MbSadr (1)"/>
          <w:color w:val="008000"/>
          <w:szCs w:val="26"/>
          <w:rtl/>
        </w:rPr>
        <w:t>ا</w:t>
      </w:r>
      <w:r w:rsidRPr="00084F79">
        <w:rPr>
          <w:rFonts w:cs="MbSadr (1)" w:hint="cs"/>
          <w:color w:val="008000"/>
          <w:szCs w:val="26"/>
          <w:rtl/>
        </w:rPr>
        <w:t>لحقيقة إلى اكتساب كلّ ضد صفة من الآخر لم تكن موجودة عنده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. فالشحنة السالبة </w:t>
      </w:r>
      <w:r w:rsidRPr="00084F79">
        <w:rPr>
          <w:rFonts w:cs="MbSadr (1)"/>
          <w:color w:val="008000"/>
          <w:szCs w:val="26"/>
          <w:rtl/>
        </w:rPr>
        <w:t>و</w:t>
      </w:r>
      <w:r w:rsidRPr="00084F79">
        <w:rPr>
          <w:rFonts w:cs="MbSadr (1)" w:hint="cs"/>
          <w:color w:val="008000"/>
          <w:szCs w:val="26"/>
          <w:rtl/>
        </w:rPr>
        <w:t>الموجبة تتفاعلان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لا بمعنى أنّ كلاّ من الشحنتين وجدت بسبب الشحنة الاُخرى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بل </w:t>
      </w:r>
      <w:r w:rsidRPr="00084F79">
        <w:rPr>
          <w:rFonts w:cs="MbSadr (1)"/>
          <w:color w:val="008000"/>
          <w:szCs w:val="26"/>
          <w:rtl/>
        </w:rPr>
        <w:t>ب</w:t>
      </w:r>
      <w:r w:rsidRPr="00084F79">
        <w:rPr>
          <w:rFonts w:cs="MbSadr (1)" w:hint="cs"/>
          <w:color w:val="008000"/>
          <w:szCs w:val="26"/>
          <w:rtl/>
        </w:rPr>
        <w:t>معنى : أنّ الشحنة السالبة ولّدت حالة انجذاب خاصّ في الشحنة الموجبة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وكذلك </w:t>
      </w:r>
      <w:r w:rsidRPr="00084F79">
        <w:rPr>
          <w:rFonts w:cs="MbSadr (1)"/>
          <w:color w:val="008000"/>
          <w:szCs w:val="26"/>
          <w:rtl/>
        </w:rPr>
        <w:t>ا</w:t>
      </w:r>
      <w:r w:rsidRPr="00084F79">
        <w:rPr>
          <w:rFonts w:cs="MbSadr (1)" w:hint="cs"/>
          <w:color w:val="008000"/>
          <w:szCs w:val="26"/>
          <w:rtl/>
        </w:rPr>
        <w:t>لعكس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 (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المؤلّف </w:t>
      </w: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 w:hint="cs"/>
          <w:color w:val="008000"/>
          <w:szCs w:val="26"/>
          <w:rtl/>
        </w:rPr>
        <w:t>قدس سره)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)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(326)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جودها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وأمّا أن يكون كلّ من الجزئين أو الحادثين سبباً لوجود الآخر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مديناً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ه بوجوده في نفس الوقت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فذلك يجعل الارتباط السببي دائرياً يرجع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ن حيث بدأ وهو غير معقول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أخيراً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فلنق</w:t>
      </w:r>
      <w:r w:rsidRPr="001A1A30">
        <w:rPr>
          <w:rFonts w:cs="MbSadr (1)" w:hint="cs"/>
          <w:sz w:val="32"/>
          <w:szCs w:val="32"/>
          <w:rtl/>
        </w:rPr>
        <w:t>ف لحظة عند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أنجلز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وهو يتحدّث عن الارتباط العامّ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تضافر البراهين العلمية عليه قائلا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«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على أنّ ثمّة اكتشافات ثلاثة بوجه خاصّ قد تقدّمت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خطوات العمالقة بمعرفتنا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لترابط العمليات التطوّرية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لطبيعية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وّلا ـ اكتشاف الخلية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بصفتها الوحدة التي تنمو منها</w:t>
      </w:r>
      <w:r w:rsidRPr="001A1A30">
        <w:rPr>
          <w:rFonts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لعضوية النباتية والحيوانية كلّها بطريق التكاثر والتمايز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حيث لم نعرف بأنّ تطوّر سائر العضويات العليا ونحوها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تتابعان وفق قانون عام فحسب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بل إنّ قدرة الخلية كذلك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لى التحوّل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تبيّن الطريق الذي تستطيع العضويات بمقتضاه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ن تغيّر أنواعها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فتجتاز بذلك ت</w:t>
      </w:r>
      <w:r w:rsidRPr="001A1A30">
        <w:rPr>
          <w:rFonts w:cs="MbSadr (1)" w:hint="cs"/>
          <w:sz w:val="32"/>
          <w:szCs w:val="32"/>
          <w:rtl/>
        </w:rPr>
        <w:t xml:space="preserve">طوّراً أكثر من أن يكون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ردياً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ث</w:t>
      </w:r>
      <w:r w:rsidRPr="001A1A30">
        <w:rPr>
          <w:rFonts w:cs="MbSadr (1)" w:hint="cs"/>
          <w:sz w:val="32"/>
          <w:szCs w:val="32"/>
          <w:rtl/>
        </w:rPr>
        <w:t xml:space="preserve">انياً ـ اكتشاف تحوّل الطاقة الذي يبيّن أنّ سائر القوى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لمؤثّرة ـ أوّلا ـ في الطبيعة غير العضوية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... يبيّن لنا أنّ هذه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لقوى بمجموعها هي ظواهر مختلفة للحركة الكلّية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تمرّ كلّ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نها إلى الاُخرى بنسب كمّية معيّنة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lastRenderedPageBreak/>
        <w:t>و</w:t>
      </w:r>
      <w:r w:rsidRPr="001A1A30">
        <w:rPr>
          <w:rFonts w:cs="MbSadr (1)" w:hint="cs"/>
          <w:sz w:val="32"/>
          <w:szCs w:val="32"/>
          <w:rtl/>
        </w:rPr>
        <w:t>أخيراً البرهان الشامل الذي كان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داروين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أوّل من </w:t>
      </w:r>
      <w:r w:rsidRPr="001A1A30">
        <w:rPr>
          <w:rFonts w:cs="MbSadr (1)"/>
          <w:sz w:val="32"/>
          <w:szCs w:val="32"/>
          <w:rtl/>
        </w:rPr>
        <w:t>ج</w:t>
      </w:r>
      <w:r w:rsidRPr="001A1A30">
        <w:rPr>
          <w:rFonts w:cs="MbSadr (1)" w:hint="cs"/>
          <w:sz w:val="32"/>
          <w:szCs w:val="32"/>
          <w:rtl/>
        </w:rPr>
        <w:t>اء به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والذي ينصّ على أنّ جملة ما يحيط بنا في الوقت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لحاضر من منتجات الطبيعة ـ بما في ذلك البشر ـ إن هي إلاّ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(327)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>تائج عملية طويلة من التطوّر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»</w:t>
      </w:r>
      <w:r w:rsidRPr="001A1A30">
        <w:rPr>
          <w:rFonts w:cs="MbSadr (1)"/>
          <w:sz w:val="32"/>
          <w:szCs w:val="32"/>
          <w:rtl/>
        </w:rPr>
        <w:t>(1)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الواقع : أنّ الاكتشاف الأوّل هو من الكشوف العلمية التي انتصرت فيها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لميتافيزيقا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>لأنّه برهن على أنّ مبدأ الحياة هو الخلية الحيّة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البروتوبلاسم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 xml:space="preserve">أزاح بذلك الوهم القائل بإمكان قيام الحياة في أيّ مادّة عضوية تتوفّر فيها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وامل مادّية خاصة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ووضع حدّاً فاصلا بين الكائنات الحيّة وغيرها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نظراً إل</w:t>
      </w:r>
      <w:r w:rsidRPr="001A1A30">
        <w:rPr>
          <w:rFonts w:cs="MbSadr (1)" w:hint="cs"/>
          <w:sz w:val="32"/>
          <w:szCs w:val="32"/>
          <w:rtl/>
        </w:rPr>
        <w:t xml:space="preserve">ى أنّ </w:t>
      </w:r>
      <w:r w:rsidRPr="001A1A30">
        <w:rPr>
          <w:rFonts w:cs="MbSadr (1)"/>
          <w:sz w:val="32"/>
          <w:szCs w:val="32"/>
          <w:rtl/>
        </w:rPr>
        <w:t>ج</w:t>
      </w:r>
      <w:r w:rsidRPr="001A1A30">
        <w:rPr>
          <w:rFonts w:cs="MbSadr (1)" w:hint="cs"/>
          <w:sz w:val="32"/>
          <w:szCs w:val="32"/>
          <w:rtl/>
        </w:rPr>
        <w:t>رثومة الحياة الخاصّة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هي وحدها التي تحمل سرّها العظيم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فاكتشاف الخلية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لحية في نفس الوقت الذي دلّنا على أصل واحد للأجسام الحيّة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دلّنا ـ</w:t>
      </w:r>
      <w:r w:rsidRPr="001A1A30">
        <w:rPr>
          <w:rFonts w:cs="MbSadr (1)" w:hint="cs"/>
          <w:sz w:val="32"/>
          <w:szCs w:val="32"/>
          <w:rtl/>
        </w:rPr>
        <w:t xml:space="preserve"> أيضاً ـ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لى مدى البون بين الكائن الحيّ وغيره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أمّا الاكتشاف الثاني فهو الآخر ـ أيضاً ـ يُعدّ ظفراً عظيماً للميتافيزيا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 xml:space="preserve">لأنّه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 xml:space="preserve">ثبت بطريقة علمية : أنّ جميع الأشكال التي تتّخذها الطاقة ـ بما فيها الصفة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لمادّية ـ هي صفات وخصائص عرضية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فتكون بحاجة إلى سبب خارجي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>ما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س</w:t>
      </w:r>
      <w:r w:rsidRPr="001A1A30">
        <w:rPr>
          <w:rFonts w:cs="MbSadr (1)" w:hint="cs"/>
          <w:sz w:val="32"/>
          <w:szCs w:val="32"/>
          <w:rtl/>
        </w:rPr>
        <w:t>نوضّح ذلك في الجزء الرابع من هذه المسألة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أضف إلى ذلك</w:t>
      </w:r>
      <w:r w:rsidRPr="001A1A30">
        <w:rPr>
          <w:rFonts w:cs="MbSadr (1)" w:hint="cs"/>
          <w:sz w:val="32"/>
          <w:szCs w:val="32"/>
          <w:rtl/>
        </w:rPr>
        <w:t xml:space="preserve"> : أنّ الاكتشاف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لمذكور يتعارض مع قوانين الديالكتيك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 xml:space="preserve">لأنّه يفترض للطاقة كمّية محدودة ثابتة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ا تخضع للحركة الديالكتيكية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التي يزعم الجدل الماركسي صدقها على جميع </w:t>
      </w:r>
      <w:r w:rsidRPr="001A1A30">
        <w:rPr>
          <w:rFonts w:cs="MbSadr (1)"/>
          <w:sz w:val="32"/>
          <w:szCs w:val="32"/>
          <w:rtl/>
        </w:rPr>
        <w:t>ج</w:t>
      </w:r>
      <w:r w:rsidRPr="001A1A30">
        <w:rPr>
          <w:rFonts w:cs="MbSadr (1)" w:hint="cs"/>
          <w:sz w:val="32"/>
          <w:szCs w:val="32"/>
          <w:rtl/>
        </w:rPr>
        <w:t>وانب الطبيعة وظواهرها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وإذا أثبت العلم استثناء جانب في الطبيعة من قوانين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لديالكتيك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فقد زالت ضرورته وصفته القطعية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أمّا نظرية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دا</w:t>
      </w:r>
      <w:r w:rsidRPr="001A1A30">
        <w:rPr>
          <w:rFonts w:cs="MbSadr (1)" w:hint="cs"/>
          <w:sz w:val="32"/>
          <w:szCs w:val="32"/>
          <w:rtl/>
        </w:rPr>
        <w:t>روين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عن تطوّر الأنواع وخروج بعضها من بعض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فهي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ا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تّفق ـ أيضاً ـ مع قوانين الديالكتيك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ولا يمكن أن تُتّخذ سنداً علمياً للطريقة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لديالكتيكية في تفسير الأحداث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فإنّ داروين وبعض المساهمين معه في بناء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لنظرية وتعديلها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يفسّرون تطوّر نوع إلى نوع آخر على أ</w:t>
      </w:r>
      <w:r w:rsidRPr="001A1A30">
        <w:rPr>
          <w:rFonts w:cs="MbSadr (1)" w:hint="cs"/>
          <w:sz w:val="32"/>
          <w:szCs w:val="32"/>
          <w:rtl/>
        </w:rPr>
        <w:t xml:space="preserve">ساس ما يظفر به بعض 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لودفيج فيورباخ : 88 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(328)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فراد النوع القديم من ميزات وخصائص عن طريق صدفة ميكانيكية أو أسباب</w:t>
      </w:r>
      <w:r>
        <w:rPr>
          <w:rFonts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خ</w:t>
      </w:r>
      <w:r w:rsidRPr="001A1A30">
        <w:rPr>
          <w:rFonts w:cs="MbSadr (1)" w:hint="cs"/>
          <w:sz w:val="32"/>
          <w:szCs w:val="32"/>
          <w:rtl/>
        </w:rPr>
        <w:t>ارجية محدّدة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كالبيئة والمحيط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وكلّ ميزة يحصل عليها الفرد تظلّ ثابتة فيه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تنتقل بالوراثة إلى أبنائه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وبذلك ينشأ جيل قوي بفضل هذه الميزات المكتسبة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في خضمّ الصراع في سبيل القوت والبقاء بين الأقوياء من هذا الجيل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وبين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لضعاف من أفراد النوع الذين لم يظفروا بمثل تلك الميزات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يعمل قانون تنازع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لبقاء عمله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فيفنى الضعيف ويبقى الأفراد ال</w:t>
      </w:r>
      <w:r w:rsidRPr="001A1A30">
        <w:rPr>
          <w:rFonts w:cs="MbSadr (1)" w:hint="cs"/>
          <w:sz w:val="32"/>
          <w:szCs w:val="32"/>
          <w:rtl/>
        </w:rPr>
        <w:t>أقوياء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وتتجمّع المزايا عن طريق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 xml:space="preserve">وريث كلّ جيل مزاياه التي حصل عليها بسبب ظروفه وبيئته التي عاشها للجيل </w:t>
      </w:r>
      <w:r w:rsidRPr="001A1A30">
        <w:rPr>
          <w:rFonts w:cs="MbSadr (1)"/>
          <w:sz w:val="32"/>
          <w:szCs w:val="32"/>
          <w:rtl/>
        </w:rPr>
        <w:lastRenderedPageBreak/>
        <w:t>ا</w:t>
      </w:r>
      <w:r w:rsidRPr="001A1A30">
        <w:rPr>
          <w:rFonts w:cs="MbSadr (1)" w:hint="cs"/>
          <w:sz w:val="32"/>
          <w:szCs w:val="32"/>
          <w:rtl/>
        </w:rPr>
        <w:t>لذي يتلوه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وهكذا حتّى ينشأ نوع جديد يتمتّع بمجموع المزايا التي اكتسبها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سلافه على مرّ الزمن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نحن نستطيع أن ندرك بوضوح مدى التناقض بين نظرية داروين هذه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بين الطريقة الديالكتية العامة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 xml:space="preserve">هناك الطابع الميكانيكي للنظرية يبدو بوضوح من خلال تفسير داروين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تطوّر الحيوان بأسباب خارجية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فالميزات والفروق الفردية التي يحصل عليها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لجيل القوي من أفراد النوع ليست نتيجة لعملية تطوّرية ولا ثمرة لتناقض داخلي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إنّما هي وليدة مصادفة ميكانيكية أو عوامل خارجية من البيئة والمحيط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 xml:space="preserve">الظروف الموضوعية التي عاشها الأفراد الأقوياء هي التي أمدّتهم بعناصر قوّتهم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ميّزتهم عن الآخرين لا الصراع الداخلي في الأعماق كما يفترض الديالكتيك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 xml:space="preserve">ما أنّ الميزة التي يحصل عليها الفرد بطريقة ميكانيكية ـ أي : بأسباب </w:t>
      </w:r>
      <w:r w:rsidRPr="001A1A30">
        <w:rPr>
          <w:rFonts w:cs="MbSadr (1)"/>
          <w:sz w:val="32"/>
          <w:szCs w:val="32"/>
          <w:rtl/>
        </w:rPr>
        <w:t>خ</w:t>
      </w:r>
      <w:r w:rsidRPr="001A1A30">
        <w:rPr>
          <w:rFonts w:cs="MbSadr (1)" w:hint="cs"/>
          <w:sz w:val="32"/>
          <w:szCs w:val="32"/>
          <w:rtl/>
        </w:rPr>
        <w:t xml:space="preserve">ارجية من الظروف التي يعيشها ـ لا تتطوّر بحركة ديناميكية وتنمو بتناقض </w:t>
      </w:r>
      <w:r w:rsidRPr="001A1A30">
        <w:rPr>
          <w:rFonts w:cs="MbSadr (1)"/>
          <w:sz w:val="32"/>
          <w:szCs w:val="32"/>
          <w:rtl/>
        </w:rPr>
        <w:t>د</w:t>
      </w:r>
      <w:r w:rsidRPr="001A1A30">
        <w:rPr>
          <w:rFonts w:cs="MbSadr (1)" w:hint="cs"/>
          <w:sz w:val="32"/>
          <w:szCs w:val="32"/>
          <w:rtl/>
        </w:rPr>
        <w:t>اخلي حتّى تُحوّل الحيوان إلى نوع جديد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وإنّما تظلّ ثابتة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وتنتقل بالوراثة دون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ن تتطوّر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وتبقى بشكل تغيّر بسيط ساكن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ثمّ تضاف إلى الميزة السابقة ميزة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ُخرى تتولّد هي الاُخرى ـ أيضاً ـ ميكانيكياً بسبب الظروف الموضوعية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(329)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يحصل تغيّر بسيط آخر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وهكذا تتولّد الميزات بطريقة ميكانيكية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وتواصل</w:t>
      </w:r>
      <w:r>
        <w:rPr>
          <w:rFonts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جودها في الأبناء عن طريق الوراثة وهي ساكنة ثابتة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وحين تتجمّع يتكوّن منها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خيراً الشكل الأرقى للنوع الجديد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هناك ـ أيضاً ـ فرق كبير بين قانون تنازع البقاء في نظرية داروين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وفكرة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لصراع بين الأضداد في الديالكتيك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فإنّ فكرة الصراع بين الأضداد عند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لديالكتيكيين تعبّر عن صراع بين ضدّين يسفر في النهاية عن توحّدهما في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ركّب أعلى وفقاً لثالوث الاُطروحة والطباق والتركيب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ففي صراع الطبقات </w:t>
      </w:r>
      <w:r w:rsidRPr="001A1A30">
        <w:rPr>
          <w:rFonts w:cs="MbSadr (1)"/>
          <w:sz w:val="32"/>
          <w:szCs w:val="32"/>
          <w:rtl/>
        </w:rPr>
        <w:t>ـ</w:t>
      </w:r>
      <w:r w:rsidRPr="001A1A30">
        <w:rPr>
          <w:rFonts w:cs="MbSadr (1)" w:hint="cs"/>
          <w:sz w:val="32"/>
          <w:szCs w:val="32"/>
          <w:rtl/>
        </w:rPr>
        <w:t xml:space="preserve"> مثلا ـ تشبّ المعركة بين الضدّين في المحتوى الداخلي للمجتمع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وهما الطبقة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لرأسمالية والطبقة العاملة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وينتهي الصراع بامتصاص الطبقة العاملة للطبقة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لرأسمالية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وتوحّد الطبقتين معاً في مجتمع لاطبقي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كلّ أفراده يملكون ويع</w:t>
      </w:r>
      <w:r w:rsidRPr="001A1A30">
        <w:rPr>
          <w:rFonts w:cs="MbSadr (1)" w:hint="cs"/>
          <w:sz w:val="32"/>
          <w:szCs w:val="32"/>
          <w:rtl/>
        </w:rPr>
        <w:t>ملون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أمّا تنازع البقاء والصراع بين القوي والضعيف في نظرية داروين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فهو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يس صراعاً ديالكتيكياً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>لأنّه لا يسفر عن توحّد الأضداد في مركّب أرقى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وإنّما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ؤدّي إلى إفناء أحد الضدّين والاحتفاظ بالآخر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فهو يزيل الضعاف من أفراد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لنوع إزالة نهائية ويبقي الأقوياء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ولا ينتج مركّباً جديداً يتوحّد فيه الضعفاء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الأقوياء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الضدّان المتصارعان كما يفترض الديالكتيك في ثالوث الاُطروحة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الطباق والتركيب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إذا طرحنا فكرة تنازع البقاء أو قانون الانتخاب الطبيعي بوصفها تفسيراً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تطوّر الأنواع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واستبدلناها بفكرة الصراع بين ال</w:t>
      </w:r>
      <w:r w:rsidRPr="001A1A30">
        <w:rPr>
          <w:rFonts w:cs="MbSadr (1)" w:hint="cs"/>
          <w:sz w:val="32"/>
          <w:szCs w:val="32"/>
          <w:rtl/>
        </w:rPr>
        <w:t xml:space="preserve">حيوان والبيئة الذي يكيّف الجهاز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لعضوي وفقاً لشروط البيئة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وقلنا</w:t>
      </w:r>
      <w:r w:rsidRPr="001A1A30">
        <w:rPr>
          <w:rFonts w:cs="MbSadr (1)" w:hint="cs"/>
          <w:sz w:val="32"/>
          <w:szCs w:val="32"/>
          <w:rtl/>
        </w:rPr>
        <w:t xml:space="preserve"> : إنّ الصراع بين الحيوان والبيئة ـ بدلا عن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لصراع بين القوي والضعيف ـ هو رصيد </w:t>
      </w:r>
      <w:r w:rsidRPr="001A1A30">
        <w:rPr>
          <w:rFonts w:cs="MbSadr (1)" w:hint="cs"/>
          <w:sz w:val="32"/>
          <w:szCs w:val="32"/>
          <w:rtl/>
        </w:rPr>
        <w:lastRenderedPageBreak/>
        <w:t>التطوّر كما قرّره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روجيه غارودي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1)"/>
          <w:sz w:val="32"/>
          <w:szCs w:val="32"/>
          <w:rtl/>
        </w:rPr>
        <w:t>(1)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 xml:space="preserve">قول : إذا طوّرنا النظرية وفسَّرنا تطوّر الأنواع في ضوء الصراع بين البيئة 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الروح الحزبية في الفلسفة والعلوم : 43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(330)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الحيوان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فسوف لن نصل إلى نتيجة ديالكتيكية أيضاً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الصراع بين البيئة</w:t>
      </w:r>
      <w:r>
        <w:rPr>
          <w:rFonts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الجهاز العضوي لا يسفر عن التحامهما وتوحّدهما في مركّب أرقى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وإنّما تظلّ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لاُطروحة والطباق دون تركيب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فالضدّان المتصارعان هنا ـ</w:t>
      </w:r>
      <w:r w:rsidRPr="001A1A30">
        <w:rPr>
          <w:rFonts w:cs="MbSadr (1)" w:hint="cs"/>
          <w:sz w:val="32"/>
          <w:szCs w:val="32"/>
          <w:rtl/>
        </w:rPr>
        <w:t xml:space="preserve"> البيئة والحيوان ـ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إن كانا موجودين معاً في نهاية المعركة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ولا يضمحلّ أحدهما خلال الصراع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لكنّهما لا يتوحّدان في مركّب جديد كما تتوحّد الطبقة الرأسمالية والطبقة العاملة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ي مركّب اجتماعي جديد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أخيراً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cs="MbSadr (1)" w:hint="cs"/>
          <w:sz w:val="32"/>
          <w:szCs w:val="32"/>
          <w:rtl/>
        </w:rPr>
        <w:t xml:space="preserve">، فأين الدفعية ؟ وأين التكامل في التطوّر البيولوجي عند داروين ؟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 xml:space="preserve">إنّ الديالكتيك يؤمن بأنّ التحوّلات الكيفية تحصل بصورة دفعية خلافاً للتغيّرات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لكمّية التي تنمو ببطء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كما </w:t>
      </w:r>
      <w:r>
        <w:rPr>
          <w:rFonts w:ascii="MbSadr (1)" w:hAnsi="MbSadr (1)"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>ه يؤمن أنّ الحركة في اتّجاه متكامل وصاعد دائماً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نظرية داروين أو فكرة التطوّر البيولوجي تبرهن على إمكان العكس تماماً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فقد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يّن علماء البيولوجيا : بأنّ في الطبيعة الحيّة حالات انتقال تدريجية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كما أنّ فيها </w:t>
      </w:r>
      <w:r w:rsidRPr="001A1A30">
        <w:rPr>
          <w:rFonts w:cs="MbSadr (1)"/>
          <w:sz w:val="32"/>
          <w:szCs w:val="32"/>
          <w:rtl/>
        </w:rPr>
        <w:t>ح</w:t>
      </w:r>
      <w:r w:rsidRPr="001A1A30">
        <w:rPr>
          <w:rFonts w:cs="MbSadr (1)" w:hint="cs"/>
          <w:sz w:val="32"/>
          <w:szCs w:val="32"/>
          <w:rtl/>
        </w:rPr>
        <w:t>الات انتقال بشكل قفزات مفاجئة</w:t>
      </w:r>
      <w:r w:rsidRPr="001A1A30">
        <w:rPr>
          <w:rFonts w:cs="MbSadr (1)"/>
          <w:sz w:val="32"/>
          <w:szCs w:val="32"/>
          <w:rtl/>
        </w:rPr>
        <w:t xml:space="preserve">(1) </w:t>
      </w:r>
      <w:r w:rsidRPr="001A1A30">
        <w:rPr>
          <w:rFonts w:cs="MbSadr (1)" w:hint="cs"/>
          <w:sz w:val="32"/>
          <w:szCs w:val="32"/>
          <w:rtl/>
        </w:rPr>
        <w:t xml:space="preserve">كما أنّ التفاعل الذي يحدّده داروين بين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لكائن الحيّ والطبيعة ليس من الضروري فيه أن يضمن تكامل الكائن المتطوّر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 xml:space="preserve">ل قد يفقد بسبب ذلك شيئاً ممّـا كان قد حصل عليه من الكمال طبقاً للقوانين التي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حدّدها في نظريّته للتفاعل بين الحياة والطبيعة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كالحيوانات التي اضطرّت منذ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بعد الآماد إلى العيش في الكهوف وترك حياة النور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ففقدت بصرها في رأي </w:t>
      </w:r>
      <w:r w:rsidRPr="001A1A30">
        <w:rPr>
          <w:rFonts w:cs="MbSadr (1)"/>
          <w:sz w:val="32"/>
          <w:szCs w:val="32"/>
          <w:rtl/>
        </w:rPr>
        <w:t>د</w:t>
      </w:r>
      <w:r w:rsidRPr="001A1A30">
        <w:rPr>
          <w:rFonts w:cs="MbSadr (1)" w:hint="cs"/>
          <w:sz w:val="32"/>
          <w:szCs w:val="32"/>
          <w:rtl/>
        </w:rPr>
        <w:t>اروين بسبب تفاعلها بمحيطها الخاصّ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وعدم استعمالها لعضو الإبصار في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جالاتها المعيشية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وبذلك أدّى التطوّر في التركيب العضوي إلى الانحطاط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خ</w:t>
      </w:r>
      <w:r w:rsidRPr="001A1A30">
        <w:rPr>
          <w:rFonts w:cs="MbSadr (1)" w:hint="cs"/>
          <w:sz w:val="32"/>
          <w:szCs w:val="32"/>
          <w:rtl/>
        </w:rPr>
        <w:t xml:space="preserve">لافاً للماركسية التي تعتقد أنّ العمليات التطوّرية المترابطة في الطبيعة المنبثقة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ن تناقضات داخلية تستهدف التكامل دائماً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>لأنّها عمليات تقدّمية صاعدة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الروح الحزبية في الفلسفة والعلوم : 44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(331)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BA32CF" w:rsidRDefault="009362A9" w:rsidP="009362A9">
      <w:pPr>
        <w:pStyle w:val="a"/>
        <w:adjustRightInd w:val="0"/>
        <w:spacing w:line="240" w:lineRule="auto"/>
        <w:ind w:firstLine="567"/>
        <w:jc w:val="center"/>
        <w:rPr>
          <w:rFonts w:cs="MbSadr (4)"/>
          <w:sz w:val="40"/>
          <w:szCs w:val="40"/>
          <w:rtl/>
        </w:rPr>
      </w:pPr>
      <w:r w:rsidRPr="00BA32CF">
        <w:rPr>
          <w:rFonts w:cs="MbSadr (4)"/>
          <w:bCs/>
          <w:sz w:val="40"/>
          <w:szCs w:val="40"/>
          <w:rtl/>
        </w:rPr>
        <w:t>ا</w:t>
      </w:r>
      <w:r w:rsidRPr="00BA32CF">
        <w:rPr>
          <w:rFonts w:cs="MbSadr (4)" w:hint="cs"/>
          <w:bCs/>
          <w:sz w:val="40"/>
          <w:szCs w:val="40"/>
          <w:rtl/>
        </w:rPr>
        <w:t>لمفهوم الفلسفي للعالم</w:t>
      </w:r>
    </w:p>
    <w:p w:rsidR="009362A9" w:rsidRPr="00BA32CF" w:rsidRDefault="009362A9" w:rsidP="009362A9">
      <w:pPr>
        <w:pStyle w:val="a"/>
        <w:adjustRightInd w:val="0"/>
        <w:spacing w:line="240" w:lineRule="auto"/>
        <w:ind w:firstLine="567"/>
        <w:jc w:val="center"/>
        <w:rPr>
          <w:rFonts w:cs="MbSadr (4)"/>
          <w:sz w:val="40"/>
          <w:szCs w:val="40"/>
          <w:rtl/>
        </w:rPr>
      </w:pPr>
      <w:r w:rsidRPr="00BA32CF">
        <w:rPr>
          <w:rFonts w:cs="MbSadr (4)"/>
          <w:bCs/>
          <w:sz w:val="40"/>
          <w:szCs w:val="40"/>
          <w:rtl/>
        </w:rPr>
        <w:t>3</w:t>
      </w:r>
    </w:p>
    <w:p w:rsidR="009362A9" w:rsidRPr="00BA32CF" w:rsidRDefault="009362A9" w:rsidP="009362A9">
      <w:pPr>
        <w:pStyle w:val="a"/>
        <w:adjustRightInd w:val="0"/>
        <w:spacing w:line="240" w:lineRule="auto"/>
        <w:jc w:val="center"/>
        <w:rPr>
          <w:rFonts w:cs="MbSadr (4)"/>
          <w:sz w:val="40"/>
          <w:szCs w:val="40"/>
          <w:rtl/>
        </w:rPr>
      </w:pPr>
      <w:r w:rsidRPr="00BA32CF">
        <w:rPr>
          <w:rFonts w:cs="MbSadr (4)"/>
          <w:bCs/>
          <w:sz w:val="40"/>
          <w:szCs w:val="40"/>
          <w:rtl/>
        </w:rPr>
        <w:t>م</w:t>
      </w:r>
      <w:r w:rsidRPr="00BA32CF">
        <w:rPr>
          <w:rFonts w:cs="MbSadr (4)" w:hint="cs"/>
          <w:bCs/>
          <w:sz w:val="40"/>
          <w:szCs w:val="40"/>
          <w:rtl/>
        </w:rPr>
        <w:t>بدأ العلّيّة</w:t>
      </w:r>
    </w:p>
    <w:p w:rsidR="009362A9" w:rsidRPr="00BA32CF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BA32CF">
        <w:rPr>
          <w:rFonts w:cs="MbSadr (2)" w:hint="cs"/>
          <w:bCs/>
          <w:sz w:val="32"/>
          <w:szCs w:val="32"/>
          <w:rtl/>
          <w:lang w:bidi="ar-IQ"/>
        </w:rPr>
        <w:t xml:space="preserve">* </w:t>
      </w:r>
      <w:r w:rsidRPr="00BA32CF">
        <w:rPr>
          <w:rFonts w:cs="MbSadr (2)"/>
          <w:bCs/>
          <w:sz w:val="32"/>
          <w:szCs w:val="32"/>
          <w:rtl/>
        </w:rPr>
        <w:t xml:space="preserve"> </w:t>
      </w:r>
      <w:r w:rsidRPr="00BA32CF">
        <w:rPr>
          <w:rFonts w:cs="MbSadr (2)" w:hint="cs"/>
          <w:bCs/>
          <w:sz w:val="32"/>
          <w:szCs w:val="32"/>
          <w:rtl/>
        </w:rPr>
        <w:t>القضايا المبتنية على مبدأ العلّيّة </w:t>
      </w:r>
      <w:r w:rsidRPr="00BA32CF">
        <w:rPr>
          <w:rFonts w:ascii="MbSadr (1)" w:hAnsi="MbSadr (1)" w:cs="MbSadr (2)" w:hint="cs"/>
          <w:bCs/>
          <w:sz w:val="32"/>
          <w:szCs w:val="32"/>
          <w:rtl/>
        </w:rPr>
        <w:t>.</w:t>
      </w:r>
    </w:p>
    <w:p w:rsidR="009362A9" w:rsidRPr="00BA32CF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BA32CF">
        <w:rPr>
          <w:rFonts w:cs="MbSadr (2)" w:hint="cs"/>
          <w:bCs/>
          <w:sz w:val="32"/>
          <w:szCs w:val="32"/>
          <w:rtl/>
          <w:lang w:bidi="ar-IQ"/>
        </w:rPr>
        <w:lastRenderedPageBreak/>
        <w:t xml:space="preserve">* </w:t>
      </w:r>
      <w:r w:rsidRPr="00BA32CF">
        <w:rPr>
          <w:rFonts w:cs="MbSadr (2)"/>
          <w:bCs/>
          <w:sz w:val="32"/>
          <w:szCs w:val="32"/>
          <w:rtl/>
        </w:rPr>
        <w:t xml:space="preserve"> </w:t>
      </w:r>
      <w:r w:rsidRPr="00BA32CF">
        <w:rPr>
          <w:rFonts w:cs="MbSadr (2)" w:hint="cs"/>
          <w:bCs/>
          <w:sz w:val="32"/>
          <w:szCs w:val="32"/>
          <w:rtl/>
        </w:rPr>
        <w:t>لماذا تحتاج الأشياء إلى علّة </w:t>
      </w:r>
      <w:r w:rsidRPr="00BA32CF">
        <w:rPr>
          <w:rFonts w:ascii="MbSadr (1)" w:hAnsi="MbSadr (1)" w:cs="MbSadr (2)" w:hint="cs"/>
          <w:bCs/>
          <w:sz w:val="32"/>
          <w:szCs w:val="32"/>
          <w:rtl/>
        </w:rPr>
        <w:t>؟</w:t>
      </w:r>
    </w:p>
    <w:p w:rsidR="009362A9" w:rsidRPr="00BA32CF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BA32CF">
        <w:rPr>
          <w:rFonts w:cs="MbSadr (2)" w:hint="cs"/>
          <w:bCs/>
          <w:sz w:val="32"/>
          <w:szCs w:val="32"/>
          <w:rtl/>
          <w:lang w:bidi="ar-IQ"/>
        </w:rPr>
        <w:t xml:space="preserve">* </w:t>
      </w:r>
      <w:r w:rsidRPr="00BA32CF">
        <w:rPr>
          <w:rFonts w:cs="MbSadr (2)"/>
          <w:bCs/>
          <w:sz w:val="32"/>
          <w:szCs w:val="32"/>
          <w:rtl/>
        </w:rPr>
        <w:t xml:space="preserve"> </w:t>
      </w:r>
      <w:r w:rsidRPr="00BA32CF">
        <w:rPr>
          <w:rFonts w:cs="MbSadr (2)" w:hint="cs"/>
          <w:bCs/>
          <w:sz w:val="32"/>
          <w:szCs w:val="32"/>
          <w:rtl/>
        </w:rPr>
        <w:t>التعاصر بين العلّة والمعلول </w:t>
      </w:r>
      <w:r w:rsidRPr="00BA32CF">
        <w:rPr>
          <w:rFonts w:ascii="MbSadr (1)" w:hAnsi="MbSadr (1)" w:cs="MbSadr (2)" w:hint="cs"/>
          <w:bCs/>
          <w:sz w:val="32"/>
          <w:szCs w:val="32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(332)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(333)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>نّ من أوّليات ما يدركه البشر في حياته الاعتيادية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مبدأ العلّية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القائل</w:t>
      </w:r>
      <w:r w:rsidRPr="001A1A30">
        <w:rPr>
          <w:rFonts w:cs="MbSadr (1)" w:hint="cs"/>
          <w:sz w:val="32"/>
          <w:szCs w:val="32"/>
          <w:rtl/>
        </w:rPr>
        <w:t xml:space="preserve"> : </w:t>
      </w: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>نّ لكلّ شيء سبباً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وهو من المبادئ العقلية الضرورية</w:t>
      </w:r>
      <w:r w:rsidRPr="001A1A30">
        <w:rPr>
          <w:rFonts w:cs="MbSadr (1)"/>
          <w:sz w:val="32"/>
          <w:szCs w:val="32"/>
          <w:rtl/>
        </w:rPr>
        <w:t>(1)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 xml:space="preserve">لأنّ الإنسان يجد في </w:t>
      </w:r>
      <w:r w:rsidRPr="001A1A30">
        <w:rPr>
          <w:rFonts w:cs="MbSadr (1)"/>
          <w:sz w:val="32"/>
          <w:szCs w:val="32"/>
          <w:rtl/>
        </w:rPr>
        <w:t>ص</w:t>
      </w:r>
      <w:r w:rsidRPr="001A1A30">
        <w:rPr>
          <w:rFonts w:cs="MbSadr (1)" w:hint="cs"/>
          <w:sz w:val="32"/>
          <w:szCs w:val="32"/>
          <w:rtl/>
        </w:rPr>
        <w:t>ميم طبيعته الباعث الذي يبعثه إلى محاولة تعليل ما يجد من أشياء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وتبرير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جودها باستكشاف أسبابها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وهذا الباعث موجود بصورة فطرية في الطبيعة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لإنسانية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بل قد يوجد عند عدّة أنواع من الحيوان أيضاً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فهو يلتفت إلى مصدر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لحركة غريزياً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ليعرف سببها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ويفحص عن منشأ الصوت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ليدرك علّته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وه</w:t>
      </w:r>
      <w:r w:rsidRPr="001A1A30">
        <w:rPr>
          <w:rFonts w:cs="MbSadr (1)" w:hint="cs"/>
          <w:sz w:val="32"/>
          <w:szCs w:val="32"/>
          <w:rtl/>
        </w:rPr>
        <w:t xml:space="preserve">كذا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واجه الإنسان ـ دائماً ـ سؤال : لماذا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...</w:t>
      </w:r>
      <w:r w:rsidRPr="001A1A30">
        <w:rPr>
          <w:rFonts w:cs="MbSadr (1)" w:hint="cs"/>
          <w:sz w:val="32"/>
          <w:szCs w:val="32"/>
          <w:rtl/>
        </w:rPr>
        <w:t xml:space="preserve"> ؟ مقابل كلّ وجود وظاهرة يحسّ بهما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ح</w:t>
      </w:r>
      <w:r w:rsidRPr="001A1A30">
        <w:rPr>
          <w:rFonts w:cs="MbSadr (1)" w:hint="cs"/>
          <w:sz w:val="32"/>
          <w:szCs w:val="32"/>
          <w:rtl/>
        </w:rPr>
        <w:t>تّى إنّه إذا لم يجد سبباً معيّناً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اعتقد بوجود سبب مجهول انبثق عنه الحادث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 xml:space="preserve">أشرنا سابقاً إلى أنّ السيّد المؤلّف </w:t>
      </w: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 w:hint="cs"/>
          <w:color w:val="008000"/>
          <w:szCs w:val="26"/>
          <w:rtl/>
        </w:rPr>
        <w:t>قدس سره)</w:t>
      </w:r>
      <w:r w:rsidRPr="00084F79">
        <w:rPr>
          <w:rFonts w:cs="MbSadr (1)"/>
          <w:color w:val="008000"/>
          <w:szCs w:val="26"/>
          <w:rtl/>
        </w:rPr>
        <w:t xml:space="preserve"> </w:t>
      </w:r>
      <w:r w:rsidRPr="00084F79">
        <w:rPr>
          <w:rFonts w:cs="MbSadr (1)" w:hint="cs"/>
          <w:color w:val="008000"/>
          <w:szCs w:val="26"/>
          <w:rtl/>
        </w:rPr>
        <w:t>توصّل في كتابه (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الاُسس المنطقيّة للاستقراء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) إلى </w:t>
      </w:r>
      <w:r w:rsidRPr="00084F79">
        <w:rPr>
          <w:rFonts w:cs="MbSadr (1)"/>
          <w:color w:val="008000"/>
          <w:szCs w:val="26"/>
          <w:rtl/>
        </w:rPr>
        <w:t>إ</w:t>
      </w:r>
      <w:r w:rsidRPr="00084F79">
        <w:rPr>
          <w:rFonts w:cs="MbSadr (1)" w:hint="cs"/>
          <w:color w:val="008000"/>
          <w:szCs w:val="26"/>
          <w:rtl/>
        </w:rPr>
        <w:t>مكان الاستدلال على قوانين العلّيّة بالطريقة الاستقرائيّة في ضوء المذهب الذاتي للمعرفة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</w:t>
      </w:r>
      <w:r w:rsidRPr="00084F79">
        <w:rPr>
          <w:rFonts w:cs="MbSadr (1)"/>
          <w:color w:val="008000"/>
          <w:szCs w:val="26"/>
          <w:rtl/>
        </w:rPr>
        <w:t>ح</w:t>
      </w:r>
      <w:r w:rsidRPr="00084F79">
        <w:rPr>
          <w:rFonts w:cs="MbSadr (1)" w:hint="cs"/>
          <w:color w:val="008000"/>
          <w:szCs w:val="26"/>
          <w:rtl/>
        </w:rPr>
        <w:t>تّى لو استبعدنا العلم العقلي القبلي بها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. راجع مناقشته </w:t>
      </w: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 w:hint="cs"/>
          <w:color w:val="008000"/>
          <w:szCs w:val="26"/>
          <w:rtl/>
        </w:rPr>
        <w:t>رحمه الله)</w:t>
      </w:r>
      <w:r w:rsidRPr="00084F79">
        <w:rPr>
          <w:rFonts w:cs="MbSadr (1)"/>
          <w:color w:val="008000"/>
          <w:szCs w:val="26"/>
          <w:rtl/>
        </w:rPr>
        <w:t xml:space="preserve"> </w:t>
      </w:r>
      <w:r w:rsidRPr="00084F79">
        <w:rPr>
          <w:rFonts w:cs="MbSadr (1)" w:hint="cs"/>
          <w:color w:val="008000"/>
          <w:szCs w:val="26"/>
          <w:rtl/>
        </w:rPr>
        <w:t xml:space="preserve">للاتّجاه الأوّل من اتّجاهات </w:t>
      </w:r>
      <w:r w:rsidRPr="00084F79">
        <w:rPr>
          <w:rFonts w:cs="MbSadr (1)"/>
          <w:color w:val="008000"/>
          <w:szCs w:val="26"/>
          <w:rtl/>
        </w:rPr>
        <w:t>ا</w:t>
      </w:r>
      <w:r w:rsidRPr="00084F79">
        <w:rPr>
          <w:rFonts w:cs="MbSadr (1)" w:hint="cs"/>
          <w:color w:val="008000"/>
          <w:szCs w:val="26"/>
          <w:rtl/>
        </w:rPr>
        <w:t>لمذهب التجريبي في الكتاب المذكور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 (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لجنة التحقيق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)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(334)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jc w:val="center"/>
        <w:rPr>
          <w:rFonts w:cs="MbSadr (2)" w:hint="cs"/>
          <w:sz w:val="32"/>
          <w:szCs w:val="32"/>
          <w:rtl/>
        </w:rPr>
      </w:pPr>
      <w:r>
        <w:rPr>
          <w:rFonts w:cs="MbSadr (2)" w:hint="cs"/>
          <w:sz w:val="32"/>
          <w:szCs w:val="32"/>
          <w:rtl/>
        </w:rPr>
        <w:lastRenderedPageBreak/>
        <w:t>[</w:t>
      </w:r>
      <w:r w:rsidRPr="001A1A30">
        <w:rPr>
          <w:rFonts w:cs="MbSadr (2)"/>
          <w:bCs/>
          <w:sz w:val="32"/>
          <w:szCs w:val="32"/>
          <w:rtl/>
        </w:rPr>
        <w:t xml:space="preserve"> </w:t>
      </w:r>
      <w:r w:rsidRPr="001A1A30">
        <w:rPr>
          <w:rFonts w:cs="MbSadr (2)" w:hint="cs"/>
          <w:bCs/>
          <w:sz w:val="32"/>
          <w:szCs w:val="32"/>
          <w:rtl/>
        </w:rPr>
        <w:t xml:space="preserve">القضايا المبتنية على مبدأ العلّيّة </w:t>
      </w:r>
      <w:r>
        <w:rPr>
          <w:rFonts w:cs="MbSadr (2)" w:hint="cs"/>
          <w:sz w:val="32"/>
          <w:szCs w:val="32"/>
          <w:rtl/>
        </w:rPr>
        <w:t>]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على أساس مبدأ العلّية يتوقّف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وّلا ـ إثبات الواقع الموضوعي للإحساس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ث</w:t>
      </w:r>
      <w:r w:rsidRPr="001A1A30">
        <w:rPr>
          <w:rFonts w:cs="MbSadr (1)" w:hint="cs"/>
          <w:sz w:val="32"/>
          <w:szCs w:val="32"/>
          <w:rtl/>
        </w:rPr>
        <w:t>انياً ـ كلّ النظريات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أو القوانين العلمية المستندة إلى التجربة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ث</w:t>
      </w:r>
      <w:r w:rsidRPr="001A1A30">
        <w:rPr>
          <w:rFonts w:cs="MbSadr (1)" w:hint="cs"/>
          <w:sz w:val="32"/>
          <w:szCs w:val="32"/>
          <w:rtl/>
        </w:rPr>
        <w:t xml:space="preserve">الثاً ـ جواز الاستدلال وإنتاجه في أيّ ميدان من الميادين الفلسفية أو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لعلمية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لولا مبدأ العلّية وقوانينها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لما أمكن إثبات موضوعية الإحساس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لا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cs="MbSadr (1)"/>
          <w:sz w:val="32"/>
          <w:szCs w:val="32"/>
          <w:rtl/>
        </w:rPr>
        <w:t>ش</w:t>
      </w:r>
      <w:r w:rsidRPr="001A1A30">
        <w:rPr>
          <w:rFonts w:cs="MbSadr (1)" w:hint="cs"/>
          <w:sz w:val="32"/>
          <w:szCs w:val="32"/>
          <w:rtl/>
        </w:rPr>
        <w:t>يء من نظريات العلم وقوانينه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ولما صحّ الاستدلال بأيّ دليل كان في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ختلف مجالات المعرفة البشرية</w:t>
      </w:r>
      <w:r w:rsidRPr="001A1A30">
        <w:rPr>
          <w:rFonts w:cs="MbSadr (1)"/>
          <w:sz w:val="32"/>
          <w:szCs w:val="32"/>
          <w:rtl/>
        </w:rPr>
        <w:t>(1)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1A1A30">
        <w:rPr>
          <w:rFonts w:cs="MbSadr (1)" w:hint="cs"/>
          <w:sz w:val="32"/>
          <w:szCs w:val="32"/>
          <w:rtl/>
        </w:rPr>
        <w:t>وفيما يلي توضيح ذلك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>
        <w:rPr>
          <w:rFonts w:cs="MbSadr (2)" w:hint="cs"/>
          <w:sz w:val="32"/>
          <w:szCs w:val="32"/>
          <w:rtl/>
        </w:rPr>
        <w:t>[</w:t>
      </w:r>
      <w:r w:rsidRPr="001A1A30">
        <w:rPr>
          <w:rFonts w:cs="MbSadr (2)"/>
          <w:bCs/>
          <w:sz w:val="32"/>
          <w:szCs w:val="32"/>
          <w:rtl/>
        </w:rPr>
        <w:t xml:space="preserve"> 1 </w:t>
      </w:r>
      <w:r w:rsidRPr="001A1A30">
        <w:rPr>
          <w:rFonts w:cs="MbSadr (2)" w:hint="cs"/>
          <w:bCs/>
          <w:sz w:val="32"/>
          <w:szCs w:val="32"/>
          <w:rtl/>
        </w:rPr>
        <w:t xml:space="preserve">ـ </w:t>
      </w:r>
      <w:r>
        <w:rPr>
          <w:rFonts w:cs="MbSadr (2)" w:hint="cs"/>
          <w:sz w:val="32"/>
          <w:szCs w:val="32"/>
          <w:rtl/>
        </w:rPr>
        <w:t>]</w:t>
      </w:r>
      <w:r w:rsidRPr="001A1A30">
        <w:rPr>
          <w:rFonts w:cs="MbSadr (2)"/>
          <w:bCs/>
          <w:sz w:val="32"/>
          <w:szCs w:val="32"/>
          <w:rtl/>
        </w:rPr>
        <w:t xml:space="preserve"> </w:t>
      </w:r>
      <w:r w:rsidRPr="001A1A30">
        <w:rPr>
          <w:rFonts w:cs="MbSadr (2)" w:hint="cs"/>
          <w:bCs/>
          <w:sz w:val="32"/>
          <w:szCs w:val="32"/>
          <w:rtl/>
        </w:rPr>
        <w:t>العلّية وموضوعية الإحساس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س</w:t>
      </w:r>
      <w:r w:rsidRPr="001A1A30">
        <w:rPr>
          <w:rFonts w:cs="MbSadr (1)" w:hint="cs"/>
          <w:sz w:val="32"/>
          <w:szCs w:val="32"/>
          <w:rtl/>
        </w:rPr>
        <w:t xml:space="preserve">بق أن أوضحنا في نظرية المعرفة : أنّ الحسّ لا يعدو أن يكون لوناً من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لوان التصوّر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فهو وجود لصورة الشيء المحسوس في مدارك الحسّ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ولا يملك </w:t>
      </w:r>
      <w:r w:rsidRPr="001A1A30">
        <w:rPr>
          <w:rFonts w:cs="MbSadr (1)"/>
          <w:sz w:val="32"/>
          <w:szCs w:val="32"/>
          <w:rtl/>
        </w:rPr>
        <w:t>ص</w:t>
      </w:r>
      <w:r w:rsidRPr="001A1A30">
        <w:rPr>
          <w:rFonts w:cs="MbSadr (1)" w:hint="cs"/>
          <w:sz w:val="32"/>
          <w:szCs w:val="32"/>
          <w:rtl/>
        </w:rPr>
        <w:t>فة الكشف التصديقي عن واقع خارجي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ولذلك قد يحسّ الإنسان بأشياء في </w:t>
      </w:r>
      <w:r w:rsidRPr="001A1A30">
        <w:rPr>
          <w:rFonts w:cs="MbSadr (1)"/>
          <w:sz w:val="32"/>
          <w:szCs w:val="32"/>
          <w:rtl/>
        </w:rPr>
        <w:t>ح</w:t>
      </w:r>
      <w:r w:rsidRPr="001A1A30">
        <w:rPr>
          <w:rFonts w:cs="MbSadr (1)" w:hint="cs"/>
          <w:sz w:val="32"/>
          <w:szCs w:val="32"/>
          <w:rtl/>
        </w:rPr>
        <w:t>الات مرضية ولا يصدّق بوجودها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</w:t>
      </w:r>
      <w:r w:rsidRPr="001A1A30">
        <w:rPr>
          <w:rFonts w:cs="MbSadr (1)" w:hint="cs"/>
          <w:sz w:val="32"/>
          <w:szCs w:val="32"/>
          <w:rtl/>
        </w:rPr>
        <w:t xml:space="preserve">الإحساس ـ إذن ـ ليس سبباً كافياً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لتصديق أو الحكم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أو العلم بالواقع الموضوعي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 xml:space="preserve">قلنا سابقاً : إنّه </w:t>
      </w: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 w:hint="cs"/>
          <w:color w:val="008000"/>
          <w:szCs w:val="26"/>
          <w:rtl/>
        </w:rPr>
        <w:t>رحمه الله)</w:t>
      </w:r>
      <w:r w:rsidRPr="00084F79">
        <w:rPr>
          <w:rFonts w:cs="MbSadr (1)"/>
          <w:color w:val="008000"/>
          <w:szCs w:val="26"/>
          <w:rtl/>
        </w:rPr>
        <w:t xml:space="preserve"> </w:t>
      </w:r>
      <w:r w:rsidRPr="00084F79">
        <w:rPr>
          <w:rFonts w:cs="MbSadr (1)" w:hint="cs"/>
          <w:color w:val="008000"/>
          <w:szCs w:val="26"/>
          <w:rtl/>
        </w:rPr>
        <w:t xml:space="preserve">انتهى إلى إمكان تفسير الجزء الأكبر من المعارف البشريّة على أساس </w:t>
      </w:r>
      <w:r w:rsidRPr="00084F79">
        <w:rPr>
          <w:rFonts w:cs="MbSadr (1)"/>
          <w:color w:val="008000"/>
          <w:szCs w:val="26"/>
          <w:rtl/>
        </w:rPr>
        <w:t>ا</w:t>
      </w:r>
      <w:r w:rsidRPr="00084F79">
        <w:rPr>
          <w:rFonts w:cs="MbSadr (1)" w:hint="cs"/>
          <w:color w:val="008000"/>
          <w:szCs w:val="26"/>
          <w:rtl/>
        </w:rPr>
        <w:t>لدليل الاستقرائي في ضوء المذهب الذاتي للمعرفة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وقد جاء تفصيل ذلك في القسم الرابع </w:t>
      </w:r>
      <w:r w:rsidRPr="00084F79">
        <w:rPr>
          <w:rFonts w:cs="MbSadr (1)"/>
          <w:color w:val="008000"/>
          <w:szCs w:val="26"/>
          <w:rtl/>
        </w:rPr>
        <w:t>م</w:t>
      </w:r>
      <w:r w:rsidRPr="00084F79">
        <w:rPr>
          <w:rFonts w:cs="MbSadr (1)" w:hint="cs"/>
          <w:color w:val="008000"/>
          <w:szCs w:val="26"/>
          <w:rtl/>
        </w:rPr>
        <w:t>ن كتابه (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الاُسس المنطقيّة للاستقراء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) فراجع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  <w:r w:rsidRPr="00084F79">
        <w:rPr>
          <w:rFonts w:cs="MbSadr (1)"/>
          <w:color w:val="008000"/>
          <w:szCs w:val="26"/>
          <w:rtl/>
        </w:rPr>
        <w:t>(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لجنة التحقيق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)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(335)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لكن المسألة التي تواجهنا حينئذ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هي</w:t>
      </w:r>
      <w:r w:rsidRPr="001A1A30">
        <w:rPr>
          <w:rFonts w:cs="MbSadr (1)" w:hint="cs"/>
          <w:sz w:val="32"/>
          <w:szCs w:val="32"/>
          <w:rtl/>
        </w:rPr>
        <w:t xml:space="preserve"> : أنّ الإحساس إذا لم يكن بذاته</w:t>
      </w:r>
      <w:r>
        <w:rPr>
          <w:rFonts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د</w:t>
      </w:r>
      <w:r w:rsidRPr="001A1A30">
        <w:rPr>
          <w:rFonts w:cs="MbSadr (1)" w:hint="cs"/>
          <w:sz w:val="32"/>
          <w:szCs w:val="32"/>
          <w:rtl/>
        </w:rPr>
        <w:t>ليلا على وجود المحسوس خارج حدود الشعور والإدراك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فكيف نصدّق</w:t>
      </w:r>
      <w:r w:rsidRPr="001A1A30">
        <w:rPr>
          <w:rFonts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ـ</w:t>
      </w:r>
      <w:r w:rsidRPr="001A1A30">
        <w:rPr>
          <w:rFonts w:cs="MbSadr (1)" w:hint="cs"/>
          <w:sz w:val="32"/>
          <w:szCs w:val="32"/>
          <w:rtl/>
        </w:rPr>
        <w:t xml:space="preserve"> إذن ـ بالواقع الموضوعي ؟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الجواب جاهز على ضوء دراستنا لنظرية المعرفة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وهو</w:t>
      </w:r>
      <w:r w:rsidRPr="001A1A30">
        <w:rPr>
          <w:rFonts w:cs="MbSadr (1)" w:hint="cs"/>
          <w:sz w:val="32"/>
          <w:szCs w:val="32"/>
          <w:rtl/>
        </w:rPr>
        <w:t xml:space="preserve"> : أنّ التصديق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وجود واقع موضوعي للعالم تصديق ضروري أوّلي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فهو لأجل ذلك لا يحتاج </w:t>
      </w: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>لى دليل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ولكن هذا التصديق الضروري إنّما يعني وجود واقع خارجي للعالم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لى سبيل الإجمال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وأمّا ال</w:t>
      </w:r>
      <w:r w:rsidRPr="001A1A30">
        <w:rPr>
          <w:rFonts w:cs="MbSadr (1)" w:hint="cs"/>
          <w:sz w:val="32"/>
          <w:szCs w:val="32"/>
          <w:rtl/>
        </w:rPr>
        <w:t>واقع الموضوعي لكلّ إحساس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فهو ليس معلوماً علماً </w:t>
      </w:r>
      <w:r w:rsidRPr="001A1A30">
        <w:rPr>
          <w:rFonts w:cs="MbSadr (1)"/>
          <w:sz w:val="32"/>
          <w:szCs w:val="32"/>
          <w:rtl/>
        </w:rPr>
        <w:t>ض</w:t>
      </w:r>
      <w:r w:rsidRPr="001A1A30">
        <w:rPr>
          <w:rFonts w:cs="MbSadr (1)" w:hint="cs"/>
          <w:sz w:val="32"/>
          <w:szCs w:val="32"/>
          <w:rtl/>
        </w:rPr>
        <w:t>رورياً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وإذن فنحتاج إلى دليل لإثبات موضوعية كلّ إحساس بصورة خاصّة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هذا الدليل هو : مبدأ العلّية وقوانينها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ذلك أنّ حدوث صورة لشيء معيّن في </w:t>
      </w:r>
      <w:r w:rsidRPr="001A1A30">
        <w:rPr>
          <w:rFonts w:cs="MbSadr (1)"/>
          <w:sz w:val="32"/>
          <w:szCs w:val="32"/>
          <w:rtl/>
        </w:rPr>
        <w:t>ظ</w:t>
      </w:r>
      <w:r w:rsidRPr="001A1A30">
        <w:rPr>
          <w:rFonts w:cs="MbSadr (1)" w:hint="cs"/>
          <w:sz w:val="32"/>
          <w:szCs w:val="32"/>
          <w:rtl/>
        </w:rPr>
        <w:t>روف وشروط معيّنة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يكشف عن وجود علّة خارجية له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تطبيقاً لذلك </w:t>
      </w:r>
      <w:r w:rsidRPr="001A1A30">
        <w:rPr>
          <w:rFonts w:cs="MbSadr (1)" w:hint="cs"/>
          <w:sz w:val="32"/>
          <w:szCs w:val="32"/>
          <w:rtl/>
        </w:rPr>
        <w:t>المبدأ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لولا هذا المبدأ لما كشف الإحساس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أو وجود الشيء في الحسّ عن وجوده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ي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جال آخر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ولأجل هذا السبب قد يحسّ الإنسان بأشياء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أو يُخيّل له </w:t>
      </w:r>
      <w:r>
        <w:rPr>
          <w:rFonts w:cs="MbSadr (1)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>ه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بصرها في حالات مرضية خاصّة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ولا يستكشف من ذلك واقعاً موضوعاً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تلك الأشياء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حيث إنّ تطبيق مبدأ العلّية ل</w:t>
      </w:r>
      <w:r w:rsidRPr="001A1A30">
        <w:rPr>
          <w:rFonts w:cs="MbSadr (1)" w:hint="cs"/>
          <w:sz w:val="32"/>
          <w:szCs w:val="32"/>
          <w:rtl/>
        </w:rPr>
        <w:t xml:space="preserve">ا يدلّل على وجود هذا الواقع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ا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د</w:t>
      </w:r>
      <w:r w:rsidRPr="001A1A30">
        <w:rPr>
          <w:rFonts w:cs="MbSadr (1)" w:hint="cs"/>
          <w:sz w:val="32"/>
          <w:szCs w:val="32"/>
          <w:rtl/>
        </w:rPr>
        <w:t>ام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مكن تعليل الإحساس بالحالة المرضية الخاصّة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وإنّما يثبت الواقع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لموضوعي للحسّ فيما إذا لم يكن له تفسير على ضوء مبدأ العلّية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إلاّ بواقع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وضوعي ينشأ الإحساس منه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يستنتج من ذلك القضايا الثلاث الآتية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lastRenderedPageBreak/>
        <w:t>ا</w:t>
      </w:r>
      <w:r w:rsidRPr="001A1A30">
        <w:rPr>
          <w:rFonts w:cs="MbSadr (1)" w:hint="cs"/>
          <w:sz w:val="32"/>
          <w:szCs w:val="32"/>
          <w:rtl/>
        </w:rPr>
        <w:t>لاُولى ـ أنّ الإحساس وحده لا يكشف عن وجود واقع موضوعي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 xml:space="preserve">لأنّه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صوّر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وليس من وظائف التصوّر ـ</w:t>
      </w:r>
      <w:r w:rsidRPr="001A1A30">
        <w:rPr>
          <w:rFonts w:cs="MbSadr (1)" w:hint="cs"/>
          <w:sz w:val="32"/>
          <w:szCs w:val="32"/>
          <w:rtl/>
        </w:rPr>
        <w:t xml:space="preserve"> بمختلف ألوانه ـ الكشف التصديقي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لثانية ـ أنّ العلم بوجود واقع للعالم على سبيل الإجمال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حكم ضروري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(336)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وّلي لا يحتاج إلى دليل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أي</w:t>
      </w:r>
      <w:r w:rsidRPr="001A1A30">
        <w:rPr>
          <w:rFonts w:cs="MbSadr (1)" w:hint="cs"/>
          <w:sz w:val="32"/>
          <w:szCs w:val="32"/>
          <w:rtl/>
        </w:rPr>
        <w:t xml:space="preserve"> : إلى علم سابق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وهو الن</w:t>
      </w:r>
      <w:r w:rsidRPr="001A1A30">
        <w:rPr>
          <w:rFonts w:cs="MbSadr (1)" w:hint="cs"/>
          <w:sz w:val="32"/>
          <w:szCs w:val="32"/>
          <w:rtl/>
        </w:rPr>
        <w:t xml:space="preserve">قطة الفاصلة بين المثالية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الواقعية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لثالثة ـ أنّ العلم بوجود واقع موضوعي لهذا</w:t>
      </w:r>
      <w:r>
        <w:rPr>
          <w:rFonts w:cs="MbSadr (1)" w:hint="cs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>الحسّ أو ذاك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إنّما يكتسب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لى ضوء مبدأ العلّية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>
        <w:rPr>
          <w:rFonts w:cs="MbSadr (2)" w:hint="cs"/>
          <w:sz w:val="32"/>
          <w:szCs w:val="32"/>
          <w:rtl/>
        </w:rPr>
        <w:t>[</w:t>
      </w:r>
      <w:r w:rsidRPr="001A1A30">
        <w:rPr>
          <w:rFonts w:cs="MbSadr (2)"/>
          <w:bCs/>
          <w:sz w:val="32"/>
          <w:szCs w:val="32"/>
          <w:rtl/>
        </w:rPr>
        <w:t xml:space="preserve"> 2 </w:t>
      </w:r>
      <w:r w:rsidRPr="001A1A30">
        <w:rPr>
          <w:rFonts w:cs="MbSadr (2)" w:hint="cs"/>
          <w:bCs/>
          <w:sz w:val="32"/>
          <w:szCs w:val="32"/>
          <w:rtl/>
        </w:rPr>
        <w:t xml:space="preserve">ـ </w:t>
      </w:r>
      <w:r>
        <w:rPr>
          <w:rFonts w:cs="MbSadr (2)" w:hint="cs"/>
          <w:sz w:val="32"/>
          <w:szCs w:val="32"/>
          <w:rtl/>
        </w:rPr>
        <w:t>]</w:t>
      </w:r>
      <w:r w:rsidRPr="001A1A30">
        <w:rPr>
          <w:rFonts w:cs="MbSadr (2)"/>
          <w:bCs/>
          <w:sz w:val="32"/>
          <w:szCs w:val="32"/>
          <w:rtl/>
        </w:rPr>
        <w:t xml:space="preserve"> </w:t>
      </w:r>
      <w:r w:rsidRPr="001A1A30">
        <w:rPr>
          <w:rFonts w:cs="MbSadr (2)" w:hint="cs"/>
          <w:bCs/>
          <w:sz w:val="32"/>
          <w:szCs w:val="32"/>
          <w:rtl/>
        </w:rPr>
        <w:t>العلّية والنظريات العلمية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>نّ النظريات العلمية في مختلف ميادين التجربة والمشاهدة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تتوقّف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صورة عامّة على مبدأ العلّية وقوانينها توقّفاً أساسياً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وإذا سقطت العلّية ونظامها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لخاصّ من حساب الكون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يصبح من المتعذّر تماماً تكوين نظرية علمية في أيّ </w:t>
      </w:r>
      <w:r w:rsidRPr="001A1A30">
        <w:rPr>
          <w:rFonts w:cs="MbSadr (1)"/>
          <w:sz w:val="32"/>
          <w:szCs w:val="32"/>
          <w:rtl/>
        </w:rPr>
        <w:t>ح</w:t>
      </w:r>
      <w:r w:rsidRPr="001A1A30">
        <w:rPr>
          <w:rFonts w:cs="MbSadr (1)" w:hint="cs"/>
          <w:sz w:val="32"/>
          <w:szCs w:val="32"/>
          <w:rtl/>
        </w:rPr>
        <w:t>قل من الحقول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وليتّضح هذا نجد من الضروري أن نشير إلى عدّة قوانين من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لمجموعة الفلسفية للعلّية التي يرتكز عليها العلم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وهي كما</w:t>
      </w:r>
      <w:r w:rsidRPr="001A1A30">
        <w:rPr>
          <w:rFonts w:cs="MbSadr (1)" w:hint="cs"/>
          <w:sz w:val="32"/>
          <w:szCs w:val="32"/>
          <w:rtl/>
        </w:rPr>
        <w:t xml:space="preserve"> يلي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 xml:space="preserve">أ </w:t>
      </w:r>
      <w:r w:rsidRPr="001A1A30">
        <w:rPr>
          <w:rFonts w:cs="MbSadr (1)" w:hint="cs"/>
          <w:sz w:val="32"/>
          <w:szCs w:val="32"/>
          <w:rtl/>
        </w:rPr>
        <w:t>ـ مبدأ العلّية القائل : إنّ لكلّ حادثة سبباً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 xml:space="preserve">ب </w:t>
      </w:r>
      <w:r w:rsidRPr="001A1A30">
        <w:rPr>
          <w:rFonts w:cs="MbSadr (1)" w:hint="cs"/>
          <w:sz w:val="32"/>
          <w:szCs w:val="32"/>
          <w:rtl/>
        </w:rPr>
        <w:t xml:space="preserve">ـ قانون الحتمية القائل : إنّ كلّ سبب يولّد النتيجة الطبيعية له بصورة </w:t>
      </w:r>
      <w:r w:rsidRPr="001A1A30">
        <w:rPr>
          <w:rFonts w:cs="MbSadr (1)"/>
          <w:sz w:val="32"/>
          <w:szCs w:val="32"/>
          <w:rtl/>
        </w:rPr>
        <w:t>ض</w:t>
      </w:r>
      <w:r w:rsidRPr="001A1A30">
        <w:rPr>
          <w:rFonts w:cs="MbSadr (1)" w:hint="cs"/>
          <w:sz w:val="32"/>
          <w:szCs w:val="32"/>
          <w:rtl/>
        </w:rPr>
        <w:t>رورية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ولا يمكن للنتائج أن تنفصل عن أسبابها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 xml:space="preserve">ج </w:t>
      </w:r>
      <w:r w:rsidRPr="001A1A30">
        <w:rPr>
          <w:rFonts w:cs="MbSadr (1)" w:hint="cs"/>
          <w:sz w:val="32"/>
          <w:szCs w:val="32"/>
          <w:rtl/>
        </w:rPr>
        <w:t>ـ قانون التناسب بين الأسباب والنتائج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القائل</w:t>
      </w:r>
      <w:r w:rsidRPr="001A1A30">
        <w:rPr>
          <w:rFonts w:cs="MbSadr (1)" w:hint="cs"/>
          <w:sz w:val="32"/>
          <w:szCs w:val="32"/>
          <w:rtl/>
        </w:rPr>
        <w:t xml:space="preserve"> : إنّ كلّ مجموعة متّفقة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ي حقيقتها من مجاميع الطبيعة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يلزم أن تتّفق ـ</w:t>
      </w:r>
      <w:r w:rsidRPr="001A1A30">
        <w:rPr>
          <w:rFonts w:cs="MbSadr (1)" w:hint="cs"/>
          <w:sz w:val="32"/>
          <w:szCs w:val="32"/>
          <w:rtl/>
        </w:rPr>
        <w:t xml:space="preserve"> أيضاً ـ في الأسباب والنتائج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 xml:space="preserve">على ضوء مبدأ العلّية نعرف ـ مثلا ـ أنّ الإشعاع الذي ينبثق عن ذرّة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لراديوم له سبب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وهو</w:t>
      </w:r>
      <w:r w:rsidRPr="001A1A30">
        <w:rPr>
          <w:rFonts w:cs="MbSadr (1)" w:hint="cs"/>
          <w:sz w:val="32"/>
          <w:szCs w:val="32"/>
          <w:rtl/>
        </w:rPr>
        <w:t xml:space="preserve"> : الانقسام الداخلي في محتوى الذرّة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وعلى ضوء قانون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لحتمية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نستكشف أنّ هذا الانقسام عند استكمال ا</w:t>
      </w:r>
      <w:r w:rsidRPr="001A1A30">
        <w:rPr>
          <w:rFonts w:cs="MbSadr (1)" w:hint="cs"/>
          <w:sz w:val="32"/>
          <w:szCs w:val="32"/>
          <w:rtl/>
        </w:rPr>
        <w:t>لشروط اللازمة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يولّد الإشعاع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لخاصّ بصورة حتمية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وليس من الممكن الفصل بينهما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وعلى أساس قانون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لتناسب نستطيع أن نعمّم ظاهرة الإشعاع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وتفسيرها الخاصّ لجميع ذرّات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(337)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لراديوم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فنقول</w:t>
      </w:r>
      <w:r w:rsidRPr="001A1A30">
        <w:rPr>
          <w:rFonts w:cs="MbSadr (1)" w:hint="cs"/>
          <w:sz w:val="32"/>
          <w:szCs w:val="32"/>
          <w:rtl/>
        </w:rPr>
        <w:t xml:space="preserve"> : ما دامت جميع ذرّات هذا العنصر متّفقة في الحقيقة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فيجب أن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تّفق في أسبابها ونتائجها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فإذا كشفت التجربة العلمية عن إشعاع في بعض ذرّات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لراديوم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أمكن القول باعتباره ظاهرة عامة لسائر الذرّات المماثلة في الظروف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لمشخّصة الواحدة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من الواضح : أنّ القانونين الأخيرين : الحتمية والتناسب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منبثقان عن مبدأ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لعلّية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فلو لم تكن في الكون علّية بين بعض الأشياء وبعض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وكانت الأشياء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حدث صدفة واتّفاقاً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لم يكن </w:t>
      </w:r>
      <w:r w:rsidRPr="001A1A30">
        <w:rPr>
          <w:rFonts w:ascii="MbSadr (1)" w:hAnsi="MbSadr (1)" w:cs="MbSadr (1)" w:hint="cs"/>
          <w:sz w:val="32"/>
          <w:szCs w:val="32"/>
          <w:rtl/>
        </w:rPr>
        <w:lastRenderedPageBreak/>
        <w:t xml:space="preserve">من الحتمي أن يوجد الإشعاع بدرجة معيّنة حين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كون هناك ذرّة راديوم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ولم يكن من الضروري ـ</w:t>
      </w:r>
      <w:r w:rsidRPr="001A1A30">
        <w:rPr>
          <w:rFonts w:cs="MbSadr (1)" w:hint="cs"/>
          <w:sz w:val="32"/>
          <w:szCs w:val="32"/>
          <w:rtl/>
        </w:rPr>
        <w:t xml:space="preserve"> أيضاً ـ أن تشترك جميع ذرّات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لعنصر في ظواهر إشعاعية معيّنة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بل يصب</w:t>
      </w:r>
      <w:r w:rsidRPr="001A1A30">
        <w:rPr>
          <w:rFonts w:cs="MbSadr (1)" w:hint="cs"/>
          <w:sz w:val="32"/>
          <w:szCs w:val="32"/>
          <w:rtl/>
        </w:rPr>
        <w:t xml:space="preserve">ح من الجائز أن يكون الإشعاع في ذرّة </w:t>
      </w:r>
      <w:r w:rsidRPr="001A1A30">
        <w:rPr>
          <w:rFonts w:cs="MbSadr (1)"/>
          <w:sz w:val="32"/>
          <w:szCs w:val="32"/>
          <w:rtl/>
        </w:rPr>
        <w:t>د</w:t>
      </w:r>
      <w:r w:rsidRPr="001A1A30">
        <w:rPr>
          <w:rFonts w:cs="MbSadr (1)" w:hint="cs"/>
          <w:sz w:val="32"/>
          <w:szCs w:val="32"/>
          <w:rtl/>
        </w:rPr>
        <w:t>ون اُخرى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لا لشيء إلاّ للصدفة والاتّفاق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ما دام مبدأ العلّية خارجاً عن حساب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لكون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فمردّ الحتمية والتناسب معاً إلى مبدأ العلّية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لنعد الآن ـ بعد أن عرفنا الفقرات الرئيسية الثلاث : العلّية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والحتمية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التناسب ـ إلى العلوم والنظريات العلمية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فإنّنا سوف نجد بكلّ وضوح</w:t>
      </w:r>
      <w:r w:rsidRPr="001A1A30">
        <w:rPr>
          <w:rFonts w:cs="MbSadr (1)" w:hint="cs"/>
          <w:sz w:val="32"/>
          <w:szCs w:val="32"/>
          <w:rtl/>
        </w:rPr>
        <w:t xml:space="preserve"> : أنّ جميع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لنظريات والقوانين التي تزخر بها العلوم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مرتكزة في الحقيقة على اساس تلك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لفقرات الرئيسية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وقائمة على مبدأ العلّية وقوانينها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فلو لم يؤخذ هذا المبدأ </w:t>
      </w: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>حقيقة فلسفية ثابتة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لما أمكن أن تقام ن</w:t>
      </w:r>
      <w:r w:rsidRPr="001A1A30">
        <w:rPr>
          <w:rFonts w:cs="MbSadr (1)" w:hint="cs"/>
          <w:sz w:val="32"/>
          <w:szCs w:val="32"/>
          <w:rtl/>
        </w:rPr>
        <w:t>ظرية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ويشاد قانون علمي له صفة العموم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الشمول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ذلك أنّ التجربة التي يقوم بها العالم الطبيعي في مختبره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لا يمكن أن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ستوعب جميع جزئيات الطبيعة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وإنّما تتناول عدّة جزئيات محدودة متّفقة في </w:t>
      </w:r>
      <w:r w:rsidRPr="001A1A30">
        <w:rPr>
          <w:rFonts w:cs="MbSadr (1)"/>
          <w:sz w:val="32"/>
          <w:szCs w:val="32"/>
          <w:rtl/>
        </w:rPr>
        <w:t>ح</w:t>
      </w:r>
      <w:r w:rsidRPr="001A1A30">
        <w:rPr>
          <w:rFonts w:cs="MbSadr (1)" w:hint="cs"/>
          <w:sz w:val="32"/>
          <w:szCs w:val="32"/>
          <w:rtl/>
        </w:rPr>
        <w:t>قيقتها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فتكشف عن اشتراكها في ظاهرة معيّنة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وحيث يتأكّد العالم من </w:t>
      </w:r>
      <w:r w:rsidRPr="001A1A30">
        <w:rPr>
          <w:rFonts w:cs="MbSadr (1)" w:hint="cs"/>
          <w:sz w:val="32"/>
          <w:szCs w:val="32"/>
          <w:rtl/>
        </w:rPr>
        <w:t xml:space="preserve">صحّة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لتجربة ودقّتها وموضوعيتها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يضع فوراً نظريته أو قانونه العام الشامل لجميع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ا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ماثل موضوع تجربته من أجزاء الطبيعة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وهذا التعميم الذي هو شرط أساسي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(338)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إقامة علم طبيعي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لا مبرّر له إلاّ قوانين العلّية بصورة عامّة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وقانون التناس</w:t>
      </w:r>
      <w:r w:rsidRPr="001A1A30">
        <w:rPr>
          <w:rFonts w:cs="MbSadr (1)" w:hint="cs"/>
          <w:sz w:val="32"/>
          <w:szCs w:val="32"/>
          <w:rtl/>
        </w:rPr>
        <w:t>ب منها</w:t>
      </w:r>
      <w:r>
        <w:rPr>
          <w:rFonts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صورة خاصّة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القائل</w:t>
      </w:r>
      <w:r w:rsidRPr="001A1A30">
        <w:rPr>
          <w:rFonts w:cs="MbSadr (1)" w:hint="cs"/>
          <w:sz w:val="32"/>
          <w:szCs w:val="32"/>
          <w:rtl/>
        </w:rPr>
        <w:t xml:space="preserve"> : إنّ كلّ مجموعة متّفقة في حقيقتها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يجب أن تتّفق ـ</w:t>
      </w:r>
      <w:r w:rsidRPr="001A1A30">
        <w:rPr>
          <w:rFonts w:cs="MbSadr (1)" w:hint="cs"/>
          <w:sz w:val="32"/>
          <w:szCs w:val="32"/>
          <w:rtl/>
        </w:rPr>
        <w:t xml:space="preserve"> أيضاً ـ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ي العلل والآثار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فلو لم تكن في الكون علل وآثار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وكانت الأشياء تجري على </w:t>
      </w:r>
      <w:r w:rsidRPr="001A1A30">
        <w:rPr>
          <w:rFonts w:cs="MbSadr (1)"/>
          <w:sz w:val="32"/>
          <w:szCs w:val="32"/>
          <w:rtl/>
        </w:rPr>
        <w:t>ح</w:t>
      </w:r>
      <w:r w:rsidRPr="001A1A30">
        <w:rPr>
          <w:rFonts w:cs="MbSadr (1)" w:hint="cs"/>
          <w:sz w:val="32"/>
          <w:szCs w:val="32"/>
          <w:rtl/>
        </w:rPr>
        <w:t>سب الاتّفاق البحت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لما أمكن للعالم الطبيعي القول</w:t>
      </w:r>
      <w:r w:rsidRPr="001A1A30">
        <w:rPr>
          <w:rFonts w:cs="MbSadr (1)" w:hint="cs"/>
          <w:sz w:val="32"/>
          <w:szCs w:val="32"/>
          <w:rtl/>
        </w:rPr>
        <w:t xml:space="preserve"> : إنّ ما صحّ في مختبره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لخاصّ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يصحّ على كلّ</w:t>
      </w:r>
      <w:r w:rsidRPr="001A1A30">
        <w:rPr>
          <w:rFonts w:cs="MbSadr (1)" w:hint="cs"/>
          <w:sz w:val="32"/>
          <w:szCs w:val="32"/>
          <w:rtl/>
        </w:rPr>
        <w:t xml:space="preserve"> جزء من الطبيعة على الإطلاق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لنأخذ لذلك مثالا بسيطاً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مثال العالم الطبيعي الذي أثبت بالتجربة أنّ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لأجسام تتمدّد حال حرارتها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فإنّه لم يحط بتجاربه جميع الأجسام التي يحتويها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لكون طبعاً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وإنّما أجرى تجاربه على عدّة أجسام متنوّعة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كعجلات العربة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لخشبية التي توضع عليها إطارات حديدية أصغر منها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حال سخونتها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فتنكمش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لإطارات إذا بردت وتشتدّ على الخشب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ولنفرض </w:t>
      </w:r>
      <w:r>
        <w:rPr>
          <w:rFonts w:ascii="MbSadr (1)" w:hAnsi="MbSadr (1)"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ه كرّر التجربة عدّة مرّات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لى أجسام اُخرى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فلن ينجو في نهاية المطاف التجريبي عن مواجهة هذا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لسؤال : ما دمتَ لم تستقصِ جميع الجزئيات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فكيف يمكنك</w:t>
      </w:r>
      <w:r w:rsidRPr="001A1A30">
        <w:rPr>
          <w:rFonts w:cs="MbSadr (1)" w:hint="cs"/>
          <w:sz w:val="32"/>
          <w:szCs w:val="32"/>
          <w:rtl/>
        </w:rPr>
        <w:t xml:space="preserve"> أن تؤمن بأنّ </w:t>
      </w: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>طارات جديدة اُخرى غير التي جرّبتها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تتمدّد هي الاُخرى ـ</w:t>
      </w:r>
      <w:r w:rsidRPr="001A1A30">
        <w:rPr>
          <w:rFonts w:cs="MbSadr (1)" w:hint="cs"/>
          <w:sz w:val="32"/>
          <w:szCs w:val="32"/>
          <w:rtl/>
        </w:rPr>
        <w:t xml:space="preserve"> أيضاً ـ بالحرارة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الجواب الوحيد على هذا السؤال هو : مبدأ العلّية وقوانينها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فالعقل حيث </w:t>
      </w: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>نّه لا يقبل الصدفة والاتّفاق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وإنّما يفسّر الكون بالعلّية وقوانينها من الحتمية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التناسب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يج</w:t>
      </w:r>
      <w:r w:rsidRPr="001A1A30">
        <w:rPr>
          <w:rFonts w:cs="MbSadr (1)" w:hint="cs"/>
          <w:sz w:val="32"/>
          <w:szCs w:val="32"/>
          <w:rtl/>
        </w:rPr>
        <w:t xml:space="preserve">د في التجارب المحدودة الكفاية للإيمان بالنظرية العامة القائلة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تمدّد الأجسام بالحرارة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هذا التمدّد الذي كشفت عنه التجربة لم يكن صدفة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إنّما كان حصيلة الحرارة ومعلولا لها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وحيث أنّ قانون التناسب في العلّية ينصّ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لى أنّ المجموعة الواحدة من الطبيعة تتّفق في أسبابها ونتائجها وعللها وآثارها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 xml:space="preserve">لا غرو أن تحصل كلّ المبرّرات ـ حينئذ ـ للتأكيد على شمول ظاهرة التمدّد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سائر الأجسام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lastRenderedPageBreak/>
        <w:t>و</w:t>
      </w:r>
      <w:r w:rsidRPr="001A1A30">
        <w:rPr>
          <w:rFonts w:cs="MbSadr (1)" w:hint="cs"/>
          <w:sz w:val="32"/>
          <w:szCs w:val="32"/>
          <w:rtl/>
        </w:rPr>
        <w:t xml:space="preserve">هكذا نعرف أنّ وضع النظرية العامّة لم يكن ميسوراً دون الانطلاق من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(339)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بدأ العلّية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فمبدأ العلّية هو الأ</w:t>
      </w:r>
      <w:r w:rsidRPr="001A1A30">
        <w:rPr>
          <w:rFonts w:cs="MbSadr (1)" w:hint="cs"/>
          <w:sz w:val="32"/>
          <w:szCs w:val="32"/>
          <w:rtl/>
        </w:rPr>
        <w:t>ساس الأوّل لجميع العلوم والنظريات التجريبية</w:t>
      </w:r>
      <w:r w:rsidRPr="001A1A30">
        <w:rPr>
          <w:rFonts w:cs="MbSadr (1)"/>
          <w:sz w:val="32"/>
          <w:szCs w:val="32"/>
          <w:rtl/>
        </w:rPr>
        <w:t>(1)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بتلخيص : أنّ النظريات التجريبية لا تكتسب صفة علمية ما لم تعمّم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مجالات أوسع من حدود التجربة الخاصّة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وتقدّم كحقيقة عامّة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ولا يمكن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قديمها كذلك إلاّ على ضوء مبدأ العلّية وقوانينها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فلا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 xml:space="preserve">دّ للعلوم عامّة أن تعتبر مبدأ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لعلّية وما إليها من قانوني الحتمية والتناسب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مسلّمات أساسية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وتسلم بها بصورة </w:t>
      </w:r>
      <w:r w:rsidRPr="001A1A30">
        <w:rPr>
          <w:rFonts w:cs="MbSadr (1)"/>
          <w:sz w:val="32"/>
          <w:szCs w:val="32"/>
          <w:rtl/>
        </w:rPr>
        <w:t>س</w:t>
      </w:r>
      <w:r w:rsidRPr="001A1A30">
        <w:rPr>
          <w:rFonts w:cs="MbSadr (1)" w:hint="cs"/>
          <w:sz w:val="32"/>
          <w:szCs w:val="32"/>
          <w:rtl/>
        </w:rPr>
        <w:t>ابقة على جميع نظريّاتها وقوانينها التجريبية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>
        <w:rPr>
          <w:rFonts w:cs="MbSadr (2)" w:hint="cs"/>
          <w:sz w:val="32"/>
          <w:szCs w:val="32"/>
          <w:rtl/>
        </w:rPr>
        <w:t>[</w:t>
      </w:r>
      <w:r w:rsidRPr="001A1A30">
        <w:rPr>
          <w:rFonts w:cs="MbSadr (2)"/>
          <w:bCs/>
          <w:sz w:val="32"/>
          <w:szCs w:val="32"/>
          <w:rtl/>
        </w:rPr>
        <w:t xml:space="preserve"> </w:t>
      </w:r>
      <w:r w:rsidRPr="001A1A30">
        <w:rPr>
          <w:rFonts w:cs="MbSadr (2)" w:hint="cs"/>
          <w:bCs/>
          <w:sz w:val="32"/>
          <w:szCs w:val="32"/>
          <w:rtl/>
        </w:rPr>
        <w:t xml:space="preserve">3 ـ </w:t>
      </w:r>
      <w:r>
        <w:rPr>
          <w:rFonts w:cs="MbSadr (2)" w:hint="cs"/>
          <w:sz w:val="32"/>
          <w:szCs w:val="32"/>
          <w:rtl/>
        </w:rPr>
        <w:t>]</w:t>
      </w:r>
      <w:r w:rsidRPr="001A1A30">
        <w:rPr>
          <w:rFonts w:cs="MbSadr (2)"/>
          <w:bCs/>
          <w:sz w:val="32"/>
          <w:szCs w:val="32"/>
          <w:rtl/>
        </w:rPr>
        <w:t xml:space="preserve"> </w:t>
      </w:r>
      <w:r w:rsidRPr="001A1A30">
        <w:rPr>
          <w:rFonts w:cs="MbSadr (2)" w:hint="cs"/>
          <w:bCs/>
          <w:sz w:val="32"/>
          <w:szCs w:val="32"/>
          <w:rtl/>
        </w:rPr>
        <w:t>العلّية والاستدلال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 xml:space="preserve">بدأ العلّية هو الركيزة التي تتوقّف عليها جميع محاولات الاستدلال في كلّ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جالات التفكير الإنساني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الاستدلال بدليل على شيء من الأشياء يعني</w:t>
      </w:r>
      <w:r w:rsidRPr="001A1A30">
        <w:rPr>
          <w:rFonts w:cs="MbSadr (1)" w:hint="cs"/>
          <w:sz w:val="32"/>
          <w:szCs w:val="32"/>
          <w:rtl/>
        </w:rPr>
        <w:t xml:space="preserve"> : أنّ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لدليل إذا كان صحيحاً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فهو سبب للعلم بالشيء المستدلّ عليه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فحين نبرهن على </w:t>
      </w:r>
      <w:r w:rsidRPr="001A1A30">
        <w:rPr>
          <w:rFonts w:cs="MbSadr (1)"/>
          <w:sz w:val="32"/>
          <w:szCs w:val="32"/>
          <w:rtl/>
        </w:rPr>
        <w:t>ح</w:t>
      </w:r>
      <w:r w:rsidRPr="001A1A30">
        <w:rPr>
          <w:rFonts w:cs="MbSadr (1)" w:hint="cs"/>
          <w:sz w:val="32"/>
          <w:szCs w:val="32"/>
          <w:rtl/>
        </w:rPr>
        <w:t>قيقة من الحقائق بتجربة علمية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أو بقانون فلسفي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أو بإحساس بسيط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إنّما </w:t>
      </w: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>حاول بذلك أن يكون البرهان علّة للعلم بتلك الحقيقة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فلولا مبدأ العلّية والحتمية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ما اُتيح لنا ذلك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</w:t>
      </w:r>
      <w:r>
        <w:rPr>
          <w:rFonts w:ascii="MbSadr (1)" w:hAnsi="MbSadr (1)"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>نا إذا طرحنا قوانين العلّية من الحساب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ولم نؤمن بضرورة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جود أسباب معيّنة لكلّ حادث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لم تبقَ صلة بعد ذلك بين الدليل الذي نستند إليه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الحقيقة التي نحاول اكتسابها بسببه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بل يصبح من الجائز أن </w:t>
      </w:r>
      <w:r w:rsidRPr="001A1A30">
        <w:rPr>
          <w:rFonts w:cs="MbSadr (1)" w:hint="cs"/>
          <w:sz w:val="32"/>
          <w:szCs w:val="32"/>
          <w:rtl/>
        </w:rPr>
        <w:t xml:space="preserve">يكون الدليل 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 xml:space="preserve">ولكنّه </w:t>
      </w: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 w:hint="cs"/>
          <w:color w:val="008000"/>
          <w:szCs w:val="26"/>
          <w:rtl/>
        </w:rPr>
        <w:t>رحمه الله)</w:t>
      </w:r>
      <w:r w:rsidRPr="00084F79">
        <w:rPr>
          <w:rFonts w:cs="MbSadr (1)"/>
          <w:color w:val="008000"/>
          <w:szCs w:val="26"/>
          <w:rtl/>
        </w:rPr>
        <w:t xml:space="preserve"> </w:t>
      </w:r>
      <w:r w:rsidRPr="00084F79">
        <w:rPr>
          <w:rFonts w:cs="MbSadr (1)" w:hint="cs"/>
          <w:color w:val="008000"/>
          <w:szCs w:val="26"/>
          <w:rtl/>
        </w:rPr>
        <w:t>جدّد النظر حول مشكلة التعميمات الاستقرائيّة في كتابه «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الاُسس المنطقيّة </w:t>
      </w:r>
      <w:r w:rsidRPr="00084F79">
        <w:rPr>
          <w:rFonts w:cs="MbSadr (1)"/>
          <w:color w:val="008000"/>
          <w:szCs w:val="26"/>
          <w:rtl/>
        </w:rPr>
        <w:t>ل</w:t>
      </w:r>
      <w:r w:rsidRPr="00084F79">
        <w:rPr>
          <w:rFonts w:cs="MbSadr (1)" w:hint="cs"/>
          <w:color w:val="008000"/>
          <w:szCs w:val="26"/>
          <w:rtl/>
        </w:rPr>
        <w:t>لاستقراء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» وأثبت عجز المذهب العقلي للمعرفة ـ بما فيه من مبدأ العلّيّة وقوانينها ـ عن حلّ </w:t>
      </w:r>
      <w:r w:rsidRPr="00084F79">
        <w:rPr>
          <w:rFonts w:cs="MbSadr (1)"/>
          <w:color w:val="008000"/>
          <w:szCs w:val="26"/>
          <w:rtl/>
        </w:rPr>
        <w:t>ت</w:t>
      </w:r>
      <w:r w:rsidRPr="00084F79">
        <w:rPr>
          <w:rFonts w:cs="MbSadr (1)" w:hint="cs"/>
          <w:color w:val="008000"/>
          <w:szCs w:val="26"/>
          <w:rtl/>
        </w:rPr>
        <w:t>لك المشكلة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كما أنّ المذهب التجريبي للمعرفة عاجز عن ذلك أيضاً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وانتهى إلى أنّ الحلّ </w:t>
      </w:r>
      <w:r w:rsidRPr="00084F79">
        <w:rPr>
          <w:rFonts w:cs="MbSadr (1)"/>
          <w:color w:val="008000"/>
          <w:szCs w:val="26"/>
          <w:rtl/>
        </w:rPr>
        <w:t>ا</w:t>
      </w:r>
      <w:r w:rsidRPr="00084F79">
        <w:rPr>
          <w:rFonts w:cs="MbSadr (1)" w:hint="cs"/>
          <w:color w:val="008000"/>
          <w:szCs w:val="26"/>
          <w:rtl/>
        </w:rPr>
        <w:t>لوحيد لمشكلة التعميمات الاستقرائيّة يتمّ في ضوء المذهب الذاتي للمعرفة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من دون </w:t>
      </w:r>
      <w:r w:rsidRPr="00084F79">
        <w:rPr>
          <w:rFonts w:cs="MbSadr (1)"/>
          <w:color w:val="008000"/>
          <w:szCs w:val="26"/>
          <w:rtl/>
        </w:rPr>
        <w:t>ح</w:t>
      </w:r>
      <w:r w:rsidRPr="00084F79">
        <w:rPr>
          <w:rFonts w:cs="MbSadr (1)" w:hint="cs"/>
          <w:color w:val="008000"/>
          <w:szCs w:val="26"/>
          <w:rtl/>
        </w:rPr>
        <w:t>اجة إلى الإيمان المسبق بمبدأ العلّيّة وقوانينها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 (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لجنة التحقيق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)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(340)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ص</w:t>
      </w:r>
      <w:r w:rsidRPr="001A1A30">
        <w:rPr>
          <w:rFonts w:cs="MbSadr (1)" w:hint="cs"/>
          <w:sz w:val="32"/>
          <w:szCs w:val="32"/>
          <w:rtl/>
        </w:rPr>
        <w:t>حيحاً ولا ينتج النتيجة المطلوبة ما دامت قد انفصمت علاقة العلّية بين الأدلّة</w:t>
      </w:r>
      <w:r>
        <w:rPr>
          <w:rFonts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النتائج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بين الأسباب والآثار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هكذا يتّضح : أنّ كلّ محاولة للاستدلال تتوقّف على الإيمان بمبدأ العلّية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إلاّ كانت عبثاً غير مثمر</w:t>
      </w:r>
      <w:r w:rsidRPr="001A1A30">
        <w:rPr>
          <w:rFonts w:cs="MbSadr (1)"/>
          <w:sz w:val="32"/>
          <w:szCs w:val="32"/>
          <w:rtl/>
        </w:rPr>
        <w:t>(1)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1A1A30">
        <w:rPr>
          <w:rFonts w:cs="MbSadr (1)" w:hint="cs"/>
          <w:sz w:val="32"/>
          <w:szCs w:val="32"/>
          <w:rtl/>
        </w:rPr>
        <w:t xml:space="preserve">وحتّى الاستدلال على ردّ مبدأ العلّية الذي يحاوله 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 xml:space="preserve">حاصل الكلام : أنّ من يحاول الاستدلال على قضيّة من القضايا لا بدّ له أن يكون على </w:t>
      </w:r>
      <w:r w:rsidRPr="00084F79">
        <w:rPr>
          <w:rFonts w:cs="MbSadr (1)"/>
          <w:color w:val="008000"/>
          <w:szCs w:val="26"/>
          <w:rtl/>
        </w:rPr>
        <w:t>ق</w:t>
      </w:r>
      <w:r w:rsidRPr="00084F79">
        <w:rPr>
          <w:rFonts w:cs="MbSadr (1)" w:hint="cs"/>
          <w:color w:val="008000"/>
          <w:szCs w:val="26"/>
          <w:rtl/>
        </w:rPr>
        <w:t>ناعة مسبقة ب</w:t>
      </w:r>
      <w:r>
        <w:rPr>
          <w:rFonts w:cs="MbSadr (1)" w:hint="cs"/>
          <w:color w:val="008000"/>
          <w:szCs w:val="26"/>
          <w:rtl/>
        </w:rPr>
        <w:t>أن</w:t>
      </w:r>
      <w:r w:rsidRPr="00084F79">
        <w:rPr>
          <w:rFonts w:cs="MbSadr (1)" w:hint="cs"/>
          <w:color w:val="008000"/>
          <w:szCs w:val="26"/>
          <w:rtl/>
        </w:rPr>
        <w:t>ه لو تمّ له الدليل لحصل له العلم بالنتيجة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وإلاّ لما أقحم نفسه في متاعب </w:t>
      </w:r>
      <w:r w:rsidRPr="00084F79">
        <w:rPr>
          <w:rFonts w:cs="MbSadr (1)"/>
          <w:color w:val="008000"/>
          <w:szCs w:val="26"/>
          <w:rtl/>
        </w:rPr>
        <w:t>ا</w:t>
      </w:r>
      <w:r w:rsidRPr="00084F79">
        <w:rPr>
          <w:rFonts w:cs="MbSadr (1)" w:hint="cs"/>
          <w:color w:val="008000"/>
          <w:szCs w:val="26"/>
          <w:rtl/>
        </w:rPr>
        <w:t>لاستدلال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وهذه القناعة إنّما تحصل على أساس الإيمان بسببيّة العلم بالدليل للعلم </w:t>
      </w:r>
      <w:r w:rsidRPr="00084F79">
        <w:rPr>
          <w:rFonts w:cs="MbSadr (1)"/>
          <w:color w:val="008000"/>
          <w:szCs w:val="26"/>
          <w:rtl/>
        </w:rPr>
        <w:t>ب</w:t>
      </w:r>
      <w:r w:rsidRPr="00084F79">
        <w:rPr>
          <w:rFonts w:cs="MbSadr (1)" w:hint="cs"/>
          <w:color w:val="008000"/>
          <w:szCs w:val="26"/>
          <w:rtl/>
        </w:rPr>
        <w:t>النتيجة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كي يتسنّى له الانتقال من العلم بالدليل إلى العلم بالنتيجة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. ولمّا كانت هذه السببيّة </w:t>
      </w:r>
      <w:r w:rsidRPr="00084F79">
        <w:rPr>
          <w:rFonts w:cs="MbSadr (1)"/>
          <w:color w:val="008000"/>
          <w:szCs w:val="26"/>
          <w:rtl/>
        </w:rPr>
        <w:t>م</w:t>
      </w:r>
      <w:r w:rsidRPr="00084F79">
        <w:rPr>
          <w:rFonts w:cs="MbSadr (1)" w:hint="cs"/>
          <w:color w:val="008000"/>
          <w:szCs w:val="26"/>
          <w:rtl/>
        </w:rPr>
        <w:t xml:space="preserve">شتملةً على كبرى وصغرى كان عليه أن يؤمن مسبقاً بكبرى سببيّة كلّ علم بالدليل للعلم </w:t>
      </w:r>
      <w:r w:rsidRPr="00084F79">
        <w:rPr>
          <w:rFonts w:cs="MbSadr (1)"/>
          <w:color w:val="008000"/>
          <w:szCs w:val="26"/>
          <w:rtl/>
        </w:rPr>
        <w:t>ب</w:t>
      </w:r>
      <w:r w:rsidRPr="00084F79">
        <w:rPr>
          <w:rFonts w:cs="MbSadr (1)" w:hint="cs"/>
          <w:color w:val="008000"/>
          <w:szCs w:val="26"/>
          <w:rtl/>
        </w:rPr>
        <w:t>النتيجة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ثمّ يستلهم الصغرى من خلال الاستدلال في كلّ قضيّة من القضايا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. وهذا واضح </w:t>
      </w:r>
      <w:r w:rsidRPr="00084F79">
        <w:rPr>
          <w:rFonts w:cs="MbSadr (1)"/>
          <w:color w:val="008000"/>
          <w:szCs w:val="26"/>
          <w:rtl/>
        </w:rPr>
        <w:t>ف</w:t>
      </w:r>
      <w:r w:rsidRPr="00084F79">
        <w:rPr>
          <w:rFonts w:cs="MbSadr (1)" w:hint="cs"/>
          <w:color w:val="008000"/>
          <w:szCs w:val="26"/>
          <w:rtl/>
        </w:rPr>
        <w:t xml:space="preserve">ي ضوء المذهب العقلي للمعرفة الذي </w:t>
      </w:r>
      <w:r w:rsidRPr="00084F79">
        <w:rPr>
          <w:rFonts w:cs="MbSadr (1)" w:hint="cs"/>
          <w:color w:val="008000"/>
          <w:szCs w:val="26"/>
          <w:rtl/>
        </w:rPr>
        <w:lastRenderedPageBreak/>
        <w:t xml:space="preserve">يرى أنّ الطريقة الوحيدة لنموّ المعارف البشريّة </w:t>
      </w:r>
      <w:r w:rsidRPr="00084F79">
        <w:rPr>
          <w:rFonts w:cs="MbSadr (1)"/>
          <w:color w:val="008000"/>
          <w:szCs w:val="26"/>
          <w:rtl/>
        </w:rPr>
        <w:t>ع</w:t>
      </w:r>
      <w:r w:rsidRPr="00084F79">
        <w:rPr>
          <w:rFonts w:cs="MbSadr (1)" w:hint="cs"/>
          <w:color w:val="008000"/>
          <w:szCs w:val="26"/>
          <w:rtl/>
        </w:rPr>
        <w:t>بارة عن طريقة التوالد الموضوعي التي تكون النتيجة فيها مستبطنةً في المقدّمات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كما هو </w:t>
      </w:r>
      <w:r w:rsidRPr="00084F79">
        <w:rPr>
          <w:rFonts w:cs="MbSadr (1)"/>
          <w:color w:val="008000"/>
          <w:szCs w:val="26"/>
          <w:rtl/>
        </w:rPr>
        <w:t>ك</w:t>
      </w:r>
      <w:r w:rsidRPr="00084F79">
        <w:rPr>
          <w:rFonts w:cs="MbSadr (1)" w:hint="cs"/>
          <w:color w:val="008000"/>
          <w:szCs w:val="26"/>
          <w:rtl/>
        </w:rPr>
        <w:t>ذلك في الأدلّة التي يكون السير الفكري فيها من العامّ إلى الخاصّ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و</w:t>
      </w:r>
      <w:r w:rsidRPr="00084F79">
        <w:rPr>
          <w:rFonts w:cs="MbSadr (1)" w:hint="cs"/>
          <w:color w:val="008000"/>
          <w:szCs w:val="26"/>
          <w:rtl/>
        </w:rPr>
        <w:t xml:space="preserve">أمّا في ضوء المذهب الذاتي للمعرفة الذي يؤمن بوجود طريقة اُخرى لنموّ المعارف </w:t>
      </w:r>
      <w:r w:rsidRPr="00084F79">
        <w:rPr>
          <w:rFonts w:cs="MbSadr (1)"/>
          <w:color w:val="008000"/>
          <w:szCs w:val="26"/>
          <w:rtl/>
        </w:rPr>
        <w:t>ا</w:t>
      </w:r>
      <w:r w:rsidRPr="00084F79">
        <w:rPr>
          <w:rFonts w:cs="MbSadr (1)" w:hint="cs"/>
          <w:color w:val="008000"/>
          <w:szCs w:val="26"/>
          <w:rtl/>
        </w:rPr>
        <w:t>لبشريّة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وهي طريقة التوالد الذاتي التي تعني نشوء معرفة جديدة من معارف اُخرى قبليّة </w:t>
      </w:r>
      <w:r w:rsidRPr="00084F79">
        <w:rPr>
          <w:rFonts w:cs="MbSadr (1)"/>
          <w:color w:val="008000"/>
          <w:szCs w:val="26"/>
          <w:rtl/>
        </w:rPr>
        <w:t>م</w:t>
      </w:r>
      <w:r w:rsidRPr="00084F79">
        <w:rPr>
          <w:rFonts w:cs="MbSadr (1)" w:hint="cs"/>
          <w:color w:val="008000"/>
          <w:szCs w:val="26"/>
          <w:rtl/>
        </w:rPr>
        <w:t>ن دون ضرورة كون النتيجة مستبطنةً في المقدّمات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كما هو كذلك ـ حسب رأي هذا </w:t>
      </w:r>
      <w:r w:rsidRPr="00084F79">
        <w:rPr>
          <w:rFonts w:cs="MbSadr (1)"/>
          <w:color w:val="008000"/>
          <w:szCs w:val="26"/>
          <w:rtl/>
        </w:rPr>
        <w:t>ا</w:t>
      </w:r>
      <w:r w:rsidRPr="00084F79">
        <w:rPr>
          <w:rFonts w:cs="MbSadr (1)" w:hint="cs"/>
          <w:color w:val="008000"/>
          <w:szCs w:val="26"/>
          <w:rtl/>
        </w:rPr>
        <w:t>لمذهب ـ في الأدلّة الاستقرائيّة التي يكون السير الفكري فيها من الخاصّ إلى العامّ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</w:t>
      </w:r>
      <w:r w:rsidRPr="00084F79">
        <w:rPr>
          <w:rFonts w:cs="MbSadr (1)"/>
          <w:color w:val="008000"/>
          <w:szCs w:val="26"/>
          <w:rtl/>
        </w:rPr>
        <w:t>ف</w:t>
      </w:r>
      <w:r w:rsidRPr="00084F79">
        <w:rPr>
          <w:rFonts w:cs="MbSadr (1)" w:hint="cs"/>
          <w:color w:val="008000"/>
          <w:szCs w:val="26"/>
          <w:rtl/>
        </w:rPr>
        <w:t>ليس</w:t>
      </w:r>
      <w:r w:rsidRPr="00084F79">
        <w:rPr>
          <w:rFonts w:cs="MbSadr (1)"/>
          <w:bCs w:val="0"/>
          <w:color w:val="008000"/>
          <w:szCs w:val="26"/>
          <w:rtl/>
        </w:rPr>
        <w:t xml:space="preserve"> </w:t>
      </w:r>
      <w:r w:rsidRPr="00084F79">
        <w:rPr>
          <w:rFonts w:cs="MbSadr (1)"/>
          <w:color w:val="008000"/>
          <w:szCs w:val="26"/>
          <w:rtl/>
        </w:rPr>
        <w:t>م</w:t>
      </w:r>
      <w:r w:rsidRPr="00084F79">
        <w:rPr>
          <w:rFonts w:cs="MbSadr (1)" w:hint="cs"/>
          <w:color w:val="008000"/>
          <w:szCs w:val="26"/>
          <w:rtl/>
        </w:rPr>
        <w:t>ن الضروري أن نؤمن مسبقاً بكبرى سببيّة العلم بالدليل للعلم بالنتيجة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إذ يمكن </w:t>
      </w:r>
      <w:r w:rsidRPr="00084F79">
        <w:rPr>
          <w:rFonts w:cs="MbSadr (1)"/>
          <w:color w:val="008000"/>
          <w:szCs w:val="26"/>
          <w:rtl/>
        </w:rPr>
        <w:t>ا</w:t>
      </w:r>
      <w:r w:rsidRPr="00084F79">
        <w:rPr>
          <w:rFonts w:cs="MbSadr (1)" w:hint="cs"/>
          <w:color w:val="008000"/>
          <w:szCs w:val="26"/>
          <w:rtl/>
        </w:rPr>
        <w:t xml:space="preserve">لتوصّل ـ في رأي هذا المذهب ـ إلى عموم سببيّة العلم بالدليل للعلم بالنتيجة من خلال </w:t>
      </w:r>
      <w:r w:rsidRPr="00084F79">
        <w:rPr>
          <w:rFonts w:cs="MbSadr (1)"/>
          <w:color w:val="008000"/>
          <w:szCs w:val="26"/>
          <w:rtl/>
        </w:rPr>
        <w:t>ا</w:t>
      </w:r>
      <w:r w:rsidRPr="00084F79">
        <w:rPr>
          <w:rFonts w:cs="MbSadr (1)" w:hint="cs"/>
          <w:color w:val="008000"/>
          <w:szCs w:val="26"/>
          <w:rtl/>
        </w:rPr>
        <w:t>ستقراء عدد من الأدلّة الخاصّة التي نشعر فيها وجداناً بالعلم بالنتيجة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فبدلا عن الإيمان </w:t>
      </w:r>
      <w:r w:rsidRPr="00084F79">
        <w:rPr>
          <w:rFonts w:cs="MbSadr (1)"/>
          <w:color w:val="008000"/>
          <w:szCs w:val="26"/>
          <w:rtl/>
        </w:rPr>
        <w:t>ا</w:t>
      </w:r>
      <w:r w:rsidRPr="00084F79">
        <w:rPr>
          <w:rFonts w:cs="MbSadr (1)" w:hint="cs"/>
          <w:color w:val="008000"/>
          <w:szCs w:val="26"/>
          <w:rtl/>
        </w:rPr>
        <w:t>لمسبق بعموم سببيّة العلم بالدليل للعلم بالنتيجة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ثمّ الانتقال منه إلى الأدلّة الخاصّة </w:t>
      </w:r>
      <w:r w:rsidRPr="00084F79">
        <w:rPr>
          <w:rFonts w:cs="MbSadr (1)"/>
          <w:color w:val="008000"/>
          <w:szCs w:val="26"/>
          <w:rtl/>
        </w:rPr>
        <w:t>ب</w:t>
      </w:r>
      <w:r w:rsidRPr="00084F79">
        <w:rPr>
          <w:rFonts w:cs="MbSadr (1)" w:hint="cs"/>
          <w:color w:val="008000"/>
          <w:szCs w:val="26"/>
          <w:rtl/>
        </w:rPr>
        <w:t>وصفها</w:t>
      </w:r>
      <w:r w:rsidRPr="00084F79">
        <w:rPr>
          <w:rFonts w:cs="MbSadr (1)"/>
          <w:bCs w:val="0"/>
          <w:color w:val="008000"/>
          <w:szCs w:val="26"/>
          <w:rtl/>
        </w:rPr>
        <w:t xml:space="preserve"> </w:t>
      </w:r>
      <w:r w:rsidRPr="00084F79">
        <w:rPr>
          <w:rFonts w:cs="MbSadr (1)"/>
          <w:color w:val="008000"/>
          <w:szCs w:val="26"/>
          <w:rtl/>
        </w:rPr>
        <w:t>م</w:t>
      </w:r>
      <w:r w:rsidRPr="00084F79">
        <w:rPr>
          <w:rFonts w:cs="MbSadr (1)" w:hint="cs"/>
          <w:color w:val="008000"/>
          <w:szCs w:val="26"/>
          <w:rtl/>
        </w:rPr>
        <w:t>صاديق وصغريات لذلك العامّ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يمكن ـ في ضوء المذهب الذاتي للمعرفة ـ أن </w:t>
      </w:r>
      <w:r w:rsidRPr="00084F79">
        <w:rPr>
          <w:rFonts w:cs="MbSadr (1)"/>
          <w:color w:val="008000"/>
          <w:szCs w:val="26"/>
          <w:rtl/>
        </w:rPr>
        <w:t>ن</w:t>
      </w:r>
      <w:r w:rsidRPr="00084F79">
        <w:rPr>
          <w:rFonts w:cs="MbSadr (1)" w:hint="cs"/>
          <w:color w:val="008000"/>
          <w:szCs w:val="26"/>
          <w:rtl/>
        </w:rPr>
        <w:t>عكس الأمر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فنعمد إلى استقراء عدد من المصاديق الخاصّة للدليل التي نشعر</w:t>
      </w:r>
      <w:r w:rsidRPr="00084F79">
        <w:rPr>
          <w:rFonts w:cs="MbSadr (1)"/>
          <w:bCs w:val="0"/>
          <w:color w:val="008000"/>
          <w:szCs w:val="26"/>
          <w:rtl/>
        </w:rPr>
        <w:t xml:space="preserve"> </w:t>
      </w:r>
      <w:r w:rsidRPr="00084F79">
        <w:rPr>
          <w:rFonts w:cs="MbSadr (1)"/>
          <w:color w:val="008000"/>
          <w:szCs w:val="26"/>
          <w:rtl/>
        </w:rPr>
        <w:t>ف</w:t>
      </w:r>
      <w:r w:rsidRPr="00084F79">
        <w:rPr>
          <w:rFonts w:cs="MbSadr (1)" w:hint="cs"/>
          <w:color w:val="008000"/>
          <w:szCs w:val="26"/>
          <w:rtl/>
        </w:rPr>
        <w:t xml:space="preserve">يها وجداناً </w:t>
      </w:r>
      <w:r w:rsidRPr="00084F79">
        <w:rPr>
          <w:rFonts w:cs="MbSadr (1)"/>
          <w:color w:val="008000"/>
          <w:szCs w:val="26"/>
          <w:rtl/>
        </w:rPr>
        <w:t>ب</w:t>
      </w:r>
      <w:r w:rsidRPr="00084F79">
        <w:rPr>
          <w:rFonts w:cs="MbSadr (1)" w:hint="cs"/>
          <w:color w:val="008000"/>
          <w:szCs w:val="26"/>
          <w:rtl/>
        </w:rPr>
        <w:t>العلم بالنتيجة لننتقل منها إلى الإيمان بعموم سببيّة العلم بالدليل للعلم بالنتيجة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. وهذا يعني </w:t>
      </w:r>
      <w:r w:rsidRPr="00084F79">
        <w:rPr>
          <w:rFonts w:cs="MbSadr (1)"/>
          <w:color w:val="008000"/>
          <w:szCs w:val="26"/>
          <w:rtl/>
        </w:rPr>
        <w:t>ع</w:t>
      </w:r>
      <w:r w:rsidRPr="00084F79">
        <w:rPr>
          <w:rFonts w:cs="MbSadr (1)" w:hint="cs"/>
          <w:color w:val="008000"/>
          <w:szCs w:val="26"/>
          <w:rtl/>
        </w:rPr>
        <w:t>دم الحاجة إلى الإيمان المسبق بهذه الكبرى في مجال الاستدلال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  <w:r w:rsidRPr="00084F79">
        <w:rPr>
          <w:rFonts w:cs="MbSadr (1)"/>
          <w:bCs w:val="0"/>
          <w:color w:val="008000"/>
          <w:szCs w:val="26"/>
          <w:rtl/>
        </w:rPr>
        <w:t xml:space="preserve"> </w:t>
      </w:r>
      <w:r w:rsidRPr="00084F79">
        <w:rPr>
          <w:rFonts w:cs="MbSadr (1)"/>
          <w:color w:val="008000"/>
          <w:szCs w:val="26"/>
          <w:rtl/>
        </w:rPr>
        <w:t>(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لجنة التحقيق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)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(341)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عض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لفلاسفة أو العلماء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يرتكز على مبدأ العلّية أيضاً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هؤلاء الذين</w:t>
      </w:r>
      <w:r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حاولون إنكار هذا المبدأ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والاستناد في ذلك إلى دليل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لم يكونوا يقومون بهذه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لمحاولة لو لم يؤمنوا بأنّ الدليل الذي يستندون إليه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سبب كاف للعلم ببطلان مبدأ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لعلّية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وهذا بنفسه تطبي</w:t>
      </w:r>
      <w:r w:rsidRPr="001A1A30">
        <w:rPr>
          <w:rFonts w:cs="MbSadr (1)" w:hint="cs"/>
          <w:sz w:val="32"/>
          <w:szCs w:val="32"/>
          <w:rtl/>
        </w:rPr>
        <w:t>ق حرفي لهذا المبدأ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2)"/>
          <w:bCs/>
          <w:sz w:val="32"/>
          <w:szCs w:val="32"/>
          <w:rtl/>
        </w:rPr>
        <w:t>ا</w:t>
      </w:r>
      <w:r w:rsidRPr="001A1A30">
        <w:rPr>
          <w:rFonts w:cs="MbSadr (2)" w:hint="cs"/>
          <w:bCs/>
          <w:sz w:val="32"/>
          <w:szCs w:val="32"/>
          <w:rtl/>
        </w:rPr>
        <w:t>لميكانيكية والديناميكية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ترتّب على ما سبق النتائج التالية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 xml:space="preserve">أ </w:t>
      </w:r>
      <w:r w:rsidRPr="001A1A30">
        <w:rPr>
          <w:rFonts w:cs="MbSadr (1)" w:hint="cs"/>
          <w:sz w:val="32"/>
          <w:szCs w:val="32"/>
          <w:rtl/>
        </w:rPr>
        <w:t>ـ أنّ مبدأ العلّية لا يمكن إثباته والتدليل عليه بالحسّ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الحسّ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ا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كتسب صفة موضوعية إلاّ على ضوء هذا المبدأ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فنحن نثبت الواقع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لموضوعي لأحاسيسنا استناداً إلى مبدأ العلّية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فليس من المعقول أن يكون هذا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لمبدأ مديناً للحسّ في ثبوته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ومرتكزاً عليه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بل هو مبدأ عقلي يصدّق به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لإنسان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بصورة مستغنية عن الحسّ الخارجي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 xml:space="preserve">ب </w:t>
      </w:r>
      <w:r w:rsidRPr="001A1A30">
        <w:rPr>
          <w:rFonts w:cs="MbSadr (1)" w:hint="cs"/>
          <w:sz w:val="32"/>
          <w:szCs w:val="32"/>
          <w:rtl/>
        </w:rPr>
        <w:t>ـ أنّ مبدأ العلّية ليس نظرية علمية تجريبية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وإنّما هو</w:t>
      </w:r>
      <w:r w:rsidRPr="001A1A30">
        <w:rPr>
          <w:rFonts w:cs="MbSadr (1)" w:hint="cs"/>
          <w:sz w:val="32"/>
          <w:szCs w:val="32"/>
          <w:rtl/>
        </w:rPr>
        <w:t xml:space="preserve"> : قانون فلسفي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قلي فوق التجربة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جميع النظ</w:t>
      </w:r>
      <w:r w:rsidRPr="001A1A30">
        <w:rPr>
          <w:rFonts w:cs="MbSadr (1)" w:hint="cs"/>
          <w:sz w:val="32"/>
          <w:szCs w:val="32"/>
          <w:rtl/>
        </w:rPr>
        <w:t>ريات العلمية تتوقّف عليه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ويبدو هذا واضحاً </w:t>
      </w: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 xml:space="preserve">لّ الوضوح بعد أن عرفنا أنّ كلّ استنتاج علمي قائم على التجربة يواجه مشكلة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لعموم والشمول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وهي</w:t>
      </w:r>
      <w:r w:rsidRPr="001A1A30">
        <w:rPr>
          <w:rFonts w:cs="MbSadr (1)" w:hint="cs"/>
          <w:sz w:val="32"/>
          <w:szCs w:val="32"/>
          <w:rtl/>
        </w:rPr>
        <w:t xml:space="preserve"> : أنّ التجربة التي يرتكز عليها الاستنتاج محدودة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فكيف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 xml:space="preserve">كون بمجرّدها دليلا على نظرية عامّة ؟ ! وعرفنا ـ أيضاً ـ أنّ الحلّ الوحيد لهذه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(342)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لمشكلة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إنّما هو</w:t>
      </w:r>
      <w:r w:rsidRPr="001A1A30">
        <w:rPr>
          <w:rFonts w:cs="MbSadr (1)" w:hint="cs"/>
          <w:sz w:val="32"/>
          <w:szCs w:val="32"/>
          <w:rtl/>
        </w:rPr>
        <w:t xml:space="preserve"> : مبدأ العلّية</w:t>
      </w:r>
      <w:r w:rsidRPr="001A1A30">
        <w:rPr>
          <w:rFonts w:cs="MbSadr (1)"/>
          <w:sz w:val="32"/>
          <w:szCs w:val="32"/>
          <w:rtl/>
        </w:rPr>
        <w:t>(1)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cs="MbSadr (1)" w:hint="cs"/>
          <w:sz w:val="32"/>
          <w:szCs w:val="32"/>
          <w:rtl/>
        </w:rPr>
        <w:t>، باعتباره دليلا على تعميم الاستنتاج وشموله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لو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فترضنا أنّ مبدأ العلّية نفسه مرتكز على التجربة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فمن الضروري أن نواجه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 xml:space="preserve">شكلة العموم </w:t>
      </w:r>
      <w:r w:rsidRPr="001A1A30">
        <w:rPr>
          <w:rFonts w:cs="MbSadr (1)" w:hint="cs"/>
          <w:sz w:val="32"/>
          <w:szCs w:val="32"/>
          <w:rtl/>
        </w:rPr>
        <w:lastRenderedPageBreak/>
        <w:t>والشمول مرّة اُخرى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نظراً إلى أنّ التجربة </w:t>
      </w:r>
      <w:r w:rsidRPr="001A1A30">
        <w:rPr>
          <w:rFonts w:cs="MbSadr (1)" w:hint="cs"/>
          <w:sz w:val="32"/>
          <w:szCs w:val="32"/>
          <w:rtl/>
        </w:rPr>
        <w:t>ليست مستوعِبة للكون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 xml:space="preserve">كيف تعتبر دليلا على نظرية عامّة ؟ ! وقد كنّا نحلّ هذه المشكلة ـ حين نواجهها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ي مختلف النظريات العلمية ـ بالاستناد إلى مبدأ العلّية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بصفته الدليل الكافي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لى عموم النتيجة وشمولها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وأمّا إذا اعتبر نفس هذا المبدأ تجريبياً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وواجهنا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لمسألة فيه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فسوف نعجز نهائياً عن الجواب عليه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فلا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 xml:space="preserve">دّ ـ إذن ـ أن يكون مبدأ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لعلّية فوق التجربة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وقاعدة أساسية للاستنتاجات التجريبية عامّة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 xml:space="preserve">ج </w:t>
      </w:r>
      <w:r w:rsidRPr="001A1A30">
        <w:rPr>
          <w:rFonts w:cs="MbSadr (1)" w:hint="cs"/>
          <w:sz w:val="32"/>
          <w:szCs w:val="32"/>
          <w:rtl/>
        </w:rPr>
        <w:t xml:space="preserve">ـ أنّ مبدأ العلّية لا يمكن الاستدلال على ردّه بأيّ لون من ألوان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لاستدلال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كلّ محاولة من هذا القبيل تنطوي ض</w:t>
      </w:r>
      <w:r w:rsidRPr="001A1A30">
        <w:rPr>
          <w:rFonts w:cs="MbSadr (1)" w:hint="cs"/>
          <w:sz w:val="32"/>
          <w:szCs w:val="32"/>
          <w:rtl/>
        </w:rPr>
        <w:t>مناً على الاعتراف به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هو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ـ</w:t>
      </w:r>
      <w:r w:rsidRPr="001A1A30">
        <w:rPr>
          <w:rFonts w:cs="MbSadr (1)" w:hint="cs"/>
          <w:sz w:val="32"/>
          <w:szCs w:val="32"/>
          <w:rtl/>
        </w:rPr>
        <w:t xml:space="preserve"> إذن ـ ثابت بصورة متقدّمة على جميع الاستدلالات التي يقوم بها الإنسان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خلاصة هذه النتائج : أنّ مبدأ العلّية ليس مبدأً تجريبياً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وإنّما هو مبدأ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قلي ضروري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على هذا الضوء يمكننا أن نضع الحدّ الفاصل بين الميكانيكية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الديناميكية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وبين مبدأ العلّية ومبدأ الحرّية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فإنّ التفسير الميكانيكي للعلّية </w:t>
      </w: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>ان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قوم على أساس اعتبارها مبدأً تجريبياً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فهي ليست في رأي الميكانيكية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لمادّية إلاّ رابطة مادّية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تقوم بين ظواهر مادّية في الحقل التجريبي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تستكشف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الوسائل العلمية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ولأجل ذلك كان من </w:t>
      </w:r>
      <w:r w:rsidRPr="001A1A30">
        <w:rPr>
          <w:rFonts w:cs="MbSadr (1)" w:hint="cs"/>
          <w:sz w:val="32"/>
          <w:szCs w:val="32"/>
          <w:rtl/>
        </w:rPr>
        <w:t xml:space="preserve">الطبيعي أن تنهار العلّية 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 xml:space="preserve">بل الحلّ الوحيد لها ـ حسب ما انتهى إليه السيّد المؤلّف </w:t>
      </w: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 w:hint="cs"/>
          <w:color w:val="008000"/>
          <w:szCs w:val="26"/>
          <w:rtl/>
        </w:rPr>
        <w:t>رحمه الله)</w:t>
      </w:r>
      <w:r w:rsidRPr="00084F79">
        <w:rPr>
          <w:rFonts w:cs="MbSadr (1)"/>
          <w:color w:val="008000"/>
          <w:szCs w:val="26"/>
          <w:rtl/>
        </w:rPr>
        <w:t xml:space="preserve"> </w:t>
      </w:r>
      <w:r w:rsidRPr="00084F79">
        <w:rPr>
          <w:rFonts w:cs="MbSadr (1)" w:hint="cs"/>
          <w:color w:val="008000"/>
          <w:szCs w:val="26"/>
          <w:rtl/>
        </w:rPr>
        <w:t>في كتابه «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الاُسس </w:t>
      </w:r>
      <w:r w:rsidRPr="00084F79">
        <w:rPr>
          <w:rFonts w:cs="MbSadr (1)"/>
          <w:color w:val="008000"/>
          <w:szCs w:val="26"/>
          <w:rtl/>
        </w:rPr>
        <w:t>ا</w:t>
      </w:r>
      <w:r w:rsidRPr="00084F79">
        <w:rPr>
          <w:rFonts w:cs="MbSadr (1)" w:hint="cs"/>
          <w:color w:val="008000"/>
          <w:szCs w:val="26"/>
          <w:rtl/>
        </w:rPr>
        <w:t>لمنطقيّة</w:t>
      </w:r>
      <w:r w:rsidRPr="00084F79">
        <w:rPr>
          <w:rFonts w:cs="MbSadr (1)"/>
          <w:bCs w:val="0"/>
          <w:color w:val="008000"/>
          <w:szCs w:val="26"/>
          <w:rtl/>
        </w:rPr>
        <w:t xml:space="preserve"> </w:t>
      </w:r>
      <w:r w:rsidRPr="00084F79">
        <w:rPr>
          <w:rFonts w:cs="MbSadr (1)"/>
          <w:color w:val="008000"/>
          <w:szCs w:val="26"/>
          <w:rtl/>
        </w:rPr>
        <w:t>ل</w:t>
      </w:r>
      <w:r w:rsidRPr="00084F79">
        <w:rPr>
          <w:rFonts w:cs="MbSadr (1)" w:hint="cs"/>
          <w:color w:val="008000"/>
          <w:szCs w:val="26"/>
          <w:rtl/>
        </w:rPr>
        <w:t>لاستقراء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» ـ هو الإيمان بطريقة التوالد الذاتي للمعرفة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كما أشرنا إليه </w:t>
      </w:r>
      <w:r w:rsidRPr="00084F79">
        <w:rPr>
          <w:rFonts w:cs="MbSadr (1)"/>
          <w:color w:val="008000"/>
          <w:szCs w:val="26"/>
          <w:rtl/>
        </w:rPr>
        <w:t>س</w:t>
      </w:r>
      <w:r w:rsidRPr="00084F79">
        <w:rPr>
          <w:rFonts w:cs="MbSadr (1)" w:hint="cs"/>
          <w:color w:val="008000"/>
          <w:szCs w:val="26"/>
          <w:rtl/>
        </w:rPr>
        <w:t>ابقاً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  <w:r w:rsidRPr="00084F79">
        <w:rPr>
          <w:rFonts w:cs="MbSadr (1)"/>
          <w:bCs w:val="0"/>
          <w:color w:val="008000"/>
          <w:szCs w:val="26"/>
          <w:rtl/>
        </w:rPr>
        <w:t xml:space="preserve"> </w:t>
      </w:r>
      <w:r w:rsidRPr="00084F79">
        <w:rPr>
          <w:rFonts w:cs="MbSadr (1)"/>
          <w:color w:val="008000"/>
          <w:szCs w:val="26"/>
          <w:rtl/>
        </w:rPr>
        <w:t>(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لجنة التحقيق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)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(343)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لميكانيكية إذا عجزت التجربة في بعض المجالات العلمية عن الكشف عمّـا وراء</w:t>
      </w:r>
      <w:r>
        <w:rPr>
          <w:rFonts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لظاهرة من علل وأسباب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>لأنّها لم تتمّ إلاّ على أساس تجريبي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فإذا خانتها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لتجربة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ولم يبرهن عليها التطبيق العملي سقطت عن درجة الوثوق العلمي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الاعتبار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أمّا على رأينا في العلّية القائل : إنّها مبدأ عقلي فوق التجربة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فالموقف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ختلف كلّ الاختلاف من جوانب عديدة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وّلا ـ أنّ العلّية لا تقتصر على الظواهر الطبيعية التي تبدو في التجربة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بل </w:t>
      </w:r>
      <w:r w:rsidRPr="001A1A30">
        <w:rPr>
          <w:rFonts w:cs="MbSadr (1)"/>
          <w:sz w:val="32"/>
          <w:szCs w:val="32"/>
          <w:rtl/>
        </w:rPr>
        <w:t>ه</w:t>
      </w:r>
      <w:r w:rsidRPr="001A1A30">
        <w:rPr>
          <w:rFonts w:cs="MbSadr (1)" w:hint="cs"/>
          <w:sz w:val="32"/>
          <w:szCs w:val="32"/>
          <w:rtl/>
        </w:rPr>
        <w:t xml:space="preserve">ي قانون عام للوجود في مجاله الأوسع الذي يضمّ الظواهر الطبيعية ونفس المادّة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ما وراء المادّة من ألوان الوجود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ث</w:t>
      </w:r>
      <w:r w:rsidRPr="001A1A30">
        <w:rPr>
          <w:rFonts w:cs="MbSadr (1)" w:hint="cs"/>
          <w:sz w:val="32"/>
          <w:szCs w:val="32"/>
          <w:rtl/>
        </w:rPr>
        <w:t>انياً ـ أنّ السبب الذي يحكم بوجوده مبدأ العلّية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ليس من الضروري أن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خضع للتجربة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أو أن يكون شيئاً مادّياً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ث</w:t>
      </w:r>
      <w:r w:rsidRPr="001A1A30">
        <w:rPr>
          <w:rFonts w:cs="MbSadr (1)" w:hint="cs"/>
          <w:sz w:val="32"/>
          <w:szCs w:val="32"/>
          <w:rtl/>
        </w:rPr>
        <w:t xml:space="preserve">الثاً ـ أنّ عدم كشف التجربة عن وجود سبب معيّن لصيرورة ما أو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ظاهرة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لا يعني فشل مبدأ العلّية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إذ أنّ هذ</w:t>
      </w:r>
      <w:r w:rsidRPr="001A1A30">
        <w:rPr>
          <w:rFonts w:cs="MbSadr (1)" w:hint="cs"/>
          <w:sz w:val="32"/>
          <w:szCs w:val="32"/>
          <w:rtl/>
        </w:rPr>
        <w:t xml:space="preserve">ا المبدأ لم يرتكز على التجربة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يتزعزع بسبب عدم توفّرها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فبالرغم من عجز التجربة عن استكشاف السبب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بقى الوثوق الفلسفي بوجوده ـ طبقاً لمبدأ العلّية ـ قوياً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ويرجع فشل التجربة في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لكشف عن السبب إلى أمرين : إمّا قصورها وعدم إحاطتها بالواقع المادّي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الملابسات الخاصّة للحادثة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وإمّا أنّ السبب المجهول خارج عن الحقل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لتجريبي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وموجود فوق عالم الطبيعة والمادّة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lastRenderedPageBreak/>
        <w:t>و</w:t>
      </w:r>
      <w:r w:rsidRPr="001A1A30">
        <w:rPr>
          <w:rFonts w:cs="MbSadr (1)" w:hint="cs"/>
          <w:sz w:val="32"/>
          <w:szCs w:val="32"/>
          <w:rtl/>
        </w:rPr>
        <w:t>بما سبق يمكننا أن نميّز الفوارق الأساسية بين فكرتنا عن مبدأ العلّية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الفكرة الميكانيكية عنه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ونتبيّن أنّ الشكّ الذي اُثير حول مبدأ العلّية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لم يك</w:t>
      </w:r>
      <w:r w:rsidRPr="001A1A30">
        <w:rPr>
          <w:rFonts w:cs="MbSadr (1)" w:hint="cs"/>
          <w:sz w:val="32"/>
          <w:szCs w:val="32"/>
          <w:rtl/>
        </w:rPr>
        <w:t xml:space="preserve">ن إلاّ </w:t>
      </w: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>تيجة لتفسيره على أساس المفهوم الميكانيكي الناقص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(344)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2)"/>
          <w:bCs/>
          <w:sz w:val="32"/>
          <w:szCs w:val="32"/>
          <w:rtl/>
        </w:rPr>
        <w:t>م</w:t>
      </w:r>
      <w:r w:rsidRPr="001A1A30">
        <w:rPr>
          <w:rFonts w:cs="MbSadr (2)" w:hint="cs"/>
          <w:bCs/>
          <w:sz w:val="32"/>
          <w:szCs w:val="32"/>
          <w:rtl/>
        </w:rPr>
        <w:t>بدأ العلّية والميكروفيزياء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>ستطيع على ضوء النتائج التي انتهينا إليها في مبدأ العلّية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أن ندحض تلك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لحملات الشديدة التي شُنّت في الميكروفيزياء ضدّ قانون الحتمية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وبالت</w:t>
      </w:r>
      <w:r w:rsidRPr="001A1A30">
        <w:rPr>
          <w:rFonts w:cs="MbSadr (1)" w:hint="cs"/>
          <w:sz w:val="32"/>
          <w:szCs w:val="32"/>
          <w:rtl/>
        </w:rPr>
        <w:t xml:space="preserve">الي ضدّ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بدأ العلّية بالذات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فقد وجد في الفيزياء الذرّية الاتّجاه القائل</w:t>
      </w:r>
      <w:r w:rsidRPr="001A1A30">
        <w:rPr>
          <w:rFonts w:cs="MbSadr (1)" w:hint="cs"/>
          <w:sz w:val="32"/>
          <w:szCs w:val="32"/>
          <w:rtl/>
        </w:rPr>
        <w:t xml:space="preserve"> : إنّ الضبط الحتمي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لذي تؤكّد عليه العلّية وقوانينها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لا يصحّ في مستوى الميكروفيزياء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فقد يكون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ن الصحيح أنّ الأسباب ذاتها تولّد النتائج نفسها في مستوى الفيزياء المدرسية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و فيزياء العين المجرّدة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وأنّ تأثير الأسباب الفاعلة في ظروف شخصية واحدة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ا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دّ له من أن ينتهي إلى محصّلة واحدة حتماً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بحيث نستطيع أن نتأكّد من طبيعة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لنتائج وحتميّتها بسبب دراسة الأسباب والشرائط الطبيعية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... ولكن كلّ شيء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بدو على غير هذا اللون إذا حاولنا أن نطبّق مبادئ العلّية على العالم الذرّي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لذلك أعلن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هايزنبرغ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العالم الفيزيائي أنّ من المستحيل علينا أن نقيس بصورة </w:t>
      </w:r>
      <w:r w:rsidRPr="001A1A30">
        <w:rPr>
          <w:rFonts w:cs="MbSadr (1)"/>
          <w:sz w:val="32"/>
          <w:szCs w:val="32"/>
          <w:rtl/>
        </w:rPr>
        <w:t>د</w:t>
      </w:r>
      <w:r w:rsidRPr="001A1A30">
        <w:rPr>
          <w:rFonts w:cs="MbSadr (1)" w:hint="cs"/>
          <w:sz w:val="32"/>
          <w:szCs w:val="32"/>
          <w:rtl/>
        </w:rPr>
        <w:t>قيقة كمّية الحركة التي يقوم بها جُسيم بسيط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وأن نحدّد ـ</w:t>
      </w:r>
      <w:r w:rsidRPr="001A1A30">
        <w:rPr>
          <w:rFonts w:cs="MbSadr (1)" w:hint="cs"/>
          <w:sz w:val="32"/>
          <w:szCs w:val="32"/>
          <w:rtl/>
        </w:rPr>
        <w:t xml:space="preserve"> في الوقت عينه ـ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وضعه في الموجة المرتبطة به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بحسب الميكانيكا الموجبة التي نادى به</w:t>
      </w:r>
      <w:r w:rsidRPr="001A1A30">
        <w:rPr>
          <w:rFonts w:cs="MbSadr (1)" w:hint="cs"/>
          <w:sz w:val="32"/>
          <w:szCs w:val="32"/>
          <w:rtl/>
        </w:rPr>
        <w:t>ا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لويس </w:t>
      </w:r>
      <w:r w:rsidRPr="001A1A30">
        <w:rPr>
          <w:rFonts w:cs="MbSadr (1)"/>
          <w:sz w:val="32"/>
          <w:szCs w:val="32"/>
          <w:rtl/>
        </w:rPr>
        <w:t>د</w:t>
      </w:r>
      <w:r w:rsidRPr="001A1A30">
        <w:rPr>
          <w:rFonts w:cs="MbSadr (1)" w:hint="cs"/>
          <w:sz w:val="32"/>
          <w:szCs w:val="32"/>
          <w:rtl/>
        </w:rPr>
        <w:t>وبروغي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فكلّما كان مقياس موضعه دقيقاً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كان هذا المقياس عاملا في تعديل </w:t>
      </w: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>مّية الحركة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ومن ثمّة في تعديل سرعة الجُسيم بصورة لا يمكن التنبّؤ بها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كلّما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>ان مقياس كمّية الحركة دقيقاً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أصبح موضع الجُسيم غير محدّد</w:t>
      </w:r>
      <w:r w:rsidRPr="001A1A30">
        <w:rPr>
          <w:rFonts w:cs="MbSadr (1)"/>
          <w:sz w:val="32"/>
          <w:szCs w:val="32"/>
          <w:rtl/>
        </w:rPr>
        <w:t>(1)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</w:t>
      </w:r>
      <w:r w:rsidRPr="001A1A30">
        <w:rPr>
          <w:rFonts w:cs="MbSadr (1)" w:hint="cs"/>
          <w:sz w:val="32"/>
          <w:szCs w:val="32"/>
          <w:rtl/>
        </w:rPr>
        <w:t>الوقائع الفيزيائية في المجال الذرّي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لا يستطاع قياسها بدون أن يدخل فيها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ضطراباً غير قابل للقياس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ومهما تعمّقنا في تدقيق المقاييس العلمية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ابتعدنا أكثر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ن الواقع الموضوعي لتلك الوقائع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هذه هي الديالكتيكية : 132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(345)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معنى ذلك : </w:t>
      </w:r>
      <w:r>
        <w:rPr>
          <w:rFonts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ه لا يمكن فصل الشيء الملاحظ في الميكروفيزياء عن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لأداة العلمية التي يستعملها العالم لدرسه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كما لا يمكن فصله عن الملاحظ نفسه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>ذ أنّ ملاحظين مختلفين يعملون بأداة واحدة على موضع واحد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سوف يصلون </w:t>
      </w: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>لى مقاييس مختلفة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ومن هنا نشأت فكرة اللاحتمية</w:t>
      </w:r>
      <w:r w:rsidRPr="001A1A30">
        <w:rPr>
          <w:rFonts w:cs="MbSadr (1)" w:hint="cs"/>
          <w:sz w:val="32"/>
          <w:szCs w:val="32"/>
          <w:rtl/>
        </w:rPr>
        <w:t xml:space="preserve"> التي تناقض بصفة مطلقة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بدأ العلّية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والقواعد الأساسية التي سارت عليها الفيزياء قبل ذلك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وجرت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حاولات لاستبدال العلّية الحتمية بما يُسمّى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علاقات الارتياب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أو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قوانين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لاحتمال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التي نادى بها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هايزنبرغ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مصرّاً على أنّ العلوم الطبيعية ـ</w:t>
      </w:r>
      <w:r w:rsidRPr="001A1A30">
        <w:rPr>
          <w:rFonts w:cs="MbSadr (1)" w:hint="cs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lastRenderedPageBreak/>
        <w:t xml:space="preserve">كالعلوم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لإنسانية ـ لا تستطيع أن تتنبّأ تنبّؤاً يقييناً حينما تنظر إلى العنصر البسيط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بل أنّ </w:t>
      </w: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>لّ ما تستطيعه هو أن تصوغ احتمالا من الاحتمالات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الواقع : أنّ جميع هذه الشكوك والارتيابات العلمية التي أثارها العلماء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ي الميكروفيزياء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ترتكز على فهم خاصّ لمبدأ العلّية</w:t>
      </w:r>
      <w:r w:rsidRPr="001A1A30">
        <w:rPr>
          <w:rFonts w:cs="MbSadr (1)" w:hint="cs"/>
          <w:sz w:val="32"/>
          <w:szCs w:val="32"/>
          <w:rtl/>
        </w:rPr>
        <w:t xml:space="preserve"> وقوانينها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لا يتّفق مع فهمنا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تحليلنا الفلسفي له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فنحن لا نريد أن نناقش هؤلاء العلماء في تجاربهم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و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>دعوهم إلى التغاضي عن مستكشفاتها والتخلّي عنها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ولا نرمي إلى التقليل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ن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ش</w:t>
      </w:r>
      <w:r w:rsidRPr="001A1A30">
        <w:rPr>
          <w:rFonts w:cs="MbSadr (1)" w:hint="cs"/>
          <w:sz w:val="32"/>
          <w:szCs w:val="32"/>
          <w:rtl/>
        </w:rPr>
        <w:t>أنها وخطرها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وإنّما نختلف عنهم في مفهومنا العام عن مبدأ العلّية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وعلى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ساس هذا الاختلاف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تصبح كلّ المحاولات السابقة لدحض مبدأ العلّية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قوانينها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غير ذات معنى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مفصّل الحديث حول ذلك : أنّ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مبدأ العلّية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لو كان مبدأً علمياً قائماً على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ساس التجارب والمشاهدات في حقل الفيزياء الاعتيادية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لكان رهن التجربة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ي ثبوته وعمومه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فإذا </w:t>
      </w:r>
      <w:r w:rsidRPr="001A1A30">
        <w:rPr>
          <w:rFonts w:cs="MbSadr (1)" w:hint="cs"/>
          <w:sz w:val="32"/>
          <w:szCs w:val="32"/>
          <w:rtl/>
        </w:rPr>
        <w:t>لم نظفر له بتطبيقات واضحة في ميادين الفيزياء الذرّية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لم نستطع أن نستكشف لها نظاماً حتمياً قائماً على مبدأ العلّية وقوانينها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كان من </w:t>
      </w:r>
      <w:r w:rsidRPr="001A1A30">
        <w:rPr>
          <w:rFonts w:cs="MbSadr (1)"/>
          <w:sz w:val="32"/>
          <w:szCs w:val="32"/>
          <w:rtl/>
        </w:rPr>
        <w:t>ح</w:t>
      </w:r>
      <w:r w:rsidRPr="001A1A30">
        <w:rPr>
          <w:rFonts w:cs="MbSadr (1)" w:hint="cs"/>
          <w:sz w:val="32"/>
          <w:szCs w:val="32"/>
          <w:rtl/>
        </w:rPr>
        <w:t>قّنا أن نشكّ في قيمة المبدأ بالذات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ومدى صحّته أو عمومه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غير </w:t>
      </w:r>
      <w:r>
        <w:rPr>
          <w:rFonts w:ascii="MbSadr (1)" w:hAnsi="MbSadr (1)"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ا أوضحنا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يما سبق : أنّ تطبيق مبدأ العلّية على المجالات الاعتيادية للفيزياء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والاعتقاد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(346)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العلّية كنظام عام للكون فيها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لم يكن بدليل تجريبي بحت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وأنّ مبدأ العلّية مبدأ </w:t>
      </w:r>
      <w:r w:rsidRPr="001A1A30">
        <w:rPr>
          <w:rFonts w:cs="MbSadr (1)"/>
          <w:sz w:val="32"/>
          <w:szCs w:val="32"/>
          <w:rtl/>
        </w:rPr>
        <w:t>ض</w:t>
      </w:r>
      <w:r w:rsidRPr="001A1A30">
        <w:rPr>
          <w:rFonts w:cs="MbSadr (1)" w:hint="cs"/>
          <w:sz w:val="32"/>
          <w:szCs w:val="32"/>
          <w:rtl/>
        </w:rPr>
        <w:t>روري فوق التجربة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وإلاّ لم يستقم علم طبيعي على الإطلاق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وإذا تبيّنا هذا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وضعنا مبدأ العلّية في موضعه الطبيعي من تسلسل الفكر الإنساني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فسوف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ا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زعزع به عدم تمكّننا من تطبيقه تجريبياً في بعض ميادين الطبيعة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والعجز عن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ستكشاف النظام الحتمي الكامل فيها بالأساليب العلمية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فإنّ كلّ ما جمعه العلماء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ن ملاحظات على ضوء تجاربهم الميكروفيزيائية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لا يعني أنّ الدليل العل</w:t>
      </w:r>
      <w:r w:rsidRPr="001A1A30">
        <w:rPr>
          <w:rFonts w:cs="MbSadr (1)" w:hint="cs"/>
          <w:sz w:val="32"/>
          <w:szCs w:val="32"/>
          <w:rtl/>
        </w:rPr>
        <w:t xml:space="preserve">مي قد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 xml:space="preserve">رهن على خطأ مبدأ العلّية وقوانينها في هذا المجال الدقيق من مجالات الطبيعة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لمتنوّعة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من الواضح : أنّ عدم توفّر الإمكانيات العلمية والتجريبية لا يمسّ مبدأ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لعلّية في كثير أو قليل ما دام مبدأً ضرورياً فوق التجربة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ويوجد ـ</w:t>
      </w:r>
      <w:r w:rsidRPr="001A1A30">
        <w:rPr>
          <w:rFonts w:cs="MbSadr (1)" w:hint="cs"/>
          <w:sz w:val="32"/>
          <w:szCs w:val="32"/>
          <w:rtl/>
        </w:rPr>
        <w:t xml:space="preserve"> عندئذ ـ لفشل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لتجارب العلمية في محاولة الظفر بأسرار النظام الحتمي للذرّة تفسيران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لأوّل ـ نقصان الوسائل العلمية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وعدم توفّر الأدوات التجريبية التي تتيح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لعالم الاطّلاع على جميع الشروط والظروف المادّية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فقد يعمل العالم بأداة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احدة على موضوع واحد عدّة مرّات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فيصل إلى نتائج مختلف</w:t>
      </w:r>
      <w:r w:rsidRPr="001A1A30">
        <w:rPr>
          <w:rFonts w:cs="MbSadr (1)" w:hint="cs"/>
          <w:sz w:val="32"/>
          <w:szCs w:val="32"/>
          <w:rtl/>
        </w:rPr>
        <w:t>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لا لأنّ الموضوع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لذي عمل عليه متحرّر من كلّ نظام حتمي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بل لأنّ الوسائل التجريبية الميسورة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 xml:space="preserve">م تكن كاملة إلى حدّ تكشف له عن الشروط المادّية الدقيقة التي اختلفت النتائج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سبب اختلافها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ومن الطبيعي</w:t>
      </w:r>
      <w:r w:rsidRPr="001A1A30">
        <w:rPr>
          <w:rFonts w:cs="MbSadr (1)" w:hint="cs"/>
          <w:sz w:val="32"/>
          <w:szCs w:val="32"/>
          <w:rtl/>
        </w:rPr>
        <w:t xml:space="preserve"> : أن تكون وسائل التجربة في المجالات الذرّية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وقائعها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أب</w:t>
      </w:r>
      <w:r w:rsidRPr="001A1A30">
        <w:rPr>
          <w:rFonts w:cs="MbSadr (1)" w:hint="cs"/>
          <w:sz w:val="32"/>
          <w:szCs w:val="32"/>
          <w:rtl/>
        </w:rPr>
        <w:t xml:space="preserve">عد عن الكمال من الوسائل التجريبية التي تتّخذ في مجالات فيزيائية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ُخرى أقلّ خفاء وأكثر وضوحاً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lastRenderedPageBreak/>
        <w:t>ا</w:t>
      </w:r>
      <w:r w:rsidRPr="001A1A30">
        <w:rPr>
          <w:rFonts w:cs="MbSadr (1)" w:hint="cs"/>
          <w:sz w:val="32"/>
          <w:szCs w:val="32"/>
          <w:rtl/>
        </w:rPr>
        <w:t xml:space="preserve">لثاني ـ تأثّر الموضوع ـ نظراً إلى دقّته وضآلته ـ بالمقاييس والأدوات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لعلمية تأثّراً دقيقاً لا يقبل القياس والدرس العلمي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فقد تبلغ الوسائل العلمية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لذروة في الدقّة والكمال والعمق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ولكن العالم ـ</w:t>
      </w:r>
      <w:r w:rsidRPr="001A1A30">
        <w:rPr>
          <w:rFonts w:cs="MbSadr (1)" w:hint="cs"/>
          <w:sz w:val="32"/>
          <w:szCs w:val="32"/>
          <w:rtl/>
        </w:rPr>
        <w:t xml:space="preserve"> مع ذلك ـ يواجه المشكلة نفسها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(347)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لأنّه</w:t>
      </w:r>
      <w:r w:rsidRPr="001A1A30">
        <w:rPr>
          <w:rFonts w:cs="MbSadr (1)" w:hint="cs"/>
          <w:sz w:val="32"/>
          <w:szCs w:val="32"/>
          <w:rtl/>
        </w:rPr>
        <w:t xml:space="preserve"> يجد نفسه إزاء وقائع فيزيائية لا يستطيع قياسها بدون أن يدخل فيها اضطراباً </w:t>
      </w:r>
      <w:r w:rsidRPr="001A1A30">
        <w:rPr>
          <w:rFonts w:cs="MbSadr (1)"/>
          <w:sz w:val="32"/>
          <w:szCs w:val="32"/>
          <w:rtl/>
        </w:rPr>
        <w:t>غ</w:t>
      </w:r>
      <w:r w:rsidRPr="001A1A30">
        <w:rPr>
          <w:rFonts w:cs="MbSadr (1)" w:hint="cs"/>
          <w:sz w:val="32"/>
          <w:szCs w:val="32"/>
          <w:rtl/>
        </w:rPr>
        <w:t>ير قابل للقياس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وبذلك يختلف موقفه تجاه هذه الوقائع عن موقفه في تجارب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يزياء العين المجرّدة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 xml:space="preserve">لأنّه في تلك التجارب يستطيع أن يقوم بقياساته دون </w:t>
      </w: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>جراء أيّ تعديل في الشيء المقاس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وحتّى حينما يعدل فيه يكون هذا التعديل </w:t>
      </w: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>فسه قابلا للقياس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وأمّا في الميكروفيزياء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فقد تكون دقّة الأداة وقوّتها بنفسها </w:t>
      </w:r>
      <w:r w:rsidRPr="001A1A30">
        <w:rPr>
          <w:rFonts w:cs="MbSadr (1)"/>
          <w:sz w:val="32"/>
          <w:szCs w:val="32"/>
          <w:rtl/>
        </w:rPr>
        <w:t>س</w:t>
      </w:r>
      <w:r w:rsidRPr="001A1A30">
        <w:rPr>
          <w:rFonts w:cs="MbSadr (1)" w:hint="cs"/>
          <w:sz w:val="32"/>
          <w:szCs w:val="32"/>
          <w:rtl/>
        </w:rPr>
        <w:t>بباً في فشلها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إذ تُحدِث تغييراً في الموضو</w:t>
      </w:r>
      <w:r w:rsidRPr="001A1A30">
        <w:rPr>
          <w:rFonts w:cs="MbSadr (1)" w:hint="cs"/>
          <w:sz w:val="32"/>
          <w:szCs w:val="32"/>
          <w:rtl/>
        </w:rPr>
        <w:t>ع الملاحظ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فلا يمكن أن يُدرَس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صورة موضوعية مستقلّة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ولذلك يقول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جان لويس ديتوش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ـ</w:t>
      </w:r>
      <w:r w:rsidRPr="001A1A30">
        <w:rPr>
          <w:rFonts w:cs="MbSadr (1)" w:hint="cs"/>
          <w:sz w:val="32"/>
          <w:szCs w:val="32"/>
          <w:rtl/>
        </w:rPr>
        <w:t xml:space="preserve"> فيما يتعلّق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جُسيم من الجُسيمات ـ : فبدلا أن تكون شدّة النور هي ذات الأهمية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إذ يصبح </w:t>
      </w:r>
      <w:r w:rsidRPr="001A1A30">
        <w:rPr>
          <w:rFonts w:cs="MbSadr (1)"/>
          <w:sz w:val="32"/>
          <w:szCs w:val="32"/>
          <w:rtl/>
        </w:rPr>
        <w:t>ط</w:t>
      </w:r>
      <w:r w:rsidRPr="001A1A30">
        <w:rPr>
          <w:rFonts w:cs="MbSadr (1)" w:hint="cs"/>
          <w:sz w:val="32"/>
          <w:szCs w:val="32"/>
          <w:rtl/>
        </w:rPr>
        <w:t>ول الموجة هو المهمّ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فكلّما أضأنا الجُسيم بموجة قصيرة ـ</w:t>
      </w:r>
      <w:r w:rsidRPr="001A1A30">
        <w:rPr>
          <w:rFonts w:cs="MbSadr (1)" w:hint="cs"/>
          <w:sz w:val="32"/>
          <w:szCs w:val="32"/>
          <w:rtl/>
        </w:rPr>
        <w:t xml:space="preserve"> أي : بموجة ذات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واتر كبير ـ أصبحت حركته عرضة للاضطراب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مردّ السببين معاً إلى قصور وسائل التجربة والمشاهدة العلميّتين : إمّا عن </w:t>
      </w:r>
      <w:r w:rsidRPr="001A1A30">
        <w:rPr>
          <w:rFonts w:cs="MbSadr (1)"/>
          <w:sz w:val="32"/>
          <w:szCs w:val="32"/>
          <w:rtl/>
        </w:rPr>
        <w:t>ض</w:t>
      </w:r>
      <w:r w:rsidRPr="001A1A30">
        <w:rPr>
          <w:rFonts w:cs="MbSadr (1)" w:hint="cs"/>
          <w:sz w:val="32"/>
          <w:szCs w:val="32"/>
          <w:rtl/>
        </w:rPr>
        <w:t>بط الموضوع الملاحظ بجميع شروطه وظروفه المادّية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وإمّا عن قياس التأثير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لذي توجده التجربة نفسها فيه قياساً دقيقاً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وكلّ هذا إنّما يقرّر عدم إمكان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لاطّلاع على النظام الحتمي الذي يتحكّم في الجُسيمات وحركاتها مثلا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عدم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>مكان التنبّؤ بمسلك هذه الجُسيمات تنبّؤاً مضبوطاً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ولا يبرهن ذلك على </w:t>
      </w:r>
      <w:r w:rsidRPr="001A1A30">
        <w:rPr>
          <w:rFonts w:cs="MbSadr (1)"/>
          <w:sz w:val="32"/>
          <w:szCs w:val="32"/>
          <w:rtl/>
        </w:rPr>
        <w:t>ح</w:t>
      </w:r>
      <w:r w:rsidRPr="001A1A30">
        <w:rPr>
          <w:rFonts w:cs="MbSadr (1)" w:hint="cs"/>
          <w:sz w:val="32"/>
          <w:szCs w:val="32"/>
          <w:rtl/>
        </w:rPr>
        <w:t>رّيتها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ولا يبرّر إدخال اللاحتمية إلى مجال المادّة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وإسقاط قوانين العلّية من </w:t>
      </w:r>
      <w:r w:rsidRPr="001A1A30">
        <w:rPr>
          <w:rFonts w:cs="MbSadr (1)"/>
          <w:sz w:val="32"/>
          <w:szCs w:val="32"/>
          <w:rtl/>
        </w:rPr>
        <w:t>ح</w:t>
      </w:r>
      <w:r w:rsidRPr="001A1A30">
        <w:rPr>
          <w:rFonts w:cs="MbSadr (1)" w:hint="cs"/>
          <w:sz w:val="32"/>
          <w:szCs w:val="32"/>
          <w:rtl/>
        </w:rPr>
        <w:t>ساب الكون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(348)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jc w:val="center"/>
        <w:rPr>
          <w:rFonts w:cs="MbSadr (2)"/>
          <w:sz w:val="32"/>
          <w:szCs w:val="32"/>
          <w:rtl/>
        </w:rPr>
      </w:pPr>
      <w:r w:rsidRPr="001A1A30">
        <w:rPr>
          <w:rFonts w:cs="MbSadr (2)"/>
          <w:bCs/>
          <w:sz w:val="32"/>
          <w:szCs w:val="32"/>
          <w:rtl/>
        </w:rPr>
        <w:t>ل</w:t>
      </w:r>
      <w:r w:rsidRPr="001A1A30">
        <w:rPr>
          <w:rFonts w:cs="MbSadr (2)" w:hint="cs"/>
          <w:bCs/>
          <w:sz w:val="32"/>
          <w:szCs w:val="32"/>
          <w:rtl/>
        </w:rPr>
        <w:t>ماذا تحتاج الأشياء إلى علّة ؟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>تناول الآن ناحية جديدة من مبدأ العلّية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وهي الإجابة عن السؤال التالي</w:t>
      </w:r>
      <w:r w:rsidRPr="001A1A30">
        <w:rPr>
          <w:rFonts w:cs="MbSadr (1)" w:hint="cs"/>
          <w:sz w:val="32"/>
          <w:szCs w:val="32"/>
          <w:rtl/>
        </w:rPr>
        <w:t xml:space="preserve"> :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ماذا تحتاج الأشياء إلى أسباب وعلل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فلا توجد بدونها</w:t>
      </w:r>
      <w:r w:rsidRPr="001A1A30">
        <w:rPr>
          <w:rFonts w:cs="MbSadr (1)" w:hint="cs"/>
          <w:sz w:val="32"/>
          <w:szCs w:val="32"/>
          <w:rtl/>
        </w:rPr>
        <w:t xml:space="preserve"> ؟ وما هو السبب الحقيقي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لذي يجعلها متوقّفة على تلك الأسباب والعلل ؟ وهذا سؤال نواجهه بطبيعة الحال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عد أن آمنّا بمبدأ العلّية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فإنّ الأشياء التي نعاصرها في هذا الكون ما دامت </w:t>
      </w:r>
      <w:r w:rsidRPr="001A1A30">
        <w:rPr>
          <w:rFonts w:cs="MbSadr (1)"/>
          <w:sz w:val="32"/>
          <w:szCs w:val="32"/>
          <w:rtl/>
        </w:rPr>
        <w:t>خ</w:t>
      </w:r>
      <w:r w:rsidRPr="001A1A30">
        <w:rPr>
          <w:rFonts w:cs="MbSadr (1)" w:hint="cs"/>
          <w:sz w:val="32"/>
          <w:szCs w:val="32"/>
          <w:rtl/>
        </w:rPr>
        <w:t>اضعة بصورة عامة لمبدأ العلّية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وموجودة طبقاً لقوانينها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فيجب أن نتساءل عن </w:t>
      </w:r>
      <w:r w:rsidRPr="001A1A30">
        <w:rPr>
          <w:rFonts w:cs="MbSadr (1)"/>
          <w:sz w:val="32"/>
          <w:szCs w:val="32"/>
          <w:rtl/>
        </w:rPr>
        <w:t>س</w:t>
      </w:r>
      <w:r w:rsidRPr="001A1A30">
        <w:rPr>
          <w:rFonts w:cs="MbSadr (1)" w:hint="cs"/>
          <w:sz w:val="32"/>
          <w:szCs w:val="32"/>
          <w:rtl/>
        </w:rPr>
        <w:t>رّ خضوعها لهذا المبدأ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فهل مردّ هذا الخضوع إلى ناحية ذاتية في تلك الأشياء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 xml:space="preserve">ا يمكنها أن تتحرّر عنها مطلقاً ؟ أو إلى سبب خارجي جعلها بحاجة إلى علل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أسباب ؟ وسواءٌ أصحّ هذا أم ذاك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فما هي حدود هذا السرّ الذي يرتكز عليه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بدأ العلّية ؟ وهل يعمّ ألوان الوجود جميعاً أو لا ؟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قد حصلت هذه الأسئلة على أربع نظريات لمحاولة الإجابة عنها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2)"/>
          <w:bCs/>
          <w:sz w:val="32"/>
          <w:szCs w:val="32"/>
          <w:rtl/>
        </w:rPr>
        <w:lastRenderedPageBreak/>
        <w:t xml:space="preserve">أ </w:t>
      </w:r>
      <w:r w:rsidRPr="001A1A30">
        <w:rPr>
          <w:rFonts w:cs="MbSadr (2)" w:hint="cs"/>
          <w:bCs/>
          <w:sz w:val="32"/>
          <w:szCs w:val="32"/>
          <w:rtl/>
        </w:rPr>
        <w:t>ـ نظرية الوجود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هي النظرية القائلة : إنّ الموجود يحتاج إلى علّة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لأجل وجوده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وهذه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لحاجة ذاتية للوجود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فلا يمكن أن نتصوّر وجوداً متحرّراً من هذه الحاجة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</w:t>
      </w:r>
      <w:r w:rsidRPr="001A1A30">
        <w:rPr>
          <w:rFonts w:cs="MbSadr (1)"/>
          <w:sz w:val="32"/>
          <w:szCs w:val="32"/>
          <w:rtl/>
        </w:rPr>
        <w:t>س</w:t>
      </w:r>
      <w:r w:rsidRPr="001A1A30">
        <w:rPr>
          <w:rFonts w:cs="MbSadr (1)" w:hint="cs"/>
          <w:sz w:val="32"/>
          <w:szCs w:val="32"/>
          <w:rtl/>
        </w:rPr>
        <w:t>بب الافتقار إلى العلّة سرّ كامن في صميمه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ويترتّب على ذلك</w:t>
      </w:r>
      <w:r w:rsidRPr="001A1A30">
        <w:rPr>
          <w:rFonts w:cs="MbSadr (1)" w:hint="cs"/>
          <w:sz w:val="32"/>
          <w:szCs w:val="32"/>
          <w:rtl/>
        </w:rPr>
        <w:t xml:space="preserve"> : أنّ كلّ وجود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علول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قد أخذ بهذه النظرية بعض فلاسفة الماركسية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مستندين في تبريرها علمياً </w:t>
      </w: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 xml:space="preserve">لى التجارب التي دلّت ـ في مختلف ميادين الكون ـ على أنّ الوجود بشتّى ألوانه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(349)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أشكاله ـ التي كشفت عنها التجربة ـ لا يتجرّد عن سببه ولا يستغني عن العلّة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العلّية ناموس عام للوجود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بحكم التجارب</w:t>
      </w:r>
      <w:r w:rsidRPr="001A1A30">
        <w:rPr>
          <w:rFonts w:cs="MbSadr (1)" w:hint="cs"/>
          <w:sz w:val="32"/>
          <w:szCs w:val="32"/>
          <w:rtl/>
        </w:rPr>
        <w:t xml:space="preserve"> العلمية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وافتراض وجود ليس له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لّة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مناقض لهذا الناموس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ولأجل ذلك كان ضرباً من الاعتقاد بالصدفة التي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ا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تّسع لها في نظام الكون العام</w:t>
      </w:r>
      <w:r w:rsidRPr="001A1A30">
        <w:rPr>
          <w:rFonts w:cs="MbSadr (1)"/>
          <w:sz w:val="32"/>
          <w:szCs w:val="32"/>
          <w:rtl/>
        </w:rPr>
        <w:t>(1)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قد حاولوا عن هذا الطريق أن يتّهموا الفلسفة الإلهية ب</w:t>
      </w:r>
      <w:r>
        <w:rPr>
          <w:rFonts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>ها تؤمن بالصدفة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>ظراً إلى اعتقادها بوجود مبدأ أوّل لم ينشأ من سبب ولم تتقدّمه علّة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فهذا الوجود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لمزعوم للإلهية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لمّا كان شاذّاً عن مبدأ العلّية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فهو صدفة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وقد أثبت العلم أن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ا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cs="MbSadr (1)"/>
          <w:sz w:val="32"/>
          <w:szCs w:val="32"/>
          <w:rtl/>
        </w:rPr>
        <w:t>ص</w:t>
      </w:r>
      <w:r w:rsidRPr="001A1A30">
        <w:rPr>
          <w:rFonts w:cs="MbSadr (1)" w:hint="cs"/>
          <w:sz w:val="32"/>
          <w:szCs w:val="32"/>
          <w:rtl/>
        </w:rPr>
        <w:t>دفة في الوجود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فلا يمكن التسليم بوجود المبدأ الإلهي الذي تزعمه الفلسفة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لميتافيزيقية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هكذا أخطأ هؤلاء مرّة اُخرى حين أرادوا استكشاف سرّ الحاجة إلى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لعلّة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ومعرفة حدود العلّية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ومدى اتّساعها عن طريق التجارب العلمية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كما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 xml:space="preserve">خطأوا سابقاً في محاولة استنباط مبدأ العلّية بالذات وبصورة رئيسية من التجربة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الاستقراء العلمي للكون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فإنّ التجارب العلمية لا تعمل إلاّ في حقلها الخاصّ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هو نطاق مادّي محدود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وقصارى ما تكشف عنه هو خضوع الأشياء في ذلك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لنطاق لمبدأ العلّية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فالانفجار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أو الغليان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أو الاحتراق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أو الحرارة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أو الحركة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ما إلى ذلك من ظواهر</w:t>
      </w:r>
      <w:r>
        <w:rPr>
          <w:rFonts w:cs="MbSadr (1)" w:hint="cs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>الطبيعة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لا توجد دون أسباب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وليس في الإمكانات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لعلمية للتجربة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التدليل على أنّ سرّ ال</w:t>
      </w:r>
      <w:r w:rsidRPr="001A1A30">
        <w:rPr>
          <w:rFonts w:cs="MbSadr (1)" w:hint="cs"/>
          <w:sz w:val="32"/>
          <w:szCs w:val="32"/>
          <w:rtl/>
        </w:rPr>
        <w:t xml:space="preserve">حاجة إلى العلّة كامن في الوجود بصورة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امّة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فمن الجائز أن يكون السرّ ثابتاً في ألوان خاصّة من الوجود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وأن تكون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لأشياء التي ظهرت في المجال التجريبي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من تلك الألوان الخاصّة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 xml:space="preserve">اعتبار التجربة دليلا على أنّ الوجود بصورة عامة خاضع للعلل 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جبر واختيار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تقي آراني : 5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(350)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الأسباب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ليس صحيحاً ـ</w:t>
      </w:r>
      <w:r w:rsidRPr="001A1A30">
        <w:rPr>
          <w:rFonts w:cs="MbSadr (1)" w:hint="cs"/>
          <w:sz w:val="32"/>
          <w:szCs w:val="32"/>
          <w:rtl/>
        </w:rPr>
        <w:t xml:space="preserve"> إذن ـ ما دامت التجربة لا تباشر إلاّ الحقل المادّي من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لوجود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وما دام نشاطها في هذا الحقل الذي تباشره لا يتخطّى إيضاح الأسباب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الآثار المنبثقة عنها إلى </w:t>
      </w:r>
      <w:r w:rsidRPr="001A1A30">
        <w:rPr>
          <w:rFonts w:cs="MbSadr (1)" w:hint="cs"/>
          <w:sz w:val="32"/>
          <w:szCs w:val="32"/>
          <w:rtl/>
        </w:rPr>
        <w:lastRenderedPageBreak/>
        <w:t xml:space="preserve">الكشف عن السبب الذي جعل هذه الآثار بحاجة إلى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لك الأسباب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وإذا كانت التجربة ووسائلها المحدودة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قاصرة عن تكوين إجابة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اضحة في هذه المسألة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فيجب درسها على الاُسس العقلية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وبصورة فلسفية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ستقلّة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فكما أنّ مبدأ العلّية نفسه من المبادئ الفلسفية الخالصة ـ</w:t>
      </w:r>
      <w:r w:rsidRPr="001A1A30">
        <w:rPr>
          <w:rFonts w:cs="MbSadr (1)" w:hint="cs"/>
          <w:sz w:val="32"/>
          <w:szCs w:val="32"/>
          <w:rtl/>
        </w:rPr>
        <w:t xml:space="preserve"> كما عرفت </w:t>
      </w:r>
      <w:r w:rsidRPr="001A1A30">
        <w:rPr>
          <w:rFonts w:cs="MbSadr (1)"/>
          <w:sz w:val="32"/>
          <w:szCs w:val="32"/>
          <w:rtl/>
        </w:rPr>
        <w:t>س</w:t>
      </w:r>
      <w:r w:rsidRPr="001A1A30">
        <w:rPr>
          <w:rFonts w:cs="MbSadr (1)" w:hint="cs"/>
          <w:sz w:val="32"/>
          <w:szCs w:val="32"/>
          <w:rtl/>
        </w:rPr>
        <w:t>ابقاً ـ كذلك ـ أيضاً ـ البحوث المتّصلة به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والنظريات التي تعالج حدوده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يجب أن نشير إلى أنّ اتّهام فكرة المبدأ الأوّل ب</w:t>
      </w:r>
      <w:r>
        <w:rPr>
          <w:rFonts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ها لون من الإيمان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الصدفة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ينطوي على سوء فهم لهذه الفكرة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وما ترتكز عليه من مفاهيم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ذلك أنّ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لصدفة عبارة عن الوجود من دون سبب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</w:t>
      </w:r>
      <w:r w:rsidRPr="001A1A30">
        <w:rPr>
          <w:rFonts w:cs="MbSadr (1)" w:hint="cs"/>
          <w:sz w:val="32"/>
          <w:szCs w:val="32"/>
          <w:rtl/>
        </w:rPr>
        <w:t xml:space="preserve"> لشيء يستوي بالنسبة إليه الوجود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العدم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فكلّ شيء ينطوي على إمكان الوجود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وإمكان العدم بصورة متعادلة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ثمّ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وجد من دون علّة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فهو الصدفة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وفكرة المبدأ الأوّل تنطلق من القول</w:t>
      </w:r>
      <w:r w:rsidRPr="001A1A30">
        <w:rPr>
          <w:rFonts w:cs="MbSadr (1)" w:hint="cs"/>
          <w:sz w:val="32"/>
          <w:szCs w:val="32"/>
          <w:rtl/>
        </w:rPr>
        <w:t xml:space="preserve"> : بأنّ المبدأ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لأوّل لا يتعادل فيه الوجود والعدم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فهو ليس ممكن الوجود والعدم معا</w:t>
      </w:r>
      <w:r w:rsidRPr="001A1A30">
        <w:rPr>
          <w:rFonts w:cs="MbSadr (1)" w:hint="cs"/>
          <w:sz w:val="32"/>
          <w:szCs w:val="32"/>
          <w:rtl/>
        </w:rPr>
        <w:t>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بل </w:t>
      </w:r>
      <w:r w:rsidRPr="001A1A30">
        <w:rPr>
          <w:rFonts w:cs="MbSadr (1)"/>
          <w:sz w:val="32"/>
          <w:szCs w:val="32"/>
          <w:rtl/>
        </w:rPr>
        <w:t>ض</w:t>
      </w:r>
      <w:r w:rsidRPr="001A1A30">
        <w:rPr>
          <w:rFonts w:cs="MbSadr (1)" w:hint="cs"/>
          <w:sz w:val="32"/>
          <w:szCs w:val="32"/>
          <w:rtl/>
        </w:rPr>
        <w:t>روريّ الوجود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وممتنع العدم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ومن البدهي</w:t>
      </w:r>
      <w:r w:rsidRPr="001A1A30">
        <w:rPr>
          <w:rFonts w:cs="MbSadr (1)" w:hint="cs"/>
          <w:sz w:val="32"/>
          <w:szCs w:val="32"/>
          <w:rtl/>
        </w:rPr>
        <w:t xml:space="preserve"> : أنّ الاعتقاد بموجود هذه صفته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ا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نطوي على التصديق بالصدفة مطلقاً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2)"/>
          <w:bCs/>
          <w:sz w:val="32"/>
          <w:szCs w:val="32"/>
          <w:rtl/>
        </w:rPr>
        <w:t xml:space="preserve">ب </w:t>
      </w:r>
      <w:r w:rsidRPr="001A1A30">
        <w:rPr>
          <w:rFonts w:cs="MbSadr (2)" w:hint="cs"/>
          <w:bCs/>
          <w:sz w:val="32"/>
          <w:szCs w:val="32"/>
          <w:rtl/>
        </w:rPr>
        <w:t>ـ نظرية الحدوث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هي النظرية التي تعتبر حاجة الأشياء إلى أسبابها مستندة إلى حدوثها</w:t>
      </w:r>
      <w:r w:rsidRPr="001A1A30">
        <w:rPr>
          <w:rFonts w:cs="MbSadr (1)"/>
          <w:sz w:val="32"/>
          <w:szCs w:val="32"/>
          <w:rtl/>
        </w:rPr>
        <w:t>(1)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</w:t>
      </w:r>
      <w:r w:rsidRPr="001A1A30">
        <w:rPr>
          <w:rFonts w:cs="MbSadr (1)" w:hint="cs"/>
          <w:sz w:val="32"/>
          <w:szCs w:val="32"/>
          <w:rtl/>
        </w:rPr>
        <w:t>الانفجار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أو الحركة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أو الحرارة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إنّما نتط</w:t>
      </w:r>
      <w:r w:rsidRPr="001A1A30">
        <w:rPr>
          <w:rFonts w:cs="MbSadr (1)" w:hint="cs"/>
          <w:sz w:val="32"/>
          <w:szCs w:val="32"/>
          <w:rtl/>
        </w:rPr>
        <w:t>لّب لها أسباباً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 xml:space="preserve">لأنّها اُمور حدثت بعد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لعدم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فالحدوث هو الذي يفتقر إلى علّة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وهو الباعث الرئيسي الذي يثير فينا 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راجع شرح المقاصد لسعد الدين التفتازاني 2 : 13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(351)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س</w:t>
      </w:r>
      <w:r w:rsidRPr="001A1A30">
        <w:rPr>
          <w:rFonts w:cs="MbSadr (1)" w:hint="cs"/>
          <w:sz w:val="32"/>
          <w:szCs w:val="32"/>
          <w:rtl/>
        </w:rPr>
        <w:t>ؤال : لماذا وجد ؟ أمام كلّ حقيقة من الحقائق التي نعاصرها في هذا الكون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على ضوء هذه النظرية يصبح مبدأ العلّية مقتصراً على الحوادث خاصّة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فإذا كان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لشيء موجوداً بصورة مستمرّة ودائمة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ولم يكن حادثاً بعد العدم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فلا توجد فيه </w:t>
      </w:r>
      <w:r w:rsidRPr="001A1A30">
        <w:rPr>
          <w:rFonts w:cs="MbSadr (1)"/>
          <w:sz w:val="32"/>
          <w:szCs w:val="32"/>
          <w:rtl/>
        </w:rPr>
        <w:t>ح</w:t>
      </w:r>
      <w:r w:rsidRPr="001A1A30">
        <w:rPr>
          <w:rFonts w:cs="MbSadr (1)" w:hint="cs"/>
          <w:sz w:val="32"/>
          <w:szCs w:val="32"/>
          <w:rtl/>
        </w:rPr>
        <w:t>اجة إلى السبب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ولا يدخل في النطاق الخاصّ لمبدأ العلّية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هذه النظرية أسرفت في تحديد العلّية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كما أسرفت النظرية السابقة في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عميمها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وليس لها ما يبرّرها من ناحية فلسفية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فمردّ الحدوث في الحقيقة إلى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جود الشيء بعد العدم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كوجود السخونة في ماء لم يكن ساخناً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ولا يفترق لدى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لعقل أن توجد هذه السخونة بعد العدم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وأن</w:t>
      </w:r>
      <w:r w:rsidRPr="001A1A30">
        <w:rPr>
          <w:rFonts w:cs="MbSadr (1)" w:hint="cs"/>
          <w:sz w:val="32"/>
          <w:szCs w:val="32"/>
          <w:rtl/>
        </w:rPr>
        <w:t xml:space="preserve"> تكون موجودة بصورة دائمة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فإنّه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تطلّب على كلّ حال سبباً خاصّاً لها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فالصعود بعمر الشيء وتأريخه إلى أبعد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لآماد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لا يبرّر وجوده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ولا يجعله مستغنياً عن العلّة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بكلمة اُخرى : أنّ وجود السخونة الحادثة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لمّا كان بحاجة إلى سبب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لا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كفي لتحريره من هذه الحاجة أن نمدّده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تمديده سوف يجعلنا نصعد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السؤال عن العلّة مهما اتّسعت عملية التمديد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2)"/>
          <w:bCs/>
          <w:sz w:val="32"/>
          <w:szCs w:val="32"/>
          <w:rtl/>
        </w:rPr>
        <w:t xml:space="preserve">ج </w:t>
      </w:r>
      <w:r w:rsidRPr="001A1A30">
        <w:rPr>
          <w:rFonts w:cs="MbSadr (2)" w:hint="cs"/>
          <w:bCs/>
          <w:sz w:val="32"/>
          <w:szCs w:val="32"/>
          <w:rtl/>
        </w:rPr>
        <w:t>، د ـ نظرية الإمكان الذاتي ، والإمكان الوجودي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هاتان النظريتان تؤمنان بأنّ الباعث على حاجة الأشياء إلى أسبابها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هو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لإمكان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غير أنّ لكلّ من النظريتين مفهومها </w:t>
      </w:r>
      <w:r w:rsidRPr="001A1A30">
        <w:rPr>
          <w:rFonts w:cs="MbSadr (1)" w:hint="cs"/>
          <w:sz w:val="32"/>
          <w:szCs w:val="32"/>
          <w:rtl/>
        </w:rPr>
        <w:t>الخاصّ عن الإمكان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الذي تختلف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ه عن الاُخرى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وهذا </w:t>
      </w:r>
      <w:r w:rsidRPr="001A1A30">
        <w:rPr>
          <w:rFonts w:ascii="MbSadr (1)" w:hAnsi="MbSadr (1)" w:cs="MbSadr (1)" w:hint="cs"/>
          <w:sz w:val="32"/>
          <w:szCs w:val="32"/>
          <w:rtl/>
        </w:rPr>
        <w:lastRenderedPageBreak/>
        <w:t xml:space="preserve">الاختلاف بينهما مظهر لاختلاف فلسفي أعمق حول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لماهية والوجود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وحيث إنّ حدود هذا الكتاب لا تسمح بالتحدّث عن ذلك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لاختلاف وتمحيصه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فسوف نقتصر على نظرية الإمكان الوجودي في مسألتنا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>ظراً إلى ارتكازها على الرأي القائل بأصالة الوجود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أي</w:t>
      </w:r>
      <w:r w:rsidRPr="001A1A30">
        <w:rPr>
          <w:rFonts w:cs="MbSadr (1)" w:hint="cs"/>
          <w:sz w:val="32"/>
          <w:szCs w:val="32"/>
          <w:rtl/>
        </w:rPr>
        <w:t xml:space="preserve"> : الرأي الصحيح في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(352)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لاختلاف الفلسفي الأعمق الذي أشرنا إليه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1)"/>
          <w:sz w:val="32"/>
          <w:szCs w:val="32"/>
          <w:rtl/>
        </w:rPr>
        <w:t>(1)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نظرية الإمكان الوجودي هي للفيلسوف الإسلامي الكبير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صدر الدين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لشيرازي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وقد انطلق فيها من تحليل مبدأ العلّية نفسه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وخرج من تحليله</w:t>
      </w:r>
      <w:r w:rsidRPr="001A1A30">
        <w:rPr>
          <w:rFonts w:cs="MbSadr (1)" w:hint="cs"/>
          <w:sz w:val="32"/>
          <w:szCs w:val="32"/>
          <w:rtl/>
        </w:rPr>
        <w:t xml:space="preserve"> ظافراً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السرّ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فلم يكلّفه الظفر بالسبب الحقيقي لحاجة الأشياء إلى عللها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أكثر من فهم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بدأ العلّية فهماً فلسفياً عميقاً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الآن نبدأ كما بدأ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فنتناول العلّية بالدرس والتمحيص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ا شكّ في أنّ العلّية علاقة قائمة بين وجودين : العلّة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والمعلول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فهي لون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ن ألوان الارتباط بين شيئين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وللارتباط ألوان وضروب شتّى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فالرسّام مرتبط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اللوحة التي يرسم عليها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والكاتب مرتبط بالقلم الذي يكتب به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والمطالع مرتبط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الكتاب الذي يقرأ فيه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والأسد مرتبط بسلسلة الحديد التي تطوّق عنقه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وهكذا </w:t>
      </w:r>
      <w:r w:rsidRPr="001A1A30">
        <w:rPr>
          <w:rFonts w:cs="MbSadr (1)"/>
          <w:sz w:val="32"/>
          <w:szCs w:val="32"/>
          <w:rtl/>
        </w:rPr>
        <w:t>س</w:t>
      </w:r>
      <w:r w:rsidRPr="001A1A30">
        <w:rPr>
          <w:rFonts w:cs="MbSadr (1)" w:hint="cs"/>
          <w:sz w:val="32"/>
          <w:szCs w:val="32"/>
          <w:rtl/>
        </w:rPr>
        <w:t>ائر العلاقات والارتباطات بين الأشياء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ولكن شيئاً واضحاً يبدو بجلاء في كلّ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ا قدّمناه من الأمثلة للارتباط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وهو</w:t>
      </w:r>
      <w:r w:rsidRPr="001A1A30">
        <w:rPr>
          <w:rFonts w:cs="MbSadr (1)" w:hint="cs"/>
          <w:sz w:val="32"/>
          <w:szCs w:val="32"/>
          <w:rtl/>
        </w:rPr>
        <w:t xml:space="preserve"> : أنّ لكلّ من الشيئين المرتبطين وجوداً </w:t>
      </w:r>
      <w:r w:rsidRPr="001A1A30">
        <w:rPr>
          <w:rFonts w:cs="MbSadr (1)"/>
          <w:sz w:val="32"/>
          <w:szCs w:val="32"/>
          <w:rtl/>
        </w:rPr>
        <w:t>خ</w:t>
      </w:r>
      <w:r w:rsidRPr="001A1A30">
        <w:rPr>
          <w:rFonts w:cs="MbSadr (1)" w:hint="cs"/>
          <w:sz w:val="32"/>
          <w:szCs w:val="32"/>
          <w:rtl/>
        </w:rPr>
        <w:t>اصّاً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سابقاً على ارتباطه بالآخر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فاللوحة والرسّام كلاهما موجودان قبل أن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وجد عملية الرسم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والكاتب والقلم موجودان قبل أن يرتبط أحدهما</w:t>
      </w:r>
      <w:r w:rsidRPr="001A1A30">
        <w:rPr>
          <w:rFonts w:cs="MbSadr (1)" w:hint="cs"/>
          <w:sz w:val="32"/>
          <w:szCs w:val="32"/>
          <w:rtl/>
        </w:rPr>
        <w:t xml:space="preserve"> بالآخر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المطالع والكتاب كذلك وجدا بصورة مستقلّة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ثمّ عرض لهما الارتباط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 xml:space="preserve">الارتباط في جميع هذه الأمثلة علاقة تعرض للشيئين بصورة متأخّرة عن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جودهما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ولذلك فهو شيء ووجودهما شيء آخر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فليست اللوحة في حقيقتها 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 xml:space="preserve">المنقول عن السيّد المؤلّف </w:t>
      </w: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 w:hint="cs"/>
          <w:color w:val="008000"/>
          <w:szCs w:val="26"/>
          <w:rtl/>
        </w:rPr>
        <w:t>رحمه الله)</w:t>
      </w:r>
      <w:r w:rsidRPr="00084F79">
        <w:rPr>
          <w:rFonts w:cs="MbSadr (1)"/>
          <w:color w:val="008000"/>
          <w:szCs w:val="26"/>
          <w:rtl/>
        </w:rPr>
        <w:t xml:space="preserve"> </w:t>
      </w:r>
      <w:r>
        <w:rPr>
          <w:rFonts w:cs="MbSadr (1)" w:hint="cs"/>
          <w:color w:val="008000"/>
          <w:szCs w:val="26"/>
          <w:rtl/>
        </w:rPr>
        <w:t>أن</w:t>
      </w:r>
      <w:r w:rsidRPr="00084F79">
        <w:rPr>
          <w:rFonts w:cs="MbSadr (1)" w:hint="cs"/>
          <w:color w:val="008000"/>
          <w:szCs w:val="26"/>
          <w:rtl/>
        </w:rPr>
        <w:t xml:space="preserve">ه انتهى في تطوّر فكره الفلسفي إلى الاعتقاد </w:t>
      </w:r>
      <w:r w:rsidRPr="00084F79">
        <w:rPr>
          <w:rFonts w:cs="MbSadr (1)"/>
          <w:color w:val="008000"/>
          <w:szCs w:val="26"/>
          <w:rtl/>
        </w:rPr>
        <w:t>ب</w:t>
      </w:r>
      <w:r w:rsidRPr="00084F79">
        <w:rPr>
          <w:rFonts w:cs="MbSadr (1)" w:hint="cs"/>
          <w:color w:val="008000"/>
          <w:szCs w:val="26"/>
          <w:rtl/>
        </w:rPr>
        <w:t>أنّ</w:t>
      </w:r>
      <w:r w:rsidRPr="00084F79">
        <w:rPr>
          <w:rFonts w:cs="MbSadr (1)"/>
          <w:bCs w:val="0"/>
          <w:color w:val="008000"/>
          <w:szCs w:val="26"/>
          <w:rtl/>
        </w:rPr>
        <w:t xml:space="preserve"> </w:t>
      </w:r>
      <w:r w:rsidRPr="00084F79">
        <w:rPr>
          <w:rFonts w:cs="MbSadr (1)"/>
          <w:color w:val="008000"/>
          <w:szCs w:val="26"/>
          <w:rtl/>
        </w:rPr>
        <w:t>ا</w:t>
      </w:r>
      <w:r w:rsidRPr="00084F79">
        <w:rPr>
          <w:rFonts w:cs="MbSadr (1)" w:hint="cs"/>
          <w:color w:val="008000"/>
          <w:szCs w:val="26"/>
          <w:rtl/>
        </w:rPr>
        <w:t xml:space="preserve">لاختلاف المطروح بين القائلين بأصالة الماهيّة والقائلين بأصالة الوجود لا يعدو </w:t>
      </w:r>
      <w:r w:rsidRPr="00084F79">
        <w:rPr>
          <w:rFonts w:cs="MbSadr (1)"/>
          <w:color w:val="008000"/>
          <w:szCs w:val="26"/>
          <w:rtl/>
        </w:rPr>
        <w:t>أ</w:t>
      </w:r>
      <w:r w:rsidRPr="00084F79">
        <w:rPr>
          <w:rFonts w:cs="MbSadr (1)" w:hint="cs"/>
          <w:color w:val="008000"/>
          <w:szCs w:val="26"/>
          <w:rtl/>
        </w:rPr>
        <w:t>ن</w:t>
      </w:r>
      <w:r w:rsidRPr="00084F79">
        <w:rPr>
          <w:rFonts w:cs="MbSadr (1)"/>
          <w:bCs w:val="0"/>
          <w:color w:val="008000"/>
          <w:szCs w:val="26"/>
          <w:rtl/>
        </w:rPr>
        <w:t xml:space="preserve"> </w:t>
      </w:r>
      <w:r w:rsidRPr="00084F79">
        <w:rPr>
          <w:rFonts w:cs="MbSadr (1)"/>
          <w:color w:val="008000"/>
          <w:szCs w:val="26"/>
          <w:rtl/>
        </w:rPr>
        <w:t>ي</w:t>
      </w:r>
      <w:r w:rsidRPr="00084F79">
        <w:rPr>
          <w:rFonts w:cs="MbSadr (1)" w:hint="cs"/>
          <w:color w:val="008000"/>
          <w:szCs w:val="26"/>
          <w:rtl/>
        </w:rPr>
        <w:t xml:space="preserve">كون اختلافاً لفظيّاً تورّط فيه كلّ من الطرفين على أثر سوء فهم مراد الطرف </w:t>
      </w:r>
      <w:r w:rsidRPr="00084F79">
        <w:rPr>
          <w:rFonts w:cs="MbSadr (1)"/>
          <w:color w:val="008000"/>
          <w:szCs w:val="26"/>
          <w:rtl/>
        </w:rPr>
        <w:t>ا</w:t>
      </w:r>
      <w:r w:rsidRPr="00084F79">
        <w:rPr>
          <w:rFonts w:cs="MbSadr (1)" w:hint="cs"/>
          <w:color w:val="008000"/>
          <w:szCs w:val="26"/>
          <w:rtl/>
        </w:rPr>
        <w:t>لآخر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  <w:r w:rsidRPr="00084F79">
        <w:rPr>
          <w:rFonts w:cs="MbSadr (1)"/>
          <w:bCs w:val="0"/>
          <w:color w:val="008000"/>
          <w:szCs w:val="26"/>
          <w:rtl/>
        </w:rPr>
        <w:t xml:space="preserve"> </w:t>
      </w:r>
      <w:r w:rsidRPr="00084F79">
        <w:rPr>
          <w:rFonts w:cs="MbSadr (1)"/>
          <w:color w:val="008000"/>
          <w:szCs w:val="26"/>
          <w:rtl/>
        </w:rPr>
        <w:t>(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لجنة التحقيق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)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(353)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رتباطاً بالرسّام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ولا الرسّام في حقيقته مجرّد ارتباط باللوحة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بل الارتباط صفة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وجد لهما بعد وجود كلّ منهما بصورة مستقلّة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هذه المفارقة بين حقيقة الارتباط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والكيان المستقلّ لكلّ من الشيئين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لمرتبطين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تتجلّى في كلّ أنواع</w:t>
      </w:r>
      <w:r w:rsidRPr="001A1A30">
        <w:rPr>
          <w:rFonts w:cs="MbSadr (1)" w:hint="cs"/>
          <w:sz w:val="32"/>
          <w:szCs w:val="32"/>
          <w:rtl/>
        </w:rPr>
        <w:t xml:space="preserve"> الارتباط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باستثناء نوع واحد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وهو</w:t>
      </w:r>
      <w:r w:rsidRPr="001A1A30">
        <w:rPr>
          <w:rFonts w:cs="MbSadr (1)" w:hint="cs"/>
          <w:sz w:val="32"/>
          <w:szCs w:val="32"/>
          <w:rtl/>
        </w:rPr>
        <w:t xml:space="preserve"> : ارتباط </w:t>
      </w:r>
      <w:r w:rsidRPr="001A1A30">
        <w:rPr>
          <w:rFonts w:cs="MbSadr (1)"/>
          <w:sz w:val="32"/>
          <w:szCs w:val="32"/>
          <w:rtl/>
        </w:rPr>
        <w:t>ش</w:t>
      </w:r>
      <w:r w:rsidRPr="001A1A30">
        <w:rPr>
          <w:rFonts w:cs="MbSadr (1)" w:hint="cs"/>
          <w:sz w:val="32"/>
          <w:szCs w:val="32"/>
          <w:rtl/>
        </w:rPr>
        <w:t>يئين برباط العلّية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فلو أنّ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ارتبط بـ</w:t>
      </w:r>
      <w:r w:rsidRPr="001A1A30">
        <w:rPr>
          <w:rFonts w:cs="MbSadr (1)" w:hint="cs"/>
          <w:sz w:val="32"/>
          <w:szCs w:val="32"/>
          <w:rtl/>
        </w:rPr>
        <w:t xml:space="preserve">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أ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ارتباطاً سببياً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وكان معلولا له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مسبّباً عنه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لوجد لدينا شيئان</w:t>
      </w:r>
      <w:r w:rsidRPr="001A1A30">
        <w:rPr>
          <w:rFonts w:cs="MbSadr (1)" w:hint="cs"/>
          <w:sz w:val="32"/>
          <w:szCs w:val="32"/>
          <w:rtl/>
        </w:rPr>
        <w:t xml:space="preserve"> : </w:t>
      </w:r>
      <w:r w:rsidRPr="001A1A30">
        <w:rPr>
          <w:rFonts w:cs="MbSadr (1)" w:hint="cs"/>
          <w:sz w:val="32"/>
          <w:szCs w:val="32"/>
          <w:rtl/>
        </w:rPr>
        <w:lastRenderedPageBreak/>
        <w:t>أحدهما معلول وهو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والآخر علّة وهو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أ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أمّا العلّية التي تقوم بينهما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فهي لون ارت</w:t>
      </w:r>
      <w:r w:rsidRPr="001A1A30">
        <w:rPr>
          <w:rFonts w:cs="MbSadr (1)" w:hint="cs"/>
          <w:sz w:val="32"/>
          <w:szCs w:val="32"/>
          <w:rtl/>
        </w:rPr>
        <w:t>باط أحدهما بالآخر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والمسألة هي</w:t>
      </w:r>
      <w:r w:rsidRPr="001A1A30">
        <w:rPr>
          <w:rFonts w:cs="MbSadr (1)" w:hint="cs"/>
          <w:sz w:val="32"/>
          <w:szCs w:val="32"/>
          <w:rtl/>
        </w:rPr>
        <w:t xml:space="preserve"> :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نّ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هل يملك وجوداً بصورة مستقلّة عن ارتباطه بـ</w:t>
      </w:r>
      <w:r w:rsidRPr="001A1A30">
        <w:rPr>
          <w:rFonts w:cs="MbSadr (1)" w:hint="cs"/>
          <w:sz w:val="32"/>
          <w:szCs w:val="32"/>
          <w:rtl/>
        </w:rPr>
        <w:t xml:space="preserve">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أ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ثمّ يعرض له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لارتباط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كما هو شأن اللوحة بالإضافة إلى الرسّام</w:t>
      </w:r>
      <w:r w:rsidRPr="001A1A30">
        <w:rPr>
          <w:rFonts w:cs="MbSadr (1)" w:hint="cs"/>
          <w:sz w:val="32"/>
          <w:szCs w:val="32"/>
          <w:rtl/>
        </w:rPr>
        <w:t xml:space="preserve"> ؟ ولا نحتاج إلى كثير من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لدرس لنجيب بالنفي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فإنّ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لو كان يملك وجوداً حقيقياً وراء ارتباطه بسب</w:t>
      </w:r>
      <w:r w:rsidRPr="001A1A30">
        <w:rPr>
          <w:rFonts w:cs="MbSadr (1)" w:hint="cs"/>
          <w:sz w:val="32"/>
          <w:szCs w:val="32"/>
          <w:rtl/>
        </w:rPr>
        <w:t>به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م يكن معلولا لـ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أ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>لأنّه ما دام موجوداً بصورة مستقلّة عن ارتباطه به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لا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مكن أن يكون منبثقاً عنه وناشئاً منه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فالعلّية بطبيعتها تقتضي أن لا يكون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لمعلول حقيقة وراء ارتباطه بعلّته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وإلاّ لم يكن معلولا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يتّضح بذلك : أنّ الوجود المعلول ليس له حقيقة إلاّ نفس الارتباط بالعلّة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التعلّق بها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وهذا هو الفارق الرئيسي بين ارتباط المعلول بعلّته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وارتباط اللوحة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الرسّام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أو القلم بالكاتب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أو الكتاب بالمطالع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فإنّ اللوحة والقلم والكتاب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شياء تتّصف بالارتباط مع الرسّام والكاتب والمطالع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وأمّا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</w:t>
      </w:r>
      <w:r w:rsidRPr="001A1A30">
        <w:rPr>
          <w:rFonts w:cs="MbSadr (1)" w:hint="cs"/>
          <w:sz w:val="32"/>
          <w:szCs w:val="32"/>
          <w:rtl/>
        </w:rPr>
        <w:t xml:space="preserve">فهو ليس شيئاً له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رتباط وتعلّق بالعلّة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افتراضه كذلك يستدعي أن يكون له وجود مستقلّ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عرضه الارتباط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كما يعرض للّوحة الموجودة بين يدي الرسّام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ويخرج بذلك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ن كونه معلولا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بل هو نفس الارتباط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بمعنى</w:t>
      </w:r>
      <w:r w:rsidRPr="001A1A30">
        <w:rPr>
          <w:rFonts w:cs="MbSadr (1)" w:hint="cs"/>
          <w:sz w:val="32"/>
          <w:szCs w:val="32"/>
          <w:rtl/>
        </w:rPr>
        <w:t xml:space="preserve"> : أنّ كيانه ووجوده كيان ارتباطي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وجود تعلّقي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ولذلك</w:t>
      </w:r>
      <w:r w:rsidRPr="001A1A30">
        <w:rPr>
          <w:rFonts w:cs="MbSadr (1)" w:hint="cs"/>
          <w:sz w:val="32"/>
          <w:szCs w:val="32"/>
          <w:rtl/>
        </w:rPr>
        <w:t xml:space="preserve"> كان قطع ارتباطه بالعلّة إفناءً له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وإعداماً لكيانه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كيانه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(354)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تمثّل في ذلك الارتباط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على عكس اللوحة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فإنّها لو لم ترتبط بالرسّام في عملية </w:t>
      </w:r>
      <w:r w:rsidRPr="001A1A30">
        <w:rPr>
          <w:rFonts w:cs="MbSadr (1)"/>
          <w:sz w:val="32"/>
          <w:szCs w:val="32"/>
          <w:rtl/>
        </w:rPr>
        <w:t>ر</w:t>
      </w:r>
      <w:r w:rsidRPr="001A1A30">
        <w:rPr>
          <w:rFonts w:cs="MbSadr (1)" w:hint="cs"/>
          <w:sz w:val="32"/>
          <w:szCs w:val="32"/>
          <w:rtl/>
        </w:rPr>
        <w:t>سم معيّنة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لما فقدت كيانها ووجودها الخاصّ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إذا استطعنا أن نخرج بهذه النتيجة المهمّة من تحليل مبدأ العلّية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أمكننا أن </w:t>
      </w: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>ضع فوراً الجواب على مسألتنا الأساسية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ونعرف السرّ في احتياج الأشياء إلى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سبابها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فإنّ السرّ في ذلك على ضوء ما سبق هو</w:t>
      </w:r>
      <w:r w:rsidRPr="001A1A30">
        <w:rPr>
          <w:rFonts w:cs="MbSadr (1)" w:hint="cs"/>
          <w:sz w:val="32"/>
          <w:szCs w:val="32"/>
          <w:rtl/>
        </w:rPr>
        <w:t xml:space="preserve"> : أنّ الحقائق الخارجية التي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جري عليها مبدأ العلّية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ليست في الواقع إلاّ تعلّقات وارتباطات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فالتع</w:t>
      </w:r>
      <w:r w:rsidRPr="001A1A30">
        <w:rPr>
          <w:rFonts w:cs="MbSadr (1)" w:hint="cs"/>
          <w:sz w:val="32"/>
          <w:szCs w:val="32"/>
          <w:rtl/>
        </w:rPr>
        <w:t xml:space="preserve">لّق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الارتباط مقوّم لكيانها ووجودها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من الواضح : أنّ الحقيقة إذا كانت حقيقة تعلّقية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أي كانت عين التعلّق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الارتباط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فلا يمكن أن تنفكّ عن شيء تتعلّق به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وترتبط به ذاتياً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فذلك الشيء </w:t>
      </w:r>
      <w:r w:rsidRPr="001A1A30">
        <w:rPr>
          <w:rFonts w:cs="MbSadr (1)"/>
          <w:sz w:val="32"/>
          <w:szCs w:val="32"/>
          <w:rtl/>
        </w:rPr>
        <w:t>ه</w:t>
      </w:r>
      <w:r w:rsidRPr="001A1A30">
        <w:rPr>
          <w:rFonts w:cs="MbSadr (1)" w:hint="cs"/>
          <w:sz w:val="32"/>
          <w:szCs w:val="32"/>
          <w:rtl/>
        </w:rPr>
        <w:t>و سببها وعلّتها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>لأنّها لا يمكن أن توجد مستقلّة عنه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هكذا نعرف أنّ السرّ في احتياج هذه الحقائق الخارجية التي نعاصرها إلى </w:t>
      </w:r>
      <w:r w:rsidRPr="001A1A30">
        <w:rPr>
          <w:rFonts w:cs="MbSadr (1)"/>
          <w:sz w:val="32"/>
          <w:szCs w:val="32"/>
          <w:rtl/>
        </w:rPr>
        <w:t>س</w:t>
      </w:r>
      <w:r w:rsidRPr="001A1A30">
        <w:rPr>
          <w:rFonts w:cs="MbSadr (1)" w:hint="cs"/>
          <w:sz w:val="32"/>
          <w:szCs w:val="32"/>
          <w:rtl/>
        </w:rPr>
        <w:t>بب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ليس هو حدوثها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ولا إمكان ماهياتها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بل السرّ كامن في كنهها الوجودي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صميم كيانها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فإنّ حقيقتها الخارجية عين التعلّق والارتباط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والتعلّق أو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لارتباط لا يمكن أن يستغني عن شيء يتعلّق به ويرتبط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1A1A30">
        <w:rPr>
          <w:rFonts w:cs="MbSadr (1)" w:hint="cs"/>
          <w:sz w:val="32"/>
          <w:szCs w:val="32"/>
          <w:rtl/>
        </w:rPr>
        <w:t xml:space="preserve">ونعرف في نفس الوقت </w:t>
      </w:r>
      <w:r w:rsidRPr="001A1A30">
        <w:rPr>
          <w:rFonts w:cs="MbSadr (1)"/>
          <w:sz w:val="32"/>
          <w:szCs w:val="32"/>
          <w:rtl/>
        </w:rPr>
        <w:t>ـ</w:t>
      </w:r>
      <w:r w:rsidRPr="001A1A30">
        <w:rPr>
          <w:rFonts w:cs="MbSadr (1)" w:hint="cs"/>
          <w:sz w:val="32"/>
          <w:szCs w:val="32"/>
          <w:rtl/>
        </w:rPr>
        <w:t xml:space="preserve"> أيضاً ـ أنّ الحقيقة الخارجية إذا لم تكن حقيقة ارتباطية وتعلّقية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فلا يشملها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بدأ العلّية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فليس الوجود الخارجي بصورة عامة محكوماً بمبدأ العلّية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بل إنّما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 xml:space="preserve">حكم مبدأ العلّية على الوجودات التعلّقية التي تعبّر في حقيقتها عن الارتباط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التعلّق</w:t>
      </w:r>
      <w:r w:rsidRPr="001A1A30">
        <w:rPr>
          <w:rFonts w:cs="MbSadr (1)"/>
          <w:sz w:val="32"/>
          <w:szCs w:val="32"/>
          <w:rtl/>
        </w:rPr>
        <w:t>(1)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يراجع للتوضيح : الأسفار الأربعة 1 : 217 تبصرة تذكّريّة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 وشرح المنظومة 2 : 255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</w:t>
      </w:r>
      <w:r w:rsidRPr="00084F79">
        <w:rPr>
          <w:rFonts w:cs="MbSadr (1)"/>
          <w:color w:val="008000"/>
          <w:szCs w:val="26"/>
          <w:rtl/>
        </w:rPr>
        <w:t>غ</w:t>
      </w:r>
      <w:r w:rsidRPr="00084F79">
        <w:rPr>
          <w:rFonts w:cs="MbSadr (1)" w:hint="cs"/>
          <w:color w:val="008000"/>
          <w:szCs w:val="26"/>
          <w:rtl/>
        </w:rPr>
        <w:t>ررٌ في أبحاث متعلّقة بالإمكان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(355)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2)"/>
          <w:bCs/>
          <w:sz w:val="32"/>
          <w:szCs w:val="32"/>
          <w:rtl/>
        </w:rPr>
        <w:t>ا</w:t>
      </w:r>
      <w:r w:rsidRPr="001A1A30">
        <w:rPr>
          <w:rFonts w:cs="MbSadr (2)" w:hint="cs"/>
          <w:bCs/>
          <w:sz w:val="32"/>
          <w:szCs w:val="32"/>
          <w:rtl/>
        </w:rPr>
        <w:t>لتأرجح بين التناقض والعلّية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 xml:space="preserve">الرغم من أنّ الماركسية اتّخذت من تناقضات الديالكتيك شعاراً لها في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حوثها التحليلية لكلّ مناحي الكون والحياة والتأريخ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لم تنج بصورة نهائية من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لتذبذب بين تناقضات الديالكتيك ومبدأ العلّية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فهي بوصفها ديالكتيكية تؤكّد أنّ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لنموّ والتطوّر ينشأ عن التناقضات الداخلية كما مرّ مشروحاً في البحوث السابقة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 xml:space="preserve">التناقض الداخلي هو الكفيل بأن يفسّر كلّ ظاهرة من الكون دون حاجة إلى </w:t>
      </w:r>
      <w:r w:rsidRPr="001A1A30">
        <w:rPr>
          <w:rFonts w:cs="MbSadr (1)"/>
          <w:sz w:val="32"/>
          <w:szCs w:val="32"/>
          <w:rtl/>
        </w:rPr>
        <w:t>س</w:t>
      </w:r>
      <w:r w:rsidRPr="001A1A30">
        <w:rPr>
          <w:rFonts w:cs="MbSadr (1)" w:hint="cs"/>
          <w:sz w:val="32"/>
          <w:szCs w:val="32"/>
          <w:rtl/>
        </w:rPr>
        <w:t>بب أعلى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ومن ناحية اُخرى تعترف بعلاقة العلّة والمعلول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وتفسّر هذه الظاهرة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و تلك بأسباب خارجية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وليس بالتناقضات المخزونة في أعماقها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لنأخذ مثالا لهذا التذبذب من تحليلها التأريخي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فهي بينما تصرّ على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جود تناقضات داخلية في صميم الظواهر الاجتماعية كفيلة بتطويرها ضمن </w:t>
      </w:r>
      <w:r w:rsidRPr="001A1A30">
        <w:rPr>
          <w:rFonts w:cs="MbSadr (1)"/>
          <w:sz w:val="32"/>
          <w:szCs w:val="32"/>
          <w:rtl/>
        </w:rPr>
        <w:t>ح</w:t>
      </w:r>
      <w:r w:rsidRPr="001A1A30">
        <w:rPr>
          <w:rFonts w:cs="MbSadr (1)" w:hint="cs"/>
          <w:sz w:val="32"/>
          <w:szCs w:val="32"/>
          <w:rtl/>
        </w:rPr>
        <w:t>ركة ديناميكية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تقرّر من ناحية اُخرى أنّ الصرح الاجتماعي الهائل يقوم كلّه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لى قاعدة واحدة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وهي</w:t>
      </w:r>
      <w:r w:rsidRPr="001A1A30">
        <w:rPr>
          <w:rFonts w:cs="MbSadr (1)" w:hint="cs"/>
          <w:sz w:val="32"/>
          <w:szCs w:val="32"/>
          <w:rtl/>
        </w:rPr>
        <w:t xml:space="preserve"> : قوى الانتاج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وأنّ الأوضاع الفكرية والسياسية وما </w:t>
      </w: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>ليها ليست إلاّ بنىً فوقية في ذلك الصرح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وانعكاسات بشكل وآخر لطريقة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لانتاج التي قام البناء عليها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ومعنى هذا</w:t>
      </w:r>
      <w:r w:rsidRPr="001A1A30">
        <w:rPr>
          <w:rFonts w:cs="MbSadr (1)" w:hint="cs"/>
          <w:sz w:val="32"/>
          <w:szCs w:val="32"/>
          <w:rtl/>
        </w:rPr>
        <w:t xml:space="preserve"> : أنّ العلاقة بين هذه البنى الفوقية وبين </w:t>
      </w:r>
      <w:r w:rsidRPr="001A1A30">
        <w:rPr>
          <w:rFonts w:cs="MbSadr (1)"/>
          <w:sz w:val="32"/>
          <w:szCs w:val="32"/>
          <w:rtl/>
        </w:rPr>
        <w:t>ق</w:t>
      </w:r>
      <w:r w:rsidRPr="001A1A30">
        <w:rPr>
          <w:rFonts w:cs="MbSadr (1)" w:hint="cs"/>
          <w:sz w:val="32"/>
          <w:szCs w:val="32"/>
          <w:rtl/>
        </w:rPr>
        <w:t>وى الانتاج هي علاقة معلول بعلّة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فليس هناك تناقض داخلي وإنّما توجد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لّية</w:t>
      </w:r>
      <w:r w:rsidRPr="001A1A30">
        <w:rPr>
          <w:rFonts w:cs="MbSadr (1)"/>
          <w:sz w:val="32"/>
          <w:szCs w:val="32"/>
          <w:rtl/>
        </w:rPr>
        <w:t>(1)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كأنّ الماركسية أدركت موقفها هذا المتأرجح بين التناقضات الداخلية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مبدأ العلّية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وحاولت أن توفّق بين الأمرين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فأعطت العلّة والمعلول مفهوماً </w:t>
      </w:r>
      <w:r w:rsidRPr="001A1A30">
        <w:rPr>
          <w:rFonts w:cs="MbSadr (1)"/>
          <w:sz w:val="32"/>
          <w:szCs w:val="32"/>
          <w:rtl/>
        </w:rPr>
        <w:t>د</w:t>
      </w:r>
      <w:r w:rsidRPr="001A1A30">
        <w:rPr>
          <w:rFonts w:cs="MbSadr (1)" w:hint="cs"/>
          <w:sz w:val="32"/>
          <w:szCs w:val="32"/>
          <w:rtl/>
        </w:rPr>
        <w:t>يالكتيكياً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ورفضت مفهومها الميكانيكي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وسمحت لنفسها على هذا الأساس أن 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لأجل</w:t>
      </w:r>
      <w:r w:rsidRPr="00084F79">
        <w:rPr>
          <w:rFonts w:cs="MbSadr (1)"/>
          <w:bCs w:val="0"/>
          <w:color w:val="008000"/>
          <w:szCs w:val="26"/>
          <w:rtl/>
        </w:rPr>
        <w:t xml:space="preserve"> </w:t>
      </w:r>
      <w:r w:rsidRPr="00084F79">
        <w:rPr>
          <w:rFonts w:cs="MbSadr (1)"/>
          <w:color w:val="008000"/>
          <w:szCs w:val="26"/>
          <w:rtl/>
        </w:rPr>
        <w:t>ا</w:t>
      </w:r>
      <w:r w:rsidRPr="00084F79">
        <w:rPr>
          <w:rFonts w:cs="MbSadr (1)" w:hint="cs"/>
          <w:color w:val="008000"/>
          <w:szCs w:val="26"/>
          <w:rtl/>
        </w:rPr>
        <w:t xml:space="preserve">لتوضيح يراجع بحث المادّية التأريخية من كتاب (اقتصادنا) للمؤلّف. (المؤلّف </w:t>
      </w: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 w:hint="cs"/>
          <w:color w:val="008000"/>
          <w:szCs w:val="26"/>
          <w:rtl/>
        </w:rPr>
        <w:t>قدس سره)</w:t>
      </w:r>
      <w:r w:rsidRPr="00084F79">
        <w:rPr>
          <w:rFonts w:cs="MbSadr (1)"/>
          <w:color w:val="008000"/>
          <w:szCs w:val="26"/>
          <w:rtl/>
        </w:rPr>
        <w:t>)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(356)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ستعمل في تحليلها طريقة العلّة والمعلول في إطارها الديالكتيكي الخاصّ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الماركسية ترفض السببية التي تسير على خطّ مستقيم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والتي تظلّ فيها العلّة </w:t>
      </w:r>
      <w:r w:rsidRPr="001A1A30">
        <w:rPr>
          <w:rFonts w:cs="MbSadr (1)"/>
          <w:sz w:val="32"/>
          <w:szCs w:val="32"/>
          <w:rtl/>
        </w:rPr>
        <w:t>خ</w:t>
      </w:r>
      <w:r w:rsidRPr="001A1A30">
        <w:rPr>
          <w:rFonts w:cs="MbSadr (1)" w:hint="cs"/>
          <w:sz w:val="32"/>
          <w:szCs w:val="32"/>
          <w:rtl/>
        </w:rPr>
        <w:t>ارجية بالنسبة إلى معلولها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والمعلول سلبي</w:t>
      </w:r>
      <w:r w:rsidRPr="001A1A30">
        <w:rPr>
          <w:rFonts w:cs="MbSadr (1)" w:hint="cs"/>
          <w:sz w:val="32"/>
          <w:szCs w:val="32"/>
          <w:rtl/>
        </w:rPr>
        <w:t>اً بالنسبة إلى علّته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هذه السببية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تعارض مع الديالكتيك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مع عملية النموّ والتكامل الذاتي في الطبيعة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إذ أنّ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لمعلول طبقاً لهذه السببية لا يمكن أن يجيء ـ حينئذ ـ أثرى من علّته وأكثر نموّاً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أنّ هذه الزيادة في الثراء والنموّ تبقى دون تعليل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وأمّا ا</w:t>
      </w:r>
      <w:r w:rsidRPr="001A1A30">
        <w:rPr>
          <w:rFonts w:cs="MbSadr (1)" w:hint="cs"/>
          <w:sz w:val="32"/>
          <w:szCs w:val="32"/>
          <w:rtl/>
        </w:rPr>
        <w:t xml:space="preserve">لمعلول الذي يولد من </w:t>
      </w: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>قيضه فيتطوّر وينمو بحركة داخلية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طبقاً لما يحتوي من تناقضات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ليعود إلى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لنقيض الذي أولده فيتفاعل معه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ويحقّق عن طريقة الاندماج به مركّباً جديداً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كثر اغتناءً وثراءً من العلّة والمعلول منفردين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فهذا هو ما تعنيه الماركسية بالعلّة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المعلول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 xml:space="preserve">لأنّه يتّفق مع الديالكتيك ويعبّر عن الثالوث الديالكتيكي : </w:t>
      </w:r>
      <w:r w:rsidRPr="001A1A30">
        <w:rPr>
          <w:rFonts w:cs="MbSadr (1)"/>
          <w:sz w:val="32"/>
          <w:szCs w:val="32"/>
          <w:rtl/>
        </w:rPr>
        <w:t>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الاُطروحة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والطباق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والتركيب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فالعلّة هي </w:t>
      </w:r>
      <w:r w:rsidRPr="001A1A30">
        <w:rPr>
          <w:rFonts w:ascii="MbSadr (1)" w:hAnsi="MbSadr (1)" w:cs="MbSadr (1)" w:hint="cs"/>
          <w:sz w:val="32"/>
          <w:szCs w:val="32"/>
          <w:rtl/>
        </w:rPr>
        <w:lastRenderedPageBreak/>
        <w:t>الاُطروحة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والمعلول هو الطباق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المجموع المترابط منهما هو التركيب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والعلّية هنا عملية نموّ وتكامل عن طريق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لادة المعلول من العلّة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أي</w:t>
      </w:r>
      <w:r w:rsidRPr="001A1A30">
        <w:rPr>
          <w:rFonts w:cs="MbSadr (1)" w:hint="cs"/>
          <w:sz w:val="32"/>
          <w:szCs w:val="32"/>
          <w:rtl/>
        </w:rPr>
        <w:t xml:space="preserve"> : الطباق من الاُطروحة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والمعلول في هذه العملية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ا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ولد سلبياً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بل يولد مزوّداً بتناقضاته الداخلية التي تنمّيه وتجعله يحتضن علّته </w:t>
      </w: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>ليه في مركّب أرقى وأكمل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قد سبق في حديثنا عن الديالكتيك رأينا في هذه التناقضات الداخلية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لتي ينمو الكائن وفقاً لتوحّدها وصراعها في أعماقه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ونستطيع أن نعرف الآن </w:t>
      </w:r>
      <w:r w:rsidRPr="001A1A30">
        <w:rPr>
          <w:rFonts w:cs="MbSadr (1)"/>
          <w:sz w:val="32"/>
          <w:szCs w:val="32"/>
          <w:rtl/>
        </w:rPr>
        <w:t>ـ</w:t>
      </w:r>
      <w:r w:rsidRPr="001A1A30">
        <w:rPr>
          <w:rFonts w:cs="MbSadr (1)" w:hint="cs"/>
          <w:sz w:val="32"/>
          <w:szCs w:val="32"/>
          <w:rtl/>
        </w:rPr>
        <w:t xml:space="preserve"> في ضوء مفهومنا الأعمق عن العلاقة بين العلّة والمعلول ـ خطأ الماركسية في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فهومها عن العلّية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وما تؤدّي إليه من نموّ المعلول وتكامل العلّة بالاندماج مع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علولها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فإنّ المعلول حيث كان لوناً من ألوان التعلّق والارتباط بعلّ</w:t>
      </w:r>
      <w:r w:rsidRPr="001A1A30">
        <w:rPr>
          <w:rFonts w:cs="MbSadr (1)" w:hint="cs"/>
          <w:sz w:val="32"/>
          <w:szCs w:val="32"/>
          <w:rtl/>
        </w:rPr>
        <w:t>ته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لا يمكن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لعلّة أن تتكامل به في مركّب أرقى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وقد استعرضنا في كتاب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اقتصادنا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بعض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 xml:space="preserve">طبيقات ماركس لمفهومه الديالكتي عن العلّية على الصعيد التأريخي حيث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(357)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ح</w:t>
      </w:r>
      <w:r w:rsidRPr="001A1A30">
        <w:rPr>
          <w:rFonts w:cs="MbSadr (1)" w:hint="cs"/>
          <w:sz w:val="32"/>
          <w:szCs w:val="32"/>
          <w:rtl/>
        </w:rPr>
        <w:t>اول أن يبرهن على أنّ العلّة تكاملت بمعلولها وتوحّدت معه في مركّب أثرى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استطعنا أن نوضّح في دراستنا تلك أنّ هذه التطبيقات نشأت من عدم الضبط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لفلسفي والدقّة في تحديد العلّة والمعلول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فقد توجد علّتان ومعلولان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وكلّ من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لمعلولين يكمّل علّة الآخر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فحين لا ندقّق في التمييز بين العلّتين يبدو كأنّ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لمعلول يكمّل علّته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كما قد يصبح ا</w:t>
      </w:r>
      <w:r w:rsidRPr="001A1A30">
        <w:rPr>
          <w:rFonts w:cs="MbSadr (1)" w:hint="cs"/>
          <w:sz w:val="32"/>
          <w:szCs w:val="32"/>
          <w:rtl/>
        </w:rPr>
        <w:t>لمعلول سبباً في تكامل أحد شروط وجوده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غ</w:t>
      </w:r>
      <w:r w:rsidRPr="001A1A30">
        <w:rPr>
          <w:rFonts w:cs="MbSadr (1)" w:hint="cs"/>
          <w:sz w:val="32"/>
          <w:szCs w:val="32"/>
          <w:rtl/>
        </w:rPr>
        <w:t>ير أنّ شروط الوجود غير العلّة التي ينبثق منها ذلك الوجود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وللتوضيح أكثر من </w:t>
      </w:r>
      <w:r w:rsidRPr="001A1A30">
        <w:rPr>
          <w:rFonts w:cs="MbSadr (1)"/>
          <w:sz w:val="32"/>
          <w:szCs w:val="32"/>
          <w:rtl/>
        </w:rPr>
        <w:t>ذ</w:t>
      </w:r>
      <w:r w:rsidRPr="001A1A30">
        <w:rPr>
          <w:rFonts w:cs="MbSadr (1)" w:hint="cs"/>
          <w:sz w:val="32"/>
          <w:szCs w:val="32"/>
          <w:rtl/>
        </w:rPr>
        <w:t>لك يراجع البحث في كتاب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اقتصادنا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1)"/>
          <w:sz w:val="32"/>
          <w:szCs w:val="32"/>
          <w:rtl/>
        </w:rPr>
        <w:t>(1)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يراجع اقتصادنا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نظريّة المادّيّة التاريخيّة : في ضوء قوانين الديالكتيك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(358)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jc w:val="center"/>
        <w:rPr>
          <w:rFonts w:cs="MbSadr (2)"/>
          <w:sz w:val="32"/>
          <w:szCs w:val="32"/>
          <w:rtl/>
        </w:rPr>
      </w:pPr>
      <w:r w:rsidRPr="001A1A30">
        <w:rPr>
          <w:rFonts w:cs="MbSadr (2)"/>
          <w:bCs/>
          <w:sz w:val="32"/>
          <w:szCs w:val="32"/>
          <w:rtl/>
        </w:rPr>
        <w:t>ا</w:t>
      </w:r>
      <w:r w:rsidRPr="001A1A30">
        <w:rPr>
          <w:rFonts w:cs="MbSadr (2)" w:hint="cs"/>
          <w:bCs/>
          <w:sz w:val="32"/>
          <w:szCs w:val="32"/>
          <w:rtl/>
        </w:rPr>
        <w:t>لتعاصر بين العلّة والمعلول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مّا كنّا نعرف الآن أنّ وجود المعلول مرتبط ارتباطاً ذاتياً بوجود العلّة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نستطيع أن نفهم مدى ضرورة العلّة للمعلول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وأنّ المعلول يجب أن يكون معاصراً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لعلّة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ليرتبط بها كيانه ووجوده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فلا</w:t>
      </w:r>
      <w:r w:rsidRPr="001A1A30">
        <w:rPr>
          <w:rFonts w:cs="MbSadr (1)" w:hint="cs"/>
          <w:sz w:val="32"/>
          <w:szCs w:val="32"/>
          <w:rtl/>
        </w:rPr>
        <w:t xml:space="preserve"> يمكن له أن يوجد بعد زوال العلّة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أو أن يبقى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عد ارتفاعها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وهذا هو ما شئنا أن نعبّر عنه بقانون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التعاصر بين العلّة والمعلول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 w:hint="cs"/>
          <w:sz w:val="32"/>
          <w:szCs w:val="32"/>
          <w:rtl/>
        </w:rPr>
      </w:pPr>
      <w:r>
        <w:rPr>
          <w:rFonts w:cs="MbSadr (2)" w:hint="cs"/>
          <w:sz w:val="32"/>
          <w:szCs w:val="32"/>
          <w:rtl/>
        </w:rPr>
        <w:t>[</w:t>
      </w:r>
      <w:r w:rsidRPr="001A1A30">
        <w:rPr>
          <w:rFonts w:cs="MbSadr (2)"/>
          <w:bCs/>
          <w:sz w:val="32"/>
          <w:szCs w:val="32"/>
          <w:rtl/>
        </w:rPr>
        <w:t xml:space="preserve"> </w:t>
      </w:r>
      <w:r w:rsidRPr="001A1A30">
        <w:rPr>
          <w:rFonts w:cs="MbSadr (2)" w:hint="cs"/>
          <w:bCs/>
          <w:sz w:val="32"/>
          <w:szCs w:val="32"/>
          <w:rtl/>
        </w:rPr>
        <w:t xml:space="preserve">مناقشتان حول هذا القانون : </w:t>
      </w:r>
      <w:r>
        <w:rPr>
          <w:rFonts w:cs="MbSadr (2)" w:hint="cs"/>
          <w:sz w:val="32"/>
          <w:szCs w:val="32"/>
          <w:rtl/>
        </w:rPr>
        <w:t>]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قد اُثيرت حول هذا القانون مناقشتان راميتان إلى إثبات أنّ من الممكن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قاء المعلول بعد زوال علّته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إحداهما للمتكلّمين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والاُخرى لبعض علماء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لميكانيك الحديث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B52FBA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B52FBA">
        <w:rPr>
          <w:rFonts w:cs="MbSadr (2)" w:hint="cs"/>
          <w:sz w:val="32"/>
          <w:szCs w:val="32"/>
          <w:rtl/>
        </w:rPr>
        <w:t>[</w:t>
      </w:r>
      <w:r w:rsidRPr="00B52FBA">
        <w:rPr>
          <w:rFonts w:cs="MbSadr (2)"/>
          <w:bCs/>
          <w:sz w:val="32"/>
          <w:szCs w:val="32"/>
          <w:rtl/>
        </w:rPr>
        <w:t xml:space="preserve"> </w:t>
      </w:r>
      <w:r w:rsidRPr="00B52FBA">
        <w:rPr>
          <w:rFonts w:cs="MbSadr (2)" w:hint="cs"/>
          <w:bCs/>
          <w:sz w:val="32"/>
          <w:szCs w:val="32"/>
          <w:rtl/>
        </w:rPr>
        <w:t>أ]</w:t>
      </w:r>
      <w:r w:rsidRPr="00B52FBA">
        <w:rPr>
          <w:rFonts w:cs="MbSadr (2)"/>
          <w:bCs/>
          <w:sz w:val="32"/>
          <w:szCs w:val="32"/>
          <w:rtl/>
        </w:rPr>
        <w:t xml:space="preserve"> </w:t>
      </w:r>
      <w:r w:rsidRPr="00B52FBA">
        <w:rPr>
          <w:rFonts w:cs="MbSadr (2)" w:hint="cs"/>
          <w:bCs/>
          <w:sz w:val="32"/>
          <w:szCs w:val="32"/>
          <w:rtl/>
        </w:rPr>
        <w:t>المناقشة الكلامية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lastRenderedPageBreak/>
        <w:t>و</w:t>
      </w:r>
      <w:r w:rsidRPr="001A1A30">
        <w:rPr>
          <w:rFonts w:cs="MbSadr (1)" w:hint="cs"/>
          <w:sz w:val="32"/>
          <w:szCs w:val="32"/>
          <w:rtl/>
        </w:rPr>
        <w:t>هي تستند إلى أمرين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لأوّل ـ أنّ الحدوث هو سبب حاجة الأشياء إلى أسبابها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فالشيء إنّما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حتاج إلى سبب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لأجل أن يحدث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فإذا حدث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لم يكن وجوده بعد ذلك مفتقراً </w:t>
      </w: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>لى علّة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وهذا يرتكز على نظرية الحدوث التي تبينّا خطأها فيما سبق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وعرفنا أنّ </w:t>
      </w:r>
      <w:r w:rsidRPr="001A1A30">
        <w:rPr>
          <w:rFonts w:cs="MbSadr (1)"/>
          <w:sz w:val="32"/>
          <w:szCs w:val="32"/>
          <w:rtl/>
        </w:rPr>
        <w:t>ح</w:t>
      </w:r>
      <w:r w:rsidRPr="001A1A30">
        <w:rPr>
          <w:rFonts w:cs="MbSadr (1)" w:hint="cs"/>
          <w:sz w:val="32"/>
          <w:szCs w:val="32"/>
          <w:rtl/>
        </w:rPr>
        <w:t>اجة الشيء إلى العلّة ليست لأجل الحدوث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بل لأنّ وجوده مرتبط بسببه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لخاصّ ارتباطاً ذاتياً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لثاني ـ أنّ قانون التعاصر بين العلّة والمعلول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لا يتّفق مع طائفة من ظواهر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لكون التي تكشف بوضوح عن استمرار وجود المعلول بعد زوال العلّة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فالعمارة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لشاهقة التي شادها البنّاؤون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واشترك في بنائها آلاف العمّـال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تبقى قائمة بعد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(359)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نتهاء عملية البناء والتعمير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وإن تركها العمّـال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ولم يبقَ منهم بعد ذلك شخص</w:t>
      </w:r>
      <w:r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لى قيد الحياة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  <w:r w:rsidRPr="001A1A30">
        <w:rPr>
          <w:rFonts w:cs="MbSadr (1)" w:hint="cs"/>
          <w:sz w:val="32"/>
          <w:szCs w:val="32"/>
          <w:rtl/>
        </w:rPr>
        <w:t xml:space="preserve"> والسيّارة التي أنتجها مصنع خاصّ بفضل عمّـاله الفنّيين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تمارس </w:t>
      </w: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>شاطها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وقد تبقى محتفظة بجهازها الميكانيكي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وإن تهدّم ذلك المصنع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ومات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ُولئك العمّـال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والمذكّرات التي سجّلها شخص بخطّه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تبقى بعده مئات السنين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كشف للناس عن حياة ذلك الشخص وتأريخه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فهذ</w:t>
      </w:r>
      <w:r w:rsidRPr="001A1A30">
        <w:rPr>
          <w:rFonts w:cs="MbSadr (1)" w:hint="cs"/>
          <w:sz w:val="32"/>
          <w:szCs w:val="32"/>
          <w:rtl/>
        </w:rPr>
        <w:t xml:space="preserve">ه الظواهر تبرهن على أنّ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لمعلول يملك حرّيته بعد حدوثه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وتزول حاجته إلى علّته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الواقع : أنّ عرض هذه الظواهر كأمثلة لتحرّر المعلول بعد حدوثه من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لّته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نشأ من عدم التمييز بين العلّة وغيرها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فنحن إذا أدركنا العلّة الحقيقية لتلك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لاُمور ـ من بناء الدار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</w:t>
      </w:r>
      <w:r w:rsidRPr="001A1A30">
        <w:rPr>
          <w:rFonts w:cs="MbSadr (1)" w:hint="cs"/>
          <w:sz w:val="32"/>
          <w:szCs w:val="32"/>
          <w:rtl/>
        </w:rPr>
        <w:t>جهاز السيّارة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وكتابة المذكّرات</w:t>
      </w:r>
      <w:r w:rsidRPr="001A1A30">
        <w:rPr>
          <w:rFonts w:cs="MbSadr (1)" w:hint="cs"/>
          <w:sz w:val="32"/>
          <w:szCs w:val="32"/>
          <w:rtl/>
        </w:rPr>
        <w:t xml:space="preserve"> ـ نتبيّن أنّ تلك الاُمور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م تستغنِ عن العلّة في لحظة من لحظات وجودها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وأنّ كلّ أثر طبيعي يعدم في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لآن الذي يفقد فيه سببه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فما هو المعلول للعمّـال المشتغلين ببناء العمارة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إنّما هو </w:t>
      </w: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>فس عملية البناء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وهي عبارة عن عدّة من </w:t>
      </w:r>
      <w:r w:rsidRPr="001A1A30">
        <w:rPr>
          <w:rFonts w:cs="MbSadr (1)" w:hint="cs"/>
          <w:sz w:val="32"/>
          <w:szCs w:val="32"/>
          <w:rtl/>
        </w:rPr>
        <w:t>الحركات والتحريكات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يقوم بها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لعامل بقصد جمع موادّ البناء الخام من الآجر والحديد والخشب وما إليها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... وهذه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لحركات لا يمكن أن تستغني عن العمّـال في وجودها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بل تنقطع حتماً في الوقت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لذي يكفّ فيه العمّـال عن العمل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وأمّا الوضع الذي حصل لموادّ البناء على أ</w:t>
      </w:r>
      <w:r w:rsidRPr="001A1A30">
        <w:rPr>
          <w:rFonts w:cs="MbSadr (1)" w:hint="cs"/>
          <w:sz w:val="32"/>
          <w:szCs w:val="32"/>
          <w:rtl/>
        </w:rPr>
        <w:t xml:space="preserve">ثر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ملية التعمير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فهو في وجوده واستمراره معلول لخصائص تلك الموادّ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والقوى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لطبيعية العامة التي تفرض على المادّة المحافظة على وضعها وموضعها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وكذلك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لأمر في سائر الأمثلة الاُخرى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وهكذا يتبخّر الوهم الآنف الذكر إذا أضفنا كلّ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علول إلى علّته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ولم نخطئ في </w:t>
      </w:r>
      <w:r w:rsidRPr="001A1A30">
        <w:rPr>
          <w:rFonts w:cs="MbSadr (1)" w:hint="cs"/>
          <w:sz w:val="32"/>
          <w:szCs w:val="32"/>
          <w:rtl/>
        </w:rPr>
        <w:t>نسبة الآثار إلى أسبابها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B52FBA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>
        <w:rPr>
          <w:rFonts w:cs="MbSadr (2)" w:hint="cs"/>
          <w:sz w:val="32"/>
          <w:szCs w:val="32"/>
          <w:rtl/>
        </w:rPr>
        <w:t>[</w:t>
      </w:r>
      <w:r w:rsidRPr="00B52FBA">
        <w:rPr>
          <w:rFonts w:cs="MbSadr (2)"/>
          <w:bCs/>
          <w:sz w:val="32"/>
          <w:szCs w:val="32"/>
          <w:rtl/>
        </w:rPr>
        <w:t xml:space="preserve"> </w:t>
      </w:r>
      <w:r w:rsidRPr="00B52FBA">
        <w:rPr>
          <w:rFonts w:cs="MbSadr (2)" w:hint="cs"/>
          <w:bCs/>
          <w:sz w:val="32"/>
          <w:szCs w:val="32"/>
          <w:rtl/>
        </w:rPr>
        <w:t xml:space="preserve">ب </w:t>
      </w:r>
      <w:r>
        <w:rPr>
          <w:rFonts w:cs="MbSadr (2)" w:hint="cs"/>
          <w:sz w:val="32"/>
          <w:szCs w:val="32"/>
          <w:rtl/>
        </w:rPr>
        <w:t>]</w:t>
      </w:r>
      <w:r w:rsidRPr="00B52FBA">
        <w:rPr>
          <w:rFonts w:cs="MbSadr (2)"/>
          <w:bCs/>
          <w:sz w:val="32"/>
          <w:szCs w:val="32"/>
          <w:rtl/>
        </w:rPr>
        <w:t xml:space="preserve"> </w:t>
      </w:r>
      <w:r w:rsidRPr="00B52FBA">
        <w:rPr>
          <w:rFonts w:cs="MbSadr (2)" w:hint="cs"/>
          <w:bCs/>
          <w:sz w:val="32"/>
          <w:szCs w:val="32"/>
          <w:rtl/>
        </w:rPr>
        <w:t>المعارضة الميكانيكية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هي المعارضة التي أثارها الميكانيك الحديث على ضوء القوانين التي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(360)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ضعها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غاليليو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و</w:t>
      </w:r>
      <w:r w:rsidRPr="001A1A30">
        <w:rPr>
          <w:rFonts w:cs="MbSadr (1)" w:hint="cs"/>
          <w:sz w:val="32"/>
          <w:szCs w:val="32"/>
          <w:rtl/>
        </w:rPr>
        <w:t xml:space="preserve">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نيوتن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للحركة الميكانيكية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مدّعياً ـ</w:t>
      </w:r>
      <w:r w:rsidRPr="001A1A30">
        <w:rPr>
          <w:rFonts w:cs="MbSadr (1)" w:hint="cs"/>
          <w:sz w:val="32"/>
          <w:szCs w:val="32"/>
          <w:rtl/>
        </w:rPr>
        <w:t xml:space="preserve"> على أساس تلك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لقوانين ـ أنّ الحركة إذا حدثت بسبب فهي تبقى حتماً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ولا يحتاج استمرارها إلى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لّة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خلافاً للقانون الفلسفي الذي ذكرناه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نحن إذا تعمّقنا في درس هذه المعارضة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وجدنا </w:t>
      </w:r>
      <w:r>
        <w:rPr>
          <w:rFonts w:ascii="MbSadr (1)" w:hAnsi="MbSadr (1)"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ها تؤدّي في الحقيقة </w:t>
      </w: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>لى إلغاء مبدأ العلّية رأساً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حقيقة الحركة ـ</w:t>
      </w:r>
      <w:r w:rsidRPr="001A1A30">
        <w:rPr>
          <w:rFonts w:cs="MbSadr (1)" w:hint="cs"/>
          <w:sz w:val="32"/>
          <w:szCs w:val="32"/>
          <w:rtl/>
        </w:rPr>
        <w:t xml:space="preserve"> كما سبق في الدراسات السابقة ـ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بارة عن التغيّر والتبدّل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فهي حدوث مستمرّ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أي</w:t>
      </w:r>
      <w:r w:rsidRPr="001A1A30">
        <w:rPr>
          <w:rFonts w:cs="MbSadr (1)" w:hint="cs"/>
          <w:sz w:val="32"/>
          <w:szCs w:val="32"/>
          <w:rtl/>
        </w:rPr>
        <w:t xml:space="preserve"> : حدوث متّصل بحدوث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وكلّ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رحلة من مراحلها حدوث جديد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وتغيّر عقيب تغيّر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فإذا أمكن للحركة أن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ستمرّ دون علّة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كان في الإمكان أن تحدث الحركة دون علّة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وأن توجد الأشياء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بتداءً بلا سبب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استمرار الحركة يحتوي على حدوث جدي</w:t>
      </w:r>
      <w:r w:rsidRPr="001A1A30">
        <w:rPr>
          <w:rFonts w:cs="MbSadr (1)" w:hint="cs"/>
          <w:sz w:val="32"/>
          <w:szCs w:val="32"/>
          <w:rtl/>
        </w:rPr>
        <w:t>د دائماً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فتحرّره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ن العلّة يعني تحرّر الحدوث من العلّة أيضاً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لأجل أن يتّضح عدم وجود مبرّر لهذه المعارضة من ناحية علمية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يجب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ن نحدِّث القارئ عن قانون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القصور الذاتي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في الميكانيك الحديث الذي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رتكزت عليه المعارضة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>نّ التفكير السائد عن الحركة قبل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غاليليو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هو</w:t>
      </w:r>
      <w:r w:rsidRPr="001A1A30">
        <w:rPr>
          <w:rFonts w:cs="MbSadr (1)" w:hint="cs"/>
          <w:sz w:val="32"/>
          <w:szCs w:val="32"/>
          <w:rtl/>
        </w:rPr>
        <w:t xml:space="preserve"> : </w:t>
      </w:r>
      <w:r>
        <w:rPr>
          <w:rFonts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ها تتبع القوّة المحرّكة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ي مدى استمرارها وبقائها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فهي تستمرّ ما دامت القوّة المحرّكة موجودة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فإذا </w:t>
      </w:r>
      <w:r w:rsidRPr="001A1A30">
        <w:rPr>
          <w:rFonts w:cs="MbSadr (1)"/>
          <w:sz w:val="32"/>
          <w:szCs w:val="32"/>
          <w:rtl/>
        </w:rPr>
        <w:t>ز</w:t>
      </w:r>
      <w:r w:rsidRPr="001A1A30">
        <w:rPr>
          <w:rFonts w:cs="MbSadr (1)" w:hint="cs"/>
          <w:sz w:val="32"/>
          <w:szCs w:val="32"/>
          <w:rtl/>
        </w:rPr>
        <w:t>الت سكن الجسم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ولكنّ الميكانيك الحديث وضع قانوناً جديداً للحركة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فحوى هذا القانون : أنّ الأجسام الساكنة والمتحرّكة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تبقى كذلك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س</w:t>
      </w:r>
      <w:r w:rsidRPr="001A1A30">
        <w:rPr>
          <w:rFonts w:cs="MbSadr (1)" w:hint="cs"/>
          <w:sz w:val="32"/>
          <w:szCs w:val="32"/>
          <w:rtl/>
        </w:rPr>
        <w:t xml:space="preserve">اكنة أو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تحرّكة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إلى أن تتعرّض لتاثير قوّة اُخرى كبرى بالنسبة لها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تضطرّها إلى تبديل </w:t>
      </w:r>
      <w:r w:rsidRPr="001A1A30">
        <w:rPr>
          <w:rFonts w:cs="MbSadr (1)"/>
          <w:sz w:val="32"/>
          <w:szCs w:val="32"/>
          <w:rtl/>
        </w:rPr>
        <w:t>ح</w:t>
      </w:r>
      <w:r w:rsidRPr="001A1A30">
        <w:rPr>
          <w:rFonts w:cs="MbSadr (1)" w:hint="cs"/>
          <w:sz w:val="32"/>
          <w:szCs w:val="32"/>
          <w:rtl/>
        </w:rPr>
        <w:t>التها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السند العلمي لهذا القانون هو : التجربة التي توضّح أنّ جهازاً ميكانيكياً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تحرّكاً بقوّة خاصّة في شارع مستقيم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إذا انفصلت عنه القوّة المتحرّكة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فهو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تحرّك بمقدار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مّا بعد ذلك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قبل أن يسكن نهائياً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ومن الممكن في هذه الحركة التي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(361)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ح</w:t>
      </w:r>
      <w:r w:rsidRPr="001A1A30">
        <w:rPr>
          <w:rFonts w:cs="MbSadr (1)" w:hint="cs"/>
          <w:sz w:val="32"/>
          <w:szCs w:val="32"/>
          <w:rtl/>
        </w:rPr>
        <w:t>صلت بعد انفصال الجهاز عن القوّة الخارجية المحرّكة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أن يزاد في أمدها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تدهين آلات الجهاز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وتسوية الطريق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وتخفيف الضغط الخارجي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غير أنّ هذه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لاُمور لا شأن لها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إلاّ تخفيف الموانع عن الحركة من الاصطكاك ونحوه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فإذا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ستطعنا أن نضاعف من هذه المخفّفات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نضمن مضاعفة الحركة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وإذا افترضنا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رتفاع جميع الموانع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وزوال الضغط الخارجي نهائياً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كان معنى ذلك استمرار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لحركة إلى غير حدّ بسرعة معيّنة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فيعرف من ذلك</w:t>
      </w:r>
      <w:r w:rsidRPr="001A1A30">
        <w:rPr>
          <w:rFonts w:cs="MbSadr (1)" w:hint="cs"/>
          <w:sz w:val="32"/>
          <w:szCs w:val="32"/>
          <w:rtl/>
        </w:rPr>
        <w:t xml:space="preserve"> : أنّ الحركة إذا اُثيرت في </w:t>
      </w:r>
      <w:r w:rsidRPr="001A1A30">
        <w:rPr>
          <w:rFonts w:cs="MbSadr (1)"/>
          <w:sz w:val="32"/>
          <w:szCs w:val="32"/>
          <w:rtl/>
        </w:rPr>
        <w:t>ج</w:t>
      </w:r>
      <w:r w:rsidRPr="001A1A30">
        <w:rPr>
          <w:rFonts w:cs="MbSadr (1)" w:hint="cs"/>
          <w:sz w:val="32"/>
          <w:szCs w:val="32"/>
          <w:rtl/>
        </w:rPr>
        <w:t>سم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ولم تعترضها قوّة خارجية مصادمة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تبقى بسرعة معيّنة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وإن بطلت القوّة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القوى الخارجية إنّما تؤثّر في تغيير السرعة عن حدّها الطبيعي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تنزل أو ترتفع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ولذلك كان مدى السرعة ـ</w:t>
      </w:r>
      <w:r w:rsidRPr="001A1A30">
        <w:rPr>
          <w:rFonts w:cs="MbSadr (1)" w:hint="cs"/>
          <w:sz w:val="32"/>
          <w:szCs w:val="32"/>
          <w:rtl/>
        </w:rPr>
        <w:t xml:space="preserve"> من حيث الشدّة والضعف والبطء ـ يتوقّف على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لضغط الخارجي الموافق أو المعاكس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وأمّا نفس الحركة واستمرارها بسرعتها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لطبيعية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فلا يتوقّف ذلك على عوامل خارجية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lastRenderedPageBreak/>
        <w:t>و</w:t>
      </w:r>
      <w:r w:rsidRPr="001A1A30">
        <w:rPr>
          <w:rFonts w:cs="MbSadr (1)" w:hint="cs"/>
          <w:sz w:val="32"/>
          <w:szCs w:val="32"/>
          <w:rtl/>
        </w:rPr>
        <w:t>من الواضح : أنّ هذه التجربة حين تكون صحيحة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لا تعني أنّ المعلول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قي من دون علّة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ولا تعاكس القانون الفلسفي الذي ذكرناه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التجربة لم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وضّح ما هي العلّة الحقيقية للحركة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لنعرف ما إذا كانت تلك العلّة قد زالت مع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ستمرار الحركة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وكأنّ هؤلاء الذين حاولوا أن يدلّلوا بها على بطلان القانون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لفلسفي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زعموا أنّ العلّة الحقيقية للحركة هي القوّة الخارجية المحرّكة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ولمّا كانت </w:t>
      </w:r>
      <w:r w:rsidRPr="001A1A30">
        <w:rPr>
          <w:rFonts w:cs="MbSadr (1)"/>
          <w:sz w:val="32"/>
          <w:szCs w:val="32"/>
          <w:rtl/>
        </w:rPr>
        <w:t>ه</w:t>
      </w:r>
      <w:r w:rsidRPr="001A1A30">
        <w:rPr>
          <w:rFonts w:cs="MbSadr (1)" w:hint="cs"/>
          <w:sz w:val="32"/>
          <w:szCs w:val="32"/>
          <w:rtl/>
        </w:rPr>
        <w:t>ذه القوّة قد انقطعت صلتها بالحركة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واستمرّت الحركة بالرغم من ذلك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فيكشف </w:t>
      </w:r>
      <w:r w:rsidRPr="001A1A30">
        <w:rPr>
          <w:rFonts w:cs="MbSadr (1)"/>
          <w:sz w:val="32"/>
          <w:szCs w:val="32"/>
          <w:rtl/>
        </w:rPr>
        <w:t>ذ</w:t>
      </w:r>
      <w:r w:rsidRPr="001A1A30">
        <w:rPr>
          <w:rFonts w:cs="MbSadr (1)" w:hint="cs"/>
          <w:sz w:val="32"/>
          <w:szCs w:val="32"/>
          <w:rtl/>
        </w:rPr>
        <w:t>لك عن استمرار الحركة بعد زوال علّتها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لكنّ الواقع : أنّ التجربة لا تدلّ على أنّ القوّة الدافعة من خارج هي العلّة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لحقيقية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ليستقيم لهم هذا الاستنتاج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بل من الجائز أن يكون السبب الحقيقي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لحركة شيئاً موجوداً على طول الخطّ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والفلاسفة الإسلاميون يعتقدون</w:t>
      </w:r>
      <w:r w:rsidRPr="001A1A30">
        <w:rPr>
          <w:rFonts w:cs="MbSadr (1)" w:hint="cs"/>
          <w:sz w:val="32"/>
          <w:szCs w:val="32"/>
          <w:rtl/>
        </w:rPr>
        <w:t xml:space="preserve"> : أنّ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لحركات العرضية ـ بما فيها الحركة الميكانيكية للجسم ـ تتولّد جميعاً عن قوّة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(362)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ق</w:t>
      </w:r>
      <w:r w:rsidRPr="001A1A30">
        <w:rPr>
          <w:rFonts w:cs="MbSadr (1)" w:hint="cs"/>
          <w:sz w:val="32"/>
          <w:szCs w:val="32"/>
          <w:rtl/>
        </w:rPr>
        <w:t>ائمة بنفس الجسم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فهذه القوّة هي المحرّكة الحقيقية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والأسباب الخارجية إنّما</w:t>
      </w:r>
      <w:r>
        <w:rPr>
          <w:rFonts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عمل لإثارة هذه القوّة وإعدادها للتأثير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وعلى هذا الأساس قام مبدأ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الحركة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لجوهرية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كما أوضحناه في الجزء السابق من هذه المسألة</w:t>
      </w:r>
      <w:r w:rsidRPr="001A1A30">
        <w:rPr>
          <w:rFonts w:cs="MbSadr (1)"/>
          <w:sz w:val="32"/>
          <w:szCs w:val="32"/>
          <w:rtl/>
        </w:rPr>
        <w:t>(1)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1A1A30">
        <w:rPr>
          <w:rFonts w:cs="MbSadr (1)" w:hint="cs"/>
          <w:sz w:val="32"/>
          <w:szCs w:val="32"/>
          <w:rtl/>
        </w:rPr>
        <w:t xml:space="preserve">ولسنا نستهدف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لآن الإفاضة في هذا الحديث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وإنّما نرمي من ورائه إلى توضيح</w:t>
      </w:r>
      <w:r w:rsidRPr="001A1A30">
        <w:rPr>
          <w:rFonts w:cs="MbSadr (1)" w:hint="cs"/>
          <w:sz w:val="32"/>
          <w:szCs w:val="32"/>
          <w:rtl/>
        </w:rPr>
        <w:t xml:space="preserve"> : أنّ التجربة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لعلمية التي قام على أساسها قانون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القصور الذاتي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لا تتعا</w:t>
      </w:r>
      <w:r w:rsidRPr="001A1A30">
        <w:rPr>
          <w:rFonts w:cs="MbSadr (1)" w:hint="cs"/>
          <w:sz w:val="32"/>
          <w:szCs w:val="32"/>
          <w:rtl/>
        </w:rPr>
        <w:t xml:space="preserve">رض مع قوانين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لعلّية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ولا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برهن على ما يعاكسها مطلقاً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2)"/>
          <w:bCs/>
          <w:sz w:val="32"/>
          <w:szCs w:val="32"/>
          <w:rtl/>
        </w:rPr>
        <w:t>ا</w:t>
      </w:r>
      <w:r w:rsidRPr="001A1A30">
        <w:rPr>
          <w:rFonts w:cs="MbSadr (2)" w:hint="cs"/>
          <w:bCs/>
          <w:sz w:val="32"/>
          <w:szCs w:val="32"/>
          <w:rtl/>
        </w:rPr>
        <w:t>لنتيجة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لم يبقَ علينا لأجل أن نصل إلى النتيجة إلاّ أن نعطف على ما سبق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قانون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لنهاية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وهو القانون القائل</w:t>
      </w:r>
      <w:r w:rsidRPr="001A1A30">
        <w:rPr>
          <w:rFonts w:cs="MbSadr (1)" w:hint="cs"/>
          <w:sz w:val="32"/>
          <w:szCs w:val="32"/>
          <w:rtl/>
        </w:rPr>
        <w:t xml:space="preserve"> : إنّ العلل المتصاعدة في الحساب الفلسفي التي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نبثق بعضها عن بعض يجب أن يكون لها بداية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</w:t>
      </w:r>
      <w:r w:rsidRPr="001A1A30">
        <w:rPr>
          <w:rFonts w:cs="MbSadr (1)" w:hint="cs"/>
          <w:sz w:val="32"/>
          <w:szCs w:val="32"/>
          <w:rtl/>
        </w:rPr>
        <w:t xml:space="preserve"> أي : علّة اُولى لم تنبثق عن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لّة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س</w:t>
      </w:r>
      <w:r w:rsidRPr="001A1A30">
        <w:rPr>
          <w:rFonts w:cs="MbSadr (1)" w:hint="cs"/>
          <w:sz w:val="32"/>
          <w:szCs w:val="32"/>
          <w:rtl/>
        </w:rPr>
        <w:t>ابقة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ولا يمكن أن يتصاعد تسلسل العلل تصاعداً لانهائياً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كلّ معلول </w:t>
      </w:r>
      <w:r w:rsidRPr="001A1A30">
        <w:rPr>
          <w:rFonts w:cs="MbSadr (1)"/>
          <w:sz w:val="32"/>
          <w:szCs w:val="32"/>
          <w:rtl/>
        </w:rPr>
        <w:t>ـ</w:t>
      </w:r>
      <w:r w:rsidRPr="001A1A30">
        <w:rPr>
          <w:rFonts w:cs="MbSadr (1)" w:hint="cs"/>
          <w:sz w:val="32"/>
          <w:szCs w:val="32"/>
          <w:rtl/>
        </w:rPr>
        <w:t xml:space="preserve"> كما سبق ـ ليس إلاّ ضرباً من التعلّق والارتباط بعلّته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فالموجودات المعلولة </w:t>
      </w:r>
      <w:r w:rsidRPr="001A1A30">
        <w:rPr>
          <w:rFonts w:cs="MbSadr (1)"/>
          <w:sz w:val="32"/>
          <w:szCs w:val="32"/>
          <w:rtl/>
        </w:rPr>
        <w:t>ج</w:t>
      </w:r>
      <w:r w:rsidRPr="001A1A30">
        <w:rPr>
          <w:rFonts w:cs="MbSadr (1)" w:hint="cs"/>
          <w:sz w:val="32"/>
          <w:szCs w:val="32"/>
          <w:rtl/>
        </w:rPr>
        <w:t>ميعاً ارتباطات وتعلّقات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والارتباطات تحتاج إلى حقيقة مستقلّة تنتهي إل</w:t>
      </w:r>
      <w:r w:rsidRPr="001A1A30">
        <w:rPr>
          <w:rFonts w:cs="MbSadr (1)" w:hint="cs"/>
          <w:sz w:val="32"/>
          <w:szCs w:val="32"/>
          <w:rtl/>
        </w:rPr>
        <w:t>يها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لو لم توجد لسلسلة العلل بداية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لكانت الحلقات جميعاً معلولة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وإذا كانت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علولة فهي مرتبطة بغيرها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ويتوّجه السؤال ـ</w:t>
      </w:r>
      <w:r w:rsidRPr="001A1A30">
        <w:rPr>
          <w:rFonts w:cs="MbSadr (1)" w:hint="cs"/>
          <w:sz w:val="32"/>
          <w:szCs w:val="32"/>
          <w:rtl/>
        </w:rPr>
        <w:t xml:space="preserve"> حينئذ ـ عن الشيء الذي ترتبط به </w:t>
      </w:r>
      <w:r w:rsidRPr="001A1A30">
        <w:rPr>
          <w:rFonts w:cs="MbSadr (1)"/>
          <w:sz w:val="32"/>
          <w:szCs w:val="32"/>
          <w:rtl/>
        </w:rPr>
        <w:t>ه</w:t>
      </w:r>
      <w:r w:rsidRPr="001A1A30">
        <w:rPr>
          <w:rFonts w:cs="MbSadr (1)" w:hint="cs"/>
          <w:sz w:val="32"/>
          <w:szCs w:val="32"/>
          <w:rtl/>
        </w:rPr>
        <w:t>ذه الحلقات جميعاً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في عرض آخر : أنّ سلسلة الأسباب إذا كان يوجد فيها سبب غير خاضع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مبدأ العلّية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</w:t>
      </w:r>
      <w:r w:rsidRPr="001A1A30">
        <w:rPr>
          <w:rFonts w:cs="MbSadr (1)" w:hint="cs"/>
          <w:sz w:val="32"/>
          <w:szCs w:val="32"/>
          <w:rtl/>
        </w:rPr>
        <w:t>ا يحتاج إلى علّة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فهذا هو السبب الأوّل الذي يضع للسلسلة بدايتها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ا دام غير منبثق عن سبب آخر يسبقه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وإذا كان كلّ موجود في السلسلة محتاجاً 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تحت عنوان : «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1 ـ حركة التطوّر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»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(363)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lastRenderedPageBreak/>
        <w:t>إ</w:t>
      </w:r>
      <w:r w:rsidRPr="001A1A30">
        <w:rPr>
          <w:rFonts w:cs="MbSadr (1)" w:hint="cs"/>
          <w:sz w:val="32"/>
          <w:szCs w:val="32"/>
          <w:rtl/>
        </w:rPr>
        <w:t>لى علّة ـ طبقاً لمبدأ العلّية ـ دون استثناء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فالموجودات جميعاً تصبح بحاجة إلى</w:t>
      </w:r>
      <w:r>
        <w:rPr>
          <w:rFonts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لّة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يبقى سؤال : «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لماذا</w:t>
      </w:r>
      <w:r w:rsidRPr="001A1A30">
        <w:rPr>
          <w:rFonts w:cs="MbSadr (1)" w:hint="cs"/>
          <w:sz w:val="32"/>
          <w:szCs w:val="32"/>
          <w:rtl/>
        </w:rPr>
        <w:t xml:space="preserve"> ؟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» ـ</w:t>
      </w:r>
      <w:r w:rsidRPr="001A1A30">
        <w:rPr>
          <w:rFonts w:cs="MbSadr (1)" w:hint="cs"/>
          <w:sz w:val="32"/>
          <w:szCs w:val="32"/>
          <w:rtl/>
        </w:rPr>
        <w:t xml:space="preserve"> هذا السؤال الضروري ـ منصبّاً على الوجود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صورة عامة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ولا يمكن أن نتخلّص من هذا السؤال إلاّ بافتراض سبب أوّل متحرّر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ن مبدأ العلّية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فإنّنا ـ</w:t>
      </w:r>
      <w:r w:rsidRPr="001A1A30">
        <w:rPr>
          <w:rFonts w:cs="MbSadr (1)" w:hint="cs"/>
          <w:sz w:val="32"/>
          <w:szCs w:val="32"/>
          <w:rtl/>
        </w:rPr>
        <w:t xml:space="preserve"> حينئذ ـ ننتهي في تعليل الأشياء إليه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ولا نواجه فيه سؤال</w:t>
      </w:r>
      <w:r w:rsidRPr="001A1A30">
        <w:rPr>
          <w:rFonts w:cs="MbSadr (1)" w:hint="cs"/>
          <w:sz w:val="32"/>
          <w:szCs w:val="32"/>
          <w:rtl/>
        </w:rPr>
        <w:t xml:space="preserve"> :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ماذا وجد ؟ لأنّ هذا السؤال إنّما نواجهه في الأشياء الخاضعة لمبدأ العلّية خاصّة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لنأخذ الغليان مثلا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فهو ظاهرة طبيعية محتاجة إلى سبب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طبقاً لمبدأ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لعلّية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ونعتبر سخونة الماء سبباً لها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وهذه السخونة هي كالغليان ف</w:t>
      </w:r>
      <w:r w:rsidRPr="001A1A30">
        <w:rPr>
          <w:rFonts w:cs="MbSadr (1)" w:hint="cs"/>
          <w:sz w:val="32"/>
          <w:szCs w:val="32"/>
          <w:rtl/>
        </w:rPr>
        <w:t xml:space="preserve">ي افتقارها إلى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لّة سابقة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وإذا أخذنا الغليان والسخونة كحلقتين في سلسلة الوجود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أو في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سلسل العلل والأسباب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وجدنا من الضروري أن نضع للسلسلة حلقة اُخرى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أنّ كلا من الحلقتين بحاجة إلى سبب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فلا يمكنهما الاستغناء عن حلقة ثالثة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الحلقات الثلاث تواجه بمجموعها نفس المسألة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وتفتقر إلى مبرّر لوجودها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ا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د</w:t>
      </w:r>
      <w:r w:rsidRPr="001A1A30">
        <w:rPr>
          <w:rFonts w:cs="MbSadr (1)" w:hint="cs"/>
          <w:sz w:val="32"/>
          <w:szCs w:val="32"/>
          <w:rtl/>
        </w:rPr>
        <w:t>امت كلّ واحدة منها خاضعة لمبدأ العلّية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وهذا هو شأن السلسلة دائماً وأبداً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لو احتوت على حلقات غير متناهية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فما دامت حلقاتها جميعاً محتاجة إلى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لّة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فالسلسلة بمجموعها مفتقرة إلى سبب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وسؤال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لماذا وجد</w:t>
      </w:r>
      <w:r w:rsidRPr="001A1A30">
        <w:rPr>
          <w:rFonts w:cs="MbSadr (1)" w:hint="cs"/>
          <w:sz w:val="32"/>
          <w:szCs w:val="32"/>
          <w:rtl/>
        </w:rPr>
        <w:t xml:space="preserve"> ؟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1)" w:hint="cs"/>
          <w:sz w:val="32"/>
          <w:szCs w:val="32"/>
          <w:rtl/>
        </w:rPr>
        <w:t xml:space="preserve"> يمتدّ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ا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متدّت حلقاتها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ولا يمكن تقديم الجواب الحاسم عليه ما لم ينته التسلسل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يها إلى حلقة غنية بذاتها غير محتاجة إلى علّة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فتقطع التسلسل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وتضع للسلسلة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دايتها الأزليّة الاُولى</w:t>
      </w:r>
      <w:r w:rsidRPr="001A1A30">
        <w:rPr>
          <w:rFonts w:cs="MbSadr (1)"/>
          <w:sz w:val="32"/>
          <w:szCs w:val="32"/>
          <w:rtl/>
        </w:rPr>
        <w:t>(1)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إلى هنا نكون قد جمعنا ما يكفي للبرهنة على انبثاق هذا العالم عن واجب 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وبالتعبير الفلسفي الدقيق : أنّ الشيء لا يوجد إلاّ إذا امتنع عليه جميع أنحاء العدم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ومن </w:t>
      </w:r>
      <w:r w:rsidRPr="00084F79">
        <w:rPr>
          <w:rFonts w:cs="MbSadr (1)"/>
          <w:color w:val="008000"/>
          <w:szCs w:val="26"/>
          <w:rtl/>
        </w:rPr>
        <w:t>ج</w:t>
      </w:r>
      <w:r w:rsidRPr="00084F79">
        <w:rPr>
          <w:rFonts w:cs="MbSadr (1)" w:hint="cs"/>
          <w:color w:val="008000"/>
          <w:szCs w:val="26"/>
          <w:rtl/>
        </w:rPr>
        <w:t>ملة انحاء العدم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عدمه بعدم جميع أسبابه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وهذا لا يمتنع إلاّ إذا كان يوجد في جملة أسبابه </w:t>
      </w:r>
      <w:r w:rsidRPr="00084F79">
        <w:rPr>
          <w:rFonts w:cs="MbSadr (1)"/>
          <w:color w:val="008000"/>
          <w:szCs w:val="26"/>
          <w:rtl/>
        </w:rPr>
        <w:t>و</w:t>
      </w:r>
      <w:r w:rsidRPr="00084F79">
        <w:rPr>
          <w:rFonts w:cs="MbSadr (1)" w:hint="cs"/>
          <w:color w:val="008000"/>
          <w:szCs w:val="26"/>
          <w:rtl/>
        </w:rPr>
        <w:t>اجب بالذات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  <w:r w:rsidRPr="00084F79">
        <w:rPr>
          <w:rFonts w:cs="MbSadr (1)"/>
          <w:color w:val="008000"/>
          <w:szCs w:val="26"/>
          <w:rtl/>
        </w:rPr>
        <w:t>(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المؤلّف </w:t>
      </w: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 w:hint="cs"/>
          <w:color w:val="008000"/>
          <w:szCs w:val="26"/>
          <w:rtl/>
        </w:rPr>
        <w:t>قدس سره)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)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(364)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الذات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غني بنفسه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وغير محتاج إلى سبب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هذا هو ما يحتّمه تطبيق مبدأ</w:t>
      </w:r>
      <w:r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لعلّية على العالم بموجب قوانينها السالفة الذكر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فإنّ العلّية بعد أن كانت مبدأً </w:t>
      </w:r>
      <w:r w:rsidRPr="001A1A30">
        <w:rPr>
          <w:rFonts w:cs="MbSadr (1)"/>
          <w:sz w:val="32"/>
          <w:szCs w:val="32"/>
          <w:rtl/>
        </w:rPr>
        <w:t>ض</w:t>
      </w:r>
      <w:r w:rsidRPr="001A1A30">
        <w:rPr>
          <w:rFonts w:cs="MbSadr (1)" w:hint="cs"/>
          <w:sz w:val="32"/>
          <w:szCs w:val="32"/>
          <w:rtl/>
        </w:rPr>
        <w:t>رورياً للكون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وكان تسلسلها اللانهائي مستحيلا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فيجب أن تطبّق على الكون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طبيقاً شاملا متصاعداً حتّى يقف عند علّة اُولى واجبة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لا بأس أن نشير في ختام هذا البحث إلى لون من التفكير المادّي في هذا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لمجال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تقدّم به بعض الكتّاب المعاصرين للردّ على فكرة السبب الأوّل أو العلّة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لاُولى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فهو يقول</w:t>
      </w:r>
      <w:r w:rsidRPr="001A1A30">
        <w:rPr>
          <w:rFonts w:cs="MbSadr (1)" w:hint="cs"/>
          <w:sz w:val="32"/>
          <w:szCs w:val="32"/>
          <w:rtl/>
        </w:rPr>
        <w:t xml:space="preserve"> : إنّ السؤال عن العلّة الاُولى لا معنى له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 w:hint="cs"/>
          <w:sz w:val="32"/>
          <w:szCs w:val="32"/>
          <w:rtl/>
        </w:rPr>
        <w:t xml:space="preserve">فالتفسير العلّي ـ أو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لسببي ـ يستلزم ـ دائماً ـ حدّين اثنين مرتبطاً أحدهما بالآخر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هما العلّة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المعلول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أو السبب والمسبّب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فعبارة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علّة اُولى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فيها تناقض في الحدود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إذ أنّ </w:t>
      </w: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>لمة :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علّة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تستلزم حدّين كما رأينا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لكن كلمة</w:t>
      </w:r>
      <w:r w:rsidRPr="001A1A30">
        <w:rPr>
          <w:rFonts w:cs="MbSadr (1)" w:hint="cs"/>
          <w:sz w:val="32"/>
          <w:szCs w:val="32"/>
          <w:rtl/>
        </w:rPr>
        <w:t xml:space="preserve"> :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اُولى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تستلزم حدّاً واح</w:t>
      </w:r>
      <w:r w:rsidRPr="001A1A30">
        <w:rPr>
          <w:rFonts w:cs="MbSadr (1)" w:hint="cs"/>
          <w:sz w:val="32"/>
          <w:szCs w:val="32"/>
          <w:rtl/>
        </w:rPr>
        <w:t>داً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العلّة لا يمكن أن تكون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اُولى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وتكون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علّة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في نفس الوقت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فإمّا أن تكون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ُولى دون أن تكون علّة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أو بالعكس</w:t>
      </w:r>
      <w:r w:rsidRPr="001A1A30">
        <w:rPr>
          <w:rFonts w:cs="MbSadr (1)"/>
          <w:sz w:val="32"/>
          <w:szCs w:val="32"/>
          <w:rtl/>
        </w:rPr>
        <w:t>(1)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lastRenderedPageBreak/>
        <w:t>و</w:t>
      </w:r>
      <w:r w:rsidRPr="001A1A30">
        <w:rPr>
          <w:rFonts w:cs="MbSadr (1)" w:hint="cs"/>
          <w:sz w:val="32"/>
          <w:szCs w:val="32"/>
          <w:rtl/>
        </w:rPr>
        <w:t>لا أدري من قال له : إنّ كلمة :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علّة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تستلزم علّة قبلها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صحيح</w:t>
      </w:r>
      <w:r w:rsidRPr="001A1A30">
        <w:rPr>
          <w:rFonts w:cs="MbSadr (1)" w:hint="cs"/>
          <w:sz w:val="32"/>
          <w:szCs w:val="32"/>
          <w:rtl/>
        </w:rPr>
        <w:t xml:space="preserve"> : أنّ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لتفسير السببي يستلزم ـ دائماً ـ حدّين هما : العلّة والمعلول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وصحيح</w:t>
      </w:r>
      <w:r w:rsidRPr="001A1A30">
        <w:rPr>
          <w:rFonts w:cs="MbSadr (1)" w:hint="cs"/>
          <w:sz w:val="32"/>
          <w:szCs w:val="32"/>
          <w:rtl/>
        </w:rPr>
        <w:t xml:space="preserve"> : أنّ من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لتناقض أن نتصوّر علّة بدون معلول ناتج عنها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>لأنّها ليست ـ عندئذ ـ علّة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وإنّما </w:t>
      </w:r>
      <w:r w:rsidRPr="001A1A30">
        <w:rPr>
          <w:rFonts w:cs="MbSadr (1)"/>
          <w:sz w:val="32"/>
          <w:szCs w:val="32"/>
          <w:rtl/>
        </w:rPr>
        <w:t>ه</w:t>
      </w:r>
      <w:r w:rsidRPr="001A1A30">
        <w:rPr>
          <w:rFonts w:cs="MbSadr (1)" w:hint="cs"/>
          <w:sz w:val="32"/>
          <w:szCs w:val="32"/>
          <w:rtl/>
        </w:rPr>
        <w:t>ي شيء عقيم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وكذلك من الخطأ أن نتصوّر معلولا لا علّة له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فكلّ منها يتطلّب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لآخر إلى جانبه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ولكن العلّة بوصفها علّة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لا تتطلّب علّة قبلها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وإنّما تتطلّب</w:t>
      </w:r>
      <w:r w:rsidRPr="001A1A30">
        <w:rPr>
          <w:rFonts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علولا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فالحدّان متوفّران معاً في فرضية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العلّة الاُولى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العلّة الاُولى لها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علولها الذي ينشأ منها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وللمعلول علّته الاُولى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فكما لا يتطلّب المعلول دائماً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 xml:space="preserve">علولا ينشأ منه ـ إذ قد تتولّد ظاهرة من سبب ولا يتولّد عن الظاهرة شيء جديد ـ </w:t>
      </w: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>ذلك العلّة لا تتطلّب علّة فوقها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وإنّما تتطلّب معلولا لها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المسألة الفلسفيّة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الدكتور محمّد عبد الرحمن مرحبا : 80 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(365)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B52FBA" w:rsidRDefault="009362A9" w:rsidP="009362A9">
      <w:pPr>
        <w:pStyle w:val="a"/>
        <w:adjustRightInd w:val="0"/>
        <w:spacing w:line="240" w:lineRule="auto"/>
        <w:ind w:firstLine="567"/>
        <w:jc w:val="center"/>
        <w:rPr>
          <w:rFonts w:cs="MbSadr (4)"/>
          <w:sz w:val="40"/>
          <w:szCs w:val="40"/>
          <w:rtl/>
        </w:rPr>
      </w:pPr>
      <w:r w:rsidRPr="00B52FBA">
        <w:rPr>
          <w:rFonts w:cs="MbSadr (4)"/>
          <w:bCs/>
          <w:sz w:val="40"/>
          <w:szCs w:val="40"/>
          <w:rtl/>
        </w:rPr>
        <w:t>ا</w:t>
      </w:r>
      <w:r w:rsidRPr="00B52FBA">
        <w:rPr>
          <w:rFonts w:cs="MbSadr (4)" w:hint="cs"/>
          <w:bCs/>
          <w:sz w:val="40"/>
          <w:szCs w:val="40"/>
          <w:rtl/>
        </w:rPr>
        <w:t>لمفهوم الفلسفي للعالم</w:t>
      </w:r>
    </w:p>
    <w:p w:rsidR="009362A9" w:rsidRPr="00B52FBA" w:rsidRDefault="009362A9" w:rsidP="009362A9">
      <w:pPr>
        <w:pStyle w:val="a"/>
        <w:adjustRightInd w:val="0"/>
        <w:spacing w:line="240" w:lineRule="auto"/>
        <w:ind w:firstLine="567"/>
        <w:jc w:val="center"/>
        <w:rPr>
          <w:rFonts w:cs="MbSadr (4)"/>
          <w:sz w:val="40"/>
          <w:szCs w:val="40"/>
          <w:rtl/>
        </w:rPr>
      </w:pPr>
      <w:r w:rsidRPr="00B52FBA">
        <w:rPr>
          <w:rFonts w:cs="MbSadr (4)"/>
          <w:bCs/>
          <w:sz w:val="40"/>
          <w:szCs w:val="40"/>
          <w:rtl/>
        </w:rPr>
        <w:t>4</w:t>
      </w:r>
    </w:p>
    <w:p w:rsidR="009362A9" w:rsidRPr="00B52FBA" w:rsidRDefault="009362A9" w:rsidP="009362A9">
      <w:pPr>
        <w:pStyle w:val="a"/>
        <w:adjustRightInd w:val="0"/>
        <w:spacing w:line="240" w:lineRule="auto"/>
        <w:jc w:val="center"/>
        <w:rPr>
          <w:rFonts w:cs="MbSadr (4)"/>
          <w:sz w:val="40"/>
          <w:szCs w:val="40"/>
          <w:rtl/>
        </w:rPr>
      </w:pPr>
      <w:r>
        <w:rPr>
          <w:rFonts w:cs="MbSadr (4)" w:hint="cs"/>
          <w:bCs/>
          <w:sz w:val="40"/>
          <w:szCs w:val="40"/>
          <w:rtl/>
        </w:rPr>
        <w:t xml:space="preserve">    </w:t>
      </w:r>
      <w:r w:rsidRPr="00B52FBA">
        <w:rPr>
          <w:rFonts w:cs="MbSadr (4)"/>
          <w:bCs/>
          <w:sz w:val="40"/>
          <w:szCs w:val="40"/>
          <w:rtl/>
        </w:rPr>
        <w:t>ا</w:t>
      </w:r>
      <w:r w:rsidRPr="00B52FBA">
        <w:rPr>
          <w:rFonts w:cs="MbSadr (4)" w:hint="cs"/>
          <w:bCs/>
          <w:sz w:val="40"/>
          <w:szCs w:val="40"/>
          <w:rtl/>
        </w:rPr>
        <w:t>لمادّة أو الله ؟</w:t>
      </w:r>
    </w:p>
    <w:p w:rsidR="009362A9" w:rsidRPr="00B52FBA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>
        <w:rPr>
          <w:rFonts w:cs="MbSadr (2)" w:hint="cs"/>
          <w:bCs/>
          <w:sz w:val="32"/>
          <w:szCs w:val="32"/>
          <w:rtl/>
          <w:lang w:bidi="ar-IQ"/>
        </w:rPr>
        <w:t xml:space="preserve">* </w:t>
      </w:r>
      <w:r w:rsidRPr="00B52FBA">
        <w:rPr>
          <w:rFonts w:cs="MbSadr (2)"/>
          <w:bCs/>
          <w:sz w:val="32"/>
          <w:szCs w:val="32"/>
          <w:rtl/>
        </w:rPr>
        <w:t xml:space="preserve"> </w:t>
      </w:r>
      <w:r w:rsidRPr="00B52FBA">
        <w:rPr>
          <w:rFonts w:cs="MbSadr (2)" w:hint="cs"/>
          <w:bCs/>
          <w:sz w:val="32"/>
          <w:szCs w:val="32"/>
          <w:rtl/>
        </w:rPr>
        <w:t>المادّة على ضوء الفيزياء </w:t>
      </w:r>
      <w:r w:rsidRPr="00B52FBA">
        <w:rPr>
          <w:rFonts w:ascii="MbSadr (1)" w:hAnsi="MbSadr (1)" w:cs="MbSadr (2)" w:hint="cs"/>
          <w:bCs/>
          <w:sz w:val="32"/>
          <w:szCs w:val="32"/>
          <w:rtl/>
        </w:rPr>
        <w:t>.</w:t>
      </w:r>
    </w:p>
    <w:p w:rsidR="009362A9" w:rsidRPr="00B52FBA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>
        <w:rPr>
          <w:rFonts w:cs="MbSadr (2)" w:hint="cs"/>
          <w:bCs/>
          <w:sz w:val="32"/>
          <w:szCs w:val="32"/>
          <w:rtl/>
          <w:lang w:bidi="ar-IQ"/>
        </w:rPr>
        <w:t xml:space="preserve">* </w:t>
      </w:r>
      <w:r w:rsidRPr="00B52FBA">
        <w:rPr>
          <w:rFonts w:cs="MbSadr (2)"/>
          <w:bCs/>
          <w:sz w:val="32"/>
          <w:szCs w:val="32"/>
          <w:rtl/>
        </w:rPr>
        <w:t xml:space="preserve"> </w:t>
      </w:r>
      <w:r w:rsidRPr="00B52FBA">
        <w:rPr>
          <w:rFonts w:cs="MbSadr (2)" w:hint="cs"/>
          <w:bCs/>
          <w:sz w:val="32"/>
          <w:szCs w:val="32"/>
          <w:rtl/>
        </w:rPr>
        <w:t>المادّة والفلسفة </w:t>
      </w:r>
      <w:r w:rsidRPr="00B52FBA">
        <w:rPr>
          <w:rFonts w:ascii="MbSadr (1)" w:hAnsi="MbSadr (1)" w:cs="MbSadr (2)" w:hint="cs"/>
          <w:bCs/>
          <w:sz w:val="32"/>
          <w:szCs w:val="32"/>
          <w:rtl/>
        </w:rPr>
        <w:t>.</w:t>
      </w:r>
    </w:p>
    <w:p w:rsidR="009362A9" w:rsidRPr="00B52FBA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>
        <w:rPr>
          <w:rFonts w:cs="MbSadr (2)" w:hint="cs"/>
          <w:bCs/>
          <w:sz w:val="32"/>
          <w:szCs w:val="32"/>
          <w:rtl/>
          <w:lang w:bidi="ar-IQ"/>
        </w:rPr>
        <w:t xml:space="preserve">* </w:t>
      </w:r>
      <w:r w:rsidRPr="00B52FBA">
        <w:rPr>
          <w:rFonts w:cs="MbSadr (2)"/>
          <w:bCs/>
          <w:sz w:val="32"/>
          <w:szCs w:val="32"/>
          <w:rtl/>
        </w:rPr>
        <w:t xml:space="preserve"> </w:t>
      </w:r>
      <w:r w:rsidRPr="00B52FBA">
        <w:rPr>
          <w:rFonts w:cs="MbSadr (2)" w:hint="cs"/>
          <w:bCs/>
          <w:sz w:val="32"/>
          <w:szCs w:val="32"/>
          <w:rtl/>
        </w:rPr>
        <w:t>المادّة والحركة </w:t>
      </w:r>
      <w:r w:rsidRPr="00B52FBA">
        <w:rPr>
          <w:rFonts w:ascii="MbSadr (1)" w:hAnsi="MbSadr (1)" w:cs="MbSadr (2)" w:hint="cs"/>
          <w:bCs/>
          <w:sz w:val="32"/>
          <w:szCs w:val="32"/>
          <w:rtl/>
        </w:rPr>
        <w:t>.</w:t>
      </w:r>
    </w:p>
    <w:p w:rsidR="009362A9" w:rsidRPr="00B52FBA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>
        <w:rPr>
          <w:rFonts w:cs="MbSadr (2)" w:hint="cs"/>
          <w:bCs/>
          <w:sz w:val="32"/>
          <w:szCs w:val="32"/>
          <w:rtl/>
          <w:lang w:bidi="ar-IQ"/>
        </w:rPr>
        <w:t xml:space="preserve">* </w:t>
      </w:r>
      <w:r w:rsidRPr="00B52FBA">
        <w:rPr>
          <w:rFonts w:cs="MbSadr (2)"/>
          <w:bCs/>
          <w:sz w:val="32"/>
          <w:szCs w:val="32"/>
          <w:rtl/>
        </w:rPr>
        <w:t xml:space="preserve"> </w:t>
      </w:r>
      <w:r w:rsidRPr="00B52FBA">
        <w:rPr>
          <w:rFonts w:cs="MbSadr (2)" w:hint="cs"/>
          <w:bCs/>
          <w:sz w:val="32"/>
          <w:szCs w:val="32"/>
          <w:rtl/>
        </w:rPr>
        <w:t>المادّة والوجدان </w:t>
      </w:r>
      <w:r w:rsidRPr="00B52FBA">
        <w:rPr>
          <w:rFonts w:ascii="MbSadr (1)" w:hAnsi="MbSadr (1)" w:cs="MbSadr (2)" w:hint="cs"/>
          <w:bCs/>
          <w:sz w:val="32"/>
          <w:szCs w:val="32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(366)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(367)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نتهينا من الجزء السابق إلى نتيجة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هي</w:t>
      </w:r>
      <w:r w:rsidRPr="001A1A30">
        <w:rPr>
          <w:rFonts w:cs="MbSadr (1)" w:hint="cs"/>
          <w:sz w:val="32"/>
          <w:szCs w:val="32"/>
          <w:rtl/>
        </w:rPr>
        <w:t xml:space="preserve"> : أنّ المردّ الأساسي الأعمق للكون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العالم ـ بصورة عامة ـ هو العلّة الواجبة بالذات التي ينتهي إليها تسلسل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لأسباب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والمسألة الجديدة هي</w:t>
      </w:r>
      <w:r w:rsidRPr="001A1A30">
        <w:rPr>
          <w:rFonts w:cs="MbSadr (1)" w:hint="cs"/>
          <w:sz w:val="32"/>
          <w:szCs w:val="32"/>
          <w:rtl/>
        </w:rPr>
        <w:t xml:space="preserve"> : أنّ هذه العلّة الواجبة بالذات التي تعتبر الينبوع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لأوّل للوجود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هل هي المادّة نفسها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أو شيء آخر فوق حدودها</w:t>
      </w:r>
      <w:r w:rsidRPr="001A1A30">
        <w:rPr>
          <w:rFonts w:cs="MbSadr (1)" w:hint="cs"/>
          <w:sz w:val="32"/>
          <w:szCs w:val="32"/>
          <w:rtl/>
        </w:rPr>
        <w:t xml:space="preserve"> ؟ وبالصيغة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لفلسفية للسؤال نقول : إنّ العلّة الفاعلية للعالم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هل هي نفس العلّة المادّية أو لا</w:t>
      </w:r>
      <w:r w:rsidRPr="001A1A30">
        <w:rPr>
          <w:rFonts w:cs="MbSadr (1)" w:hint="cs"/>
          <w:sz w:val="32"/>
          <w:szCs w:val="32"/>
          <w:rtl/>
        </w:rPr>
        <w:t xml:space="preserve"> ؟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لأجل التوضيح نأخذ مثالا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وليكن هو الكرسي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فالكرسي عبارة عن </w:t>
      </w:r>
      <w:r w:rsidRPr="001A1A30">
        <w:rPr>
          <w:rFonts w:cs="MbSadr (1)"/>
          <w:sz w:val="32"/>
          <w:szCs w:val="32"/>
          <w:rtl/>
        </w:rPr>
        <w:t>ص</w:t>
      </w:r>
      <w:r w:rsidRPr="001A1A30">
        <w:rPr>
          <w:rFonts w:cs="MbSadr (1)" w:hint="cs"/>
          <w:sz w:val="32"/>
          <w:szCs w:val="32"/>
          <w:rtl/>
        </w:rPr>
        <w:t>فة أو هيئة خاصّة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تحصل من تنظيم عدّة أجزاء مادّية تنظيماً خاصّاً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ولذلك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هو لا يمكن أن يوجد دون مادّة من خشب أو حديد ونحوهما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وبهذا الاعتبار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ُسمّى الخشب علّة مادّية للكرسي الخشبي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 xml:space="preserve">لأنّه لم يكن من الممكن أن يوجد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لكرسي الخشبي من دون الخشب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ولكن من الواضح جدّاً</w:t>
      </w:r>
      <w:r w:rsidRPr="001A1A30">
        <w:rPr>
          <w:rFonts w:cs="MbSadr (1)" w:hint="cs"/>
          <w:sz w:val="32"/>
          <w:szCs w:val="32"/>
          <w:rtl/>
        </w:rPr>
        <w:t xml:space="preserve"> : أنّ هذه العلّة المادّية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يست هي العلّة الحقيقية التي صنعت الكرسي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فإنّ الفاعل الحقيقي للكرسي شيء </w:t>
      </w:r>
      <w:r w:rsidRPr="001A1A30">
        <w:rPr>
          <w:rFonts w:cs="MbSadr (1)"/>
          <w:sz w:val="32"/>
          <w:szCs w:val="32"/>
          <w:rtl/>
        </w:rPr>
        <w:t>غ</w:t>
      </w:r>
      <w:r w:rsidRPr="001A1A30">
        <w:rPr>
          <w:rFonts w:cs="MbSadr (1)" w:hint="cs"/>
          <w:sz w:val="32"/>
          <w:szCs w:val="32"/>
          <w:rtl/>
        </w:rPr>
        <w:t>ير مادّته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وهو النجّار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ولذا تطلق الفلسفة على النجّار اسم العلّة الفاعلية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فالعلّة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لفاعلية للكرسي ليست هي نفس علّته المادّية من الخشب او الحديد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فإذا سُئلنا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ن مادّة الكرسي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أجبنا أنّ مادّته هي الخشب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وإذا سئلنا عن الصانع له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العلّة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لفاعلية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لم نجب ب</w:t>
      </w:r>
      <w:r>
        <w:rPr>
          <w:rFonts w:ascii="MbSadr (1)" w:hAnsi="MbSadr (1)"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>ه الخشب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وإنّما نقول</w:t>
      </w:r>
      <w:r w:rsidRPr="001A1A30">
        <w:rPr>
          <w:rFonts w:cs="MbSadr (1)" w:hint="cs"/>
          <w:sz w:val="32"/>
          <w:szCs w:val="32"/>
          <w:rtl/>
        </w:rPr>
        <w:t xml:space="preserve"> : إنّ النجّار صنعه بآلاته ووسائله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(368)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لخاصّة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1A1A30">
        <w:rPr>
          <w:rFonts w:cs="MbSadr (1)" w:hint="cs"/>
          <w:sz w:val="32"/>
          <w:szCs w:val="32"/>
          <w:rtl/>
        </w:rPr>
        <w:t>فالمفارقة بين المادّة والفاعل في الكرسي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أو في التعبير الفلسفي</w:t>
      </w:r>
      <w:r w:rsidRPr="001A1A30">
        <w:rPr>
          <w:rFonts w:cs="MbSadr (1)" w:hint="cs"/>
          <w:sz w:val="32"/>
          <w:szCs w:val="32"/>
          <w:rtl/>
        </w:rPr>
        <w:t xml:space="preserve"> : بين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لعلّة المادّية والعلّة الفاعلية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واضحة كلّ الوضوح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هدفنا الرئيسي من المسألة : أن نتبيّن نفس المفارقة في نفس العالم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بين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ادّته الأساسية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العلّة المادّية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والفاعل الحقيقي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الع</w:t>
      </w:r>
      <w:r w:rsidRPr="001A1A30">
        <w:rPr>
          <w:rFonts w:cs="MbSadr (1)" w:hint="cs"/>
          <w:sz w:val="32"/>
          <w:szCs w:val="32"/>
          <w:rtl/>
        </w:rPr>
        <w:t>لّة الفاعلية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فهل فاعل هذا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لعالم وصانعه شيء آخر خارج عن حدود المادّة ومغاير لها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كما أنّ صانع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لكرسي مغاير لمادّته الخشبية ؟ أو إنّه نفس المادّة التي تتركّب منها كائنات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لعالم ؟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هذه هي المسألة التي تُقرّر المرحلة الأخيرة من مراحل النزاع الفلسفي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ين الإلهية والمادّية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وليس الديالكتيك إلاّ إحدى المحاولات الفاشلة التي قامت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ها المادّية للتوحيد بين العلّة الفاعلية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والعلّة المادّية للعالم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طبقاً لقوانين التناقض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لديالكتيكية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التزاماً بطريقة الكتاب سوف نبحث المسألة بدراسة المادّة دراسة فلسفية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لى ضوء المقرّرات العلمية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والقواعد الفلسفية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متحاشين العمق الفلسفي في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لبحث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والتفصيل في العرض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(369)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jc w:val="center"/>
        <w:rPr>
          <w:rFonts w:cs="MbSadr (2)"/>
          <w:sz w:val="32"/>
          <w:szCs w:val="32"/>
          <w:rtl/>
        </w:rPr>
      </w:pPr>
      <w:r w:rsidRPr="001A1A30">
        <w:rPr>
          <w:rFonts w:cs="MbSadr (2)"/>
          <w:bCs/>
          <w:sz w:val="32"/>
          <w:szCs w:val="32"/>
          <w:rtl/>
        </w:rPr>
        <w:t>ا</w:t>
      </w:r>
      <w:r w:rsidRPr="001A1A30">
        <w:rPr>
          <w:rFonts w:cs="MbSadr (2)" w:hint="cs"/>
          <w:bCs/>
          <w:sz w:val="32"/>
          <w:szCs w:val="32"/>
          <w:rtl/>
        </w:rPr>
        <w:t>لمادّة على ضوء الفيزياء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ي المادّة فكرتان علميتان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تناولهما العلماء بالبحث والدرس منذ آلاف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لسنين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 xml:space="preserve">حداهما أنّ جميع الموادّ المعروفة في دنيا الطبيعة إنّما تتركّب من عدّة موادّ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سيطة محدودة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تُسمّى بالعناصر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والاُخرى أنّ المادّة تتكوّن من دقائق صغيرة </w:t>
      </w:r>
      <w:r w:rsidRPr="001A1A30">
        <w:rPr>
          <w:rFonts w:cs="MbSadr (1)"/>
          <w:sz w:val="32"/>
          <w:szCs w:val="32"/>
          <w:rtl/>
        </w:rPr>
        <w:t>ج</w:t>
      </w:r>
      <w:r w:rsidRPr="001A1A30">
        <w:rPr>
          <w:rFonts w:cs="MbSadr (1)" w:hint="cs"/>
          <w:sz w:val="32"/>
          <w:szCs w:val="32"/>
          <w:rtl/>
        </w:rPr>
        <w:t>دّاً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تُسمّى الذرّات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مّا الفكرة الاُولى فقد أخذ بها الإغريق بصورة عامّة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وكان الرأي السائد </w:t>
      </w:r>
      <w:r w:rsidRPr="001A1A30">
        <w:rPr>
          <w:rFonts w:cs="MbSadr (1)"/>
          <w:sz w:val="32"/>
          <w:szCs w:val="32"/>
          <w:rtl/>
        </w:rPr>
        <w:t>ه</w:t>
      </w:r>
      <w:r w:rsidRPr="001A1A30">
        <w:rPr>
          <w:rFonts w:cs="MbSadr (1)" w:hint="cs"/>
          <w:sz w:val="32"/>
          <w:szCs w:val="32"/>
          <w:rtl/>
        </w:rPr>
        <w:t>و اعتبار الماء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والهواء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والتراب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</w:t>
      </w:r>
      <w:r w:rsidRPr="001A1A30">
        <w:rPr>
          <w:rFonts w:cs="MbSadr (1)" w:hint="cs"/>
          <w:sz w:val="32"/>
          <w:szCs w:val="32"/>
          <w:rtl/>
        </w:rPr>
        <w:t>لنار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عناصر بسيطة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وإرجاع جميع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لمركّبات إليها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بصفتها الموادّ الأوّلية في الطبيعة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وحاول بعض علماء العرب</w:t>
      </w:r>
      <w:r w:rsidRPr="001A1A30">
        <w:rPr>
          <w:rFonts w:cs="MbSadr (1)"/>
          <w:sz w:val="32"/>
          <w:szCs w:val="32"/>
          <w:rtl/>
        </w:rPr>
        <w:t>(1)ب</w:t>
      </w:r>
      <w:r w:rsidRPr="001A1A30">
        <w:rPr>
          <w:rFonts w:cs="MbSadr (1)" w:hint="cs"/>
          <w:sz w:val="32"/>
          <w:szCs w:val="32"/>
          <w:rtl/>
        </w:rPr>
        <w:t>عد ذلك أن يضيفوا إلى هذه العناصر الأربعة ثلاثة عناصر اُخرى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هي</w:t>
      </w:r>
      <w:r w:rsidRPr="001A1A30">
        <w:rPr>
          <w:rFonts w:cs="MbSadr (1)" w:hint="cs"/>
          <w:sz w:val="32"/>
          <w:szCs w:val="32"/>
          <w:rtl/>
        </w:rPr>
        <w:t xml:space="preserve"> : الكبريت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الزئبق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والملح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وقد كانت خصائص العناصر البسيطة ـ</w:t>
      </w:r>
      <w:r w:rsidRPr="001A1A30">
        <w:rPr>
          <w:rFonts w:cs="MbSadr (1)" w:hint="cs"/>
          <w:sz w:val="32"/>
          <w:szCs w:val="32"/>
          <w:rtl/>
        </w:rPr>
        <w:t xml:space="preserve"> في رأي الأقدمين</w:t>
      </w:r>
      <w:r w:rsidRPr="001A1A30">
        <w:rPr>
          <w:rFonts w:cs="MbSadr (1)"/>
          <w:sz w:val="32"/>
          <w:szCs w:val="32"/>
          <w:rtl/>
        </w:rPr>
        <w:t xml:space="preserve">(2) </w:t>
      </w:r>
      <w:r w:rsidRPr="001A1A30">
        <w:rPr>
          <w:rFonts w:cs="MbSadr (1)" w:hint="cs"/>
          <w:sz w:val="32"/>
          <w:szCs w:val="32"/>
          <w:rtl/>
        </w:rPr>
        <w:t xml:space="preserve">ـ </w:t>
      </w:r>
      <w:r w:rsidRPr="001A1A30">
        <w:rPr>
          <w:rFonts w:cs="MbSadr (1)"/>
          <w:sz w:val="32"/>
          <w:szCs w:val="32"/>
          <w:rtl/>
        </w:rPr>
        <w:t>ح</w:t>
      </w:r>
      <w:r w:rsidRPr="001A1A30">
        <w:rPr>
          <w:rFonts w:cs="MbSadr (1)" w:hint="cs"/>
          <w:sz w:val="32"/>
          <w:szCs w:val="32"/>
          <w:rtl/>
        </w:rPr>
        <w:t>دوداً فاصلة بينها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فلا يمكن أن يتحوّل عنصر بسيط إلى عنصر بسيط آخر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أمّا الفكرة الثانية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فكرة ائتلاف الأجسام من ذرّات صغيرة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فكانت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وضوع صراع بين نظريتين : النظرية الانفصالية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والنظرية الاتّصالية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فالنظرية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لانفصالية هي النظرية الذرّية للفيلسوف الإغريقي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ديمقريطس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1)"/>
          <w:sz w:val="32"/>
          <w:szCs w:val="32"/>
          <w:rtl/>
        </w:rPr>
        <w:t>(3)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cs="MbSadr (1)" w:hint="cs"/>
          <w:sz w:val="32"/>
          <w:szCs w:val="32"/>
          <w:rtl/>
        </w:rPr>
        <w:t xml:space="preserve">، القائلة : إنّ 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تاريخ العلوم عند العرب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عمر فرّوخ : 216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المصدر السابق : 70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اُنظر تفصيل النظريّة في قصّة الفلسفة اليونانيّة : 48 ـ 53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الفصل السادس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المذهب </w:t>
      </w:r>
      <w:r w:rsidRPr="00084F79">
        <w:rPr>
          <w:rFonts w:cs="MbSadr (1)"/>
          <w:color w:val="008000"/>
          <w:szCs w:val="26"/>
          <w:rtl/>
        </w:rPr>
        <w:t>ا</w:t>
      </w:r>
      <w:r w:rsidRPr="00084F79">
        <w:rPr>
          <w:rFonts w:cs="MbSadr (1)" w:hint="cs"/>
          <w:color w:val="008000"/>
          <w:szCs w:val="26"/>
          <w:rtl/>
        </w:rPr>
        <w:t>لذرّي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 وتاريخ العلوم عند العرب : 71 و 101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(370)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لجسم مركّب من أجزاء صغيرة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يتخلّل بينها فراغ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وأطلق على تلك الأجزاء اسم</w:t>
      </w:r>
      <w:r>
        <w:rPr>
          <w:rFonts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لذرّة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أو الجزء الذي لا يتجزّأ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والنظرية الاتّصالية هي النظرية الغالبة التي أخذ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ها أرسطو ورجال مدرسته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والجسم في زعم هذه النظري</w:t>
      </w:r>
      <w:r w:rsidRPr="001A1A30">
        <w:rPr>
          <w:rFonts w:cs="MbSadr (1)" w:hint="cs"/>
          <w:sz w:val="32"/>
          <w:szCs w:val="32"/>
          <w:rtl/>
        </w:rPr>
        <w:t xml:space="preserve">ة ليس محتوياً على </w:t>
      </w:r>
      <w:r w:rsidRPr="001A1A30">
        <w:rPr>
          <w:rFonts w:cs="MbSadr (1)"/>
          <w:sz w:val="32"/>
          <w:szCs w:val="32"/>
          <w:rtl/>
        </w:rPr>
        <w:t>ذ</w:t>
      </w:r>
      <w:r w:rsidRPr="001A1A30">
        <w:rPr>
          <w:rFonts w:cs="MbSadr (1)" w:hint="cs"/>
          <w:sz w:val="32"/>
          <w:szCs w:val="32"/>
          <w:rtl/>
        </w:rPr>
        <w:t>رّات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ومركّباً من وحدات صغيرة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بل هو شيء واحد متماسك يمكننا أن نقسّمه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نخلق منه أجزاء منفصلة بالتقسيم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لا </w:t>
      </w:r>
      <w:r>
        <w:rPr>
          <w:rFonts w:ascii="MbSadr (1)" w:hAnsi="MbSadr (1)"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>ه يشتمل سلفاً على أجزاء كهذه</w:t>
      </w:r>
      <w:r w:rsidRPr="001A1A30">
        <w:rPr>
          <w:rFonts w:cs="MbSadr (1)"/>
          <w:sz w:val="32"/>
          <w:szCs w:val="32"/>
          <w:rtl/>
        </w:rPr>
        <w:t>(1)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قد جاء بعد ذلك دور الفيزياء الحديثة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فدرست الفكرتين درساً علمياً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لى ضوء اكتشافاتها في عالم الذرّة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فأقرّت الفكرتين بصورة أساسية</w:t>
      </w:r>
      <w:r w:rsidRPr="001A1A30">
        <w:rPr>
          <w:rFonts w:cs="MbSadr (1)" w:hint="cs"/>
          <w:sz w:val="32"/>
          <w:szCs w:val="32"/>
          <w:rtl/>
        </w:rPr>
        <w:t xml:space="preserve"> : فكرة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لعناصر البسيطة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وفكرة الذرّات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وكشفت في مجال كلّ منهما عن حقائق جديدة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م يكن من الممكن التوصّل إليها سابقاً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 xml:space="preserve">فيما يخصّ الفكرة الاُولى استكشفت الفيزياء ما يقارب مئة من العناصر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لبسيطة التي تتكوّن منها المادّة الأساسية للكون والطبيعة بصورة عامّة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فالعالم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إن بدا لأوّل مرّة مجموعة هائلة من </w:t>
      </w:r>
      <w:r w:rsidRPr="001A1A30">
        <w:rPr>
          <w:rFonts w:cs="MbSadr (1)" w:hint="cs"/>
          <w:sz w:val="32"/>
          <w:szCs w:val="32"/>
          <w:rtl/>
        </w:rPr>
        <w:lastRenderedPageBreak/>
        <w:t>الحقائق والأنواع المختلفة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ولكن هذا الحشد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لهائل المتنوّع يرجع في التحليل العلمي إلى تلك العناصر المحدودة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الأجسام ـ بناءً على هذا ـ قسمان : أحدهما جسم بسيط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وهو الذ</w:t>
      </w:r>
      <w:r w:rsidRPr="001A1A30">
        <w:rPr>
          <w:rFonts w:cs="MbSadr (1)" w:hint="cs"/>
          <w:sz w:val="32"/>
          <w:szCs w:val="32"/>
          <w:rtl/>
        </w:rPr>
        <w:t xml:space="preserve">ي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تكوّن من أحد تلك العناصر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كالذهب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والنحاس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والحديد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والرصاص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الزئبق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والآخر هو الجسم المركّب من عنصرين أو عدّة عناصر بسيطة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كالماء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لمركّب من ذرّة اُوكسجين وذرّتين من الهيدروجين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أو الخشب المركّب في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لغالب من الاُوكسجين والكربون والهيدروجين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فيما يخصّ الفكرة الثانية برهنت الفيزياء الحديثة علمياً على النظرية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لانفصالية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وأنّ العناصر البسيطة مؤلّفة من ذرّات صغيرة ودقيقة إلى حدّ أنّ 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تاريخ العلوم عند العرب : 73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(371)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لمليمتر الواحد من المادّة يحتوي على ملايين من تلك الذرّات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والذرّة عبارة</w:t>
      </w:r>
      <w:r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ن الجزء الدقيق من العنصر الذي تزول بانقسامه خصائص ذلك العنصر البسيط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الذرّات تحتوي على نواة مركزية لها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وعلى كهارب تدور حول النواة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سرعة هائلة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وهذه الكهارب هي الألكترونات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والألكترون هو وحدة الشحن</w:t>
      </w:r>
      <w:r w:rsidRPr="001A1A30">
        <w:rPr>
          <w:rFonts w:cs="MbSadr (1)" w:hint="cs"/>
          <w:sz w:val="32"/>
          <w:szCs w:val="32"/>
          <w:rtl/>
        </w:rPr>
        <w:t xml:space="preserve">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لسالبة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كما أنّ النواة تحتوي على بروتونات ونيوترونات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فالبروتونات هي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لدقائق الصغيرة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وكلّ وحدة من وحداتها تحمل شحنة موجبة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تساوي شحنة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لألكترون السالبة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والنيوترونات دقائق اُخرى تحتويها النواة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وليس عليها أيّ </w:t>
      </w:r>
      <w:r w:rsidRPr="001A1A30">
        <w:rPr>
          <w:rFonts w:cs="MbSadr (1)"/>
          <w:sz w:val="32"/>
          <w:szCs w:val="32"/>
          <w:rtl/>
        </w:rPr>
        <w:t>ش</w:t>
      </w:r>
      <w:r w:rsidRPr="001A1A30">
        <w:rPr>
          <w:rFonts w:cs="MbSadr (1)" w:hint="cs"/>
          <w:sz w:val="32"/>
          <w:szCs w:val="32"/>
          <w:rtl/>
        </w:rPr>
        <w:t>حنة كهربائية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قد لوحظ على ضوء الاختلاف الواضح بين طول موجات الأشعّة التي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نتج عن قذف العناصر الكيماوية بقذائف من الألكترونات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أنّ هذا الاختلاف بين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لعناصر إنّما حصل بسبب اختلافها في عدد الألكترونات التي تحتويها ذرّات هذه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لعناصر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واختلافها في عدد الألكترونات يقتضي تفاوتها في مقدار الشحنة</w:t>
      </w:r>
      <w:r w:rsidRPr="001A1A30">
        <w:rPr>
          <w:rFonts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لموجبة في النواة أيضاً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الذرّة متعادلة في شحناتها كهربائياً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فالشحنة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لموجبة فيها بمقدار السالبة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ولمّا كانت زيادة عدد الألكترونات في بعض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لعناصر على بعض يعني زيادة وحدات الشحنة السالبة فيها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فيجب أن تكون </w:t>
      </w: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>واتها محتوية على شحنة موجبة معادلة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على هذا الأساس اُعطيت الأرقام المتصاعدة للعناصر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فالهيدروجين </w:t>
      </w:r>
      <w:r w:rsidRPr="001A1A30">
        <w:rPr>
          <w:rFonts w:cs="MbSadr (1)"/>
          <w:sz w:val="32"/>
          <w:szCs w:val="32"/>
          <w:rtl/>
        </w:rPr>
        <w:t>=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1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بحسب رقمه الذرّي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فهو يحتوى في نواته على شحنة واحدة موجبة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حملها بروتون واحد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ويحيط بها ألكترون واحد ذو شحنة سالبة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والهليوم أرقى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نه في الجدول الذرّي للعناصر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>لأنّه =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2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باعتب</w:t>
      </w:r>
      <w:r w:rsidRPr="001A1A30">
        <w:rPr>
          <w:rFonts w:cs="MbSadr (1)" w:hint="cs"/>
          <w:sz w:val="32"/>
          <w:szCs w:val="32"/>
          <w:rtl/>
        </w:rPr>
        <w:t xml:space="preserve">اره يحتوي في نواته على </w:t>
      </w:r>
      <w:r w:rsidRPr="001A1A30">
        <w:rPr>
          <w:rFonts w:cs="MbSadr (1)"/>
          <w:sz w:val="32"/>
          <w:szCs w:val="32"/>
          <w:rtl/>
        </w:rPr>
        <w:t>ض</w:t>
      </w:r>
      <w:r w:rsidRPr="001A1A30">
        <w:rPr>
          <w:rFonts w:cs="MbSadr (1)" w:hint="cs"/>
          <w:sz w:val="32"/>
          <w:szCs w:val="32"/>
          <w:rtl/>
        </w:rPr>
        <w:t>عف الشحنة الموجبة المرتكزة في نواة الهيدروجين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أي</w:t>
      </w:r>
      <w:r w:rsidRPr="001A1A30">
        <w:rPr>
          <w:rFonts w:cs="MbSadr (1)" w:hint="cs"/>
          <w:sz w:val="32"/>
          <w:szCs w:val="32"/>
          <w:rtl/>
        </w:rPr>
        <w:t xml:space="preserve"> : على بروتونين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يحيط بنواتها ألكترونان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ويأخذ الليثيوم الرقم الثالث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وهكذا تتصاعد الأرقام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lastRenderedPageBreak/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(372)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لذرّية إلى اليورانيوم ـ وهو أثقل العناصر المستكشفة لحدّ الآن ـ فرقمه الذرّي </w:t>
      </w:r>
      <w:r w:rsidRPr="001A1A30">
        <w:rPr>
          <w:rFonts w:cs="MbSadr (1)"/>
          <w:sz w:val="32"/>
          <w:szCs w:val="32"/>
          <w:rtl/>
        </w:rPr>
        <w:t>=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92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بمعنى</w:t>
      </w:r>
      <w:r w:rsidRPr="001A1A30">
        <w:rPr>
          <w:rFonts w:cs="MbSadr (1)" w:hint="cs"/>
          <w:sz w:val="32"/>
          <w:szCs w:val="32"/>
          <w:rtl/>
        </w:rPr>
        <w:t xml:space="preserve"> : أنّ نواته المركزية تشتمل على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92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وحدة من وحدات الشحنة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لموجبة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ويحيط بها ما يماثل هذا العدد من الألكترونات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أي</w:t>
      </w:r>
      <w:r w:rsidRPr="001A1A30">
        <w:rPr>
          <w:rFonts w:cs="MbSadr (1)" w:hint="cs"/>
          <w:sz w:val="32"/>
          <w:szCs w:val="32"/>
          <w:rtl/>
        </w:rPr>
        <w:t xml:space="preserve"> : من وحدات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لشحنة السالبة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في هذا التسلسل للأرقام الذرّية لا يبدو للنيوترونات الكامنة في النواة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دنى تأثير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>لأنّها لا تحمل شحنة مطلقاً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وإنّما تؤثّر في الوزن الذرّي للعناصر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لأنّه</w:t>
      </w:r>
      <w:r w:rsidRPr="001A1A30">
        <w:rPr>
          <w:rFonts w:cs="MbSadr (1)" w:hint="cs"/>
          <w:sz w:val="32"/>
          <w:szCs w:val="32"/>
          <w:rtl/>
        </w:rPr>
        <w:t>ا في وزنها مساوية للبروتونات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ولأجل ذلك كان الوزن الذرّي للهليوم </w:t>
      </w:r>
      <w:r w:rsidRPr="001A1A30">
        <w:rPr>
          <w:rFonts w:cs="MbSadr (1)"/>
          <w:sz w:val="32"/>
          <w:szCs w:val="32"/>
          <w:rtl/>
        </w:rPr>
        <w:t>ـ</w:t>
      </w:r>
      <w:r w:rsidRPr="001A1A30">
        <w:rPr>
          <w:rFonts w:cs="MbSadr (1)" w:hint="cs"/>
          <w:sz w:val="32"/>
          <w:szCs w:val="32"/>
          <w:rtl/>
        </w:rPr>
        <w:t xml:space="preserve"> مثلا ـ يعادل وزن أربع ذرّات من الهيدروجين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باعتبار اشتمال نواته على </w:t>
      </w: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>يوترونين وبروتونين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في حال أنّ النواة ال</w:t>
      </w:r>
      <w:r w:rsidRPr="001A1A30">
        <w:rPr>
          <w:rFonts w:cs="MbSadr (1)" w:hint="cs"/>
          <w:sz w:val="32"/>
          <w:szCs w:val="32"/>
          <w:rtl/>
        </w:rPr>
        <w:t xml:space="preserve">هيدروجينية لا تحتوي إلاّ على بروتون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احد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من الحقائق التي اُتيح للعلم إثباتها هو : إمكان تبدّل العناصر بعضها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بعض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وعمليات التبدّل ـ</w:t>
      </w:r>
      <w:r w:rsidRPr="001A1A30">
        <w:rPr>
          <w:rFonts w:cs="MbSadr (1)" w:hint="cs"/>
          <w:sz w:val="32"/>
          <w:szCs w:val="32"/>
          <w:rtl/>
        </w:rPr>
        <w:t xml:space="preserve"> هذه ـ بعضها يتمّ بصورة طبيعية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وبعضها يحصل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الوسائل العلمية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قد لوحظ أنّ عنصر اليورانيوم يولّد أنواعاً ثلاثة من الأشعّة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هي</w:t>
      </w:r>
      <w:r w:rsidRPr="001A1A30">
        <w:rPr>
          <w:rFonts w:cs="MbSadr (1)" w:hint="cs"/>
          <w:sz w:val="32"/>
          <w:szCs w:val="32"/>
          <w:rtl/>
        </w:rPr>
        <w:t xml:space="preserve"> : أشعّة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لفا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وبيتا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وجاما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وقد وجد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رذرفورد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ـ</w:t>
      </w:r>
      <w:r w:rsidRPr="001A1A30">
        <w:rPr>
          <w:rFonts w:cs="MbSadr (1)" w:hint="cs"/>
          <w:sz w:val="32"/>
          <w:szCs w:val="32"/>
          <w:rtl/>
        </w:rPr>
        <w:t xml:space="preserve"> حين فحص هذه الأنواع ـ أنّ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شعّة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ألفا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مكوّنة من دقائق صغيرة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عليها شحنات كهربائية سالبة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وقد ظهر </w:t>
      </w: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>تيجة للفحص العلمي أنّ دقائق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الألفا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هي عبارة عن ذرّات هليوم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بمعنى</w:t>
      </w:r>
      <w:r w:rsidRPr="001A1A30">
        <w:rPr>
          <w:rFonts w:cs="MbSadr (1)" w:hint="cs"/>
          <w:sz w:val="32"/>
          <w:szCs w:val="32"/>
          <w:rtl/>
        </w:rPr>
        <w:t xml:space="preserve"> : أنّ </w:t>
      </w:r>
      <w:r w:rsidRPr="001A1A30">
        <w:rPr>
          <w:rFonts w:cs="MbSadr (1)"/>
          <w:sz w:val="32"/>
          <w:szCs w:val="32"/>
          <w:rtl/>
        </w:rPr>
        <w:t>ذ</w:t>
      </w:r>
      <w:r w:rsidRPr="001A1A30">
        <w:rPr>
          <w:rFonts w:cs="MbSadr (1)" w:hint="cs"/>
          <w:sz w:val="32"/>
          <w:szCs w:val="32"/>
          <w:rtl/>
        </w:rPr>
        <w:t>رّات هليوم تخرج من ذرّات الراديوم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أو بتعبير آخر</w:t>
      </w:r>
      <w:r w:rsidRPr="001A1A30">
        <w:rPr>
          <w:rFonts w:cs="MbSadr (1)" w:hint="cs"/>
          <w:sz w:val="32"/>
          <w:szCs w:val="32"/>
          <w:rtl/>
        </w:rPr>
        <w:t xml:space="preserve"> : أنّ عنصر هليوم يتولّد من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نصر الراديوم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>ما أنّ عنصر اليورانيوم بعد أن شعّ ألفا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وبيتا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وجاما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يتحوّل تدريجياً إلى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نصر آخر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وهو عنصر الراديوم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والراديوم أخفّ في وزنه الذرّي من اليورانيوم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هو بدوره يمرّ بعدّة تحوّلات عنصرية حتّى ينتهي إلى عنصر الرصاص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(373)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قام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رذرفورد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بعد ذلك بأوّل محاولة لتحويل عنصر إلى عنصر آخر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ذلك </w:t>
      </w:r>
      <w:r>
        <w:rPr>
          <w:rFonts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>ه جعل نوى ذرّات الهليوم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دقائق الألفا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تصطدم بنوى ذرّات الآزوت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تولّدت البروتونات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أي</w:t>
      </w:r>
      <w:r w:rsidRPr="001A1A30">
        <w:rPr>
          <w:rFonts w:cs="MbSadr (1)" w:hint="cs"/>
          <w:sz w:val="32"/>
          <w:szCs w:val="32"/>
          <w:rtl/>
        </w:rPr>
        <w:t xml:space="preserve"> : نتجت ذرّة هيدروجين من ذرّة الآزوت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وتحوّلت ذرّة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لآزوت إلى اُوكسجين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وأكثر من هذا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فقد ثبت أنّ من الممكن أن تتحوّل بعض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جزاء الذرّة إلى جزء آخر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فيمكن لبروتون ـ</w:t>
      </w:r>
      <w:r w:rsidRPr="001A1A30">
        <w:rPr>
          <w:rFonts w:cs="MbSadr (1)" w:hint="cs"/>
          <w:sz w:val="32"/>
          <w:szCs w:val="32"/>
          <w:rtl/>
        </w:rPr>
        <w:t xml:space="preserve"> أثناء عملية انقسام الذرّة ـ أن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تحوّل إلى نيوترون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وكذلك العكس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هكذا أصبح تبديل العناصر من العمليات الأساسية في العلم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لم يقف العلم عند هذا الحدّ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بل بدأ بمحاولة تبديل المادّة إلى طاقة </w:t>
      </w:r>
      <w:r w:rsidRPr="001A1A30">
        <w:rPr>
          <w:rFonts w:cs="MbSadr (1)"/>
          <w:sz w:val="32"/>
          <w:szCs w:val="32"/>
          <w:rtl/>
        </w:rPr>
        <w:t>خ</w:t>
      </w:r>
      <w:r w:rsidRPr="001A1A30">
        <w:rPr>
          <w:rFonts w:cs="MbSadr (1)" w:hint="cs"/>
          <w:sz w:val="32"/>
          <w:szCs w:val="32"/>
          <w:rtl/>
        </w:rPr>
        <w:t>الصة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أي</w:t>
      </w:r>
      <w:r w:rsidRPr="001A1A30">
        <w:rPr>
          <w:rFonts w:cs="MbSadr (1)" w:hint="cs"/>
          <w:sz w:val="32"/>
          <w:szCs w:val="32"/>
          <w:rtl/>
        </w:rPr>
        <w:t xml:space="preserve"> : نزع الصفة المادّية للعنصر بصورة نهائية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وذلك على ضوء جانب من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لنظرية النسبية لـ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آينشتين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إذ قرّر أنّ كتلة الجسم نسبية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وليست ثابتة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فهي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زيد بزيادة السرعة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</w:t>
      </w:r>
      <w:r w:rsidRPr="001A1A30">
        <w:rPr>
          <w:rFonts w:cs="MbSadr (1)" w:hint="cs"/>
          <w:sz w:val="32"/>
          <w:szCs w:val="32"/>
          <w:rtl/>
        </w:rPr>
        <w:t xml:space="preserve"> كما تؤكّد التجارب التي أجراها علماء الفيزياء الذرّية على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لألكترونات التي تتحرّك في مجال كهربائي قوي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ودقائق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بيتا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المنطلقة من </w:t>
      </w: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>وايا الأجسام المشعّة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ولمّا كانت كتلة الجسم المتحرّك </w:t>
      </w:r>
      <w:r w:rsidRPr="001A1A30">
        <w:rPr>
          <w:rFonts w:ascii="MbSadr (1)" w:hAnsi="MbSadr (1)" w:cs="MbSadr (1)" w:hint="cs"/>
          <w:sz w:val="32"/>
          <w:szCs w:val="32"/>
          <w:rtl/>
        </w:rPr>
        <w:lastRenderedPageBreak/>
        <w:t>تزداد بزيادة حركته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ليست الحركة إلاّ مظهراً من مظاهر الطاقة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فالكت</w:t>
      </w:r>
      <w:r w:rsidRPr="001A1A30">
        <w:rPr>
          <w:rFonts w:cs="MbSadr (1)" w:hint="cs"/>
          <w:sz w:val="32"/>
          <w:szCs w:val="32"/>
          <w:rtl/>
        </w:rPr>
        <w:t xml:space="preserve">لة المتزايدة في الجسم هي </w:t>
      </w:r>
      <w:r w:rsidRPr="001A1A30">
        <w:rPr>
          <w:rFonts w:cs="MbSadr (1)"/>
          <w:sz w:val="32"/>
          <w:szCs w:val="32"/>
          <w:rtl/>
        </w:rPr>
        <w:t>ـ</w:t>
      </w:r>
      <w:r w:rsidRPr="001A1A30">
        <w:rPr>
          <w:rFonts w:cs="MbSadr (1)" w:hint="cs"/>
          <w:sz w:val="32"/>
          <w:szCs w:val="32"/>
          <w:rtl/>
        </w:rPr>
        <w:t xml:space="preserve"> إذن ـ طاقته المتزايدة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فلم يعد في الكون عنصران متمايزان</w:t>
      </w:r>
      <w:r w:rsidRPr="001A1A30">
        <w:rPr>
          <w:rFonts w:cs="MbSadr (1)" w:hint="cs"/>
          <w:sz w:val="32"/>
          <w:szCs w:val="32"/>
          <w:rtl/>
        </w:rPr>
        <w:t xml:space="preserve"> : أحدهما المادّة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لتي يمكن مسّها وتتمثّل لنا في كتلة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والآخر الطاقة التي لا يمكن أن تُرى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وليس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ها كتلة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كما كان يعتقد العلماء سابقاً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بل اصبح العلم يعرّف أنّ الكتلة لي</w:t>
      </w:r>
      <w:r w:rsidRPr="001A1A30">
        <w:rPr>
          <w:rFonts w:cs="MbSadr (1)" w:hint="cs"/>
          <w:sz w:val="32"/>
          <w:szCs w:val="32"/>
          <w:rtl/>
        </w:rPr>
        <w:t xml:space="preserve">ست إلاّ </w:t>
      </w:r>
      <w:r w:rsidRPr="001A1A30">
        <w:rPr>
          <w:rFonts w:cs="MbSadr (1)"/>
          <w:sz w:val="32"/>
          <w:szCs w:val="32"/>
          <w:rtl/>
        </w:rPr>
        <w:t>ط</w:t>
      </w:r>
      <w:r w:rsidRPr="001A1A30">
        <w:rPr>
          <w:rFonts w:cs="MbSadr (1)" w:hint="cs"/>
          <w:sz w:val="32"/>
          <w:szCs w:val="32"/>
          <w:rtl/>
        </w:rPr>
        <w:t>اقة مركّزة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يقول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آينشتين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في معادلته</w:t>
      </w:r>
      <w:r w:rsidRPr="001A1A30">
        <w:rPr>
          <w:rFonts w:cs="MbSadr (1)" w:hint="cs"/>
          <w:sz w:val="32"/>
          <w:szCs w:val="32"/>
          <w:rtl/>
        </w:rPr>
        <w:t xml:space="preserve"> : إنّ الطاقة = كتلة المادّة × مربّع سرعة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لضوء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وسرعة الضوء تساوي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000</w:t>
      </w:r>
      <w:r w:rsidRPr="001A1A30">
        <w:rPr>
          <w:rFonts w:cs="MbSadr (1)"/>
          <w:sz w:val="32"/>
          <w:szCs w:val="32"/>
          <w:rtl/>
        </w:rPr>
        <w:t>/186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ميلا في الثانية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كما أنّ الكتلة =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لطاقة </w:t>
      </w:r>
      <w:r w:rsidRPr="00DB50C0">
        <w:rPr>
          <w:rFonts w:ascii="MbSadr (1)" w:hAnsi="MbSadr (1)" w:cs="MbSadr (1)"/>
          <w:sz w:val="32"/>
          <w:szCs w:val="32"/>
          <w:rtl/>
          <w:lang w:bidi="ar-IQ"/>
        </w:rPr>
        <w:t>÷</w:t>
      </w:r>
      <w:r w:rsidRPr="001A1A30">
        <w:rPr>
          <w:rFonts w:cs="MbSadr (1)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>مربّع سرعة الضوء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بذلك ثبت أنّ الذرّة بما فيها من بروتونات وألكترونات ليست في الحقيقة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(374)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>لاّ طاقة متكاثفة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يمكن تحليلها وإرجاعها إلى حالتها الاُولى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فهذه الطاقة هي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لأصل العلمي للعالم في التحليل الحديث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وهي التي تظهر في أشكال مختلفة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صور متعدّدة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صوتية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ومغناطيسية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وكهربائية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وكيمياوية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وميكانيكية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على هذا الضوء لم يعد الازدواج بين المادّة والإشعاع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بين الجُسيمات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الموجات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أو بين ظهور الكهرب على صورة مادّة أحياناً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وظهوره على صورة </w:t>
      </w: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>هرباء أحياناً اُخرى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أقول</w:t>
      </w:r>
      <w:r w:rsidRPr="001A1A30">
        <w:rPr>
          <w:rFonts w:cs="MbSadr (1)" w:hint="cs"/>
          <w:sz w:val="32"/>
          <w:szCs w:val="32"/>
          <w:rtl/>
        </w:rPr>
        <w:t xml:space="preserve"> : لم يعد هذا غريباً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بل أصبح مفهوماً بمقدار ما دامت </w:t>
      </w: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>لّ هذه المظاهر صوراً لحقيقة واحدة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 w:hint="cs"/>
          <w:sz w:val="32"/>
          <w:szCs w:val="32"/>
          <w:rtl/>
        </w:rPr>
        <w:t>وهي الطاقة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قد أثبتت التجارب عملياً صحّة هذه النظريات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إذ أمكن للعلماء أن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حوّلوا المادّة إلى الطاقة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والطاقة إلى مادّة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فالمادّة تحوّلت إلى طاقة عن طريق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لتوحيد بين نواة ذرّة الهيدروجين ونواة ذرّة ليثيوم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فقد نتج عن ذلك نواتان من </w:t>
      </w:r>
      <w:r w:rsidRPr="001A1A30">
        <w:rPr>
          <w:rFonts w:cs="MbSadr (1)"/>
          <w:sz w:val="32"/>
          <w:szCs w:val="32"/>
          <w:rtl/>
        </w:rPr>
        <w:t>ذ</w:t>
      </w:r>
      <w:r w:rsidRPr="001A1A30">
        <w:rPr>
          <w:rFonts w:cs="MbSadr (1)" w:hint="cs"/>
          <w:sz w:val="32"/>
          <w:szCs w:val="32"/>
          <w:rtl/>
        </w:rPr>
        <w:t>رّات الهليوم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وطا</w:t>
      </w:r>
      <w:r w:rsidRPr="001A1A30">
        <w:rPr>
          <w:rFonts w:cs="MbSadr (1)" w:hint="cs"/>
          <w:sz w:val="32"/>
          <w:szCs w:val="32"/>
          <w:rtl/>
        </w:rPr>
        <w:t xml:space="preserve">قة هي في الحقيقة الفارق بين الوزن الذرّي لنواتين من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لهليوم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والوزن الذرّي لنواة هيدروجين ونواة ليثيوم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الطاقة تحوّلت إلى المادّة عن طريق تحويل أشعّة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جاما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ـ</w:t>
      </w:r>
      <w:r w:rsidRPr="001A1A30">
        <w:rPr>
          <w:rFonts w:cs="MbSadr (1)" w:hint="cs"/>
          <w:sz w:val="32"/>
          <w:szCs w:val="32"/>
          <w:rtl/>
        </w:rPr>
        <w:t xml:space="preserve"> وهي أشعّة لها </w:t>
      </w:r>
      <w:r w:rsidRPr="001A1A30">
        <w:rPr>
          <w:rFonts w:cs="MbSadr (1)"/>
          <w:sz w:val="32"/>
          <w:szCs w:val="32"/>
          <w:rtl/>
        </w:rPr>
        <w:t>ط</w:t>
      </w:r>
      <w:r w:rsidRPr="001A1A30">
        <w:rPr>
          <w:rFonts w:cs="MbSadr (1)" w:hint="cs"/>
          <w:sz w:val="32"/>
          <w:szCs w:val="32"/>
          <w:rtl/>
        </w:rPr>
        <w:t>اقة وليس لها وزن ـ إلى دقائق مادّية من الألكترونات السالبة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والألكترونات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لموجبة التي تتحوّل بدورها إلى طاقة إذا اصطدم الموجب منها بالسالب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يعتبر أعظم تفجير للمادّة توصّل إليه العلم هو : التفجير الذي يمكن للقنبلة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لذرّية والهيدروجينية أن تحقّقه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إذ يتحوّل بسببهما جزء من المادّة إلى طاقة </w:t>
      </w:r>
      <w:r w:rsidRPr="001A1A30">
        <w:rPr>
          <w:rFonts w:cs="MbSadr (1)"/>
          <w:sz w:val="32"/>
          <w:szCs w:val="32"/>
          <w:rtl/>
        </w:rPr>
        <w:t>ه</w:t>
      </w:r>
      <w:r w:rsidRPr="001A1A30">
        <w:rPr>
          <w:rFonts w:cs="MbSadr (1)" w:hint="cs"/>
          <w:sz w:val="32"/>
          <w:szCs w:val="32"/>
          <w:rtl/>
        </w:rPr>
        <w:t>ائلة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تقوم الفكرة في القنبلة الذرّية على إمكان تحطيم نواة ذرّة ثقيلة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بحيث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نقسم إلى نواتين أو أكثر من عناصر أخفّ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وقد تحقّق ذلك بتحطيم النواة في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عض أقسام عنصر اليورانيوم الذي يطلق عليه اسم اليورانيوم 235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نتيجة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اصطدام النيوترون بها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(375)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تقوم الفكرة في القنبلة الهيدروجينية على ضمّ نوى ذرّات خفيفة إلى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عضها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لتكون بعد اتّحادها نوى ذرّات أثقل منها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بحيث تكون كتلة النواة الجديدة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قلّ من كتلة المكوّنات الأصليّة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وهذا الفرق في الكتلة هو الذي يظهر في صورة </w:t>
      </w:r>
      <w:r w:rsidRPr="001A1A30">
        <w:rPr>
          <w:rFonts w:cs="MbSadr (1)"/>
          <w:sz w:val="32"/>
          <w:szCs w:val="32"/>
          <w:rtl/>
        </w:rPr>
        <w:t>ط</w:t>
      </w:r>
      <w:r w:rsidRPr="001A1A30">
        <w:rPr>
          <w:rFonts w:cs="MbSadr (1)" w:hint="cs"/>
          <w:sz w:val="32"/>
          <w:szCs w:val="32"/>
          <w:rtl/>
        </w:rPr>
        <w:t>اقة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ومن أساليب ذلك دمج أربع ذرّات هيدروجين بتأثير الضغط والحرا</w:t>
      </w:r>
      <w:r w:rsidRPr="001A1A30">
        <w:rPr>
          <w:rFonts w:cs="MbSadr (1)" w:hint="cs"/>
          <w:sz w:val="32"/>
          <w:szCs w:val="32"/>
          <w:rtl/>
        </w:rPr>
        <w:t xml:space="preserve">رة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لشديدين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وإنتاج ذرّة من عنصر الهليوم مع طاقة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هي الفارق الوزني بين الذرّة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لناتجة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والذرّات المندمجة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وهو كسر ضئيل جداً في حساب الوزن الذرّي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2)"/>
          <w:bCs/>
          <w:sz w:val="32"/>
          <w:szCs w:val="32"/>
          <w:rtl/>
        </w:rPr>
        <w:t>ن</w:t>
      </w:r>
      <w:r w:rsidRPr="001A1A30">
        <w:rPr>
          <w:rFonts w:cs="MbSadr (2)" w:hint="cs"/>
          <w:bCs/>
          <w:sz w:val="32"/>
          <w:szCs w:val="32"/>
          <w:rtl/>
        </w:rPr>
        <w:t>تائج الفيزياء الحديثة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يستنتج من الحقائق العلمية التي عرضناها عدّة اُمور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 xml:space="preserve">أ </w:t>
      </w:r>
      <w:r w:rsidRPr="001A1A30">
        <w:rPr>
          <w:rFonts w:cs="MbSadr (1)" w:hint="cs"/>
          <w:sz w:val="32"/>
          <w:szCs w:val="32"/>
          <w:rtl/>
        </w:rPr>
        <w:t xml:space="preserve">ـ أنّ المادّة الأصيلة للعالم حقيقة واحدة مشتركة بين جميع كائناته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ظواهره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وهذه الحقيقة المشتركة هي التي تظهر بمختلف الأشكال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وتتنوّع بشتّى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لتنوّعات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 xml:space="preserve">ب </w:t>
      </w:r>
      <w:r w:rsidRPr="001A1A30">
        <w:rPr>
          <w:rFonts w:cs="MbSadr (1)" w:hint="cs"/>
          <w:sz w:val="32"/>
          <w:szCs w:val="32"/>
          <w:rtl/>
        </w:rPr>
        <w:t xml:space="preserve">ـ أنّ خواصّ المركّبات المادّية كلّها عرضية بالإضافة إلى المادّة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لأصيلة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فالماء بما يملك من خاصّة السيلان ليس شيئاً ذاتياً لل</w:t>
      </w:r>
      <w:r w:rsidRPr="001A1A30">
        <w:rPr>
          <w:rFonts w:cs="MbSadr (1)" w:hint="cs"/>
          <w:sz w:val="32"/>
          <w:szCs w:val="32"/>
          <w:rtl/>
        </w:rPr>
        <w:t xml:space="preserve">مادّة التي يتكوّن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نها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وإنّما هو صفة عرضية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وذلك بدليل </w:t>
      </w:r>
      <w:r>
        <w:rPr>
          <w:rFonts w:ascii="MbSadr (1)" w:hAnsi="MbSadr (1)"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>ه مركّب ـ</w:t>
      </w:r>
      <w:r w:rsidRPr="001A1A30">
        <w:rPr>
          <w:rFonts w:cs="MbSadr (1)" w:hint="cs"/>
          <w:sz w:val="32"/>
          <w:szCs w:val="32"/>
          <w:rtl/>
        </w:rPr>
        <w:t xml:space="preserve"> كما عرفنا سابقاً ـ من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نصرين بسيطين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وفي الإمكان إفراز هذين العنصرين عن الآخر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فيرجعان إلى </w:t>
      </w:r>
      <w:r w:rsidRPr="001A1A30">
        <w:rPr>
          <w:rFonts w:cs="MbSadr (1)"/>
          <w:sz w:val="32"/>
          <w:szCs w:val="32"/>
          <w:rtl/>
        </w:rPr>
        <w:t>ح</w:t>
      </w:r>
      <w:r w:rsidRPr="001A1A30">
        <w:rPr>
          <w:rFonts w:cs="MbSadr (1)" w:hint="cs"/>
          <w:sz w:val="32"/>
          <w:szCs w:val="32"/>
          <w:rtl/>
        </w:rPr>
        <w:t>التهما الغازية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وتزول صفة الماء تماماً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ومن الواضح</w:t>
      </w:r>
      <w:r w:rsidRPr="001A1A30">
        <w:rPr>
          <w:rFonts w:cs="MbSadr (1)" w:hint="cs"/>
          <w:sz w:val="32"/>
          <w:szCs w:val="32"/>
          <w:rtl/>
        </w:rPr>
        <w:t xml:space="preserve"> : أنّ الصفات التي يمكن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ن تزول عن الشيء لا يمكن أن تكون ذاتية له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 xml:space="preserve">ج </w:t>
      </w:r>
      <w:r w:rsidRPr="001A1A30">
        <w:rPr>
          <w:rFonts w:cs="MbSadr (1)" w:hint="cs"/>
          <w:sz w:val="32"/>
          <w:szCs w:val="32"/>
          <w:rtl/>
        </w:rPr>
        <w:t>ـ أنّ خواص العناصر البسيطة نفسها ليست ذاتية للمادّة أيضاً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فضلا عن </w:t>
      </w:r>
      <w:r w:rsidRPr="001A1A30">
        <w:rPr>
          <w:rFonts w:cs="MbSadr (1)"/>
          <w:sz w:val="32"/>
          <w:szCs w:val="32"/>
          <w:rtl/>
        </w:rPr>
        <w:t>خ</w:t>
      </w:r>
      <w:r w:rsidRPr="001A1A30">
        <w:rPr>
          <w:rFonts w:cs="MbSadr (1)" w:hint="cs"/>
          <w:sz w:val="32"/>
          <w:szCs w:val="32"/>
          <w:rtl/>
        </w:rPr>
        <w:t>صائص المركّبات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والبرهان العلمي على ذلك ما مرّ بنا</w:t>
      </w:r>
      <w:r w:rsidRPr="001A1A30">
        <w:rPr>
          <w:rFonts w:cs="MbSadr (1)" w:hint="cs"/>
          <w:sz w:val="32"/>
          <w:szCs w:val="32"/>
          <w:rtl/>
        </w:rPr>
        <w:t xml:space="preserve"> : من إمكان تحوّل بعض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لعناصر إلى بعض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وبعض ذرّاتها إلى ذرّات اُخرى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طبيعياً أو اصطناعياً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فإنّ هذا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 xml:space="preserve">مر يدلّ على أنّ خصائص العناصر إنّما هي صفات عرضية للمادّة المشتركة بين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(376)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ج</w:t>
      </w:r>
      <w:r w:rsidRPr="001A1A30">
        <w:rPr>
          <w:rFonts w:cs="MbSadr (1)" w:hint="cs"/>
          <w:sz w:val="32"/>
          <w:szCs w:val="32"/>
          <w:rtl/>
        </w:rPr>
        <w:t>ميع العناصر البسيطة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فليست صفات الراديوم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والرصاص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والآزوت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الاُوكسجين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ذاتية للموادّ التي تتمثّل في تلك العناصر ما دام في الإمكان تبديلها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لبعض بالبعض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 xml:space="preserve">د </w:t>
      </w:r>
      <w:r w:rsidRPr="001A1A30">
        <w:rPr>
          <w:rFonts w:cs="MbSadr (1)" w:hint="cs"/>
          <w:sz w:val="32"/>
          <w:szCs w:val="32"/>
          <w:rtl/>
        </w:rPr>
        <w:t>ـ وأخيراً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فنفس صفة المادّية أصبحت ـ</w:t>
      </w:r>
      <w:r w:rsidRPr="001A1A30">
        <w:rPr>
          <w:rFonts w:cs="MbSadr (1)" w:hint="cs"/>
          <w:sz w:val="32"/>
          <w:szCs w:val="32"/>
          <w:rtl/>
        </w:rPr>
        <w:t xml:space="preserve"> على ضوء الحقائق السابقة ـ </w:t>
      </w:r>
      <w:r w:rsidRPr="001A1A30">
        <w:rPr>
          <w:rFonts w:cs="MbSadr (1)"/>
          <w:sz w:val="32"/>
          <w:szCs w:val="32"/>
          <w:rtl/>
        </w:rPr>
        <w:t>ص</w:t>
      </w:r>
      <w:r w:rsidRPr="001A1A30">
        <w:rPr>
          <w:rFonts w:cs="MbSadr (1)" w:hint="cs"/>
          <w:sz w:val="32"/>
          <w:szCs w:val="32"/>
          <w:rtl/>
        </w:rPr>
        <w:t>فة عرضية أيضاً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فهي لا تعدو أن تكون لوناً من ألوان الطاقة وشكلا من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شكالها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وليس هذا الشكل ذاتياً لها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لما سبق من </w:t>
      </w:r>
      <w:r>
        <w:rPr>
          <w:rFonts w:ascii="MbSadr (1)" w:hAnsi="MbSadr (1)"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ها قد تستبدل هذا الشكل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شكل آخر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فتتحوّل المادّة إلى طاقة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ويتحو</w:t>
      </w:r>
      <w:r w:rsidRPr="001A1A30">
        <w:rPr>
          <w:rFonts w:cs="MbSadr (1)" w:hint="cs"/>
          <w:sz w:val="32"/>
          <w:szCs w:val="32"/>
          <w:rtl/>
        </w:rPr>
        <w:t>ّل الكهرب إلى كهرباء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783A27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783A27">
        <w:rPr>
          <w:rFonts w:cs="MbSadr (2)"/>
          <w:bCs/>
          <w:sz w:val="32"/>
          <w:szCs w:val="32"/>
          <w:rtl/>
        </w:rPr>
        <w:t>ا</w:t>
      </w:r>
      <w:r w:rsidRPr="00783A27">
        <w:rPr>
          <w:rFonts w:cs="MbSadr (2)" w:hint="cs"/>
          <w:bCs/>
          <w:sz w:val="32"/>
          <w:szCs w:val="32"/>
          <w:rtl/>
        </w:rPr>
        <w:t>لنتيجة الفلسفية من ذلك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إذا أخذنا تلك النتائج العلمية بعين الاعتبار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وجب أن ندرسها درساً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لسفياً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لنعرف ما إذا كان في الإمكان أن نفترض المادّة هي السبب الأعلى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العلّة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لفاعلية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للعالم أو لا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ولا تردّد في أنّ الجواب الفلسفي عل</w:t>
      </w:r>
      <w:r w:rsidRPr="001A1A30">
        <w:rPr>
          <w:rFonts w:cs="MbSadr (1)" w:hint="cs"/>
          <w:sz w:val="32"/>
          <w:szCs w:val="32"/>
          <w:rtl/>
        </w:rPr>
        <w:t xml:space="preserve">ى هذا السؤال هو :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لنفي بصورة قاطعة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ذلك لأنّ المادّة </w:t>
      </w:r>
      <w:r w:rsidRPr="001A1A30">
        <w:rPr>
          <w:rFonts w:ascii="MbSadr (1)" w:hAnsi="MbSadr (1)" w:cs="MbSadr (1)" w:hint="cs"/>
          <w:sz w:val="32"/>
          <w:szCs w:val="32"/>
          <w:rtl/>
        </w:rPr>
        <w:lastRenderedPageBreak/>
        <w:t xml:space="preserve">الأصيلة للعالم حقيقة واحدة عامّة في جميع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ظاهره وكائناته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ولا يمكن للحقيقة الواحدة ان تختلف آثارها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وتتباين أفعالها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التحليل العلمي للماء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والخشب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والتراب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وللحديد والآزوت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الرصاص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والراديوم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cs="MbSadr (1)" w:hint="cs"/>
          <w:sz w:val="32"/>
          <w:szCs w:val="32"/>
          <w:rtl/>
        </w:rPr>
        <w:t>، أدّى في نهاية المطاف إلى مادّة واحدة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نجدها في كلّ </w:t>
      </w:r>
      <w:r w:rsidRPr="001A1A30">
        <w:rPr>
          <w:rFonts w:cs="MbSadr (1)"/>
          <w:sz w:val="32"/>
          <w:szCs w:val="32"/>
          <w:rtl/>
        </w:rPr>
        <w:t>ه</w:t>
      </w:r>
      <w:r w:rsidRPr="001A1A30">
        <w:rPr>
          <w:rFonts w:cs="MbSadr (1)" w:hint="cs"/>
          <w:sz w:val="32"/>
          <w:szCs w:val="32"/>
          <w:rtl/>
        </w:rPr>
        <w:t>ذه العناصر وتلك المركّبات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فلا تختلف مادّة كلّ واحد من هذه الأشياء عن مادّة </w:t>
      </w:r>
      <w:r w:rsidRPr="001A1A30">
        <w:rPr>
          <w:rFonts w:cs="MbSadr (1)"/>
          <w:sz w:val="32"/>
          <w:szCs w:val="32"/>
          <w:rtl/>
        </w:rPr>
        <w:t>غ</w:t>
      </w:r>
      <w:r w:rsidRPr="001A1A30">
        <w:rPr>
          <w:rFonts w:cs="MbSadr (1)" w:hint="cs"/>
          <w:sz w:val="32"/>
          <w:szCs w:val="32"/>
          <w:rtl/>
        </w:rPr>
        <w:t>يره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ولذلك يمكن تحويل مادّة شيء إلى شيء آخر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 xml:space="preserve">كيف يمكن أن نسند إلى تلك المادّة الأساسية التي نجدها في الأشياء </w:t>
      </w:r>
      <w:r w:rsidRPr="001A1A30">
        <w:rPr>
          <w:rFonts w:cs="MbSadr (1)"/>
          <w:sz w:val="32"/>
          <w:szCs w:val="32"/>
          <w:rtl/>
        </w:rPr>
        <w:t>ج</w:t>
      </w:r>
      <w:r w:rsidRPr="001A1A30">
        <w:rPr>
          <w:rFonts w:cs="MbSadr (1)" w:hint="cs"/>
          <w:sz w:val="32"/>
          <w:szCs w:val="32"/>
          <w:rtl/>
        </w:rPr>
        <w:t>ميعاً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تن</w:t>
      </w:r>
      <w:r w:rsidRPr="001A1A30">
        <w:rPr>
          <w:rFonts w:cs="MbSadr (1)" w:hint="cs"/>
          <w:sz w:val="32"/>
          <w:szCs w:val="32"/>
          <w:rtl/>
        </w:rPr>
        <w:t xml:space="preserve">وّع تلك الأشياء وحركاتها المختلفة ؟ ! ولو أمكن هذا لكان معناه : أنّ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لحقيقة الواحدة قد تتناقض ظواهرها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وتختلف أحكامها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وفي ذلك القضاء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لحاسم على جميع العلوم الطبيعية بصورة عامّة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هذه العلوم قائمة جميعاً على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(377)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ساس : أنّ الحقيقة الواحدة لها ظواهر ونواميس معيّنة لا تختلف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كما درسنا ذلك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كلّ تفصيل في الجزء السابق من هذه المسألة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فقد قلنا</w:t>
      </w:r>
      <w:r w:rsidRPr="001A1A30">
        <w:rPr>
          <w:rFonts w:cs="MbSadr (1)" w:hint="cs"/>
          <w:sz w:val="32"/>
          <w:szCs w:val="32"/>
          <w:rtl/>
        </w:rPr>
        <w:t xml:space="preserve"> : إنّ تجارب العالم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لطبيعي لا تقع إلاّ على موارد معيّنة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ومع ذلك فهو يشيد قانونه العلمي العامّ الذي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تناول كلّ ما تتّفق حقيقته مع موضوع تجربته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وليس ذلك إلاّ لأنّ الموادّ التي عمّم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ليها القانون يتمثّل فيها نفس الواقع الذي درسه في تجاربه الخاصّة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ومعنى هذا</w:t>
      </w:r>
      <w:r w:rsidRPr="001A1A30">
        <w:rPr>
          <w:rFonts w:cs="MbSadr (1)" w:hint="cs"/>
          <w:sz w:val="32"/>
          <w:szCs w:val="32"/>
          <w:rtl/>
        </w:rPr>
        <w:t xml:space="preserve"> :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نّ الواقع الواحد المشترك لا يمكن أن تتناقض ظواهره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وأن تختلف آثاره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وإلاّ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و أمكن شيء من ذلك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لما أمكن للعالم أن يضع قانونه العامّ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على هذا الأساس نعرف أنّ الواقع المادّي المشترك للعالم الذي دلّل عليه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لعلم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لا يمكن أن يكون هو السبب والعلّة الفاعلية له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العالم مليء بالظواهر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لمختلفة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والتطوّرات المتنوّعة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ه</w:t>
      </w:r>
      <w:r w:rsidRPr="001A1A30">
        <w:rPr>
          <w:rFonts w:cs="MbSadr (1)" w:hint="cs"/>
          <w:sz w:val="32"/>
          <w:szCs w:val="32"/>
          <w:rtl/>
        </w:rPr>
        <w:t>ذا من ناحية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ومن ناحية اُخرى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قد علمنا على ضوء النتائج العلمية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لسابقة أنّ الخصائص والصفات التي تبدو بها المادّة في مختلف مجالات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جودها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خصائص عرضية للمادّة الأصلية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أو للواقع المادّي المشترك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خصائص المركّبات صفات عرضية للعناصر البسيطة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وخصائص العناصر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لبسيطة صفات عرضية للمادّة الذرّية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وصفة المادّية نفسها هي ـ</w:t>
      </w:r>
      <w:r w:rsidRPr="001A1A30">
        <w:rPr>
          <w:rFonts w:cs="MbSadr (1)" w:hint="cs"/>
          <w:sz w:val="32"/>
          <w:szCs w:val="32"/>
          <w:rtl/>
        </w:rPr>
        <w:t xml:space="preserve"> أيضاً ـ عرضية </w:t>
      </w: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>ما سبق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بدليل إمكان سلب كلّ واحدة من هذه الصفات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وتجريد الواقع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لمشترك منها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فلا يمكن أن تكون المادّة ديناميكية وسبباً ذاتياً لاكتساب تلك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لخصائص والصفات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783A27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783A27">
        <w:rPr>
          <w:rFonts w:cs="MbSadr (2)"/>
          <w:bCs/>
          <w:sz w:val="32"/>
          <w:szCs w:val="32"/>
          <w:rtl/>
        </w:rPr>
        <w:t>م</w:t>
      </w:r>
      <w:r w:rsidRPr="00783A27">
        <w:rPr>
          <w:rFonts w:cs="MbSadr (2)" w:hint="cs"/>
          <w:bCs/>
          <w:sz w:val="32"/>
          <w:szCs w:val="32"/>
          <w:rtl/>
        </w:rPr>
        <w:t>ع التجريبيين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لنقف قليلا عند اُولئك الذين يقدّسون التجربة والحسّ العلمي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ويعلنون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 xml:space="preserve">كلّ صلف </w:t>
      </w:r>
      <w:r>
        <w:rPr>
          <w:rFonts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>نا لا نؤمن بأيّ فكرة ما لم تثبت بالتجربة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ولم يبرهن عليها عن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(378)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ط</w:t>
      </w:r>
      <w:r w:rsidRPr="001A1A30">
        <w:rPr>
          <w:rFonts w:cs="MbSadr (1)" w:hint="cs"/>
          <w:sz w:val="32"/>
          <w:szCs w:val="32"/>
          <w:rtl/>
        </w:rPr>
        <w:t>ريق الحسّ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وما دامت المسألة الإلهية مسألة غيبية وراء حدود الحسّ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التجربة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فيجب أن نطرحها جانباً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وننصرف إلى ما يمكن الظفر به في الميدان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لتجريبي من حقائق ومعارف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... نقف عندهم لنسألهم</w:t>
      </w:r>
      <w:r w:rsidRPr="001A1A30">
        <w:rPr>
          <w:rFonts w:cs="MbSadr (1)" w:hint="cs"/>
          <w:sz w:val="32"/>
          <w:szCs w:val="32"/>
          <w:rtl/>
        </w:rPr>
        <w:t xml:space="preserve"> : ماذا تريدون بالتجربة ؟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ماذا تعنون برفض كلّ عقيدة لا برهان عليها من الحسّ ؟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 xml:space="preserve">إن كان فحوى هذا الكلام </w:t>
      </w:r>
      <w:r>
        <w:rPr>
          <w:rFonts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هم لا يؤمنون بوجود شيء ما لم يحسّوا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وجوده إحساساً مباشراً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ويرفضون كلّ فكرة ما لم يدركوا واقعها الموضوعي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أحد حواسّهم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فقد نسفوا بذلك الكيان العلمي كلّه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وأبطلوا جميع الحقائق الكبرى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لمبرهن عليها بالتجربة التي يقدّسونها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فإنّ إثبات حقيقة علمية بالتجربة ليس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عناه الإحساس المباشر بتلك الحقيقة في الميدان التجريبي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فـ</w:t>
      </w:r>
      <w:r w:rsidRPr="001A1A30">
        <w:rPr>
          <w:rFonts w:cs="MbSadr (1)" w:hint="cs"/>
          <w:sz w:val="32"/>
          <w:szCs w:val="32"/>
          <w:rtl/>
        </w:rPr>
        <w:t xml:space="preserve">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نيوتن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ـ</w:t>
      </w:r>
      <w:r w:rsidRPr="001A1A30">
        <w:rPr>
          <w:rFonts w:cs="MbSadr (1)" w:hint="cs"/>
          <w:sz w:val="32"/>
          <w:szCs w:val="32"/>
          <w:rtl/>
        </w:rPr>
        <w:t xml:space="preserve"> مثلا ـ </w:t>
      </w:r>
      <w:r w:rsidRPr="001A1A30">
        <w:rPr>
          <w:rFonts w:cs="MbSadr (1)"/>
          <w:sz w:val="32"/>
          <w:szCs w:val="32"/>
          <w:rtl/>
        </w:rPr>
        <w:t>ح</w:t>
      </w:r>
      <w:r w:rsidRPr="001A1A30">
        <w:rPr>
          <w:rFonts w:cs="MbSadr (1)" w:hint="cs"/>
          <w:sz w:val="32"/>
          <w:szCs w:val="32"/>
          <w:rtl/>
        </w:rPr>
        <w:t>ين وضع قانون الجاذبية العامة على ضوء التجربة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لم يكن قد أحسّ بتلك القوّة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لجاذبية بشيء من حواسه الخمس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وإنّما استكشفها عن طريق ظاهرة اُخرى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حسوسة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لم يجد لها تفسيراً إلاّ بافتراض وجود القوّة الجاذبة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فقد رأى أنّ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لسيّارات لا تسير في خطّ مستقيم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بل تدور دوراناً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وهذه الظاهرة لا يمكن</w:t>
      </w:r>
      <w:r w:rsidRPr="001A1A30">
        <w:rPr>
          <w:rFonts w:cs="MbSadr (1)" w:hint="cs"/>
          <w:sz w:val="32"/>
          <w:szCs w:val="32"/>
          <w:rtl/>
        </w:rPr>
        <w:t xml:space="preserve"> أن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تمّ ـ في نظر نيوتن ـ لو لم تكن هناك قوّة جاذبة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مبدأ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القصور الذاتي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 xml:space="preserve">قضي بسير الجسم المتحرّك في اتّجاه مستقيم ما لم يفرض عليه اُسلوب آخر من </w:t>
      </w:r>
      <w:r w:rsidRPr="001A1A30">
        <w:rPr>
          <w:rFonts w:cs="MbSadr (1)"/>
          <w:sz w:val="32"/>
          <w:szCs w:val="32"/>
          <w:rtl/>
        </w:rPr>
        <w:t>ق</w:t>
      </w:r>
      <w:r w:rsidRPr="001A1A30">
        <w:rPr>
          <w:rFonts w:cs="MbSadr (1)" w:hint="cs"/>
          <w:sz w:val="32"/>
          <w:szCs w:val="32"/>
          <w:rtl/>
        </w:rPr>
        <w:t>وّة خارجية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فانتهى من ذلك إلى قانون الجاذبية الذي يقرّر أنّ السيّارات تخضع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قوّة مركزية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هي الجاذبي</w:t>
      </w:r>
      <w:r w:rsidRPr="001A1A30">
        <w:rPr>
          <w:rFonts w:cs="MbSadr (1)" w:hint="cs"/>
          <w:sz w:val="32"/>
          <w:szCs w:val="32"/>
          <w:rtl/>
        </w:rPr>
        <w:t>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إن كان يعني هؤلاء ـ الذين ينادون بالتجربة ويقدّسونها ـ نفس الاُسلوب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لذي تمّ به علمياً استكشاف قوى الكون وأسراره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وهو</w:t>
      </w:r>
      <w:r w:rsidRPr="001A1A30">
        <w:rPr>
          <w:rFonts w:cs="MbSadr (1)" w:hint="cs"/>
          <w:sz w:val="32"/>
          <w:szCs w:val="32"/>
          <w:rtl/>
        </w:rPr>
        <w:t xml:space="preserve"> : درس ظاهرة محسوسة </w:t>
      </w:r>
      <w:r w:rsidRPr="001A1A30">
        <w:rPr>
          <w:rFonts w:cs="MbSadr (1)"/>
          <w:sz w:val="32"/>
          <w:szCs w:val="32"/>
          <w:rtl/>
        </w:rPr>
        <w:t>ث</w:t>
      </w:r>
      <w:r w:rsidRPr="001A1A30">
        <w:rPr>
          <w:rFonts w:cs="MbSadr (1)" w:hint="cs"/>
          <w:sz w:val="32"/>
          <w:szCs w:val="32"/>
          <w:rtl/>
        </w:rPr>
        <w:t>ابتة بالتجربة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واستنتاج شيء آخر منها استنتاجاً عقلياً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باعتباره التفسير الوحيد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وجودها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فهذا هو اُسلوب الاستد</w:t>
      </w:r>
      <w:r w:rsidRPr="001A1A30">
        <w:rPr>
          <w:rFonts w:cs="MbSadr (1)" w:hint="cs"/>
          <w:sz w:val="32"/>
          <w:szCs w:val="32"/>
          <w:rtl/>
        </w:rPr>
        <w:t>لال على المسألة الإلهية تماماً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فإنّ التجارب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لحسّية والعلمية قد أثبتت أنّ جميع خصائص المادّة الأصلية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وتطوّراتها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(379)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تنوّعاتها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ليست ذاتية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وإنّما هي عرضية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كحركة السيّارات الشمسية حول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لمركز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فكما أنّ دورانها حوله ليس ذاتياً </w:t>
      </w:r>
      <w:r w:rsidRPr="001A1A30">
        <w:rPr>
          <w:rFonts w:cs="MbSadr (1)" w:hint="cs"/>
          <w:sz w:val="32"/>
          <w:szCs w:val="32"/>
          <w:rtl/>
        </w:rPr>
        <w:t>لها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بل هي تقتضي بطبيعتها الاتّجاه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لمستقيم في الحركة طبقاً لمبدأ القصور الذاتي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كذلك خصائص العناصر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المركّبات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وكما أنّ ذلك الدوران لمّا لم يكن ذاتياً أتاح لنا أن نبرهن على وجود </w:t>
      </w:r>
      <w:r w:rsidRPr="001A1A30">
        <w:rPr>
          <w:rFonts w:cs="MbSadr (1)"/>
          <w:sz w:val="32"/>
          <w:szCs w:val="32"/>
          <w:rtl/>
        </w:rPr>
        <w:t>ق</w:t>
      </w:r>
      <w:r w:rsidRPr="001A1A30">
        <w:rPr>
          <w:rFonts w:cs="MbSadr (1)" w:hint="cs"/>
          <w:sz w:val="32"/>
          <w:szCs w:val="32"/>
          <w:rtl/>
        </w:rPr>
        <w:t>وّة خارجية جاذبة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كذلك هذا التنوّع والاختلاف في خصائص المادّة المشتركة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كشف ـ أيضاً ـ عن سبب وراء المادّة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ونتيجة ذلك هي</w:t>
      </w:r>
      <w:r w:rsidRPr="001A1A30">
        <w:rPr>
          <w:rFonts w:cs="MbSadr (1)" w:hint="cs"/>
          <w:sz w:val="32"/>
          <w:szCs w:val="32"/>
          <w:rtl/>
        </w:rPr>
        <w:t xml:space="preserve"> : أنّ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العلّة الفاعلية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لعالم غير علّته المادّية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أي</w:t>
      </w:r>
      <w:r w:rsidRPr="001A1A30">
        <w:rPr>
          <w:rFonts w:cs="MbSadr (1)" w:hint="cs"/>
          <w:sz w:val="32"/>
          <w:szCs w:val="32"/>
          <w:rtl/>
        </w:rPr>
        <w:t xml:space="preserve"> : أنّ سببه غير المادّة الخام التي تشترك فيها الأشياء </w:t>
      </w:r>
      <w:r w:rsidRPr="001A1A30">
        <w:rPr>
          <w:rFonts w:cs="MbSadr (1)"/>
          <w:sz w:val="32"/>
          <w:szCs w:val="32"/>
          <w:rtl/>
        </w:rPr>
        <w:t>ج</w:t>
      </w:r>
      <w:r w:rsidRPr="001A1A30">
        <w:rPr>
          <w:rFonts w:cs="MbSadr (1)" w:hint="cs"/>
          <w:sz w:val="32"/>
          <w:szCs w:val="32"/>
          <w:rtl/>
        </w:rPr>
        <w:t>ميعاً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783A27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783A27">
        <w:rPr>
          <w:rFonts w:cs="MbSadr (2)"/>
          <w:bCs/>
          <w:sz w:val="32"/>
          <w:szCs w:val="32"/>
          <w:rtl/>
        </w:rPr>
        <w:t>م</w:t>
      </w:r>
      <w:r w:rsidRPr="00783A27">
        <w:rPr>
          <w:rFonts w:cs="MbSadr (2)" w:hint="cs"/>
          <w:bCs/>
          <w:sz w:val="32"/>
          <w:szCs w:val="32"/>
          <w:rtl/>
        </w:rPr>
        <w:t>ع الديالكتيك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ق</w:t>
      </w:r>
      <w:r w:rsidRPr="001A1A30">
        <w:rPr>
          <w:rFonts w:cs="MbSadr (1)" w:hint="cs"/>
          <w:sz w:val="32"/>
          <w:szCs w:val="32"/>
          <w:rtl/>
        </w:rPr>
        <w:t>د مرّ بنا الحديث عن الديالكتيك في الجزء الثاني من هذه المسألة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وكشفنا</w:t>
      </w:r>
      <w:r w:rsidRPr="001A1A30">
        <w:rPr>
          <w:rFonts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ن الأخطاء الرئيسية التي ارتكز عليها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كإلغاء مبدأ عدم التناقض ونحوه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ونريد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لآن أن نبرهن على عجزه </w:t>
      </w:r>
      <w:r w:rsidRPr="001A1A30">
        <w:rPr>
          <w:rFonts w:cs="MbSadr (1)" w:hint="cs"/>
          <w:sz w:val="32"/>
          <w:szCs w:val="32"/>
          <w:rtl/>
        </w:rPr>
        <w:lastRenderedPageBreak/>
        <w:t>من جديد عن حلّ مشكلة العالم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وتكوين فهم صحيح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بقطع النظر عمّـا في ركائزه واُسسه من أخطاء وتهافت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زعم الديالكتيك أنّ الأشياء تنتج عن حركة في المادّة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cs="MbSadr (1)" w:hint="cs"/>
          <w:sz w:val="32"/>
          <w:szCs w:val="32"/>
          <w:rtl/>
        </w:rPr>
        <w:t xml:space="preserve">، وأنّ حركة المادّة </w:t>
      </w: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>اشئة ذاتياً عن المادّة نفسها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باعتبار احتوائها على النقائض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وقيام الصراع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لداخلي بين تلك النقائض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 xml:space="preserve">لنمتحن هذا التفسير الديالكتيكي بتطبيقه على الحقائق العلمية التي سبق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ن عرفناها عن العالم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لنرى ماذا تكون النتيجة</w:t>
      </w:r>
      <w:r w:rsidRPr="001A1A30">
        <w:rPr>
          <w:rFonts w:cs="MbSadr (1)" w:hint="cs"/>
          <w:sz w:val="32"/>
          <w:szCs w:val="32"/>
          <w:rtl/>
        </w:rPr>
        <w:t xml:space="preserve"> ؟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>نّ العناصر البسيطة عدّة أنواع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ولكلّ عنصر بسيط رقم ذرّي خاصّ به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كلّما كان العنصر أرقى كان رقمه أكثر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حتّى ينتهي التسلسل إلى اليورانيوم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أرقى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لعناصر وأعلاها درجة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وقد أوضح العلم ـ</w:t>
      </w:r>
      <w:r w:rsidRPr="001A1A30">
        <w:rPr>
          <w:rFonts w:cs="MbSadr (1)" w:hint="cs"/>
          <w:sz w:val="32"/>
          <w:szCs w:val="32"/>
          <w:rtl/>
        </w:rPr>
        <w:t xml:space="preserve"> أيضاً ـ أنّ مادّة هذه العناصر البسيطة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(380)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احدة ومشتركة في الجميع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ولذا يمكن تبديلها البعض بالبعض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فكيف وجدت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نواع العناصر العديدة في تلك المادّة المشتركة ؟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الجواب على اُسس التغيّر الديالكتيكي يتلخّص في أنّ المادّة قد تطوّرت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ن مرحلة إلى مرحلة أرقى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حتّى بلغت درجة اليورانيوم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وعلى هذا الضوء يجب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ن يكون عنصر الهيدروجين نقطة الابتداء في هذا التطوّر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باعتباره أخفّ العناصر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لبسيطة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فالهيدروجين يتطوّر ديالكتيكياً بسبب التناقض المحتوى في داخله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يصبح بالتطوّر الديالكتيكي عنصراً أرقى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أي</w:t>
      </w:r>
      <w:r w:rsidRPr="001A1A30">
        <w:rPr>
          <w:rFonts w:cs="MbSadr (1)" w:hint="cs"/>
          <w:sz w:val="32"/>
          <w:szCs w:val="32"/>
          <w:rtl/>
        </w:rPr>
        <w:t xml:space="preserve"> : عنصر الهليوم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وهذا العنصر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دوره ينطوي على نقيضه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فيشتعل الصراع من جديد بين ا</w:t>
      </w:r>
      <w:r w:rsidRPr="001A1A30">
        <w:rPr>
          <w:rFonts w:cs="MbSadr (1)" w:hint="cs"/>
          <w:sz w:val="32"/>
          <w:szCs w:val="32"/>
          <w:rtl/>
        </w:rPr>
        <w:t>لنفي والإثبات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بين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لوجه السالب والوجه الموجب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حتّى تدخل المادّة في مرحلة جديدة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ويوجد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لعنصر الثالث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وهكذا تتصاعد المادّة طبقاً للجدول الذرّي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ه</w:t>
      </w:r>
      <w:r w:rsidRPr="001A1A30">
        <w:rPr>
          <w:rFonts w:cs="MbSadr (1)" w:hint="cs"/>
          <w:sz w:val="32"/>
          <w:szCs w:val="32"/>
          <w:rtl/>
        </w:rPr>
        <w:t>ذا هو التفسير الوحيد الذي يمكن للديالكتيك أن يقدّمه في هذا المجال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بريراً لديناميكية المادّة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ولكن من ا</w:t>
      </w:r>
      <w:r w:rsidRPr="001A1A30">
        <w:rPr>
          <w:rFonts w:cs="MbSadr (1)" w:hint="cs"/>
          <w:sz w:val="32"/>
          <w:szCs w:val="32"/>
          <w:rtl/>
        </w:rPr>
        <w:t xml:space="preserve">لسهل جدّاً أن نتبيّن عدم إمكان الأخذ بهذا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لتفسير من ناحية علمية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الهيدروجين لو كان مشتملا بصورة ذاتية على </w:t>
      </w: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>قيضه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ومتطوّراً بسبب ذلك طبقاً لقوانين الديالكتيك المزعوم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فلماذا لم تتكامل </w:t>
      </w:r>
      <w:r w:rsidRPr="001A1A30">
        <w:rPr>
          <w:rFonts w:cs="MbSadr (1)"/>
          <w:sz w:val="32"/>
          <w:szCs w:val="32"/>
          <w:rtl/>
        </w:rPr>
        <w:t>ج</w:t>
      </w:r>
      <w:r w:rsidRPr="001A1A30">
        <w:rPr>
          <w:rFonts w:cs="MbSadr (1)" w:hint="cs"/>
          <w:sz w:val="32"/>
          <w:szCs w:val="32"/>
          <w:rtl/>
        </w:rPr>
        <w:t xml:space="preserve">ميع ذرّات الهيدروجين ؟ ! وكيف اختصّ هذا التكامل الذاتي ببعض دون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عض ؟ ! فإنّ التكامل الذاتي لا يعرف التخصيص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فلو كانت العوامل الخلاّقة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لتطوّر والترقّي موجودة في صميم المادّة الأزلية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لما اختلفت آثار تلك العوامل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لما اختصّت بمجموعة معيّنة من الهيدروجين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تحوّلها إلى هليوم وتترك الباقي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نواة الهيدروجين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البروتون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إذا كانت تحمل في ذاتها نفيها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وتتطوّر تبعاً لذلك </w:t>
      </w:r>
      <w:r w:rsidRPr="001A1A30">
        <w:rPr>
          <w:rFonts w:cs="MbSadr (1)"/>
          <w:sz w:val="32"/>
          <w:szCs w:val="32"/>
          <w:rtl/>
        </w:rPr>
        <w:t>ح</w:t>
      </w:r>
      <w:r w:rsidRPr="001A1A30">
        <w:rPr>
          <w:rFonts w:cs="MbSadr (1)" w:hint="cs"/>
          <w:sz w:val="32"/>
          <w:szCs w:val="32"/>
          <w:rtl/>
        </w:rPr>
        <w:t>تّى تصبح بروتونين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بدلا من بروتون واحد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لنتج عن ذلك زوال الماء عن وجه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لأرض تماماً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الطبيعة إذا فقدت نوى ذرّات الهيدروجين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وتحوّلت جميعاً </w:t>
      </w: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>لى نوى ذرّات الهليوم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لم يكن من الممكن أن يوجد بعد ذل</w:t>
      </w:r>
      <w:r w:rsidRPr="001A1A30">
        <w:rPr>
          <w:rFonts w:cs="MbSadr (1)" w:hint="cs"/>
          <w:sz w:val="32"/>
          <w:szCs w:val="32"/>
          <w:rtl/>
        </w:rPr>
        <w:t>ك ماء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(381)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 xml:space="preserve">ما هو السبب الذي جعل تطوّر الهيدروجين إلى هليوم مقتصراً على كمّية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عيّنة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وأطلق الباقي من أسر هذا التطوّر الجبري</w:t>
      </w:r>
      <w:r w:rsidRPr="001A1A30">
        <w:rPr>
          <w:rFonts w:cs="MbSadr (1)" w:hint="cs"/>
          <w:sz w:val="32"/>
          <w:szCs w:val="32"/>
          <w:rtl/>
        </w:rPr>
        <w:t xml:space="preserve"> ؟ !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ليس التفسير الديالكتي للمركّبات أدنى إلى التوفيق من تفسير الديالكتيك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لعناصر البسيطة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فالماء إذا كان ق</w:t>
      </w:r>
      <w:r w:rsidRPr="001A1A30">
        <w:rPr>
          <w:rFonts w:cs="MbSadr (1)" w:hint="cs"/>
          <w:sz w:val="32"/>
          <w:szCs w:val="32"/>
          <w:rtl/>
        </w:rPr>
        <w:t>د وجد طبقاً لقوانين الديالكتيك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فمعنى ذلك</w:t>
      </w:r>
      <w:r w:rsidRPr="001A1A30">
        <w:rPr>
          <w:rFonts w:cs="MbSadr (1)" w:hint="cs"/>
          <w:sz w:val="32"/>
          <w:szCs w:val="32"/>
          <w:rtl/>
        </w:rPr>
        <w:t xml:space="preserve"> :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نّ الهيدروجين يعتبر إثباتاً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وأنّ هذا الإثبات يثير نفي نفسه بتوليده للاُوكسجين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ث</w:t>
      </w:r>
      <w:r w:rsidRPr="001A1A30">
        <w:rPr>
          <w:rFonts w:cs="MbSadr (1)" w:hint="cs"/>
          <w:sz w:val="32"/>
          <w:szCs w:val="32"/>
          <w:rtl/>
        </w:rPr>
        <w:t>مّ يتّحد النفي والإثبات معاً في وحدة هي الماء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أو أن نعكس الاعتبار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فنفرض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لاُوكسجين إثباتاً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والهيدروجين نفياً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والماء هو </w:t>
      </w:r>
      <w:r w:rsidRPr="001A1A30">
        <w:rPr>
          <w:rFonts w:cs="MbSadr (1)" w:hint="cs"/>
          <w:sz w:val="32"/>
          <w:szCs w:val="32"/>
          <w:rtl/>
        </w:rPr>
        <w:t xml:space="preserve">الوحدة التي انطوت على النفي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الإثبات معاً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وحصلت نتيجة تكاملية للصراع الديالكتي بينهما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فهل يمكن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 xml:space="preserve">لديالكتيك أن يوضح لنا : أنّ هذا التكامل الديالكتيكي لو كان يتمّ بصورة ذاتية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ديناميكية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فلماذا اختصّ بكمّية معيّنة من العنصرين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ولم يحصل في كلّ </w:t>
      </w:r>
      <w:r w:rsidRPr="001A1A30">
        <w:rPr>
          <w:rFonts w:cs="MbSadr (1)"/>
          <w:sz w:val="32"/>
          <w:szCs w:val="32"/>
          <w:rtl/>
        </w:rPr>
        <w:t>ه</w:t>
      </w:r>
      <w:r w:rsidRPr="001A1A30">
        <w:rPr>
          <w:rFonts w:cs="MbSadr (1)" w:hint="cs"/>
          <w:sz w:val="32"/>
          <w:szCs w:val="32"/>
          <w:rtl/>
        </w:rPr>
        <w:t>يدروجين واُوكسجين ؟ ؟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لا نريد بهذا أن نقول : إنّ اليد الغيبية هي التي تباشر كلّ عمليات الطبيعة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تنوّعاتها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وأنّ الأسباب الطبيعية لا موضع لها من الحساب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وإنّما نعتقد أنّ تلك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لتنوّعات والتطوّرات ناشئة من عوامل طبيعية خارج المحتوى الذاتي للمادّة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هذه العوامل تتسلسل حتّى تصل في نهاية التحليل الفلسفي إلى مبدأ وراء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لطبيعة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لا إلى المادّة ذاتها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النتيجة هي : أنّ وحدة المادّة الأصيلة للعالم التي برهن عليها العلم من </w:t>
      </w: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>احية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وتنوّعاتها واتّجاهاتها المختلفة التي دلّ العلم على </w:t>
      </w:r>
      <w:r>
        <w:rPr>
          <w:rFonts w:ascii="MbSadr (1)" w:hAnsi="MbSadr (1)"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ها عرضية وليست </w:t>
      </w:r>
      <w:r w:rsidRPr="001A1A30">
        <w:rPr>
          <w:rFonts w:cs="MbSadr (1)"/>
          <w:sz w:val="32"/>
          <w:szCs w:val="32"/>
          <w:rtl/>
        </w:rPr>
        <w:t>ذ</w:t>
      </w:r>
      <w:r w:rsidRPr="001A1A30">
        <w:rPr>
          <w:rFonts w:cs="MbSadr (1)" w:hint="cs"/>
          <w:sz w:val="32"/>
          <w:szCs w:val="32"/>
          <w:rtl/>
        </w:rPr>
        <w:t>اتية من ناحية اُخرى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</w:t>
      </w:r>
      <w:r w:rsidRPr="001A1A30">
        <w:rPr>
          <w:rFonts w:cs="MbSadr (1)" w:hint="cs"/>
          <w:sz w:val="32"/>
          <w:szCs w:val="32"/>
          <w:rtl/>
        </w:rPr>
        <w:t xml:space="preserve"> تكشف عن السرّ في المسألة الفلسفية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وتوضح</w:t>
      </w:r>
      <w:r w:rsidRPr="001A1A30">
        <w:rPr>
          <w:rFonts w:cs="MbSadr (1)" w:hint="cs"/>
          <w:sz w:val="32"/>
          <w:szCs w:val="32"/>
          <w:rtl/>
        </w:rPr>
        <w:t xml:space="preserve"> : أنّ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لسبب الأعلى لكلّ هذه التنوّعات والاتّجاهات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لا يكمن في المادّة ذاتها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بل في </w:t>
      </w:r>
      <w:r w:rsidRPr="001A1A30">
        <w:rPr>
          <w:rFonts w:cs="MbSadr (1)"/>
          <w:sz w:val="32"/>
          <w:szCs w:val="32"/>
          <w:rtl/>
        </w:rPr>
        <w:t>س</w:t>
      </w:r>
      <w:r w:rsidRPr="001A1A30">
        <w:rPr>
          <w:rFonts w:cs="MbSadr (1)" w:hint="cs"/>
          <w:sz w:val="32"/>
          <w:szCs w:val="32"/>
          <w:rtl/>
        </w:rPr>
        <w:t>بب فوق حدود الطبيعة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ترجع إليه العوامل الطبيعية الخارجية التي تعمل على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نويع المادّة وتحديد اتّجاهاتها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(382)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jc w:val="center"/>
        <w:rPr>
          <w:rFonts w:cs="MbSadr (2)"/>
          <w:sz w:val="32"/>
          <w:szCs w:val="32"/>
          <w:rtl/>
        </w:rPr>
      </w:pPr>
      <w:r w:rsidRPr="001A1A30">
        <w:rPr>
          <w:rFonts w:cs="MbSadr (2)"/>
          <w:bCs/>
          <w:sz w:val="32"/>
          <w:szCs w:val="32"/>
          <w:rtl/>
        </w:rPr>
        <w:t>ا</w:t>
      </w:r>
      <w:r w:rsidRPr="001A1A30">
        <w:rPr>
          <w:rFonts w:cs="MbSadr (2)" w:hint="cs"/>
          <w:bCs/>
          <w:sz w:val="32"/>
          <w:szCs w:val="32"/>
          <w:rtl/>
        </w:rPr>
        <w:t>لمادّة والفلسفة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>نّا ننطلق في برهاننا على المسألة الإلهية من المادّة بمفهومها العلمي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التي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رهن العلم على اشتراكها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وعرضية الخصائص بالإضافة إليها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والآن نريد أن </w:t>
      </w: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>درس المسألة الإلهية على ضوء المفهوم الفلسفي للمادّة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لأجل ذلك يجب أن نعرف ما هي المادّة ؟ وما هو مفهومها العلمي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الفلسفي ؟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>عني بمادّة الشيء : الأصل الذي يتكوّن منه الشيء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فمادّة السرير هي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لخشب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ومادّة الثوب هي الصوف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ومادّة الورق هي القطن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بمعنى</w:t>
      </w:r>
      <w:r w:rsidRPr="001A1A30">
        <w:rPr>
          <w:rFonts w:cs="MbSadr (1)" w:hint="cs"/>
          <w:sz w:val="32"/>
          <w:szCs w:val="32"/>
          <w:rtl/>
        </w:rPr>
        <w:t xml:space="preserve"> : أنّ الخشب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الصوف والقطن هي الأشياء التي يتكوّن منها السرير والثوب والورق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ونحن </w:t>
      </w: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>ثيراً ما نعيّن مادّة للشيء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ثمّ نرجع إلى تلك المادّة لنحاول معرفة مادّتها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أي</w:t>
      </w:r>
      <w:r w:rsidRPr="001A1A30">
        <w:rPr>
          <w:rFonts w:cs="MbSadr (1)" w:hint="cs"/>
          <w:sz w:val="32"/>
          <w:szCs w:val="32"/>
          <w:rtl/>
        </w:rPr>
        <w:t xml:space="preserve"> :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لأصل الذي تتكوّن منه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ثمّ نأخذ هذا الأصل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فنتكلّم عن مادّته وأصله أيضاً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القرية إذا سُئِلنا ممّ تتكوّن ؟ أجبنا ب</w:t>
      </w:r>
      <w:r>
        <w:rPr>
          <w:rFonts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>ها تتكوّن من عدّة عمارات ودور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العمارات والدور هي مادّة القرية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ويتكرّر السؤال عن هذه العمارات والدور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ا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ه</w:t>
      </w:r>
      <w:r w:rsidRPr="001A1A30">
        <w:rPr>
          <w:rFonts w:cs="MbSadr (1)" w:hint="cs"/>
          <w:sz w:val="32"/>
          <w:szCs w:val="32"/>
          <w:rtl/>
        </w:rPr>
        <w:t xml:space="preserve">ي </w:t>
      </w:r>
      <w:r w:rsidRPr="001A1A30">
        <w:rPr>
          <w:rFonts w:cs="MbSadr (1)" w:hint="cs"/>
          <w:sz w:val="32"/>
          <w:szCs w:val="32"/>
          <w:rtl/>
        </w:rPr>
        <w:lastRenderedPageBreak/>
        <w:t>مادّتها ؟ ويجاب عن السؤال ب</w:t>
      </w:r>
      <w:r>
        <w:rPr>
          <w:rFonts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>ها تتركّب من الخشب والآجر والحديد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هكذا نضع لكلّ شيء مادّة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ثمّ نضع للمادّة بدورها أصلا تتكوّن منه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ويجب أن </w:t>
      </w: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>نتهي في هذا التسلسل إلى مادّة أساسية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وهي المادّة التي</w:t>
      </w:r>
      <w:r w:rsidRPr="001A1A30">
        <w:rPr>
          <w:rFonts w:cs="MbSadr (1)" w:hint="cs"/>
          <w:sz w:val="32"/>
          <w:szCs w:val="32"/>
          <w:rtl/>
        </w:rPr>
        <w:t xml:space="preserve"> لا يمكن أن يوضع لها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ادّة بدورها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من جرّاء ذلك انبثق في المجال الفلسفي والعلمي السؤال عن المادّة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لأساسية والأصيلة للعالم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التي ينتهي إليها تحليل الأشياء في اُصولها وموادّها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(383)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هذا السؤال يعتبر من أهمّ الأسئلة الرئيسية في التفكير البشري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العلمي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الفلسفي</w:t>
      </w:r>
      <w:r w:rsidRPr="001A1A30">
        <w:rPr>
          <w:rFonts w:ascii="MbSadr (1)" w:hAnsi="MbSadr (1)" w:cs="MbSadr (1)" w:hint="cs"/>
          <w:sz w:val="32"/>
          <w:szCs w:val="32"/>
          <w:rtl/>
        </w:rPr>
        <w:t>. ويقصد بالمادّة العلمية أعمق ما تكشفه التجربة من موادّ للعالم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فهي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لأصل الأوّل في التحليلات العلمية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ويقصد بالمادّة الفلسفية أعمق مادّة للعالم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س</w:t>
      </w:r>
      <w:r w:rsidRPr="001A1A30">
        <w:rPr>
          <w:rFonts w:cs="MbSadr (1)" w:hint="cs"/>
          <w:sz w:val="32"/>
          <w:szCs w:val="32"/>
          <w:rtl/>
        </w:rPr>
        <w:t>واءٌ أكان من الممكن ظهورها في المجال التجريبي أم لا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قد مرّ بنا التحدّث عن المادّة العلمية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وعرفنا أنّ أعمق مادّة توصّل إليها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لعلم هي الذرّة بأجزائها من النوى والكهارب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التي هي تكاثف خاصّ للطاقة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في العرف العلمي مادّة الكرسي هي الخشب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ومادّة الخشب هي العناصر البسيطة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لتي يأتلف منها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وهي</w:t>
      </w:r>
      <w:r w:rsidRPr="001A1A30">
        <w:rPr>
          <w:rFonts w:cs="MbSadr (1)" w:hint="cs"/>
          <w:sz w:val="32"/>
          <w:szCs w:val="32"/>
          <w:rtl/>
        </w:rPr>
        <w:t xml:space="preserve"> : الاُوكسجين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والكربون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والهيدروجي</w:t>
      </w:r>
      <w:r w:rsidRPr="001A1A30">
        <w:rPr>
          <w:rFonts w:cs="MbSadr (1)" w:hint="cs"/>
          <w:sz w:val="32"/>
          <w:szCs w:val="32"/>
          <w:rtl/>
        </w:rPr>
        <w:t>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ومادّة هذه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لعناصر هي الذرّات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ومادّة الذرّة هي أجزاؤها الخاصّة من البروتونات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الألكترونات وغيرهما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وهذه المجموعة الذرّية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أو الشحنات الكهربائية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لمتكاثفة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هي المادّة العلمية العميقة التي أثبتها العلم بالوسائل التجريبية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هنا يجيء دور المادّة الفلسفية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لنعرف ما إذا كانت الذرّة في الحقيقة هي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عمق وأبسط مادّة للعالم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أو إنّها بدورها مركّبة ـ</w:t>
      </w:r>
      <w:r w:rsidRPr="001A1A30">
        <w:rPr>
          <w:rFonts w:cs="MbSadr (1)" w:hint="cs"/>
          <w:sz w:val="32"/>
          <w:szCs w:val="32"/>
          <w:rtl/>
        </w:rPr>
        <w:t xml:space="preserve"> أيضاً ـ من مادّة وصورة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الكرسي كما عرفنا مركّب من مادّة وهي الخشب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وصورة هي هيئته الخاصّة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الماء مركّب من مادّة وهي ذرّات الاُوكسجين والهيدروجين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وصورة و</w:t>
      </w:r>
      <w:r w:rsidRPr="001A1A30">
        <w:rPr>
          <w:rFonts w:cs="MbSadr (1)" w:hint="cs"/>
          <w:sz w:val="32"/>
          <w:szCs w:val="32"/>
          <w:rtl/>
        </w:rPr>
        <w:t xml:space="preserve">هي </w:t>
      </w:r>
      <w:r w:rsidRPr="001A1A30">
        <w:rPr>
          <w:rFonts w:cs="MbSadr (1)"/>
          <w:sz w:val="32"/>
          <w:szCs w:val="32"/>
          <w:rtl/>
        </w:rPr>
        <w:t>خ</w:t>
      </w:r>
      <w:r w:rsidRPr="001A1A30">
        <w:rPr>
          <w:rFonts w:cs="MbSadr (1)" w:hint="cs"/>
          <w:sz w:val="32"/>
          <w:szCs w:val="32"/>
          <w:rtl/>
        </w:rPr>
        <w:t>اصية السيلان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التي تحصل عند التركيب الكيماوي بين الغازين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فهل الذرّات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لدقيقة هي المادّة العلمية للعالم كذلك أيضاً ؟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الرأي الفلسفي السائد هو : أنّ المادّة الفلسفية أعمق من المادّة العلمية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 xml:space="preserve">معنى : أنّ المادّة الاُولى في التجارب العلمية ليست هي المادّة الأساسية في النظر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لفلسفي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بل هي مركّبة من مادّة ـ</w:t>
      </w:r>
      <w:r w:rsidRPr="001A1A30">
        <w:rPr>
          <w:rFonts w:cs="MbSadr (1)" w:hint="cs"/>
          <w:sz w:val="32"/>
          <w:szCs w:val="32"/>
          <w:rtl/>
        </w:rPr>
        <w:t xml:space="preserve"> أبسط منها ـ وصورة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وتلك المادّة الأبسط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ا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مكن إثباتها بالتجربة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وإنّما يبرهن على وجودها بطريقة فلسفية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(384)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2)"/>
          <w:bCs/>
          <w:sz w:val="32"/>
          <w:szCs w:val="32"/>
          <w:rtl/>
        </w:rPr>
        <w:t>ت</w:t>
      </w:r>
      <w:r w:rsidRPr="001A1A30">
        <w:rPr>
          <w:rFonts w:cs="MbSadr (2)" w:hint="cs"/>
          <w:bCs/>
          <w:sz w:val="32"/>
          <w:szCs w:val="32"/>
          <w:rtl/>
        </w:rPr>
        <w:t>صحيح أخطاء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lastRenderedPageBreak/>
        <w:t>و</w:t>
      </w:r>
      <w:r w:rsidRPr="001A1A30">
        <w:rPr>
          <w:rFonts w:cs="MbSadr (1)" w:hint="cs"/>
          <w:sz w:val="32"/>
          <w:szCs w:val="32"/>
          <w:rtl/>
        </w:rPr>
        <w:t>على ضوء ما سبق يمكن أن نعرف أنّ النظرية الذرّية لـ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ديمقريطس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</w:t>
      </w:r>
      <w:r w:rsidRPr="001A1A30">
        <w:rPr>
          <w:rFonts w:cs="MbSadr (1)"/>
          <w:sz w:val="32"/>
          <w:szCs w:val="32"/>
          <w:rtl/>
        </w:rPr>
        <w:t>ـ</w:t>
      </w:r>
      <w:r w:rsidRPr="001A1A30">
        <w:rPr>
          <w:rFonts w:cs="MbSadr (1)" w:hint="cs"/>
          <w:sz w:val="32"/>
          <w:szCs w:val="32"/>
          <w:rtl/>
        </w:rPr>
        <w:t xml:space="preserve"> القائلة بأنّ أصل العالم عبارة عن ذرّات أصلية لا تتجزّأ ـ لها جانبان : أحدهما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لمي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والآخر فلسفي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الجانب العلمي هو : أنّ بنية الأجسام مركّبة من ذرّات صغيرة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يتخلّل بينها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لفراغ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وليس الجسم كتلة متّصلة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وإن بدا لحواسنا كذلك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وتلك الوحدا</w:t>
      </w:r>
      <w:r w:rsidRPr="001A1A30">
        <w:rPr>
          <w:rFonts w:cs="MbSadr (1)" w:hint="cs"/>
          <w:sz w:val="32"/>
          <w:szCs w:val="32"/>
          <w:rtl/>
        </w:rPr>
        <w:t xml:space="preserve">ت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لصغيرة هي مادّة الأجسام جميعاً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الجانب الفلسفي هو : أنّ ديمقريطس زعم أنّ تلك الوحدات والذرّات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يست مركّبة من مادّة وصورة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إذ ليست لها مادّة أعمق وأبسط منها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فهي المادّة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لفلسفية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أي</w:t>
      </w:r>
      <w:r w:rsidRPr="001A1A30">
        <w:rPr>
          <w:rFonts w:cs="MbSadr (1)" w:hint="cs"/>
          <w:sz w:val="32"/>
          <w:szCs w:val="32"/>
          <w:rtl/>
        </w:rPr>
        <w:t xml:space="preserve"> : أعمق وأبسط مادّة للعالم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قد اختلط هذان الجانبان من النظرية على كثير من المفكّرين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فبدا لهم أنّ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الم الذرّة الذي كشفه العلم الحديث بالأساليب التجريبية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يبرهن على صحّة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لنظرية الذرّية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فلم يعد من الممكن تخطئة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ديمقريطس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في تفسيره للأجسام </w:t>
      </w:r>
      <w:r w:rsidRPr="001A1A30">
        <w:rPr>
          <w:rFonts w:cs="MbSadr (1)"/>
          <w:sz w:val="32"/>
          <w:szCs w:val="32"/>
          <w:rtl/>
        </w:rPr>
        <w:t>ـ</w:t>
      </w:r>
      <w:r w:rsidRPr="001A1A30">
        <w:rPr>
          <w:rFonts w:cs="MbSadr (1)" w:hint="cs"/>
          <w:sz w:val="32"/>
          <w:szCs w:val="32"/>
          <w:rtl/>
        </w:rPr>
        <w:t xml:space="preserve"> كما خطّأه الفلاسفة السابقون ـ بعد أن تجلّى للعلم عالم الذرّة الجديد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وإن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ختلف التفكير العلمي الحديث عن تفكير ديمقريطس في تقدير حجم الذرّة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تصوير بنيتها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لكن الواقع : أنّ التجارب العلمية الحديثة عن الذرّة إنّما تثبت صحّة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لجانب العلمي من نظرية ديمقريطس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فهي تدلّ على أنّ الجسم مركّب من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حدات ذرّية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ويشتمل على فراغ يتخلّل بين </w:t>
      </w:r>
      <w:r w:rsidRPr="001A1A30">
        <w:rPr>
          <w:rFonts w:cs="MbSadr (1)" w:hint="cs"/>
          <w:sz w:val="32"/>
          <w:szCs w:val="32"/>
          <w:rtl/>
        </w:rPr>
        <w:t>تلك الذرّات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وليس متّصلا كما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صوّره الحسّ لنا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وهذه هي الناحية العلمية من النظرية التي يمكن للتجربة أن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كشف عنها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وليس للفلسفة كلمة في هذا الموضوع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الجسم من ناحية فلسفية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(385)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>ما يمكن أن يكون متّصلا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كذلك يمكن أن يكون محتوياً</w:t>
      </w:r>
      <w:r w:rsidRPr="001A1A30">
        <w:rPr>
          <w:rFonts w:cs="MbSadr (1)" w:hint="cs"/>
          <w:sz w:val="32"/>
          <w:szCs w:val="32"/>
          <w:rtl/>
        </w:rPr>
        <w:t xml:space="preserve"> على فراغ تتخلّله</w:t>
      </w:r>
      <w:r>
        <w:rPr>
          <w:rFonts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جزاء دقيقة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أمّا الجانب الفلسفي في نظرية ديمقريطس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فلا تمسّه الكشوف العلمية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شيء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ولا تبرهن على صحّته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بل تبقى مسألة وجود مادّة أبسط من المادّة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لعلمية في ذمّة الفلسفة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بمعنى</w:t>
      </w:r>
      <w:r w:rsidRPr="001A1A30">
        <w:rPr>
          <w:rFonts w:cs="MbSadr (1)" w:hint="cs"/>
          <w:sz w:val="32"/>
          <w:szCs w:val="32"/>
          <w:rtl/>
        </w:rPr>
        <w:t xml:space="preserve"> : أنّ الفلسفة يمكنها أن تأخذ أعمق مادّة توصّل </w:t>
      </w: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>ليها العلم في الميدان التجريبي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وهي الذرّة ومجموعتها الخاصّة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فتبرهن على </w:t>
      </w:r>
      <w:r>
        <w:rPr>
          <w:rFonts w:cs="MbSadr (1)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>ها مركّبة من مادّة أبسط وصورة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ولا يتناقض ذلك مع الحقائق العلمية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هذا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لتحليل والتركيب الفلسفي ليس ممّـا يمكن أن يظهر في الحقل التجريبي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كما أخطأ هؤلاء في زعمهم أنّ التجارب العلمية تدلّل على صحّة النظرية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كاملها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مع </w:t>
      </w:r>
      <w:r>
        <w:rPr>
          <w:rFonts w:ascii="MbSadr (1)" w:hAnsi="MbSadr (1)"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>ها متّصلة بجانبها العلمي فقط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كذلك أخطأ عدّة من الفلاسفة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لأقدمين الذين رفضوا الجانب الفلسفي من النظرية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فعمّموا الرفض للناحية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لعلمية أيضاً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وادّعوا ـ</w:t>
      </w:r>
      <w:r w:rsidRPr="001A1A30">
        <w:rPr>
          <w:rFonts w:cs="MbSadr (1)" w:hint="cs"/>
          <w:sz w:val="32"/>
          <w:szCs w:val="32"/>
          <w:rtl/>
        </w:rPr>
        <w:t xml:space="preserve"> من دون سند علمي أو فلسفي ـ أنّ الأجسام متّصلة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أنكروا الذرّة والفراغ في محتواها الداخلي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الموقف الذي يجب أن نقفه في المسألة هو : أن نقبل الجانب العلمي من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لنظرية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الذي يؤكّد أنّ الأجسام ليست متّصلة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</w:t>
      </w:r>
      <w:r>
        <w:rPr>
          <w:rFonts w:ascii="MbSadr (1)" w:hAnsi="MbSadr (1)"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ها مركّبة من ذرّات دقيقة إلى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لغاية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فإنّ هذا الجانب قد كشفت عنه الفيزياء الذرّية بصورة لا تدع مجالا لل</w:t>
      </w:r>
      <w:r w:rsidRPr="001A1A30">
        <w:rPr>
          <w:rFonts w:cs="MbSadr (1)" w:hint="cs"/>
          <w:sz w:val="32"/>
          <w:szCs w:val="32"/>
          <w:rtl/>
        </w:rPr>
        <w:t>شكّ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lastRenderedPageBreak/>
        <w:t>و</w:t>
      </w:r>
      <w:r w:rsidRPr="001A1A30">
        <w:rPr>
          <w:rFonts w:cs="MbSadr (1)" w:hint="cs"/>
          <w:sz w:val="32"/>
          <w:szCs w:val="32"/>
          <w:rtl/>
        </w:rPr>
        <w:t xml:space="preserve">أمّا الجانب الفلسفي من النظرية القائل ببساطة تلك الوحدات التي تكشف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نها الفيزياء الذرّية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فنرفضه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الفلسفة تبرهن على أنّ الوحدة التي تكشف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نها الفيزياء ـ مهما كانت دقيقة ـ مركّبة من صورة ومادّة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ونطلق على هذه المادّة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سم المادّة الفلسفية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 xml:space="preserve">لأنّها المادّة الأبسط التي يثبت وجودها بطريقة فلسفية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ا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لمية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وقد حان لنا الآن أن ندرس هذه الطريقة الفلسفية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(386)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2)"/>
          <w:bCs/>
          <w:sz w:val="32"/>
          <w:szCs w:val="32"/>
          <w:rtl/>
        </w:rPr>
        <w:t>ا</w:t>
      </w:r>
      <w:r w:rsidRPr="001A1A30">
        <w:rPr>
          <w:rFonts w:cs="MbSadr (2)" w:hint="cs"/>
          <w:bCs/>
          <w:sz w:val="32"/>
          <w:szCs w:val="32"/>
          <w:rtl/>
        </w:rPr>
        <w:t>لمفهوم الفلسفي للمادّة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مّا كانت المسألة التي نتناولها فلسفية ودقيقة إلى حدّ ما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فيجب أن نمشي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تُؤَدَة وهدوء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ليتم</w:t>
      </w:r>
      <w:r w:rsidRPr="001A1A30">
        <w:rPr>
          <w:rFonts w:cs="MbSadr (1)" w:hint="cs"/>
          <w:sz w:val="32"/>
          <w:szCs w:val="32"/>
          <w:rtl/>
        </w:rPr>
        <w:t>كّن القارئ من متابعة السير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ولذا فلنبدأ ـ</w:t>
      </w:r>
      <w:r w:rsidRPr="001A1A30">
        <w:rPr>
          <w:rFonts w:cs="MbSadr (1)" w:hint="cs"/>
          <w:sz w:val="32"/>
          <w:szCs w:val="32"/>
          <w:rtl/>
        </w:rPr>
        <w:t xml:space="preserve"> أوّلا ـ بالماء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الكرسي ونظائرهما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لنعرف كيف صدّقت الفلسفة ب</w:t>
      </w:r>
      <w:r>
        <w:rPr>
          <w:rFonts w:ascii="MbSadr (1)" w:hAnsi="MbSadr (1)"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>ها مركّبة من مادّة وصورة</w:t>
      </w:r>
      <w:r w:rsidRPr="001A1A30">
        <w:rPr>
          <w:rFonts w:cs="MbSadr (1)" w:hint="cs"/>
          <w:sz w:val="32"/>
          <w:szCs w:val="32"/>
          <w:rtl/>
        </w:rPr>
        <w:t xml:space="preserve"> ؟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>نّ الماء يتمثّل في مادّة سائلة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وهو في نفس الوقت قابل لأن يكون غازاً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مركز هذه القابلية ليس هو السيلان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صفة السي</w:t>
      </w:r>
      <w:r w:rsidRPr="001A1A30">
        <w:rPr>
          <w:rFonts w:cs="MbSadr (1)" w:hint="cs"/>
          <w:sz w:val="32"/>
          <w:szCs w:val="32"/>
          <w:rtl/>
        </w:rPr>
        <w:t>لان لا يمكن أن تكون غازاً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ل مركزه المادّة المحتواة في الماء السائل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فهو ـ</w:t>
      </w:r>
      <w:r w:rsidRPr="001A1A30">
        <w:rPr>
          <w:rFonts w:cs="MbSadr (1)" w:hint="cs"/>
          <w:sz w:val="32"/>
          <w:szCs w:val="32"/>
          <w:rtl/>
        </w:rPr>
        <w:t xml:space="preserve"> إذن ـ مركّب من حالة السيلان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مادّة تتّصف بتلك الحالة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وهي قابلة للغازية أيضاً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والكرسي يتمثّل في خشب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صنوع على هيئة خاصّة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وهو يقبل أن يكون منضدة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وليست هيئة الكرسي هي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لتي تقبل أن تكون منضدة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بل المادّة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فعرفنا من ذلك</w:t>
      </w:r>
      <w:r w:rsidRPr="001A1A30">
        <w:rPr>
          <w:rFonts w:cs="MbSadr (1)" w:hint="cs"/>
          <w:sz w:val="32"/>
          <w:szCs w:val="32"/>
          <w:rtl/>
        </w:rPr>
        <w:t xml:space="preserve"> : أنّ الكرسي مركّب من </w:t>
      </w:r>
      <w:r w:rsidRPr="001A1A30">
        <w:rPr>
          <w:rFonts w:cs="MbSadr (1)"/>
          <w:sz w:val="32"/>
          <w:szCs w:val="32"/>
          <w:rtl/>
        </w:rPr>
        <w:t>ه</w:t>
      </w:r>
      <w:r w:rsidRPr="001A1A30">
        <w:rPr>
          <w:rFonts w:cs="MbSadr (1)" w:hint="cs"/>
          <w:sz w:val="32"/>
          <w:szCs w:val="32"/>
          <w:rtl/>
        </w:rPr>
        <w:t>يئة معيّنة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ومادّة خشبية تصلح لأن تكون منضدة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كما صلحت لأن تكون كرسياً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هكذا في كلّ مجال إذا لوحظ أنّ الكائن الخاصّ قابل للاتّصاف بنقيض صفته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لخاصّة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فإنّ الفلسفة تبرهن بذلك على أ</w:t>
      </w:r>
      <w:r w:rsidRPr="001A1A30">
        <w:rPr>
          <w:rFonts w:cs="MbSadr (1)" w:hint="cs"/>
          <w:sz w:val="32"/>
          <w:szCs w:val="32"/>
          <w:rtl/>
        </w:rPr>
        <w:t>نّ له مادّة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وهي التي تقبل للاتّصاف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نقيض تلك الصفة الخاصّة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لنأخذ مسألتنا على هذا الضوء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فقد عرفنا أنّ العلم يوضّح أنّ الجسم ليس </w:t>
      </w:r>
      <w:r w:rsidRPr="001A1A30">
        <w:rPr>
          <w:rFonts w:cs="MbSadr (1)"/>
          <w:sz w:val="32"/>
          <w:szCs w:val="32"/>
          <w:rtl/>
        </w:rPr>
        <w:t>ش</w:t>
      </w:r>
      <w:r w:rsidRPr="001A1A30">
        <w:rPr>
          <w:rFonts w:cs="MbSadr (1)" w:hint="cs"/>
          <w:sz w:val="32"/>
          <w:szCs w:val="32"/>
          <w:rtl/>
        </w:rPr>
        <w:t>يئاً واحداً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بل هو مركّب من وحدات أساسية تسبح في فراغ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وهذه الوحدات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اعتبارها الوحدات الأخيرة في التحليل العلمي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فهي ب</w:t>
      </w:r>
      <w:r w:rsidRPr="001A1A30">
        <w:rPr>
          <w:rFonts w:cs="MbSadr (1)" w:hint="cs"/>
          <w:sz w:val="32"/>
          <w:szCs w:val="32"/>
          <w:rtl/>
        </w:rPr>
        <w:t xml:space="preserve">دورها ليست مركّبة من </w:t>
      </w:r>
      <w:r w:rsidRPr="001A1A30">
        <w:rPr>
          <w:rFonts w:cs="MbSadr (1)"/>
          <w:sz w:val="32"/>
          <w:szCs w:val="32"/>
          <w:rtl/>
        </w:rPr>
        <w:t>ذ</w:t>
      </w:r>
      <w:r w:rsidRPr="001A1A30">
        <w:rPr>
          <w:rFonts w:cs="MbSadr (1)" w:hint="cs"/>
          <w:sz w:val="32"/>
          <w:szCs w:val="32"/>
          <w:rtl/>
        </w:rPr>
        <w:t>رّات أصغر منها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وإلاّ لم تكن الوحدات النهائية للمادّة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وهذا صحيح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فالفلسفة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 xml:space="preserve">عطي للعلم حرّيته الكاملة في تعيين الوحدات النهائية التي لا يتخلّلها فراغ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لا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حتوي على أجزاء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وحينما يعيّن العلم تلك الوحدات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يجيء دور الفلسفة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(387)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 xml:space="preserve">تبرهن على </w:t>
      </w:r>
      <w:r>
        <w:rPr>
          <w:rFonts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>ها مركّبة من صورة ومادّة أبسط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فنحن لا نتصوّر وحدة مادّية من </w:t>
      </w:r>
      <w:r w:rsidRPr="001A1A30">
        <w:rPr>
          <w:rFonts w:cs="MbSadr (1)"/>
          <w:sz w:val="32"/>
          <w:szCs w:val="32"/>
          <w:rtl/>
        </w:rPr>
        <w:t>د</w:t>
      </w:r>
      <w:r w:rsidRPr="001A1A30">
        <w:rPr>
          <w:rFonts w:cs="MbSadr (1)" w:hint="cs"/>
          <w:sz w:val="32"/>
          <w:szCs w:val="32"/>
          <w:rtl/>
        </w:rPr>
        <w:t>ون اتّصال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>لأنّها لو لم تكن متّصلة اتّصالا حقيقياً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لكانت محتوية على فراغ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تخلّله أجزاء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ascii="MbSadr (1)" w:hAnsi="MbSadr (1)" w:cs="MbSadr (1)" w:hint="cs"/>
          <w:sz w:val="32"/>
          <w:szCs w:val="32"/>
          <w:rtl/>
        </w:rPr>
        <w:lastRenderedPageBreak/>
        <w:t>كالجسم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فمعنى الوحدة هي أن تكون متّصلة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فلا تكون وحدة </w:t>
      </w:r>
      <w:r w:rsidRPr="001A1A30">
        <w:rPr>
          <w:rFonts w:cs="MbSadr (1)"/>
          <w:sz w:val="32"/>
          <w:szCs w:val="32"/>
          <w:rtl/>
        </w:rPr>
        <w:t>ح</w:t>
      </w:r>
      <w:r w:rsidRPr="001A1A30">
        <w:rPr>
          <w:rFonts w:cs="MbSadr (1)" w:hint="cs"/>
          <w:sz w:val="32"/>
          <w:szCs w:val="32"/>
          <w:rtl/>
        </w:rPr>
        <w:t>قيقية بلا اتّصال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ولكنّها في نفس الوقت قابلة للتجزئة والانفصال أيضاً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من الواضح : أنّ ما يقبل التجزئة والانفصال ليس هو نفس الاتّصالية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لمقوّمة للوحدة المادّية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الاتّصال لا يمكن أن يتّصف بالانفصال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كما أنّ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لسيولة لم يكن من الممكن أن تتّصف بالغازية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فيجب أن</w:t>
      </w:r>
      <w:r w:rsidRPr="001A1A30">
        <w:rPr>
          <w:rFonts w:cs="MbSadr (1)" w:hint="cs"/>
          <w:sz w:val="32"/>
          <w:szCs w:val="32"/>
          <w:rtl/>
        </w:rPr>
        <w:t xml:space="preserve"> تكون للوحدة مادّة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سيطة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وهي التي تقبل التجزئة والانفصال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ويؤدّي ذلك إلى اعتبارها مركّبة من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ادّة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وصورة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فالمادّة هي القابلة للتجزئة والانفصال الهادم للوحدة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كما </w:t>
      </w:r>
      <w:r>
        <w:rPr>
          <w:rFonts w:ascii="MbSadr (1)" w:hAnsi="MbSadr (1)"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ها هي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لقابلة للاتّصال أيضاً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الذي يحقّق الوحدة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وأمّا الصورة فهي نفس هذه الاتّصا</w:t>
      </w:r>
      <w:r w:rsidRPr="001A1A30">
        <w:rPr>
          <w:rFonts w:cs="MbSadr (1)" w:hint="cs"/>
          <w:sz w:val="32"/>
          <w:szCs w:val="32"/>
          <w:rtl/>
        </w:rPr>
        <w:t xml:space="preserve">لية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لتي لا يمكن أن نتصوّر وحدة مادّية من دونها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لكن المسألة التي تواجهنا في هذه المرحلة هي : أنّ الفلسفة كيف يمكنها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 xml:space="preserve">عرفة أنّ الوحدات الأساسية في المادّة قابلة للتجزئة والانفصال ؟ وهل يوجد </w:t>
      </w:r>
      <w:r w:rsidRPr="001A1A30">
        <w:rPr>
          <w:rFonts w:cs="MbSadr (1)"/>
          <w:sz w:val="32"/>
          <w:szCs w:val="32"/>
          <w:rtl/>
        </w:rPr>
        <w:t>س</w:t>
      </w:r>
      <w:r w:rsidRPr="001A1A30">
        <w:rPr>
          <w:rFonts w:cs="MbSadr (1)" w:hint="cs"/>
          <w:sz w:val="32"/>
          <w:szCs w:val="32"/>
          <w:rtl/>
        </w:rPr>
        <w:t xml:space="preserve">بيل إلى ذلك إلاّ بالتجربة العلمية ؟ والتجربة العلمية لم تثبت قابلية الوحدات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لأساسية في المادّة للتجزئة والانقسام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مرّة اُخرى نؤكّد على ضرورة عدم الخلط بين المادّة العلمية والمادّة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لفلسفية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ذلك أنّ الفلسفة لا تدّعي أنّ تجزئة الوحدة أمر ميسور بالأجهزة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الوسائل العلمية التي يملكها الإنسان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فإنّ هذه الدعوى من حقّ ال</w:t>
      </w:r>
      <w:r w:rsidRPr="001A1A30">
        <w:rPr>
          <w:rFonts w:cs="MbSadr (1)" w:hint="cs"/>
          <w:sz w:val="32"/>
          <w:szCs w:val="32"/>
          <w:rtl/>
        </w:rPr>
        <w:t>علم وحده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إنّما تبرهن على أنّ كلّ وحدة فهي قابلة للانقسام والتجزئة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وإن لم يمكن تحقيق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لانقسام خارجاً بالوسائل العلمية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ولا يمكن أن يتصوّر وحدة من دون قابلية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لانقسام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أي</w:t>
      </w:r>
      <w:r w:rsidRPr="001A1A30">
        <w:rPr>
          <w:rFonts w:cs="MbSadr (1)" w:hint="cs"/>
          <w:sz w:val="32"/>
          <w:szCs w:val="32"/>
          <w:rtl/>
        </w:rPr>
        <w:t xml:space="preserve"> : لا يمكن أن يتصوّر جزء لا يتجزّأ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(388)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2)"/>
          <w:bCs/>
          <w:sz w:val="32"/>
          <w:szCs w:val="32"/>
          <w:rtl/>
        </w:rPr>
        <w:t>ا</w:t>
      </w:r>
      <w:r w:rsidRPr="001A1A30">
        <w:rPr>
          <w:rFonts w:cs="MbSadr (2)" w:hint="cs"/>
          <w:bCs/>
          <w:sz w:val="32"/>
          <w:szCs w:val="32"/>
          <w:rtl/>
        </w:rPr>
        <w:t>لجزء والفيزياء والكيمياء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مسألة الجزء الذي لا يتجزّأ ليست مسألة علمية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وإنّما هي فلسفية خالصة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بذلك نعرف أنّ الطرق أو الحقائق العلمية التي اتّخذت للإجابة عن هذه المسألة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التدليل على وجود الجزء الذي لا يتجزّأ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أو على نفيه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ليست صحيحة مطلقاً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نشير إلى شيء منها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 xml:space="preserve">أ </w:t>
      </w:r>
      <w:r w:rsidRPr="001A1A30">
        <w:rPr>
          <w:rFonts w:cs="MbSadr (1)" w:hint="cs"/>
          <w:sz w:val="32"/>
          <w:szCs w:val="32"/>
          <w:rtl/>
        </w:rPr>
        <w:t>ـ قانون النسب الذي وضعه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والتن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في الكيمياء لإيضاح أنّ الاتّحاد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لكيمياوي بين العناصر يجري طبقاً لنسب معيّنة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وركّزه على أساس أنّ المادّة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تأ</w:t>
      </w:r>
      <w:r w:rsidRPr="001A1A30">
        <w:rPr>
          <w:rFonts w:ascii="MbSadr (1)" w:hAnsi="MbSadr (1)" w:cs="MbSadr (1)" w:hint="cs"/>
          <w:sz w:val="32"/>
          <w:szCs w:val="32"/>
          <w:rtl/>
        </w:rPr>
        <w:t>لّف من دقائق صغيرة لا تقبل التجزئة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من الواضح : أنّ هذا القانون إنّما يعمل في مجاله الخاص كقانون كيميائي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لا يمكن أن تحلّ به مشكلة فلسفية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قصارى ما يوضّحه هو</w:t>
      </w:r>
      <w:r w:rsidRPr="001A1A30">
        <w:rPr>
          <w:rFonts w:cs="MbSadr (1)" w:hint="cs"/>
          <w:sz w:val="32"/>
          <w:szCs w:val="32"/>
          <w:rtl/>
        </w:rPr>
        <w:t xml:space="preserve"> : أنّ التفاعلات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التركيبات الكيمياوية لا يمكن أن تتمّ إلاّ بين مقادير معيّنة من العناصر في </w:t>
      </w:r>
      <w:r w:rsidRPr="001A1A30">
        <w:rPr>
          <w:rFonts w:cs="MbSadr (1)"/>
          <w:sz w:val="32"/>
          <w:szCs w:val="32"/>
          <w:rtl/>
        </w:rPr>
        <w:t>ظ</w:t>
      </w:r>
      <w:r w:rsidRPr="001A1A30">
        <w:rPr>
          <w:rFonts w:cs="MbSadr (1)" w:hint="cs"/>
          <w:sz w:val="32"/>
          <w:szCs w:val="32"/>
          <w:rtl/>
        </w:rPr>
        <w:t>روف وشروط خاصّة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وإذا لم تحصل المقادير والنسب المعيّنة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فلا يوجد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فاعل وتركيب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ولكنّه لا يوضّح ما إذا </w:t>
      </w:r>
      <w:r w:rsidRPr="001A1A30">
        <w:rPr>
          <w:rFonts w:cs="MbSadr (1)" w:hint="cs"/>
          <w:sz w:val="32"/>
          <w:szCs w:val="32"/>
          <w:rtl/>
        </w:rPr>
        <w:t xml:space="preserve">كانت تلك المقادير قابلة للانقسام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حدّ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ذ</w:t>
      </w:r>
      <w:r w:rsidRPr="001A1A30">
        <w:rPr>
          <w:rFonts w:cs="MbSadr (1)" w:hint="cs"/>
          <w:sz w:val="32"/>
          <w:szCs w:val="32"/>
          <w:rtl/>
        </w:rPr>
        <w:t>اتها أو لا ؟ فيجب علينا ـ إذن ـ أن نفرّق بين الناحية الكيميائية من القانون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الناحية الفلسفية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فهو من الناحية الكيميائية يثبت أنّ خاصّية التفاعل الكيمياوي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وجد في مقادير معيّنة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ولا يمكن أن تتحقّق في أقلّ من تلك ال</w:t>
      </w:r>
      <w:r w:rsidRPr="001A1A30">
        <w:rPr>
          <w:rFonts w:cs="MbSadr (1)" w:hint="cs"/>
          <w:sz w:val="32"/>
          <w:szCs w:val="32"/>
          <w:rtl/>
        </w:rPr>
        <w:t>مقادير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وأمّا من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لناحية الفلسفية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فلا يثبت أنّ </w:t>
      </w:r>
      <w:r w:rsidRPr="001A1A30">
        <w:rPr>
          <w:rFonts w:ascii="MbSadr (1)" w:hAnsi="MbSadr (1)" w:cs="MbSadr (1)" w:hint="cs"/>
          <w:sz w:val="32"/>
          <w:szCs w:val="32"/>
          <w:rtl/>
        </w:rPr>
        <w:lastRenderedPageBreak/>
        <w:t>تلك المقادير هل هي أجزاء لا تتجزّأ أو لا</w:t>
      </w:r>
      <w:r w:rsidRPr="001A1A30">
        <w:rPr>
          <w:rFonts w:cs="MbSadr (1)" w:hint="cs"/>
          <w:sz w:val="32"/>
          <w:szCs w:val="32"/>
          <w:rtl/>
        </w:rPr>
        <w:t xml:space="preserve"> ؟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لا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cs="MbSadr (1)"/>
          <w:sz w:val="32"/>
          <w:szCs w:val="32"/>
          <w:rtl/>
        </w:rPr>
        <w:t>ص</w:t>
      </w:r>
      <w:r w:rsidRPr="001A1A30">
        <w:rPr>
          <w:rFonts w:cs="MbSadr (1)" w:hint="cs"/>
          <w:sz w:val="32"/>
          <w:szCs w:val="32"/>
          <w:rtl/>
        </w:rPr>
        <w:t>لة لذلك بالجانب الكيميائي من القانون مطلقاً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 xml:space="preserve">ب </w:t>
      </w:r>
      <w:r w:rsidRPr="001A1A30">
        <w:rPr>
          <w:rFonts w:cs="MbSadr (1)" w:hint="cs"/>
          <w:sz w:val="32"/>
          <w:szCs w:val="32"/>
          <w:rtl/>
        </w:rPr>
        <w:t>ـ المرحلة الاُولى من الفيزياء الذرّية التي حصل فيها اكتشاف الذرّة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 xml:space="preserve">قد بدا آنذاك لبعض : أنّ الفيزياء في هذه المرحلة قد وضعت حدّاً فاصلا للنزاع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ي مسألة الجزء الذي لا يتجزّأ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>لأنّها كشفت عن هذا الجزء بالأساليب العلمية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(389)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لكن من الواضح ـ على ضوء ما سبق ـ أنّ هذا الاكتشاف لا يثبت الجزء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لذي لا يتجزّأ بمعناه الفلسفي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وصول التحليل العلم</w:t>
      </w:r>
      <w:r w:rsidRPr="001A1A30">
        <w:rPr>
          <w:rFonts w:cs="MbSadr (1)" w:hint="cs"/>
          <w:sz w:val="32"/>
          <w:szCs w:val="32"/>
          <w:rtl/>
        </w:rPr>
        <w:t xml:space="preserve">ي إلى ذرّة لا يستطيع أن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ُجزّئَها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لا يعني </w:t>
      </w:r>
      <w:r>
        <w:rPr>
          <w:rFonts w:ascii="MbSadr (1)" w:hAnsi="MbSadr (1)"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>ها غير قابلة للتجزئة بحدّ ذاتها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 xml:space="preserve">ج </w:t>
      </w:r>
      <w:r w:rsidRPr="001A1A30">
        <w:rPr>
          <w:rFonts w:cs="MbSadr (1)" w:hint="cs"/>
          <w:sz w:val="32"/>
          <w:szCs w:val="32"/>
          <w:rtl/>
        </w:rPr>
        <w:t xml:space="preserve">ـ المرحلة الثانية من الفيزياء الذرّية التي اعتبرت ـ على العكس من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لمرحلة الاُولى ـ دليلا قاطعاً على نفي الجزء الذي لا يتجزّأ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العلم استطاع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ي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ه</w:t>
      </w:r>
      <w:r w:rsidRPr="001A1A30">
        <w:rPr>
          <w:rFonts w:cs="MbSadr (1)" w:hint="cs"/>
          <w:sz w:val="32"/>
          <w:szCs w:val="32"/>
          <w:rtl/>
        </w:rPr>
        <w:t>ذه المرحلة أن يجزّئ الذرّة ويفجّرها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وتبخّرت بذلك فكرة الجزء الذي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ا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تجزّأ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ليست هذه المرحلة إلاّ كالمرحلة السابقة في عدم صلتها بمسألة الجزء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لذي لا يتجزّأ من ناحيتها الفلسفية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ذلك أنّ انقسام الذرّة أو تحطيم نواتها إنّما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غيّر فكرتنا عن الجزء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ولا يقضي بصورة نهائية على نظر</w:t>
      </w:r>
      <w:r w:rsidRPr="001A1A30">
        <w:rPr>
          <w:rFonts w:cs="MbSadr (1)" w:hint="cs"/>
          <w:sz w:val="32"/>
          <w:szCs w:val="32"/>
          <w:rtl/>
        </w:rPr>
        <w:t>ية الجزء الذي لا يتجزّأ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الذرّة التي لا تنقسم بمعناها الذي كان لا يتصوّره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ديمقريطس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أو بمعناها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لذي وضع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والتن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على أساسه قانون النسب في الكيمياء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.. قد تلاشى بتفجير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لذرّة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ولكن هذا لا يعني أنّ المشكلة قد انتهت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فإنّ الوحدات الأساسية في عالم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لمادّة ـ وهي الشحنات الكهربائية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سواءٌ أكانت على شكل ذرّات وأجرام مادّية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م على شكل أمواج ـ تواجه السؤال الفلسفي عمّـا إذا كانت قابلة للتجزئة أو لا ؟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2)"/>
          <w:bCs/>
          <w:sz w:val="32"/>
          <w:szCs w:val="32"/>
          <w:rtl/>
        </w:rPr>
        <w:t>ا</w:t>
      </w:r>
      <w:r w:rsidRPr="001A1A30">
        <w:rPr>
          <w:rFonts w:cs="MbSadr (2)" w:hint="cs"/>
          <w:bCs/>
          <w:sz w:val="32"/>
          <w:szCs w:val="32"/>
          <w:rtl/>
        </w:rPr>
        <w:t>لجزء والفلسفة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هكذا اتّضح في دراستنا أنّ مشكلة الجزء يجب أن تحلّ بطريقة فلسفية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للفلسفة طرق كثيرة للبرهنة فلسفياً على أنّ كلّ وحدة تقبل الانقسام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لا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وجد جزء لا يتجزّأ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ومن أوضح تلك الطرق أن نرسم دائرتين كالرحى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>حداهما في داخل الاُخرى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ونقطة الوسط في الرحى هي مركز كلتا الدائرتين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نضع نقطة على موضع معيّن من محيط الدائرة الكبيرة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ونقطة موازية لها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(390)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لى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حيط الدائرة الصغيرة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ومن الواضح</w:t>
      </w:r>
      <w:r w:rsidRPr="001A1A30">
        <w:rPr>
          <w:rFonts w:cs="MbSadr (1)" w:hint="cs"/>
          <w:sz w:val="32"/>
          <w:szCs w:val="32"/>
          <w:rtl/>
        </w:rPr>
        <w:t xml:space="preserve"> : </w:t>
      </w:r>
      <w:r>
        <w:rPr>
          <w:rFonts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نا إذا حرّكنا الرحى تحرّكت </w:t>
      </w: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>لتا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لدائرتين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فلنحرّك الرحى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ونجعل النقطة التي وضعناها على الدائرة الكبيرة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تحرّك طبقاً لحركتها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ولكن لا نسمح لها بالحركة إلاّ بمقدار إحدى الوحدات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لمادّية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cs="MbSadr (1)" w:hint="cs"/>
          <w:sz w:val="32"/>
          <w:szCs w:val="32"/>
          <w:rtl/>
        </w:rPr>
        <w:t xml:space="preserve">، ثمّ نلاحظ في تلك </w:t>
      </w:r>
      <w:r w:rsidRPr="001A1A30">
        <w:rPr>
          <w:rFonts w:cs="MbSadr (1)" w:hint="cs"/>
          <w:sz w:val="32"/>
          <w:szCs w:val="32"/>
          <w:rtl/>
        </w:rPr>
        <w:lastRenderedPageBreak/>
        <w:t>اللحظة النقطة الموازية لها في الدائرة الصغيرة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 xml:space="preserve">نتساءل : هل طوت من المسافة نفس المقدار الذي طوته النقطة المقابلة لها من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لدائرة الكبيرة وهو وحدة كاملة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أو لم تطوِ إلاّ بعضه</w:t>
      </w:r>
      <w:r w:rsidRPr="001A1A30">
        <w:rPr>
          <w:rFonts w:cs="MbSadr (1)" w:hint="cs"/>
          <w:sz w:val="32"/>
          <w:szCs w:val="32"/>
          <w:rtl/>
        </w:rPr>
        <w:t xml:space="preserve"> ؟ أمّا </w:t>
      </w:r>
      <w:r>
        <w:rPr>
          <w:rFonts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ها طوت </w:t>
      </w: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>فس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لمقدار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فهو يعني</w:t>
      </w:r>
      <w:r w:rsidRPr="001A1A30">
        <w:rPr>
          <w:rFonts w:cs="MbSadr (1)" w:hint="cs"/>
          <w:sz w:val="32"/>
          <w:szCs w:val="32"/>
          <w:rtl/>
        </w:rPr>
        <w:t xml:space="preserve"> : أنّ النقطتين سارتا مسافة واحدة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وهذا مستحيل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</w:t>
      </w:r>
      <w:r>
        <w:rPr>
          <w:rFonts w:ascii="MbSadr (1)" w:hAnsi="MbSadr (1)"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نا </w:t>
      </w: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>علم أنّ النقطة مهما كانت أبعد عن المركز الرئيسي للدائرة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تكون حركتها أسرع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لذا تطوي في كلّ دورة مسافة أطول ممّـا تطويه النقطة القريبة في تلك الدورة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لا يمكن أن تتساوى النقطتان فيما طوتهما من المسافة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وأمّا أنّ الن</w:t>
      </w:r>
      <w:r w:rsidRPr="001A1A30">
        <w:rPr>
          <w:rFonts w:cs="MbSadr (1)" w:hint="cs"/>
          <w:sz w:val="32"/>
          <w:szCs w:val="32"/>
          <w:rtl/>
        </w:rPr>
        <w:t xml:space="preserve">قطة القريبة </w:t>
      </w:r>
      <w:r w:rsidRPr="001A1A30">
        <w:rPr>
          <w:rFonts w:cs="MbSadr (1)"/>
          <w:sz w:val="32"/>
          <w:szCs w:val="32"/>
          <w:rtl/>
        </w:rPr>
        <w:t>ط</w:t>
      </w:r>
      <w:r w:rsidRPr="001A1A30">
        <w:rPr>
          <w:rFonts w:cs="MbSadr (1)" w:hint="cs"/>
          <w:sz w:val="32"/>
          <w:szCs w:val="32"/>
          <w:rtl/>
        </w:rPr>
        <w:t>وت جزءاً من المسافة التي طوتها النقطة البعيدة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فهذا يعني</w:t>
      </w:r>
      <w:r w:rsidRPr="001A1A30">
        <w:rPr>
          <w:rFonts w:cs="MbSadr (1)" w:hint="cs"/>
          <w:sz w:val="32"/>
          <w:szCs w:val="32"/>
          <w:rtl/>
        </w:rPr>
        <w:t xml:space="preserve"> : أنّ الوحدة التي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جتازتها النقطة البعيدة يمكن تجزئتها وتقسيمها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وليست وحدة لا تتجزّأ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هكذا يتّضح : أنّ أصحاب الفكرة القائلة بالوحدة التي لا تتجزّأ يواجهون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وقفاً حرجاً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 xml:space="preserve">لأنّهم لا يمكنهم أن يعتبروا النقطة البعيدة والقريبة متساويتين في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قدار الحركة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ولا مختلفتين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ولم يبقَ لهم إلاّ أن يزعموا لنا أنّ النقطة الموازية في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لدائرة الصغيرة كانت ساكنة ولم تتحرّك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وكلّنا نعلم أنّ الدائرة القريبة من المركز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و كانت ساكنة في اللحظة التي تحرّكت فيها الدائرة الكبيرة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لترتّب على ذلك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فكّك أجزاء الرحى وتصدّعها</w:t>
      </w:r>
      <w:r w:rsidRPr="001A1A30">
        <w:rPr>
          <w:rFonts w:cs="MbSadr (1)"/>
          <w:sz w:val="32"/>
          <w:szCs w:val="32"/>
          <w:rtl/>
        </w:rPr>
        <w:t>(1)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هذا البرهان يوضّح لنا : أنّ أيّ وحدة مادّية نفترضها فهي قابلة للتجزئة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لأنّه</w:t>
      </w:r>
      <w:r w:rsidRPr="001A1A30">
        <w:rPr>
          <w:rFonts w:cs="MbSadr (1)" w:hint="cs"/>
          <w:sz w:val="32"/>
          <w:szCs w:val="32"/>
          <w:rtl/>
        </w:rPr>
        <w:t>ا حينما تطويها النقطة البعيدة عن المركز في حركتها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تكون النقطة القريبة قد 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يراجع للتفصيل الشفاء لابن سينا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الطبيعيّات (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1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) : 194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والنجاة لابن سينا : 197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(391)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ق</w:t>
      </w:r>
      <w:r w:rsidRPr="001A1A30">
        <w:rPr>
          <w:rFonts w:cs="MbSadr (1)" w:hint="cs"/>
          <w:sz w:val="32"/>
          <w:szCs w:val="32"/>
          <w:rtl/>
        </w:rPr>
        <w:t>طعت جزءاً منها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إذا كانت الوحدة المادّية قابلة للتجزئة والانفصال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فهي مؤتلفة ـ</w:t>
      </w:r>
      <w:r w:rsidRPr="001A1A30">
        <w:rPr>
          <w:rFonts w:cs="MbSadr (1)" w:hint="cs"/>
          <w:sz w:val="32"/>
          <w:szCs w:val="32"/>
          <w:rtl/>
        </w:rPr>
        <w:t xml:space="preserve"> إذن ـ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ن مادّة بسيطة تركّز فيها قابلية التجزئة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واتّصالية</w:t>
      </w:r>
      <w:r w:rsidRPr="001A1A30">
        <w:rPr>
          <w:rFonts w:cs="MbSadr (1)" w:hint="cs"/>
          <w:sz w:val="32"/>
          <w:szCs w:val="32"/>
          <w:rtl/>
        </w:rPr>
        <w:t xml:space="preserve"> مقوّمة لوحدتها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وهكذا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تّضح : أنّ وحدات العالم المادّي مركّبة من مادّة وصورة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2)"/>
          <w:bCs/>
          <w:sz w:val="32"/>
          <w:szCs w:val="32"/>
          <w:rtl/>
        </w:rPr>
        <w:t>ا</w:t>
      </w:r>
      <w:r w:rsidRPr="001A1A30">
        <w:rPr>
          <w:rFonts w:cs="MbSadr (2)" w:hint="cs"/>
          <w:bCs/>
          <w:sz w:val="32"/>
          <w:szCs w:val="32"/>
          <w:rtl/>
        </w:rPr>
        <w:t>لنتيجة الفلسفية من ذلك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حين يتبلور المفهوم الفلسفي للمادّة القاضي بائتلافها من مادّة وصورة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>عرف أنّ المادّة العلمية لا يمكن أن تكون هي المبدأ الأوّل للعالم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 xml:space="preserve">لأنّها بنفسها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نطوي على تركيب بين المادّة والصورة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ولا يمكن لكلّ من الصورة والمادّة أن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وجد مستقلا عن الآخر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فيجب أن يوجد فاعل أسبق لعملية التركيب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تلك التي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حقّق للوحدات المادّية وجودها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بكلمة اُخرى : أنّ المبدأ الأوّل هو الحلقة الاُولى من سلسلة الوجود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تسلسل الوجود يبدأ حتماً بالواجب بالذات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كما عرفنا في الجزء السابق في </w:t>
      </w:r>
      <w:r w:rsidRPr="001A1A30">
        <w:rPr>
          <w:rFonts w:cs="MbSadr (1)"/>
          <w:sz w:val="32"/>
          <w:szCs w:val="32"/>
          <w:rtl/>
        </w:rPr>
        <w:t>ه</w:t>
      </w:r>
      <w:r w:rsidRPr="001A1A30">
        <w:rPr>
          <w:rFonts w:cs="MbSadr (1)" w:hint="cs"/>
          <w:sz w:val="32"/>
          <w:szCs w:val="32"/>
          <w:rtl/>
        </w:rPr>
        <w:t>ذه المسألة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فالمبدأ الأوّل هو الواجب بالذات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وباعتباره كذلك يجب أن يكون </w:t>
      </w:r>
      <w:r w:rsidRPr="001A1A30">
        <w:rPr>
          <w:rFonts w:cs="MbSadr (1)"/>
          <w:sz w:val="32"/>
          <w:szCs w:val="32"/>
          <w:rtl/>
        </w:rPr>
        <w:t>غ</w:t>
      </w:r>
      <w:r w:rsidRPr="001A1A30">
        <w:rPr>
          <w:rFonts w:cs="MbSadr (1)" w:hint="cs"/>
          <w:sz w:val="32"/>
          <w:szCs w:val="32"/>
          <w:rtl/>
        </w:rPr>
        <w:t>نياً في كيانه ووجوده عن شيء آخر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والوحدات الأساسية في المادّة ليست </w:t>
      </w:r>
      <w:r w:rsidRPr="001A1A30">
        <w:rPr>
          <w:rFonts w:cs="MbSadr (1)"/>
          <w:sz w:val="32"/>
          <w:szCs w:val="32"/>
          <w:rtl/>
        </w:rPr>
        <w:t>غ</w:t>
      </w:r>
      <w:r w:rsidRPr="001A1A30">
        <w:rPr>
          <w:rFonts w:cs="MbSadr (1)" w:hint="cs"/>
          <w:sz w:val="32"/>
          <w:szCs w:val="32"/>
          <w:rtl/>
        </w:rPr>
        <w:t>نية في كيانها المادّي عن فاعل خارجي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كيان</w:t>
      </w:r>
      <w:r w:rsidRPr="001A1A30">
        <w:rPr>
          <w:rFonts w:cs="MbSadr (1)" w:hint="cs"/>
          <w:sz w:val="32"/>
          <w:szCs w:val="32"/>
          <w:rtl/>
        </w:rPr>
        <w:t>ها مؤتلف من مادّة وصورة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هي بحاجة إليهما معاً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وكلّ من المادّة والصورة بحاجة إلى الآخر في وجوده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lastRenderedPageBreak/>
        <w:t>ف</w:t>
      </w:r>
      <w:r w:rsidRPr="001A1A30">
        <w:rPr>
          <w:rFonts w:cs="MbSadr (1)" w:hint="cs"/>
          <w:sz w:val="32"/>
          <w:szCs w:val="32"/>
          <w:rtl/>
        </w:rPr>
        <w:t>ينتج من ذلك كلّه أن نعرف أنّ المبدأ الأوّل خارج عن حدود المادّة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وأنّ المادّة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لفلسفية للعالم ـ القابلة للاتّصال والانفصال ـ بحاجة إلى سبب خارجي يحدّد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جودها الاتّصالي أو الانفصالي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(392)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jc w:val="center"/>
        <w:rPr>
          <w:rFonts w:cs="MbSadr (2)"/>
          <w:sz w:val="32"/>
          <w:szCs w:val="32"/>
          <w:rtl/>
        </w:rPr>
      </w:pPr>
      <w:r w:rsidRPr="001A1A30">
        <w:rPr>
          <w:rFonts w:cs="MbSadr (2)"/>
          <w:bCs/>
          <w:sz w:val="32"/>
          <w:szCs w:val="32"/>
          <w:rtl/>
        </w:rPr>
        <w:t>ا</w:t>
      </w:r>
      <w:r w:rsidRPr="001A1A30">
        <w:rPr>
          <w:rFonts w:cs="MbSadr (2)" w:hint="cs"/>
          <w:bCs/>
          <w:sz w:val="32"/>
          <w:szCs w:val="32"/>
          <w:rtl/>
        </w:rPr>
        <w:t>لمادّة والحركة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لمادّة في حركة مستمرّة وتطوّر دائم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وهذه حقيقة متّفق عليها بيننا جميعاً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الحركة تحتاج إلى سبب محرّك لها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وهذه حقيقة اُخرى مسلّمة بلا جدال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المسألة الأساسية في فلسفة الحركة هي : أنّ المادّة المتحرّكة هل يمكن أن تكون </w:t>
      </w:r>
      <w:r w:rsidRPr="001A1A30">
        <w:rPr>
          <w:rFonts w:cs="MbSadr (1)"/>
          <w:sz w:val="32"/>
          <w:szCs w:val="32"/>
          <w:rtl/>
        </w:rPr>
        <w:t>ه</w:t>
      </w:r>
      <w:r w:rsidRPr="001A1A30">
        <w:rPr>
          <w:rFonts w:cs="MbSadr (1)" w:hint="cs"/>
          <w:sz w:val="32"/>
          <w:szCs w:val="32"/>
          <w:rtl/>
        </w:rPr>
        <w:t>ي علّة للحركة وسبباً لها ؟ وفي صيغة اُخرى : أنّ المتحرّك موضوع الحركة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المحرّك سبب الحركة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فهل يمكن أن يكون الشيء الواحد من الناحية الواحدة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وضوعاً للحركة وسبباً لها في وقت واحد ؟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الفلسفة الميتافيزيقية تجيب على ذلك مؤكّدة أنّ من الضروري تعدّد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لمتحرّك والمحرّك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الحركة تطوّر وتكامل تدريجي للشيء الناقص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لا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مكن للشيء الناقص أن يطوّر نفسه ويكمّل وجوده تدريجياً بصورة ذاتية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إنّ الناقص لا يكون سبباً في الكمال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وعلى هذا الأساس وُضِعَت في المفهوم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لفلسفي للحركة قاعدة الثنائية بين المحرّك والمتحرّك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وفي ضوء هذه القاعدة </w:t>
      </w: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 xml:space="preserve">ستطيع أن نعرف أنّ سبب الحركة التطوّرية للمادّة في صميمها وجوهرها ليس هو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لمادّة ذاتها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بل مبدأ وراء المادّة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يمدّها بالتطوّر الدائم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ويفيض عليها الحركة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لصاعدة والتكامل المتدرّج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على العكس من ذلك المادية الديالكتيكية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فإنّها لا تعترف بالثنائية بين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لمادّة المتحرّكة وسبب الحركة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بل تعتبر المادّة نفسها سبباً لحركتها وتطوّرها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للحركة ـ إذن ـ تفسيران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مّا التفسير الديالكتيكي الذي يعتبر المادّة نفسها سبباً للحركة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فالمادّة فيه </w:t>
      </w:r>
      <w:r w:rsidRPr="001A1A30">
        <w:rPr>
          <w:rFonts w:cs="MbSadr (1)"/>
          <w:sz w:val="32"/>
          <w:szCs w:val="32"/>
          <w:rtl/>
        </w:rPr>
        <w:t>ه</w:t>
      </w:r>
      <w:r w:rsidRPr="001A1A30">
        <w:rPr>
          <w:rFonts w:cs="MbSadr (1)" w:hint="cs"/>
          <w:sz w:val="32"/>
          <w:szCs w:val="32"/>
          <w:rtl/>
        </w:rPr>
        <w:t>ي الرصيد الأعمق للتطوّر المتكامل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وقد فرض هذا على الديالكتيك القول بأنّ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لمادّة منطوية ذاتياً على الأطوار والكمالات التي تحقّقها الحركة في سيرها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(393)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لمتجدّد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والسرّ في اضطرار الديالكتيك إلى هذا القول هو</w:t>
      </w:r>
      <w:r w:rsidRPr="001A1A30">
        <w:rPr>
          <w:rFonts w:cs="MbSadr (1)" w:hint="cs"/>
          <w:sz w:val="32"/>
          <w:szCs w:val="32"/>
          <w:rtl/>
        </w:rPr>
        <w:t xml:space="preserve"> : تبرير التفسير المادّي</w:t>
      </w:r>
      <w:r>
        <w:rPr>
          <w:rFonts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لحركة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سب</w:t>
      </w:r>
      <w:r w:rsidRPr="001A1A30">
        <w:rPr>
          <w:rFonts w:cs="MbSadr (1)" w:hint="cs"/>
          <w:sz w:val="32"/>
          <w:szCs w:val="32"/>
          <w:rtl/>
        </w:rPr>
        <w:t>ب الحركة ورصيدها لا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 xml:space="preserve">دّ أن يكون محتوياً ذاتياً على مايموّن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لحركة ويمدّها به من أطوار وتكاملات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وحيث إنّ المادّة عند الديالكتيك هي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لسبب المموّن لحركتها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والدافع بها في مجال التطوّر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كان لزاماً على الديالكتيك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ن يعترف للمادّة بخصائص الأسباب والعلل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وي</w:t>
      </w:r>
      <w:r w:rsidRPr="001A1A30">
        <w:rPr>
          <w:rFonts w:cs="MbSadr (1)" w:hint="cs"/>
          <w:sz w:val="32"/>
          <w:szCs w:val="32"/>
          <w:rtl/>
        </w:rPr>
        <w:t xml:space="preserve">عتبرها محتوية ذاتياً على جميع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لنقائض التي تتدرّج الحركة في تحقيقها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لتصلح أن تكون منبثقاً للتكامل ومموّناً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ساسياً للحركة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وهكذا اعترف بالتناقض كنتيجة حتمية لتسلسله الفلسفي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ascii="MbSadr (1)" w:hAnsi="MbSadr (1)" w:cs="MbSadr (1)" w:hint="cs"/>
          <w:sz w:val="32"/>
          <w:szCs w:val="32"/>
          <w:rtl/>
        </w:rPr>
        <w:lastRenderedPageBreak/>
        <w:t xml:space="preserve">فنبذ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بدأ عدم التناقض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وزعم أنّ المتناقضات مجتمعة دائماً في محتوى المادّة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لداخلي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وأنّ المادّة بهذه الثروة المحتواة تكون سبباً للحركة والتكامل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أمّا التفسير الإلهي للحركة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فيبدأ مستفهماً عن تلك المتناقضات التي يزعم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لديالكتيك احتواء المادّة عليها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فهل هي موجودة في المادّة جميعاً بالفعل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أو إنّها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وجودة بالقوّة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؟ ثمّ يستبعد ا</w:t>
      </w:r>
      <w:r w:rsidRPr="001A1A30">
        <w:rPr>
          <w:rFonts w:cs="MbSadr (1)" w:hint="cs"/>
          <w:sz w:val="32"/>
          <w:szCs w:val="32"/>
          <w:rtl/>
        </w:rPr>
        <w:t>لجواب الأوّل نهائياً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المتناقضات لا يمكن لها </w:t>
      </w:r>
      <w:r w:rsidRPr="001A1A30">
        <w:rPr>
          <w:rFonts w:cs="MbSadr (1)"/>
          <w:sz w:val="32"/>
          <w:szCs w:val="32"/>
          <w:rtl/>
        </w:rPr>
        <w:t>ـ</w:t>
      </w:r>
      <w:r w:rsidRPr="001A1A30">
        <w:rPr>
          <w:rFonts w:cs="MbSadr (1)" w:hint="cs"/>
          <w:sz w:val="32"/>
          <w:szCs w:val="32"/>
          <w:rtl/>
        </w:rPr>
        <w:t xml:space="preserve"> بحكم مبدأ عدم التناقض ـ أن تجتمع بالفعل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ولو اجتمعت بالفعل لجمدت المادّة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سكنت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ويبقى بعد ذلك الجواب الثاني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وهو</w:t>
      </w:r>
      <w:r w:rsidRPr="001A1A30">
        <w:rPr>
          <w:rFonts w:cs="MbSadr (1)" w:hint="cs"/>
          <w:sz w:val="32"/>
          <w:szCs w:val="32"/>
          <w:rtl/>
        </w:rPr>
        <w:t xml:space="preserve"> : أنّ تلك النقائض موجودة بالقوّة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معنى وجودها بالقوّة : أنّ المادّة فيها استعداد لتقبّل التطوّرات المتدرّجة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إمكانية للتكامل الصاعد بالحركة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وهذا يعني</w:t>
      </w:r>
      <w:r w:rsidRPr="001A1A30">
        <w:rPr>
          <w:rFonts w:cs="MbSadr (1)" w:hint="cs"/>
          <w:sz w:val="32"/>
          <w:szCs w:val="32"/>
          <w:rtl/>
        </w:rPr>
        <w:t xml:space="preserve"> : </w:t>
      </w:r>
      <w:r>
        <w:rPr>
          <w:rFonts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ها فارغة في محتواها الداخلي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ن كلّ شيء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سوى القابلية والاستعداد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والحركة في هذا الضوء خروج تدريجي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ن القابلية إلى الفعلية في مجال التطوّر المستمرّ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وليست المادّة هي العلّة الدافع</w:t>
      </w:r>
      <w:r w:rsidRPr="001A1A30">
        <w:rPr>
          <w:rFonts w:cs="MbSadr (1)" w:hint="cs"/>
          <w:sz w:val="32"/>
          <w:szCs w:val="32"/>
          <w:rtl/>
        </w:rPr>
        <w:t xml:space="preserve">ة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ها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>لأنّها خالية من درجات التكامل التي تحقّقها أشواط التطوّر والحركة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لا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حمل إلاّ إمكانها واستعدادها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فلا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 xml:space="preserve">دّ ـ إذن ـ من التفتيش عن سبب الحركة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لجوهرية للمادّة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ومموّنها الأساسي خارج حدودها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ولا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 xml:space="preserve">دّ أن يكون هذا السبب </w:t>
      </w:r>
      <w:r w:rsidRPr="001A1A30">
        <w:rPr>
          <w:rFonts w:cs="MbSadr (1)"/>
          <w:sz w:val="32"/>
          <w:szCs w:val="32"/>
          <w:rtl/>
        </w:rPr>
        <w:t>ه</w:t>
      </w:r>
      <w:r w:rsidRPr="001A1A30">
        <w:rPr>
          <w:rFonts w:cs="MbSadr (1)" w:hint="cs"/>
          <w:sz w:val="32"/>
          <w:szCs w:val="32"/>
          <w:rtl/>
        </w:rPr>
        <w:t>و الله ـ تعالى ـ الحاوي ذاتياً على جميع مراتب الكمال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(394)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jc w:val="center"/>
        <w:rPr>
          <w:rFonts w:cs="MbSadr (2)"/>
          <w:sz w:val="32"/>
          <w:szCs w:val="32"/>
          <w:rtl/>
        </w:rPr>
      </w:pPr>
      <w:r w:rsidRPr="001A1A30">
        <w:rPr>
          <w:rFonts w:cs="MbSadr (2)"/>
          <w:bCs/>
          <w:sz w:val="32"/>
          <w:szCs w:val="32"/>
          <w:rtl/>
        </w:rPr>
        <w:t>ا</w:t>
      </w:r>
      <w:r w:rsidRPr="001A1A30">
        <w:rPr>
          <w:rFonts w:cs="MbSadr (2)" w:hint="cs"/>
          <w:bCs/>
          <w:sz w:val="32"/>
          <w:szCs w:val="32"/>
          <w:rtl/>
        </w:rPr>
        <w:t>لمادّة والوجدان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>نّ موقفنا من الطبيعة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وهي زاخرة بدلائل القصد والغاية والتدبير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كموقف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امل يكتشف في حفرياته أجهزة دقيقة مكتنزة في الأرض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فإنّ هذا العامل </w:t>
      </w:r>
      <w:r w:rsidRPr="001A1A30">
        <w:rPr>
          <w:rFonts w:cs="MbSadr (1)"/>
          <w:sz w:val="32"/>
          <w:szCs w:val="32"/>
          <w:rtl/>
        </w:rPr>
        <w:t>س</w:t>
      </w:r>
      <w:r w:rsidRPr="001A1A30">
        <w:rPr>
          <w:rFonts w:cs="MbSadr (1)" w:hint="cs"/>
          <w:sz w:val="32"/>
          <w:szCs w:val="32"/>
          <w:rtl/>
        </w:rPr>
        <w:t>وف لا يشكّ في أنّ هناك يداً فنّانة ركّبت تلك الأجهزة بكلّ دقّة وعناية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تحقيقاً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أغراض معيّنة منها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وكلّما عرف العامل حقائق جديدة عن دقّة الصنع في تلك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لأجهزة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وآيات الفن والإبداع فيها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ازداد إكباراً للفنّان الذي أنشأ تلك الأجهزة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تقديراً لنبوغه وعقله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فكذلك نقف ـ</w:t>
      </w:r>
      <w:r w:rsidRPr="001A1A30">
        <w:rPr>
          <w:rFonts w:cs="MbSadr (1)" w:hint="cs"/>
          <w:sz w:val="32"/>
          <w:szCs w:val="32"/>
          <w:rtl/>
        </w:rPr>
        <w:t xml:space="preserve"> أيضاً ـ نفس هذا الموقف الذي توحي به </w:t>
      </w:r>
      <w:r w:rsidRPr="001A1A30">
        <w:rPr>
          <w:rFonts w:cs="MbSadr (1)"/>
          <w:sz w:val="32"/>
          <w:szCs w:val="32"/>
          <w:rtl/>
        </w:rPr>
        <w:t>ط</w:t>
      </w:r>
      <w:r w:rsidRPr="001A1A30">
        <w:rPr>
          <w:rFonts w:cs="MbSadr (1)" w:hint="cs"/>
          <w:sz w:val="32"/>
          <w:szCs w:val="32"/>
          <w:rtl/>
        </w:rPr>
        <w:t>بيعة الإنسان ووجدانه من الطبيعة بصورة عامّة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مستوحين من أسرارها وآياتها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ظمة المبدع الحكيم الذي أبدعها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وجلال العقل الذي انبثقت عنه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الطبيعة ـ إذن ـ صورة فنية رائعة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والعلوم الطبيعية هي الأدوات البشرية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لتي تكشف عن ألوان الإبداع في هذه الصورة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 w:hint="cs"/>
          <w:sz w:val="32"/>
          <w:szCs w:val="32"/>
          <w:rtl/>
        </w:rPr>
        <w:t xml:space="preserve">وترفع الستار عن أسرارها الفنّية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تموّن الوجدان البشري العام بالدليل تلو الدليل على وجود الخالق المدبّر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لحكيم وعظمته وكماله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وهي كلّما ظفرت في شتّى ميادينها بنصر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أو كشفت عن </w:t>
      </w:r>
      <w:r w:rsidRPr="001A1A30">
        <w:rPr>
          <w:rFonts w:cs="MbSadr (1)"/>
          <w:sz w:val="32"/>
          <w:szCs w:val="32"/>
          <w:rtl/>
        </w:rPr>
        <w:t>س</w:t>
      </w:r>
      <w:r w:rsidRPr="001A1A30">
        <w:rPr>
          <w:rFonts w:cs="MbSadr (1)" w:hint="cs"/>
          <w:sz w:val="32"/>
          <w:szCs w:val="32"/>
          <w:rtl/>
        </w:rPr>
        <w:t>رّ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أمدّت الميتافيزيقية بقوّة جديدة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وأتحفت الإنسانية بدليل جديد على العظمة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لخلاّقة المبدعة التي أبدعت تلك الصورة الخالدة ونظمتها بما يدعو إلى الدهشة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الإعجاب والتقديس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وهكذا لا تدع الحقائق التي أعلنها العلم الحديث مجالا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لريب في مسألة الإله القادر الحكيم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فإذا كانت البراهين الفلسفية تملأ العقل يقيناً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اعتقاداً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فإنّ المكتشفات </w:t>
      </w:r>
      <w:r w:rsidRPr="001A1A30">
        <w:rPr>
          <w:rFonts w:cs="MbSadr (1)" w:hint="cs"/>
          <w:sz w:val="32"/>
          <w:szCs w:val="32"/>
          <w:rtl/>
        </w:rPr>
        <w:t>العلمية الحديثة تملأ النفس ثقة وإيماناً بالعناية الإلهية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التفسير الغيبي للاُصول الاُولى للوجود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(395)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2)"/>
          <w:bCs/>
          <w:sz w:val="32"/>
          <w:szCs w:val="32"/>
          <w:rtl/>
        </w:rPr>
        <w:t>ا</w:t>
      </w:r>
      <w:r w:rsidRPr="001A1A30">
        <w:rPr>
          <w:rFonts w:cs="MbSadr (2)" w:hint="cs"/>
          <w:bCs/>
          <w:sz w:val="32"/>
          <w:szCs w:val="32"/>
          <w:rtl/>
        </w:rPr>
        <w:t>لمادّة والفيزيولوجيا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خ</w:t>
      </w:r>
      <w:r w:rsidRPr="001A1A30">
        <w:rPr>
          <w:rFonts w:cs="MbSadr (1)" w:hint="cs"/>
          <w:sz w:val="32"/>
          <w:szCs w:val="32"/>
          <w:rtl/>
        </w:rPr>
        <w:t>ذ إليك فيزيولوجيا الإنسان في حقائقها المدهشة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واقرأ فيها عظمة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لخالق ودقّته في كلّ ما تشرحه من تفاصيل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</w:t>
      </w:r>
      <w:r w:rsidRPr="001A1A30">
        <w:rPr>
          <w:rFonts w:cs="MbSadr (1)" w:hint="cs"/>
          <w:sz w:val="32"/>
          <w:szCs w:val="32"/>
          <w:rtl/>
        </w:rPr>
        <w:t xml:space="preserve"> وتوضّحه من أسرار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فهذا جهاز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لهضم أعظم معمل كيميائي في العالم بما يتفنّن به من أساليب تحليل الأغذية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لمختلفة تحليلا كيميائياً مدهشاً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وتوزيع الموادّ الغذائية الصالحة توزيعاً عادلا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لى بلايين الخلايا الحيّة التي يأتلف منها جسم الإنسان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إذ تتلقّى كلّ خلي</w:t>
      </w:r>
      <w:r w:rsidRPr="001A1A30">
        <w:rPr>
          <w:rFonts w:cs="MbSadr (1)" w:hint="cs"/>
          <w:sz w:val="32"/>
          <w:szCs w:val="32"/>
          <w:rtl/>
        </w:rPr>
        <w:t xml:space="preserve">ة مقدار </w:t>
      </w:r>
      <w:r w:rsidRPr="001A1A30">
        <w:rPr>
          <w:rFonts w:cs="MbSadr (1)"/>
          <w:sz w:val="32"/>
          <w:szCs w:val="32"/>
          <w:rtl/>
        </w:rPr>
        <w:t>ح</w:t>
      </w:r>
      <w:r w:rsidRPr="001A1A30">
        <w:rPr>
          <w:rFonts w:cs="MbSadr (1)" w:hint="cs"/>
          <w:sz w:val="32"/>
          <w:szCs w:val="32"/>
          <w:rtl/>
        </w:rPr>
        <w:t>اجتها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فيتحوّل إلى عظام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وشعر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وأسنان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وأظافر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وأعصاب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طبق خطّة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رسومة للوظائف المفروضة عليها في نظام لم تعرف الإنسانية أدقّ منه وأروع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نظرة واحدة إلى تلك الخلايا الحيّة التي تنطوي على سرّ الحياة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تملأ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لنفس دهشة وإعجاباً بالخلية حين تتكيّف بمقتضيات موضعها وظروفها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فكأنّ </w:t>
      </w: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 xml:space="preserve">لّ خلية تعرف هندسة العضو الذي تتوفّر على إيجاده مع سائر الخلايا المشتركة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عها في ذلك العضو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وتدرك وظيفته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وكيف يجب أن يكون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جهاز الحسّ البصري الصغير المتواضع في حجمه لا يقلّ عن كلّ ذلك </w:t>
      </w:r>
      <w:r w:rsidRPr="001A1A30">
        <w:rPr>
          <w:rFonts w:cs="MbSadr (1)"/>
          <w:sz w:val="32"/>
          <w:szCs w:val="32"/>
          <w:rtl/>
        </w:rPr>
        <w:t>ر</w:t>
      </w:r>
      <w:r w:rsidRPr="001A1A30">
        <w:rPr>
          <w:rFonts w:cs="MbSadr (1)" w:hint="cs"/>
          <w:sz w:val="32"/>
          <w:szCs w:val="32"/>
          <w:rtl/>
        </w:rPr>
        <w:t>وعة وإتقاناً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ودلالة على الإر</w:t>
      </w:r>
      <w:r w:rsidRPr="001A1A30">
        <w:rPr>
          <w:rFonts w:cs="MbSadr (1)" w:hint="cs"/>
          <w:sz w:val="32"/>
          <w:szCs w:val="32"/>
          <w:rtl/>
        </w:rPr>
        <w:t>ادة الواعية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والعقل الخالق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فقد ركّب تركيباً </w:t>
      </w:r>
      <w:r w:rsidRPr="001A1A30">
        <w:rPr>
          <w:rFonts w:cs="MbSadr (1)"/>
          <w:sz w:val="32"/>
          <w:szCs w:val="32"/>
          <w:rtl/>
        </w:rPr>
        <w:t>د</w:t>
      </w:r>
      <w:r w:rsidRPr="001A1A30">
        <w:rPr>
          <w:rFonts w:cs="MbSadr (1)" w:hint="cs"/>
          <w:sz w:val="32"/>
          <w:szCs w:val="32"/>
          <w:rtl/>
        </w:rPr>
        <w:t>قيقاً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>املا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لم يكن يتمّ الإبصار بدون شيء من أجزائه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فالشبكة التي تعكس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لعدسة عليها النور تتكوّن من تسع طبقات منفصلة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مع </w:t>
      </w:r>
      <w:r>
        <w:rPr>
          <w:rFonts w:ascii="MbSadr (1)" w:hAnsi="MbSadr (1)"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ها لا تزيد في سمكها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لى ورقة رفيعة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والطبقة الأخيرة منها تتكوّن من ثلاثين مليون</w:t>
      </w:r>
      <w:r w:rsidRPr="001A1A30">
        <w:rPr>
          <w:rFonts w:cs="MbSadr (1)" w:hint="cs"/>
          <w:sz w:val="32"/>
          <w:szCs w:val="32"/>
          <w:rtl/>
        </w:rPr>
        <w:t>اً من الأعواد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ثلاثة ملايين من المخروطات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وقد نظّمت هذه الأعواد والمخروطات تنظيماً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حكماً رائعاً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غير أنّ الأشعّة الضوئية ترتسم عليها بصورة معكوسة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ولذا شاءت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لعناية الخالقة أن يزوّد جهاز الإبصار ـ وراء تلك الشبكة ـ بملايين من خريطات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لأعصاب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وعندها </w:t>
      </w:r>
      <w:r w:rsidRPr="001A1A30">
        <w:rPr>
          <w:rFonts w:cs="MbSadr (1)" w:hint="cs"/>
          <w:sz w:val="32"/>
          <w:szCs w:val="32"/>
          <w:rtl/>
        </w:rPr>
        <w:t>تحدث بعض التغييرات الكيميائية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ويحصل أخيراً إدراك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(396)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لصورة بوضعها الصحيح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 xml:space="preserve">هل يكون هذا التصميم الجبّار الذي يضمن عملية الإبصار على أفضل وجه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ن فعل المادّة على غير هدى وقصد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مع أنّ مجرّد كشفه يحتاج إلى جهود فكرية </w:t>
      </w:r>
      <w:r w:rsidRPr="001A1A30">
        <w:rPr>
          <w:rFonts w:cs="MbSadr (1)"/>
          <w:sz w:val="32"/>
          <w:szCs w:val="32"/>
          <w:rtl/>
        </w:rPr>
        <w:t>ج</w:t>
      </w:r>
      <w:r w:rsidRPr="001A1A30">
        <w:rPr>
          <w:rFonts w:cs="MbSadr (1)" w:hint="cs"/>
          <w:sz w:val="32"/>
          <w:szCs w:val="32"/>
          <w:rtl/>
        </w:rPr>
        <w:t>بّارة ؟ !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2)"/>
          <w:bCs/>
          <w:sz w:val="32"/>
          <w:szCs w:val="32"/>
          <w:rtl/>
        </w:rPr>
        <w:t>ا</w:t>
      </w:r>
      <w:r w:rsidRPr="001A1A30">
        <w:rPr>
          <w:rFonts w:cs="MbSadr (2)" w:hint="cs"/>
          <w:bCs/>
          <w:sz w:val="32"/>
          <w:szCs w:val="32"/>
          <w:rtl/>
        </w:rPr>
        <w:t>لمادّة والبيولوجيا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خذ إليك بعد ذلك البيولوجيا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وعلم الحياة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فإنّك سوف تجد سرّاً آخر من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لأسرار الإلهية الكبرى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سرّ الحياة الغامض الذي يملأ الوجدان البشري اطمئناناً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المفهوم الإلهي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ورسوخاً فيه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فقد انهارت في ضوء علم الحياة نظرية التولّد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لذاتي التي كانت تسود الذهنية المادّية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ويعتقد بها السطحيّون والعوام بصورة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امّة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ويسوقون للاستشهاد عليها أمثلة عديدة من </w:t>
      </w:r>
      <w:r w:rsidRPr="001A1A30">
        <w:rPr>
          <w:rFonts w:ascii="MbSadr (1)" w:hAnsi="MbSadr (1)" w:cs="MbSadr (1)" w:hint="cs"/>
          <w:sz w:val="32"/>
          <w:szCs w:val="32"/>
          <w:rtl/>
        </w:rPr>
        <w:lastRenderedPageBreak/>
        <w:t>الحشرات التي تبدو ـ</w:t>
      </w:r>
      <w:r w:rsidRPr="001A1A30">
        <w:rPr>
          <w:rFonts w:cs="MbSadr (1)" w:hint="cs"/>
          <w:sz w:val="32"/>
          <w:szCs w:val="32"/>
          <w:rtl/>
        </w:rPr>
        <w:t xml:space="preserve"> في </w:t>
      </w:r>
      <w:r w:rsidRPr="001A1A30">
        <w:rPr>
          <w:rFonts w:cs="MbSadr (1)"/>
          <w:sz w:val="32"/>
          <w:szCs w:val="32"/>
          <w:rtl/>
        </w:rPr>
        <w:t>ز</w:t>
      </w:r>
      <w:r w:rsidRPr="001A1A30">
        <w:rPr>
          <w:rFonts w:cs="MbSadr (1)" w:hint="cs"/>
          <w:sz w:val="32"/>
          <w:szCs w:val="32"/>
          <w:rtl/>
        </w:rPr>
        <w:t>عمهم ـ وك</w:t>
      </w:r>
      <w:r>
        <w:rPr>
          <w:rFonts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>ها تولّدت ذاتياً تحت عوامل طبيعية معيّنة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دون أن تتسلّل من أحياء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ُخرى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كالديدان التي تتكوّن في الأمعاء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أو ف</w:t>
      </w:r>
      <w:r w:rsidRPr="001A1A30">
        <w:rPr>
          <w:rFonts w:cs="MbSadr (1)" w:hint="cs"/>
          <w:sz w:val="32"/>
          <w:szCs w:val="32"/>
          <w:rtl/>
        </w:rPr>
        <w:t xml:space="preserve">ي قطعة من اللحم إذا عرّضت للهواء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دّة من الزمان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ونحو ذلك من الأمثلة التي كانت توحي بها سذاجة التفكير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لمادّي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ولكن التجارب العلمية القاطعة برهنت على بطلان نظرية التولّد الذاتي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أنّ الديدان لم تكن لتتولّد إلاّ بسبب جراثيم الحياة التي كانت تشتمل عليها قطعة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للحم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...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قد استأنفت المادّية حملتها من جديد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لتركيز نظرية التولّد الذاتي حين </w:t>
      </w:r>
      <w:r w:rsidRPr="001A1A30">
        <w:rPr>
          <w:rFonts w:cs="MbSadr (1)"/>
          <w:sz w:val="32"/>
          <w:szCs w:val="32"/>
          <w:rtl/>
        </w:rPr>
        <w:t>ص</w:t>
      </w:r>
      <w:r w:rsidRPr="001A1A30">
        <w:rPr>
          <w:rFonts w:cs="MbSadr (1)" w:hint="cs"/>
          <w:sz w:val="32"/>
          <w:szCs w:val="32"/>
          <w:rtl/>
        </w:rPr>
        <w:t>نع أوّل مجهر مركّب على يد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أنطون فان لوينهوك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فاكتشف به عالماً جديداً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ن العضويات الصغيرة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واستطاع هذا المجهر أن يبرهن على أنّ قطرة الماء من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لمطر لا توجد فيها جراثيم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وإنّما تتولّد هذه الجراثيم بعد نزولها إلى الأرض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 xml:space="preserve">رفع المادّيون أصواتهم وهلّلوا للنصر الجديد في ميدان الحيوانات الميكروبية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(397)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عد أن عجزوا عن إقصاء النطفة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وتركيز نظرية التوالد الذاتي في الحيوانات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لمرئية بالعين المجرّدة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وهكذا</w:t>
      </w:r>
      <w:r w:rsidRPr="001A1A30">
        <w:rPr>
          <w:rFonts w:cs="MbSadr (1)" w:hint="cs"/>
          <w:sz w:val="32"/>
          <w:szCs w:val="32"/>
          <w:rtl/>
        </w:rPr>
        <w:t xml:space="preserve"> تراجعوا إلى الميدان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ولكن على مستوىً أخفض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استمرّ الجدال حول تكوّن الحياة بين المادّيين وغيرهم إلى القرن التاسع عشر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ح</w:t>
      </w:r>
      <w:r w:rsidRPr="001A1A30">
        <w:rPr>
          <w:rFonts w:cs="MbSadr (1)" w:hint="cs"/>
          <w:sz w:val="32"/>
          <w:szCs w:val="32"/>
          <w:rtl/>
        </w:rPr>
        <w:t>يث وضع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لويس باستور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حدّاً لذلك الصراع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وأثبت بتجاربه العلمية أنّ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لجراثيم والميكروبات التي تعيش في الماء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كائنات عضوية مستقلّة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</w:t>
      </w:r>
      <w:r w:rsidRPr="001A1A30">
        <w:rPr>
          <w:rFonts w:cs="MbSadr (1)" w:hint="cs"/>
          <w:sz w:val="32"/>
          <w:szCs w:val="32"/>
          <w:rtl/>
        </w:rPr>
        <w:t xml:space="preserve"> ترد إلى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لماء من الخارج ثمّ تتوالد فيه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مرّة اُخرى حاول المادّيون أن يتعلّقوا بخيط من الأمل الموهوم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فتركوا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يادين فشلهم إلى ميدان جديد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هو</w:t>
      </w:r>
      <w:r w:rsidRPr="001A1A30">
        <w:rPr>
          <w:rFonts w:cs="MbSadr (1)" w:hint="cs"/>
          <w:sz w:val="32"/>
          <w:szCs w:val="32"/>
          <w:rtl/>
        </w:rPr>
        <w:t xml:space="preserve"> : ميدان التخمير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حيث حاول بعضهم أن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 xml:space="preserve">طبّق نظرية التوالد الذاتي على الكائنات العضوية المجهرية التي ينشأ بسببها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لاختمار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ولكن سرعان ما باءت هذه المحاولة بالفشل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كالمحاولات السابقة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ذلك على يد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باستور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أيضاً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حين أظهر أنّ التخمير لا يحصل في المادّة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و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ح</w:t>
      </w:r>
      <w:r w:rsidRPr="001A1A30">
        <w:rPr>
          <w:rFonts w:cs="MbSadr (1)" w:hint="cs"/>
          <w:sz w:val="32"/>
          <w:szCs w:val="32"/>
          <w:rtl/>
        </w:rPr>
        <w:t>فظت بمفردها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وقطعت علاقتها بالخارج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وإنّما يوجد بسبب انتقال كائنات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ضوية معيّنة إليها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وتوالدها فيها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هكذا ثبت في نهاية المطاف على شتّى أقسام الحيوان ـ وحتّى الحيوانات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لدقيقة التي اكتشفت حديثاً ولم يكن من الممكن رؤيتها بالمجهر العادي ـ أنّ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لحياة لا تنشأ إلاّ من الحياة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وأنّ النطفة ـ</w:t>
      </w:r>
      <w:r w:rsidRPr="001A1A30">
        <w:rPr>
          <w:rFonts w:cs="MbSadr (1)" w:hint="cs"/>
          <w:sz w:val="32"/>
          <w:szCs w:val="32"/>
          <w:rtl/>
        </w:rPr>
        <w:t xml:space="preserve"> لا التولّد الذاتي ـ هي القانون العام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لسائد في دنيا الأحياء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يقف المادّيون عند هذه النتيجة الحاسمة موقفاً حرجاً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نظرية التوالد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لذاتي إذا كانت قد سقطت من الحساب في ضوء البحوث العلمية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فكيف يمكنهم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 xml:space="preserve">ن يعلّلوا نشوء الحياة على وجه الأرض ؟ ! وهل يبقى للوجدان البشري مستساغ </w:t>
      </w:r>
      <w:r w:rsidRPr="001A1A30">
        <w:rPr>
          <w:rFonts w:cs="MbSadr (1)"/>
          <w:sz w:val="32"/>
          <w:szCs w:val="32"/>
          <w:rtl/>
        </w:rPr>
        <w:t>ـ</w:t>
      </w:r>
      <w:r w:rsidRPr="001A1A30">
        <w:rPr>
          <w:rFonts w:cs="MbSadr (1)" w:hint="cs"/>
          <w:sz w:val="32"/>
          <w:szCs w:val="32"/>
          <w:rtl/>
        </w:rPr>
        <w:t xml:space="preserve"> بعد ذلك ـ لإغماض عينيه في النور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وغضّ بصره عن الح</w:t>
      </w:r>
      <w:r w:rsidRPr="001A1A30">
        <w:rPr>
          <w:rFonts w:cs="MbSadr (1)" w:hint="cs"/>
          <w:sz w:val="32"/>
          <w:szCs w:val="32"/>
          <w:rtl/>
        </w:rPr>
        <w:t xml:space="preserve">قيقة الإلهية الناصعة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لتي أودعت سرّ الحياة في الخلية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أو الخلايا الاُولى</w:t>
      </w:r>
      <w:r w:rsidRPr="001A1A30">
        <w:rPr>
          <w:rFonts w:cs="MbSadr (1)" w:hint="cs"/>
          <w:sz w:val="32"/>
          <w:szCs w:val="32"/>
          <w:rtl/>
        </w:rPr>
        <w:t xml:space="preserve"> ؟ ! وإلاّ فلماذا كفّت الطبيعة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(398)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ن عملية التوالد الذاتي إلى الأبد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بمعنى</w:t>
      </w:r>
      <w:r w:rsidRPr="001A1A30">
        <w:rPr>
          <w:rFonts w:cs="MbSadr (1)" w:hint="cs"/>
          <w:sz w:val="32"/>
          <w:szCs w:val="32"/>
          <w:rtl/>
        </w:rPr>
        <w:t xml:space="preserve"> : أنّ التفسير المادّي لخلية الحياة الاُولى</w:t>
      </w:r>
      <w:r>
        <w:rPr>
          <w:rFonts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 xml:space="preserve">التوالد الذاتي لو كان صحيحاً فكيف يمكن للمادّية أن تعلّل عدم حدوث التوالد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لذاتي مرّة اُخرى في الطبيعة على مرّ الزمن منذ الآماد البعيدة ؟ !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الواقع : </w:t>
      </w:r>
      <w:r>
        <w:rPr>
          <w:rFonts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>ه سؤال محيّر للمادّية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ومن الطريف أن يجيب عليه العالم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لسوفياتي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اوبارين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قائلا</w:t>
      </w:r>
      <w:r w:rsidRPr="001A1A30">
        <w:rPr>
          <w:rFonts w:cs="MbSadr (1)" w:hint="cs"/>
          <w:sz w:val="32"/>
          <w:szCs w:val="32"/>
          <w:rtl/>
        </w:rPr>
        <w:t xml:space="preserve"> : إذا كان بعث الحياة عن طريق التفاعل المادّي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لطويل الأمد لا يزال ممكناً في كواكب اُخرى غير كوكبنا ـ يعني الأرض ـ ففي </w:t>
      </w:r>
      <w:r w:rsidRPr="001A1A30">
        <w:rPr>
          <w:rFonts w:cs="MbSadr (1)"/>
          <w:sz w:val="32"/>
          <w:szCs w:val="32"/>
          <w:rtl/>
        </w:rPr>
        <w:t>ه</w:t>
      </w:r>
      <w:r w:rsidRPr="001A1A30">
        <w:rPr>
          <w:rFonts w:cs="MbSadr (1)" w:hint="cs"/>
          <w:sz w:val="32"/>
          <w:szCs w:val="32"/>
          <w:rtl/>
        </w:rPr>
        <w:t>ذا الكوكب لم يعد له مكان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ما دام هذا البعث أصبح يحدث عن طريق أسرع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أقرب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وهو طريق التوالد البشري الزواجي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ذلك لأنّ التفاعل الجديد حلّ محلّ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لتفاعل البدائي البيولوجي والكيمي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وجعله غير ذي لزوم</w:t>
      </w:r>
      <w:r w:rsidRPr="001A1A30">
        <w:rPr>
          <w:rFonts w:cs="MbSadr (1)"/>
          <w:sz w:val="32"/>
          <w:szCs w:val="32"/>
          <w:rtl/>
        </w:rPr>
        <w:t>(1)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ه</w:t>
      </w:r>
      <w:r w:rsidRPr="001A1A30">
        <w:rPr>
          <w:rFonts w:cs="MbSadr (1)" w:hint="cs"/>
          <w:sz w:val="32"/>
          <w:szCs w:val="32"/>
          <w:rtl/>
        </w:rPr>
        <w:t>ذا هو كلّ جواب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اوبارين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على المشكلة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وهو جواب غريب حقّاً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 xml:space="preserve">انظر إليه كيف يجعل استغناء الطبيعة عن عملية التوليد الذاتي بسبب </w:t>
      </w:r>
      <w:r>
        <w:rPr>
          <w:rFonts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ها عملية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ا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زوم لها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بعد أن وجدت الطريق الأسرع والأقرب إلى إنتاج الحياة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ك</w:t>
      </w:r>
      <w:r>
        <w:rPr>
          <w:rFonts w:ascii="MbSadr (1)" w:hAnsi="MbSadr (1)"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ه يتكلّم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 xml:space="preserve">ن قوّة عاقلة واعية تترك عملية شاقّة بعد أن تهيّأ لها الوصول إلى الهدف من </w:t>
      </w:r>
      <w:r w:rsidRPr="001A1A30">
        <w:rPr>
          <w:rFonts w:cs="MbSadr (1)"/>
          <w:sz w:val="32"/>
          <w:szCs w:val="32"/>
          <w:rtl/>
        </w:rPr>
        <w:t>ط</w:t>
      </w:r>
      <w:r w:rsidRPr="001A1A30">
        <w:rPr>
          <w:rFonts w:cs="MbSadr (1)" w:hint="cs"/>
          <w:sz w:val="32"/>
          <w:szCs w:val="32"/>
          <w:rtl/>
        </w:rPr>
        <w:t>ريق أيسر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فمتى كانت الطبيعة تترك نواميسها وقوانينها لأجل ذلك</w:t>
      </w:r>
      <w:r w:rsidRPr="001A1A30">
        <w:rPr>
          <w:rFonts w:cs="MbSadr (1)" w:hint="cs"/>
          <w:sz w:val="32"/>
          <w:szCs w:val="32"/>
          <w:rtl/>
        </w:rPr>
        <w:t xml:space="preserve"> ؟ ! وإذا كان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لتولّد الذاتي قد جرى أوّل الأمر طبقاً لقوانين ونواميس معيّنة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كما يتولّد الماء من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لتركيب الكيميائي الخاصّ بين الاُوكسجين والهيدروجين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فمن الضروري أن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تكرّر طبقاً لتلك القوانين والنواميس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كما يتكرّر وجود الماء متى وجدت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لعوامل الكيميائية الخاصّة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سواءٌ كان للماء لزوم أم لا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إذ ليس اللزوم في عرف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لطبيعة إلاّ الضرورة المنبثقة عن قوانينها ونواميسها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فبأيّ سبب اختلفت تلك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لقوانين والنواميس ؟ !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قصّة الإنسان : 10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(399)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2)"/>
          <w:bCs/>
          <w:sz w:val="32"/>
          <w:szCs w:val="32"/>
          <w:rtl/>
        </w:rPr>
        <w:t>ا</w:t>
      </w:r>
      <w:r w:rsidRPr="001A1A30">
        <w:rPr>
          <w:rFonts w:cs="MbSadr (2)" w:hint="cs"/>
          <w:bCs/>
          <w:sz w:val="32"/>
          <w:szCs w:val="32"/>
          <w:rtl/>
        </w:rPr>
        <w:t>لمادّة وعلم الوراثة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لندع ذلك إلى علم الوراثة الذي يأخذ بمجامع الفكر البشري ويطأطئ له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لإنسان إعظاماً وإكباراً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فكم ندهش إذا عرفنا أنّ الميراث العضوي للفرد تضم</w:t>
      </w:r>
      <w:r w:rsidRPr="001A1A30">
        <w:rPr>
          <w:rFonts w:cs="MbSadr (1)" w:hint="cs"/>
          <w:sz w:val="32"/>
          <w:szCs w:val="32"/>
          <w:rtl/>
        </w:rPr>
        <w:t xml:space="preserve">ّه </w:t>
      </w: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>لّه المادّة النووية الحيّة لخلايا التناسل التي تُسمّى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الجرمبلازم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وأنّ مردّ جميع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لصفات الوراثية إلى أجزاء مجهرية بالغة الدقّة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وهي</w:t>
      </w:r>
      <w:r w:rsidRPr="001A1A30">
        <w:rPr>
          <w:rFonts w:cs="MbSadr (1)" w:hint="cs"/>
          <w:sz w:val="32"/>
          <w:szCs w:val="32"/>
          <w:rtl/>
        </w:rPr>
        <w:t xml:space="preserve"> : الجينات التي تحتويها تلك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لمادّة الحية في دقّة وانتظام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وقد أوضح العلم أنّ هذه المادّة لم تشتقّ من خلايا </w:t>
      </w:r>
      <w:r w:rsidRPr="001A1A30">
        <w:rPr>
          <w:rFonts w:cs="MbSadr (1)"/>
          <w:sz w:val="32"/>
          <w:szCs w:val="32"/>
          <w:rtl/>
        </w:rPr>
        <w:t>ج</w:t>
      </w:r>
      <w:r w:rsidRPr="001A1A30">
        <w:rPr>
          <w:rFonts w:cs="MbSadr (1)" w:hint="cs"/>
          <w:sz w:val="32"/>
          <w:szCs w:val="32"/>
          <w:rtl/>
        </w:rPr>
        <w:t>سمية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cs="MbSadr (1)" w:hint="cs"/>
          <w:sz w:val="32"/>
          <w:szCs w:val="32"/>
          <w:rtl/>
        </w:rPr>
        <w:t>، بل من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جرمبلازم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الوالدين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فالأجداد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وهكذا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في ضوء ذلك انهار الوهم الدارويني الذي أقام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داروين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على أساسه </w:t>
      </w: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>ظرية التطوّر والارتقاء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القائلة</w:t>
      </w:r>
      <w:r w:rsidRPr="001A1A30">
        <w:rPr>
          <w:rFonts w:cs="MbSadr (1)" w:hint="cs"/>
          <w:sz w:val="32"/>
          <w:szCs w:val="32"/>
          <w:rtl/>
        </w:rPr>
        <w:t xml:space="preserve"> : بأنّ التغيّرات والصفات التي يحصل عليها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لحيوان أثناء الحياة بنتيجة الخبرة والممارسة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أو بالتفاعل مع الم</w:t>
      </w:r>
      <w:r w:rsidRPr="001A1A30">
        <w:rPr>
          <w:rFonts w:cs="MbSadr (1)" w:hint="cs"/>
          <w:sz w:val="32"/>
          <w:szCs w:val="32"/>
          <w:rtl/>
        </w:rPr>
        <w:t>حيط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أو نوع من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لغذاء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يمكن أن تنتقل بالوراثة إلى ذرّيته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إذ ثبت على أساس التمييز بين الخلايا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لجسمية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والخلايا التناسلية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أنّ الصفات المكتسبة لا تورث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lastRenderedPageBreak/>
        <w:t>و</w:t>
      </w:r>
      <w:r w:rsidRPr="001A1A30">
        <w:rPr>
          <w:rFonts w:cs="MbSadr (1)" w:hint="cs"/>
          <w:sz w:val="32"/>
          <w:szCs w:val="32"/>
          <w:rtl/>
        </w:rPr>
        <w:t xml:space="preserve">هكذا اضطرّ المناصرون لنظرية التطوّر والارتقاء إلى أن ينفضوا يدهم من </w:t>
      </w:r>
      <w:r w:rsidRPr="001A1A30">
        <w:rPr>
          <w:rFonts w:cs="MbSadr (1)"/>
          <w:sz w:val="32"/>
          <w:szCs w:val="32"/>
          <w:rtl/>
        </w:rPr>
        <w:t>ج</w:t>
      </w:r>
      <w:r w:rsidRPr="001A1A30">
        <w:rPr>
          <w:rFonts w:cs="MbSadr (1)" w:hint="cs"/>
          <w:sz w:val="32"/>
          <w:szCs w:val="32"/>
          <w:rtl/>
        </w:rPr>
        <w:t>ميع الاُسس والتفصيلات الداروينية تقريباً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ويضعوا فرضية جديدة في ميدان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لتطوّر العضوي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وهي</w:t>
      </w:r>
      <w:r w:rsidRPr="001A1A30">
        <w:rPr>
          <w:rFonts w:cs="MbSadr (1)" w:hint="cs"/>
          <w:sz w:val="32"/>
          <w:szCs w:val="32"/>
          <w:rtl/>
        </w:rPr>
        <w:t xml:space="preserve"> : فرضية نشوء الأنواع بواسطة الطفرات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ولا يملك العلماء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ليوم رصيداً علمياً لهذه النظرية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إلاّ ملاحظة بعض مظاهر التغيّر الفجائي في عدّة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 xml:space="preserve">ن الحالات التي دعت إلى افتراض أنّ تنوّع الحيوان نشأ عن طفرات من هذا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لقبيل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بالرغم من أنّ الطفرات المشاهدة في الحيوانات لم تبلغ إلى حدّ تكوين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لتغيّرات الأساسية المنوّعة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وأنّ بعض التغيّرات الدفعية لم تورث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لسنا بصدد مناقشة نظرية من هذا القبيل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وإنّما نستهدف التلميح إلى نظام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لوراثة الدقيق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والقوّة المده</w:t>
      </w:r>
      <w:r w:rsidRPr="001A1A30">
        <w:rPr>
          <w:rFonts w:cs="MbSadr (1)" w:hint="cs"/>
          <w:sz w:val="32"/>
          <w:szCs w:val="32"/>
          <w:rtl/>
        </w:rPr>
        <w:t xml:space="preserve">شة في الجينات الدقيقة التي توجّه بها جميع خلايا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(400)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لجسم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وتنشئ للحيوان شخصيّته وصفاته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فهل يمكن في الوجدان البشري أن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حدث كلّ ذلك صدفة واتّفاقاً ؟ !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2)"/>
          <w:bCs/>
          <w:sz w:val="32"/>
          <w:szCs w:val="32"/>
          <w:rtl/>
        </w:rPr>
        <w:t>ا</w:t>
      </w:r>
      <w:r w:rsidRPr="001A1A30">
        <w:rPr>
          <w:rFonts w:cs="MbSadr (2)" w:hint="cs"/>
          <w:bCs/>
          <w:sz w:val="32"/>
          <w:szCs w:val="32"/>
          <w:rtl/>
        </w:rPr>
        <w:t>لمادّة وعلم النفس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أخيراً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فلنقف لحظة عند علم النفس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لنطلّ على ميدان جديد من</w:t>
      </w:r>
      <w:r w:rsidRPr="001A1A30">
        <w:rPr>
          <w:rFonts w:cs="MbSadr (1)" w:hint="cs"/>
          <w:sz w:val="32"/>
          <w:szCs w:val="32"/>
          <w:rtl/>
        </w:rPr>
        <w:t xml:space="preserve"> ميادين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لإبداع الإلهي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ولنلاحظ من قضايا النفس بصورة خاصّة قضية الغرائز التي تنير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لحيوانات طريقها وتسدّدها في خطواتها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فإنّها من آيات الوجدان البيّنات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لى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نّ تزويد الحيوان بتلك الغرائز صنع مدبّر حكيم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وليس صدفة عابرة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وإلاّ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من علَّم النحل بناء الخلايا المسدّسة الأشكال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؟ وعلَّم كلب البحر بناء السدود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لى الأنهار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؟ وعلَّم النمل المدهشات في إقامة مساكنه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؟ بل من علَّم ثعبان البحر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ن لا يضع بيضه إلاّ في بقعة من قاع البحر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تقرب نسبة الملح فيها 35 %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وتبعد عن </w:t>
      </w:r>
      <w:r w:rsidRPr="001A1A30">
        <w:rPr>
          <w:rFonts w:cs="MbSadr (1)"/>
          <w:sz w:val="32"/>
          <w:szCs w:val="32"/>
          <w:rtl/>
        </w:rPr>
        <w:t>س</w:t>
      </w:r>
      <w:r w:rsidRPr="001A1A30">
        <w:rPr>
          <w:rFonts w:cs="MbSadr (1)" w:hint="cs"/>
          <w:sz w:val="32"/>
          <w:szCs w:val="32"/>
          <w:rtl/>
        </w:rPr>
        <w:t>طح البحر بما لا يقلّ عن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1200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قدماً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؟ ففي ه</w:t>
      </w:r>
      <w:r w:rsidRPr="001A1A30">
        <w:rPr>
          <w:rFonts w:cs="MbSadr (1)" w:hint="cs"/>
          <w:sz w:val="32"/>
          <w:szCs w:val="32"/>
          <w:rtl/>
        </w:rPr>
        <w:t xml:space="preserve">ذه البقعة يحرص الثعبان على </w:t>
      </w:r>
      <w:r w:rsidRPr="001A1A30">
        <w:rPr>
          <w:rFonts w:cs="MbSadr (1)"/>
          <w:sz w:val="32"/>
          <w:szCs w:val="32"/>
          <w:rtl/>
        </w:rPr>
        <w:t>ر</w:t>
      </w:r>
      <w:r w:rsidRPr="001A1A30">
        <w:rPr>
          <w:rFonts w:cs="MbSadr (1)" w:hint="cs"/>
          <w:sz w:val="32"/>
          <w:szCs w:val="32"/>
          <w:rtl/>
        </w:rPr>
        <w:t>مي بيضه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حيث لا ينضج إلاّ مع توافر هذين الشرطين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من الطريف ما يحكى من أنّ عالماً صنع جهازاً خاصّاً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وزوّده بالحرارة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لمناسبة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وببخار الماء وسائر الشروط التي تتوفّر في عملية طبيعية لتوليد كتاكيت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ن البيض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ووضع فيه بيضاً ليح</w:t>
      </w:r>
      <w:r w:rsidRPr="001A1A30">
        <w:rPr>
          <w:rFonts w:cs="MbSadr (1)" w:hint="cs"/>
          <w:sz w:val="32"/>
          <w:szCs w:val="32"/>
          <w:rtl/>
        </w:rPr>
        <w:t>صل منه على دجاج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فلم يحصل على النتيجة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لمطلوبة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فعرف من ذلك أنّ دراسته لشرائط التوليد الطبيعي ليست كاملة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فأجرى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جارب اُخرى على الدجاجة حال احتضانها البيض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وبعد دقّة قائمة في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لملاحظة والفحص اكتشف أنّ الدجاجة تقوم في ساعات معيّنة بتبديل وضع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لبيضة وتقليبها من جانب إلى جانب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فأجرى التجربة في جهازه الخاصّ مرّة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ُخرى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مع إجراء تلك العملية التي تعلّمها من الدجاجة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فنجحت نجاحاً باهراً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 xml:space="preserve">قل لي بوجدانك : مَن علّم الدجاجة هذا السرّ الذي خفي على ذلك العالم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(401)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lastRenderedPageBreak/>
        <w:t>ا</w:t>
      </w:r>
      <w:r w:rsidRPr="001A1A30">
        <w:rPr>
          <w:rFonts w:cs="MbSadr (1)" w:hint="cs"/>
          <w:sz w:val="32"/>
          <w:szCs w:val="32"/>
          <w:rtl/>
        </w:rPr>
        <w:t>لكبير ؟ أو مَنْ ألهمها هذه العملية الحكيمة التي لا يتمّ التوليد إلاّ بها ؟ !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إذا أردنا أن ندرس الغرائز بصورة أعمق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كان علينا أن نعرض أهمّ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لنظريات في تعليلها وتفسيرها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وهي عديدة</w:t>
      </w:r>
      <w:r w:rsidRPr="001A1A30">
        <w:rPr>
          <w:rFonts w:cs="MbSadr (1)" w:hint="cs"/>
          <w:sz w:val="32"/>
          <w:szCs w:val="32"/>
          <w:rtl/>
        </w:rPr>
        <w:t xml:space="preserve">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لنظرية الاُولى ـ أنّ الحيوان اهتدى إلى الأفعال الغريزية بعد محاولات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تجارب كثيرة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فأدمن عليها وص</w:t>
      </w:r>
      <w:r w:rsidRPr="001A1A30">
        <w:rPr>
          <w:rFonts w:cs="MbSadr (1)" w:hint="cs"/>
          <w:sz w:val="32"/>
          <w:szCs w:val="32"/>
          <w:rtl/>
        </w:rPr>
        <w:t>ارت بسبب ذلك عادة موروثة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يتوارثها الأبناء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ن الآباء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دون أن يكون في تعلّمها موضع للعناية الغيبية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تحتوي هذه النظرية على جزأين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 xml:space="preserve">حدهما أنّ الحيوان توصّل أوّل الأمر إلى العمل الغريزي عن طريق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لمحاولة والتجربة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الآخر </w:t>
      </w:r>
      <w:r>
        <w:rPr>
          <w:rFonts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>ه انتقل إلى الأجيال المتعاقبة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cs="MbSadr (1)" w:hint="cs"/>
          <w:sz w:val="32"/>
          <w:szCs w:val="32"/>
          <w:rtl/>
        </w:rPr>
        <w:t>، طبقاً لقانون الوراثة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ولا يمكن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لأخذ بكلا الجزأين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مّا الجزء الأوّل من النظرية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فهو غير صحيح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استبعاد الحيوان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لمحاولة الخاطئة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والتزامه بالمحاولة الناجحة وحرصه عليها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يعني</w:t>
      </w:r>
      <w:r w:rsidRPr="001A1A30">
        <w:rPr>
          <w:rFonts w:cs="MbSadr (1)" w:hint="cs"/>
          <w:sz w:val="32"/>
          <w:szCs w:val="32"/>
          <w:rtl/>
        </w:rPr>
        <w:t xml:space="preserve"> : </w:t>
      </w:r>
      <w:r>
        <w:rPr>
          <w:rFonts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ه أدرك </w:t>
      </w: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>جاحها وخطأ غيرها من المحاولات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وهذا ما لا يمكن الاعترا</w:t>
      </w:r>
      <w:r w:rsidRPr="001A1A30">
        <w:rPr>
          <w:rFonts w:cs="MbSadr (1)" w:hint="cs"/>
          <w:sz w:val="32"/>
          <w:szCs w:val="32"/>
          <w:rtl/>
        </w:rPr>
        <w:t>ف به للحيوان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خاصّة فيما إذا كان نجاح المحاولة لا يظهر إلاّ بعد موت الحيوان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كما في الفراش </w:t>
      </w:r>
      <w:r w:rsidRPr="001A1A30">
        <w:rPr>
          <w:rFonts w:cs="MbSadr (1)"/>
          <w:sz w:val="32"/>
          <w:szCs w:val="32"/>
          <w:rtl/>
        </w:rPr>
        <w:t>ح</w:t>
      </w:r>
      <w:r w:rsidRPr="001A1A30">
        <w:rPr>
          <w:rFonts w:cs="MbSadr (1)" w:hint="cs"/>
          <w:sz w:val="32"/>
          <w:szCs w:val="32"/>
          <w:rtl/>
        </w:rPr>
        <w:t>ين يصل إلى الطور الثالث من حياته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إذ يضع بيضه على هيئة دوائر على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لأوراق الخضراء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فلا يفقس إلاّ في الفصل التالي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فيخرج على هيئة ديدان </w:t>
      </w:r>
      <w:r w:rsidRPr="001A1A30">
        <w:rPr>
          <w:rFonts w:cs="MbSadr (1)"/>
          <w:sz w:val="32"/>
          <w:szCs w:val="32"/>
          <w:rtl/>
        </w:rPr>
        <w:t>ص</w:t>
      </w:r>
      <w:r w:rsidRPr="001A1A30">
        <w:rPr>
          <w:rFonts w:cs="MbSadr (1)" w:hint="cs"/>
          <w:sz w:val="32"/>
          <w:szCs w:val="32"/>
          <w:rtl/>
        </w:rPr>
        <w:t>غيرة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في الوقت الذي تك</w:t>
      </w:r>
      <w:r w:rsidRPr="001A1A30">
        <w:rPr>
          <w:rFonts w:cs="MbSadr (1)" w:hint="cs"/>
          <w:sz w:val="32"/>
          <w:szCs w:val="32"/>
          <w:rtl/>
        </w:rPr>
        <w:t>ون فيه الاُمّ قد ماتت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فكيف اُتيح للفراش أن يعرف </w:t>
      </w: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>جاحه فيما قام به من عمل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ويدرك </w:t>
      </w:r>
      <w:r>
        <w:rPr>
          <w:rFonts w:ascii="MbSadr (1)" w:hAnsi="MbSadr (1)"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ه هيّأ بذلك للصغار رصيداً ضخماً من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لغذاء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مع </w:t>
      </w:r>
      <w:r>
        <w:rPr>
          <w:rFonts w:ascii="MbSadr (1)" w:hAnsi="MbSadr (1)"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>ه لم يشهد ذلك</w:t>
      </w:r>
      <w:r w:rsidRPr="001A1A30">
        <w:rPr>
          <w:rFonts w:cs="MbSadr (1)" w:hint="cs"/>
          <w:sz w:val="32"/>
          <w:szCs w:val="32"/>
          <w:rtl/>
        </w:rPr>
        <w:t xml:space="preserve"> ؟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! أضف إلى ذلك</w:t>
      </w:r>
      <w:r w:rsidRPr="001A1A30">
        <w:rPr>
          <w:rFonts w:cs="MbSadr (1)" w:hint="cs"/>
          <w:sz w:val="32"/>
          <w:szCs w:val="32"/>
          <w:rtl/>
        </w:rPr>
        <w:t xml:space="preserve"> : أنّ الغريزة لو صحّ </w:t>
      </w:r>
      <w:r>
        <w:rPr>
          <w:rFonts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ها وليدة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لتجربة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لأوجب ذلك تطوّر الغريزة وتكاملها في الحيوانا</w:t>
      </w:r>
      <w:r w:rsidRPr="001A1A30">
        <w:rPr>
          <w:rFonts w:cs="MbSadr (1)" w:hint="cs"/>
          <w:sz w:val="32"/>
          <w:szCs w:val="32"/>
          <w:rtl/>
        </w:rPr>
        <w:t>ت على مرّ الزمن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تعزيزها على ضوء محاولات وممارسات اُخرى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مع أنّ شيئاً من هذا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(402)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م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حدث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أمّا الجزء الثاني من النظرية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فهو يرتكز على الفكرة القائلة بانتقال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لصفات المكتسبة بالوراثة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وقد انهارت هذه الفكرة على ضوء النظريات الجدي</w:t>
      </w:r>
      <w:r w:rsidRPr="001A1A30">
        <w:rPr>
          <w:rFonts w:cs="MbSadr (1)" w:hint="cs"/>
          <w:sz w:val="32"/>
          <w:szCs w:val="32"/>
          <w:rtl/>
        </w:rPr>
        <w:t xml:space="preserve">دة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ي علم الوراثة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كما ألمعنا إليه سابقاً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هب أنّ قانون الوراثة يشمل العادات المكتسبة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فكيف تكون الأعمال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لغريزية عادات موروثة مع أنّ بعض الأعمال الغريزية قد لا يؤدّيها الحيوان إلاّ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رّة أو مرّات معدودة في حياته !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لنظرية الثانية ـ تبدأ من حيث بدأت النظرية الاُولى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فتفترض أنّ الحيوان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هتدى إلى العمل الغريزي عن طريق المحاولات المتكرّرة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وانتقل إلى الأجيال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لمتعاقبة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لا عن طريق الوراثة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بل بلون من ألوان التفهيم والتعليم الميسورة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لحيوانات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تشترك هذه النظرية مع النظرية السابقة في الاعتراض الذي وجّهناه إلى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لجزء الأوّل منها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وتختصّ بالاعتراض على ما زعمته</w:t>
      </w:r>
      <w:r w:rsidRPr="001A1A30">
        <w:rPr>
          <w:rFonts w:cs="MbSadr (1)" w:hint="cs"/>
          <w:sz w:val="32"/>
          <w:szCs w:val="32"/>
          <w:rtl/>
        </w:rPr>
        <w:t xml:space="preserve"> : من تناقل العمل الغريزي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ن طريق التعليم والتفهيم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فإنّ هذا الزعم لا ينسجم مع الواقع المحسوس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حتّى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 xml:space="preserve">و اعترفنا للحيوان بالقدرة على </w:t>
      </w:r>
      <w:r w:rsidRPr="001A1A30">
        <w:rPr>
          <w:rFonts w:cs="MbSadr (1)" w:hint="cs"/>
          <w:sz w:val="32"/>
          <w:szCs w:val="32"/>
          <w:rtl/>
        </w:rPr>
        <w:lastRenderedPageBreak/>
        <w:t>التفاهم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عدّة من الغرائز تظهر في الحيوان منذ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وّل تكوّنه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قبل</w:t>
      </w:r>
      <w:r w:rsidRPr="001A1A30">
        <w:rPr>
          <w:rFonts w:cs="MbSadr (1)" w:hint="cs"/>
          <w:sz w:val="32"/>
          <w:szCs w:val="32"/>
          <w:rtl/>
        </w:rPr>
        <w:t xml:space="preserve"> أن توجد أيّ فرصة لتعليمه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بل قد تولد صغار الحيوان بعد موت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ُمّهاتها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ومع ذلك توجد فيها نفس غرائز نوعها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فهذه ثعابين الماء تهاجر من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ختلف البرك والأنهار إلى الأعماق السحيقة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لتضع بيضها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وقد تقطع في هجرتها </w:t>
      </w:r>
      <w:r w:rsidRPr="001A1A30">
        <w:rPr>
          <w:rFonts w:cs="MbSadr (1)"/>
          <w:sz w:val="32"/>
          <w:szCs w:val="32"/>
          <w:rtl/>
        </w:rPr>
        <w:t>آ</w:t>
      </w:r>
      <w:r w:rsidRPr="001A1A30">
        <w:rPr>
          <w:rFonts w:cs="MbSadr (1)" w:hint="cs"/>
          <w:sz w:val="32"/>
          <w:szCs w:val="32"/>
          <w:rtl/>
        </w:rPr>
        <w:t>لاف الأميال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لانتخاب البقعة المناسبة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ثمّ ت</w:t>
      </w:r>
      <w:r w:rsidRPr="001A1A30">
        <w:rPr>
          <w:rFonts w:cs="MbSadr (1)" w:hint="cs"/>
          <w:sz w:val="32"/>
          <w:szCs w:val="32"/>
          <w:rtl/>
        </w:rPr>
        <w:t>ضع البيض وتموت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وتنشأ الصغار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تعود بعد ذلك إلى الشاطئ الذي جاءت منه اُمّاتها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وك</w:t>
      </w:r>
      <w:r>
        <w:rPr>
          <w:rFonts w:ascii="MbSadr (1)" w:hAnsi="MbSadr (1)"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ها قد أشبعت خريطة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لعالم تحقيقاً وتدقيقاً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فعلى يد من تلقّت صغار الثعابين دروس الجغرافيا</w:t>
      </w:r>
      <w:r w:rsidRPr="001A1A30">
        <w:rPr>
          <w:rFonts w:cs="MbSadr (1)" w:hint="cs"/>
          <w:sz w:val="32"/>
          <w:szCs w:val="32"/>
          <w:rtl/>
        </w:rPr>
        <w:t xml:space="preserve"> ؟ !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لنظرية الثالثة ـ أعلنتها المدرسة السلوكية في علم النفس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إذ حاولت أن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(403)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حلّل السلوك الحيوي بصورة عامة إلى وحدات من الفعل المنعكس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وفسّرت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لغرائز بأ</w:t>
      </w:r>
      <w:r w:rsidRPr="001A1A30">
        <w:rPr>
          <w:rFonts w:ascii="MbSadr (1)" w:hAnsi="MbSadr (1)" w:cs="MbSadr (1)" w:hint="cs"/>
          <w:sz w:val="32"/>
          <w:szCs w:val="32"/>
          <w:rtl/>
        </w:rPr>
        <w:t>نّها تركيبات معقّدة من تلك الوحدات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أي</w:t>
      </w:r>
      <w:r w:rsidRPr="001A1A30">
        <w:rPr>
          <w:rFonts w:cs="MbSadr (1)" w:hint="cs"/>
          <w:sz w:val="32"/>
          <w:szCs w:val="32"/>
          <w:rtl/>
        </w:rPr>
        <w:t xml:space="preserve"> : سلسلة من أفعال منعكسة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سيطة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فلا تعدو الغريزة أن تكون كحركة جذب اليد عند وخزها بالدبوس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انكماشة العين عند تسليط ضوء شديد عليها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غير أنّ هذين الفعلين منعكسان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سيطان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والغريزة منعكس مركَّب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هذا التفسير الآلي للغريزة لا يمكن الأخذ به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لدلائل متعدّدة يضيق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لمجال من الإفاضة فيها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فمنها أنّ الحركة المنعكسة آلياً إنّما تثار بسبب خارجي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>ما في انكماشة العين التي تثيرها شدّة الضوء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مع أنّ بعض الأعمال الغريزية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يس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ها مثير خارجي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فأيّ مثير يجعل الحيوان منذ يوجد يفتّش عن غذائه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يجهد في سبيل الحصول عليه ؟ ! أضف إلى ذلك : أنّ الأعمال المنعكسة آلياً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يس فيها موضع لإدراك وشعور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مع أنّ مراقبة الأعمال الغريزية تزوّدنا با</w:t>
      </w:r>
      <w:r w:rsidRPr="001A1A30">
        <w:rPr>
          <w:rFonts w:cs="MbSadr (1)" w:hint="cs"/>
          <w:sz w:val="32"/>
          <w:szCs w:val="32"/>
          <w:rtl/>
        </w:rPr>
        <w:t xml:space="preserve">لشواهد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لقاطعة على مدى الإدراك والشعور فيها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فمن تلك الشواهد تجربة اُجريت على </w:t>
      </w:r>
      <w:r w:rsidRPr="001A1A30">
        <w:rPr>
          <w:rFonts w:cs="MbSadr (1)"/>
          <w:sz w:val="32"/>
          <w:szCs w:val="32"/>
          <w:rtl/>
        </w:rPr>
        <w:t>س</w:t>
      </w:r>
      <w:r w:rsidRPr="001A1A30">
        <w:rPr>
          <w:rFonts w:cs="MbSadr (1)" w:hint="cs"/>
          <w:sz w:val="32"/>
          <w:szCs w:val="32"/>
          <w:rtl/>
        </w:rPr>
        <w:t>لوك زنبار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يبني عشّه من عدد من الخلايا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إذ كان ينتظر القائم بالتجربة أن يتمّ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لزنبار عمله في خلية ما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فيخدشها بدبوس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فإذا أتى الزنبار لعمل الخلية الثانية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وجد أنّ الإنسان قد أفسد عليه عمله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عاد إليه فأصلحه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ثمّ سار في عمل الخلية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لتالية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وكرّر المجرّب تجربته هذه عدداً من المرّات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أيقن بعدها أنّ تتابع إجراء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لسلوك الغريزي ليس تتابعاً آلياً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ولاحظ المجرّب أنّ الزنبار عندما يعود ويرى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نّ الخلية ـ التي تمّت ـ قد أصابها التلف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يقوم بحركات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ويخرج أصواتاً تدلّ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لى ما يشعر به من غضب وضيق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بعد سقوط هذه النظريات المادّية يبقى تفسيران للغريزة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حدهما : أنّ العمل الغريزي يصدر عن قصد وشعور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غير أنّ غرض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لحيوان ليس ما ينتج عنه من فوائد دقيقة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بل الالتذاذ المباشر به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بمعنى</w:t>
      </w:r>
      <w:r w:rsidRPr="001A1A30">
        <w:rPr>
          <w:rFonts w:cs="MbSadr (1)" w:hint="cs"/>
          <w:sz w:val="32"/>
          <w:szCs w:val="32"/>
          <w:rtl/>
        </w:rPr>
        <w:t xml:space="preserve"> : أنّ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(404)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lastRenderedPageBreak/>
        <w:t>ا</w:t>
      </w:r>
      <w:r w:rsidRPr="001A1A30">
        <w:rPr>
          <w:rFonts w:cs="MbSadr (1)" w:hint="cs"/>
          <w:sz w:val="32"/>
          <w:szCs w:val="32"/>
          <w:rtl/>
        </w:rPr>
        <w:t>لحيوان ركّب تركيباً يجعله يلتذّ من القيام بتلك الأعمال الغريزية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في نفس الوقت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لذي تؤدّي له أعظم الفوائد والمنافع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التفسير الآخر : أنّ الغريزة إلهام غيبي إلهي بطريقة غامضة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زُوّد به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لحيوان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ليعوّض عمّـا فقده من ذكاء وعقل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cs="MbSadr (1)" w:hint="cs"/>
          <w:sz w:val="32"/>
          <w:szCs w:val="32"/>
          <w:rtl/>
        </w:rPr>
        <w:t xml:space="preserve">. وسواءٌ أصحّ هذا أم ذاك فدلائل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لقصد والتدبير واضحة وبدهية في الوجدان البشري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وإلاّ فكيف حصل هذا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لتطابق الكامل بين الأعمال الغريزية وأدقّ المصالح وأخفاها على الحيوان ؟ !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>لى هنا نقف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لا لأنّ دلائل العلم على المسألة الإلهية قد استنفدت ـ</w:t>
      </w:r>
      <w:r w:rsidRPr="001A1A30">
        <w:rPr>
          <w:rFonts w:cs="MbSadr (1)" w:hint="cs"/>
          <w:sz w:val="32"/>
          <w:szCs w:val="32"/>
          <w:rtl/>
        </w:rPr>
        <w:t xml:space="preserve"> وهي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ا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ستنفد في مجلّدات ضخام ـ بل حفاظاً على طريقتنا في الكتاب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لنلتفت ـ بعد كلّ ما سقناه من دلائل الوجدان على وجود القوّة الحكيمة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لخلاّقة ـ إلى الفرضية المادّية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لنعرف في ضوء ذلك مدى سخفها وتفاهتها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فإنّ </w:t>
      </w:r>
      <w:r w:rsidRPr="001A1A30">
        <w:rPr>
          <w:rFonts w:cs="MbSadr (1)"/>
          <w:sz w:val="32"/>
          <w:szCs w:val="32"/>
          <w:rtl/>
        </w:rPr>
        <w:t>ه</w:t>
      </w:r>
      <w:r w:rsidRPr="001A1A30">
        <w:rPr>
          <w:rFonts w:cs="MbSadr (1)" w:hint="cs"/>
          <w:sz w:val="32"/>
          <w:szCs w:val="32"/>
          <w:rtl/>
        </w:rPr>
        <w:t>ذه الفرضية حين تزعم أنّ الكون بما زخر به من أسرار النظام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</w:t>
      </w:r>
      <w:r w:rsidRPr="001A1A30">
        <w:rPr>
          <w:rFonts w:cs="MbSadr (1)" w:hint="cs"/>
          <w:sz w:val="32"/>
          <w:szCs w:val="32"/>
          <w:rtl/>
        </w:rPr>
        <w:t xml:space="preserve">بدائع الخلقة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التكوين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قد أوجدته علّة لا تملك ذرّة من الحكمة والقصد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تفوق في سخفها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غرابتها آلاف المرّات من يجد ديواناً ضخماً من أروع الشعر وأرقاه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أو كتاباً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لمياً زاخراً بالأسرار والاكتشافات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فيزعم أنّ طفلا كان يلعب بالقلم على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لورق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فاتّفق أن ترتّب</w:t>
      </w:r>
      <w:r w:rsidRPr="001A1A30">
        <w:rPr>
          <w:rFonts w:cs="MbSadr (1)" w:hint="cs"/>
          <w:sz w:val="32"/>
          <w:szCs w:val="32"/>
          <w:rtl/>
        </w:rPr>
        <w:t>ت الحروف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فتكوّن منها ديوان شعر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أو كتاب علم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2E39C2">
        <w:rPr>
          <w:rFonts w:cs="MbSadr (1)"/>
          <w:color w:val="FF0000"/>
          <w:sz w:val="32"/>
          <w:szCs w:val="32"/>
          <w:rtl/>
        </w:rPr>
        <w:t>(</w:t>
      </w:r>
      <w:r w:rsidRPr="002E39C2">
        <w:rPr>
          <w:rFonts w:cs="MbSadr (1)"/>
          <w:bCs/>
          <w:color w:val="FF0000"/>
          <w:sz w:val="32"/>
          <w:szCs w:val="32"/>
          <w:rtl/>
        </w:rPr>
        <w:t xml:space="preserve"> </w:t>
      </w:r>
      <w:r w:rsidRPr="002E39C2">
        <w:rPr>
          <w:rFonts w:cs="MbSadr (1)" w:hint="cs"/>
          <w:bCs/>
          <w:color w:val="FF0000"/>
          <w:sz w:val="32"/>
          <w:szCs w:val="32"/>
          <w:rtl/>
        </w:rPr>
        <w:t>سَنُرِيهِمْ آيَاتِنَا فِي الآ</w:t>
      </w:r>
      <w:r w:rsidRPr="002E39C2">
        <w:rPr>
          <w:rFonts w:cs="MbSadr (2)" w:hint="cs"/>
          <w:bCs/>
          <w:color w:val="FF0000"/>
          <w:sz w:val="32"/>
          <w:szCs w:val="32"/>
          <w:rtl/>
        </w:rPr>
        <w:t> </w:t>
      </w:r>
      <w:r w:rsidRPr="002E39C2">
        <w:rPr>
          <w:rFonts w:ascii="MbSadr (1)" w:hAnsi="MbSadr (1)" w:cs="MbSadr (1)" w:hint="cs"/>
          <w:bCs/>
          <w:color w:val="FF0000"/>
          <w:sz w:val="32"/>
          <w:szCs w:val="32"/>
          <w:rtl/>
        </w:rPr>
        <w:t>فَاقِ وَفِي أ</w:t>
      </w:r>
      <w:r w:rsidRPr="002E39C2">
        <w:rPr>
          <w:rFonts w:cs="MbSadr (2)" w:hint="cs"/>
          <w:bCs/>
          <w:color w:val="FF0000"/>
          <w:sz w:val="32"/>
          <w:szCs w:val="32"/>
          <w:rtl/>
        </w:rPr>
        <w:t> </w:t>
      </w:r>
      <w:r w:rsidRPr="002E39C2">
        <w:rPr>
          <w:rFonts w:ascii="MbSadr (1)" w:hAnsi="MbSadr (1)" w:cs="MbSadr (1)" w:hint="cs"/>
          <w:bCs/>
          <w:color w:val="FF0000"/>
          <w:sz w:val="32"/>
          <w:szCs w:val="32"/>
          <w:rtl/>
        </w:rPr>
        <w:t xml:space="preserve">نْفُسِهِمْ حَتَّى يَـتَـبَـيَّنَ لَهُمْ </w:t>
      </w:r>
      <w:r>
        <w:rPr>
          <w:rFonts w:ascii="MbSadr (1)" w:hAnsi="MbSadr (1)" w:cs="MbSadr (1)" w:hint="cs"/>
          <w:bCs/>
          <w:color w:val="FF0000"/>
          <w:sz w:val="32"/>
          <w:szCs w:val="32"/>
          <w:rtl/>
        </w:rPr>
        <w:t>أن</w:t>
      </w:r>
      <w:r w:rsidRPr="002E39C2">
        <w:rPr>
          <w:rFonts w:ascii="MbSadr (1)" w:hAnsi="MbSadr (1)" w:cs="MbSadr (1)" w:hint="cs"/>
          <w:bCs/>
          <w:color w:val="FF0000"/>
          <w:sz w:val="32"/>
          <w:szCs w:val="32"/>
          <w:rtl/>
        </w:rPr>
        <w:t xml:space="preserve">هُ الحَقُّ أوَ </w:t>
      </w:r>
      <w:r w:rsidRPr="002E39C2">
        <w:rPr>
          <w:rFonts w:cs="MbSadr (1)"/>
          <w:bCs/>
          <w:color w:val="FF0000"/>
          <w:sz w:val="32"/>
          <w:szCs w:val="32"/>
          <w:rtl/>
        </w:rPr>
        <w:t>ل</w:t>
      </w:r>
      <w:r w:rsidRPr="002E39C2">
        <w:rPr>
          <w:rFonts w:cs="MbSadr (1)" w:hint="cs"/>
          <w:bCs/>
          <w:color w:val="FF0000"/>
          <w:sz w:val="32"/>
          <w:szCs w:val="32"/>
          <w:rtl/>
        </w:rPr>
        <w:t xml:space="preserve">َمْ يَكْفِ بِرَبِّكَ </w:t>
      </w:r>
      <w:r>
        <w:rPr>
          <w:rFonts w:cs="MbSadr (1)" w:hint="cs"/>
          <w:bCs/>
          <w:color w:val="FF0000"/>
          <w:sz w:val="32"/>
          <w:szCs w:val="32"/>
          <w:rtl/>
        </w:rPr>
        <w:t>أن</w:t>
      </w:r>
      <w:r w:rsidRPr="002E39C2">
        <w:rPr>
          <w:rFonts w:ascii="MbSadr (1)" w:hAnsi="MbSadr (1)" w:cs="MbSadr (1)" w:hint="cs"/>
          <w:bCs/>
          <w:color w:val="FF0000"/>
          <w:sz w:val="32"/>
          <w:szCs w:val="32"/>
          <w:rtl/>
        </w:rPr>
        <w:t>هُ عَلَى كُلِّ شَيْء شَهِيدٌ</w:t>
      </w:r>
      <w:r w:rsidRPr="002E39C2">
        <w:rPr>
          <w:rFonts w:cs="MbSadr (1)" w:hint="cs"/>
          <w:bCs/>
          <w:color w:val="FF0000"/>
          <w:sz w:val="32"/>
          <w:szCs w:val="32"/>
          <w:rtl/>
        </w:rPr>
        <w:t xml:space="preserve"> </w:t>
      </w:r>
      <w:r w:rsidRPr="002E39C2">
        <w:rPr>
          <w:rFonts w:cs="MbSadr (1)"/>
          <w:bCs/>
          <w:color w:val="FF0000"/>
          <w:sz w:val="32"/>
          <w:szCs w:val="32"/>
          <w:rtl/>
        </w:rPr>
        <w:t>)</w:t>
      </w:r>
      <w:r w:rsidRPr="001A1A30">
        <w:rPr>
          <w:rFonts w:cs="MbSadr (1)"/>
          <w:bCs/>
          <w:sz w:val="32"/>
          <w:szCs w:val="32"/>
          <w:rtl/>
        </w:rPr>
        <w:t>(1)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فصّلت : 53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(405)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2E39C2" w:rsidRDefault="009362A9" w:rsidP="009362A9">
      <w:pPr>
        <w:pStyle w:val="a"/>
        <w:adjustRightInd w:val="0"/>
        <w:spacing w:line="240" w:lineRule="auto"/>
        <w:ind w:firstLine="567"/>
        <w:jc w:val="center"/>
        <w:rPr>
          <w:rFonts w:cs="MbSadr (4)"/>
          <w:sz w:val="40"/>
          <w:szCs w:val="40"/>
          <w:rtl/>
        </w:rPr>
      </w:pPr>
      <w:r w:rsidRPr="002E39C2">
        <w:rPr>
          <w:rFonts w:cs="MbSadr (4)"/>
          <w:bCs/>
          <w:sz w:val="40"/>
          <w:szCs w:val="40"/>
          <w:rtl/>
        </w:rPr>
        <w:t>ا</w:t>
      </w:r>
      <w:r w:rsidRPr="002E39C2">
        <w:rPr>
          <w:rFonts w:cs="MbSadr (4)" w:hint="cs"/>
          <w:bCs/>
          <w:sz w:val="40"/>
          <w:szCs w:val="40"/>
          <w:rtl/>
        </w:rPr>
        <w:t>لمفهوم الفلسفي للعالم</w:t>
      </w:r>
    </w:p>
    <w:p w:rsidR="009362A9" w:rsidRPr="002E39C2" w:rsidRDefault="009362A9" w:rsidP="009362A9">
      <w:pPr>
        <w:pStyle w:val="a"/>
        <w:adjustRightInd w:val="0"/>
        <w:spacing w:line="240" w:lineRule="auto"/>
        <w:ind w:firstLine="567"/>
        <w:jc w:val="center"/>
        <w:rPr>
          <w:rFonts w:cs="MbSadr (4)"/>
          <w:sz w:val="40"/>
          <w:szCs w:val="40"/>
          <w:rtl/>
        </w:rPr>
      </w:pPr>
      <w:r w:rsidRPr="002E39C2">
        <w:rPr>
          <w:rFonts w:cs="MbSadr (4)"/>
          <w:bCs/>
          <w:sz w:val="40"/>
          <w:szCs w:val="40"/>
          <w:rtl/>
        </w:rPr>
        <w:t>5</w:t>
      </w:r>
    </w:p>
    <w:p w:rsidR="009362A9" w:rsidRPr="002E39C2" w:rsidRDefault="009362A9" w:rsidP="009362A9">
      <w:pPr>
        <w:pStyle w:val="a"/>
        <w:adjustRightInd w:val="0"/>
        <w:spacing w:line="240" w:lineRule="auto"/>
        <w:jc w:val="center"/>
        <w:rPr>
          <w:rFonts w:cs="MbSadr (4)"/>
          <w:sz w:val="40"/>
          <w:szCs w:val="40"/>
          <w:rtl/>
        </w:rPr>
      </w:pPr>
      <w:r>
        <w:rPr>
          <w:rFonts w:cs="MbSadr (4)" w:hint="cs"/>
          <w:bCs/>
          <w:sz w:val="40"/>
          <w:szCs w:val="40"/>
          <w:rtl/>
        </w:rPr>
        <w:t xml:space="preserve">        </w:t>
      </w:r>
      <w:r w:rsidRPr="002E39C2">
        <w:rPr>
          <w:rFonts w:cs="MbSadr (4)"/>
          <w:bCs/>
          <w:sz w:val="40"/>
          <w:szCs w:val="40"/>
          <w:rtl/>
        </w:rPr>
        <w:t>ا</w:t>
      </w:r>
      <w:r w:rsidRPr="002E39C2">
        <w:rPr>
          <w:rFonts w:cs="MbSadr (4)" w:hint="cs"/>
          <w:bCs/>
          <w:sz w:val="40"/>
          <w:szCs w:val="40"/>
          <w:rtl/>
        </w:rPr>
        <w:t>لإدراك</w:t>
      </w:r>
    </w:p>
    <w:p w:rsidR="009362A9" w:rsidRPr="002E39C2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>
        <w:rPr>
          <w:rFonts w:cs="MbSadr (2)" w:hint="cs"/>
          <w:bCs/>
          <w:sz w:val="32"/>
          <w:szCs w:val="32"/>
          <w:rtl/>
          <w:lang w:bidi="ar-IQ"/>
        </w:rPr>
        <w:t xml:space="preserve">* </w:t>
      </w:r>
      <w:r w:rsidRPr="002E39C2">
        <w:rPr>
          <w:rFonts w:cs="MbSadr (2)"/>
          <w:bCs/>
          <w:sz w:val="32"/>
          <w:szCs w:val="32"/>
          <w:rtl/>
        </w:rPr>
        <w:t xml:space="preserve"> </w:t>
      </w:r>
      <w:r w:rsidRPr="002E39C2">
        <w:rPr>
          <w:rFonts w:cs="MbSadr (2)" w:hint="cs"/>
          <w:bCs/>
          <w:sz w:val="32"/>
          <w:szCs w:val="32"/>
          <w:rtl/>
        </w:rPr>
        <w:t>الجوانب العلميّة في دراسة الإدراك </w:t>
      </w:r>
      <w:r w:rsidRPr="002E39C2">
        <w:rPr>
          <w:rFonts w:ascii="MbSadr (1)" w:hAnsi="MbSadr (1)" w:cs="MbSadr (2)" w:hint="cs"/>
          <w:bCs/>
          <w:sz w:val="32"/>
          <w:szCs w:val="32"/>
          <w:rtl/>
        </w:rPr>
        <w:t>.</w:t>
      </w:r>
    </w:p>
    <w:p w:rsidR="009362A9" w:rsidRPr="002E39C2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>
        <w:rPr>
          <w:rFonts w:cs="MbSadr (2)" w:hint="cs"/>
          <w:bCs/>
          <w:sz w:val="32"/>
          <w:szCs w:val="32"/>
          <w:rtl/>
          <w:lang w:bidi="ar-IQ"/>
        </w:rPr>
        <w:t xml:space="preserve">* </w:t>
      </w:r>
      <w:r w:rsidRPr="002E39C2">
        <w:rPr>
          <w:rFonts w:cs="MbSadr (2)"/>
          <w:bCs/>
          <w:sz w:val="32"/>
          <w:szCs w:val="32"/>
          <w:rtl/>
        </w:rPr>
        <w:t xml:space="preserve"> </w:t>
      </w:r>
      <w:r w:rsidRPr="002E39C2">
        <w:rPr>
          <w:rFonts w:cs="MbSadr (2)" w:hint="cs"/>
          <w:bCs/>
          <w:sz w:val="32"/>
          <w:szCs w:val="32"/>
          <w:rtl/>
        </w:rPr>
        <w:t>الإدراك في مفهومه الفلسفي </w:t>
      </w:r>
      <w:r w:rsidRPr="002E39C2">
        <w:rPr>
          <w:rFonts w:ascii="MbSadr (1)" w:hAnsi="MbSadr (1)" w:cs="MbSadr (2)" w:hint="cs"/>
          <w:bCs/>
          <w:sz w:val="32"/>
          <w:szCs w:val="32"/>
          <w:rtl/>
        </w:rPr>
        <w:t>.</w:t>
      </w:r>
    </w:p>
    <w:p w:rsidR="009362A9" w:rsidRPr="002E39C2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>
        <w:rPr>
          <w:rFonts w:cs="MbSadr (2)" w:hint="cs"/>
          <w:bCs/>
          <w:sz w:val="32"/>
          <w:szCs w:val="32"/>
          <w:rtl/>
          <w:lang w:bidi="ar-IQ"/>
        </w:rPr>
        <w:t xml:space="preserve">* </w:t>
      </w:r>
      <w:r w:rsidRPr="002E39C2">
        <w:rPr>
          <w:rFonts w:cs="MbSadr (2)"/>
          <w:bCs/>
          <w:sz w:val="32"/>
          <w:szCs w:val="32"/>
          <w:rtl/>
        </w:rPr>
        <w:t xml:space="preserve"> </w:t>
      </w:r>
      <w:r w:rsidRPr="002E39C2">
        <w:rPr>
          <w:rFonts w:cs="MbSadr (2)" w:hint="cs"/>
          <w:bCs/>
          <w:sz w:val="32"/>
          <w:szCs w:val="32"/>
          <w:rtl/>
        </w:rPr>
        <w:t>الجانب الروحي من الإنسان </w:t>
      </w:r>
      <w:r w:rsidRPr="002E39C2">
        <w:rPr>
          <w:rFonts w:ascii="MbSadr (1)" w:hAnsi="MbSadr (1)" w:cs="MbSadr (2)" w:hint="cs"/>
          <w:bCs/>
          <w:sz w:val="32"/>
          <w:szCs w:val="32"/>
          <w:rtl/>
        </w:rPr>
        <w:t>.</w:t>
      </w:r>
    </w:p>
    <w:p w:rsidR="009362A9" w:rsidRPr="002E39C2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>
        <w:rPr>
          <w:rFonts w:cs="MbSadr (2)" w:hint="cs"/>
          <w:bCs/>
          <w:sz w:val="32"/>
          <w:szCs w:val="32"/>
          <w:rtl/>
          <w:lang w:bidi="ar-IQ"/>
        </w:rPr>
        <w:t xml:space="preserve">* </w:t>
      </w:r>
      <w:r w:rsidRPr="002E39C2">
        <w:rPr>
          <w:rFonts w:cs="MbSadr (2)"/>
          <w:bCs/>
          <w:sz w:val="32"/>
          <w:szCs w:val="32"/>
          <w:rtl/>
        </w:rPr>
        <w:t xml:space="preserve"> </w:t>
      </w:r>
      <w:r w:rsidRPr="002E39C2">
        <w:rPr>
          <w:rFonts w:cs="MbSadr (2)" w:hint="cs"/>
          <w:bCs/>
          <w:sz w:val="32"/>
          <w:szCs w:val="32"/>
          <w:rtl/>
        </w:rPr>
        <w:t>المنعكس الشرطي والإدراك </w:t>
      </w:r>
      <w:r w:rsidRPr="002E39C2">
        <w:rPr>
          <w:rFonts w:ascii="MbSadr (1)" w:hAnsi="MbSadr (1)" w:cs="MbSadr (2)" w:hint="cs"/>
          <w:bCs/>
          <w:sz w:val="32"/>
          <w:szCs w:val="32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(406)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(407)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jc w:val="center"/>
        <w:rPr>
          <w:rFonts w:cs="MbSadr (2)" w:hint="cs"/>
          <w:sz w:val="32"/>
          <w:szCs w:val="32"/>
          <w:rtl/>
        </w:rPr>
      </w:pPr>
      <w:r>
        <w:rPr>
          <w:rFonts w:cs="MbSadr (2)" w:hint="cs"/>
          <w:sz w:val="32"/>
          <w:szCs w:val="32"/>
          <w:rtl/>
        </w:rPr>
        <w:t>[</w:t>
      </w:r>
      <w:r w:rsidRPr="001A1A30">
        <w:rPr>
          <w:rFonts w:cs="MbSadr (2)"/>
          <w:bCs/>
          <w:sz w:val="32"/>
          <w:szCs w:val="32"/>
          <w:rtl/>
        </w:rPr>
        <w:t xml:space="preserve"> </w:t>
      </w:r>
      <w:r w:rsidRPr="001A1A30">
        <w:rPr>
          <w:rFonts w:cs="MbSadr (2)" w:hint="cs"/>
          <w:bCs/>
          <w:sz w:val="32"/>
          <w:szCs w:val="32"/>
          <w:rtl/>
        </w:rPr>
        <w:t xml:space="preserve">الجوانب العلميّة في دراسة الإدراك </w:t>
      </w:r>
      <w:r>
        <w:rPr>
          <w:rFonts w:cs="MbSadr (2)" w:hint="cs"/>
          <w:sz w:val="32"/>
          <w:szCs w:val="32"/>
          <w:rtl/>
        </w:rPr>
        <w:t>]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لمسألة الفلسفية الكبرى في الإدراك هي محاولة صياغته في مفهوم فلسفي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كشف عن حقيقته وكنهه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ويوضّح ما إذا كان الإدراك ظاهرة مادّية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توجد في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لمادّة حين بلوغها مرحلة خاصّة من التطوّر والتكامل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كما تزعم المادّية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أو </w:t>
      </w:r>
      <w:r w:rsidRPr="001A1A30">
        <w:rPr>
          <w:rFonts w:cs="MbSadr (1)"/>
          <w:sz w:val="32"/>
          <w:szCs w:val="32"/>
          <w:rtl/>
        </w:rPr>
        <w:t>ظ</w:t>
      </w:r>
      <w:r w:rsidRPr="001A1A30">
        <w:rPr>
          <w:rFonts w:cs="MbSadr (1)" w:hint="cs"/>
          <w:sz w:val="32"/>
          <w:szCs w:val="32"/>
          <w:rtl/>
        </w:rPr>
        <w:t>اهرة مجرّدة عن المادّة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ولوناً من الوجود وراءها ووراء ظواهرها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كما هو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عنى الإدراك في مفهومه الفلسفي لدى الميتافيزية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الماركسية بصفتها مدرسة مادّية تؤكّد بطبيعة الحال على المفهوم المادّي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لفكر والإدراك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كما يتّضح من النصوص التالية</w:t>
      </w:r>
      <w:r w:rsidRPr="001A1A30">
        <w:rPr>
          <w:rFonts w:cs="MbSadr (1)" w:hint="cs"/>
          <w:sz w:val="32"/>
          <w:szCs w:val="32"/>
          <w:rtl/>
        </w:rPr>
        <w:t xml:space="preserve">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ق</w:t>
      </w:r>
      <w:r w:rsidRPr="001A1A30">
        <w:rPr>
          <w:rFonts w:cs="MbSadr (1)" w:hint="cs"/>
          <w:sz w:val="32"/>
          <w:szCs w:val="32"/>
          <w:rtl/>
        </w:rPr>
        <w:t>ال ماركس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«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لا يمك</w:t>
      </w:r>
      <w:r w:rsidRPr="001A1A30">
        <w:rPr>
          <w:rFonts w:cs="MbSadr (1)" w:hint="cs"/>
          <w:sz w:val="32"/>
          <w:szCs w:val="32"/>
          <w:rtl/>
        </w:rPr>
        <w:t>ن فصل الفكر عن المادّة المفكّرة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فإنّ هذه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لمادّة هي جوهر كلّ التغيّرات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»</w:t>
      </w:r>
      <w:r w:rsidRPr="001A1A30">
        <w:rPr>
          <w:rFonts w:cs="MbSadr (1)"/>
          <w:sz w:val="32"/>
          <w:szCs w:val="32"/>
          <w:rtl/>
        </w:rPr>
        <w:t>(1)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قال أنجلز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«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إنّ شعورنا وفكرنا ـ</w:t>
      </w:r>
      <w:r w:rsidRPr="001A1A30">
        <w:rPr>
          <w:rFonts w:cs="MbSadr (1)" w:hint="cs"/>
          <w:sz w:val="32"/>
          <w:szCs w:val="32"/>
          <w:rtl/>
        </w:rPr>
        <w:t xml:space="preserve"> مهما ظهرا لنا متعاليين ـ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يسا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س</w:t>
      </w:r>
      <w:r w:rsidRPr="001A1A30">
        <w:rPr>
          <w:rFonts w:cs="MbSadr (1)" w:hint="cs"/>
          <w:sz w:val="32"/>
          <w:szCs w:val="32"/>
          <w:rtl/>
        </w:rPr>
        <w:t>وى نتاج عضو مادّي جسدي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هو</w:t>
      </w:r>
      <w:r w:rsidRPr="001A1A30">
        <w:rPr>
          <w:rFonts w:cs="MbSadr (1)" w:hint="cs"/>
          <w:sz w:val="32"/>
          <w:szCs w:val="32"/>
          <w:rtl/>
        </w:rPr>
        <w:t xml:space="preserve"> : الدماغ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»</w:t>
      </w:r>
      <w:r w:rsidRPr="001A1A30">
        <w:rPr>
          <w:rFonts w:cs="MbSadr (1)"/>
          <w:sz w:val="32"/>
          <w:szCs w:val="32"/>
          <w:rtl/>
        </w:rPr>
        <w:t>(2)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المادّية الديالكتيكية والمادّية التأريخية : 30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لودفيج فيورباخ : 57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(408)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«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إنّ كلّ ما يدفع الناس إلى الحركة يمرّ في أدمغتهم</w:t>
      </w:r>
      <w:r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الضرورة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حتّى الطعام والشراب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اللذان يبدأان بإحساس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لجوع أو العطش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وهو إحساس يشعر به المخّ أيضاً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إنّ </w:t>
      </w:r>
      <w:r w:rsidRPr="001A1A30">
        <w:rPr>
          <w:rFonts w:cs="MbSadr (1)"/>
          <w:sz w:val="32"/>
          <w:szCs w:val="32"/>
          <w:rtl/>
        </w:rPr>
        <w:t>ر</w:t>
      </w:r>
      <w:r w:rsidRPr="001A1A30">
        <w:rPr>
          <w:rFonts w:cs="MbSadr (1)" w:hint="cs"/>
          <w:sz w:val="32"/>
          <w:szCs w:val="32"/>
          <w:rtl/>
        </w:rPr>
        <w:t xml:space="preserve">دود فعل العالم الخارجي على الإنسان تعبّر عن نفسها في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خّه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وتنعكس فيه على صورة إحساسات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وأفكار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دوافع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وإرادات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»</w:t>
      </w:r>
      <w:r w:rsidRPr="001A1A30">
        <w:rPr>
          <w:rFonts w:cs="MbSadr (1)"/>
          <w:sz w:val="32"/>
          <w:szCs w:val="32"/>
          <w:rtl/>
        </w:rPr>
        <w:t>(1)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قال جورج بوليتزير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«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تُبيّن العلوم الطبيعية أنّ نقص تطوّر مخّ أحد الأفراد </w:t>
      </w:r>
      <w:r w:rsidRPr="001A1A30">
        <w:rPr>
          <w:rFonts w:cs="MbSadr (1)"/>
          <w:sz w:val="32"/>
          <w:szCs w:val="32"/>
          <w:rtl/>
        </w:rPr>
        <w:t>ه</w:t>
      </w:r>
      <w:r w:rsidRPr="001A1A30">
        <w:rPr>
          <w:rFonts w:cs="MbSadr (1)" w:hint="cs"/>
          <w:sz w:val="32"/>
          <w:szCs w:val="32"/>
          <w:rtl/>
        </w:rPr>
        <w:t>و أكبر عائق أمام تطوّر شعوره وفكره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وهذه هي حالة البله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 xml:space="preserve">الفكر نتاج تأريخي لتطوّر الطبيعة في درجة عالية من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لكمال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تتمثّل لدى الأنواع الحية في أعضاء الحسّ والجهاز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لعصبي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وعلى الخصوص في الجزء الأرقى المركزي الذي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حكم الكائن العضوي كلّه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ألا وهو المخ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»</w:t>
      </w:r>
      <w:r w:rsidRPr="001A1A30">
        <w:rPr>
          <w:rFonts w:cs="MbSadr (1)"/>
          <w:sz w:val="32"/>
          <w:szCs w:val="32"/>
          <w:rtl/>
        </w:rPr>
        <w:t>(2)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lastRenderedPageBreak/>
        <w:t>و</w:t>
      </w:r>
      <w:r w:rsidRPr="001A1A30">
        <w:rPr>
          <w:rFonts w:cs="MbSadr (1)" w:hint="cs"/>
          <w:sz w:val="32"/>
          <w:szCs w:val="32"/>
          <w:rtl/>
        </w:rPr>
        <w:t>قال روجيه غارودي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«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إنّ التكوّن المادّي للفكر يعرض علينا ـ</w:t>
      </w:r>
      <w:r w:rsidRPr="001A1A30">
        <w:rPr>
          <w:rFonts w:cs="MbSadr (1)" w:hint="cs"/>
          <w:sz w:val="32"/>
          <w:szCs w:val="32"/>
          <w:rtl/>
        </w:rPr>
        <w:t xml:space="preserve"> كما سوف </w:t>
      </w: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>رى ـ حججاً هي أجدر بالتصديق والاقتناع بها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»</w:t>
      </w:r>
      <w:r w:rsidRPr="001A1A30">
        <w:rPr>
          <w:rFonts w:cs="MbSadr (1)"/>
          <w:sz w:val="32"/>
          <w:szCs w:val="32"/>
          <w:rtl/>
        </w:rPr>
        <w:t>(3)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ليس المفهوم الفلسفي هو المفهوم الوحيد للإدراك الذي يمكن تقديمه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لى صعيد البحث والدرس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الإدراك ملتقىً لكثير من البحوث والدراسات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لودفيج فيورباخ : 64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المادّية والمثالية في الفلسفة : 74 ـ 75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ما هي المادّية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؟ : 32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(409)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لكلّ دراسة من تلك الدراسات العلمية مفهومها الخاصّ الذي يعالج إحدى</w:t>
      </w:r>
      <w:r>
        <w:rPr>
          <w:rFonts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شاكل الإدراك المتنوّعة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وجانباً من أسرار الحياة العقلية المثيرة بغموضها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تعقيدها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ووراء تلك المفاهيم العلم</w:t>
      </w:r>
      <w:r w:rsidRPr="001A1A30">
        <w:rPr>
          <w:rFonts w:cs="MbSadr (1)" w:hint="cs"/>
          <w:sz w:val="32"/>
          <w:szCs w:val="32"/>
          <w:rtl/>
        </w:rPr>
        <w:t xml:space="preserve">ية جميعاً المفهوم الفلسفي الذي يقوم فيه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لصراع بين المادّية والميتافيزية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كما سبق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فموضوعنا ـ</w:t>
      </w:r>
      <w:r w:rsidRPr="001A1A30">
        <w:rPr>
          <w:rFonts w:cs="MbSadr (1)" w:hint="cs"/>
          <w:sz w:val="32"/>
          <w:szCs w:val="32"/>
          <w:rtl/>
        </w:rPr>
        <w:t xml:space="preserve"> إذن ـ مثار لألوان شتّى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ن البحوث الفلسفية والعلمية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قد وقع كثير من الكتّاب والباحثين في الخطأ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وعدم التمييز بين النواحي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لتي ينبغي للدراسات العلمية أن تتوافر على تمحيصها وتحليلها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وبين الناحية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لتي من حقّ البحث الفلسفي أن يعطي كلمة فيها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وعلى أساس هذا الخطأ قام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لزعم المادّي القائل بأنّ الإدراك في مفهومه الفلسفي لدى الميتافيزية يتعارض مع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لإدراك في مفاهيمه العلمية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فقد رأينا كيف يحاول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جورج بوليتزير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أن ي</w:t>
      </w:r>
      <w:r w:rsidRPr="001A1A30">
        <w:rPr>
          <w:rFonts w:cs="MbSadr (1)" w:hint="cs"/>
          <w:sz w:val="32"/>
          <w:szCs w:val="32"/>
          <w:rtl/>
        </w:rPr>
        <w:t xml:space="preserve">برهن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لى مادّية الإدراك من ناحية فلسفية بدلائل العلوم الطبيعية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وقد قام غيره بنفس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حاولته أيضاً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لذلك نجد لزاماً علينا أن نحدّد الموقف الفلسفي في المسألة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لنقضي على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لمحاولات الرامية إلى الخلط بين المجال الفلسفي والمجال العلمي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وإلى اتّهام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لتفسير الميتافيزي للإدراك بمجافاة العلم ومنافاته لحقائقه ومقرّراته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على هذا سنقوم بتصفية للموقف العام تجاه الإدراك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ونلقي على ألوان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لبحث العلمي شيئاً من الضوء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يحدّد لنا نقاط اختلافنا مع المادّية عامة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ومع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لماركسية على وجه الخصوص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كما يحدّد لنا النواحي التي </w:t>
      </w:r>
      <w:r w:rsidRPr="001A1A30">
        <w:rPr>
          <w:rFonts w:cs="MbSadr (1)" w:hint="cs"/>
          <w:sz w:val="32"/>
          <w:szCs w:val="32"/>
          <w:rtl/>
        </w:rPr>
        <w:t xml:space="preserve">يمكن للدراسات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لعلمية أن تمسّها وتبحثها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حتّى يصبح من الواضح أنّ هذه الدراسات لا يمكن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عتبارها مستمسكاً للمادّية في معتركها الفكري الذي تخوضه مع الميتافيزية في </w:t>
      </w:r>
      <w:r w:rsidRPr="001A1A30">
        <w:rPr>
          <w:rFonts w:cs="MbSadr (1)"/>
          <w:sz w:val="32"/>
          <w:szCs w:val="32"/>
          <w:rtl/>
        </w:rPr>
        <w:t>س</w:t>
      </w:r>
      <w:r w:rsidRPr="001A1A30">
        <w:rPr>
          <w:rFonts w:cs="MbSadr (1)" w:hint="cs"/>
          <w:sz w:val="32"/>
          <w:szCs w:val="32"/>
          <w:rtl/>
        </w:rPr>
        <w:t>بيل وضع المفهوم الفلسفي الأكمل للإدراك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قد ألمعنا فيما سبق إلى تعدّد تلك النواحي التي مسّتها تلك البحوث العلمية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(410)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lastRenderedPageBreak/>
        <w:t>أ</w:t>
      </w:r>
      <w:r w:rsidRPr="001A1A30">
        <w:rPr>
          <w:rFonts w:cs="MbSadr (1)" w:hint="cs"/>
          <w:sz w:val="32"/>
          <w:szCs w:val="32"/>
          <w:rtl/>
        </w:rPr>
        <w:t>و عالجتها من الإدراك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لتعدّد ما يتّصل بجوانبه المختلفة من علوم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بل لتعدّد</w:t>
      </w:r>
      <w:r>
        <w:rPr>
          <w:rFonts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لمدارس العلمية من العلم الواحد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التي عالجت كلّ واحدة منها الإدراك بمنظارها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لخاصّ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فهناك بحوث الفيزياء والكيمياء تدرس جانباً من جوا</w:t>
      </w:r>
      <w:r w:rsidRPr="001A1A30">
        <w:rPr>
          <w:rFonts w:cs="MbSadr (1)" w:hint="cs"/>
          <w:sz w:val="32"/>
          <w:szCs w:val="32"/>
          <w:rtl/>
        </w:rPr>
        <w:t>نب الإدراك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هناك الفيزيولوجيا تأخذ بحظّها من الدراسة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وهناك ـ</w:t>
      </w:r>
      <w:r w:rsidRPr="001A1A30">
        <w:rPr>
          <w:rFonts w:cs="MbSadr (1)" w:hint="cs"/>
          <w:sz w:val="32"/>
          <w:szCs w:val="32"/>
          <w:rtl/>
        </w:rPr>
        <w:t xml:space="preserve"> أيضاً ـ السيكولوجيا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مختلف مدارسها : من المدرسة الاستبطانية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والسلوكية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والوظيفية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وغيرها من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دارس علم النفس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تتوفّر جميعاً على درس جوانب عديدة من الإدراك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يجيء بعد ذلك كلّه دور علم النفس الفلسفي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ليتناول الإدراك من ناحيته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لخاصّة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ويبحث عمّـا إذا كان الإدراك في حقيقته حالة مادّية قائمة بالجهاز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لعصبي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أو حالة روحية مجرّدة</w:t>
      </w:r>
      <w:r w:rsidRPr="001A1A30">
        <w:rPr>
          <w:rFonts w:cs="MbSadr (1)" w:hint="cs"/>
          <w:sz w:val="32"/>
          <w:szCs w:val="32"/>
          <w:rtl/>
        </w:rPr>
        <w:t xml:space="preserve"> ؟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فيما يلي نضع النقاط على الحروف في تلك النواحي المتشعّبة بالمقدار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لذي ينير لنا طريقنا في البحث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ويوضّح موقفنا</w:t>
      </w:r>
      <w:r w:rsidRPr="001A1A30">
        <w:rPr>
          <w:rFonts w:cs="MbSadr (1)" w:hint="cs"/>
          <w:sz w:val="32"/>
          <w:szCs w:val="32"/>
          <w:rtl/>
        </w:rPr>
        <w:t xml:space="preserve"> من المادّية والماركسية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2)"/>
          <w:bCs/>
          <w:sz w:val="32"/>
          <w:szCs w:val="32"/>
          <w:rtl/>
        </w:rPr>
        <w:t>ا</w:t>
      </w:r>
      <w:r w:rsidRPr="001A1A30">
        <w:rPr>
          <w:rFonts w:cs="MbSadr (2)" w:hint="cs"/>
          <w:bCs/>
          <w:sz w:val="32"/>
          <w:szCs w:val="32"/>
          <w:rtl/>
        </w:rPr>
        <w:t>لإدراك في مستوى الفيزياء والكيمياء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 xml:space="preserve">عالج بحوث الفيزياء والكيمياء في مستواها الخاصّ الأحداث الفيزيائية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لكيميائية التي تواكب عمليات الإدراك في كثير من الأحايين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كانعكاس الأشعّة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لضوئية من المرئيات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وتأثّر العين السليمة بتلك ال</w:t>
      </w:r>
      <w:r w:rsidRPr="001A1A30">
        <w:rPr>
          <w:rFonts w:cs="MbSadr (1)" w:hint="cs"/>
          <w:sz w:val="32"/>
          <w:szCs w:val="32"/>
          <w:rtl/>
        </w:rPr>
        <w:t xml:space="preserve">اهتزازات الكهربائية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لمغناطيسية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والتغيّرات الكيميائية التي تحدث بسبب ذلك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وانعكاس الموجات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لصوتية من المسموعات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والذرّات الكيميائية الصادرة عن الأشياء ذات الرائحة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الأشياء ذات الطعم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وما إلى ذلك من منبّهات فيزيائية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وتغيّرات كيميائية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فكلّ </w:t>
      </w:r>
      <w:r w:rsidRPr="001A1A30">
        <w:rPr>
          <w:rFonts w:cs="MbSadr (1)"/>
          <w:sz w:val="32"/>
          <w:szCs w:val="32"/>
          <w:rtl/>
        </w:rPr>
        <w:t>ه</w:t>
      </w:r>
      <w:r w:rsidRPr="001A1A30">
        <w:rPr>
          <w:rFonts w:cs="MbSadr (1)" w:hint="cs"/>
          <w:sz w:val="32"/>
          <w:szCs w:val="32"/>
          <w:rtl/>
        </w:rPr>
        <w:t xml:space="preserve">ذه الأحداث تقع في حدود اختصاص الفيزياء والكيمياء وفي مستوى نشاطهما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لعلمي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(411)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2)"/>
          <w:bCs/>
          <w:sz w:val="32"/>
          <w:szCs w:val="32"/>
          <w:rtl/>
        </w:rPr>
        <w:t>ا</w:t>
      </w:r>
      <w:r w:rsidRPr="001A1A30">
        <w:rPr>
          <w:rFonts w:cs="MbSadr (2)" w:hint="cs"/>
          <w:bCs/>
          <w:sz w:val="32"/>
          <w:szCs w:val="32"/>
          <w:rtl/>
        </w:rPr>
        <w:t>لإدراك في مستوى الفيزيولوجيا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 xml:space="preserve">ي ضوء التجارب الفيزيولوجية استكشفت عدّة أحداث وعمليات تقع في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عضاء الحسّ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وفي الجهاز العصبي بما فيه الدماغ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وهي وإن كانت ذات</w:t>
      </w:r>
      <w:r w:rsidRPr="001A1A30">
        <w:rPr>
          <w:rFonts w:cs="MbSadr (1)" w:hint="cs"/>
          <w:sz w:val="32"/>
          <w:szCs w:val="32"/>
          <w:rtl/>
        </w:rPr>
        <w:t xml:space="preserve"> طبيعة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يزيائية كيميائية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كالعمليات السابقة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ولكنّها في نفس الوقت تمتاز على تلك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لعمليات بكونها أحداثاً تجري في جسم حيّ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فهي ذات صلة بطبيعة الأجسام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لحيّة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قد استطاعت الفيزيولوجيا بكشوفها تلك أن تحدّد الوظائف الحيوية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لجهاز العصبي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وما لأجزائه المختل</w:t>
      </w:r>
      <w:r w:rsidRPr="001A1A30">
        <w:rPr>
          <w:rFonts w:cs="MbSadr (1)" w:hint="cs"/>
          <w:sz w:val="32"/>
          <w:szCs w:val="32"/>
          <w:rtl/>
        </w:rPr>
        <w:t>فة من خطوط في عمليات الإدراك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فالمخّ </w:t>
      </w:r>
      <w:r w:rsidRPr="001A1A30">
        <w:rPr>
          <w:rFonts w:cs="MbSadr (1)"/>
          <w:sz w:val="32"/>
          <w:szCs w:val="32"/>
          <w:rtl/>
        </w:rPr>
        <w:t>ـ</w:t>
      </w:r>
      <w:r w:rsidRPr="001A1A30">
        <w:rPr>
          <w:rFonts w:cs="MbSadr (1)" w:hint="cs"/>
          <w:sz w:val="32"/>
          <w:szCs w:val="32"/>
          <w:rtl/>
        </w:rPr>
        <w:t xml:space="preserve"> مثلا ـ ينقسم بموجبها إلى أربعة فصوص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هي</w:t>
      </w:r>
      <w:r w:rsidRPr="001A1A30">
        <w:rPr>
          <w:rFonts w:cs="MbSadr (1)" w:hint="cs"/>
          <w:sz w:val="32"/>
          <w:szCs w:val="32"/>
          <w:rtl/>
        </w:rPr>
        <w:t xml:space="preserve"> : الفصّ الجبهي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والفصّ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لجداري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والفصّ الصدغي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والفصّ المؤخّري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ولكلّ فصّ وظائفه الفيزيولوجية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المراكز الحركية تقع في الفصّ الجبهي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والمراكز الحسّية التي تتلقّى الرسائل</w:t>
      </w:r>
      <w:r w:rsidRPr="001A1A30">
        <w:rPr>
          <w:rFonts w:cs="MbSadr (1)" w:hint="cs"/>
          <w:sz w:val="32"/>
          <w:szCs w:val="32"/>
          <w:rtl/>
        </w:rPr>
        <w:t xml:space="preserve"> من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لجسم تقع في الفصّ الجداري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وكذلك حواسّ اللمس والضغط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أمّا مراكز الذوق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الشمّ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والسمع الخاصّة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فتقوم في الفصّ الصدغي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في حين تقوم المراكز البصرية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ي الفصّ المؤخّري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إلى غير ذلك من التفاصيل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يستعمل عادة للتوصّل إلى الحقائق الفيزيولوجية في الجهاز العصبي أحدُ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لمنهجين الرئيسيين في الفيزيولوجيا : الاستئصال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والتنبيه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ففي المنهج الأوّل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 xml:space="preserve">ستأصل أجزاء مختلفة </w:t>
      </w:r>
      <w:r w:rsidRPr="001A1A30">
        <w:rPr>
          <w:rFonts w:cs="MbSadr (1)" w:hint="cs"/>
          <w:sz w:val="32"/>
          <w:szCs w:val="32"/>
          <w:rtl/>
        </w:rPr>
        <w:lastRenderedPageBreak/>
        <w:t>من الجهاز العصبي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ثمّ تُدرس تغييرات السلوك الناجمة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ن ذلك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وفي المنهج الثاني تُنبّه مراكز محدودة في لحاء المخّ بوسائل كهربائية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ث</w:t>
      </w:r>
      <w:r w:rsidRPr="001A1A30">
        <w:rPr>
          <w:rFonts w:cs="MbSadr (1)" w:hint="cs"/>
          <w:sz w:val="32"/>
          <w:szCs w:val="32"/>
          <w:rtl/>
        </w:rPr>
        <w:t>مّ تسجّل التغيّرات الحسّية أو الحركية التي تنجم عن ذلك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من الواضح جدّاً : أنّ الفيزياء والكيمياء والفيزيولوجيا لا تستطيع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وسائلها العلمية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وأساليبها التجريبية إلاّ أن تكشف عن أحداث الجهاز العصبي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(412)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محتواه من عمليات وتغيّرات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وأمّا تفسير </w:t>
      </w:r>
      <w:r w:rsidRPr="001A1A30">
        <w:rPr>
          <w:rFonts w:cs="MbSadr (1)" w:hint="cs"/>
          <w:sz w:val="32"/>
          <w:szCs w:val="32"/>
          <w:rtl/>
        </w:rPr>
        <w:t>الإدراك في حقيقته وكنهه فلسفياً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ليس من حقّ تلك العلوم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إذ لا يمكن لها أن تثبت أنّ تلك الأحداث المعيّنة هي </w:t>
      </w: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>فسها الإدراكات التي نحسّها من تجاربنا الخاصّة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وإنّما الحقيقة التي لا يرقى إليها </w:t>
      </w:r>
      <w:r w:rsidRPr="001A1A30">
        <w:rPr>
          <w:rFonts w:cs="MbSadr (1)"/>
          <w:sz w:val="32"/>
          <w:szCs w:val="32"/>
          <w:rtl/>
        </w:rPr>
        <w:t>ش</w:t>
      </w:r>
      <w:r w:rsidRPr="001A1A30">
        <w:rPr>
          <w:rFonts w:cs="MbSadr (1)" w:hint="cs"/>
          <w:sz w:val="32"/>
          <w:szCs w:val="32"/>
          <w:rtl/>
        </w:rPr>
        <w:t>كّ ولا جدال هي : أنّ هذه الأحداث والعمليات الفيزيائية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والكيم</w:t>
      </w:r>
      <w:r w:rsidRPr="001A1A30">
        <w:rPr>
          <w:rFonts w:cs="MbSadr (1)" w:hint="cs"/>
          <w:sz w:val="32"/>
          <w:szCs w:val="32"/>
          <w:rtl/>
        </w:rPr>
        <w:t>يائية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الفيزيولوجية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ذات صلة بالإدراك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وبالحياة السيكولوجية للإنسان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فهي تلعب </w:t>
      </w:r>
      <w:r w:rsidRPr="001A1A30">
        <w:rPr>
          <w:rFonts w:cs="MbSadr (1)"/>
          <w:sz w:val="32"/>
          <w:szCs w:val="32"/>
          <w:rtl/>
        </w:rPr>
        <w:t>د</w:t>
      </w:r>
      <w:r w:rsidRPr="001A1A30">
        <w:rPr>
          <w:rFonts w:cs="MbSadr (1)" w:hint="cs"/>
          <w:sz w:val="32"/>
          <w:szCs w:val="32"/>
          <w:rtl/>
        </w:rPr>
        <w:t>وراً فعّالا في هذا المضمار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إلاّ أنّ هذا لا يعني صحّة الزعم المادّي القائل بمادّية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لإدراك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فإنّ فرقاً واضحاً يبدو بين كون الإدراك شيئاً تسبقه أو تقارنه عمليات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مهيدية في مستويات مادّية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وبين كون الإدراك بالذات ظاهرة مادّية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ونتاجاً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لمادّة في درجة خاصّة من النموّ والتطوّر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كما تزعم الفلسفة المادّية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 xml:space="preserve">العلوم الطبيعية ـ إذن ـ لا تمتدّ في دراستها إلى المجال الفلسفي ـ مجال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حث الإدراك في حقيقته وكنهه ـ بل هي سلبية من هذه الناحية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بالرغم من قيام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لمدرسة السلوكية في علم النفس بمحاولة تفسير حقيقة الإدراك والفكر في ضوء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لكشوف الفيزيولوجية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وخاصّة الفعل المنعكس الشرطي الذي يؤدّي تطبيقه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لى الحياة السيكولوجية إلى نظرة آلية خالصة تجاه الإنسان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وسيأتي الحديث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ن ذلك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2)"/>
          <w:bCs/>
          <w:sz w:val="32"/>
          <w:szCs w:val="32"/>
          <w:rtl/>
        </w:rPr>
        <w:t>ا</w:t>
      </w:r>
      <w:r w:rsidRPr="001A1A30">
        <w:rPr>
          <w:rFonts w:cs="MbSadr (2)" w:hint="cs"/>
          <w:bCs/>
          <w:sz w:val="32"/>
          <w:szCs w:val="32"/>
          <w:rtl/>
        </w:rPr>
        <w:t>لإدراك في البحوث النفسية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 xml:space="preserve">نقسم البحوث السيكولوجية التي تعالج مشاكل النفس وقضاياها إلى </w:t>
      </w:r>
      <w:r w:rsidRPr="001A1A30">
        <w:rPr>
          <w:rFonts w:cs="MbSadr (1)"/>
          <w:sz w:val="32"/>
          <w:szCs w:val="32"/>
          <w:rtl/>
        </w:rPr>
        <w:t>ق</w:t>
      </w:r>
      <w:r w:rsidRPr="001A1A30">
        <w:rPr>
          <w:rFonts w:cs="MbSadr (1)" w:hint="cs"/>
          <w:sz w:val="32"/>
          <w:szCs w:val="32"/>
          <w:rtl/>
        </w:rPr>
        <w:t>سمين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حدهما البحوث العلمية التي يتكوّن منها علم النفس التجريبي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الآخر البحوث الفلسفية التي يتحمّل مسؤوليتها علم النفس الفلسفي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أو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لسفة علم النفس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ولكلّ من علم النفس وفلس</w:t>
      </w:r>
      <w:r w:rsidRPr="001A1A30">
        <w:rPr>
          <w:rFonts w:cs="MbSadr (1)" w:hint="cs"/>
          <w:sz w:val="32"/>
          <w:szCs w:val="32"/>
          <w:rtl/>
        </w:rPr>
        <w:t xml:space="preserve">فته طرائفه وأساليبه الخاصّة في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(413)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لدرس والبحث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مّا علم النفس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فهو يبدأ من النقطة التي تنتهي عندها الفيزيولوجيا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فيتناول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لحياة العقلية وما تزخر به من عمليات نفسية بالدرس والتمحيص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وله في </w:t>
      </w:r>
      <w:r w:rsidRPr="001A1A30">
        <w:rPr>
          <w:rFonts w:cs="MbSadr (1)"/>
          <w:sz w:val="32"/>
          <w:szCs w:val="32"/>
          <w:rtl/>
        </w:rPr>
        <w:t>د</w:t>
      </w:r>
      <w:r w:rsidRPr="001A1A30">
        <w:rPr>
          <w:rFonts w:cs="MbSadr (1)" w:hint="cs"/>
          <w:sz w:val="32"/>
          <w:szCs w:val="32"/>
          <w:rtl/>
        </w:rPr>
        <w:t>راساته العملية منهجان رئيسيان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lastRenderedPageBreak/>
        <w:t>أ</w:t>
      </w:r>
      <w:r w:rsidRPr="001A1A30">
        <w:rPr>
          <w:rFonts w:cs="MbSadr (1)" w:hint="cs"/>
          <w:sz w:val="32"/>
          <w:szCs w:val="32"/>
          <w:rtl/>
        </w:rPr>
        <w:t>حدهما الاستبطان الذي يستعمله كثير من السيكولوجيين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ويميّز بصورة </w:t>
      </w:r>
      <w:r w:rsidRPr="001A1A30">
        <w:rPr>
          <w:rFonts w:cs="MbSadr (1)"/>
          <w:sz w:val="32"/>
          <w:szCs w:val="32"/>
          <w:rtl/>
        </w:rPr>
        <w:t>خ</w:t>
      </w:r>
      <w:r w:rsidRPr="001A1A30">
        <w:rPr>
          <w:rFonts w:cs="MbSadr (1)" w:hint="cs"/>
          <w:sz w:val="32"/>
          <w:szCs w:val="32"/>
          <w:rtl/>
        </w:rPr>
        <w:t>اصّة المدرسة الاستبطانية في علم النفس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إذ اتّخذت التجربة الذاتية أداة لبحثها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لعلمي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ونادت بالشعور موضوعاً لعلم النفس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المنهج الآخر التجربة الموضوعية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وهو المنهج الذي احتلّ أخيراً المركز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لرئيسي في علم النفس التجريبي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وأكّدت على أهمّيته ـ</w:t>
      </w:r>
      <w:r w:rsidRPr="001A1A30">
        <w:rPr>
          <w:rFonts w:cs="MbSadr (1)" w:hint="cs"/>
          <w:sz w:val="32"/>
          <w:szCs w:val="32"/>
          <w:rtl/>
        </w:rPr>
        <w:t xml:space="preserve"> بصورة خاصّة ـ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لسلوكية التي اعتبرت التجربة الموضوعية مقوّماً أساسياً للعلم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وزعمت لأجل </w:t>
      </w:r>
      <w:r w:rsidRPr="001A1A30">
        <w:rPr>
          <w:rFonts w:cs="MbSadr (1)"/>
          <w:sz w:val="32"/>
          <w:szCs w:val="32"/>
          <w:rtl/>
        </w:rPr>
        <w:t>ذ</w:t>
      </w:r>
      <w:r w:rsidRPr="001A1A30">
        <w:rPr>
          <w:rFonts w:cs="MbSadr (1)" w:hint="cs"/>
          <w:sz w:val="32"/>
          <w:szCs w:val="32"/>
          <w:rtl/>
        </w:rPr>
        <w:t>لك : أنّ موضوع علم النفس هو السلوك الخارجي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 xml:space="preserve">لأنّه وحده الذي يمكن أن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قع عليه التجربة الخارجية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والملاحظة الموضوعية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  <w:r w:rsidRPr="001A1A30">
        <w:rPr>
          <w:rFonts w:cs="MbSadr (1)" w:hint="cs"/>
          <w:sz w:val="32"/>
          <w:szCs w:val="32"/>
          <w:rtl/>
        </w:rPr>
        <w:t xml:space="preserve">.. والحقائق التي يتناولها علم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لنفس هي الحقائق التي يتاح الكشف عنها بالاستبطان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أو التجربة الخارجية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أمّا ما يقع خارج الحدود التجريبية من الحقائق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فليس في إمكانات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لسيكولوجيا التجريبية أن تصدر حكمها في شيء من ذلك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أي</w:t>
      </w:r>
      <w:r w:rsidRPr="001A1A30">
        <w:rPr>
          <w:rFonts w:cs="MbSadr (1)" w:hint="cs"/>
          <w:sz w:val="32"/>
          <w:szCs w:val="32"/>
          <w:rtl/>
        </w:rPr>
        <w:t xml:space="preserve"> : إنّها تمتدّ ما امتدّ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لحقل التجريبي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وتنتهي بنهايته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وتبدأ ـ</w:t>
      </w:r>
      <w:r w:rsidRPr="001A1A30">
        <w:rPr>
          <w:rFonts w:cs="MbSadr (1)" w:hint="cs"/>
          <w:sz w:val="32"/>
          <w:szCs w:val="32"/>
          <w:rtl/>
        </w:rPr>
        <w:t xml:space="preserve"> حينئذ ـ فلسفة علم النفس من النقطة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لتي انتهى إليها العلم التجريبي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كما بدأت السيكولوجيا شوطها العلمي من حيث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نتهت الفيزيولوجيا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والوظيفة الأساسية للفلسفة النفسية هي محاولة الكشف عن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لك الحقائق التي تقع خارج الحقل العلمي والتجريبي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وذلك بأن تأخذ الفلسفة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لمسلّمات السيكولوجية التي يموّنها بها العلم التجريبي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وتدرسها في ضوء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لقوانين الفلسفية العامة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وعلى هدي تلك القوانين تُعطى للنتائج العلمية مفهومها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لفلسفي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ويُوضع للحياة العقلية تفسيرها الأعمق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(414)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 xml:space="preserve">الصلة بين علم النفس وفلسفته كالصلة بين العلوم الطبيعية التجريبية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فلسفتها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إذ تدرس علوم الطبيعة ظواهر الكهرباء المتنوّعة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من تيارات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مجالات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وجهد وحثّ كهربائيين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وما إلى ذلك من قوانين الكهرباء الفيزيائية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تدرس على هذا النحو ـ أيضاً ـ مختلف ظواهر المادّة والطاقة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وأمّا حقيقة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لكهرباء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وحقيقة المادّة أو الطاقة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فهي من حقّ البحث الفلسفي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وكذلك الأمر في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لحياة العقلية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فإنّ البحث العلمي يتناول الظواهر النفسية التي تدخل في نطاق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لتجربة الذاتية أو الموضوعية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ويوكل الحديث عن طبيعة الإدراك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وحقيقة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لمحتوى الداخلي للعمليات العقلية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إلى فلسفة النفس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أو علم النفس الفلسفي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في ضوء هذا نستطيع أن نميّز ـ دائماً ـ بين الجانب العلمي من المسألة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الجانب الفلسفي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وفيما يلي مثالان لذلك من مواضيع البحث السيكولوجي</w:t>
      </w:r>
      <w:r w:rsidRPr="001A1A30">
        <w:rPr>
          <w:rFonts w:cs="MbSadr (1)" w:hint="cs"/>
          <w:sz w:val="32"/>
          <w:szCs w:val="32"/>
          <w:rtl/>
        </w:rPr>
        <w:t xml:space="preserve">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لأوّل ـ الملكات العقلية التي يلتقي فيها الجانبان معاً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فالجانب الفلسفي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 xml:space="preserve">تمثّل في نظرية الملكات القائلة بتقسيم العقل الإنساني إلى قوى وملكات عديدة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ألوان من النشاط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كالانتباه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والخيال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والذاكرة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والتفكير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والإرادة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وما إليها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ن سمات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فهذه الفكرة تدخل في النطاق الفلسفي لعلم النفس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وليست فكرة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لمية بالمعنى التجريبي للعلم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التجربة ـ</w:t>
      </w:r>
      <w:r w:rsidRPr="001A1A30">
        <w:rPr>
          <w:rFonts w:cs="MbSadr (1)" w:hint="cs"/>
          <w:sz w:val="32"/>
          <w:szCs w:val="32"/>
          <w:rtl/>
        </w:rPr>
        <w:t xml:space="preserve"> سواء كانت ذاتية كالاستبطان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أم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 xml:space="preserve">وضوعية كالملاحظة العلمية لسلوك الغير الخارجي ـ ليس في </w:t>
      </w:r>
      <w:r w:rsidRPr="001A1A30">
        <w:rPr>
          <w:rFonts w:cs="MbSadr (1)" w:hint="cs"/>
          <w:sz w:val="32"/>
          <w:szCs w:val="32"/>
          <w:rtl/>
        </w:rPr>
        <w:lastRenderedPageBreak/>
        <w:t xml:space="preserve">إمكاناتها علمياً أن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كشف عن تعدّد الملكات أو وحدتها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فإنّ كثرة القوى العقلية أو وحدتها لا تقعان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ي ضوء التجربة مهما كان لونها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أمّا الجانب العلمي من مسألة الملكات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فيعني نظرية التدريب الشكلي في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لتربية التي تنصّ على أنّ الملكات العقلية يمكن تنميتها ـ ككلّ وبلا استثناء ـ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التدريب في مادّة واحدة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وفي نوع واحد من الحقائق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وقد أقرّ هذه النظرية عدّة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ن علماء النفس التربوي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ا</w:t>
      </w:r>
      <w:r w:rsidRPr="001A1A30">
        <w:rPr>
          <w:rFonts w:cs="MbSadr (1)" w:hint="cs"/>
          <w:sz w:val="32"/>
          <w:szCs w:val="32"/>
          <w:rtl/>
        </w:rPr>
        <w:t xml:space="preserve">لمؤمنين بنظرية الملكات التي كانت تسيطر على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(415)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لتفكير السيكولوجي إلى القرن التاسع عشر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افتراضاً منهم أنّ الملكة إذا كانت </w:t>
      </w:r>
      <w:r w:rsidRPr="001A1A30">
        <w:rPr>
          <w:rFonts w:cs="MbSadr (1)"/>
          <w:sz w:val="32"/>
          <w:szCs w:val="32"/>
          <w:rtl/>
        </w:rPr>
        <w:t>ق</w:t>
      </w:r>
      <w:r w:rsidRPr="001A1A30">
        <w:rPr>
          <w:rFonts w:cs="MbSadr (1)" w:hint="cs"/>
          <w:sz w:val="32"/>
          <w:szCs w:val="32"/>
          <w:rtl/>
        </w:rPr>
        <w:t>وية أو ضعيفة عند شخص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كانت قويّة أو ضعيفة في كلّ شيء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من الواضح : أنّ هذه النظرية داخلة في النطاق التجريبي لعلم النفس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فهي </w:t>
      </w: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>ظرية علمية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>لأنّها تخضع للمقاييس العلمية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فيمكن أن يجرّب مدى تأثّر الذاكرة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صورة عامة بالتدريب على استذكار مادّة معيّنة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ويتاح للعلم ـ</w:t>
      </w:r>
      <w:r w:rsidRPr="001A1A30">
        <w:rPr>
          <w:rFonts w:cs="MbSadr (1)" w:hint="cs"/>
          <w:sz w:val="32"/>
          <w:szCs w:val="32"/>
          <w:rtl/>
        </w:rPr>
        <w:t xml:space="preserve"> حينئذ ـ أن يعطي </w:t>
      </w: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>لمته في ضوء تجارب من هذا القبيل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وتقدّم ـ</w:t>
      </w:r>
      <w:r w:rsidRPr="001A1A30">
        <w:rPr>
          <w:rFonts w:cs="MbSadr (1)" w:hint="cs"/>
          <w:sz w:val="32"/>
          <w:szCs w:val="32"/>
          <w:rtl/>
        </w:rPr>
        <w:t xml:space="preserve"> حينذاك ـ النتيجة العلمية للتجربة </w:t>
      </w: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>لى فلسفة العلم السيكولوجي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ليدرس مدلولها الفلسفي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وما تعنيه من تعدّد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لملكات أو وحدتها في ضوء القوانين الفلسفية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لمثال الثاني ـ نأخذه من صلب الموضوع الذي نعالجه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وهو عملية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لإدراك البصري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فإنّها من مواضيع البحث الرئيسية في الحقل العلمي والفلسفي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لى السواء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 xml:space="preserve">في البحث العلمي يثور نقاش حادّ حول تفسير عملية الإدراك بين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لارتباطيين من ناحية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وأنصار مدرسة الشكل والصيغة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الجشطالت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من ناحية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ُخرى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والارتباطيون هم الذين يعتبرون التجربة الحسّية هي الأصل الوحيد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لمعرفة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فكما يحلّل علماء الكيمياء المركّبات الكيمي</w:t>
      </w:r>
      <w:r w:rsidRPr="001A1A30">
        <w:rPr>
          <w:rFonts w:cs="MbSadr (1)" w:hint="cs"/>
          <w:sz w:val="32"/>
          <w:szCs w:val="32"/>
          <w:rtl/>
        </w:rPr>
        <w:t>ائية إلى عناصرها البدائية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حلّل هؤلاء مختلف الخبرات العقلية إلى إحساسات أوّلية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ترتبط وتتركّب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عمليات آلية ميكانيكية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طبقاً لقوانين التداعي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وفي هذه النظرية الارتباطية </w:t>
      </w: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>احيتان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لاُولى ـ أنّ مردّ التركيب في الخبرات العقلية إلى إحساسات أوّلية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معان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سيطة اُدرِكت بالحسّ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الثانية ـ أنّ هذا التركيب يوجد بطريقة آلية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وطبقاً لقوانين التداعي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مّا الناحية الاُولى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فقد درسناها في نظرية المعرفة عند الحديث عن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(416)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lastRenderedPageBreak/>
        <w:t>ا</w:t>
      </w:r>
      <w:r w:rsidRPr="001A1A30">
        <w:rPr>
          <w:rFonts w:cs="MbSadr (1)" w:hint="cs"/>
          <w:sz w:val="32"/>
          <w:szCs w:val="32"/>
          <w:rtl/>
        </w:rPr>
        <w:t>لمصدر الأساسي للتصوّر البشري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والنظرية الحسّية لجون لوك الذي يعتبر</w:t>
      </w:r>
      <w:r>
        <w:rPr>
          <w:rFonts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لمؤسس الأوّل للمدرسة الارتباطية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وانتهينا من دراستنا إلى أنّ بعض مفردات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لتصوّر والمعاني العقلية لا ترجع إلى الحسّ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بل هي من النشاط الفعّال الإيجابي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لنفس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أمّا الناحية الثانية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فهي التي قامت بمعالجتها مدرسة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الجشطالت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رفضت الدراسة التحليلية للحالات الشعورية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وردّت على التفسير الارتباطي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لآلي لعمليات الإدراك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مؤكّدة على ضرورة دراسة كلّ واحدة من الخبرات ككلّ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أنّ الكلّية ليست مجرّد صهر الخبرات الحسّية والتركيب بينها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بل لها طبيعة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لتنظيم العقلي الدينامي السائر طبق قوانين معيّنة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لنرَ الآن بعد إيضاح الاتّجاهين السابقين تفسيرهما العلمي لعمليات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لإدراك البصري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 xml:space="preserve">في ضوء الاتّجاه الارتباطي يقال : إنّ الصورة التي تنشأ على شبكية العين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نتقل جزءاً جزءاً إلى الدماغ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حيث توجد في جزء محدّد منه صورة مماثلة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لصورة الحادثة على شبكية العين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وينشط العقل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في</w:t>
      </w:r>
      <w:r w:rsidRPr="001A1A30">
        <w:rPr>
          <w:rFonts w:cs="MbSadr (1)" w:hint="cs"/>
          <w:sz w:val="32"/>
          <w:szCs w:val="32"/>
          <w:rtl/>
        </w:rPr>
        <w:t xml:space="preserve">ضفي على هذه الصورة في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لدماغ من خبرته السابقة المعاني التي ترتبط في أذهاننا بالبيت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طبقاً لقوانين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لتداعي الآلية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وينتج عن ذلك الإدراك العقلي لصورة البيت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أمّا في ضوء الاتّجاه الشكلي أو الكلّي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فالإدراك يتعلّق بالأشياء بجملتها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هيئاتها العامّة منذ الوهلة الاُولى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هناك صيغاً وأشكالا أوّلية في العالم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لخارجي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تناسب صيغ العقل وأشكاله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فيمكننا أن نفسّر تنظيم الحياة العقلية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تنظيم قوانين العالم الخارجي نفسها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لا بالتركيب والتداعي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فالجزء في الصيغة أو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لكلّ إنّما يدرك تبعاً للكلّ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ويتغيّر تبعاً لت</w:t>
      </w:r>
      <w:r w:rsidRPr="001A1A30">
        <w:rPr>
          <w:rFonts w:cs="MbSadr (1)" w:hint="cs"/>
          <w:sz w:val="32"/>
          <w:szCs w:val="32"/>
          <w:rtl/>
        </w:rPr>
        <w:t>غيّر الصيغة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(417)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إنّما نطلق على تفسير الإدراك البصري بهذا : اسم التفسير العلمي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 xml:space="preserve">لأنّه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دخل في المجال التجريبي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أو الملاحظة المنظّمة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فإنّ إدراك الصيغة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وتغيّر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لجزء تبعاً لتغيّرها تجريبي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ولذلك برهنت مدرسة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الجشطالت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على نظريت</w:t>
      </w:r>
      <w:r w:rsidRPr="001A1A30">
        <w:rPr>
          <w:rFonts w:cs="MbSadr (1)" w:hint="cs"/>
          <w:sz w:val="32"/>
          <w:szCs w:val="32"/>
          <w:rtl/>
        </w:rPr>
        <w:t xml:space="preserve">ها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التجربة التي توضّح أنّ الإنسان لا يدرك الأجزاء فحسب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بل يدرك شيئاً آخر </w:t>
      </w: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>الشكل أو النغم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ولذلك قد تجتمع الأجزاء جميعاً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ومع ذلك لا يدرك ذلك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لشكل أو النغم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فهناك ـ</w:t>
      </w:r>
      <w:r w:rsidRPr="001A1A30">
        <w:rPr>
          <w:rFonts w:cs="MbSadr (1)" w:hint="cs"/>
          <w:sz w:val="32"/>
          <w:szCs w:val="32"/>
          <w:rtl/>
        </w:rPr>
        <w:t xml:space="preserve"> إذن ـ الصيغة التي تكشف الأجزاء جميعاً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لا نريد الآن أن نتوسّع في شرح التفسيرات العلمية لعملية الإدراك البصري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دراستها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وإنّما نرمي ـ</w:t>
      </w:r>
      <w:r w:rsidRPr="001A1A30">
        <w:rPr>
          <w:rFonts w:cs="MbSadr (1)" w:hint="cs"/>
          <w:sz w:val="32"/>
          <w:szCs w:val="32"/>
          <w:rtl/>
        </w:rPr>
        <w:t xml:space="preserve"> من وراء ما قدّمناه ـ إلى تحديد موضع التفسير الفلسفي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لذي نحاوله منها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فنقول بهذا الصدد</w:t>
      </w:r>
      <w:r w:rsidRPr="001A1A30">
        <w:rPr>
          <w:rFonts w:cs="MbSadr (1)" w:hint="cs"/>
          <w:sz w:val="32"/>
          <w:szCs w:val="32"/>
          <w:rtl/>
        </w:rPr>
        <w:t xml:space="preserve">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 xml:space="preserve">نّ الإدراك العقلي للصورة المبصرة يثير ـ بعد تلك الدراسات العلمية كلّها ـ </w:t>
      </w:r>
      <w:r w:rsidRPr="001A1A30">
        <w:rPr>
          <w:rFonts w:cs="MbSadr (1)"/>
          <w:sz w:val="32"/>
          <w:szCs w:val="32"/>
          <w:rtl/>
        </w:rPr>
        <w:t>س</w:t>
      </w:r>
      <w:r w:rsidRPr="001A1A30">
        <w:rPr>
          <w:rFonts w:cs="MbSadr (1)" w:hint="cs"/>
          <w:sz w:val="32"/>
          <w:szCs w:val="32"/>
          <w:rtl/>
        </w:rPr>
        <w:t>ؤالا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يواجهه الشكليون والارتباطيون على </w:t>
      </w:r>
      <w:r w:rsidRPr="001A1A30">
        <w:rPr>
          <w:rFonts w:cs="MbSadr (1)" w:hint="cs"/>
          <w:sz w:val="32"/>
          <w:szCs w:val="32"/>
          <w:rtl/>
        </w:rPr>
        <w:t>السواء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وهو</w:t>
      </w:r>
      <w:r w:rsidRPr="001A1A30">
        <w:rPr>
          <w:rFonts w:cs="MbSadr (1)" w:hint="cs"/>
          <w:sz w:val="32"/>
          <w:szCs w:val="32"/>
          <w:rtl/>
        </w:rPr>
        <w:t xml:space="preserve"> : السؤال عن هذه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لصورة التي أدركها العقل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وتكوّنت طبقاً لقوانين التداعي الآلي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أو طبقاً لقوانين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لصيغة والشكل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فما هو كنهها</w:t>
      </w:r>
      <w:r w:rsidRPr="001A1A30">
        <w:rPr>
          <w:rFonts w:cs="MbSadr (1)" w:hint="cs"/>
          <w:sz w:val="32"/>
          <w:szCs w:val="32"/>
          <w:rtl/>
        </w:rPr>
        <w:t xml:space="preserve"> ؟ وهل هي صورة مادّية أو صورة مجرّدة عن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لمادّة ؟ وهذا السؤال الأساسي هو الذي يصوغ المشكلة </w:t>
      </w:r>
      <w:r w:rsidRPr="001A1A30">
        <w:rPr>
          <w:rFonts w:cs="MbSadr (1)" w:hint="cs"/>
          <w:sz w:val="32"/>
          <w:szCs w:val="32"/>
          <w:rtl/>
        </w:rPr>
        <w:lastRenderedPageBreak/>
        <w:t xml:space="preserve">الفلسفية التي يجب على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لم النفس الفلسفي دراستها ومعالجتها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وهو الذي تردّ عليه المادّية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الميتافيزيقية بجوابين متناقضين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يبدو الآن من الواضح جدّاً : أنّ السيكولوجيا العلمية ـ أي : علم النفس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لتجريبي ـ لا تستطيع في هذا المجال أن تؤكّد على التفسير المادّي للإدراك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تنفي وجود شيء في الحياة العقلية خارج المادّة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كما تزعم الفلسفة المادّية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لتجارب السيكولوجية ـ سواءٌ منها الذاتية والموضوعية ـ لا تمتدّ إلى ذلك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لمجال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(418)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jc w:val="center"/>
        <w:rPr>
          <w:rFonts w:cs="MbSadr (2)"/>
          <w:sz w:val="32"/>
          <w:szCs w:val="32"/>
          <w:rtl/>
        </w:rPr>
      </w:pPr>
      <w:r w:rsidRPr="001A1A30">
        <w:rPr>
          <w:rFonts w:cs="MbSadr (2)"/>
          <w:bCs/>
          <w:sz w:val="32"/>
          <w:szCs w:val="32"/>
          <w:rtl/>
        </w:rPr>
        <w:t>ا</w:t>
      </w:r>
      <w:r w:rsidRPr="001A1A30">
        <w:rPr>
          <w:rFonts w:cs="MbSadr (2)" w:hint="cs"/>
          <w:bCs/>
          <w:sz w:val="32"/>
          <w:szCs w:val="32"/>
          <w:rtl/>
        </w:rPr>
        <w:t>لإدراك في مفهومه الفلسفي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 xml:space="preserve">نبدأ الآن بدراستنا الفلسفية للإدراك ـ بعد أن أوضحنا مغزاها وصلاتها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مختلف الدراسات العلمية ـ طبقاً للمنهج الفلسفي في الدراسات النفسية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والذي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تلخّص ـ كما ألمعنا إليه سابقاً ـ في أخذ الحقائق العلمية والمسلّمات التجريبية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بحثها على ضوء القوانين والاُصول المقرّرة في الفلسفة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لاستنتاج حقيقة جديدة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راء ما كشفت عنه التجارب من حقائق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لنأخذ الإدراك العقلي للصورة المبصرة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نموذجاً حياً للحياة العقلية العامة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لتي تتصارع حول تفسيرها الفلسفتان : الميتافيزية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والمادّية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فمفهومنا الفلسفي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لإدراك يرتكز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وّلا ـ على الخصائص الهندسية للصورة المدرَكة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ث</w:t>
      </w:r>
      <w:r w:rsidRPr="001A1A30">
        <w:rPr>
          <w:rFonts w:cs="MbSadr (1)" w:hint="cs"/>
          <w:sz w:val="32"/>
          <w:szCs w:val="32"/>
          <w:rtl/>
        </w:rPr>
        <w:t>انياً ـ على ظاهرة الثبات في عمليات الإدراك البصري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مّا الأوّل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فنبدأ فيه من حقيقة بدهية نأخذها من حياتنا اليومية ومختلف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جاربنا الاعتيادية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وهي</w:t>
      </w:r>
      <w:r w:rsidRPr="001A1A30">
        <w:rPr>
          <w:rFonts w:cs="MbSadr (1)" w:hint="cs"/>
          <w:sz w:val="32"/>
          <w:szCs w:val="32"/>
          <w:rtl/>
        </w:rPr>
        <w:t xml:space="preserve"> : أنّ الصورة التي تتحفنا بها العملية العقلية للإدراك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لبصري تحتوي على الخصائص الهندسية : من الطول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والعرض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والعمق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وتبدو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مختلف الأشكال والحجوم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فلنفرض </w:t>
      </w:r>
      <w:r>
        <w:rPr>
          <w:rFonts w:ascii="MbSadr (1)" w:hAnsi="MbSadr (1)"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>نا زرنا حديقة تمتدّ آلاف الأمتار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وألقينا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ليها نظرة واحدة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استطعنا فيها أن ندرك الحديقة كلا متماسكاً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تبدو فيه النخيل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الأشجار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وبركة الماء الكبيرة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وألوان الحياة المتدفّقة في الأزهار والأوراد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الكراسي الموضوعة بانتظام حول بركة الماء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والبلابل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والطيور التي تشدو على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لأغصان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والسؤال الذي يعترضنا حول هذه الصورة الرائعة التي أدركناها بنظرة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 xml:space="preserve">ستوعبة هو : ما هي هذه الصورة التي ندركها ؟ وهل هي نفس الحديقة وواقعها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(419)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لموضوعي بالذات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أو صورة ما</w:t>
      </w:r>
      <w:r w:rsidRPr="001A1A30">
        <w:rPr>
          <w:rFonts w:cs="MbSadr (1)" w:hint="cs"/>
          <w:sz w:val="32"/>
          <w:szCs w:val="32"/>
          <w:rtl/>
        </w:rPr>
        <w:t>دّية تقوم بعضو مادّي خاصّ في جهازنا العصبي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و لا هذا ولا ذاك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بل صورة مجرّدة عن المادّة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تماثل الواقع الموضوعي وتحكي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نه ؟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lastRenderedPageBreak/>
        <w:t>أ</w:t>
      </w:r>
      <w:r w:rsidRPr="001A1A30">
        <w:rPr>
          <w:rFonts w:cs="MbSadr (1)" w:hint="cs"/>
          <w:sz w:val="32"/>
          <w:szCs w:val="32"/>
          <w:rtl/>
        </w:rPr>
        <w:t>مّا أنّ الحديقة بواقعها الخارجي هي الصورة المتمثّلة في إدراكنا العقلي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قد كانت تنادي بذلك نظرية قديمة في الرؤية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تفترض أنّ الإ</w:t>
      </w:r>
      <w:r w:rsidRPr="001A1A30">
        <w:rPr>
          <w:rFonts w:cs="MbSadr (1)" w:hint="cs"/>
          <w:sz w:val="32"/>
          <w:szCs w:val="32"/>
          <w:rtl/>
        </w:rPr>
        <w:t xml:space="preserve">نسان يدرك الواقع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لموضوعي للأشياء نفسه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بسبب خروج شعاع خاص من العين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ووقوعه على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لمرئي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ولكن هذه النظرية سقطت ـ</w:t>
      </w:r>
      <w:r w:rsidRPr="001A1A30">
        <w:rPr>
          <w:rFonts w:cs="MbSadr (1)" w:hint="cs"/>
          <w:sz w:val="32"/>
          <w:szCs w:val="32"/>
          <w:rtl/>
        </w:rPr>
        <w:t xml:space="preserve"> أوّلا ـ من الحساب الفلسفي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خداع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لحواسّ الذي يجعلنا ندرك صوراً معيّنة على أشكال خاصّة لا واقع لها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يبرهن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لى أنّ الصورة المدرَكة ليست هي الواقع الموضوعي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وإلاّ فما هو الواقع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لموضوعي المدرَك في الإدراكات الحسّية الخادعة ؟ ! وسقطت ـ ثانياً ـ من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لحساب العلمي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إذ أثبت العلم أنّ الأشعّة الضوئية تنعكس من المرئيات على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لعين لا من العين عليها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</w:t>
      </w:r>
      <w:r>
        <w:rPr>
          <w:rFonts w:ascii="MbSadr (1)" w:hAnsi="MbSadr (1)"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ا لا نملك من الأشياء المرئية إلاّ الأشعّة </w:t>
      </w:r>
      <w:r w:rsidRPr="001A1A30">
        <w:rPr>
          <w:rFonts w:cs="MbSadr (1)" w:hint="cs"/>
          <w:sz w:val="32"/>
          <w:szCs w:val="32"/>
          <w:rtl/>
        </w:rPr>
        <w:t xml:space="preserve">المنعكسة منها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لى الشبكية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حتّى لقد أثبت العلم أنّ رؤيتنا للشيء قد تحدث بعد انعدام ذلك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لشيء بسنين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فنحن لا نرى الشعرى في السماء ـ</w:t>
      </w:r>
      <w:r w:rsidRPr="001A1A30">
        <w:rPr>
          <w:rFonts w:cs="MbSadr (1)" w:hint="cs"/>
          <w:sz w:val="32"/>
          <w:szCs w:val="32"/>
          <w:rtl/>
        </w:rPr>
        <w:t xml:space="preserve"> مثلا ـ إلاّ حين تصل الموجات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لضوئية الصادرة عن الشعرى</w:t>
      </w:r>
      <w:r w:rsidRPr="001A1A30">
        <w:rPr>
          <w:rFonts w:cs="MbSadr (1)"/>
          <w:sz w:val="32"/>
          <w:szCs w:val="32"/>
          <w:rtl/>
        </w:rPr>
        <w:t xml:space="preserve">(1) </w:t>
      </w:r>
      <w:r w:rsidRPr="001A1A30">
        <w:rPr>
          <w:rFonts w:cs="MbSadr (1)" w:hint="cs"/>
          <w:sz w:val="32"/>
          <w:szCs w:val="32"/>
          <w:rtl/>
        </w:rPr>
        <w:t xml:space="preserve">إلى الإرض بعد عدّة سنين من انطلاقها عن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صدرها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فتقع على شبكية الع</w:t>
      </w:r>
      <w:r w:rsidRPr="001A1A30">
        <w:rPr>
          <w:rFonts w:cs="MbSadr (1)" w:hint="cs"/>
          <w:sz w:val="32"/>
          <w:szCs w:val="32"/>
          <w:rtl/>
        </w:rPr>
        <w:t>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فنقول</w:t>
      </w:r>
      <w:r w:rsidRPr="001A1A30">
        <w:rPr>
          <w:rFonts w:cs="MbSadr (1)" w:hint="cs"/>
          <w:sz w:val="32"/>
          <w:szCs w:val="32"/>
          <w:rtl/>
        </w:rPr>
        <w:t xml:space="preserve"> : نحن نرى الشعرى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غير أنّ هذه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لموجات الضوئية التي تؤدّي بنا إلى رؤية الشعرى إنّما تنبئنا عنها كما كانت قبل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دّة سنين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ومن الجائز أن تكون الشعرى قد انعدمت من السماء قبل رؤيتنا لها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أمد طويل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وهذا يبرهن علمياً على أنّ الصورة التي نحسّ بها الآن</w:t>
      </w:r>
      <w:r w:rsidRPr="001A1A30">
        <w:rPr>
          <w:rFonts w:cs="MbSadr (1)" w:hint="cs"/>
          <w:sz w:val="32"/>
          <w:szCs w:val="32"/>
          <w:rtl/>
        </w:rPr>
        <w:t xml:space="preserve"> ليست هي 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الشِعرَى : الكوكب الذي يطلع في الجوزاء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وطلوعه في شدّة الحرّ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 (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المنجد في </w:t>
      </w:r>
      <w:r w:rsidRPr="00084F79">
        <w:rPr>
          <w:rFonts w:cs="MbSadr (1)"/>
          <w:color w:val="008000"/>
          <w:szCs w:val="26"/>
          <w:rtl/>
        </w:rPr>
        <w:t>ا</w:t>
      </w:r>
      <w:r w:rsidRPr="00084F79">
        <w:rPr>
          <w:rFonts w:cs="MbSadr (1)" w:hint="cs"/>
          <w:color w:val="008000"/>
          <w:szCs w:val="26"/>
          <w:rtl/>
        </w:rPr>
        <w:t>للغة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)</w:t>
      </w:r>
      <w:r w:rsidRPr="00084F79">
        <w:rPr>
          <w:rFonts w:cs="MbSadr (1)"/>
          <w:bCs w:val="0"/>
          <w:color w:val="008000"/>
          <w:szCs w:val="26"/>
          <w:rtl/>
        </w:rPr>
        <w:t xml:space="preserve"> </w:t>
      </w:r>
      <w:r w:rsidRPr="00084F79">
        <w:rPr>
          <w:rFonts w:cs="MbSadr (1)"/>
          <w:color w:val="008000"/>
          <w:szCs w:val="26"/>
          <w:rtl/>
        </w:rPr>
        <w:t>(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لجنة التحقيق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)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(420)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لشعرى المحلّقة في السماء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أي</w:t>
      </w:r>
      <w:r w:rsidRPr="001A1A30">
        <w:rPr>
          <w:rFonts w:cs="MbSadr (1)" w:hint="cs"/>
          <w:sz w:val="32"/>
          <w:szCs w:val="32"/>
          <w:rtl/>
        </w:rPr>
        <w:t xml:space="preserve"> : الواقع الموضوعي للنجم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يبقى في حسابنا بعد ذلك الافتراضان الأخيران : فالافتراض الثاني </w:t>
      </w:r>
      <w:r w:rsidRPr="001A1A30">
        <w:rPr>
          <w:rFonts w:cs="MbSadr (1)"/>
          <w:sz w:val="32"/>
          <w:szCs w:val="32"/>
          <w:rtl/>
        </w:rPr>
        <w:t>ـ</w:t>
      </w:r>
      <w:r w:rsidRPr="001A1A30">
        <w:rPr>
          <w:rFonts w:cs="MbSadr (1)" w:hint="cs"/>
          <w:sz w:val="32"/>
          <w:szCs w:val="32"/>
          <w:rtl/>
        </w:rPr>
        <w:t xml:space="preserve"> القائل : إنّ الصورة المدرَكة نتاج مادّي قائم بعضو الإدراك في الجهاز العصبي ـ </w:t>
      </w:r>
      <w:r w:rsidRPr="001A1A30">
        <w:rPr>
          <w:rFonts w:cs="MbSadr (1)"/>
          <w:sz w:val="32"/>
          <w:szCs w:val="32"/>
          <w:rtl/>
        </w:rPr>
        <w:t>ه</w:t>
      </w:r>
      <w:r w:rsidRPr="001A1A30">
        <w:rPr>
          <w:rFonts w:cs="MbSadr (1)" w:hint="cs"/>
          <w:sz w:val="32"/>
          <w:szCs w:val="32"/>
          <w:rtl/>
        </w:rPr>
        <w:t>و الذي يحدّد المذهب الفلسفي للمادّية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والافتراض الثالث ـ</w:t>
      </w:r>
      <w:r w:rsidRPr="001A1A30">
        <w:rPr>
          <w:rFonts w:cs="MbSadr (1)" w:hint="cs"/>
          <w:sz w:val="32"/>
          <w:szCs w:val="32"/>
          <w:rtl/>
        </w:rPr>
        <w:t xml:space="preserve"> القائل : إنّ الصورة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لمدرَكة أو المحتوى العقلي لعملية الإدراك لا توجد في المادّة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cs="MbSadr (1)" w:hint="cs"/>
          <w:sz w:val="32"/>
          <w:szCs w:val="32"/>
          <w:rtl/>
        </w:rPr>
        <w:t xml:space="preserve">، وإنّما هي لون من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لوجود الميتافيزيقي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خارج العالم المادّي</w:t>
      </w:r>
      <w:r w:rsidRPr="001A1A30">
        <w:rPr>
          <w:rFonts w:cs="MbSadr (1)" w:hint="cs"/>
          <w:sz w:val="32"/>
          <w:szCs w:val="32"/>
          <w:rtl/>
        </w:rPr>
        <w:t xml:space="preserve"> ـ هو الذي يمثّل المذهب الفلسفي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لميتافيزيقية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في هذه المرحلة من البحث يمكننا أن نستبعد الافتراض المادّي استبعاداً </w:t>
      </w: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>هائياً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وذلك لأنّ الصورة المدرَكة بحجمها وخصائصها الهندسية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وامتدادها طولا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عرضاً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لا يمكن أن توجد في عضو مادّي صغير في الجهاز العصبي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فنحن وإن </w:t>
      </w: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>نّا نعتقد أنّ الأشعّة الضوئية تنعكس على الشبكية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وتتصوّر في صورة خاصّة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ثمّ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نتقل في أعصاب الحسّ إلى الدماغ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فتنشأ في موضع محدّد منه صورة مماثلة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لصورة التي حدثت على الشبكية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... ولكن</w:t>
      </w:r>
      <w:r w:rsidRPr="001A1A30">
        <w:rPr>
          <w:rFonts w:cs="MbSadr (1)" w:hint="cs"/>
          <w:sz w:val="32"/>
          <w:szCs w:val="32"/>
          <w:rtl/>
        </w:rPr>
        <w:t xml:space="preserve"> هذه الصورة المادّية غير الصورة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لمدرَكة في عقلنا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>لأنّها لا تملك ما تملكه الصورة المدرَكة من خصائص هندسية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 xml:space="preserve">كما أنّ الحديقة التي أدركناها في نظرة واحدة لا يمكن أن نأخذ عنها صورة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وتوغرافية موازية لها في السعة والشكل والامتداد على ورقة مسطّحة صغيرة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 xml:space="preserve">ذلك لا يمكن </w:t>
      </w:r>
      <w:r w:rsidRPr="001A1A30">
        <w:rPr>
          <w:rFonts w:cs="MbSadr (1)" w:hint="cs"/>
          <w:sz w:val="32"/>
          <w:szCs w:val="32"/>
          <w:rtl/>
        </w:rPr>
        <w:lastRenderedPageBreak/>
        <w:t>أن نأخذ عنها صورة عقلية أو إدراكية ـ تحاكيها في سعتها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شكلها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وخصائصها الهندسية</w:t>
      </w:r>
      <w:r w:rsidRPr="001A1A30">
        <w:rPr>
          <w:rFonts w:cs="MbSadr (1)" w:hint="cs"/>
          <w:sz w:val="32"/>
          <w:szCs w:val="32"/>
          <w:rtl/>
        </w:rPr>
        <w:t xml:space="preserve"> ـ على جزء ضئيل من المخّ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انطباع الكبير في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لصغير مستحيل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إذن فيصبح من الضروري أن نأخذ بالافتراض الثالث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وهو</w:t>
      </w:r>
      <w:r w:rsidRPr="001A1A30">
        <w:rPr>
          <w:rFonts w:cs="MbSadr (1)" w:hint="cs"/>
          <w:sz w:val="32"/>
          <w:szCs w:val="32"/>
          <w:rtl/>
        </w:rPr>
        <w:t xml:space="preserve"> : أنّ الصورة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لمدرَكة ـ التي هي المحتوى الحقيقي للعملية العقلية ـ صورة ميتافيزيقية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وجودة وجوداً مجرّداً عن المادّة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وهذا هو كلّ ما يعنيه المفهوم الفلسفي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(421)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لميتافيزيقي للإدراك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قد يخطر هنا على بعض الأذهان أنّ مسألة إدراك الصورة في أشكالها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حجومها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وأبعادها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ومسافاتها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cs="MbSadr (1)" w:hint="cs"/>
          <w:sz w:val="32"/>
          <w:szCs w:val="32"/>
          <w:rtl/>
        </w:rPr>
        <w:t>، قد أجاب عليها العلم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وعالجتها البحوث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لسيكولوجية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إذ أوضحت أنّ هناك عدّة عوامل بصرية وعضلية تساعدنا على </w:t>
      </w: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>دراك تلك الخصائص الهندسية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حاسّة البصر لا تدرك سوى الضوء واللون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وأمّا إدراك الخصائص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لهندسية للأشياء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فهو يتوقّف على ارتباط اللمس بحركات وأحاس</w:t>
      </w:r>
      <w:r w:rsidRPr="001A1A30">
        <w:rPr>
          <w:rFonts w:cs="MbSadr (1)" w:hint="cs"/>
          <w:sz w:val="32"/>
          <w:szCs w:val="32"/>
          <w:rtl/>
        </w:rPr>
        <w:t>يس خاصّة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لو جرّدنا الإحساس البصري عن كلّ إحساس آخر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لبدت لنا نقاط من الضوء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اللون فحسب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ولما اُتيح لنا إدراك الأشكال والحجوم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حتّى إنّا كنّا نعجز عن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لتمييز بين كرة ومكعّب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وذلك لأنّ الكيفيات الأوّلية والأشكال من مدركات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للمس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وبتكرار التجربة اللمس</w:t>
      </w:r>
      <w:r w:rsidRPr="001A1A30">
        <w:rPr>
          <w:rFonts w:cs="MbSadr (1)" w:hint="cs"/>
          <w:sz w:val="32"/>
          <w:szCs w:val="32"/>
          <w:rtl/>
        </w:rPr>
        <w:t xml:space="preserve">ية ينشأ تقارن بين مدركات اللمس من تلك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لكيفيات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وبين عدّة من الإحساسات البصرية كاختلافات خاصّة في الأضواء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الألوان المبصرة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وعدّة من الحركات العضلية كحركة تكييف العين لرؤية الأشياء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لقريبة والبعيدة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وحركة التلاقي في حالة الإبصار بالعينين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وبعد أن ينشأ </w:t>
      </w:r>
      <w:r w:rsidRPr="001A1A30">
        <w:rPr>
          <w:rFonts w:cs="MbSadr (1)" w:hint="cs"/>
          <w:sz w:val="32"/>
          <w:szCs w:val="32"/>
          <w:rtl/>
        </w:rPr>
        <w:t xml:space="preserve">هذا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لتقارن يمكننا أن نستغني في إدراك الحجوم والأشكال عن الإحساسات اللمسية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ما اقترن بها من إحساسات وحركات عضلية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فإذا أبصرنا كرة بعد هذا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استطعنا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ن نحدّد شكلها وحجمها دون أن نلمسها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اعتماداً على الإحساسات والحركات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لعضلية التي اقترنت بمدركات اللمس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هكذا ندرك أخيراً الأشياء بخصائصها الهندسية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لا بالإحساس البصري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حسب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بل بالإبصار مع ألوان اُخرى من حركات حسّية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أصبحت ذات مدلول </w:t>
      </w:r>
      <w:r w:rsidRPr="001A1A30">
        <w:rPr>
          <w:rFonts w:cs="MbSadr (1)"/>
          <w:sz w:val="32"/>
          <w:szCs w:val="32"/>
          <w:rtl/>
        </w:rPr>
        <w:t>ه</w:t>
      </w:r>
      <w:r w:rsidRPr="001A1A30">
        <w:rPr>
          <w:rFonts w:cs="MbSadr (1)" w:hint="cs"/>
          <w:sz w:val="32"/>
          <w:szCs w:val="32"/>
          <w:rtl/>
        </w:rPr>
        <w:t>ندسي بسبب اقترانها بمدركات اللمس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غير أنّ العادة لا تجعلنا نشعر بذلك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نحن لا نريد أن ندرس نظرية العوامل العضلية والبصرية من ناحية علمية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(422)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أنّ ذلك لا يهمّ البحث الفلسفي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فلنأخذ بها كمسلّمة علمية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ولنفترض </w:t>
      </w:r>
      <w:r>
        <w:rPr>
          <w:rFonts w:ascii="MbSadr (1)" w:hAnsi="MbSadr (1)"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ها </w:t>
      </w:r>
      <w:r w:rsidRPr="001A1A30">
        <w:rPr>
          <w:rFonts w:cs="MbSadr (1)"/>
          <w:sz w:val="32"/>
          <w:szCs w:val="32"/>
          <w:rtl/>
        </w:rPr>
        <w:t>ص</w:t>
      </w:r>
      <w:r w:rsidRPr="001A1A30">
        <w:rPr>
          <w:rFonts w:cs="MbSadr (1)" w:hint="cs"/>
          <w:sz w:val="32"/>
          <w:szCs w:val="32"/>
          <w:rtl/>
        </w:rPr>
        <w:t>حيحة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فإنّ هذا الافتراض لا يغيّر من موقفنا الفلسفي شيئاً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كما يظهر ذلك في </w:t>
      </w:r>
      <w:r w:rsidRPr="001A1A30">
        <w:rPr>
          <w:rFonts w:cs="MbSadr (1)"/>
          <w:sz w:val="32"/>
          <w:szCs w:val="32"/>
          <w:rtl/>
        </w:rPr>
        <w:t>ض</w:t>
      </w:r>
      <w:r w:rsidRPr="001A1A30">
        <w:rPr>
          <w:rFonts w:cs="MbSadr (1)" w:hint="cs"/>
          <w:sz w:val="32"/>
          <w:szCs w:val="32"/>
          <w:rtl/>
        </w:rPr>
        <w:t>وء ما قدّمناه من تحديدات للدراسة الفلسفية في بحوث النفس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إذ</w:t>
      </w:r>
      <w:r w:rsidRPr="001A1A30">
        <w:rPr>
          <w:rFonts w:cs="MbSadr (1)" w:hint="cs"/>
          <w:sz w:val="32"/>
          <w:szCs w:val="32"/>
          <w:rtl/>
        </w:rPr>
        <w:t xml:space="preserve"> أنّ مؤدّى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لنظرية هو : أنّ الصورة العقلية </w:t>
      </w:r>
      <w:r w:rsidRPr="001A1A30">
        <w:rPr>
          <w:rFonts w:cs="MbSadr (1)" w:hint="cs"/>
          <w:sz w:val="32"/>
          <w:szCs w:val="32"/>
          <w:rtl/>
        </w:rPr>
        <w:lastRenderedPageBreak/>
        <w:t>المدرَكة بخصائصها الهندسية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وطولها وعرضها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عمقها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لم توجد بسبب الإحساس البصري البسيط فحسب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بل بالتعاون مع </w:t>
      </w: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>حساسات بصرية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وحركات عضلية اُخرى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اكتسبت مدلولا هندسياً بارتباطها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اللمس واقترانها معه في التجارب المتكرّرة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وسوف نواجه بعد التسليم بهذا نفس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لسؤال الفلسفي الأوّل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وهو السؤال عن هذه الصورة العقلية التي كوّنها الإحساس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لبصري بالاشتراك مع أحاسيس وحركات اُخرى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أين توجد</w:t>
      </w:r>
      <w:r w:rsidRPr="001A1A30">
        <w:rPr>
          <w:rFonts w:cs="MbSadr (1)" w:hint="cs"/>
          <w:sz w:val="32"/>
          <w:szCs w:val="32"/>
          <w:rtl/>
        </w:rPr>
        <w:t xml:space="preserve"> ؟ وهل هي صورة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ادّية قائمة في عضو مادّي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أو صورة ميتافيزيقية مجرّدة عن المادّة</w:t>
      </w:r>
      <w:r w:rsidRPr="001A1A30">
        <w:rPr>
          <w:rFonts w:cs="MbSadr (1)" w:hint="cs"/>
          <w:sz w:val="32"/>
          <w:szCs w:val="32"/>
          <w:rtl/>
        </w:rPr>
        <w:t xml:space="preserve"> ؟ ومرّة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ُخرى نجد أنفسنا مضطرّين إلى الأخذ بوجهة النظر الميتافيزيقي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هذه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لصورة بخصائصها وامتدادها آلاف الأمتار لا يمكن أن توجد في عضو مادّي </w:t>
      </w:r>
      <w:r w:rsidRPr="001A1A30">
        <w:rPr>
          <w:rFonts w:cs="MbSadr (1)"/>
          <w:sz w:val="32"/>
          <w:szCs w:val="32"/>
          <w:rtl/>
        </w:rPr>
        <w:t>ص</w:t>
      </w:r>
      <w:r w:rsidRPr="001A1A30">
        <w:rPr>
          <w:rFonts w:cs="MbSadr (1)" w:hint="cs"/>
          <w:sz w:val="32"/>
          <w:szCs w:val="32"/>
          <w:rtl/>
        </w:rPr>
        <w:t>غير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كما لا يمكن أن توجد على ورقة صغيرة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فيجب ـ</w:t>
      </w:r>
      <w:r w:rsidRPr="001A1A30">
        <w:rPr>
          <w:rFonts w:cs="MbSadr (1)" w:hint="cs"/>
          <w:sz w:val="32"/>
          <w:szCs w:val="32"/>
          <w:rtl/>
        </w:rPr>
        <w:t xml:space="preserve"> إذن ـ أن تكون صورة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جرّدة عن المادّة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ه</w:t>
      </w:r>
      <w:r w:rsidRPr="001A1A30">
        <w:rPr>
          <w:rFonts w:cs="MbSadr (1)" w:hint="cs"/>
          <w:sz w:val="32"/>
          <w:szCs w:val="32"/>
          <w:rtl/>
        </w:rPr>
        <w:t>ذا ما يتّصل بظاهرة الخصائص الهندسية للصورة العقلية المدرَكة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أمّا الظاهرة الثانية التي يتاح لمفهومنا الفلسفي أن يرتكز عليها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فهي </w:t>
      </w:r>
      <w:r w:rsidRPr="001A1A30">
        <w:rPr>
          <w:rFonts w:cs="MbSadr (1)"/>
          <w:sz w:val="32"/>
          <w:szCs w:val="32"/>
          <w:rtl/>
        </w:rPr>
        <w:t>ظ</w:t>
      </w:r>
      <w:r w:rsidRPr="001A1A30">
        <w:rPr>
          <w:rFonts w:cs="MbSadr (1)" w:hint="cs"/>
          <w:sz w:val="32"/>
          <w:szCs w:val="32"/>
          <w:rtl/>
        </w:rPr>
        <w:t>اهرة الثبات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ونعني بها</w:t>
      </w:r>
      <w:r w:rsidRPr="001A1A30">
        <w:rPr>
          <w:rFonts w:cs="MbSadr (1)" w:hint="cs"/>
          <w:sz w:val="32"/>
          <w:szCs w:val="32"/>
          <w:rtl/>
        </w:rPr>
        <w:t xml:space="preserve"> : إنّ الصورة العقلية المدرَكة تميل إلى الثبات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ولا تتغيّر </w:t>
      </w:r>
      <w:r w:rsidRPr="001A1A30">
        <w:rPr>
          <w:rFonts w:cs="MbSadr (1)"/>
          <w:sz w:val="32"/>
          <w:szCs w:val="32"/>
          <w:rtl/>
        </w:rPr>
        <w:t>ط</w:t>
      </w:r>
      <w:r w:rsidRPr="001A1A30">
        <w:rPr>
          <w:rFonts w:cs="MbSadr (1)" w:hint="cs"/>
          <w:sz w:val="32"/>
          <w:szCs w:val="32"/>
          <w:rtl/>
        </w:rPr>
        <w:t>بقاً لتغيّرات الصورة المنعكسة على الجهاز العصبي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فهذا قلم إذا و</w:t>
      </w:r>
      <w:r w:rsidRPr="001A1A30">
        <w:rPr>
          <w:rFonts w:cs="MbSadr (1)" w:hint="cs"/>
          <w:sz w:val="32"/>
          <w:szCs w:val="32"/>
          <w:rtl/>
        </w:rPr>
        <w:t xml:space="preserve">ضعناه على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عد متر واحد منّا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انعكست عنه صورة ضوئية خاصّة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وإذا ضاعفنا المسافة التي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فصلنا عنه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ونظرنا إليه على بعد مترين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فإنّ الصورة التي يعكسها سوف تقلّ إلى </w:t>
      </w: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>صف ما كانت عليه في حالتها الاُولى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مع أنّ إدراكنا لحجم القلم لن يتغيّر تغيّراً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ذكر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أي</w:t>
      </w:r>
      <w:r w:rsidRPr="001A1A30">
        <w:rPr>
          <w:rFonts w:cs="MbSadr (1)" w:hint="cs"/>
          <w:sz w:val="32"/>
          <w:szCs w:val="32"/>
          <w:rtl/>
        </w:rPr>
        <w:t xml:space="preserve"> : أنّ الصورة العقلية للقلم التي نبصرها تبقى ثابتة بالرغم من تغيّر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(423)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لصورة المادّية المنعكسة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وهذا يبرهن بوضوح على أنّ العقل والإدراك ليس</w:t>
      </w:r>
      <w:r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ادّياً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وأنّ الصورة المدرَكة ميتافيزيقية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من الواضح : أنّ هذا التفسير الفلسفي لظاهرة الثبات لا يتعارض مع أيّ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فسير علمي لها يمكن أن يقدّم في هذا المضمار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فيمكنك أن تفسّر الظاهرة بأنّ </w:t>
      </w:r>
      <w:r w:rsidRPr="001A1A30">
        <w:rPr>
          <w:rFonts w:cs="MbSadr (1)"/>
          <w:sz w:val="32"/>
          <w:szCs w:val="32"/>
          <w:rtl/>
        </w:rPr>
        <w:t>ث</w:t>
      </w:r>
      <w:r w:rsidRPr="001A1A30">
        <w:rPr>
          <w:rFonts w:cs="MbSadr (1)" w:hint="cs"/>
          <w:sz w:val="32"/>
          <w:szCs w:val="32"/>
          <w:rtl/>
        </w:rPr>
        <w:t>بات الموضوعات المدرَكة ـ في مظاهرها المختلفة ـ يرجع إلى الخبرة والتعلّم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 xml:space="preserve">ما يمكنك إن شئت أن تقول ـ في ضوء التجارب العلمية ـ إنّ هناك علاقات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حدّدة بين الثبات في مختلف مظاهره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والتنظيم المكاني للموضوعات الخارجية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لتي ندركها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فإنّ هذا لا يعني حلّ المشكلة من ناحية فلسفية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إذ أنّ الصورة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لمبصرة ـ التي لم تتغيّر طبقاً للصورة المادّية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بل ظلّت ثابتة بفضل خبرة سابقة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أو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 xml:space="preserve">حكم تنظيمات مكانية خاصّة ـ لا يمكن أن تكون هي الصورة المنعكسة عن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لواقع الموضوعي على مادّة الجهاز العصبي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هذه الصورة المنعكسة تتغيّر تبعاً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زيادة البعد بين العين والواقع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وتلك الصورة المبصرة ثابتة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النتيجة الفلسفية التي نخرج بها من هذا البحث هي : أنّ الإدراك ليس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ادّياً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كما تزعم الفلسفة ال</w:t>
      </w:r>
      <w:r w:rsidRPr="001A1A30">
        <w:rPr>
          <w:rFonts w:cs="MbSadr (1)" w:hint="cs"/>
          <w:sz w:val="32"/>
          <w:szCs w:val="32"/>
          <w:rtl/>
        </w:rPr>
        <w:t>مادّية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مادّية الشيء تعني أحد أمرين</w:t>
      </w:r>
      <w:r w:rsidRPr="001A1A30">
        <w:rPr>
          <w:rFonts w:cs="MbSadr (1)" w:hint="cs"/>
          <w:sz w:val="32"/>
          <w:szCs w:val="32"/>
          <w:rtl/>
        </w:rPr>
        <w:t xml:space="preserve"> : إمّا إنّه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الذات مادّة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وإمّا إنّه ظاهرة قائمة بالمادّة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والإدراك ليس بذاته مادّة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ولا هو </w:t>
      </w:r>
      <w:r w:rsidRPr="001A1A30">
        <w:rPr>
          <w:rFonts w:cs="MbSadr (1)"/>
          <w:sz w:val="32"/>
          <w:szCs w:val="32"/>
          <w:rtl/>
        </w:rPr>
        <w:t>ظ</w:t>
      </w:r>
      <w:r w:rsidRPr="001A1A30">
        <w:rPr>
          <w:rFonts w:cs="MbSadr (1)" w:hint="cs"/>
          <w:sz w:val="32"/>
          <w:szCs w:val="32"/>
          <w:rtl/>
        </w:rPr>
        <w:t>اهرة قائمة بعضو مادّي كالدماغ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أو منعكسة عليه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 xml:space="preserve">لأنّه يختلف في القوانين التي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 xml:space="preserve">سيطر عليه عن الصورة المادّية المنعكسة على العضو </w:t>
      </w:r>
      <w:r w:rsidRPr="001A1A30">
        <w:rPr>
          <w:rFonts w:cs="MbSadr (1)" w:hint="cs"/>
          <w:sz w:val="32"/>
          <w:szCs w:val="32"/>
          <w:rtl/>
        </w:rPr>
        <w:lastRenderedPageBreak/>
        <w:t>المادّي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فهو يملك من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لخصائص الهندسية أوّلا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ومن الثبات ثانياً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ما لا تملكه أيّ صورة مادّية منعكسة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لى الدماغ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وعلى هذا الأساس تؤمن الميتافيزيقية بأنّ الحياة العقلية ـ</w:t>
      </w:r>
      <w:r w:rsidRPr="001A1A30">
        <w:rPr>
          <w:rFonts w:cs="MbSadr (1)" w:hint="cs"/>
          <w:sz w:val="32"/>
          <w:szCs w:val="32"/>
          <w:rtl/>
        </w:rPr>
        <w:t xml:space="preserve"> بما تزخر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ه من إدراكات وصور ـ أثرى ألوان الحياة وأرقاها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 xml:space="preserve">لأنّها حياة ترتفع عن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ستوى المادّة وخصائصها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(424)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لكن المسألة الفلسفية الاُخرى التي تنبثق ممّـا سبق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هي</w:t>
      </w:r>
      <w:r w:rsidRPr="001A1A30">
        <w:rPr>
          <w:rFonts w:cs="MbSadr (1)" w:hint="cs"/>
          <w:sz w:val="32"/>
          <w:szCs w:val="32"/>
          <w:rtl/>
        </w:rPr>
        <w:t xml:space="preserve"> : أنّ الإدراكات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الصور التي تتشكّل منها حياتنا العقلية إذا لم تكن صوراً قائمة بعضو مادّي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أين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ه</w:t>
      </w:r>
      <w:r w:rsidRPr="001A1A30">
        <w:rPr>
          <w:rFonts w:cs="MbSadr (1)" w:hint="cs"/>
          <w:sz w:val="32"/>
          <w:szCs w:val="32"/>
          <w:rtl/>
        </w:rPr>
        <w:t xml:space="preserve">ي قائمة إذن ؟ وهذا السؤال هو الذي دعا إلى استكشاف حقيقة فلسفية </w:t>
      </w:r>
      <w:r w:rsidRPr="001A1A30">
        <w:rPr>
          <w:rFonts w:cs="MbSadr (1)"/>
          <w:sz w:val="32"/>
          <w:szCs w:val="32"/>
          <w:rtl/>
        </w:rPr>
        <w:t>ج</w:t>
      </w:r>
      <w:r w:rsidRPr="001A1A30">
        <w:rPr>
          <w:rFonts w:cs="MbSadr (1)" w:hint="cs"/>
          <w:sz w:val="32"/>
          <w:szCs w:val="32"/>
          <w:rtl/>
        </w:rPr>
        <w:t>ديدة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وهي</w:t>
      </w:r>
      <w:r w:rsidRPr="001A1A30">
        <w:rPr>
          <w:rFonts w:cs="MbSadr (1)" w:hint="cs"/>
          <w:sz w:val="32"/>
          <w:szCs w:val="32"/>
          <w:rtl/>
        </w:rPr>
        <w:t xml:space="preserve"> : أنّ تلك الصور والإدراكات تجتمع أو تتتابع كلّها على صعيد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احد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هو</w:t>
      </w:r>
      <w:r w:rsidRPr="001A1A30">
        <w:rPr>
          <w:rFonts w:cs="MbSadr (1)" w:hint="cs"/>
          <w:sz w:val="32"/>
          <w:szCs w:val="32"/>
          <w:rtl/>
        </w:rPr>
        <w:t xml:space="preserve"> : صعيد الإنسانية المفكّرة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وليست هذه الإنسانية المفكّرة شيئاً من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لمادّة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كالدماغ أو المخّ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بل هي درجة من الوجود مجرّدة عن المادّة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يصلها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لكائن الحيّ في تطوّره وتكامله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فالمدرِك والمفكّر هو هذه الإنسانية اللامادّية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لكي يتّضح الدليل على ذلك بكلّ جلاء يجب أن نعلم </w:t>
      </w:r>
      <w:r>
        <w:rPr>
          <w:rFonts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ا بين ثلاثة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روض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 xml:space="preserve">حداها أنّ إدراكنا لهذه الحديقة أو لذلك النجم صورة مادّية قائمة بجهازنا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لعصبي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وهذا ما نبذناه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ودلّلنا على رفضه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ثانيها أنّ إدراكاتنا ليست صوراً مادّية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بل هي صور مجرّدة عن المادّة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موجودة بصورة مستقلّة عن وجودنا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وهذا افتراض غير معقول أيضاً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 xml:space="preserve">لأنّها إذا </w:t>
      </w: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>انت موجودة بصورة مستقلّة عنّا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فما هي صلتنا بها</w:t>
      </w:r>
      <w:r w:rsidRPr="001A1A30">
        <w:rPr>
          <w:rFonts w:cs="MbSadr (1)" w:hint="cs"/>
          <w:sz w:val="32"/>
          <w:szCs w:val="32"/>
          <w:rtl/>
        </w:rPr>
        <w:t xml:space="preserve"> ؟ ! وكيف أصبحت إدراكات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نا ؟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!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إذا نفضنا يدينا من هذا وذاك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ولم </w:t>
      </w:r>
      <w:r w:rsidRPr="001A1A30">
        <w:rPr>
          <w:rFonts w:cs="MbSadr (1)" w:hint="cs"/>
          <w:sz w:val="32"/>
          <w:szCs w:val="32"/>
          <w:rtl/>
        </w:rPr>
        <w:t>يبقَ لدينا إلاّ التفسير الثالث للموقف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هو : أنّ تلك الإدراكات والصور العقلية ليست مستقلّة في وجودها عن الإنسان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 xml:space="preserve">ما </w:t>
      </w:r>
      <w:r>
        <w:rPr>
          <w:rFonts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>ها ليست حالة أو منعكسة في عضو مادّي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وإنّما هي ظواهر مجرّدة عن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لمادّة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تقوم بالجانب اللامادّي من الإنسان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فهذه الإنسانية اللامادّ</w:t>
      </w:r>
      <w:r w:rsidRPr="001A1A30">
        <w:rPr>
          <w:rFonts w:cs="MbSadr (1)" w:hint="cs"/>
          <w:sz w:val="32"/>
          <w:szCs w:val="32"/>
          <w:rtl/>
        </w:rPr>
        <w:t>ية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الروحية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</w:t>
      </w:r>
      <w:r w:rsidRPr="001A1A30">
        <w:rPr>
          <w:rFonts w:cs="MbSadr (1)"/>
          <w:sz w:val="32"/>
          <w:szCs w:val="32"/>
          <w:rtl/>
        </w:rPr>
        <w:t>ه</w:t>
      </w:r>
      <w:r w:rsidRPr="001A1A30">
        <w:rPr>
          <w:rFonts w:cs="MbSadr (1)" w:hint="cs"/>
          <w:sz w:val="32"/>
          <w:szCs w:val="32"/>
          <w:rtl/>
        </w:rPr>
        <w:t>ي التي تدرك وتفكّر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لا العضو المادّي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وإن كان العضو المادّي يهيّئ لها شروط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لإدراك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للصلة الوثيقة بين الجانب الروحي والجانب المادّي من الإنسان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(425)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jc w:val="center"/>
        <w:rPr>
          <w:rFonts w:cs="MbSadr (2)"/>
          <w:sz w:val="32"/>
          <w:szCs w:val="32"/>
          <w:rtl/>
        </w:rPr>
      </w:pPr>
      <w:r w:rsidRPr="001A1A30">
        <w:rPr>
          <w:rFonts w:cs="MbSadr (2)"/>
          <w:bCs/>
          <w:sz w:val="32"/>
          <w:szCs w:val="32"/>
          <w:rtl/>
        </w:rPr>
        <w:t>ا</w:t>
      </w:r>
      <w:r w:rsidRPr="001A1A30">
        <w:rPr>
          <w:rFonts w:cs="MbSadr (2)" w:hint="cs"/>
          <w:bCs/>
          <w:sz w:val="32"/>
          <w:szCs w:val="32"/>
          <w:rtl/>
        </w:rPr>
        <w:t>لجانب الروحي من الإنسان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نصل هنا إلى نتيجة خطيرة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وهي</w:t>
      </w:r>
      <w:r w:rsidRPr="001A1A30">
        <w:rPr>
          <w:rFonts w:cs="MbSadr (1)" w:hint="cs"/>
          <w:sz w:val="32"/>
          <w:szCs w:val="32"/>
          <w:rtl/>
        </w:rPr>
        <w:t xml:space="preserve"> : أنّ للإنسان جانبين : أحدهما مادّي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تمثّل في تركيبه العضوي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والآخر روحي لامادّي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وهو مسرح النشاط الفكري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العقلي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فليس الإنسان مجرّد مادّة معقّدة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وإنّما هو مزدوج الشخصية من عنصر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ادّي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وآخر لامادّي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lastRenderedPageBreak/>
        <w:t>و</w:t>
      </w:r>
      <w:r w:rsidRPr="001A1A30">
        <w:rPr>
          <w:rFonts w:cs="MbSadr (1)" w:hint="cs"/>
          <w:sz w:val="32"/>
          <w:szCs w:val="32"/>
          <w:rtl/>
        </w:rPr>
        <w:t xml:space="preserve">هذا الازدواج يجعلنا نجابه موقفاً عسيراً في سبيل استكشاف نوعية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لعلاقة والصلة بين الجانبين المادّي والروحي من الإنسان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ونحن نعلم قبل كلّ </w:t>
      </w:r>
      <w:r w:rsidRPr="001A1A30">
        <w:rPr>
          <w:rFonts w:cs="MbSadr (1)"/>
          <w:sz w:val="32"/>
          <w:szCs w:val="32"/>
          <w:rtl/>
        </w:rPr>
        <w:t>ش</w:t>
      </w:r>
      <w:r w:rsidRPr="001A1A30">
        <w:rPr>
          <w:rFonts w:cs="MbSadr (1)" w:hint="cs"/>
          <w:sz w:val="32"/>
          <w:szCs w:val="32"/>
          <w:rtl/>
        </w:rPr>
        <w:t xml:space="preserve">يء : أنّ العلاقة بينهما وثيقة حتّى إنّ أحدهما يؤثّر في الآخر باستمرار : فإذا </w:t>
      </w:r>
      <w:r w:rsidRPr="001A1A30">
        <w:rPr>
          <w:rFonts w:cs="MbSadr (1)"/>
          <w:sz w:val="32"/>
          <w:szCs w:val="32"/>
          <w:rtl/>
        </w:rPr>
        <w:t>خ</w:t>
      </w:r>
      <w:r w:rsidRPr="001A1A30">
        <w:rPr>
          <w:rFonts w:cs="MbSadr (1)" w:hint="cs"/>
          <w:sz w:val="32"/>
          <w:szCs w:val="32"/>
          <w:rtl/>
        </w:rPr>
        <w:t xml:space="preserve">ُيّل إلى شخص </w:t>
      </w:r>
      <w:r>
        <w:rPr>
          <w:rFonts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>ه يرى شبحاً في الظلام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اعترته قشعريرة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وإذا كتب على </w:t>
      </w:r>
      <w:r w:rsidRPr="001A1A30">
        <w:rPr>
          <w:rFonts w:cs="MbSadr (1)"/>
          <w:sz w:val="32"/>
          <w:szCs w:val="32"/>
          <w:rtl/>
        </w:rPr>
        <w:t>ش</w:t>
      </w:r>
      <w:r w:rsidRPr="001A1A30">
        <w:rPr>
          <w:rFonts w:cs="MbSadr (1)" w:hint="cs"/>
          <w:sz w:val="32"/>
          <w:szCs w:val="32"/>
          <w:rtl/>
        </w:rPr>
        <w:t>خص أن يخطب في حفل عام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أخ</w:t>
      </w:r>
      <w:r w:rsidRPr="001A1A30">
        <w:rPr>
          <w:rFonts w:cs="MbSadr (1)" w:hint="cs"/>
          <w:sz w:val="32"/>
          <w:szCs w:val="32"/>
          <w:rtl/>
        </w:rPr>
        <w:t>ذ العرق يتصبّب منه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وإذا بدأ أحدنا يفكّر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ح</w:t>
      </w:r>
      <w:r w:rsidRPr="001A1A30">
        <w:rPr>
          <w:rFonts w:cs="MbSadr (1)" w:hint="cs"/>
          <w:sz w:val="32"/>
          <w:szCs w:val="32"/>
          <w:rtl/>
        </w:rPr>
        <w:t>دث نشاط خاصّ في جهازه العصبي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فهذا أثر العقل أو الروح في الجسم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كما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نّ للجسم أثره في العقل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فإذا دبّت الشيخوخة في الجسد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وهن النشاط العقلي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إذا أفرط شارب الخمر في السكر قد يرى الشيء شيئين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 xml:space="preserve">كيف يتاح للجسم والعقل أن يؤثّر أحدهما في الآخر إذا كانا مختلفين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ا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شتركان في صفة من الصفات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؟ فالجسم قطعة من المادّة له خصائصها من ثقل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كتلة وشكل وحجم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وهو يخضع لقوانين الفيزياء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وأمّا العقل ـ</w:t>
      </w:r>
      <w:r w:rsidRPr="001A1A30">
        <w:rPr>
          <w:rFonts w:cs="MbSadr (1)" w:hint="cs"/>
          <w:sz w:val="32"/>
          <w:szCs w:val="32"/>
          <w:rtl/>
        </w:rPr>
        <w:t xml:space="preserve"> أو الروح ـ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هو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وجود غير مادّي ينتسب إلى عالم وراء عالم المادّة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ومع هذه </w:t>
      </w:r>
      <w:r w:rsidRPr="001A1A30">
        <w:rPr>
          <w:rFonts w:cs="MbSadr (1)" w:hint="cs"/>
          <w:sz w:val="32"/>
          <w:szCs w:val="32"/>
          <w:rtl/>
        </w:rPr>
        <w:t xml:space="preserve">الهوّة الفاصلة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صعب تفسير التأثير المتبادل بينهما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فقطعة من الحجارة يمكن أن تسحق نبتة في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لأرض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>لأنّهما معاً مادّيان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وقطعتان من الحجر يمكن أن تصطكّا وتتفاعلا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وأمّا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 xml:space="preserve">ن يحدث الاصطكاك والتفاعل بين موجودين من عالمين فهذا ما يحتاج إلى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(426)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ش</w:t>
      </w:r>
      <w:r w:rsidRPr="001A1A30">
        <w:rPr>
          <w:rFonts w:cs="MbSadr (1)" w:hint="cs"/>
          <w:sz w:val="32"/>
          <w:szCs w:val="32"/>
          <w:rtl/>
        </w:rPr>
        <w:t>يء من التفسير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وهو الذي عاق التفكير الاُوروبي الحديث ـ</w:t>
      </w:r>
      <w:r w:rsidRPr="001A1A30">
        <w:rPr>
          <w:rFonts w:cs="MbSadr (1)" w:hint="cs"/>
          <w:sz w:val="32"/>
          <w:szCs w:val="32"/>
          <w:rtl/>
        </w:rPr>
        <w:t xml:space="preserve"> على الأغلب ـ عن</w:t>
      </w:r>
      <w:r>
        <w:rPr>
          <w:rFonts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لأخذ بفكرة الازدواج بعد أن رفض التفسير الأفلاطوني القديم للعلاقة بين الروح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الجسم بوصفها علاقة بين قائد وعربة يسوقها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فقد كان أفلاطون يتصوّر أنّ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لروح جوهر قديم مجرّد عن المادّة يعيش في عالم وراء دنيا المادّة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ثمّ يهبط إلى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لبدن ليدبّره كما يهبط السائق من منزله ويدخل العربة ليسوقها ويدبّر أمرها</w:t>
      </w:r>
      <w:r w:rsidRPr="001A1A30">
        <w:rPr>
          <w:rFonts w:cs="MbSadr (1)"/>
          <w:sz w:val="32"/>
          <w:szCs w:val="32"/>
          <w:rtl/>
        </w:rPr>
        <w:t>(1)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واضح : أنّ هذه الثنائية الصريحة والهوّة الفاصلة بين الروح والجسم في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 xml:space="preserve">فسير أفلاطون لا تصلح لتفسير العلاقة الوثيقة بينهما التي تجعل كلّ إنسان يشعر </w:t>
      </w:r>
      <w:r w:rsidRPr="001A1A30">
        <w:rPr>
          <w:rFonts w:cs="MbSadr (1)"/>
          <w:sz w:val="32"/>
          <w:szCs w:val="32"/>
          <w:rtl/>
        </w:rPr>
        <w:t>ب</w:t>
      </w:r>
      <w:r>
        <w:rPr>
          <w:rFonts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>ه كيان موحّد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وليس شيئين من عالَمين مستقلّين التقيا على ميعاد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قد ظلّ التفسير الأفلاطوني قاصراً عن حلّ المشكلة بالرغم من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لتعديلات التي اُجريت على التفسير الأفلاطوني من قِبل أرسطو بإدخال فكرة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لصورة والمادّة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ومن قِبل ديكارت الذي ج</w:t>
      </w:r>
      <w:r w:rsidRPr="001A1A30">
        <w:rPr>
          <w:rFonts w:cs="MbSadr (1)" w:hint="cs"/>
          <w:sz w:val="32"/>
          <w:szCs w:val="32"/>
          <w:rtl/>
        </w:rPr>
        <w:t xml:space="preserve">اء بنظرية الموازنة بين العقل والجسم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لقائلة : بأنّ العقل والجسم ـ الروح والجسد ـ يسيران على خطّين متوازيين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وكلّ </w:t>
      </w:r>
      <w:r w:rsidRPr="001A1A30">
        <w:rPr>
          <w:rFonts w:cs="MbSadr (1)"/>
          <w:sz w:val="32"/>
          <w:szCs w:val="32"/>
          <w:rtl/>
        </w:rPr>
        <w:t>ح</w:t>
      </w:r>
      <w:r w:rsidRPr="001A1A30">
        <w:rPr>
          <w:rFonts w:cs="MbSadr (1)" w:hint="cs"/>
          <w:sz w:val="32"/>
          <w:szCs w:val="32"/>
          <w:rtl/>
        </w:rPr>
        <w:t>ادث يقع في أحدهما يصاحبه حادث يقابله يقع في الآخر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وهذا التلازم بين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لأحداث العقلية والجسمية لا يعني أنّ أحدهما سبب للآخر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إذ لا معنى للتأث</w:t>
      </w:r>
      <w:r w:rsidRPr="001A1A30">
        <w:rPr>
          <w:rFonts w:cs="MbSadr (1)" w:hint="cs"/>
          <w:sz w:val="32"/>
          <w:szCs w:val="32"/>
          <w:rtl/>
        </w:rPr>
        <w:t xml:space="preserve">ير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لمتبادل بين شيء مادّي وآخر غير مادّي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بل إنّ هذا التلازم بين النوعين من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لأحداث مردّه إلى العناية الإلهية التي شاءت أن يصاحب الإحساس بالجوع </w:t>
      </w:r>
      <w:r w:rsidRPr="001A1A30">
        <w:rPr>
          <w:rFonts w:cs="MbSadr (1)"/>
          <w:sz w:val="32"/>
          <w:szCs w:val="32"/>
          <w:rtl/>
        </w:rPr>
        <w:t>ـ</w:t>
      </w:r>
      <w:r w:rsidRPr="001A1A30">
        <w:rPr>
          <w:rFonts w:cs="MbSadr (1)" w:hint="cs"/>
          <w:sz w:val="32"/>
          <w:szCs w:val="32"/>
          <w:rtl/>
        </w:rPr>
        <w:t xml:space="preserve"> دائماً ـ حركة اليد لتناول الطعام دون أن يكون الإحساس سبباً للحركة</w:t>
      </w:r>
      <w:r w:rsidRPr="001A1A30">
        <w:rPr>
          <w:rFonts w:cs="MbSadr (1)"/>
          <w:sz w:val="32"/>
          <w:szCs w:val="32"/>
          <w:rtl/>
        </w:rPr>
        <w:t>(2)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من الواضح : أنّ نظرية الموازنة هذه تعبير جديد عن ثنائية أفلاطون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يراجع أفلاطون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فالتزر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، ت : لجنة ترجمة دائرة المعارف الإسلاميّة : 55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lastRenderedPageBreak/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 xml:space="preserve">راجع : قصّة الفلسفة الحديثة 1 : 81 ـ 83 ، وموسوعة الفلسفة 1 : 497، والموسوعة </w:t>
      </w:r>
      <w:r w:rsidRPr="00084F79">
        <w:rPr>
          <w:rFonts w:cs="MbSadr (1)"/>
          <w:color w:val="008000"/>
          <w:szCs w:val="26"/>
          <w:rtl/>
        </w:rPr>
        <w:t>ا</w:t>
      </w:r>
      <w:r w:rsidRPr="00084F79">
        <w:rPr>
          <w:rFonts w:cs="MbSadr (1)" w:hint="cs"/>
          <w:color w:val="008000"/>
          <w:szCs w:val="26"/>
          <w:rtl/>
        </w:rPr>
        <w:t>لفلسفيّة المختصرة : 192 ـ 193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(427)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هوّته الفاصلة بين العقل والجسم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قد أدّت المشاكل التي تنجم عن تفسير الإنسان على أساس الروح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الجسد معاً إلى بلورة اتّجاه حديث في التفكير الاُوروبي إلى تفسير الإنسان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عنصر واحد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فنشأت المادّية في علم النفس الفلسفي القائلة</w:t>
      </w:r>
      <w:r w:rsidRPr="001A1A30">
        <w:rPr>
          <w:rFonts w:cs="MbSadr (1)" w:hint="cs"/>
          <w:sz w:val="32"/>
          <w:szCs w:val="32"/>
          <w:rtl/>
        </w:rPr>
        <w:t xml:space="preserve"> : إنّ الإنسان مجرّد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ادّة وليس غير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كما تولّدت النزعة المثالية التي تجنح إلى تفسير الإنسان كلّه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فسيراً روحياً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أخيراً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وَجَدَ تفسير الإنسان على أساس العنصرين الروحي والمادّي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صميمه الأفضل على يد الفيلسوف الإسلامي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صدر المتألّهين الشيرازي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فقد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ستكشف هذا الفيلسوف الكبير حركة جوهرية في صميم الطبيعة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هي الرصيد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لأعمق لكلّ الحركات الطارئة المحسوسة التي تزخر بها الطبيعة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وهذه الحركة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لجوهرية هي الجسر الذي كشفه الشيرازي بين المادّة والروح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فإنّ المادّة في </w:t>
      </w:r>
      <w:r w:rsidRPr="001A1A30">
        <w:rPr>
          <w:rFonts w:cs="MbSadr (1)"/>
          <w:sz w:val="32"/>
          <w:szCs w:val="32"/>
          <w:rtl/>
        </w:rPr>
        <w:t>ح</w:t>
      </w:r>
      <w:r w:rsidRPr="001A1A30">
        <w:rPr>
          <w:rFonts w:cs="MbSadr (1)" w:hint="cs"/>
          <w:sz w:val="32"/>
          <w:szCs w:val="32"/>
          <w:rtl/>
        </w:rPr>
        <w:t>ركتها الجوهرية تتكامل في وجودها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وتستمرّ في تكاملها حتّ</w:t>
      </w:r>
      <w:r w:rsidRPr="001A1A30">
        <w:rPr>
          <w:rFonts w:cs="MbSadr (1)" w:hint="cs"/>
          <w:sz w:val="32"/>
          <w:szCs w:val="32"/>
          <w:rtl/>
        </w:rPr>
        <w:t xml:space="preserve">ى تتجرّد عن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ادّيتها ضمن شروط معيّنة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وتصبح كائناً غير مادّي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أي</w:t>
      </w:r>
      <w:r w:rsidRPr="001A1A30">
        <w:rPr>
          <w:rFonts w:cs="MbSadr (1)" w:hint="cs"/>
          <w:sz w:val="32"/>
          <w:szCs w:val="32"/>
          <w:rtl/>
        </w:rPr>
        <w:t xml:space="preserve"> : كائناً روحياً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فليس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ين المادّي والروحي حدود فاصلة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بل هما درجتان من درجات الوجود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الروح بالرغم من </w:t>
      </w:r>
      <w:r>
        <w:rPr>
          <w:rFonts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>ها ليست مادّية ذات نسب مادّي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 xml:space="preserve">لأنّها المرحلة العليا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تكامل المادّة في حركتها الجوهرية</w:t>
      </w:r>
      <w:r w:rsidRPr="001A1A30">
        <w:rPr>
          <w:rFonts w:cs="MbSadr (1)"/>
          <w:sz w:val="32"/>
          <w:szCs w:val="32"/>
          <w:rtl/>
        </w:rPr>
        <w:t>(1)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في هذا الضوء نستطيع أن نفهم العلاقة بين الروح والجسم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ويبدو من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لمألوف أن يتبادل العقل والجسم ـ الروح والمادّة ـ تأثيراتهما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العقل ليس </w:t>
      </w:r>
      <w:r w:rsidRPr="001A1A30">
        <w:rPr>
          <w:rFonts w:cs="MbSadr (1)"/>
          <w:sz w:val="32"/>
          <w:szCs w:val="32"/>
          <w:rtl/>
        </w:rPr>
        <w:t>ش</w:t>
      </w:r>
      <w:r w:rsidRPr="001A1A30">
        <w:rPr>
          <w:rFonts w:cs="MbSadr (1)" w:hint="cs"/>
          <w:sz w:val="32"/>
          <w:szCs w:val="32"/>
          <w:rtl/>
        </w:rPr>
        <w:t xml:space="preserve">يئاً مفصولا عن المادّة بهوّة سحيقة كما كان يُخيّل لديكارت حين اضطرّ إلى </w:t>
      </w: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>نكار التأثير المتبادل والقول بمجرّد الموازنة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بل إنّ العقل نفسه ليس إلاّ صورة 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يراجع شرح الهداية الأثيريّة لصدر الدين الشيرازي : 214 ـ 218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(428)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ادّية عند تصعيدها إلى أعلى من خلال الحركة الجوهرية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والفرق بين المادّية</w:t>
      </w:r>
      <w:r>
        <w:rPr>
          <w:rFonts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الروحية فرق درجة فقط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كالفرق بين الحرارة الشديدة والحرارة الأقلّ منها </w:t>
      </w:r>
      <w:r w:rsidRPr="001A1A30">
        <w:rPr>
          <w:rFonts w:cs="MbSadr (1)"/>
          <w:sz w:val="32"/>
          <w:szCs w:val="32"/>
          <w:rtl/>
        </w:rPr>
        <w:t>د</w:t>
      </w:r>
      <w:r w:rsidRPr="001A1A30">
        <w:rPr>
          <w:rFonts w:cs="MbSadr (1)" w:hint="cs"/>
          <w:sz w:val="32"/>
          <w:szCs w:val="32"/>
          <w:rtl/>
        </w:rPr>
        <w:t>رجة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لكن هذا لا يعني أنّ الروح نتاج للمادّة وأثر من آثارها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بل هي نتاج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لحركة الجوهرية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والحركة الجوهرية لا تنبع من نفس المادّة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الحركة ـ</w:t>
      </w:r>
      <w:r w:rsidRPr="001A1A30">
        <w:rPr>
          <w:rFonts w:cs="MbSadr (1)" w:hint="cs"/>
          <w:sz w:val="32"/>
          <w:szCs w:val="32"/>
          <w:rtl/>
        </w:rPr>
        <w:t xml:space="preserve"> كلّ </w:t>
      </w:r>
      <w:r w:rsidRPr="001A1A30">
        <w:rPr>
          <w:rFonts w:cs="MbSadr (1)"/>
          <w:sz w:val="32"/>
          <w:szCs w:val="32"/>
          <w:rtl/>
        </w:rPr>
        <w:t>ح</w:t>
      </w:r>
      <w:r w:rsidRPr="001A1A30">
        <w:rPr>
          <w:rFonts w:cs="MbSadr (1)" w:hint="cs"/>
          <w:sz w:val="32"/>
          <w:szCs w:val="32"/>
          <w:rtl/>
        </w:rPr>
        <w:t xml:space="preserve">ركة ـ خروج للشيء من القوّة إلى الفعل تدريجياً ـ كما عرفنا في مناقشتنا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لتطوّر عند الديالكتيك ـ والقوّة لا تصنع الفعل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والإمكان لا يصنع الوجود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للحركة الجوهرية سببها خارج نطاق المادّة المتحرّكة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والروح </w:t>
      </w:r>
      <w:r w:rsidRPr="001A1A30">
        <w:rPr>
          <w:rFonts w:ascii="MbSadr (1)" w:hAnsi="MbSadr (1)" w:cs="MbSadr (1)" w:hint="cs"/>
          <w:sz w:val="32"/>
          <w:szCs w:val="32"/>
          <w:rtl/>
        </w:rPr>
        <w:lastRenderedPageBreak/>
        <w:t xml:space="preserve">التي هي الجانب </w:t>
      </w:r>
      <w:r w:rsidRPr="001A1A30">
        <w:rPr>
          <w:rFonts w:cs="MbSadr (1)"/>
          <w:sz w:val="32"/>
          <w:szCs w:val="32"/>
          <w:rtl/>
        </w:rPr>
        <w:t>غ</w:t>
      </w:r>
      <w:r w:rsidRPr="001A1A30">
        <w:rPr>
          <w:rFonts w:cs="MbSadr (1)" w:hint="cs"/>
          <w:sz w:val="32"/>
          <w:szCs w:val="32"/>
          <w:rtl/>
        </w:rPr>
        <w:t>ير المادّي من الإنسان نتيجة لهذه الحركة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والحركة نفسها هي الجسر بين الما</w:t>
      </w:r>
      <w:r w:rsidRPr="001A1A30">
        <w:rPr>
          <w:rFonts w:cs="MbSadr (1)" w:hint="cs"/>
          <w:sz w:val="32"/>
          <w:szCs w:val="32"/>
          <w:rtl/>
        </w:rPr>
        <w:t xml:space="preserve">دّية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الروحية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jc w:val="center"/>
        <w:rPr>
          <w:rFonts w:cs="MbSadr (2)"/>
          <w:sz w:val="32"/>
          <w:szCs w:val="32"/>
          <w:rtl/>
        </w:rPr>
      </w:pPr>
      <w:r w:rsidRPr="001A1A30">
        <w:rPr>
          <w:rFonts w:cs="MbSadr (2)"/>
          <w:bCs/>
          <w:sz w:val="32"/>
          <w:szCs w:val="32"/>
          <w:rtl/>
        </w:rPr>
        <w:t>ا</w:t>
      </w:r>
      <w:r w:rsidRPr="001A1A30">
        <w:rPr>
          <w:rFonts w:cs="MbSadr (2)" w:hint="cs"/>
          <w:bCs/>
          <w:sz w:val="32"/>
          <w:szCs w:val="32"/>
          <w:rtl/>
        </w:rPr>
        <w:t>لمنعكس الشرطي والإدراك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يس اختلافنا مع الماركسية في حدود مفهومها المادّي للإدراك فحسب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 xml:space="preserve">أنّ المفهوم الفلسفي للحياة العقلية وإن كان هو النقطة الرئيسية في معتركنا الفكري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عها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ولكنّنا نختلف ـ</w:t>
      </w:r>
      <w:r w:rsidRPr="001A1A30">
        <w:rPr>
          <w:rFonts w:cs="MbSadr (1)" w:hint="cs"/>
          <w:sz w:val="32"/>
          <w:szCs w:val="32"/>
          <w:rtl/>
        </w:rPr>
        <w:t xml:space="preserve"> أيضاً ـ في مدى علاقة الإدراك والشعور بالظروف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لاجتماعية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والأحوال المادّية الخارجية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فالماركسية تؤمن بأنّ الحياة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لاجتماعية للإنسان هي التي تحدّد له مشاعره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وأنّ هذه المشاعر أو الأفكار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تطوّر تبعاً لتطوّر الظروف الاجتماعية والمادّية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ولمّا كانت هذه الظروف تتطوّر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بعاً للعامل الاقتصادي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فالعامل ا</w:t>
      </w:r>
      <w:r w:rsidRPr="001A1A30">
        <w:rPr>
          <w:rFonts w:cs="MbSadr (1)" w:hint="cs"/>
          <w:sz w:val="32"/>
          <w:szCs w:val="32"/>
          <w:rtl/>
        </w:rPr>
        <w:t xml:space="preserve">لاقتصادي ـ إذن ـ هو العامل الرئيسي في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لتطوّر الفكري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قد حاول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جورج بوليتزير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أن يشيّد هذه النظرية الماركسية على قاعدة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(429)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لمية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فأقامها على أساس الفعل المنعكس الشرطي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ولكي نفهم ذلك جيّداً يجب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ن نقول كلمة عن الفعل المنعكس الشرطي الذي اكتشفه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بافلوف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إذ حاول مرّة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ن يجمع لعاب الكلب من إحدى الغدد اللعابية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فأعدّ جهازاً لذلك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وأعطى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لحيوان طعاماً لإثارة مجرى اللعاب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فلاحظ أنّ اللعاب بدأ يسيل من كلب متمرّن </w:t>
      </w:r>
      <w:r w:rsidRPr="001A1A30">
        <w:rPr>
          <w:rFonts w:cs="MbSadr (1)"/>
          <w:sz w:val="32"/>
          <w:szCs w:val="32"/>
          <w:rtl/>
        </w:rPr>
        <w:t>ق</w:t>
      </w:r>
      <w:r w:rsidRPr="001A1A30">
        <w:rPr>
          <w:rFonts w:cs="MbSadr (1)" w:hint="cs"/>
          <w:sz w:val="32"/>
          <w:szCs w:val="32"/>
          <w:rtl/>
        </w:rPr>
        <w:t>بل أن يوضع الطعام في فمه بالفعل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لمجرّد رؤية الطبق الذي فيه الطعام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 w:hint="cs"/>
          <w:sz w:val="32"/>
          <w:szCs w:val="32"/>
          <w:rtl/>
        </w:rPr>
        <w:t xml:space="preserve">أو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لإحساس باقتراب الخادم الذي تعوّد إحضاره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من الواضح : أنّ رؤية الشخص أو خطواته لا يمكن اعتبارها منبّهاً طبيعياً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هذه الاستجابة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كما ينبّهها وضع الطعام في الفم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بل لا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 xml:space="preserve">دّ أن تكون هذه الأشياء قد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رتبطت بالاستجابة الطبيعية في مجرى التجربة الطويل حتّى استخدمت كعلامة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بدئية على المنبّه الفعلي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على هذا يكون إفراز اللعاب عند وضع الطعام في الفم فعلا منعكساً </w:t>
      </w:r>
      <w:r w:rsidRPr="001A1A30">
        <w:rPr>
          <w:rFonts w:cs="MbSadr (1)"/>
          <w:sz w:val="32"/>
          <w:szCs w:val="32"/>
          <w:rtl/>
        </w:rPr>
        <w:t>ط</w:t>
      </w:r>
      <w:r w:rsidRPr="001A1A30">
        <w:rPr>
          <w:rFonts w:cs="MbSadr (1)" w:hint="cs"/>
          <w:sz w:val="32"/>
          <w:szCs w:val="32"/>
          <w:rtl/>
        </w:rPr>
        <w:t>بيعياً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يثيره منبّه طبيعي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وأمّا إفراز اللعاب عند اقتراب الخادم أو رؤيته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فهو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عل منعكس شرطي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اُثير بسبب منبّه مشروط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يستعمل كعلامة على المنبّه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لطبيعي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ولولا إشراطه بالمنبّه الطبيعي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لما وجدت استجابة بسببه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بسبب عمليات إشراط كهذا وجد أوّل نظام إشاري لدى الكائن الحي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لعب فيه المنبّهات المشروطة دوراً في الإشارة إلى المنبّه الطبيعي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واستثارة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لاستجابة التي يستحقّها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وبعد ذلك وجد النظام الإشار</w:t>
      </w:r>
      <w:r w:rsidRPr="001A1A30">
        <w:rPr>
          <w:rFonts w:cs="MbSadr (1)" w:hint="cs"/>
          <w:sz w:val="32"/>
          <w:szCs w:val="32"/>
          <w:rtl/>
        </w:rPr>
        <w:t xml:space="preserve">ي الثاني الذي عوّض فيه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ن المنبّهات الشرطية في النظام الأوّل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بإشارات ثانوية إلى تلك المنبّهات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لشرطية التي اُشرطت هذه الإشارات الثانوية بها في تجارب متكرّرة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وأصبح من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لممكن الحصول على الاستجابة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أو الفعل المنعكس بالإشارة الثانوية بسبب </w:t>
      </w: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>شراطها بالإشارة الأوّلية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كما أتاح النظام الإشاري الأوّل الحصول عليها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الإشارة الأوّلية بسبب إشراطها بالمنبّه الطبيعي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وتعتبر اللغة هي الإشارات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(430)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لثانوية في النظام الإشاري الثاني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ه</w:t>
      </w:r>
      <w:r w:rsidRPr="001A1A30">
        <w:rPr>
          <w:rFonts w:cs="MbSadr (1)" w:hint="cs"/>
          <w:sz w:val="32"/>
          <w:szCs w:val="32"/>
          <w:rtl/>
        </w:rPr>
        <w:t>ذه هي نظرية العالم الفيزيولوجي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بافلوف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وقد استغلّته السلو</w:t>
      </w:r>
      <w:r w:rsidRPr="001A1A30">
        <w:rPr>
          <w:rFonts w:cs="MbSadr (1)" w:hint="cs"/>
          <w:sz w:val="32"/>
          <w:szCs w:val="32"/>
          <w:rtl/>
        </w:rPr>
        <w:t>كية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زعمت أنّ الحياة العقلية لا تعدو أن تكون عبارة عن أفعال منعكسة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فالتفكير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تركّب من استجابات كلامية باطنة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يثيرها منبّه خارجي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وهكذا فسّرت الفكر </w:t>
      </w: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>ما تفسّر عملية إفراز الكلب لعابه عند سماعه خطوات الخادم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فكما أنّ الإفراز </w:t>
      </w:r>
      <w:r w:rsidRPr="001A1A30">
        <w:rPr>
          <w:rFonts w:cs="MbSadr (1)"/>
          <w:sz w:val="32"/>
          <w:szCs w:val="32"/>
          <w:rtl/>
        </w:rPr>
        <w:t>ر</w:t>
      </w:r>
      <w:r w:rsidRPr="001A1A30">
        <w:rPr>
          <w:rFonts w:cs="MbSadr (1)" w:hint="cs"/>
          <w:sz w:val="32"/>
          <w:szCs w:val="32"/>
          <w:rtl/>
        </w:rPr>
        <w:t>دّ الفعل الفيزيولوجي لمنبّه شرطي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وهو خطى الخادم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كذلك الفكر هو ردّ الفعل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لفيزيولوجي لمنبّه شرطي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كاللغة التي اُشرطت بالمنبّه الطبيعي مثلا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لكن من الواضح : أنّ التجارب الفيزيولوجية على الفعل المنعكس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لشرطي لا يمكنها أن تبرهن على أنّ الفعل المنعكس هو حقيقة الإدراك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المحتوى الحقيقي للعمليات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ما دام من الجائز أن يكون للإدراك حقيقة وراء </w:t>
      </w:r>
      <w:r w:rsidRPr="001A1A30">
        <w:rPr>
          <w:rFonts w:cs="MbSadr (1)"/>
          <w:sz w:val="32"/>
          <w:szCs w:val="32"/>
          <w:rtl/>
        </w:rPr>
        <w:t>ح</w:t>
      </w:r>
      <w:r w:rsidRPr="001A1A30">
        <w:rPr>
          <w:rFonts w:cs="MbSadr (1)" w:hint="cs"/>
          <w:sz w:val="32"/>
          <w:szCs w:val="32"/>
          <w:rtl/>
        </w:rPr>
        <w:t>دود التجربة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 xml:space="preserve">ضف إلى ذلك أنّ السلوكية في رأيها هذا ـ القائل بأنّ الأفكار استجابات </w:t>
      </w:r>
      <w:r w:rsidRPr="001A1A30">
        <w:rPr>
          <w:rFonts w:cs="MbSadr (1)"/>
          <w:sz w:val="32"/>
          <w:szCs w:val="32"/>
          <w:rtl/>
        </w:rPr>
        <w:t>ش</w:t>
      </w:r>
      <w:r w:rsidRPr="001A1A30">
        <w:rPr>
          <w:rFonts w:cs="MbSadr (1)" w:hint="cs"/>
          <w:sz w:val="32"/>
          <w:szCs w:val="32"/>
          <w:rtl/>
        </w:rPr>
        <w:t xml:space="preserve">رطية ـ تقضي على نفسها وتنزع القدرة على الكشف عن الواقع والقيمة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لموضوعية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لا من سائر الأفكار فحسب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بل من ال</w:t>
      </w:r>
      <w:r w:rsidRPr="001A1A30">
        <w:rPr>
          <w:rFonts w:cs="MbSadr (1)" w:hint="cs"/>
          <w:sz w:val="32"/>
          <w:szCs w:val="32"/>
          <w:rtl/>
        </w:rPr>
        <w:t xml:space="preserve">سلوكية ذاتها ـ أيضاً ـ بوصفها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كرة تخضع للتفسير السلوكي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تفسير السلوكية للفكر الإنساني له أثره الخطير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ي نظرية المعرفة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وتقدير قيمتها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ومدى قدرتها على استكشاف الواقع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فالمعرفة </w:t>
      </w:r>
      <w:r w:rsidRPr="001A1A30">
        <w:rPr>
          <w:rFonts w:cs="MbSadr (1)"/>
          <w:sz w:val="32"/>
          <w:szCs w:val="32"/>
          <w:rtl/>
        </w:rPr>
        <w:t>ـ</w:t>
      </w:r>
      <w:r w:rsidRPr="001A1A30">
        <w:rPr>
          <w:rFonts w:cs="MbSadr (1)" w:hint="cs"/>
          <w:sz w:val="32"/>
          <w:szCs w:val="32"/>
          <w:rtl/>
        </w:rPr>
        <w:t xml:space="preserve"> كلّ معرفة ـ لا تعدو وفقاً للتفسير السلوكي أن تكون استجابة حتمية لمنبّه شرطي </w:t>
      </w: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>سيلان اللعاب من فم الكلب في تجارب بافلوف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وليست نتيجة للاستدلال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البرهان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وبالتالي تصبح كلّ معرفة تعبيراً عن وجود منبّه شرطي لها لا عن وجود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ضمونها في الواقع الخارجي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والفكرة السلوكية نفسها لا تشذّ عن هذه القاعدة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لعامّة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ولا تختلف عن كلّ الأفك</w:t>
      </w:r>
      <w:r w:rsidRPr="001A1A30">
        <w:rPr>
          <w:rFonts w:cs="MbSadr (1)" w:hint="cs"/>
          <w:sz w:val="32"/>
          <w:szCs w:val="32"/>
          <w:rtl/>
        </w:rPr>
        <w:t>ار الاُخرى في تأثّرها بالتفسير السلوكي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سقوط قيمتها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وعدم إمكان دراستها بأيّ لون من الألوان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(431)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الواقع : هو عكس ما رامته السلوكية تماماً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فليس الإدراك والفكر فعلا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يزيولوجياً ينعكس عن منبّه شرطي نظير إفراز اللعاب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كما يزعم السل</w:t>
      </w:r>
      <w:r w:rsidRPr="001A1A30">
        <w:rPr>
          <w:rFonts w:cs="MbSadr (1)" w:hint="cs"/>
          <w:sz w:val="32"/>
          <w:szCs w:val="32"/>
          <w:rtl/>
        </w:rPr>
        <w:t>وكيون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بل </w:t>
      </w: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>فس إفراز اللعاب هذا يعني شيئاً غير مجرّد ردّ الفعل المنعكس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يعني إدراكاً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هذا الإدراك هو السبب في إثارة المنبّه الشرطي للاستجابة المنعكسة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فالإدراك </w:t>
      </w:r>
      <w:r w:rsidRPr="001A1A30">
        <w:rPr>
          <w:rFonts w:cs="MbSadr (1)"/>
          <w:sz w:val="32"/>
          <w:szCs w:val="32"/>
          <w:rtl/>
        </w:rPr>
        <w:t>ه</w:t>
      </w:r>
      <w:r w:rsidRPr="001A1A30">
        <w:rPr>
          <w:rFonts w:cs="MbSadr (1)" w:hint="cs"/>
          <w:sz w:val="32"/>
          <w:szCs w:val="32"/>
          <w:rtl/>
        </w:rPr>
        <w:t>و الحقيقة التي نتبيّنها وراء ردود فعل المنبّه الشرطي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وليس لوناً من ألوان تلك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لردود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ونع</w:t>
      </w:r>
      <w:r w:rsidRPr="001A1A30">
        <w:rPr>
          <w:rFonts w:cs="MbSadr (1)" w:hint="cs"/>
          <w:sz w:val="32"/>
          <w:szCs w:val="32"/>
          <w:rtl/>
        </w:rPr>
        <w:t xml:space="preserve">ني بهذا : أنّ إفراز الكلب لعابه عند حدوث المنبّه الشرطي لم يكن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جرّد فعل آلي بحت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كما تعتقد السلوكية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بل كان نتيجة إدراك الكلب مدلول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لمنبّه الشرطي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فخطوات الخادم باقترانها مع مجيء الطعام في تجارب متكرّرة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صبحت تدلّ على مجيئه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وأصبح الكلب يدرك مجيء الط</w:t>
      </w:r>
      <w:r w:rsidRPr="001A1A30">
        <w:rPr>
          <w:rFonts w:cs="MbSadr (1)" w:hint="cs"/>
          <w:sz w:val="32"/>
          <w:szCs w:val="32"/>
          <w:rtl/>
        </w:rPr>
        <w:t>عام عند سماعها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فيفرز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عابه استعداداً للموقف الذي يبشّر به المنبّه الشرطي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وكذلك الطفل إذ يبدو عليه </w:t>
      </w:r>
      <w:r w:rsidRPr="001A1A30">
        <w:rPr>
          <w:rFonts w:cs="MbSadr (1)"/>
          <w:sz w:val="32"/>
          <w:szCs w:val="32"/>
          <w:rtl/>
        </w:rPr>
        <w:t>ش</w:t>
      </w:r>
      <w:r w:rsidRPr="001A1A30">
        <w:rPr>
          <w:rFonts w:cs="MbSadr (1)" w:hint="cs"/>
          <w:sz w:val="32"/>
          <w:szCs w:val="32"/>
          <w:rtl/>
        </w:rPr>
        <w:t>يء من الارتياح عند تهيّؤ مرضعته لإرضاعه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بل عند إخباره بمجيئها إذا كان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ملك فهماً لغوياً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فإنّ هذا الارتياح ليس </w:t>
      </w:r>
      <w:r w:rsidRPr="001A1A30">
        <w:rPr>
          <w:rFonts w:ascii="MbSadr (1)" w:hAnsi="MbSadr (1)" w:cs="MbSadr (1)" w:hint="cs"/>
          <w:sz w:val="32"/>
          <w:szCs w:val="32"/>
          <w:rtl/>
        </w:rPr>
        <w:lastRenderedPageBreak/>
        <w:t xml:space="preserve">مجرّد فعل فيزيولوجي منعكس عن </w:t>
      </w:r>
      <w:r w:rsidRPr="001A1A30">
        <w:rPr>
          <w:rFonts w:cs="MbSadr (1)"/>
          <w:sz w:val="32"/>
          <w:szCs w:val="32"/>
          <w:rtl/>
        </w:rPr>
        <w:t>ش</w:t>
      </w:r>
      <w:r w:rsidRPr="001A1A30">
        <w:rPr>
          <w:rFonts w:cs="MbSadr (1)" w:hint="cs"/>
          <w:sz w:val="32"/>
          <w:szCs w:val="32"/>
          <w:rtl/>
        </w:rPr>
        <w:t>يء خارجي ارتبط بالمثير الطبيعي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بل هو منبثق عن إدراك الطفل مدلول المنبّه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لشرطي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إذ يستعدّ ـ</w:t>
      </w:r>
      <w:r w:rsidRPr="001A1A30">
        <w:rPr>
          <w:rFonts w:cs="MbSadr (1)" w:hint="cs"/>
          <w:sz w:val="32"/>
          <w:szCs w:val="32"/>
          <w:rtl/>
        </w:rPr>
        <w:t xml:space="preserve"> حينئذ ـ للارتضاع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ويشعر بارتياح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ولذا نجد فرقاً في </w:t>
      </w:r>
      <w:r w:rsidRPr="001A1A30">
        <w:rPr>
          <w:rFonts w:cs="MbSadr (1)"/>
          <w:sz w:val="32"/>
          <w:szCs w:val="32"/>
          <w:rtl/>
        </w:rPr>
        <w:t>د</w:t>
      </w:r>
      <w:r w:rsidRPr="001A1A30">
        <w:rPr>
          <w:rFonts w:cs="MbSadr (1)" w:hint="cs"/>
          <w:sz w:val="32"/>
          <w:szCs w:val="32"/>
          <w:rtl/>
        </w:rPr>
        <w:t>رجات الارتياح بين الارتياح الذي يثيره نفس المنبّه الطبيعي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وبين الارتياح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لذي تثيره المنبّهات الشرطية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لأجل أنّ ذا</w:t>
      </w:r>
      <w:r w:rsidRPr="001A1A30">
        <w:rPr>
          <w:rFonts w:cs="MbSadr (1)" w:hint="cs"/>
          <w:sz w:val="32"/>
          <w:szCs w:val="32"/>
          <w:rtl/>
        </w:rPr>
        <w:t>ك ارتياح أصيل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وهذا ارتياح الأمل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الترقّب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يمكننا أن نبرهن علمياً على عدم كفاية التفسير السلوكي للتفكير عن </w:t>
      </w:r>
      <w:r w:rsidRPr="001A1A30">
        <w:rPr>
          <w:rFonts w:cs="MbSadr (1)"/>
          <w:sz w:val="32"/>
          <w:szCs w:val="32"/>
          <w:rtl/>
        </w:rPr>
        <w:t>ط</w:t>
      </w:r>
      <w:r w:rsidRPr="001A1A30">
        <w:rPr>
          <w:rFonts w:cs="MbSadr (1)" w:hint="cs"/>
          <w:sz w:val="32"/>
          <w:szCs w:val="32"/>
          <w:rtl/>
        </w:rPr>
        <w:t>ريق التجارب التي قام على أساسها مذهب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الجشطالت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في علم النفس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إذ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 xml:space="preserve">رهنت هذه التجارب على أنّ من المستحيل أن نفسّر حقائق الإدراك على أساس </w:t>
      </w:r>
      <w:r w:rsidRPr="001A1A30">
        <w:rPr>
          <w:rFonts w:cs="MbSadr (1)"/>
          <w:sz w:val="32"/>
          <w:szCs w:val="32"/>
          <w:rtl/>
        </w:rPr>
        <w:t>س</w:t>
      </w:r>
      <w:r w:rsidRPr="001A1A30">
        <w:rPr>
          <w:rFonts w:cs="MbSadr (1)" w:hint="cs"/>
          <w:sz w:val="32"/>
          <w:szCs w:val="32"/>
          <w:rtl/>
        </w:rPr>
        <w:t>لوكي بحت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وبوصفها مجرّد استجابات للمنبّهات المادّية التي يتلقّى الدماغ </w:t>
      </w:r>
      <w:r w:rsidRPr="001A1A30">
        <w:rPr>
          <w:rFonts w:cs="MbSadr (1)"/>
          <w:sz w:val="32"/>
          <w:szCs w:val="32"/>
          <w:rtl/>
        </w:rPr>
        <w:t>ر</w:t>
      </w:r>
      <w:r w:rsidRPr="001A1A30">
        <w:rPr>
          <w:rFonts w:cs="MbSadr (1)" w:hint="cs"/>
          <w:sz w:val="32"/>
          <w:szCs w:val="32"/>
          <w:rtl/>
        </w:rPr>
        <w:t>سائلها في صورة عدد من الدوافع العصبية المتفرّقة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بل يجب ـ</w:t>
      </w:r>
      <w:r w:rsidRPr="001A1A30">
        <w:rPr>
          <w:rFonts w:cs="MbSadr (1)" w:hint="cs"/>
          <w:sz w:val="32"/>
          <w:szCs w:val="32"/>
          <w:rtl/>
        </w:rPr>
        <w:t xml:space="preserve"> لكي نفسّر حقائق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(432)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لإدراك تفسيراً كاملا ـ أن نؤمن بالعقل ودوره الإيجابي الفعّال وراء الانفعالات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الاستجابات العصبية التي تثيرها المنبّهات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لنأخذ الإدراك الحسّي مثلا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فقد أثبتت تجارب الجشطالت أنّ رؤيتنا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 xml:space="preserve">ألوان الأشياء وخصائصها تعتمد إلى حدّ بعيد على الموقف العام الذي نجابهه في </w:t>
      </w: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>بصارنا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وعلى الأرضية التي تحيط بتلك الأشياء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فقد نرى الخطّين متوازيين أو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تساويين ضمن مجموعة من الخطوط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نواجهها كموقف وكلّ مترابط الأجزاء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ثمّ </w:t>
      </w: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>راهما ضمن مجموعة اُخرى غير متوازيين أو متساويين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الموقف العام الذي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واجهه إدراكنا البصري اختلف عن الموقف السابق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وهذا يوضح</w:t>
      </w:r>
      <w:r w:rsidRPr="001A1A30">
        <w:rPr>
          <w:rFonts w:cs="MbSadr (1)" w:hint="cs"/>
          <w:sz w:val="32"/>
          <w:szCs w:val="32"/>
          <w:rtl/>
        </w:rPr>
        <w:t xml:space="preserve"> : أنّ إدراكنا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نصبّ أوّلا على الكلّ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وندرك الأجزاء بأبصارن</w:t>
      </w:r>
      <w:r w:rsidRPr="001A1A30">
        <w:rPr>
          <w:rFonts w:cs="MbSadr (1)" w:hint="cs"/>
          <w:sz w:val="32"/>
          <w:szCs w:val="32"/>
          <w:rtl/>
        </w:rPr>
        <w:t>ا ضمن إدراكنا للكلّ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ولذا يختلف </w:t>
      </w: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>دراكنا الحسّي للجزء باختلاف الكلّ أو المجموع الذي يندرج فيه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هناك ـ إذن ـ نظام للعلاقات بين الأشياء يفرزها إلى مجاميع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ويحدّد لكلّ </w:t>
      </w:r>
      <w:r w:rsidRPr="001A1A30">
        <w:rPr>
          <w:rFonts w:cs="MbSadr (1)"/>
          <w:sz w:val="32"/>
          <w:szCs w:val="32"/>
          <w:rtl/>
        </w:rPr>
        <w:t>ش</w:t>
      </w:r>
      <w:r w:rsidRPr="001A1A30">
        <w:rPr>
          <w:rFonts w:cs="MbSadr (1)" w:hint="cs"/>
          <w:sz w:val="32"/>
          <w:szCs w:val="32"/>
          <w:rtl/>
        </w:rPr>
        <w:t>يء موضعه من مجموعته الخاصّة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ويطوّر نظرتنا إليه تبعاً للمجموعة التي ينتمي </w:t>
      </w: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>ليها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وإدر</w:t>
      </w:r>
      <w:r w:rsidRPr="001A1A30">
        <w:rPr>
          <w:rFonts w:cs="MbSadr (1)" w:hint="cs"/>
          <w:sz w:val="32"/>
          <w:szCs w:val="32"/>
          <w:rtl/>
        </w:rPr>
        <w:t>اكنا للأشياء ضمن هذا النظام لا يقبل التفسير السلوكي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ولا يمكن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لقول : ب</w:t>
      </w:r>
      <w:r>
        <w:rPr>
          <w:rFonts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>ه استجابة مادّية وحالة جسمية ناشئة من منبّه خاصّ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إذ لو كان حالة </w:t>
      </w:r>
      <w:r w:rsidRPr="001A1A30">
        <w:rPr>
          <w:rFonts w:cs="MbSadr (1)"/>
          <w:sz w:val="32"/>
          <w:szCs w:val="32"/>
          <w:rtl/>
        </w:rPr>
        <w:t>ج</w:t>
      </w:r>
      <w:r w:rsidRPr="001A1A30">
        <w:rPr>
          <w:rFonts w:cs="MbSadr (1)" w:hint="cs"/>
          <w:sz w:val="32"/>
          <w:szCs w:val="32"/>
          <w:rtl/>
        </w:rPr>
        <w:t>سمية وظاهرة مادّية منبثقة عن الدماغ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لما اُتيح لنا أن ندرك الأشياء بأبصارنا </w:t>
      </w: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 xml:space="preserve">كلّ منظّم ترتبط أجزاؤه ارتباطاً خاصّاً ـ حتّى إنّ إدراكنا لها يختلف إذا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 xml:space="preserve">بصرناها ضمن علاقات اُخرى ـ لأنّ جميع ما يصل إلى الدماغ في الإدراك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>تأ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لّف من مجموعة من الرسائل ترد إلى المخّ من مختلف أعضاء الجسم مجزّأة </w:t>
      </w:r>
      <w:r w:rsidRPr="001A1A30">
        <w:rPr>
          <w:rFonts w:cs="MbSadr (1)"/>
          <w:sz w:val="32"/>
          <w:szCs w:val="32"/>
          <w:rtl/>
        </w:rPr>
        <w:t>ض</w:t>
      </w:r>
      <w:r w:rsidRPr="001A1A30">
        <w:rPr>
          <w:rFonts w:cs="MbSadr (1)" w:hint="cs"/>
          <w:sz w:val="32"/>
          <w:szCs w:val="32"/>
          <w:rtl/>
        </w:rPr>
        <w:t>من عدد من الدوافع العصبية المتفرّقة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فكيف اُتيح لنا أن ندرك نظام العلاقات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ين الأشياء ؟ وكيف اُتيح للإدراك أن ينصبّ أوّلا على الكلّ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فلا ندرك الأشياء إلاّ </w:t>
      </w:r>
      <w:r w:rsidRPr="001A1A30">
        <w:rPr>
          <w:rFonts w:cs="MbSadr (1)"/>
          <w:sz w:val="32"/>
          <w:szCs w:val="32"/>
          <w:rtl/>
        </w:rPr>
        <w:t>ض</w:t>
      </w:r>
      <w:r w:rsidRPr="001A1A30">
        <w:rPr>
          <w:rFonts w:cs="MbSadr (1)" w:hint="cs"/>
          <w:sz w:val="32"/>
          <w:szCs w:val="32"/>
          <w:rtl/>
        </w:rPr>
        <w:t xml:space="preserve">من كلّ مترابط بدلا عن إدراك الأشياء متفرّقة كما تنتقل إلى الدماغ ؟ كيف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 xml:space="preserve">مكن ذلك كلّه لو لم يكن هناك دور إيجابي فعّال للعقل وراء الانفعالات 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(433)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lastRenderedPageBreak/>
        <w:t>و</w:t>
      </w:r>
      <w:r w:rsidRPr="001A1A30">
        <w:rPr>
          <w:rFonts w:cs="MbSadr (1)" w:hint="cs"/>
          <w:sz w:val="32"/>
          <w:szCs w:val="32"/>
          <w:rtl/>
        </w:rPr>
        <w:t>الحالات الجسمية المجزّأة ؟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بكلمة اُخرى : أنّ الأشياء الخارجية قد تقذف إلى الدماغ برسائل متفرّقة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هي : استجاباتنا للمنبّهات الخارجية في عرف السلوكية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وقد يحلو للسلوكية أن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 xml:space="preserve">قول : إنّ هذه الاستجابات والرسائل المادّية التي تمرّ في الأعصاب إلى المخّ هي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حدها المحتوى الحقيقي لإدراكنا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ولكن ماذا تقول عن إدراكنا لنظام من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لعلاقات بين الأشياء يجعلنا نحسّ أوّلا بالكلّ الموحّد وفقاً لتلك العلاقات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؟ مع </w:t>
      </w: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 xml:space="preserve">نّ نظام العلاقات هذا ليس شيئاً مادّياً ليثير انفعالا مادّياً في جسم المفكّر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استجابة أو حالة جسمية معيّنة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فلا يمكننا أن نف</w:t>
      </w:r>
      <w:r w:rsidRPr="001A1A30">
        <w:rPr>
          <w:rFonts w:cs="MbSadr (1)" w:hint="cs"/>
          <w:sz w:val="32"/>
          <w:szCs w:val="32"/>
          <w:rtl/>
        </w:rPr>
        <w:t>سّر إدراكنا لهذا النظام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وبالتالي </w:t>
      </w:r>
      <w:r w:rsidRPr="001A1A30">
        <w:rPr>
          <w:rFonts w:cs="MbSadr (1)"/>
          <w:sz w:val="32"/>
          <w:szCs w:val="32"/>
          <w:rtl/>
        </w:rPr>
        <w:t>إ</w:t>
      </w:r>
      <w:r w:rsidRPr="001A1A30">
        <w:rPr>
          <w:rFonts w:cs="MbSadr (1)" w:hint="cs"/>
          <w:sz w:val="32"/>
          <w:szCs w:val="32"/>
          <w:rtl/>
        </w:rPr>
        <w:t>دراكنا للأشياء ضمنه على أساس سلوكي بحت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أمّا الماركسية فقد أخذت بنظريات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بافلوف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ورتّبت عليه</w:t>
      </w:r>
      <w:r w:rsidRPr="001A1A30">
        <w:rPr>
          <w:rFonts w:cs="MbSadr (1)" w:hint="cs"/>
          <w:sz w:val="32"/>
          <w:szCs w:val="32"/>
          <w:rtl/>
        </w:rPr>
        <w:t xml:space="preserve">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>وّلا ـ أنّ الشعور البشري يتطوّر طبقاً للظروف الخارجية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وذلك </w:t>
      </w:r>
      <w:r w:rsidRPr="001A1A30">
        <w:rPr>
          <w:rFonts w:cs="MbSadr (1)" w:hint="cs"/>
          <w:sz w:val="32"/>
          <w:szCs w:val="32"/>
          <w:rtl/>
        </w:rPr>
        <w:t xml:space="preserve">لأنّه </w:t>
      </w:r>
      <w:r w:rsidRPr="001A1A30">
        <w:rPr>
          <w:rFonts w:cs="MbSadr (1)"/>
          <w:sz w:val="32"/>
          <w:szCs w:val="32"/>
          <w:rtl/>
        </w:rPr>
        <w:t>ح</w:t>
      </w:r>
      <w:r w:rsidRPr="001A1A30">
        <w:rPr>
          <w:rFonts w:cs="MbSadr (1)" w:hint="cs"/>
          <w:sz w:val="32"/>
          <w:szCs w:val="32"/>
          <w:rtl/>
        </w:rPr>
        <w:t>صيلة الأعمال المنعكسة الشرطية التي تثيرها المنبّهات الخارجية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ق</w:t>
      </w:r>
      <w:r w:rsidRPr="001A1A30">
        <w:rPr>
          <w:rFonts w:cs="MbSadr (1)" w:hint="cs"/>
          <w:sz w:val="32"/>
          <w:szCs w:val="32"/>
          <w:rtl/>
        </w:rPr>
        <w:t>ال جورج بوليتزير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«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وبهذه الطريقة أثبت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بافلوف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أنّ ما يُحدّد أساساً </w:t>
      </w:r>
      <w:r w:rsidRPr="001A1A30">
        <w:rPr>
          <w:rFonts w:cs="MbSadr (1)"/>
          <w:sz w:val="32"/>
          <w:szCs w:val="32"/>
          <w:rtl/>
        </w:rPr>
        <w:t>ش</w:t>
      </w:r>
      <w:r w:rsidRPr="001A1A30">
        <w:rPr>
          <w:rFonts w:cs="MbSadr (1)" w:hint="cs"/>
          <w:sz w:val="32"/>
          <w:szCs w:val="32"/>
          <w:rtl/>
        </w:rPr>
        <w:t>عور الإنسان ليس جهازه العضوي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... بل يحدّده على عكس </w:t>
      </w:r>
      <w:r w:rsidRPr="001A1A30">
        <w:rPr>
          <w:rFonts w:cs="MbSadr (1)"/>
          <w:sz w:val="32"/>
          <w:szCs w:val="32"/>
          <w:rtl/>
        </w:rPr>
        <w:t>ذ</w:t>
      </w:r>
      <w:r w:rsidRPr="001A1A30">
        <w:rPr>
          <w:rFonts w:cs="MbSadr (1)" w:hint="cs"/>
          <w:sz w:val="32"/>
          <w:szCs w:val="32"/>
          <w:rtl/>
        </w:rPr>
        <w:t>لك المجتمع الذي يعيش فيه الإنسان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والمعرفة التي يحصل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ليها منه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فالظروف الاجتماعية للحياة هي المنظّم الحقيقي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>لحياة العضوية الذهنية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»</w:t>
      </w:r>
      <w:r w:rsidRPr="001A1A30">
        <w:rPr>
          <w:rFonts w:cs="MbSadr (1)"/>
          <w:sz w:val="32"/>
          <w:szCs w:val="32"/>
          <w:rtl/>
        </w:rPr>
        <w:t>(1)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ث</w:t>
      </w:r>
      <w:r w:rsidRPr="001A1A30">
        <w:rPr>
          <w:rFonts w:cs="MbSadr (1)" w:hint="cs"/>
          <w:sz w:val="32"/>
          <w:szCs w:val="32"/>
          <w:rtl/>
        </w:rPr>
        <w:t xml:space="preserve">انياً ـ أنّ ولادة اللغة كانت هي الحدث الأساسي الذي نقل البشر إلى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رحلة الفكر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لأنّ فكرة الشيء في الذهن إنّما تنجم عن منبّه خارجي شرطي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المادّية والمثالية في الفلسفة : 78 ـ 79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(434)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لم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ي</w:t>
      </w:r>
      <w:r w:rsidRPr="001A1A30">
        <w:rPr>
          <w:rFonts w:cs="MbSadr (1)" w:hint="cs"/>
          <w:sz w:val="32"/>
          <w:szCs w:val="32"/>
          <w:rtl/>
        </w:rPr>
        <w:t xml:space="preserve">كن من الممكن أن توجد للإنسان فكرة عن شيء ما لم تقم أداة كاللغة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دور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لمنبّه الشرطي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ق</w:t>
      </w:r>
      <w:r w:rsidRPr="001A1A30">
        <w:rPr>
          <w:rFonts w:cs="MbSadr (1)" w:hint="cs"/>
          <w:sz w:val="32"/>
          <w:szCs w:val="32"/>
          <w:rtl/>
        </w:rPr>
        <w:t>ال ستالين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«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يقال</w:t>
      </w:r>
      <w:r w:rsidRPr="001A1A30">
        <w:rPr>
          <w:rFonts w:cs="MbSadr (1)" w:hint="cs"/>
          <w:sz w:val="32"/>
          <w:szCs w:val="32"/>
          <w:rtl/>
        </w:rPr>
        <w:t xml:space="preserve"> : إنّ الأفكار تأتي في روح الإنسان قبل أن تعبّر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ن نفسها في الحديث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وإنّها تولد دون أدوات اللغة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إلاّ أنّ </w:t>
      </w:r>
      <w:r w:rsidRPr="001A1A30">
        <w:rPr>
          <w:rFonts w:cs="MbSadr (1)"/>
          <w:sz w:val="32"/>
          <w:szCs w:val="32"/>
          <w:rtl/>
        </w:rPr>
        <w:t>ه</w:t>
      </w:r>
      <w:r w:rsidRPr="001A1A30">
        <w:rPr>
          <w:rFonts w:cs="MbSadr (1)" w:hint="cs"/>
          <w:sz w:val="32"/>
          <w:szCs w:val="32"/>
          <w:rtl/>
        </w:rPr>
        <w:t>ذا خطأ تماماً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فمهما كانت ال</w:t>
      </w:r>
      <w:r w:rsidRPr="001A1A30">
        <w:rPr>
          <w:rFonts w:cs="MbSadr (1)" w:hint="cs"/>
          <w:sz w:val="32"/>
          <w:szCs w:val="32"/>
          <w:rtl/>
        </w:rPr>
        <w:t xml:space="preserve">أفكار التي تأتي في روح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لإنسان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فلا يمكن أن تولد أو توجّه إلاّ على أساس أدوات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للغة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... فاللغة هي الواقع المباشر للفكر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»</w:t>
      </w:r>
      <w:r w:rsidRPr="001A1A30">
        <w:rPr>
          <w:rFonts w:cs="MbSadr (1)"/>
          <w:sz w:val="32"/>
          <w:szCs w:val="32"/>
          <w:rtl/>
        </w:rPr>
        <w:t>(1)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نحن نختلف عن الماركسية في كلا الرأيين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ولا نقرّ الآلية في الإدراك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لبشري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فليست الأفكار والإدراكات مجرّد ردود فعل منعكسة عن ال</w:t>
      </w:r>
      <w:r w:rsidRPr="001A1A30">
        <w:rPr>
          <w:rFonts w:cs="MbSadr (1)" w:hint="cs"/>
          <w:sz w:val="32"/>
          <w:szCs w:val="32"/>
          <w:rtl/>
        </w:rPr>
        <w:t xml:space="preserve">محيط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لخارجي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كما تدّعي السلوكية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وليست ـ</w:t>
      </w:r>
      <w:r w:rsidRPr="001A1A30">
        <w:rPr>
          <w:rFonts w:cs="MbSadr (1)" w:hint="cs"/>
          <w:sz w:val="32"/>
          <w:szCs w:val="32"/>
          <w:rtl/>
        </w:rPr>
        <w:t xml:space="preserve"> أيضاً ـ حصيلة تلك الردود المحدّدة من </w:t>
      </w:r>
      <w:r w:rsidRPr="001A1A30">
        <w:rPr>
          <w:rFonts w:cs="MbSadr (1)"/>
          <w:sz w:val="32"/>
          <w:szCs w:val="32"/>
          <w:rtl/>
        </w:rPr>
        <w:t>ق</w:t>
      </w:r>
      <w:r w:rsidRPr="001A1A30">
        <w:rPr>
          <w:rFonts w:cs="MbSadr (1)" w:hint="cs"/>
          <w:sz w:val="32"/>
          <w:szCs w:val="32"/>
          <w:rtl/>
        </w:rPr>
        <w:t>بلها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والمتطوّرة بتبعها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كما تعتقد الماركسية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لنوضّح المسألة في المثال التالي : يلتقي زيد وعمرو يوم السبت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يأخذان بالحديث مدّة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ثمّ يحاولان الافتراق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فيقول زيد لعمرو</w:t>
      </w:r>
      <w:r w:rsidRPr="001A1A30">
        <w:rPr>
          <w:rFonts w:cs="MbSadr (1)" w:hint="cs"/>
          <w:sz w:val="32"/>
          <w:szCs w:val="32"/>
          <w:rtl/>
        </w:rPr>
        <w:t xml:space="preserve"> : انتظرني في </w:t>
      </w:r>
      <w:r w:rsidRPr="001A1A30">
        <w:rPr>
          <w:rFonts w:cs="MbSadr (1)"/>
          <w:sz w:val="32"/>
          <w:szCs w:val="32"/>
          <w:rtl/>
        </w:rPr>
        <w:t>ص</w:t>
      </w:r>
      <w:r w:rsidRPr="001A1A30">
        <w:rPr>
          <w:rFonts w:cs="MbSadr (1)" w:hint="cs"/>
          <w:sz w:val="32"/>
          <w:szCs w:val="32"/>
          <w:rtl/>
        </w:rPr>
        <w:t>باح الجمعة الآتية في بيتك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ويفترقان بعد ذلك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وينصرف كلّ منهما إلى حياته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لاعتيادية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وتمرّ الأيام حتّى يحين الموعد المحدّد </w:t>
      </w:r>
      <w:r w:rsidRPr="001A1A30">
        <w:rPr>
          <w:rFonts w:ascii="MbSadr (1)" w:hAnsi="MbSadr (1)" w:cs="MbSadr (1)" w:hint="cs"/>
          <w:sz w:val="32"/>
          <w:szCs w:val="32"/>
          <w:rtl/>
        </w:rPr>
        <w:lastRenderedPageBreak/>
        <w:t>للزيارة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فيستذكر كلّ من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لشخصين موعده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ويدرك موقفه بصورة مختلفة عن إدراك الآخر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فيبقى عمرو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ي بيته ينتظر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ويخرج ز</w:t>
      </w:r>
      <w:r w:rsidRPr="001A1A30">
        <w:rPr>
          <w:rFonts w:cs="MbSadr (1)" w:hint="cs"/>
          <w:sz w:val="32"/>
          <w:szCs w:val="32"/>
          <w:rtl/>
        </w:rPr>
        <w:t>يد من بيته متوجّهاً إلى زيارته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فما هو المنبّه الشرطي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لخارجي الذي أثار فيهما الإدراكين المختلفين بعد مرور عدّة أيام على الميعاد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لسابق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وفي هذه الساعة بالذات</w:t>
      </w:r>
      <w:r w:rsidRPr="001A1A30">
        <w:rPr>
          <w:rFonts w:cs="MbSadr (1)" w:hint="cs"/>
          <w:sz w:val="32"/>
          <w:szCs w:val="32"/>
          <w:rtl/>
        </w:rPr>
        <w:t xml:space="preserve"> ؟ ! وإذا كان الكلام السابق كافياً للتنبيه الآن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المادّية والمثالية في الفلسفة : 77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(435)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لماذا لا يتذكّران الآن جميع أحاديثهما التي تبادلاها ؟ ! ولماذا لا تقوم تلك</w:t>
      </w:r>
      <w:r>
        <w:rPr>
          <w:rFonts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لأحاديث بدور التنبيه والاستثارة ؟ !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مثال آخر : تخرج من البيت وقد وضعت رسالة في حقيبتك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عازماً على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ضعها في صندوق البريد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وأ</w:t>
      </w:r>
      <w:r w:rsidRPr="001A1A30">
        <w:rPr>
          <w:rFonts w:cs="MbSadr (1)" w:hint="cs"/>
          <w:sz w:val="32"/>
          <w:szCs w:val="32"/>
          <w:rtl/>
        </w:rPr>
        <w:t>نت تتّجه نحو المدرسة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فتصادف في طريقك </w:t>
      </w:r>
      <w:r w:rsidRPr="001A1A30">
        <w:rPr>
          <w:rFonts w:cs="MbSadr (1)"/>
          <w:sz w:val="32"/>
          <w:szCs w:val="32"/>
          <w:rtl/>
        </w:rPr>
        <w:t>ص</w:t>
      </w:r>
      <w:r w:rsidRPr="001A1A30">
        <w:rPr>
          <w:rFonts w:cs="MbSadr (1)" w:hint="cs"/>
          <w:sz w:val="32"/>
          <w:szCs w:val="32"/>
          <w:rtl/>
        </w:rPr>
        <w:t>ندوقاً للبريد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فتدرك فوراً أنّ الكتاب لا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دّ من وضعه فيه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فتضعه فيه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ثمّ قد تمرّ </w:t>
      </w:r>
      <w:r w:rsidRPr="001A1A30">
        <w:rPr>
          <w:rFonts w:cs="MbSadr (1)"/>
          <w:sz w:val="32"/>
          <w:szCs w:val="32"/>
          <w:rtl/>
        </w:rPr>
        <w:t>ب</w:t>
      </w:r>
      <w:r w:rsidRPr="001A1A30">
        <w:rPr>
          <w:rFonts w:cs="MbSadr (1)" w:hint="cs"/>
          <w:sz w:val="32"/>
          <w:szCs w:val="32"/>
          <w:rtl/>
        </w:rPr>
        <w:t>عد ذلك على عدّة صناديق للبريد فلا تسترعي انتباهك مطلقاً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فما هو المنبّه المثير </w:t>
      </w: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 xml:space="preserve">إدراكك عند رؤية أوّل صندوق للبريد ؟ ! وقد تقول : إنّ المثير هو رؤية الصندوق </w:t>
      </w: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>فسه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باعتبار </w:t>
      </w:r>
      <w:r>
        <w:rPr>
          <w:rFonts w:ascii="MbSadr (1)" w:hAnsi="MbSadr (1)"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>ك أشرطته بالمنبّه الطبيعي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فهو منبّه شرطي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ولكن كيف نفسّر </w:t>
      </w:r>
      <w:r w:rsidRPr="001A1A30">
        <w:rPr>
          <w:rFonts w:cs="MbSadr (1)"/>
          <w:sz w:val="32"/>
          <w:szCs w:val="32"/>
          <w:rtl/>
        </w:rPr>
        <w:t>غ</w:t>
      </w:r>
      <w:r w:rsidRPr="001A1A30">
        <w:rPr>
          <w:rFonts w:cs="MbSadr (1)" w:hint="cs"/>
          <w:sz w:val="32"/>
          <w:szCs w:val="32"/>
          <w:rtl/>
        </w:rPr>
        <w:t xml:space="preserve">فلتنا عن الصناديق الاُخرى ؟ ! ولماذا زال الإشراط فوراً بمجرّد قضاء </w:t>
      </w:r>
      <w:r w:rsidRPr="001A1A30">
        <w:rPr>
          <w:rFonts w:cs="MbSadr (1)"/>
          <w:sz w:val="32"/>
          <w:szCs w:val="32"/>
          <w:rtl/>
        </w:rPr>
        <w:t>ح</w:t>
      </w:r>
      <w:r w:rsidRPr="001A1A30">
        <w:rPr>
          <w:rFonts w:cs="MbSadr (1)" w:hint="cs"/>
          <w:sz w:val="32"/>
          <w:szCs w:val="32"/>
          <w:rtl/>
        </w:rPr>
        <w:t>اجتنا ؟ !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في ضوء الأمثلة تعرف أنّ الفكر نشاط إيجابي فعّال للنفس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وليس رهن </w:t>
      </w:r>
      <w:r w:rsidRPr="001A1A30">
        <w:rPr>
          <w:rFonts w:cs="MbSadr (1)"/>
          <w:sz w:val="32"/>
          <w:szCs w:val="32"/>
          <w:rtl/>
        </w:rPr>
        <w:t>ر</w:t>
      </w:r>
      <w:r w:rsidRPr="001A1A30">
        <w:rPr>
          <w:rFonts w:cs="MbSadr (1)" w:hint="cs"/>
          <w:sz w:val="32"/>
          <w:szCs w:val="32"/>
          <w:rtl/>
        </w:rPr>
        <w:t>دود الفعل الفيزيولوجية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كما </w:t>
      </w:r>
      <w:r>
        <w:rPr>
          <w:rFonts w:ascii="MbSadr (1)" w:hAnsi="MbSadr (1)" w:cs="MbSadr (1)" w:hint="cs"/>
          <w:sz w:val="32"/>
          <w:szCs w:val="32"/>
          <w:rtl/>
        </w:rPr>
        <w:t>أن</w:t>
      </w:r>
      <w:r w:rsidRPr="001A1A30">
        <w:rPr>
          <w:rFonts w:ascii="MbSadr (1)" w:hAnsi="MbSadr (1)" w:cs="MbSadr (1)" w:hint="cs"/>
          <w:sz w:val="32"/>
          <w:szCs w:val="32"/>
          <w:rtl/>
        </w:rPr>
        <w:t>ه ليس هو الواقع المباشر للّغة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كما زعمت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لماركسية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بل اللغة أداة لتبادل الأفكار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وليست هي المكوّنة لتلك الأفكار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ولذا </w:t>
      </w:r>
      <w:r w:rsidRPr="001A1A30">
        <w:rPr>
          <w:rFonts w:cs="MbSadr (1)"/>
          <w:sz w:val="32"/>
          <w:szCs w:val="32"/>
          <w:rtl/>
        </w:rPr>
        <w:t>ق</w:t>
      </w:r>
      <w:r w:rsidRPr="001A1A30">
        <w:rPr>
          <w:rFonts w:cs="MbSadr (1)" w:hint="cs"/>
          <w:sz w:val="32"/>
          <w:szCs w:val="32"/>
          <w:rtl/>
        </w:rPr>
        <w:t>د نفكّر في شيء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ونفتّش طويلا عن اللفظ المناسب له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للتعبير به عنه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وقد نفكّر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ي موضوع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في نفس الوقت ال</w:t>
      </w:r>
      <w:r w:rsidRPr="001A1A30">
        <w:rPr>
          <w:rFonts w:cs="MbSadr (1)" w:hint="cs"/>
          <w:sz w:val="32"/>
          <w:szCs w:val="32"/>
          <w:rtl/>
        </w:rPr>
        <w:t>ذي نتكلّم فيه عن موضوع آخر</w:t>
      </w:r>
      <w:r w:rsidRPr="001A1A30">
        <w:rPr>
          <w:rFonts w:cs="MbSadr (1)"/>
          <w:sz w:val="32"/>
          <w:szCs w:val="32"/>
          <w:rtl/>
        </w:rPr>
        <w:t>(1)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 xml:space="preserve">الحياة الاجتماعية والظروف المادّية ـ إذن ـ لا تحدّد أفكار الناس 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ــــــــــــــــــــــــــــــــ</w:t>
      </w:r>
    </w:p>
    <w:p w:rsidR="009362A9" w:rsidRPr="001A1A30" w:rsidRDefault="009362A9" w:rsidP="009362A9">
      <w:pPr>
        <w:jc w:val="both"/>
        <w:rPr>
          <w:rtl/>
        </w:rPr>
      </w:pP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/>
          <w:color w:val="008000"/>
          <w:szCs w:val="26"/>
          <w:rtl/>
        </w:rPr>
        <w:footnoteRef/>
      </w:r>
      <w:r w:rsidRPr="00084F79">
        <w:rPr>
          <w:rFonts w:cs="MbSadr (1)"/>
          <w:color w:val="008000"/>
          <w:szCs w:val="26"/>
          <w:rtl/>
        </w:rPr>
        <w:t xml:space="preserve">) </w:t>
      </w:r>
      <w:r w:rsidRPr="00084F79">
        <w:rPr>
          <w:rFonts w:cs="MbSadr (1)" w:hint="cs"/>
          <w:color w:val="008000"/>
          <w:szCs w:val="26"/>
          <w:rtl/>
        </w:rPr>
        <w:t>وقد قمنا في دراستنا الموسّعة للمادّية التأريخية في كتاب (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اقتصادنا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) بنقد مستوعب </w:t>
      </w:r>
      <w:r w:rsidRPr="00084F79">
        <w:rPr>
          <w:rFonts w:cs="MbSadr (1)"/>
          <w:color w:val="008000"/>
          <w:szCs w:val="26"/>
          <w:rtl/>
        </w:rPr>
        <w:t>ل</w:t>
      </w:r>
      <w:r w:rsidRPr="00084F79">
        <w:rPr>
          <w:rFonts w:cs="MbSadr (1)" w:hint="cs"/>
          <w:color w:val="008000"/>
          <w:szCs w:val="26"/>
          <w:rtl/>
        </w:rPr>
        <w:t>نظريات الماركسية عن الإدراك البشري من ناحية علاقته بالظروف الاجتماعية والمادّية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</w:t>
      </w:r>
      <w:r w:rsidRPr="00084F79">
        <w:rPr>
          <w:rFonts w:cs="MbSadr (1)"/>
          <w:color w:val="008000"/>
          <w:szCs w:val="26"/>
          <w:rtl/>
        </w:rPr>
        <w:t>و</w:t>
      </w:r>
      <w:r w:rsidRPr="00084F79">
        <w:rPr>
          <w:rFonts w:cs="MbSadr (1)" w:hint="cs"/>
          <w:color w:val="008000"/>
          <w:szCs w:val="26"/>
          <w:rtl/>
        </w:rPr>
        <w:t>تفسيره على أساس الظروف الاقتصادية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، كما تناولنا بتفصيل الرأي الماركسي القائل : </w:t>
      </w:r>
      <w:r w:rsidRPr="00084F79">
        <w:rPr>
          <w:rFonts w:cs="MbSadr (1)"/>
          <w:color w:val="008000"/>
          <w:szCs w:val="26"/>
          <w:rtl/>
        </w:rPr>
        <w:t>ب</w:t>
      </w:r>
      <w:r w:rsidRPr="00084F79">
        <w:rPr>
          <w:rFonts w:cs="MbSadr (1)" w:hint="cs"/>
          <w:color w:val="008000"/>
          <w:szCs w:val="26"/>
          <w:rtl/>
        </w:rPr>
        <w:t>انبثاق الفكر من اللغة وارتباطه بها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. ولأجل هذا نكتفي هنا بما جاء في الطبعة الاُولى من </w:t>
      </w:r>
      <w:r w:rsidRPr="00084F79">
        <w:rPr>
          <w:rFonts w:cs="MbSadr (1)"/>
          <w:color w:val="008000"/>
          <w:szCs w:val="26"/>
          <w:rtl/>
        </w:rPr>
        <w:t>ه</w:t>
      </w:r>
      <w:r w:rsidRPr="00084F79">
        <w:rPr>
          <w:rFonts w:cs="MbSadr (1)" w:hint="cs"/>
          <w:color w:val="008000"/>
          <w:szCs w:val="26"/>
          <w:rtl/>
        </w:rPr>
        <w:t>ذا الكتاب استغناءً بدراستنا الموسّعة في الحلقة الثانية (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اقتصادنا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)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. (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 xml:space="preserve">المؤلّف </w:t>
      </w:r>
      <w:r w:rsidRPr="00084F79">
        <w:rPr>
          <w:rFonts w:cs="MbSadr (1)"/>
          <w:color w:val="008000"/>
          <w:szCs w:val="26"/>
          <w:rtl/>
        </w:rPr>
        <w:t>(</w:t>
      </w:r>
      <w:r w:rsidRPr="00084F79">
        <w:rPr>
          <w:rFonts w:cs="MbSadr (1)" w:hint="cs"/>
          <w:color w:val="008000"/>
          <w:szCs w:val="26"/>
          <w:rtl/>
        </w:rPr>
        <w:t>قدس سره)</w:t>
      </w:r>
      <w:r w:rsidRPr="001A1A30">
        <w:rPr>
          <w:rFonts w:hint="cs"/>
          <w:rtl/>
        </w:rPr>
        <w:t> </w:t>
      </w:r>
      <w:r w:rsidRPr="00084F79">
        <w:rPr>
          <w:rFonts w:cs="MbSadr (1)" w:hint="cs"/>
          <w:color w:val="008000"/>
          <w:szCs w:val="26"/>
          <w:rtl/>
        </w:rPr>
        <w:t>)</w:t>
      </w:r>
    </w:p>
    <w:p w:rsidR="009362A9" w:rsidRPr="001A1A30" w:rsidRDefault="009362A9" w:rsidP="009362A9">
      <w:pPr>
        <w:rPr>
          <w:rtl/>
        </w:rPr>
      </w:pP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(436)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lastRenderedPageBreak/>
        <w:t>و</w:t>
      </w:r>
      <w:r w:rsidRPr="001A1A30">
        <w:rPr>
          <w:rFonts w:cs="MbSadr (1)" w:hint="cs"/>
          <w:sz w:val="32"/>
          <w:szCs w:val="32"/>
          <w:rtl/>
        </w:rPr>
        <w:t>مشاعرهم ـ بصورة آلية ـ عن طريق المنبّهات الخارجية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>عم إنّ الإنسان قد يكيّف أفكاره تكييفاً اختيارياً بالبيئة والمحيط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كما </w:t>
      </w: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>ادت بذلك المدرسة الوظيفية في علم النفس تأثّراً بنظرية التطوّر عند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لامارك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</w:t>
      </w:r>
      <w:r w:rsidRPr="001A1A30">
        <w:rPr>
          <w:rFonts w:cs="MbSadr (1)"/>
          <w:sz w:val="32"/>
          <w:szCs w:val="32"/>
          <w:rtl/>
        </w:rPr>
        <w:t>ف</w:t>
      </w:r>
      <w:r w:rsidRPr="001A1A30">
        <w:rPr>
          <w:rFonts w:cs="MbSadr (1)" w:hint="cs"/>
          <w:sz w:val="32"/>
          <w:szCs w:val="32"/>
          <w:rtl/>
        </w:rPr>
        <w:t>ي البيولوجيا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فكما أنّ الكائن الحيّ يتكيّف عضوياً تبعاً لمحيطه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كذلك الأمر في </w:t>
      </w:r>
      <w:r w:rsidRPr="001A1A30">
        <w:rPr>
          <w:rFonts w:cs="MbSadr (1)"/>
          <w:sz w:val="32"/>
          <w:szCs w:val="32"/>
          <w:rtl/>
        </w:rPr>
        <w:t>ح</w:t>
      </w:r>
      <w:r w:rsidRPr="001A1A30">
        <w:rPr>
          <w:rFonts w:cs="MbSadr (1)" w:hint="cs"/>
          <w:sz w:val="32"/>
          <w:szCs w:val="32"/>
          <w:rtl/>
        </w:rPr>
        <w:t>ياته الفكرية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لكنّا يجب أن نعلم :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 xml:space="preserve">وّلا ـ أنّ هذا التكيّف يوجد في الأفكار العملية التي وظيفتها تنظيم الحياة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لخارجية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ولا يمكن أن يوجد في الأفكار التأم</w:t>
      </w:r>
      <w:r w:rsidRPr="001A1A30">
        <w:rPr>
          <w:rFonts w:cs="MbSadr (1)" w:hint="cs"/>
          <w:sz w:val="32"/>
          <w:szCs w:val="32"/>
          <w:rtl/>
        </w:rPr>
        <w:t xml:space="preserve">ّلية التي وظيفتها الكشف عن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لواقع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فالمبادئ المنطقية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أو الرياضية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وغيرهما من الأفكار التأمّلية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تنبع من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لعقل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ولا تتكيّف بمقتضيات البيئة الاجتماعية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وإلاّ لكان مصير ذلك إلى الشكّ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لفلسفي المطلق في كلّ حقيقة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إذ لو كانت الأفكار التأمّلية جميعاً تتك</w:t>
      </w:r>
      <w:r w:rsidRPr="001A1A30">
        <w:rPr>
          <w:rFonts w:cs="MbSadr (1)" w:hint="cs"/>
          <w:sz w:val="32"/>
          <w:szCs w:val="32"/>
          <w:rtl/>
        </w:rPr>
        <w:t xml:space="preserve">يّف بعوامل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لمحيط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وتتغيّر تبعاً لها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لم يؤمن على أيّ فكرة أو حقيقة من التغيّر والتبدّل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ث</w:t>
      </w:r>
      <w:r w:rsidRPr="001A1A30">
        <w:rPr>
          <w:rFonts w:cs="MbSadr (1)" w:hint="cs"/>
          <w:sz w:val="32"/>
          <w:szCs w:val="32"/>
          <w:rtl/>
        </w:rPr>
        <w:t>انياً ـ أنّ تكيّف الأفكار العملية بمقتضيات البيئة وظروفها ليس آلياً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بل </w:t>
      </w:r>
      <w:r w:rsidRPr="001A1A30">
        <w:rPr>
          <w:rFonts w:cs="MbSadr (1)"/>
          <w:sz w:val="32"/>
          <w:szCs w:val="32"/>
          <w:rtl/>
        </w:rPr>
        <w:t>ه</w:t>
      </w:r>
      <w:r w:rsidRPr="001A1A30">
        <w:rPr>
          <w:rFonts w:cs="MbSadr (1)" w:hint="cs"/>
          <w:sz w:val="32"/>
          <w:szCs w:val="32"/>
          <w:rtl/>
        </w:rPr>
        <w:t>و تكيّف اختياري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ينشأ من دوافع إرادية في الإنسان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تسوقه إلى جعل النظام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لمنسجم مع محيطه وبيئته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وبذلك يزول التعارض ـ</w:t>
      </w:r>
      <w:r w:rsidRPr="001A1A30">
        <w:rPr>
          <w:rFonts w:cs="MbSadr (1)" w:hint="cs"/>
          <w:sz w:val="32"/>
          <w:szCs w:val="32"/>
          <w:rtl/>
        </w:rPr>
        <w:t xml:space="preserve"> تماماً ـ بين المدرسة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لوظيفية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والمدرسة الغرضية في علم النفس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سوف ندرس في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مجتمعنا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طبيعة هذا التكيّف وحدوده في ضوء مفاهيم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لإسلام عن المجتمع والدولة</w:t>
      </w:r>
      <w:r w:rsidRPr="001A1A30">
        <w:rPr>
          <w:rFonts w:cs="MbSadr (2)" w:hint="cs"/>
          <w:sz w:val="32"/>
          <w:szCs w:val="32"/>
          <w:rtl/>
        </w:rPr>
        <w:t> ;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1A1A30">
        <w:rPr>
          <w:rFonts w:cs="MbSadr (1)" w:hint="cs"/>
          <w:sz w:val="32"/>
          <w:szCs w:val="32"/>
          <w:rtl/>
        </w:rPr>
        <w:t xml:space="preserve">لأنّه من القضايا الرئيسية في دراسة المجتمع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تحليله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وفي تلك الدراسة</w:t>
      </w:r>
      <w:r w:rsidRPr="001A1A30">
        <w:rPr>
          <w:rFonts w:cs="MbSadr (1)" w:hint="cs"/>
          <w:sz w:val="32"/>
          <w:szCs w:val="32"/>
          <w:rtl/>
        </w:rPr>
        <w:t xml:space="preserve"> سنستوفي بتفصيل كلّ النواحي التي اختصرنا الحديث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نها في بحث الإدراك هذا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آخر دعوانا أنِ الحمد لله ربّ العالمين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(437)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jc w:val="center"/>
        <w:rPr>
          <w:rFonts w:cs="MbSadr (2)"/>
          <w:sz w:val="32"/>
          <w:szCs w:val="32"/>
          <w:rtl/>
        </w:rPr>
      </w:pPr>
      <w:r w:rsidRPr="001A1A30">
        <w:rPr>
          <w:rFonts w:cs="MbSadr (2)"/>
          <w:bCs/>
          <w:sz w:val="32"/>
          <w:szCs w:val="32"/>
          <w:rtl/>
        </w:rPr>
        <w:t>ف</w:t>
      </w:r>
      <w:r w:rsidRPr="001A1A30">
        <w:rPr>
          <w:rFonts w:cs="MbSadr (2)" w:hint="cs"/>
          <w:bCs/>
          <w:sz w:val="32"/>
          <w:szCs w:val="32"/>
          <w:rtl/>
        </w:rPr>
        <w:t>هرس المصادر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 xml:space="preserve">1 </w:t>
      </w:r>
      <w:r w:rsidRPr="001A1A30">
        <w:rPr>
          <w:rFonts w:cs="MbSadr (1)" w:hint="cs"/>
          <w:sz w:val="32"/>
          <w:szCs w:val="32"/>
          <w:rtl/>
        </w:rPr>
        <w:t>ـ القرآن الكريم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 xml:space="preserve">2 </w:t>
      </w:r>
      <w:r w:rsidRPr="001A1A30">
        <w:rPr>
          <w:rFonts w:cs="MbSadr (1)" w:hint="cs"/>
          <w:sz w:val="32"/>
          <w:szCs w:val="32"/>
          <w:rtl/>
        </w:rPr>
        <w:t>ـ الأسفار الأربعة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صدر الدين الشيرازي ـ صدر المتألّهين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 xml:space="preserve">3 </w:t>
      </w:r>
      <w:r w:rsidRPr="001A1A30">
        <w:rPr>
          <w:rFonts w:cs="MbSadr (1)" w:hint="cs"/>
          <w:sz w:val="32"/>
          <w:szCs w:val="32"/>
          <w:rtl/>
        </w:rPr>
        <w:t>ـ أفلاطون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cs="MbSadr (1)" w:hint="cs"/>
          <w:sz w:val="32"/>
          <w:szCs w:val="32"/>
          <w:rtl/>
        </w:rPr>
        <w:t>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مصطفى غالب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دار ومكتبة الهلال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1988 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 xml:space="preserve">4 </w:t>
      </w:r>
      <w:r w:rsidRPr="001A1A30">
        <w:rPr>
          <w:rFonts w:cs="MbSadr (1)" w:hint="cs"/>
          <w:sz w:val="32"/>
          <w:szCs w:val="32"/>
          <w:rtl/>
        </w:rPr>
        <w:t>ـ اُسس الفلسفة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توفيق الطويل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دار النهضة العربيّة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القاهرة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الطبعة الرابعة </w:t>
      </w:r>
      <w:r w:rsidRPr="001A1A30">
        <w:rPr>
          <w:rFonts w:cs="MbSadr (1)"/>
          <w:sz w:val="32"/>
          <w:szCs w:val="32"/>
          <w:rtl/>
        </w:rPr>
        <w:t xml:space="preserve">1964 </w:t>
      </w:r>
      <w:r w:rsidRPr="001A1A30">
        <w:rPr>
          <w:rFonts w:cs="MbSadr (1)" w:hint="cs"/>
          <w:sz w:val="32"/>
          <w:szCs w:val="32"/>
          <w:rtl/>
        </w:rPr>
        <w:t>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 xml:space="preserve">5 </w:t>
      </w:r>
      <w:r w:rsidRPr="001A1A30">
        <w:rPr>
          <w:rFonts w:cs="MbSadr (1)" w:hint="cs"/>
          <w:sz w:val="32"/>
          <w:szCs w:val="32"/>
          <w:rtl/>
        </w:rPr>
        <w:t>ـ الإشارات والتنبيهات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ابن سينا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طهران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الطبعة الثانية 1403 هـ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 xml:space="preserve">6 </w:t>
      </w:r>
      <w:r w:rsidRPr="001A1A30">
        <w:rPr>
          <w:rFonts w:cs="MbSadr (1)" w:hint="cs"/>
          <w:sz w:val="32"/>
          <w:szCs w:val="32"/>
          <w:rtl/>
        </w:rPr>
        <w:t>ـ الاُسس المنطقيّة للاستقراء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السيّد الشهيد</w:t>
      </w:r>
      <w:r w:rsidRPr="001A1A30">
        <w:rPr>
          <w:rFonts w:cs="MbSadr (1)" w:hint="cs"/>
          <w:sz w:val="32"/>
          <w:szCs w:val="32"/>
          <w:rtl/>
        </w:rPr>
        <w:t xml:space="preserve"> محمّد باقر الصدر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 xml:space="preserve">7 </w:t>
      </w:r>
      <w:r w:rsidRPr="001A1A30">
        <w:rPr>
          <w:rFonts w:cs="MbSadr (1)" w:hint="cs"/>
          <w:sz w:val="32"/>
          <w:szCs w:val="32"/>
          <w:rtl/>
        </w:rPr>
        <w:t>ـ اقتصادنا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السيّد الشهيد محمّد باقر الصدر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lastRenderedPageBreak/>
        <w:t xml:space="preserve">8 </w:t>
      </w:r>
      <w:r w:rsidRPr="001A1A30">
        <w:rPr>
          <w:rFonts w:cs="MbSadr (1)" w:hint="cs"/>
          <w:sz w:val="32"/>
          <w:szCs w:val="32"/>
          <w:rtl/>
        </w:rPr>
        <w:t>ـ اُسس اللينينيّة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ستالين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طبع دار دمشق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نشر المكتبة الاشتراكيّة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سوريا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 xml:space="preserve">9 </w:t>
      </w:r>
      <w:r w:rsidRPr="001A1A30">
        <w:rPr>
          <w:rFonts w:cs="MbSadr (1)" w:hint="cs"/>
          <w:sz w:val="32"/>
          <w:szCs w:val="32"/>
          <w:rtl/>
        </w:rPr>
        <w:t>ـ أفلاطون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فالتزر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ترجمة</w:t>
      </w:r>
      <w:r w:rsidRPr="001A1A30">
        <w:rPr>
          <w:rFonts w:cs="MbSadr (1)" w:hint="cs"/>
          <w:sz w:val="32"/>
          <w:szCs w:val="32"/>
          <w:rtl/>
        </w:rPr>
        <w:t xml:space="preserve"> : لجنة ترجمة دائرة المعارف الإسلاميّة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طبعة دار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لكتاب اللبناني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1</w:t>
      </w:r>
      <w:r w:rsidRPr="001A1A30">
        <w:rPr>
          <w:rFonts w:cs="MbSadr (1)" w:hint="cs"/>
          <w:sz w:val="32"/>
          <w:szCs w:val="32"/>
          <w:rtl/>
        </w:rPr>
        <w:t>0 ـ البيان الشيوعي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ماركس وأنجلس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 xml:space="preserve">11 </w:t>
      </w:r>
      <w:r w:rsidRPr="001A1A30">
        <w:rPr>
          <w:rFonts w:cs="MbSadr (1)" w:hint="cs"/>
          <w:sz w:val="32"/>
          <w:szCs w:val="32"/>
          <w:rtl/>
        </w:rPr>
        <w:t>ـ تاريخ الفلسفة اليونانيّة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يوسف كرم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دار القلم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بيروت ـ لبنان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 xml:space="preserve">12 </w:t>
      </w:r>
      <w:r w:rsidRPr="001A1A30">
        <w:rPr>
          <w:rFonts w:cs="MbSadr (1)" w:hint="cs"/>
          <w:sz w:val="32"/>
          <w:szCs w:val="32"/>
          <w:rtl/>
        </w:rPr>
        <w:t>ـ تاريخ الفلسفة الحديثة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يوسف كرم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دار المعارف ـ مصر 1966 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 xml:space="preserve">13 </w:t>
      </w:r>
      <w:r w:rsidRPr="001A1A30">
        <w:rPr>
          <w:rFonts w:cs="MbSadr (1)" w:hint="cs"/>
          <w:sz w:val="32"/>
          <w:szCs w:val="32"/>
          <w:rtl/>
        </w:rPr>
        <w:t>ـ تاريخ العلوم عند العرب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عمر فرّوخ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دار العلم للملايين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بيروت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. 1390 هـ ـ </w:t>
      </w:r>
      <w:r w:rsidRPr="001A1A30">
        <w:rPr>
          <w:rFonts w:cs="MbSadr (1)"/>
          <w:sz w:val="32"/>
          <w:szCs w:val="32"/>
          <w:rtl/>
        </w:rPr>
        <w:t xml:space="preserve">1970 </w:t>
      </w:r>
      <w:r w:rsidRPr="001A1A30">
        <w:rPr>
          <w:rFonts w:cs="MbSadr (1)" w:hint="cs"/>
          <w:sz w:val="32"/>
          <w:szCs w:val="32"/>
          <w:rtl/>
        </w:rPr>
        <w:t>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(438)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 xml:space="preserve">14 </w:t>
      </w:r>
      <w:r w:rsidRPr="001A1A30">
        <w:rPr>
          <w:rFonts w:cs="MbSadr (1)" w:hint="cs"/>
          <w:sz w:val="32"/>
          <w:szCs w:val="32"/>
          <w:rtl/>
        </w:rPr>
        <w:t>ـ الروح الحزبيّة في الفلسفة والعلوم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روجيه غارودي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 xml:space="preserve">15 </w:t>
      </w:r>
      <w:r w:rsidRPr="001A1A30">
        <w:rPr>
          <w:rFonts w:cs="MbSadr (1)" w:hint="cs"/>
          <w:sz w:val="32"/>
          <w:szCs w:val="32"/>
          <w:rtl/>
        </w:rPr>
        <w:t>ـ جبر واختيار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تقي اراني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 xml:space="preserve">16 </w:t>
      </w:r>
      <w:r w:rsidRPr="001A1A30">
        <w:rPr>
          <w:rFonts w:cs="MbSadr (1)" w:hint="cs"/>
          <w:sz w:val="32"/>
          <w:szCs w:val="32"/>
          <w:rtl/>
        </w:rPr>
        <w:t>ـ حول التناقض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ماو تسي تونغ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 xml:space="preserve">17 </w:t>
      </w:r>
      <w:r w:rsidRPr="001A1A30">
        <w:rPr>
          <w:rFonts w:cs="MbSadr (1)" w:hint="cs"/>
          <w:sz w:val="32"/>
          <w:szCs w:val="32"/>
          <w:rtl/>
        </w:rPr>
        <w:t>ـ حقيقة العقل وحركة التاريخ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فهمي السجيني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مطابع الأهرام التجاريّة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لطبعة الاُولى 1973 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 xml:space="preserve">18 </w:t>
      </w:r>
      <w:r w:rsidRPr="001A1A30">
        <w:rPr>
          <w:rFonts w:cs="MbSadr (1)" w:hint="cs"/>
          <w:sz w:val="32"/>
          <w:szCs w:val="32"/>
          <w:rtl/>
        </w:rPr>
        <w:t>ـ حول التطبيق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ماوتسي تونغ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 xml:space="preserve">19 </w:t>
      </w:r>
      <w:r w:rsidRPr="001A1A30">
        <w:rPr>
          <w:rFonts w:cs="MbSadr (1)" w:hint="cs"/>
          <w:sz w:val="32"/>
          <w:szCs w:val="32"/>
          <w:rtl/>
        </w:rPr>
        <w:t>ـ خريف الفكر اليوناني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عبد الرحمن بدوي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مكتبة النهضة المصريّة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الطبعة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لرابعة 1970 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 xml:space="preserve">20 </w:t>
      </w:r>
      <w:r w:rsidRPr="001A1A30">
        <w:rPr>
          <w:rFonts w:cs="MbSadr (1)" w:hint="cs"/>
          <w:sz w:val="32"/>
          <w:szCs w:val="32"/>
          <w:rtl/>
        </w:rPr>
        <w:t>ـ ديكارت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نجيب بلدي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دار المعارف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مصر 1968 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 xml:space="preserve">21 </w:t>
      </w:r>
      <w:r w:rsidRPr="001A1A30">
        <w:rPr>
          <w:rFonts w:cs="MbSadr (1)" w:hint="cs"/>
          <w:sz w:val="32"/>
          <w:szCs w:val="32"/>
          <w:rtl/>
        </w:rPr>
        <w:t>ـ ديكارت والفلسفة العقليّة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راوية عبد المنعم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 xml:space="preserve">22 </w:t>
      </w:r>
      <w:r w:rsidRPr="001A1A30">
        <w:rPr>
          <w:rFonts w:cs="MbSadr (1)" w:hint="cs"/>
          <w:sz w:val="32"/>
          <w:szCs w:val="32"/>
          <w:rtl/>
        </w:rPr>
        <w:t>ـ شرح المنظومة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لسبزواري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طهران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مطبعة أمير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1413 هـ</w:t>
      </w:r>
      <w:r w:rsidRPr="001A1A30">
        <w:rPr>
          <w:rFonts w:cs="MbSadr (1)" w:hint="cs"/>
          <w:sz w:val="32"/>
          <w:szCs w:val="32"/>
          <w:rtl/>
        </w:rPr>
        <w:t xml:space="preserve"> 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 xml:space="preserve">23 </w:t>
      </w:r>
      <w:r w:rsidRPr="001A1A30">
        <w:rPr>
          <w:rFonts w:cs="MbSadr (1)" w:hint="cs"/>
          <w:sz w:val="32"/>
          <w:szCs w:val="32"/>
          <w:rtl/>
        </w:rPr>
        <w:t>ـ شرح المقاصد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سعد الدين التفتازاني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تحقيق 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عبد الرحمن عميرة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قم ـ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نشورات الشريف الرضي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 xml:space="preserve">24 </w:t>
      </w:r>
      <w:r w:rsidRPr="001A1A30">
        <w:rPr>
          <w:rFonts w:cs="MbSadr (1)" w:hint="cs"/>
          <w:sz w:val="32"/>
          <w:szCs w:val="32"/>
          <w:rtl/>
        </w:rPr>
        <w:t>ـ الشفاء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ابن سينا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نشر وزارة المعارف بمصر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 xml:space="preserve">25 </w:t>
      </w:r>
      <w:r w:rsidRPr="001A1A30">
        <w:rPr>
          <w:rFonts w:cs="MbSadr (1)" w:hint="cs"/>
          <w:sz w:val="32"/>
          <w:szCs w:val="32"/>
          <w:rtl/>
        </w:rPr>
        <w:t>ـ شرح الهداية الأثيريّة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صدر الدين الشيرازي ـ</w:t>
      </w:r>
      <w:r w:rsidRPr="001A1A30">
        <w:rPr>
          <w:rFonts w:cs="MbSadr (1)" w:hint="cs"/>
          <w:sz w:val="32"/>
          <w:szCs w:val="32"/>
          <w:rtl/>
        </w:rPr>
        <w:t xml:space="preserve"> صدر المتأ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لّهين</w:t>
      </w:r>
      <w:r w:rsidRPr="001A1A30">
        <w:rPr>
          <w:rFonts w:cs="MbSadr (1)" w:hint="cs"/>
          <w:sz w:val="32"/>
          <w:szCs w:val="32"/>
          <w:rtl/>
        </w:rPr>
        <w:t xml:space="preserve"> ـ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طبعة </w:t>
      </w:r>
      <w:r w:rsidRPr="001A1A30">
        <w:rPr>
          <w:rFonts w:cs="MbSadr (1)"/>
          <w:sz w:val="32"/>
          <w:szCs w:val="32"/>
          <w:rtl/>
        </w:rPr>
        <w:t>ح</w:t>
      </w:r>
      <w:r w:rsidRPr="001A1A30">
        <w:rPr>
          <w:rFonts w:cs="MbSadr (1)" w:hint="cs"/>
          <w:sz w:val="32"/>
          <w:szCs w:val="32"/>
          <w:rtl/>
        </w:rPr>
        <w:t>جريّة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 xml:space="preserve">26 </w:t>
      </w:r>
      <w:r w:rsidRPr="001A1A30">
        <w:rPr>
          <w:rFonts w:cs="MbSadr (1)" w:hint="cs"/>
          <w:sz w:val="32"/>
          <w:szCs w:val="32"/>
          <w:rtl/>
        </w:rPr>
        <w:t>ـ ضد دوهرنك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أنجلز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 xml:space="preserve">27 </w:t>
      </w:r>
      <w:r w:rsidRPr="001A1A30">
        <w:rPr>
          <w:rFonts w:cs="MbSadr (1)" w:hint="cs"/>
          <w:sz w:val="32"/>
          <w:szCs w:val="32"/>
          <w:rtl/>
        </w:rPr>
        <w:t>ـ فلسفة التربية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نوري جعفر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 xml:space="preserve">28 </w:t>
      </w:r>
      <w:r w:rsidRPr="001A1A30">
        <w:rPr>
          <w:rFonts w:cs="MbSadr (1)" w:hint="cs"/>
          <w:sz w:val="32"/>
          <w:szCs w:val="32"/>
          <w:rtl/>
        </w:rPr>
        <w:t>ـ قصّة الفلسفة الحديثة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أحمد أمين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زكي نجيب محمود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مطبعة لجنة التأليف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الترجمة والنشر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الطبعة الخامسة 1967 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 xml:space="preserve">29 </w:t>
      </w:r>
      <w:r w:rsidRPr="001A1A30">
        <w:rPr>
          <w:rFonts w:cs="MbSadr (1)" w:hint="cs"/>
          <w:sz w:val="32"/>
          <w:szCs w:val="32"/>
          <w:rtl/>
        </w:rPr>
        <w:t>ـ قصّة الفلسفة اليونانيّة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أحمد أمين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زكي نجيب م</w:t>
      </w:r>
      <w:r w:rsidRPr="001A1A30">
        <w:rPr>
          <w:rFonts w:cs="MbSadr (1)" w:hint="cs"/>
          <w:sz w:val="32"/>
          <w:szCs w:val="32"/>
          <w:rtl/>
        </w:rPr>
        <w:t>حمود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مطبعة لجنة التأليف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الترجمة والنشر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القاهرة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الطبعة السابعة 1970 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(439)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 xml:space="preserve">30 </w:t>
      </w:r>
      <w:r w:rsidRPr="001A1A30">
        <w:rPr>
          <w:rFonts w:cs="MbSadr (1)" w:hint="cs"/>
          <w:sz w:val="32"/>
          <w:szCs w:val="32"/>
          <w:rtl/>
        </w:rPr>
        <w:t>ـ قصّة الإنسان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 xml:space="preserve">31 </w:t>
      </w:r>
      <w:r w:rsidRPr="001A1A30">
        <w:rPr>
          <w:rFonts w:cs="MbSadr (1)" w:hint="cs"/>
          <w:sz w:val="32"/>
          <w:szCs w:val="32"/>
          <w:rtl/>
        </w:rPr>
        <w:t>ـ كارل ماركس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هنري لوفافر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 xml:space="preserve">32 </w:t>
      </w:r>
      <w:r w:rsidRPr="001A1A30">
        <w:rPr>
          <w:rFonts w:cs="MbSadr (1)" w:hint="cs"/>
          <w:sz w:val="32"/>
          <w:szCs w:val="32"/>
          <w:rtl/>
        </w:rPr>
        <w:t>ـ الكون والفساد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أرسطو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أحمد لطفي السيّد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القاهرة ـ الدار القوميّة للطباعة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النشر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1350 هـ ق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 xml:space="preserve">33 </w:t>
      </w:r>
      <w:r w:rsidRPr="001A1A30">
        <w:rPr>
          <w:rFonts w:cs="MbSadr (1)" w:hint="cs"/>
          <w:sz w:val="32"/>
          <w:szCs w:val="32"/>
          <w:rtl/>
        </w:rPr>
        <w:t>ـ كانت أو الفلسفة النقديّة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زكريا إبراهيم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دار مصر للطباعة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نشر مكتبة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صر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القاهرة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الطبعة الثانية 1963 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 xml:space="preserve">34 </w:t>
      </w:r>
      <w:r w:rsidRPr="001A1A30">
        <w:rPr>
          <w:rFonts w:cs="MbSadr (1)" w:hint="cs"/>
          <w:sz w:val="32"/>
          <w:szCs w:val="32"/>
          <w:rtl/>
        </w:rPr>
        <w:t>ـ كَنْط وفلسفته النظريّة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محمود زيدان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دار المعارف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مصر 1968 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 xml:space="preserve">35 </w:t>
      </w:r>
      <w:r w:rsidRPr="001A1A30">
        <w:rPr>
          <w:rFonts w:cs="MbSadr (1)" w:hint="cs"/>
          <w:sz w:val="32"/>
          <w:szCs w:val="32"/>
          <w:rtl/>
        </w:rPr>
        <w:t>ـ ماركس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أنجلس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والماركسيّة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لينين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 xml:space="preserve">36 </w:t>
      </w:r>
      <w:r w:rsidRPr="001A1A30">
        <w:rPr>
          <w:rFonts w:cs="MbSadr (1)" w:hint="cs"/>
          <w:sz w:val="32"/>
          <w:szCs w:val="32"/>
          <w:rtl/>
        </w:rPr>
        <w:t>ـ لودفيج فيورباخ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أنجلز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 xml:space="preserve">37 </w:t>
      </w:r>
      <w:r w:rsidRPr="001A1A30">
        <w:rPr>
          <w:rFonts w:cs="MbSadr (1)" w:hint="cs"/>
          <w:sz w:val="32"/>
          <w:szCs w:val="32"/>
          <w:rtl/>
        </w:rPr>
        <w:t>ـ ماترياليسم ديالكتيك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تقي آراني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 xml:space="preserve">38 </w:t>
      </w:r>
      <w:r w:rsidRPr="001A1A30">
        <w:rPr>
          <w:rFonts w:cs="MbSadr (1)" w:hint="cs"/>
          <w:sz w:val="32"/>
          <w:szCs w:val="32"/>
          <w:rtl/>
        </w:rPr>
        <w:t>ـ من الفلسفة اليونانيّة إلى الفلسفة الإسلاميّة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محمد عبد الرحمن مرحبا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</w:t>
      </w: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نشورات عويدات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بيروت ـ باريس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الطبعة الثالثة 1983 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 xml:space="preserve">39 </w:t>
      </w:r>
      <w:r w:rsidRPr="001A1A30">
        <w:rPr>
          <w:rFonts w:cs="MbSadr (1)" w:hint="cs"/>
          <w:sz w:val="32"/>
          <w:szCs w:val="32"/>
          <w:rtl/>
        </w:rPr>
        <w:t>ـ مدخل إلى فلسفة ديكارت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سلسلة المكتبة الفلسفيّة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 w:hint="cs"/>
          <w:sz w:val="32"/>
          <w:szCs w:val="32"/>
          <w:rtl/>
        </w:rPr>
        <w:t>الرقم 5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منشورات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ويدات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الطبعة الاُولى سنة 1961 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بيروت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 xml:space="preserve">40 </w:t>
      </w:r>
      <w:r w:rsidRPr="001A1A30">
        <w:rPr>
          <w:rFonts w:cs="MbSadr (1)" w:hint="cs"/>
          <w:sz w:val="32"/>
          <w:szCs w:val="32"/>
          <w:rtl/>
        </w:rPr>
        <w:t>ـ الماديّة والمثاليّة في الفلسفة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جورج بوليتزر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 xml:space="preserve">41 </w:t>
      </w:r>
      <w:r w:rsidRPr="001A1A30">
        <w:rPr>
          <w:rFonts w:cs="MbSadr (1)" w:hint="cs"/>
          <w:sz w:val="32"/>
          <w:szCs w:val="32"/>
          <w:rtl/>
        </w:rPr>
        <w:t>ـ الموسوعة الفلسفيّة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وضع لجنة من العلماء والأكاديميّين السوفياتيّين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رجمة سمير كرم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دار الطليعة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بيروت ـ لبنان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الطبعة السابعة 1</w:t>
      </w:r>
      <w:r w:rsidRPr="001A1A30">
        <w:rPr>
          <w:rFonts w:cs="MbSadr (1)" w:hint="cs"/>
          <w:sz w:val="32"/>
          <w:szCs w:val="32"/>
          <w:rtl/>
        </w:rPr>
        <w:t>997 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 xml:space="preserve">42 </w:t>
      </w:r>
      <w:r w:rsidRPr="001A1A30">
        <w:rPr>
          <w:rFonts w:cs="MbSadr (1)" w:hint="cs"/>
          <w:sz w:val="32"/>
          <w:szCs w:val="32"/>
          <w:rtl/>
        </w:rPr>
        <w:t>ـ موجز تاريخ الفلسفة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تأليف جماعة من الأساتذة السوفيات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ترجمة </w:t>
      </w:r>
      <w:r w:rsidRPr="001A1A30">
        <w:rPr>
          <w:rFonts w:cs="MbSadr (1)"/>
          <w:sz w:val="32"/>
          <w:szCs w:val="32"/>
          <w:rtl/>
        </w:rPr>
        <w:t>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>وفيق سلّوم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نشر دار الفارابي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بيروت ـ لبنان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الطبعة الاُولى 1989 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 xml:space="preserve">43 </w:t>
      </w:r>
      <w:r w:rsidRPr="001A1A30">
        <w:rPr>
          <w:rFonts w:cs="MbSadr (1)" w:hint="cs"/>
          <w:sz w:val="32"/>
          <w:szCs w:val="32"/>
          <w:rtl/>
        </w:rPr>
        <w:t>ـ الموسوعة الفلسفيّة المختصرة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نقلها عن الإنجليزيّة فؤاد كامل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جلال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لعشري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عبد الرشيد الصادق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دا</w:t>
      </w:r>
      <w:r w:rsidRPr="001A1A30">
        <w:rPr>
          <w:rFonts w:cs="MbSadr (1)" w:hint="cs"/>
          <w:sz w:val="32"/>
          <w:szCs w:val="32"/>
          <w:rtl/>
        </w:rPr>
        <w:t>ر القلم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بيروت ـ لبنان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 xml:space="preserve">44 </w:t>
      </w:r>
      <w:r w:rsidRPr="001A1A30">
        <w:rPr>
          <w:rFonts w:cs="MbSadr (1)" w:hint="cs"/>
          <w:sz w:val="32"/>
          <w:szCs w:val="32"/>
          <w:rtl/>
        </w:rPr>
        <w:t>ـ ما هي المادّيّة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؟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روجيه غارودي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مطبعة التمدّن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منشورات النور ـ بغداد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(440)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 xml:space="preserve">45 </w:t>
      </w:r>
      <w:r w:rsidRPr="001A1A30">
        <w:rPr>
          <w:rFonts w:cs="MbSadr (1)" w:hint="cs"/>
          <w:sz w:val="32"/>
          <w:szCs w:val="32"/>
          <w:rtl/>
        </w:rPr>
        <w:t>ـ المادّيّة الديالكتيكيّة والمادّيّة التاريخيّة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ستالين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المكتبة الاشتراكيّة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دار</w:t>
      </w:r>
      <w:r>
        <w:rPr>
          <w:rFonts w:cs="MbSadr (1)" w:hint="cs"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د</w:t>
      </w:r>
      <w:r w:rsidRPr="001A1A30">
        <w:rPr>
          <w:rFonts w:cs="MbSadr (1)" w:hint="cs"/>
          <w:sz w:val="32"/>
          <w:szCs w:val="32"/>
          <w:rtl/>
        </w:rPr>
        <w:t>مشق للطباعة والنشر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 xml:space="preserve">46 </w:t>
      </w:r>
      <w:r w:rsidRPr="001A1A30">
        <w:rPr>
          <w:rFonts w:cs="MbSadr (1)" w:hint="cs"/>
          <w:sz w:val="32"/>
          <w:szCs w:val="32"/>
          <w:rtl/>
        </w:rPr>
        <w:t>ـ المرجع في الفكر الفلسفي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نوال الصرّاف الصايغ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دار الفكر العربي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 xml:space="preserve">47 </w:t>
      </w:r>
      <w:r w:rsidRPr="001A1A30">
        <w:rPr>
          <w:rFonts w:cs="MbSadr (1)" w:hint="cs"/>
          <w:sz w:val="32"/>
          <w:szCs w:val="32"/>
          <w:rtl/>
        </w:rPr>
        <w:t>ـ موسوعة الفلسفة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عبد الرحمن بدوي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المؤسسة العربيّة للدراسات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النشر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بيروت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الطبعة الاُولى 1984 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 xml:space="preserve">48 </w:t>
      </w:r>
      <w:r w:rsidRPr="001A1A30">
        <w:rPr>
          <w:rFonts w:cs="MbSadr (1)" w:hint="cs"/>
          <w:sz w:val="32"/>
          <w:szCs w:val="32"/>
          <w:rtl/>
        </w:rPr>
        <w:t>ـ مذاهب علم النفس المعاصر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علي 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زيعور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دار الأندلس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بيروت ـ لبنان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لطبعة الاُولى 1391 هـ ـ 1971 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 xml:space="preserve">49 </w:t>
      </w:r>
      <w:r w:rsidRPr="001A1A30">
        <w:rPr>
          <w:rFonts w:cs="MbSadr (1)" w:hint="cs"/>
          <w:sz w:val="32"/>
          <w:szCs w:val="32"/>
          <w:rtl/>
        </w:rPr>
        <w:t>ـ الماركسيّة والتحليل النفسي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اوسبورن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ترجمة 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سعاد الشرقاوي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دار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لمعارف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القاهرة ـ مصر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1972 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lastRenderedPageBreak/>
        <w:t xml:space="preserve">50 </w:t>
      </w:r>
      <w:r w:rsidRPr="001A1A30">
        <w:rPr>
          <w:rFonts w:cs="MbSadr (1)" w:hint="cs"/>
          <w:sz w:val="32"/>
          <w:szCs w:val="32"/>
          <w:rtl/>
        </w:rPr>
        <w:t>ـ المدخل إلى علم النفس الحديث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ركس نابت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مرجريت نايت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ترجمة </w:t>
      </w:r>
      <w:r w:rsidRPr="001A1A30">
        <w:rPr>
          <w:rFonts w:cs="MbSadr (1)"/>
          <w:sz w:val="32"/>
          <w:szCs w:val="32"/>
          <w:rtl/>
        </w:rPr>
        <w:t>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  <w:r w:rsidRPr="001A1A30">
        <w:rPr>
          <w:rFonts w:cs="MbSadr (1)"/>
          <w:bCs/>
          <w:sz w:val="32"/>
          <w:szCs w:val="32"/>
          <w:rtl/>
        </w:rPr>
        <w:t xml:space="preserve"> </w:t>
      </w:r>
      <w:r w:rsidRPr="001A1A30">
        <w:rPr>
          <w:rFonts w:cs="MbSadr (1)"/>
          <w:sz w:val="32"/>
          <w:szCs w:val="32"/>
          <w:rtl/>
        </w:rPr>
        <w:t>ع</w:t>
      </w:r>
      <w:r w:rsidRPr="001A1A30">
        <w:rPr>
          <w:rFonts w:cs="MbSadr (1)" w:hint="cs"/>
          <w:sz w:val="32"/>
          <w:szCs w:val="32"/>
          <w:rtl/>
        </w:rPr>
        <w:t>بد علي الجسماني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مكتبة النهضة بغداد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ودار ال</w:t>
      </w:r>
      <w:r w:rsidRPr="001A1A30">
        <w:rPr>
          <w:rFonts w:cs="MbSadr (1)" w:hint="cs"/>
          <w:sz w:val="32"/>
          <w:szCs w:val="32"/>
          <w:rtl/>
        </w:rPr>
        <w:t>قلم بيروت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الطبعة </w:t>
      </w: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لثانية 1970 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 xml:space="preserve">51 </w:t>
      </w:r>
      <w:r w:rsidRPr="001A1A30">
        <w:rPr>
          <w:rFonts w:cs="MbSadr (1)" w:hint="cs"/>
          <w:sz w:val="32"/>
          <w:szCs w:val="32"/>
          <w:rtl/>
        </w:rPr>
        <w:t>ـ المنطق الشكلي والمنطق الديالكتيي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كيدروف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تعريب</w:t>
      </w:r>
      <w:r w:rsidRPr="001A1A30">
        <w:rPr>
          <w:rFonts w:cs="MbSadr (1)" w:hint="cs"/>
          <w:sz w:val="32"/>
          <w:szCs w:val="32"/>
          <w:rtl/>
        </w:rPr>
        <w:t xml:space="preserve"> : محمّد عيتاني </w:t>
      </w: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>سهيل يموت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منشورات مكتبة النهضة ـ بغداد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 xml:space="preserve">52 </w:t>
      </w:r>
      <w:r w:rsidRPr="001A1A30">
        <w:rPr>
          <w:rFonts w:cs="MbSadr (1)" w:hint="cs"/>
          <w:sz w:val="32"/>
          <w:szCs w:val="32"/>
          <w:rtl/>
        </w:rPr>
        <w:t>ـ المباحث المشرقيّة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فخر الدين الرازي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نشر مكتبة بيدار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قم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الطبعة الثانية </w:t>
      </w:r>
      <w:r w:rsidRPr="001A1A30">
        <w:rPr>
          <w:rFonts w:cs="MbSadr (1)"/>
          <w:sz w:val="32"/>
          <w:szCs w:val="32"/>
          <w:rtl/>
        </w:rPr>
        <w:t xml:space="preserve">1411 </w:t>
      </w:r>
      <w:r w:rsidRPr="001A1A30">
        <w:rPr>
          <w:rFonts w:cs="MbSadr (1)" w:hint="cs"/>
          <w:sz w:val="32"/>
          <w:szCs w:val="32"/>
          <w:rtl/>
        </w:rPr>
        <w:t>هـ 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 xml:space="preserve">53 </w:t>
      </w:r>
      <w:r w:rsidRPr="001A1A30">
        <w:rPr>
          <w:rFonts w:cs="MbSadr (1)" w:hint="cs"/>
          <w:sz w:val="32"/>
          <w:szCs w:val="32"/>
          <w:rtl/>
        </w:rPr>
        <w:t>ـ المسألة الفلسفيّة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محمّد عبد الرحمن مرحبا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منشورات عويدات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بيروت </w:t>
      </w:r>
      <w:r w:rsidRPr="001A1A30">
        <w:rPr>
          <w:rFonts w:cs="MbSadr (1)"/>
          <w:sz w:val="32"/>
          <w:szCs w:val="32"/>
          <w:rtl/>
        </w:rPr>
        <w:t xml:space="preserve">ـ </w:t>
      </w:r>
      <w:r w:rsidRPr="001A1A30">
        <w:rPr>
          <w:rFonts w:cs="MbSadr (1)" w:hint="cs"/>
          <w:sz w:val="32"/>
          <w:szCs w:val="32"/>
          <w:rtl/>
        </w:rPr>
        <w:t>لبنان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وهو العدد السابع من سلسلة «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زدني علماً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»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 xml:space="preserve">54 </w:t>
      </w:r>
      <w:r w:rsidRPr="001A1A30">
        <w:rPr>
          <w:rFonts w:cs="MbSadr (1)" w:hint="cs"/>
          <w:sz w:val="32"/>
          <w:szCs w:val="32"/>
          <w:rtl/>
        </w:rPr>
        <w:t>ـ ما هي الماركسيّة ؟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أميل برنز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 xml:space="preserve">55 </w:t>
      </w:r>
      <w:r w:rsidRPr="001A1A30">
        <w:rPr>
          <w:rFonts w:cs="MbSadr (1)" w:hint="cs"/>
          <w:sz w:val="32"/>
          <w:szCs w:val="32"/>
          <w:rtl/>
        </w:rPr>
        <w:t>ـ النجاة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ابن سينا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طبعة جامعة طهران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 xml:space="preserve">56 </w:t>
      </w:r>
      <w:r w:rsidRPr="001A1A30">
        <w:rPr>
          <w:rFonts w:cs="MbSadr (1)" w:hint="cs"/>
          <w:sz w:val="32"/>
          <w:szCs w:val="32"/>
          <w:rtl/>
        </w:rPr>
        <w:t>ـ هيجل أو المثاليّة المطلقة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زكريا إبراهيم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مكت</w:t>
      </w:r>
      <w:r w:rsidRPr="001A1A30">
        <w:rPr>
          <w:rFonts w:cs="MbSadr (1)" w:hint="cs"/>
          <w:sz w:val="32"/>
          <w:szCs w:val="32"/>
          <w:rtl/>
        </w:rPr>
        <w:t>بة مصر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القاهرة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1970 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 xml:space="preserve">57 </w:t>
      </w:r>
      <w:r w:rsidRPr="001A1A30">
        <w:rPr>
          <w:rFonts w:cs="MbSadr (1)" w:hint="cs"/>
          <w:sz w:val="32"/>
          <w:szCs w:val="32"/>
          <w:rtl/>
        </w:rPr>
        <w:t>ـ هيجل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د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 عبد الفتّاح إمام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 مكتبة مدبولي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القاهرة 1996 م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 xml:space="preserve">58 </w:t>
      </w:r>
      <w:r w:rsidRPr="001A1A30">
        <w:rPr>
          <w:rFonts w:cs="MbSadr (1)" w:hint="cs"/>
          <w:sz w:val="32"/>
          <w:szCs w:val="32"/>
          <w:rtl/>
        </w:rPr>
        <w:t>ـ هذه هي الديالكتيكيّة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جورج بوليتزر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)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.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(441)</w:t>
      </w: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jc w:val="center"/>
        <w:rPr>
          <w:rFonts w:cs="MbSadr (2)"/>
          <w:sz w:val="32"/>
          <w:szCs w:val="32"/>
          <w:rtl/>
        </w:rPr>
      </w:pPr>
      <w:r w:rsidRPr="001A1A30">
        <w:rPr>
          <w:rFonts w:cs="MbSadr (2)"/>
          <w:bCs/>
          <w:sz w:val="32"/>
          <w:szCs w:val="32"/>
          <w:rtl/>
        </w:rPr>
        <w:t>ا</w:t>
      </w:r>
      <w:r w:rsidRPr="001A1A30">
        <w:rPr>
          <w:rFonts w:cs="MbSadr (2)" w:hint="cs"/>
          <w:bCs/>
          <w:sz w:val="32"/>
          <w:szCs w:val="32"/>
          <w:rtl/>
        </w:rPr>
        <w:t>لفهرس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bCs/>
          <w:sz w:val="32"/>
          <w:szCs w:val="32"/>
          <w:rtl/>
        </w:rPr>
        <w:t>ك</w:t>
      </w:r>
      <w:r w:rsidRPr="001A1A30">
        <w:rPr>
          <w:rFonts w:cs="MbSadr (1)" w:hint="cs"/>
          <w:bCs/>
          <w:sz w:val="32"/>
          <w:szCs w:val="32"/>
          <w:rtl/>
        </w:rPr>
        <w:t>لمة المؤتمر</w:t>
      </w:r>
      <w:r w:rsidRPr="001A1A30">
        <w:rPr>
          <w:rFonts w:cs="MbSadr (1)"/>
          <w:sz w:val="32"/>
          <w:szCs w:val="32"/>
          <w:rtl/>
        </w:rPr>
        <w:t xml:space="preserve"> </w:t>
      </w:r>
      <w:r w:rsidRPr="001A1A30">
        <w:rPr>
          <w:rFonts w:cs="MbSadr (2)" w:hint="cs"/>
          <w:sz w:val="32"/>
          <w:szCs w:val="32"/>
          <w:rtl/>
        </w:rPr>
        <w:t>…</w:t>
      </w:r>
      <w:r w:rsidRPr="001A1A30">
        <w:rPr>
          <w:rFonts w:cs="MbSadr (1)"/>
          <w:sz w:val="32"/>
          <w:szCs w:val="32"/>
          <w:rtl/>
        </w:rPr>
        <w:t xml:space="preserve"> 7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bCs/>
          <w:sz w:val="32"/>
          <w:szCs w:val="32"/>
          <w:rtl/>
        </w:rPr>
        <w:t>ك</w:t>
      </w:r>
      <w:r w:rsidRPr="001A1A30">
        <w:rPr>
          <w:rFonts w:cs="MbSadr (1)" w:hint="cs"/>
          <w:bCs/>
          <w:sz w:val="32"/>
          <w:szCs w:val="32"/>
          <w:rtl/>
        </w:rPr>
        <w:t>لمة المؤلّف</w:t>
      </w:r>
      <w:r w:rsidRPr="001A1A30">
        <w:rPr>
          <w:rFonts w:cs="MbSadr (1)"/>
          <w:sz w:val="32"/>
          <w:szCs w:val="32"/>
          <w:rtl/>
        </w:rPr>
        <w:t xml:space="preserve"> </w:t>
      </w:r>
      <w:r w:rsidRPr="001A1A30">
        <w:rPr>
          <w:rFonts w:cs="MbSadr (2)" w:hint="cs"/>
          <w:sz w:val="32"/>
          <w:szCs w:val="32"/>
          <w:rtl/>
        </w:rPr>
        <w:t>…</w:t>
      </w:r>
      <w:r w:rsidRPr="001A1A30">
        <w:rPr>
          <w:rFonts w:cs="MbSadr (1)"/>
          <w:sz w:val="32"/>
          <w:szCs w:val="32"/>
          <w:rtl/>
        </w:rPr>
        <w:t xml:space="preserve"> 13</w:t>
      </w: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jc w:val="center"/>
        <w:rPr>
          <w:rFonts w:cs="MbSadr (2)"/>
          <w:sz w:val="32"/>
          <w:szCs w:val="32"/>
          <w:rtl/>
        </w:rPr>
      </w:pPr>
      <w:r w:rsidRPr="001A1A30">
        <w:rPr>
          <w:rFonts w:cs="MbSadr (1)"/>
          <w:bCs/>
          <w:sz w:val="32"/>
          <w:szCs w:val="32"/>
          <w:rtl/>
        </w:rPr>
        <w:t>ت</w:t>
      </w:r>
      <w:r w:rsidRPr="001A1A30">
        <w:rPr>
          <w:rFonts w:cs="MbSadr (1)" w:hint="cs"/>
          <w:bCs/>
          <w:sz w:val="32"/>
          <w:szCs w:val="32"/>
          <w:rtl/>
        </w:rPr>
        <w:t>مهيد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jc w:val="center"/>
        <w:rPr>
          <w:rFonts w:cs="MbSadr (2)"/>
          <w:sz w:val="32"/>
          <w:szCs w:val="32"/>
          <w:rtl/>
        </w:rPr>
      </w:pPr>
      <w:r w:rsidRPr="001A1A30">
        <w:rPr>
          <w:rFonts w:cs="MbSadr (1)"/>
          <w:bCs/>
          <w:sz w:val="32"/>
          <w:szCs w:val="32"/>
          <w:rtl/>
        </w:rPr>
        <w:t>(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bCs/>
          <w:sz w:val="32"/>
          <w:szCs w:val="32"/>
          <w:rtl/>
        </w:rPr>
        <w:t>17 ـ 62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bCs/>
          <w:sz w:val="32"/>
          <w:szCs w:val="32"/>
          <w:rtl/>
        </w:rPr>
        <w:t>)</w:t>
      </w: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لمسألة الاجتماعية </w:t>
      </w:r>
      <w:r w:rsidRPr="001A1A30">
        <w:rPr>
          <w:rFonts w:cs="MbSadr (2)" w:hint="cs"/>
          <w:sz w:val="32"/>
          <w:szCs w:val="32"/>
          <w:rtl/>
        </w:rPr>
        <w:t>…</w:t>
      </w:r>
      <w:r w:rsidRPr="001A1A30">
        <w:rPr>
          <w:rFonts w:cs="MbSadr (1)"/>
          <w:sz w:val="32"/>
          <w:szCs w:val="32"/>
          <w:rtl/>
        </w:rPr>
        <w:t xml:space="preserve"> 19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لمذاهب الاجتماعية </w:t>
      </w:r>
      <w:r w:rsidRPr="001A1A30">
        <w:rPr>
          <w:rFonts w:cs="MbSadr (2)" w:hint="cs"/>
          <w:sz w:val="32"/>
          <w:szCs w:val="32"/>
          <w:rtl/>
        </w:rPr>
        <w:t>…</w:t>
      </w:r>
      <w:r w:rsidRPr="001A1A30">
        <w:rPr>
          <w:rFonts w:cs="MbSadr (1)"/>
          <w:sz w:val="32"/>
          <w:szCs w:val="32"/>
          <w:rtl/>
        </w:rPr>
        <w:t xml:space="preserve"> 20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لديمقراطية الرأسمالية </w:t>
      </w:r>
      <w:r w:rsidRPr="001A1A30">
        <w:rPr>
          <w:rFonts w:cs="MbSadr (2)" w:hint="cs"/>
          <w:sz w:val="32"/>
          <w:szCs w:val="32"/>
          <w:rtl/>
        </w:rPr>
        <w:t>…</w:t>
      </w:r>
      <w:r w:rsidRPr="001A1A30">
        <w:rPr>
          <w:rFonts w:cs="MbSadr (1)"/>
          <w:sz w:val="32"/>
          <w:szCs w:val="32"/>
          <w:rtl/>
        </w:rPr>
        <w:t xml:space="preserve"> 22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لاتجاه المادّي في الرأسمالية </w:t>
      </w:r>
      <w:r w:rsidRPr="001A1A30">
        <w:rPr>
          <w:rFonts w:cs="MbSadr (2)" w:hint="cs"/>
          <w:sz w:val="32"/>
          <w:szCs w:val="32"/>
          <w:rtl/>
        </w:rPr>
        <w:t>…</w:t>
      </w:r>
      <w:r w:rsidRPr="001A1A30">
        <w:rPr>
          <w:rFonts w:cs="MbSadr (1)"/>
          <w:sz w:val="32"/>
          <w:szCs w:val="32"/>
          <w:rtl/>
        </w:rPr>
        <w:t xml:space="preserve"> 25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 xml:space="preserve">وضع الأخلاق من الرأسمالية </w:t>
      </w:r>
      <w:r w:rsidRPr="001A1A30">
        <w:rPr>
          <w:rFonts w:cs="MbSadr (2)" w:hint="cs"/>
          <w:sz w:val="32"/>
          <w:szCs w:val="32"/>
          <w:rtl/>
        </w:rPr>
        <w:t>…</w:t>
      </w:r>
      <w:r w:rsidRPr="001A1A30">
        <w:rPr>
          <w:rFonts w:cs="MbSadr (1)"/>
          <w:sz w:val="32"/>
          <w:szCs w:val="32"/>
          <w:rtl/>
        </w:rPr>
        <w:t xml:space="preserve"> 29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 xml:space="preserve">آسي النظام الرأسمالي </w:t>
      </w:r>
      <w:r w:rsidRPr="001A1A30">
        <w:rPr>
          <w:rFonts w:cs="MbSadr (2)" w:hint="cs"/>
          <w:sz w:val="32"/>
          <w:szCs w:val="32"/>
          <w:rtl/>
        </w:rPr>
        <w:t>…</w:t>
      </w:r>
      <w:r w:rsidRPr="001A1A30">
        <w:rPr>
          <w:rFonts w:cs="MbSadr (1)"/>
          <w:sz w:val="32"/>
          <w:szCs w:val="32"/>
          <w:rtl/>
        </w:rPr>
        <w:t xml:space="preserve"> 30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(442)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لاشتراكية والشيوعية </w:t>
      </w:r>
      <w:r w:rsidRPr="001A1A30">
        <w:rPr>
          <w:rFonts w:cs="MbSadr (2)" w:hint="cs"/>
          <w:sz w:val="32"/>
          <w:szCs w:val="32"/>
          <w:rtl/>
        </w:rPr>
        <w:t>…</w:t>
      </w:r>
      <w:r w:rsidRPr="001A1A30">
        <w:rPr>
          <w:rFonts w:cs="MbSadr (1)"/>
          <w:sz w:val="32"/>
          <w:szCs w:val="32"/>
          <w:rtl/>
        </w:rPr>
        <w:t xml:space="preserve"> 35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lastRenderedPageBreak/>
        <w:t>ا</w:t>
      </w:r>
      <w:r w:rsidRPr="001A1A30">
        <w:rPr>
          <w:rFonts w:cs="MbSadr (1)" w:hint="cs"/>
          <w:sz w:val="32"/>
          <w:szCs w:val="32"/>
          <w:rtl/>
        </w:rPr>
        <w:t xml:space="preserve">لانحراف عن العملية الشيوعية </w:t>
      </w:r>
      <w:r w:rsidRPr="001A1A30">
        <w:rPr>
          <w:rFonts w:cs="MbSadr (2)" w:hint="cs"/>
          <w:sz w:val="32"/>
          <w:szCs w:val="32"/>
          <w:rtl/>
        </w:rPr>
        <w:t>…</w:t>
      </w:r>
      <w:r w:rsidRPr="001A1A30">
        <w:rPr>
          <w:rFonts w:cs="MbSadr (1)"/>
          <w:sz w:val="32"/>
          <w:szCs w:val="32"/>
          <w:rtl/>
        </w:rPr>
        <w:t xml:space="preserve"> 37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لمؤاخذات على الشيوعية </w:t>
      </w:r>
      <w:r w:rsidRPr="001A1A30">
        <w:rPr>
          <w:rFonts w:cs="MbSadr (2)" w:hint="cs"/>
          <w:sz w:val="32"/>
          <w:szCs w:val="32"/>
          <w:rtl/>
        </w:rPr>
        <w:t>…</w:t>
      </w:r>
      <w:r w:rsidRPr="001A1A30">
        <w:rPr>
          <w:rFonts w:cs="MbSadr (1)"/>
          <w:sz w:val="32"/>
          <w:szCs w:val="32"/>
          <w:rtl/>
        </w:rPr>
        <w:t xml:space="preserve"> 40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لإسلام والمشكلة الاجتماعيّة </w:t>
      </w:r>
      <w:r w:rsidRPr="001A1A30">
        <w:rPr>
          <w:rFonts w:cs="MbSadr (2)" w:hint="cs"/>
          <w:sz w:val="32"/>
          <w:szCs w:val="32"/>
          <w:rtl/>
        </w:rPr>
        <w:t>…</w:t>
      </w:r>
      <w:r w:rsidRPr="001A1A30">
        <w:rPr>
          <w:rFonts w:cs="MbSadr (1)"/>
          <w:sz w:val="32"/>
          <w:szCs w:val="32"/>
          <w:rtl/>
        </w:rPr>
        <w:t xml:space="preserve"> 45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لتعليل الصحيح للمشكلة </w:t>
      </w:r>
      <w:r w:rsidRPr="001A1A30">
        <w:rPr>
          <w:rFonts w:cs="MbSadr (2)" w:hint="cs"/>
          <w:sz w:val="32"/>
          <w:szCs w:val="32"/>
          <w:rtl/>
        </w:rPr>
        <w:t>…</w:t>
      </w:r>
      <w:r w:rsidRPr="001A1A30">
        <w:rPr>
          <w:rFonts w:cs="MbSadr (1)"/>
          <w:sz w:val="32"/>
          <w:szCs w:val="32"/>
          <w:rtl/>
        </w:rPr>
        <w:t xml:space="preserve"> 45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ك</w:t>
      </w:r>
      <w:r w:rsidRPr="001A1A30">
        <w:rPr>
          <w:rFonts w:cs="MbSadr (1)" w:hint="cs"/>
          <w:sz w:val="32"/>
          <w:szCs w:val="32"/>
          <w:rtl/>
        </w:rPr>
        <w:t xml:space="preserve">يف تعالج المشكلة ؟ </w:t>
      </w:r>
      <w:r w:rsidRPr="001A1A30">
        <w:rPr>
          <w:rFonts w:cs="MbSadr (2)" w:hint="cs"/>
          <w:sz w:val="32"/>
          <w:szCs w:val="32"/>
          <w:rtl/>
        </w:rPr>
        <w:t>…</w:t>
      </w:r>
      <w:r w:rsidRPr="001A1A30">
        <w:rPr>
          <w:rFonts w:cs="MbSadr (1)"/>
          <w:sz w:val="32"/>
          <w:szCs w:val="32"/>
          <w:rtl/>
        </w:rPr>
        <w:t xml:space="preserve"> 49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ر</w:t>
      </w:r>
      <w:r w:rsidRPr="001A1A30">
        <w:rPr>
          <w:rFonts w:cs="MbSadr (1)" w:hint="cs"/>
          <w:sz w:val="32"/>
          <w:szCs w:val="32"/>
          <w:rtl/>
        </w:rPr>
        <w:t xml:space="preserve">سالة الدين </w:t>
      </w:r>
      <w:r w:rsidRPr="001A1A30">
        <w:rPr>
          <w:rFonts w:cs="MbSadr (2)" w:hint="cs"/>
          <w:sz w:val="32"/>
          <w:szCs w:val="32"/>
          <w:rtl/>
        </w:rPr>
        <w:t>…</w:t>
      </w:r>
      <w:r w:rsidRPr="001A1A30">
        <w:rPr>
          <w:rFonts w:cs="MbSadr (1)"/>
          <w:sz w:val="32"/>
          <w:szCs w:val="32"/>
          <w:rtl/>
        </w:rPr>
        <w:t xml:space="preserve"> 55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و</w:t>
      </w:r>
      <w:r w:rsidRPr="001A1A30">
        <w:rPr>
          <w:rFonts w:cs="MbSadr (1)" w:hint="cs"/>
          <w:sz w:val="32"/>
          <w:szCs w:val="32"/>
          <w:rtl/>
        </w:rPr>
        <w:t xml:space="preserve">أخيراً </w:t>
      </w:r>
      <w:r w:rsidRPr="001A1A30">
        <w:rPr>
          <w:rFonts w:cs="MbSadr (2)" w:hint="cs"/>
          <w:sz w:val="32"/>
          <w:szCs w:val="32"/>
          <w:rtl/>
        </w:rPr>
        <w:t>…</w:t>
      </w:r>
      <w:r w:rsidRPr="001A1A30">
        <w:rPr>
          <w:rFonts w:cs="MbSadr (1)"/>
          <w:sz w:val="32"/>
          <w:szCs w:val="32"/>
          <w:rtl/>
        </w:rPr>
        <w:t xml:space="preserve"> 61</w:t>
      </w: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jc w:val="center"/>
        <w:rPr>
          <w:rFonts w:cs="MbSadr (2)"/>
          <w:sz w:val="32"/>
          <w:szCs w:val="32"/>
          <w:rtl/>
        </w:rPr>
      </w:pPr>
      <w:r w:rsidRPr="001A1A30">
        <w:rPr>
          <w:rFonts w:cs="MbSadr (1)"/>
          <w:bCs/>
          <w:sz w:val="32"/>
          <w:szCs w:val="32"/>
          <w:rtl/>
        </w:rPr>
        <w:t>1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jc w:val="center"/>
        <w:rPr>
          <w:rFonts w:cs="MbSadr (2)"/>
          <w:sz w:val="32"/>
          <w:szCs w:val="32"/>
          <w:rtl/>
        </w:rPr>
      </w:pPr>
      <w:r w:rsidRPr="001A1A30">
        <w:rPr>
          <w:rFonts w:cs="MbSadr (1)"/>
          <w:bCs/>
          <w:sz w:val="32"/>
          <w:szCs w:val="32"/>
          <w:rtl/>
        </w:rPr>
        <w:t>ن</w:t>
      </w:r>
      <w:r w:rsidRPr="001A1A30">
        <w:rPr>
          <w:rFonts w:cs="MbSadr (1)" w:hint="cs"/>
          <w:bCs/>
          <w:sz w:val="32"/>
          <w:szCs w:val="32"/>
          <w:rtl/>
        </w:rPr>
        <w:t>ظرية المعرفة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jc w:val="center"/>
        <w:rPr>
          <w:rFonts w:cs="MbSadr (2)"/>
          <w:sz w:val="32"/>
          <w:szCs w:val="32"/>
          <w:rtl/>
        </w:rPr>
      </w:pPr>
      <w:r w:rsidRPr="001A1A30">
        <w:rPr>
          <w:rFonts w:cs="MbSadr (1)"/>
          <w:bCs/>
          <w:sz w:val="32"/>
          <w:szCs w:val="32"/>
          <w:rtl/>
        </w:rPr>
        <w:t>(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bCs/>
          <w:sz w:val="32"/>
          <w:szCs w:val="32"/>
          <w:rtl/>
        </w:rPr>
        <w:t>63 ـ 226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bCs/>
          <w:sz w:val="32"/>
          <w:szCs w:val="32"/>
          <w:rtl/>
        </w:rPr>
        <w:t>)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jc w:val="center"/>
        <w:rPr>
          <w:rFonts w:cs="MbSadr (2)"/>
          <w:sz w:val="32"/>
          <w:szCs w:val="32"/>
          <w:rtl/>
        </w:rPr>
      </w:pPr>
      <w:r w:rsidRPr="001A1A30">
        <w:rPr>
          <w:rFonts w:cs="MbSadr (1)"/>
          <w:bCs/>
          <w:sz w:val="32"/>
          <w:szCs w:val="32"/>
          <w:rtl/>
        </w:rPr>
        <w:t>ا</w:t>
      </w:r>
      <w:r w:rsidRPr="001A1A30">
        <w:rPr>
          <w:rFonts w:cs="MbSadr (1)" w:hint="cs"/>
          <w:bCs/>
          <w:sz w:val="32"/>
          <w:szCs w:val="32"/>
          <w:rtl/>
        </w:rPr>
        <w:t>لمصدر الأساسي للمعرفة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jc w:val="center"/>
        <w:rPr>
          <w:rFonts w:cs="MbSadr (2)"/>
          <w:sz w:val="32"/>
          <w:szCs w:val="32"/>
          <w:rtl/>
        </w:rPr>
      </w:pPr>
      <w:r w:rsidRPr="001A1A30">
        <w:rPr>
          <w:rFonts w:cs="MbSadr (1)"/>
          <w:bCs/>
          <w:sz w:val="32"/>
          <w:szCs w:val="32"/>
          <w:rtl/>
        </w:rPr>
        <w:t>(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bCs/>
          <w:sz w:val="32"/>
          <w:szCs w:val="32"/>
          <w:rtl/>
        </w:rPr>
        <w:t>65 ـ 122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bCs/>
          <w:sz w:val="32"/>
          <w:szCs w:val="32"/>
          <w:rtl/>
        </w:rPr>
        <w:t>)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لتصوّر ومصدره الأساسي </w:t>
      </w:r>
      <w:r w:rsidRPr="001A1A30">
        <w:rPr>
          <w:rFonts w:cs="MbSadr (2)" w:hint="cs"/>
          <w:sz w:val="32"/>
          <w:szCs w:val="32"/>
          <w:rtl/>
        </w:rPr>
        <w:t>…</w:t>
      </w:r>
      <w:r w:rsidRPr="001A1A30">
        <w:rPr>
          <w:rFonts w:cs="MbSadr (1)"/>
          <w:sz w:val="32"/>
          <w:szCs w:val="32"/>
          <w:rtl/>
        </w:rPr>
        <w:t xml:space="preserve"> 69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 xml:space="preserve">1 </w:t>
      </w:r>
      <w:r w:rsidRPr="001A1A30">
        <w:rPr>
          <w:rFonts w:cs="MbSadr (1)" w:hint="cs"/>
          <w:sz w:val="32"/>
          <w:szCs w:val="32"/>
          <w:rtl/>
        </w:rPr>
        <w:t xml:space="preserve">ـ نظرية الاستذكار الأفلاطونية </w:t>
      </w:r>
      <w:r w:rsidRPr="001A1A30">
        <w:rPr>
          <w:rFonts w:cs="MbSadr (2)" w:hint="cs"/>
          <w:sz w:val="32"/>
          <w:szCs w:val="32"/>
          <w:rtl/>
        </w:rPr>
        <w:t>…</w:t>
      </w:r>
      <w:r w:rsidRPr="001A1A30">
        <w:rPr>
          <w:rFonts w:cs="MbSadr (1)"/>
          <w:sz w:val="32"/>
          <w:szCs w:val="32"/>
          <w:rtl/>
        </w:rPr>
        <w:t xml:space="preserve"> 70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 xml:space="preserve">2 </w:t>
      </w:r>
      <w:r w:rsidRPr="001A1A30">
        <w:rPr>
          <w:rFonts w:cs="MbSadr (1)" w:hint="cs"/>
          <w:sz w:val="32"/>
          <w:szCs w:val="32"/>
          <w:rtl/>
        </w:rPr>
        <w:t xml:space="preserve">ـ النظرية العقلية </w:t>
      </w:r>
      <w:r w:rsidRPr="001A1A30">
        <w:rPr>
          <w:rFonts w:cs="MbSadr (2)" w:hint="cs"/>
          <w:sz w:val="32"/>
          <w:szCs w:val="32"/>
          <w:rtl/>
        </w:rPr>
        <w:t>…</w:t>
      </w:r>
      <w:r w:rsidRPr="001A1A30">
        <w:rPr>
          <w:rFonts w:cs="MbSadr (1)"/>
          <w:sz w:val="32"/>
          <w:szCs w:val="32"/>
          <w:rtl/>
        </w:rPr>
        <w:t xml:space="preserve"> 72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(443)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 xml:space="preserve">3 </w:t>
      </w:r>
      <w:r w:rsidRPr="001A1A30">
        <w:rPr>
          <w:rFonts w:cs="MbSadr (1)" w:hint="cs"/>
          <w:sz w:val="32"/>
          <w:szCs w:val="32"/>
          <w:rtl/>
        </w:rPr>
        <w:t xml:space="preserve">ـ النظرية الحسّية </w:t>
      </w:r>
      <w:r w:rsidRPr="001A1A30">
        <w:rPr>
          <w:rFonts w:cs="MbSadr (2)" w:hint="cs"/>
          <w:sz w:val="32"/>
          <w:szCs w:val="32"/>
          <w:rtl/>
        </w:rPr>
        <w:t>…</w:t>
      </w:r>
      <w:r w:rsidRPr="001A1A30">
        <w:rPr>
          <w:rFonts w:cs="MbSadr (1)"/>
          <w:sz w:val="32"/>
          <w:szCs w:val="32"/>
          <w:rtl/>
        </w:rPr>
        <w:t xml:space="preserve"> 75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 xml:space="preserve">4 </w:t>
      </w:r>
      <w:r w:rsidRPr="001A1A30">
        <w:rPr>
          <w:rFonts w:cs="MbSadr (1)" w:hint="cs"/>
          <w:sz w:val="32"/>
          <w:szCs w:val="32"/>
          <w:rtl/>
        </w:rPr>
        <w:t xml:space="preserve">ـ نظرية الانتزاع </w:t>
      </w:r>
      <w:r w:rsidRPr="001A1A30">
        <w:rPr>
          <w:rFonts w:cs="MbSadr (2)" w:hint="cs"/>
          <w:sz w:val="32"/>
          <w:szCs w:val="32"/>
          <w:rtl/>
        </w:rPr>
        <w:t>…</w:t>
      </w:r>
      <w:r w:rsidRPr="001A1A30">
        <w:rPr>
          <w:rFonts w:cs="MbSadr (1)"/>
          <w:sz w:val="32"/>
          <w:szCs w:val="32"/>
          <w:rtl/>
        </w:rPr>
        <w:t xml:space="preserve"> 80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لتصديق ومصدره الأساسي </w:t>
      </w:r>
      <w:r w:rsidRPr="001A1A30">
        <w:rPr>
          <w:rFonts w:cs="MbSadr (2)" w:hint="cs"/>
          <w:sz w:val="32"/>
          <w:szCs w:val="32"/>
          <w:rtl/>
        </w:rPr>
        <w:t>…</w:t>
      </w:r>
      <w:r w:rsidRPr="001A1A30">
        <w:rPr>
          <w:rFonts w:cs="MbSadr (1)"/>
          <w:sz w:val="32"/>
          <w:szCs w:val="32"/>
          <w:rtl/>
        </w:rPr>
        <w:t xml:space="preserve"> 83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 xml:space="preserve">1 </w:t>
      </w:r>
      <w:r w:rsidRPr="001A1A30">
        <w:rPr>
          <w:rFonts w:cs="MbSadr (1)" w:hint="cs"/>
          <w:sz w:val="32"/>
          <w:szCs w:val="32"/>
          <w:rtl/>
        </w:rPr>
        <w:t xml:space="preserve">ـ المذهب العقلي </w:t>
      </w:r>
      <w:r w:rsidRPr="001A1A30">
        <w:rPr>
          <w:rFonts w:cs="MbSadr (2)" w:hint="cs"/>
          <w:sz w:val="32"/>
          <w:szCs w:val="32"/>
          <w:rtl/>
        </w:rPr>
        <w:t>…</w:t>
      </w:r>
      <w:r w:rsidRPr="001A1A30">
        <w:rPr>
          <w:rFonts w:cs="MbSadr (1)"/>
          <w:sz w:val="32"/>
          <w:szCs w:val="32"/>
          <w:rtl/>
        </w:rPr>
        <w:t xml:space="preserve"> 85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 xml:space="preserve">2 </w:t>
      </w:r>
      <w:r w:rsidRPr="001A1A30">
        <w:rPr>
          <w:rFonts w:cs="MbSadr (1)" w:hint="cs"/>
          <w:sz w:val="32"/>
          <w:szCs w:val="32"/>
          <w:rtl/>
        </w:rPr>
        <w:t xml:space="preserve">ـ المذهب التجريبي </w:t>
      </w:r>
      <w:r w:rsidRPr="001A1A30">
        <w:rPr>
          <w:rFonts w:cs="MbSadr (2)" w:hint="cs"/>
          <w:sz w:val="32"/>
          <w:szCs w:val="32"/>
          <w:rtl/>
        </w:rPr>
        <w:t>…</w:t>
      </w:r>
      <w:r w:rsidRPr="001A1A30">
        <w:rPr>
          <w:rFonts w:cs="MbSadr (1)"/>
          <w:sz w:val="32"/>
          <w:szCs w:val="32"/>
          <w:rtl/>
        </w:rPr>
        <w:t xml:space="preserve"> 89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 xml:space="preserve">قد المذهب التجريبي </w:t>
      </w:r>
      <w:r w:rsidRPr="001A1A30">
        <w:rPr>
          <w:rFonts w:cs="MbSadr (2)" w:hint="cs"/>
          <w:sz w:val="32"/>
          <w:szCs w:val="32"/>
          <w:rtl/>
        </w:rPr>
        <w:t>…</w:t>
      </w:r>
      <w:r w:rsidRPr="001A1A30">
        <w:rPr>
          <w:rFonts w:cs="MbSadr (1)"/>
          <w:sz w:val="32"/>
          <w:szCs w:val="32"/>
          <w:rtl/>
        </w:rPr>
        <w:t xml:space="preserve"> 91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لماركسية والتجربة </w:t>
      </w:r>
      <w:r w:rsidRPr="001A1A30">
        <w:rPr>
          <w:rFonts w:cs="MbSadr (2)" w:hint="cs"/>
          <w:sz w:val="32"/>
          <w:szCs w:val="32"/>
          <w:rtl/>
        </w:rPr>
        <w:t>…</w:t>
      </w:r>
      <w:r w:rsidRPr="001A1A30">
        <w:rPr>
          <w:rFonts w:cs="MbSadr (1)"/>
          <w:sz w:val="32"/>
          <w:szCs w:val="32"/>
          <w:rtl/>
        </w:rPr>
        <w:t xml:space="preserve"> 104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لتجربة والكيان الفلسفي </w:t>
      </w:r>
      <w:r w:rsidRPr="001A1A30">
        <w:rPr>
          <w:rFonts w:cs="MbSadr (2)" w:hint="cs"/>
          <w:sz w:val="32"/>
          <w:szCs w:val="32"/>
          <w:rtl/>
        </w:rPr>
        <w:t>…</w:t>
      </w:r>
      <w:r w:rsidRPr="001A1A30">
        <w:rPr>
          <w:rFonts w:cs="MbSadr (1)"/>
          <w:sz w:val="32"/>
          <w:szCs w:val="32"/>
          <w:rtl/>
        </w:rPr>
        <w:t xml:space="preserve"> 109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لمدرسة الوضعية والفلسفة </w:t>
      </w:r>
      <w:r w:rsidRPr="001A1A30">
        <w:rPr>
          <w:rFonts w:cs="MbSadr (2)" w:hint="cs"/>
          <w:sz w:val="32"/>
          <w:szCs w:val="32"/>
          <w:rtl/>
        </w:rPr>
        <w:t>…</w:t>
      </w:r>
      <w:r w:rsidRPr="001A1A30">
        <w:rPr>
          <w:rFonts w:cs="MbSadr (1)"/>
          <w:sz w:val="32"/>
          <w:szCs w:val="32"/>
          <w:rtl/>
        </w:rPr>
        <w:t xml:space="preserve"> 112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لماركسية والفلسفة </w:t>
      </w:r>
      <w:r w:rsidRPr="001A1A30">
        <w:rPr>
          <w:rFonts w:cs="MbSadr (2)" w:hint="cs"/>
          <w:sz w:val="32"/>
          <w:szCs w:val="32"/>
          <w:rtl/>
        </w:rPr>
        <w:t>…</w:t>
      </w:r>
      <w:r w:rsidRPr="001A1A30">
        <w:rPr>
          <w:rFonts w:cs="MbSadr (1)"/>
          <w:sz w:val="32"/>
          <w:szCs w:val="32"/>
          <w:rtl/>
        </w:rPr>
        <w:t xml:space="preserve"> 118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jc w:val="center"/>
        <w:rPr>
          <w:rFonts w:cs="MbSadr (2)"/>
          <w:sz w:val="32"/>
          <w:szCs w:val="32"/>
          <w:rtl/>
        </w:rPr>
      </w:pPr>
      <w:r w:rsidRPr="001A1A30">
        <w:rPr>
          <w:rFonts w:cs="MbSadr (1)"/>
          <w:bCs/>
          <w:sz w:val="32"/>
          <w:szCs w:val="32"/>
          <w:rtl/>
        </w:rPr>
        <w:t>ق</w:t>
      </w:r>
      <w:r w:rsidRPr="001A1A30">
        <w:rPr>
          <w:rFonts w:cs="MbSadr (1)" w:hint="cs"/>
          <w:bCs/>
          <w:sz w:val="32"/>
          <w:szCs w:val="32"/>
          <w:rtl/>
        </w:rPr>
        <w:t>يمة المعرفة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jc w:val="center"/>
        <w:rPr>
          <w:rFonts w:cs="MbSadr (2)"/>
          <w:sz w:val="32"/>
          <w:szCs w:val="32"/>
          <w:rtl/>
        </w:rPr>
      </w:pPr>
      <w:r w:rsidRPr="001A1A30">
        <w:rPr>
          <w:rFonts w:cs="MbSadr (1)"/>
          <w:bCs/>
          <w:sz w:val="32"/>
          <w:szCs w:val="32"/>
          <w:rtl/>
        </w:rPr>
        <w:t>(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bCs/>
          <w:sz w:val="32"/>
          <w:szCs w:val="32"/>
          <w:rtl/>
        </w:rPr>
        <w:t>123 ـ 226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bCs/>
          <w:sz w:val="32"/>
          <w:szCs w:val="32"/>
          <w:rtl/>
        </w:rPr>
        <w:t>)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أ</w:t>
      </w:r>
      <w:r w:rsidRPr="001A1A30">
        <w:rPr>
          <w:rFonts w:cs="MbSadr (1)" w:hint="cs"/>
          <w:sz w:val="32"/>
          <w:szCs w:val="32"/>
          <w:rtl/>
        </w:rPr>
        <w:t xml:space="preserve">همّ المذاهب الفلسفيّة في قيمة المعرفة </w:t>
      </w:r>
      <w:r w:rsidRPr="001A1A30">
        <w:rPr>
          <w:rFonts w:cs="MbSadr (2)" w:hint="cs"/>
          <w:sz w:val="32"/>
          <w:szCs w:val="32"/>
          <w:rtl/>
        </w:rPr>
        <w:t>…</w:t>
      </w:r>
      <w:r w:rsidRPr="001A1A30">
        <w:rPr>
          <w:rFonts w:cs="MbSadr (1)"/>
          <w:sz w:val="32"/>
          <w:szCs w:val="32"/>
          <w:rtl/>
        </w:rPr>
        <w:t xml:space="preserve"> 128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 xml:space="preserve">1 </w:t>
      </w:r>
      <w:r w:rsidRPr="001A1A30">
        <w:rPr>
          <w:rFonts w:cs="MbSadr (1)" w:hint="cs"/>
          <w:sz w:val="32"/>
          <w:szCs w:val="32"/>
          <w:rtl/>
        </w:rPr>
        <w:t xml:space="preserve">ـ آراء اليونان </w:t>
      </w:r>
      <w:r w:rsidRPr="001A1A30">
        <w:rPr>
          <w:rFonts w:cs="MbSadr (2)" w:hint="cs"/>
          <w:sz w:val="32"/>
          <w:szCs w:val="32"/>
          <w:rtl/>
        </w:rPr>
        <w:t>…</w:t>
      </w:r>
      <w:r w:rsidRPr="001A1A30">
        <w:rPr>
          <w:rFonts w:cs="MbSadr (1)"/>
          <w:sz w:val="32"/>
          <w:szCs w:val="32"/>
          <w:rtl/>
        </w:rPr>
        <w:t xml:space="preserve"> 128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 xml:space="preserve">2 </w:t>
      </w:r>
      <w:r w:rsidRPr="001A1A30">
        <w:rPr>
          <w:rFonts w:cs="MbSadr (1)" w:hint="cs"/>
          <w:sz w:val="32"/>
          <w:szCs w:val="32"/>
          <w:rtl/>
        </w:rPr>
        <w:t xml:space="preserve">ـ ديكارت </w:t>
      </w:r>
      <w:r w:rsidRPr="001A1A30">
        <w:rPr>
          <w:rFonts w:cs="MbSadr (2)" w:hint="cs"/>
          <w:sz w:val="32"/>
          <w:szCs w:val="32"/>
          <w:rtl/>
        </w:rPr>
        <w:t>…</w:t>
      </w:r>
      <w:r w:rsidRPr="001A1A30">
        <w:rPr>
          <w:rFonts w:cs="MbSadr (1)"/>
          <w:sz w:val="32"/>
          <w:szCs w:val="32"/>
          <w:rtl/>
        </w:rPr>
        <w:t xml:space="preserve"> 130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 xml:space="preserve">3 </w:t>
      </w:r>
      <w:r w:rsidRPr="001A1A30">
        <w:rPr>
          <w:rFonts w:cs="MbSadr (1)" w:hint="cs"/>
          <w:sz w:val="32"/>
          <w:szCs w:val="32"/>
          <w:rtl/>
        </w:rPr>
        <w:t xml:space="preserve">ـ جون لوك </w:t>
      </w:r>
      <w:r w:rsidRPr="001A1A30">
        <w:rPr>
          <w:rFonts w:cs="MbSadr (2)" w:hint="cs"/>
          <w:sz w:val="32"/>
          <w:szCs w:val="32"/>
          <w:rtl/>
        </w:rPr>
        <w:t>…</w:t>
      </w:r>
      <w:r w:rsidRPr="001A1A30">
        <w:rPr>
          <w:rFonts w:cs="MbSadr (1)"/>
          <w:sz w:val="32"/>
          <w:szCs w:val="32"/>
          <w:rtl/>
        </w:rPr>
        <w:t xml:space="preserve"> 135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lastRenderedPageBreak/>
        <w:t xml:space="preserve">4 </w:t>
      </w:r>
      <w:r w:rsidRPr="001A1A30">
        <w:rPr>
          <w:rFonts w:cs="MbSadr (1)" w:hint="cs"/>
          <w:sz w:val="32"/>
          <w:szCs w:val="32"/>
          <w:rtl/>
        </w:rPr>
        <w:t xml:space="preserve">ـ المثاليون </w:t>
      </w:r>
      <w:r w:rsidRPr="001A1A30">
        <w:rPr>
          <w:rFonts w:cs="MbSadr (2)" w:hint="cs"/>
          <w:sz w:val="32"/>
          <w:szCs w:val="32"/>
          <w:rtl/>
        </w:rPr>
        <w:t>…</w:t>
      </w:r>
      <w:r w:rsidRPr="001A1A30">
        <w:rPr>
          <w:rFonts w:cs="MbSadr (1)"/>
          <w:sz w:val="32"/>
          <w:szCs w:val="32"/>
          <w:rtl/>
        </w:rPr>
        <w:t xml:space="preserve"> 136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(444)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 xml:space="preserve">أ </w:t>
      </w:r>
      <w:r w:rsidRPr="001A1A30">
        <w:rPr>
          <w:rFonts w:cs="MbSadr (1)" w:hint="cs"/>
          <w:sz w:val="32"/>
          <w:szCs w:val="32"/>
          <w:rtl/>
        </w:rPr>
        <w:t xml:space="preserve">ـ المثالية الفلسفية </w:t>
      </w:r>
      <w:r w:rsidRPr="001A1A30">
        <w:rPr>
          <w:rFonts w:cs="MbSadr (2)" w:hint="cs"/>
          <w:sz w:val="32"/>
          <w:szCs w:val="32"/>
          <w:rtl/>
        </w:rPr>
        <w:t>…</w:t>
      </w:r>
      <w:r w:rsidRPr="001A1A30">
        <w:rPr>
          <w:rFonts w:cs="MbSadr (1)"/>
          <w:sz w:val="32"/>
          <w:szCs w:val="32"/>
          <w:rtl/>
        </w:rPr>
        <w:t xml:space="preserve"> 138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 xml:space="preserve">ب </w:t>
      </w:r>
      <w:r w:rsidRPr="001A1A30">
        <w:rPr>
          <w:rFonts w:cs="MbSadr (1)" w:hint="cs"/>
          <w:sz w:val="32"/>
          <w:szCs w:val="32"/>
          <w:rtl/>
        </w:rPr>
        <w:t xml:space="preserve">ـ المثالية الفيزيائية </w:t>
      </w:r>
      <w:r w:rsidRPr="001A1A30">
        <w:rPr>
          <w:rFonts w:cs="MbSadr (2)" w:hint="cs"/>
          <w:sz w:val="32"/>
          <w:szCs w:val="32"/>
          <w:rtl/>
        </w:rPr>
        <w:t>…</w:t>
      </w:r>
      <w:r w:rsidRPr="001A1A30">
        <w:rPr>
          <w:rFonts w:cs="MbSadr (1)"/>
          <w:sz w:val="32"/>
          <w:szCs w:val="32"/>
          <w:rtl/>
        </w:rPr>
        <w:t xml:space="preserve"> 150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 xml:space="preserve">ج </w:t>
      </w:r>
      <w:r w:rsidRPr="001A1A30">
        <w:rPr>
          <w:rFonts w:cs="MbSadr (1)" w:hint="cs"/>
          <w:sz w:val="32"/>
          <w:szCs w:val="32"/>
          <w:rtl/>
        </w:rPr>
        <w:t xml:space="preserve">ـ المثالية الفيزيولوجية </w:t>
      </w:r>
      <w:r w:rsidRPr="001A1A30">
        <w:rPr>
          <w:rFonts w:cs="MbSadr (2)" w:hint="cs"/>
          <w:sz w:val="32"/>
          <w:szCs w:val="32"/>
          <w:rtl/>
        </w:rPr>
        <w:t>…</w:t>
      </w:r>
      <w:r w:rsidRPr="001A1A30">
        <w:rPr>
          <w:rFonts w:cs="MbSadr (1)"/>
          <w:sz w:val="32"/>
          <w:szCs w:val="32"/>
          <w:rtl/>
        </w:rPr>
        <w:t xml:space="preserve"> 158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 xml:space="preserve">5 </w:t>
      </w:r>
      <w:r w:rsidRPr="001A1A30">
        <w:rPr>
          <w:rFonts w:cs="MbSadr (1)" w:hint="cs"/>
          <w:sz w:val="32"/>
          <w:szCs w:val="32"/>
          <w:rtl/>
        </w:rPr>
        <w:t xml:space="preserve">ـ أنصار الشكّ الحديث </w:t>
      </w:r>
      <w:r w:rsidRPr="001A1A30">
        <w:rPr>
          <w:rFonts w:cs="MbSadr (2)" w:hint="cs"/>
          <w:sz w:val="32"/>
          <w:szCs w:val="32"/>
          <w:rtl/>
        </w:rPr>
        <w:t>…</w:t>
      </w:r>
      <w:r w:rsidRPr="001A1A30">
        <w:rPr>
          <w:rFonts w:cs="MbSadr (1)"/>
          <w:sz w:val="32"/>
          <w:szCs w:val="32"/>
          <w:rtl/>
        </w:rPr>
        <w:t xml:space="preserve"> 160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 xml:space="preserve">6 </w:t>
      </w:r>
      <w:r w:rsidRPr="001A1A30">
        <w:rPr>
          <w:rFonts w:cs="MbSadr (1)" w:hint="cs"/>
          <w:sz w:val="32"/>
          <w:szCs w:val="32"/>
          <w:rtl/>
        </w:rPr>
        <w:t xml:space="preserve">ـ النسبيّون </w:t>
      </w:r>
      <w:r w:rsidRPr="001A1A30">
        <w:rPr>
          <w:rFonts w:cs="MbSadr (2)" w:hint="cs"/>
          <w:sz w:val="32"/>
          <w:szCs w:val="32"/>
          <w:rtl/>
        </w:rPr>
        <w:t>…</w:t>
      </w:r>
      <w:r w:rsidRPr="001A1A30">
        <w:rPr>
          <w:rFonts w:cs="MbSadr (1)"/>
          <w:sz w:val="32"/>
          <w:szCs w:val="32"/>
          <w:rtl/>
        </w:rPr>
        <w:t xml:space="preserve"> 162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 xml:space="preserve">أ </w:t>
      </w:r>
      <w:r w:rsidRPr="001A1A30">
        <w:rPr>
          <w:rFonts w:cs="MbSadr (1)" w:hint="cs"/>
          <w:sz w:val="32"/>
          <w:szCs w:val="32"/>
          <w:rtl/>
        </w:rPr>
        <w:t>ـ نسبية (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كانت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) </w:t>
      </w:r>
      <w:r w:rsidRPr="001A1A30">
        <w:rPr>
          <w:rFonts w:cs="MbSadr (2)" w:hint="cs"/>
          <w:sz w:val="32"/>
          <w:szCs w:val="32"/>
          <w:rtl/>
        </w:rPr>
        <w:t>…</w:t>
      </w:r>
      <w:r w:rsidRPr="001A1A30">
        <w:rPr>
          <w:rFonts w:cs="MbSadr (1)"/>
          <w:sz w:val="32"/>
          <w:szCs w:val="32"/>
          <w:rtl/>
        </w:rPr>
        <w:t xml:space="preserve"> 163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 xml:space="preserve">ب </w:t>
      </w:r>
      <w:r w:rsidRPr="001A1A30">
        <w:rPr>
          <w:rFonts w:cs="MbSadr (1)" w:hint="cs"/>
          <w:sz w:val="32"/>
          <w:szCs w:val="32"/>
          <w:rtl/>
        </w:rPr>
        <w:t xml:space="preserve">ـ النسبية الذاتية </w:t>
      </w:r>
      <w:r w:rsidRPr="001A1A30">
        <w:rPr>
          <w:rFonts w:cs="MbSadr (2)" w:hint="cs"/>
          <w:sz w:val="32"/>
          <w:szCs w:val="32"/>
          <w:rtl/>
        </w:rPr>
        <w:t>…</w:t>
      </w:r>
      <w:r w:rsidRPr="001A1A30">
        <w:rPr>
          <w:rFonts w:cs="MbSadr (1)"/>
          <w:sz w:val="32"/>
          <w:szCs w:val="32"/>
          <w:rtl/>
        </w:rPr>
        <w:t xml:space="preserve"> 171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 xml:space="preserve">7 </w:t>
      </w:r>
      <w:r w:rsidRPr="001A1A30">
        <w:rPr>
          <w:rFonts w:cs="MbSadr (1)" w:hint="cs"/>
          <w:sz w:val="32"/>
          <w:szCs w:val="32"/>
          <w:rtl/>
        </w:rPr>
        <w:t xml:space="preserve">ـ الشكّ العلمي </w:t>
      </w:r>
      <w:r w:rsidRPr="001A1A30">
        <w:rPr>
          <w:rFonts w:cs="MbSadr (2)" w:hint="cs"/>
          <w:sz w:val="32"/>
          <w:szCs w:val="32"/>
          <w:rtl/>
        </w:rPr>
        <w:t>…</w:t>
      </w:r>
      <w:r w:rsidRPr="001A1A30">
        <w:rPr>
          <w:rFonts w:cs="MbSadr (1)"/>
          <w:sz w:val="32"/>
          <w:szCs w:val="32"/>
          <w:rtl/>
        </w:rPr>
        <w:t xml:space="preserve"> 173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 xml:space="preserve">ظرية المعرفة في فلسفتنا </w:t>
      </w:r>
      <w:r w:rsidRPr="001A1A30">
        <w:rPr>
          <w:rFonts w:cs="MbSadr (2)" w:hint="cs"/>
          <w:sz w:val="32"/>
          <w:szCs w:val="32"/>
          <w:rtl/>
        </w:rPr>
        <w:t>…</w:t>
      </w:r>
      <w:r w:rsidRPr="001A1A30">
        <w:rPr>
          <w:rFonts w:cs="MbSadr (1)"/>
          <w:sz w:val="32"/>
          <w:szCs w:val="32"/>
          <w:rtl/>
        </w:rPr>
        <w:t xml:space="preserve"> 182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لنسبية التطوّرية </w:t>
      </w:r>
      <w:r w:rsidRPr="001A1A30">
        <w:rPr>
          <w:rFonts w:cs="MbSadr (2)" w:hint="cs"/>
          <w:sz w:val="32"/>
          <w:szCs w:val="32"/>
          <w:rtl/>
        </w:rPr>
        <w:t>…</w:t>
      </w:r>
      <w:r w:rsidRPr="001A1A30">
        <w:rPr>
          <w:rFonts w:cs="MbSadr (1)"/>
          <w:sz w:val="32"/>
          <w:szCs w:val="32"/>
          <w:rtl/>
        </w:rPr>
        <w:t xml:space="preserve"> 188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لتجربة والمثالية </w:t>
      </w:r>
      <w:r w:rsidRPr="001A1A30">
        <w:rPr>
          <w:rFonts w:cs="MbSadr (2)" w:hint="cs"/>
          <w:sz w:val="32"/>
          <w:szCs w:val="32"/>
          <w:rtl/>
        </w:rPr>
        <w:t>…</w:t>
      </w:r>
      <w:r w:rsidRPr="001A1A30">
        <w:rPr>
          <w:rFonts w:cs="MbSadr (1)"/>
          <w:sz w:val="32"/>
          <w:szCs w:val="32"/>
          <w:rtl/>
        </w:rPr>
        <w:t xml:space="preserve"> 188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لتجربة والشيء في ذاته </w:t>
      </w:r>
      <w:r w:rsidRPr="001A1A30">
        <w:rPr>
          <w:rFonts w:cs="MbSadr (2)" w:hint="cs"/>
          <w:sz w:val="32"/>
          <w:szCs w:val="32"/>
          <w:rtl/>
        </w:rPr>
        <w:t>…</w:t>
      </w:r>
      <w:r w:rsidRPr="001A1A30">
        <w:rPr>
          <w:rFonts w:cs="MbSadr (1)"/>
          <w:sz w:val="32"/>
          <w:szCs w:val="32"/>
          <w:rtl/>
        </w:rPr>
        <w:t xml:space="preserve"> 196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لحركة الديالكتيكية في الفكر </w:t>
      </w:r>
      <w:r w:rsidRPr="001A1A30">
        <w:rPr>
          <w:rFonts w:cs="MbSadr (2)" w:hint="cs"/>
          <w:sz w:val="32"/>
          <w:szCs w:val="32"/>
          <w:rtl/>
        </w:rPr>
        <w:t>…</w:t>
      </w:r>
      <w:r w:rsidRPr="001A1A30">
        <w:rPr>
          <w:rFonts w:cs="MbSadr (1)"/>
          <w:sz w:val="32"/>
          <w:szCs w:val="32"/>
          <w:rtl/>
        </w:rPr>
        <w:t xml:space="preserve"> 205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 xml:space="preserve">قد الحركة الديالكتيكيّة في الفكر </w:t>
      </w:r>
      <w:r w:rsidRPr="001A1A30">
        <w:rPr>
          <w:rFonts w:cs="MbSadr (2)" w:hint="cs"/>
          <w:sz w:val="32"/>
          <w:szCs w:val="32"/>
          <w:rtl/>
        </w:rPr>
        <w:t>…</w:t>
      </w:r>
      <w:r w:rsidRPr="001A1A30">
        <w:rPr>
          <w:rFonts w:cs="MbSadr (1)"/>
          <w:sz w:val="32"/>
          <w:szCs w:val="32"/>
          <w:rtl/>
        </w:rPr>
        <w:t xml:space="preserve"> 209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 xml:space="preserve">أ </w:t>
      </w:r>
      <w:r w:rsidRPr="001A1A30">
        <w:rPr>
          <w:rFonts w:cs="MbSadr (1)" w:hint="cs"/>
          <w:sz w:val="32"/>
          <w:szCs w:val="32"/>
          <w:rtl/>
        </w:rPr>
        <w:t xml:space="preserve">ـ تطوّر الحقيقة وحركتها </w:t>
      </w:r>
      <w:r w:rsidRPr="001A1A30">
        <w:rPr>
          <w:rFonts w:cs="MbSadr (2)" w:hint="cs"/>
          <w:sz w:val="32"/>
          <w:szCs w:val="32"/>
          <w:rtl/>
        </w:rPr>
        <w:t>…</w:t>
      </w:r>
      <w:r w:rsidRPr="001A1A30">
        <w:rPr>
          <w:rFonts w:cs="MbSadr (1)"/>
          <w:sz w:val="32"/>
          <w:szCs w:val="32"/>
          <w:rtl/>
        </w:rPr>
        <w:t xml:space="preserve"> 210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 xml:space="preserve">ب </w:t>
      </w:r>
      <w:r w:rsidRPr="001A1A30">
        <w:rPr>
          <w:rFonts w:cs="MbSadr (1)" w:hint="cs"/>
          <w:sz w:val="32"/>
          <w:szCs w:val="32"/>
          <w:rtl/>
        </w:rPr>
        <w:t xml:space="preserve">ـ اجتماع الحقيقة والخطأ </w:t>
      </w:r>
      <w:r w:rsidRPr="001A1A30">
        <w:rPr>
          <w:rFonts w:cs="MbSadr (2)" w:hint="cs"/>
          <w:sz w:val="32"/>
          <w:szCs w:val="32"/>
          <w:rtl/>
        </w:rPr>
        <w:t>…</w:t>
      </w:r>
      <w:r w:rsidRPr="001A1A30">
        <w:rPr>
          <w:rFonts w:cs="MbSadr (1)"/>
          <w:sz w:val="32"/>
          <w:szCs w:val="32"/>
          <w:rtl/>
        </w:rPr>
        <w:t xml:space="preserve"> 217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لتعديلات العلمية والحقائق المطلقة </w:t>
      </w:r>
      <w:r w:rsidRPr="001A1A30">
        <w:rPr>
          <w:rFonts w:cs="MbSadr (2)" w:hint="cs"/>
          <w:sz w:val="32"/>
          <w:szCs w:val="32"/>
          <w:rtl/>
        </w:rPr>
        <w:t>…</w:t>
      </w:r>
      <w:r w:rsidRPr="001A1A30">
        <w:rPr>
          <w:rFonts w:cs="MbSadr (1)"/>
          <w:sz w:val="32"/>
          <w:szCs w:val="32"/>
          <w:rtl/>
        </w:rPr>
        <w:t xml:space="preserve"> 221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نتكاس الماركسية في الذاتية </w:t>
      </w:r>
      <w:r w:rsidRPr="001A1A30">
        <w:rPr>
          <w:rFonts w:cs="MbSadr (2)" w:hint="cs"/>
          <w:sz w:val="32"/>
          <w:szCs w:val="32"/>
          <w:rtl/>
        </w:rPr>
        <w:t>…</w:t>
      </w:r>
      <w:r w:rsidRPr="001A1A30">
        <w:rPr>
          <w:rFonts w:cs="MbSadr (1)"/>
          <w:sz w:val="32"/>
          <w:szCs w:val="32"/>
          <w:rtl/>
        </w:rPr>
        <w:t xml:space="preserve"> 225</w:t>
      </w: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(445)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jc w:val="center"/>
        <w:rPr>
          <w:rFonts w:cs="MbSadr (2)"/>
          <w:sz w:val="32"/>
          <w:szCs w:val="32"/>
          <w:rtl/>
        </w:rPr>
      </w:pPr>
      <w:r w:rsidRPr="001A1A30">
        <w:rPr>
          <w:rFonts w:cs="MbSadr (1)"/>
          <w:bCs/>
          <w:sz w:val="32"/>
          <w:szCs w:val="32"/>
          <w:rtl/>
        </w:rPr>
        <w:t>2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jc w:val="center"/>
        <w:rPr>
          <w:rFonts w:cs="MbSadr (2)"/>
          <w:sz w:val="32"/>
          <w:szCs w:val="32"/>
          <w:rtl/>
        </w:rPr>
      </w:pPr>
      <w:r w:rsidRPr="001A1A30">
        <w:rPr>
          <w:rFonts w:cs="MbSadr (1)"/>
          <w:bCs/>
          <w:sz w:val="32"/>
          <w:szCs w:val="32"/>
          <w:rtl/>
        </w:rPr>
        <w:t>ا</w:t>
      </w:r>
      <w:r w:rsidRPr="001A1A30">
        <w:rPr>
          <w:rFonts w:cs="MbSadr (1)" w:hint="cs"/>
          <w:bCs/>
          <w:sz w:val="32"/>
          <w:szCs w:val="32"/>
          <w:rtl/>
        </w:rPr>
        <w:t>لمفهوم الفلسفي للعالم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jc w:val="center"/>
        <w:rPr>
          <w:rFonts w:cs="MbSadr (2)"/>
          <w:sz w:val="32"/>
          <w:szCs w:val="32"/>
          <w:rtl/>
        </w:rPr>
      </w:pPr>
      <w:r w:rsidRPr="001A1A30">
        <w:rPr>
          <w:rFonts w:cs="MbSadr (1)"/>
          <w:bCs/>
          <w:sz w:val="32"/>
          <w:szCs w:val="32"/>
          <w:rtl/>
        </w:rPr>
        <w:t>(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bCs/>
          <w:sz w:val="32"/>
          <w:szCs w:val="32"/>
          <w:rtl/>
        </w:rPr>
        <w:t>227 ـ 436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bCs/>
          <w:sz w:val="32"/>
          <w:szCs w:val="32"/>
          <w:rtl/>
        </w:rPr>
        <w:t>)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jc w:val="center"/>
        <w:rPr>
          <w:rFonts w:cs="MbSadr (2)"/>
          <w:sz w:val="32"/>
          <w:szCs w:val="32"/>
          <w:rtl/>
        </w:rPr>
      </w:pPr>
      <w:r w:rsidRPr="001A1A30">
        <w:rPr>
          <w:rFonts w:cs="MbSadr (1)"/>
          <w:bCs/>
          <w:sz w:val="32"/>
          <w:szCs w:val="32"/>
          <w:rtl/>
        </w:rPr>
        <w:t>ت</w:t>
      </w:r>
      <w:r w:rsidRPr="001A1A30">
        <w:rPr>
          <w:rFonts w:cs="MbSadr (1)" w:hint="cs"/>
          <w:bCs/>
          <w:sz w:val="32"/>
          <w:szCs w:val="32"/>
          <w:rtl/>
        </w:rPr>
        <w:t>مهيد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jc w:val="center"/>
        <w:rPr>
          <w:rFonts w:cs="MbSadr (2)"/>
          <w:sz w:val="32"/>
          <w:szCs w:val="32"/>
          <w:rtl/>
        </w:rPr>
      </w:pPr>
      <w:r w:rsidRPr="001A1A30">
        <w:rPr>
          <w:rFonts w:cs="MbSadr (1)"/>
          <w:bCs/>
          <w:sz w:val="32"/>
          <w:szCs w:val="32"/>
          <w:rtl/>
        </w:rPr>
        <w:t>(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bCs/>
          <w:sz w:val="32"/>
          <w:szCs w:val="32"/>
          <w:rtl/>
        </w:rPr>
        <w:t>229 ـ 244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bCs/>
          <w:sz w:val="32"/>
          <w:szCs w:val="32"/>
          <w:rtl/>
        </w:rPr>
        <w:t>)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 xml:space="preserve">فاهيم ثلاثة للعالم </w:t>
      </w:r>
      <w:r w:rsidRPr="001A1A30">
        <w:rPr>
          <w:rFonts w:cs="MbSadr (2)" w:hint="cs"/>
          <w:sz w:val="32"/>
          <w:szCs w:val="32"/>
          <w:rtl/>
        </w:rPr>
        <w:t>…</w:t>
      </w:r>
      <w:r w:rsidRPr="001A1A30">
        <w:rPr>
          <w:rFonts w:cs="MbSadr (1)"/>
          <w:sz w:val="32"/>
          <w:szCs w:val="32"/>
          <w:rtl/>
        </w:rPr>
        <w:t xml:space="preserve"> 231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 xml:space="preserve">صحيح أخطاء </w:t>
      </w:r>
      <w:r w:rsidRPr="001A1A30">
        <w:rPr>
          <w:rFonts w:cs="MbSadr (2)" w:hint="cs"/>
          <w:sz w:val="32"/>
          <w:szCs w:val="32"/>
          <w:rtl/>
        </w:rPr>
        <w:t>…</w:t>
      </w:r>
      <w:r w:rsidRPr="001A1A30">
        <w:rPr>
          <w:rFonts w:cs="MbSadr (1)"/>
          <w:sz w:val="32"/>
          <w:szCs w:val="32"/>
          <w:rtl/>
        </w:rPr>
        <w:t xml:space="preserve"> 232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lastRenderedPageBreak/>
        <w:t>إ</w:t>
      </w:r>
      <w:r w:rsidRPr="001A1A30">
        <w:rPr>
          <w:rFonts w:cs="MbSadr (1)" w:hint="cs"/>
          <w:sz w:val="32"/>
          <w:szCs w:val="32"/>
          <w:rtl/>
        </w:rPr>
        <w:t xml:space="preserve">يضاح عدّة نقاط عن المفهومين </w:t>
      </w:r>
      <w:r w:rsidRPr="001A1A30">
        <w:rPr>
          <w:rFonts w:cs="MbSadr (2)" w:hint="cs"/>
          <w:sz w:val="32"/>
          <w:szCs w:val="32"/>
          <w:rtl/>
        </w:rPr>
        <w:t>…</w:t>
      </w:r>
      <w:r w:rsidRPr="001A1A30">
        <w:rPr>
          <w:rFonts w:cs="MbSadr (1)"/>
          <w:sz w:val="32"/>
          <w:szCs w:val="32"/>
          <w:rtl/>
        </w:rPr>
        <w:t xml:space="preserve"> 235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لاتّجاه الديالكتيكي للمفهوم المادّي </w:t>
      </w:r>
      <w:r w:rsidRPr="001A1A30">
        <w:rPr>
          <w:rFonts w:cs="MbSadr (2)" w:hint="cs"/>
          <w:sz w:val="32"/>
          <w:szCs w:val="32"/>
          <w:rtl/>
        </w:rPr>
        <w:t>…</w:t>
      </w:r>
      <w:r w:rsidRPr="001A1A30">
        <w:rPr>
          <w:rFonts w:cs="MbSadr (1)"/>
          <w:sz w:val="32"/>
          <w:szCs w:val="32"/>
          <w:rtl/>
        </w:rPr>
        <w:t xml:space="preserve"> 241</w:t>
      </w: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jc w:val="center"/>
        <w:rPr>
          <w:rFonts w:cs="MbSadr (2)"/>
          <w:sz w:val="32"/>
          <w:szCs w:val="32"/>
          <w:rtl/>
        </w:rPr>
      </w:pPr>
      <w:r w:rsidRPr="001A1A30">
        <w:rPr>
          <w:rFonts w:cs="MbSadr (1)"/>
          <w:bCs/>
          <w:sz w:val="32"/>
          <w:szCs w:val="32"/>
          <w:rtl/>
        </w:rPr>
        <w:t>ا</w:t>
      </w:r>
      <w:r w:rsidRPr="001A1A30">
        <w:rPr>
          <w:rFonts w:cs="MbSadr (1)" w:hint="cs"/>
          <w:bCs/>
          <w:sz w:val="32"/>
          <w:szCs w:val="32"/>
          <w:rtl/>
        </w:rPr>
        <w:t>لديالكتيك أو الجدل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jc w:val="center"/>
        <w:rPr>
          <w:rFonts w:cs="MbSadr (2)"/>
          <w:sz w:val="32"/>
          <w:szCs w:val="32"/>
          <w:rtl/>
        </w:rPr>
      </w:pPr>
      <w:r w:rsidRPr="001A1A30">
        <w:rPr>
          <w:rFonts w:cs="MbSadr (1)"/>
          <w:bCs/>
          <w:sz w:val="32"/>
          <w:szCs w:val="32"/>
          <w:rtl/>
        </w:rPr>
        <w:t>(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bCs/>
          <w:sz w:val="32"/>
          <w:szCs w:val="32"/>
          <w:rtl/>
        </w:rPr>
        <w:t>245 ـ 330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bCs/>
          <w:sz w:val="32"/>
          <w:szCs w:val="32"/>
          <w:rtl/>
        </w:rPr>
        <w:t>)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 xml:space="preserve">1 </w:t>
      </w:r>
      <w:r w:rsidRPr="001A1A30">
        <w:rPr>
          <w:rFonts w:cs="MbSadr (1)" w:hint="cs"/>
          <w:sz w:val="32"/>
          <w:szCs w:val="32"/>
          <w:rtl/>
        </w:rPr>
        <w:t xml:space="preserve">ـ حركة التطوّر </w:t>
      </w:r>
      <w:r w:rsidRPr="001A1A30">
        <w:rPr>
          <w:rFonts w:cs="MbSadr (2)" w:hint="cs"/>
          <w:sz w:val="32"/>
          <w:szCs w:val="32"/>
          <w:rtl/>
        </w:rPr>
        <w:t>…</w:t>
      </w:r>
      <w:r w:rsidRPr="001A1A30">
        <w:rPr>
          <w:rFonts w:cs="MbSadr (1)"/>
          <w:sz w:val="32"/>
          <w:szCs w:val="32"/>
          <w:rtl/>
        </w:rPr>
        <w:t xml:space="preserve"> 253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>حاولات الماركسيّة للاستدلال على ديالكتيك الفكر</w:t>
      </w:r>
      <w:r w:rsidRPr="001A1A30">
        <w:rPr>
          <w:rFonts w:cs="MbSadr (2)" w:hint="cs"/>
          <w:sz w:val="32"/>
          <w:szCs w:val="32"/>
          <w:rtl/>
        </w:rPr>
        <w:t>…</w:t>
      </w:r>
      <w:r w:rsidRPr="001A1A30">
        <w:rPr>
          <w:rFonts w:cs="MbSadr (1)"/>
          <w:sz w:val="32"/>
          <w:szCs w:val="32"/>
          <w:rtl/>
        </w:rPr>
        <w:t xml:space="preserve"> 266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 xml:space="preserve">2 </w:t>
      </w:r>
      <w:r w:rsidRPr="001A1A30">
        <w:rPr>
          <w:rFonts w:cs="MbSadr (1)" w:hint="cs"/>
          <w:sz w:val="32"/>
          <w:szCs w:val="32"/>
          <w:rtl/>
        </w:rPr>
        <w:t xml:space="preserve">ـ تناقضات التطوّر </w:t>
      </w:r>
      <w:r w:rsidRPr="001A1A30">
        <w:rPr>
          <w:rFonts w:cs="MbSadr (2)" w:hint="cs"/>
          <w:sz w:val="32"/>
          <w:szCs w:val="32"/>
          <w:rtl/>
        </w:rPr>
        <w:t>…</w:t>
      </w:r>
      <w:r w:rsidRPr="001A1A30">
        <w:rPr>
          <w:rFonts w:cs="MbSadr (1)"/>
          <w:sz w:val="32"/>
          <w:szCs w:val="32"/>
          <w:rtl/>
        </w:rPr>
        <w:t xml:space="preserve"> 281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 xml:space="preserve">أ </w:t>
      </w:r>
      <w:r w:rsidRPr="001A1A30">
        <w:rPr>
          <w:rFonts w:cs="MbSadr (1)" w:hint="cs"/>
          <w:sz w:val="32"/>
          <w:szCs w:val="32"/>
          <w:rtl/>
        </w:rPr>
        <w:t xml:space="preserve">ـ ما هو مبدأ عدم التناقض ؟ </w:t>
      </w:r>
      <w:r w:rsidRPr="001A1A30">
        <w:rPr>
          <w:rFonts w:cs="MbSadr (2)" w:hint="cs"/>
          <w:sz w:val="32"/>
          <w:szCs w:val="32"/>
          <w:rtl/>
        </w:rPr>
        <w:t>…</w:t>
      </w:r>
      <w:r w:rsidRPr="001A1A30">
        <w:rPr>
          <w:rFonts w:cs="MbSadr (1)"/>
          <w:sz w:val="32"/>
          <w:szCs w:val="32"/>
          <w:rtl/>
        </w:rPr>
        <w:t xml:space="preserve"> 286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(446)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 xml:space="preserve">ب </w:t>
      </w:r>
      <w:r w:rsidRPr="001A1A30">
        <w:rPr>
          <w:rFonts w:cs="MbSadr (1)" w:hint="cs"/>
          <w:sz w:val="32"/>
          <w:szCs w:val="32"/>
          <w:rtl/>
        </w:rPr>
        <w:t xml:space="preserve">ـ كيف فهمت الماركسية التناقض ؟ </w:t>
      </w:r>
      <w:r w:rsidRPr="001A1A30">
        <w:rPr>
          <w:rFonts w:cs="MbSadr (2)" w:hint="cs"/>
          <w:sz w:val="32"/>
          <w:szCs w:val="32"/>
          <w:rtl/>
        </w:rPr>
        <w:t>…</w:t>
      </w:r>
      <w:r w:rsidRPr="001A1A30">
        <w:rPr>
          <w:rFonts w:cs="MbSadr (1)"/>
          <w:sz w:val="32"/>
          <w:szCs w:val="32"/>
          <w:rtl/>
        </w:rPr>
        <w:t xml:space="preserve"> 287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لهدف السياسي من الحركة التناقضية </w:t>
      </w:r>
      <w:r w:rsidRPr="001A1A30">
        <w:rPr>
          <w:rFonts w:cs="MbSadr (2)" w:hint="cs"/>
          <w:sz w:val="32"/>
          <w:szCs w:val="32"/>
          <w:rtl/>
        </w:rPr>
        <w:t>…</w:t>
      </w:r>
      <w:r w:rsidRPr="001A1A30">
        <w:rPr>
          <w:rFonts w:cs="MbSadr (1)"/>
          <w:sz w:val="32"/>
          <w:szCs w:val="32"/>
          <w:rtl/>
        </w:rPr>
        <w:t xml:space="preserve"> 302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 xml:space="preserve">3 </w:t>
      </w:r>
      <w:r w:rsidRPr="001A1A30">
        <w:rPr>
          <w:rFonts w:cs="MbSadr (1)" w:hint="cs"/>
          <w:sz w:val="32"/>
          <w:szCs w:val="32"/>
          <w:rtl/>
        </w:rPr>
        <w:t xml:space="preserve">ـ قفزات التطوّر </w:t>
      </w:r>
      <w:r w:rsidRPr="001A1A30">
        <w:rPr>
          <w:rFonts w:cs="MbSadr (2)" w:hint="cs"/>
          <w:sz w:val="32"/>
          <w:szCs w:val="32"/>
          <w:rtl/>
        </w:rPr>
        <w:t>…</w:t>
      </w:r>
      <w:r w:rsidRPr="001A1A30">
        <w:rPr>
          <w:rFonts w:cs="MbSadr (1)"/>
          <w:sz w:val="32"/>
          <w:szCs w:val="32"/>
          <w:rtl/>
        </w:rPr>
        <w:t xml:space="preserve"> 307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 xml:space="preserve">4 </w:t>
      </w:r>
      <w:r w:rsidRPr="001A1A30">
        <w:rPr>
          <w:rFonts w:cs="MbSadr (1)" w:hint="cs"/>
          <w:sz w:val="32"/>
          <w:szCs w:val="32"/>
          <w:rtl/>
        </w:rPr>
        <w:t xml:space="preserve">ـ الارتباط العامّ </w:t>
      </w:r>
      <w:r w:rsidRPr="001A1A30">
        <w:rPr>
          <w:rFonts w:cs="MbSadr (2)" w:hint="cs"/>
          <w:sz w:val="32"/>
          <w:szCs w:val="32"/>
          <w:rtl/>
        </w:rPr>
        <w:t>…</w:t>
      </w:r>
      <w:r w:rsidRPr="001A1A30">
        <w:rPr>
          <w:rFonts w:cs="MbSadr (1)"/>
          <w:sz w:val="32"/>
          <w:szCs w:val="32"/>
          <w:rtl/>
        </w:rPr>
        <w:t xml:space="preserve"> 319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 xml:space="preserve">قطتان حول الارتباط العامّ </w:t>
      </w:r>
      <w:r w:rsidRPr="001A1A30">
        <w:rPr>
          <w:rFonts w:cs="MbSadr (2)" w:hint="cs"/>
          <w:sz w:val="32"/>
          <w:szCs w:val="32"/>
          <w:rtl/>
        </w:rPr>
        <w:t>…</w:t>
      </w:r>
      <w:r w:rsidRPr="001A1A30">
        <w:rPr>
          <w:rFonts w:cs="MbSadr (1)"/>
          <w:sz w:val="32"/>
          <w:szCs w:val="32"/>
          <w:rtl/>
        </w:rPr>
        <w:t xml:space="preserve"> 323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jc w:val="center"/>
        <w:rPr>
          <w:rFonts w:cs="MbSadr (2)"/>
          <w:sz w:val="32"/>
          <w:szCs w:val="32"/>
          <w:rtl/>
        </w:rPr>
      </w:pPr>
      <w:r w:rsidRPr="001A1A30">
        <w:rPr>
          <w:rFonts w:cs="MbSadr (1)"/>
          <w:bCs/>
          <w:sz w:val="32"/>
          <w:szCs w:val="32"/>
          <w:rtl/>
        </w:rPr>
        <w:t>م</w:t>
      </w:r>
      <w:r w:rsidRPr="001A1A30">
        <w:rPr>
          <w:rFonts w:cs="MbSadr (1)" w:hint="cs"/>
          <w:bCs/>
          <w:sz w:val="32"/>
          <w:szCs w:val="32"/>
          <w:rtl/>
        </w:rPr>
        <w:t>بدأ العلّية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jc w:val="center"/>
        <w:rPr>
          <w:rFonts w:cs="MbSadr (2)"/>
          <w:sz w:val="32"/>
          <w:szCs w:val="32"/>
          <w:rtl/>
        </w:rPr>
      </w:pPr>
      <w:r w:rsidRPr="001A1A30">
        <w:rPr>
          <w:rFonts w:cs="MbSadr (1)"/>
          <w:bCs/>
          <w:sz w:val="32"/>
          <w:szCs w:val="32"/>
          <w:rtl/>
        </w:rPr>
        <w:t>(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bCs/>
          <w:sz w:val="32"/>
          <w:szCs w:val="32"/>
          <w:rtl/>
        </w:rPr>
        <w:t>331 ـ 364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bCs/>
          <w:sz w:val="32"/>
          <w:szCs w:val="32"/>
          <w:rtl/>
        </w:rPr>
        <w:t>)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لقضايا المبتنية على مبدأ العلّيّة </w:t>
      </w:r>
      <w:r w:rsidRPr="001A1A30">
        <w:rPr>
          <w:rFonts w:cs="MbSadr (2)" w:hint="cs"/>
          <w:sz w:val="32"/>
          <w:szCs w:val="32"/>
          <w:rtl/>
        </w:rPr>
        <w:t>…</w:t>
      </w:r>
      <w:r w:rsidRPr="001A1A30">
        <w:rPr>
          <w:rFonts w:cs="MbSadr (1)"/>
          <w:sz w:val="32"/>
          <w:szCs w:val="32"/>
          <w:rtl/>
        </w:rPr>
        <w:t xml:space="preserve"> 334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 xml:space="preserve">1 </w:t>
      </w:r>
      <w:r w:rsidRPr="001A1A30">
        <w:rPr>
          <w:rFonts w:cs="MbSadr (1)" w:hint="cs"/>
          <w:sz w:val="32"/>
          <w:szCs w:val="32"/>
          <w:rtl/>
        </w:rPr>
        <w:t xml:space="preserve">ـ العلّية وموضوعية الإحساس </w:t>
      </w:r>
      <w:r w:rsidRPr="001A1A30">
        <w:rPr>
          <w:rFonts w:cs="MbSadr (2)" w:hint="cs"/>
          <w:sz w:val="32"/>
          <w:szCs w:val="32"/>
          <w:rtl/>
        </w:rPr>
        <w:t>…</w:t>
      </w:r>
      <w:r w:rsidRPr="001A1A30">
        <w:rPr>
          <w:rFonts w:cs="MbSadr (1)"/>
          <w:sz w:val="32"/>
          <w:szCs w:val="32"/>
          <w:rtl/>
        </w:rPr>
        <w:t xml:space="preserve"> 334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 xml:space="preserve">2 </w:t>
      </w:r>
      <w:r w:rsidRPr="001A1A30">
        <w:rPr>
          <w:rFonts w:cs="MbSadr (1)" w:hint="cs"/>
          <w:sz w:val="32"/>
          <w:szCs w:val="32"/>
          <w:rtl/>
        </w:rPr>
        <w:t xml:space="preserve">ـ العلّية والنظريات العلمية </w:t>
      </w:r>
      <w:r w:rsidRPr="001A1A30">
        <w:rPr>
          <w:rFonts w:cs="MbSadr (2)" w:hint="cs"/>
          <w:sz w:val="32"/>
          <w:szCs w:val="32"/>
          <w:rtl/>
        </w:rPr>
        <w:t>…</w:t>
      </w:r>
      <w:r w:rsidRPr="001A1A30">
        <w:rPr>
          <w:rFonts w:cs="MbSadr (1)"/>
          <w:sz w:val="32"/>
          <w:szCs w:val="32"/>
          <w:rtl/>
        </w:rPr>
        <w:t xml:space="preserve"> 336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 xml:space="preserve">3 </w:t>
      </w:r>
      <w:r w:rsidRPr="001A1A30">
        <w:rPr>
          <w:rFonts w:cs="MbSadr (1)" w:hint="cs"/>
          <w:sz w:val="32"/>
          <w:szCs w:val="32"/>
          <w:rtl/>
        </w:rPr>
        <w:t xml:space="preserve">ـ العلّية والاستدلال </w:t>
      </w:r>
      <w:r w:rsidRPr="001A1A30">
        <w:rPr>
          <w:rFonts w:cs="MbSadr (2)" w:hint="cs"/>
          <w:sz w:val="32"/>
          <w:szCs w:val="32"/>
          <w:rtl/>
        </w:rPr>
        <w:t>…</w:t>
      </w:r>
      <w:r w:rsidRPr="001A1A30">
        <w:rPr>
          <w:rFonts w:cs="MbSadr (1)"/>
          <w:sz w:val="32"/>
          <w:szCs w:val="32"/>
          <w:rtl/>
        </w:rPr>
        <w:t xml:space="preserve"> 339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لميكانيكية والديناميكية </w:t>
      </w:r>
      <w:r w:rsidRPr="001A1A30">
        <w:rPr>
          <w:rFonts w:cs="MbSadr (2)" w:hint="cs"/>
          <w:sz w:val="32"/>
          <w:szCs w:val="32"/>
          <w:rtl/>
        </w:rPr>
        <w:t>…</w:t>
      </w:r>
      <w:r w:rsidRPr="001A1A30">
        <w:rPr>
          <w:rFonts w:cs="MbSadr (1)"/>
          <w:sz w:val="32"/>
          <w:szCs w:val="32"/>
          <w:rtl/>
        </w:rPr>
        <w:t xml:space="preserve"> 341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 xml:space="preserve">بدأ العلّية والميكروفيزياء </w:t>
      </w:r>
      <w:r w:rsidRPr="001A1A30">
        <w:rPr>
          <w:rFonts w:cs="MbSadr (2)" w:hint="cs"/>
          <w:sz w:val="32"/>
          <w:szCs w:val="32"/>
          <w:rtl/>
        </w:rPr>
        <w:t>…</w:t>
      </w:r>
      <w:r w:rsidRPr="001A1A30">
        <w:rPr>
          <w:rFonts w:cs="MbSadr (1)"/>
          <w:sz w:val="32"/>
          <w:szCs w:val="32"/>
          <w:rtl/>
        </w:rPr>
        <w:t xml:space="preserve"> 344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ل</w:t>
      </w:r>
      <w:r w:rsidRPr="001A1A30">
        <w:rPr>
          <w:rFonts w:cs="MbSadr (1)" w:hint="cs"/>
          <w:sz w:val="32"/>
          <w:szCs w:val="32"/>
          <w:rtl/>
        </w:rPr>
        <w:t xml:space="preserve">ماذا تحتاج الأشياء إلى علّة ؟ </w:t>
      </w:r>
      <w:r w:rsidRPr="001A1A30">
        <w:rPr>
          <w:rFonts w:cs="MbSadr (2)" w:hint="cs"/>
          <w:sz w:val="32"/>
          <w:szCs w:val="32"/>
          <w:rtl/>
        </w:rPr>
        <w:t>…</w:t>
      </w:r>
      <w:r w:rsidRPr="001A1A30">
        <w:rPr>
          <w:rFonts w:cs="MbSadr (1)"/>
          <w:sz w:val="32"/>
          <w:szCs w:val="32"/>
          <w:rtl/>
        </w:rPr>
        <w:t xml:space="preserve"> 348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 xml:space="preserve">أ </w:t>
      </w:r>
      <w:r w:rsidRPr="001A1A30">
        <w:rPr>
          <w:rFonts w:cs="MbSadr (1)" w:hint="cs"/>
          <w:sz w:val="32"/>
          <w:szCs w:val="32"/>
          <w:rtl/>
        </w:rPr>
        <w:t xml:space="preserve">ـ نظرية الوجود </w:t>
      </w:r>
      <w:r w:rsidRPr="001A1A30">
        <w:rPr>
          <w:rFonts w:cs="MbSadr (2)" w:hint="cs"/>
          <w:sz w:val="32"/>
          <w:szCs w:val="32"/>
          <w:rtl/>
        </w:rPr>
        <w:t>…</w:t>
      </w:r>
      <w:r w:rsidRPr="001A1A30">
        <w:rPr>
          <w:rFonts w:cs="MbSadr (1)"/>
          <w:sz w:val="32"/>
          <w:szCs w:val="32"/>
          <w:rtl/>
        </w:rPr>
        <w:t xml:space="preserve"> 348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 xml:space="preserve">ب </w:t>
      </w:r>
      <w:r w:rsidRPr="001A1A30">
        <w:rPr>
          <w:rFonts w:cs="MbSadr (1)" w:hint="cs"/>
          <w:sz w:val="32"/>
          <w:szCs w:val="32"/>
          <w:rtl/>
        </w:rPr>
        <w:t xml:space="preserve">ـ نظرية الحدوث </w:t>
      </w:r>
      <w:r w:rsidRPr="001A1A30">
        <w:rPr>
          <w:rFonts w:cs="MbSadr (2)" w:hint="cs"/>
          <w:sz w:val="32"/>
          <w:szCs w:val="32"/>
          <w:rtl/>
        </w:rPr>
        <w:t>…</w:t>
      </w:r>
      <w:r w:rsidRPr="001A1A30">
        <w:rPr>
          <w:rFonts w:cs="MbSadr (1)"/>
          <w:sz w:val="32"/>
          <w:szCs w:val="32"/>
          <w:rtl/>
        </w:rPr>
        <w:t xml:space="preserve"> 350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ج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>، د ـ نظرية الإمكان الذاتي</w:t>
      </w:r>
      <w:r w:rsidRPr="001A1A30">
        <w:rPr>
          <w:rFonts w:cs="MbSadr (2)" w:hint="cs"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sz w:val="32"/>
          <w:szCs w:val="32"/>
          <w:rtl/>
        </w:rPr>
        <w:t xml:space="preserve">، والإمكان الوجودي </w:t>
      </w:r>
      <w:r w:rsidRPr="001A1A30">
        <w:rPr>
          <w:rFonts w:cs="MbSadr (2)" w:hint="cs"/>
          <w:sz w:val="32"/>
          <w:szCs w:val="32"/>
          <w:rtl/>
        </w:rPr>
        <w:t>…</w:t>
      </w:r>
      <w:r w:rsidRPr="001A1A30">
        <w:rPr>
          <w:rFonts w:cs="MbSadr (1)"/>
          <w:sz w:val="32"/>
          <w:szCs w:val="32"/>
          <w:rtl/>
        </w:rPr>
        <w:t xml:space="preserve"> 351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لتأرجح بين التناقض والعلّية </w:t>
      </w:r>
      <w:r w:rsidRPr="001A1A30">
        <w:rPr>
          <w:rFonts w:cs="MbSadr (2)" w:hint="cs"/>
          <w:sz w:val="32"/>
          <w:szCs w:val="32"/>
          <w:rtl/>
        </w:rPr>
        <w:t>…</w:t>
      </w:r>
      <w:r w:rsidRPr="001A1A30">
        <w:rPr>
          <w:rFonts w:cs="MbSadr (1)"/>
          <w:sz w:val="32"/>
          <w:szCs w:val="32"/>
          <w:rtl/>
        </w:rPr>
        <w:t xml:space="preserve"> 355</w:t>
      </w:r>
    </w:p>
    <w:p w:rsidR="009362A9" w:rsidRPr="001A1A30" w:rsidRDefault="009362A9" w:rsidP="009362A9">
      <w:pPr>
        <w:jc w:val="center"/>
        <w:rPr>
          <w:rtl/>
        </w:rPr>
      </w:pP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(447)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lastRenderedPageBreak/>
        <w:t>ا</w:t>
      </w:r>
      <w:r w:rsidRPr="001A1A30">
        <w:rPr>
          <w:rFonts w:cs="MbSadr (1)" w:hint="cs"/>
          <w:sz w:val="32"/>
          <w:szCs w:val="32"/>
          <w:rtl/>
        </w:rPr>
        <w:t xml:space="preserve">لتعاصر بين العلّة والمعلول </w:t>
      </w:r>
      <w:r w:rsidRPr="001A1A30">
        <w:rPr>
          <w:rFonts w:cs="MbSadr (2)" w:hint="cs"/>
          <w:sz w:val="32"/>
          <w:szCs w:val="32"/>
          <w:rtl/>
        </w:rPr>
        <w:t>…</w:t>
      </w:r>
      <w:r w:rsidRPr="001A1A30">
        <w:rPr>
          <w:rFonts w:cs="MbSadr (1)"/>
          <w:sz w:val="32"/>
          <w:szCs w:val="32"/>
          <w:rtl/>
        </w:rPr>
        <w:t xml:space="preserve"> 358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 xml:space="preserve">ناقشتان حول هذا القانون </w:t>
      </w:r>
      <w:r w:rsidRPr="001A1A30">
        <w:rPr>
          <w:rFonts w:cs="MbSadr (2)" w:hint="cs"/>
          <w:sz w:val="32"/>
          <w:szCs w:val="32"/>
          <w:rtl/>
        </w:rPr>
        <w:t>…</w:t>
      </w:r>
      <w:r w:rsidRPr="001A1A30">
        <w:rPr>
          <w:rFonts w:cs="MbSadr (1)"/>
          <w:sz w:val="32"/>
          <w:szCs w:val="32"/>
          <w:rtl/>
        </w:rPr>
        <w:t xml:space="preserve"> 358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لمناقشة الكلامية </w:t>
      </w:r>
      <w:r w:rsidRPr="001A1A30">
        <w:rPr>
          <w:rFonts w:cs="MbSadr (2)" w:hint="cs"/>
          <w:sz w:val="32"/>
          <w:szCs w:val="32"/>
          <w:rtl/>
        </w:rPr>
        <w:t>…</w:t>
      </w:r>
      <w:r w:rsidRPr="001A1A30">
        <w:rPr>
          <w:rFonts w:cs="MbSadr (1)"/>
          <w:sz w:val="32"/>
          <w:szCs w:val="32"/>
          <w:rtl/>
        </w:rPr>
        <w:t xml:space="preserve"> 358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لمعارضة الميكانيكية </w:t>
      </w:r>
      <w:r w:rsidRPr="001A1A30">
        <w:rPr>
          <w:rFonts w:cs="MbSadr (2)" w:hint="cs"/>
          <w:sz w:val="32"/>
          <w:szCs w:val="32"/>
          <w:rtl/>
        </w:rPr>
        <w:t>…</w:t>
      </w:r>
      <w:r w:rsidRPr="001A1A30">
        <w:rPr>
          <w:rFonts w:cs="MbSadr (1)"/>
          <w:sz w:val="32"/>
          <w:szCs w:val="32"/>
          <w:rtl/>
        </w:rPr>
        <w:t xml:space="preserve"> 359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لنتيجة </w:t>
      </w:r>
      <w:r w:rsidRPr="001A1A30">
        <w:rPr>
          <w:rFonts w:cs="MbSadr (2)" w:hint="cs"/>
          <w:sz w:val="32"/>
          <w:szCs w:val="32"/>
          <w:rtl/>
        </w:rPr>
        <w:t>…</w:t>
      </w:r>
      <w:r w:rsidRPr="001A1A30">
        <w:rPr>
          <w:rFonts w:cs="MbSadr (1)"/>
          <w:sz w:val="32"/>
          <w:szCs w:val="32"/>
          <w:rtl/>
        </w:rPr>
        <w:t xml:space="preserve"> 362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jc w:val="center"/>
        <w:rPr>
          <w:rFonts w:cs="MbSadr (2)"/>
          <w:sz w:val="32"/>
          <w:szCs w:val="32"/>
          <w:rtl/>
        </w:rPr>
      </w:pPr>
      <w:r w:rsidRPr="001A1A30">
        <w:rPr>
          <w:rFonts w:cs="MbSadr (1)"/>
          <w:bCs/>
          <w:sz w:val="32"/>
          <w:szCs w:val="32"/>
          <w:rtl/>
        </w:rPr>
        <w:t>ا</w:t>
      </w:r>
      <w:r w:rsidRPr="001A1A30">
        <w:rPr>
          <w:rFonts w:cs="MbSadr (1)" w:hint="cs"/>
          <w:bCs/>
          <w:sz w:val="32"/>
          <w:szCs w:val="32"/>
          <w:rtl/>
        </w:rPr>
        <w:t>لمادّة أو الله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jc w:val="center"/>
        <w:rPr>
          <w:rFonts w:cs="MbSadr (2)"/>
          <w:sz w:val="32"/>
          <w:szCs w:val="32"/>
          <w:rtl/>
        </w:rPr>
      </w:pPr>
      <w:r w:rsidRPr="001A1A30">
        <w:rPr>
          <w:rFonts w:cs="MbSadr (1)"/>
          <w:bCs/>
          <w:sz w:val="32"/>
          <w:szCs w:val="32"/>
          <w:rtl/>
        </w:rPr>
        <w:t>(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bCs/>
          <w:sz w:val="32"/>
          <w:szCs w:val="32"/>
          <w:rtl/>
        </w:rPr>
        <w:t>365 ـ 404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bCs/>
          <w:sz w:val="32"/>
          <w:szCs w:val="32"/>
          <w:rtl/>
        </w:rPr>
        <w:t>)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لمادّة على ضوء الفيزياء </w:t>
      </w:r>
      <w:r w:rsidRPr="001A1A30">
        <w:rPr>
          <w:rFonts w:cs="MbSadr (2)" w:hint="cs"/>
          <w:sz w:val="32"/>
          <w:szCs w:val="32"/>
          <w:rtl/>
        </w:rPr>
        <w:t>…</w:t>
      </w:r>
      <w:r w:rsidRPr="001A1A30">
        <w:rPr>
          <w:rFonts w:cs="MbSadr (1)"/>
          <w:sz w:val="32"/>
          <w:szCs w:val="32"/>
          <w:rtl/>
        </w:rPr>
        <w:t xml:space="preserve"> 369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ن</w:t>
      </w:r>
      <w:r w:rsidRPr="001A1A30">
        <w:rPr>
          <w:rFonts w:cs="MbSadr (1)" w:hint="cs"/>
          <w:sz w:val="32"/>
          <w:szCs w:val="32"/>
          <w:rtl/>
        </w:rPr>
        <w:t xml:space="preserve">تائج الفيزياء الحديثة </w:t>
      </w:r>
      <w:r w:rsidRPr="001A1A30">
        <w:rPr>
          <w:rFonts w:cs="MbSadr (2)" w:hint="cs"/>
          <w:sz w:val="32"/>
          <w:szCs w:val="32"/>
          <w:rtl/>
        </w:rPr>
        <w:t>…</w:t>
      </w:r>
      <w:r w:rsidRPr="001A1A30">
        <w:rPr>
          <w:rFonts w:cs="MbSadr (1)"/>
          <w:sz w:val="32"/>
          <w:szCs w:val="32"/>
          <w:rtl/>
        </w:rPr>
        <w:t xml:space="preserve"> 375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لنتيجة الفلسفية من ذلك </w:t>
      </w:r>
      <w:r w:rsidRPr="001A1A30">
        <w:rPr>
          <w:rFonts w:cs="MbSadr (2)" w:hint="cs"/>
          <w:sz w:val="32"/>
          <w:szCs w:val="32"/>
          <w:rtl/>
        </w:rPr>
        <w:t>…</w:t>
      </w:r>
      <w:r w:rsidRPr="001A1A30">
        <w:rPr>
          <w:rFonts w:cs="MbSadr (1)"/>
          <w:sz w:val="32"/>
          <w:szCs w:val="32"/>
          <w:rtl/>
        </w:rPr>
        <w:t xml:space="preserve"> 376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 xml:space="preserve">ع التجريبيين </w:t>
      </w:r>
      <w:r w:rsidRPr="001A1A30">
        <w:rPr>
          <w:rFonts w:cs="MbSadr (2)" w:hint="cs"/>
          <w:sz w:val="32"/>
          <w:szCs w:val="32"/>
          <w:rtl/>
        </w:rPr>
        <w:t>…</w:t>
      </w:r>
      <w:r w:rsidRPr="001A1A30">
        <w:rPr>
          <w:rFonts w:cs="MbSadr (1)"/>
          <w:sz w:val="32"/>
          <w:szCs w:val="32"/>
          <w:rtl/>
        </w:rPr>
        <w:t xml:space="preserve"> 377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م</w:t>
      </w:r>
      <w:r w:rsidRPr="001A1A30">
        <w:rPr>
          <w:rFonts w:cs="MbSadr (1)" w:hint="cs"/>
          <w:sz w:val="32"/>
          <w:szCs w:val="32"/>
          <w:rtl/>
        </w:rPr>
        <w:t xml:space="preserve">ع الديالكتيك </w:t>
      </w:r>
      <w:r w:rsidRPr="001A1A30">
        <w:rPr>
          <w:rFonts w:cs="MbSadr (2)" w:hint="cs"/>
          <w:sz w:val="32"/>
          <w:szCs w:val="32"/>
          <w:rtl/>
        </w:rPr>
        <w:t>…</w:t>
      </w:r>
      <w:r w:rsidRPr="001A1A30">
        <w:rPr>
          <w:rFonts w:cs="MbSadr (1)"/>
          <w:sz w:val="32"/>
          <w:szCs w:val="32"/>
          <w:rtl/>
        </w:rPr>
        <w:t xml:space="preserve"> 379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لمادّة والفلسفة </w:t>
      </w:r>
      <w:r w:rsidRPr="001A1A30">
        <w:rPr>
          <w:rFonts w:cs="MbSadr (2)" w:hint="cs"/>
          <w:sz w:val="32"/>
          <w:szCs w:val="32"/>
          <w:rtl/>
        </w:rPr>
        <w:t>…</w:t>
      </w:r>
      <w:r w:rsidRPr="001A1A30">
        <w:rPr>
          <w:rFonts w:cs="MbSadr (1)"/>
          <w:sz w:val="32"/>
          <w:szCs w:val="32"/>
          <w:rtl/>
        </w:rPr>
        <w:t xml:space="preserve"> 382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ت</w:t>
      </w:r>
      <w:r w:rsidRPr="001A1A30">
        <w:rPr>
          <w:rFonts w:cs="MbSadr (1)" w:hint="cs"/>
          <w:sz w:val="32"/>
          <w:szCs w:val="32"/>
          <w:rtl/>
        </w:rPr>
        <w:t xml:space="preserve">صحيح أخطاء </w:t>
      </w:r>
      <w:r w:rsidRPr="001A1A30">
        <w:rPr>
          <w:rFonts w:cs="MbSadr (2)" w:hint="cs"/>
          <w:sz w:val="32"/>
          <w:szCs w:val="32"/>
          <w:rtl/>
        </w:rPr>
        <w:t>…</w:t>
      </w:r>
      <w:r w:rsidRPr="001A1A30">
        <w:rPr>
          <w:rFonts w:cs="MbSadr (1)"/>
          <w:sz w:val="32"/>
          <w:szCs w:val="32"/>
          <w:rtl/>
        </w:rPr>
        <w:t xml:space="preserve"> 384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لمفهوم الفلسفي للمادّة </w:t>
      </w:r>
      <w:r w:rsidRPr="001A1A30">
        <w:rPr>
          <w:rFonts w:cs="MbSadr (2)" w:hint="cs"/>
          <w:sz w:val="32"/>
          <w:szCs w:val="32"/>
          <w:rtl/>
        </w:rPr>
        <w:t>…</w:t>
      </w:r>
      <w:r w:rsidRPr="001A1A30">
        <w:rPr>
          <w:rFonts w:cs="MbSadr (1)"/>
          <w:sz w:val="32"/>
          <w:szCs w:val="32"/>
          <w:rtl/>
        </w:rPr>
        <w:t xml:space="preserve"> 386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لجزء والفيزياء والكيمياء </w:t>
      </w:r>
      <w:r w:rsidRPr="001A1A30">
        <w:rPr>
          <w:rFonts w:cs="MbSadr (2)" w:hint="cs"/>
          <w:sz w:val="32"/>
          <w:szCs w:val="32"/>
          <w:rtl/>
        </w:rPr>
        <w:t>…</w:t>
      </w:r>
      <w:r w:rsidRPr="001A1A30">
        <w:rPr>
          <w:rFonts w:cs="MbSadr (1)"/>
          <w:sz w:val="32"/>
          <w:szCs w:val="32"/>
          <w:rtl/>
        </w:rPr>
        <w:t xml:space="preserve"> 388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لجزء والفلسفة </w:t>
      </w:r>
      <w:r w:rsidRPr="001A1A30">
        <w:rPr>
          <w:rFonts w:cs="MbSadr (2)" w:hint="cs"/>
          <w:sz w:val="32"/>
          <w:szCs w:val="32"/>
          <w:rtl/>
        </w:rPr>
        <w:t>…</w:t>
      </w:r>
      <w:r w:rsidRPr="001A1A30">
        <w:rPr>
          <w:rFonts w:cs="MbSadr (1)"/>
          <w:sz w:val="32"/>
          <w:szCs w:val="32"/>
          <w:rtl/>
        </w:rPr>
        <w:t xml:space="preserve"> 389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لنتيجة الفلسفية من ذلك </w:t>
      </w:r>
      <w:r w:rsidRPr="001A1A30">
        <w:rPr>
          <w:rFonts w:cs="MbSadr (2)" w:hint="cs"/>
          <w:sz w:val="32"/>
          <w:szCs w:val="32"/>
          <w:rtl/>
        </w:rPr>
        <w:t>…</w:t>
      </w:r>
      <w:r w:rsidRPr="001A1A30">
        <w:rPr>
          <w:rFonts w:cs="MbSadr (1)"/>
          <w:sz w:val="32"/>
          <w:szCs w:val="32"/>
          <w:rtl/>
        </w:rPr>
        <w:t xml:space="preserve"> 391</w:t>
      </w:r>
    </w:p>
    <w:p w:rsidR="009362A9" w:rsidRPr="002D2375" w:rsidRDefault="009362A9" w:rsidP="009362A9">
      <w:pPr>
        <w:widowControl w:val="0"/>
        <w:adjustRightInd w:val="0"/>
        <w:jc w:val="center"/>
        <w:rPr>
          <w:b w:val="0"/>
          <w:bCs w:val="0"/>
          <w:color w:val="000000"/>
          <w:rtl/>
        </w:rPr>
      </w:pPr>
    </w:p>
    <w:p w:rsidR="009362A9" w:rsidRPr="001A1A30" w:rsidRDefault="009362A9" w:rsidP="009362A9">
      <w:pPr>
        <w:widowControl w:val="0"/>
        <w:shd w:val="clear" w:color="auto" w:fill="333399"/>
        <w:adjustRightInd w:val="0"/>
        <w:jc w:val="center"/>
        <w:rPr>
          <w:rFonts w:cs="MbSadr (1)"/>
          <w:b w:val="0"/>
          <w:bCs w:val="0"/>
          <w:rtl/>
        </w:rPr>
      </w:pPr>
      <w:r w:rsidRPr="001A1A30">
        <w:rPr>
          <w:b w:val="0"/>
          <w:rtl/>
        </w:rPr>
        <w:t>فلسفتنا، الإمام الشهيد محمّد باقر الصدر، الصفحة:</w:t>
      </w:r>
      <w:r w:rsidRPr="001A1A30">
        <w:rPr>
          <w:rFonts w:cs="MbSadr (1)"/>
          <w:b w:val="0"/>
          <w:bCs w:val="0"/>
          <w:rtl/>
        </w:rPr>
        <w:t xml:space="preserve"> (448)</w:t>
      </w:r>
    </w:p>
    <w:p w:rsidR="009362A9" w:rsidRPr="001A1A30" w:rsidRDefault="009362A9" w:rsidP="009362A9">
      <w:pPr>
        <w:widowControl w:val="0"/>
        <w:adjustRightInd w:val="0"/>
        <w:jc w:val="center"/>
        <w:rPr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لمادّة والحركة </w:t>
      </w:r>
      <w:r w:rsidRPr="001A1A30">
        <w:rPr>
          <w:rFonts w:cs="MbSadr (2)" w:hint="cs"/>
          <w:sz w:val="32"/>
          <w:szCs w:val="32"/>
          <w:rtl/>
        </w:rPr>
        <w:t>…</w:t>
      </w:r>
      <w:r w:rsidRPr="001A1A30">
        <w:rPr>
          <w:rFonts w:cs="MbSadr (1)"/>
          <w:sz w:val="32"/>
          <w:szCs w:val="32"/>
          <w:rtl/>
        </w:rPr>
        <w:t xml:space="preserve"> 392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لمادّة والوجدان </w:t>
      </w:r>
      <w:r w:rsidRPr="001A1A30">
        <w:rPr>
          <w:rFonts w:cs="MbSadr (2)" w:hint="cs"/>
          <w:sz w:val="32"/>
          <w:szCs w:val="32"/>
          <w:rtl/>
        </w:rPr>
        <w:t>…</w:t>
      </w:r>
      <w:r w:rsidRPr="001A1A30">
        <w:rPr>
          <w:rFonts w:cs="MbSadr (1)"/>
          <w:sz w:val="32"/>
          <w:szCs w:val="32"/>
          <w:rtl/>
        </w:rPr>
        <w:t xml:space="preserve"> 394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لمادّة والفيزيولوجيا </w:t>
      </w:r>
      <w:r w:rsidRPr="001A1A30">
        <w:rPr>
          <w:rFonts w:cs="MbSadr (2)" w:hint="cs"/>
          <w:sz w:val="32"/>
          <w:szCs w:val="32"/>
          <w:rtl/>
        </w:rPr>
        <w:t>…</w:t>
      </w:r>
      <w:r w:rsidRPr="001A1A30">
        <w:rPr>
          <w:rFonts w:cs="MbSadr (1)"/>
          <w:sz w:val="32"/>
          <w:szCs w:val="32"/>
          <w:rtl/>
        </w:rPr>
        <w:t xml:space="preserve"> 395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لمادّة والبيولوجيا </w:t>
      </w:r>
      <w:r w:rsidRPr="001A1A30">
        <w:rPr>
          <w:rFonts w:cs="MbSadr (2)" w:hint="cs"/>
          <w:sz w:val="32"/>
          <w:szCs w:val="32"/>
          <w:rtl/>
        </w:rPr>
        <w:t>…</w:t>
      </w:r>
      <w:r w:rsidRPr="001A1A30">
        <w:rPr>
          <w:rFonts w:cs="MbSadr (1)"/>
          <w:sz w:val="32"/>
          <w:szCs w:val="32"/>
          <w:rtl/>
        </w:rPr>
        <w:t xml:space="preserve"> 396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لمادّة وعلم الوراثة </w:t>
      </w:r>
      <w:r w:rsidRPr="001A1A30">
        <w:rPr>
          <w:rFonts w:cs="MbSadr (2)" w:hint="cs"/>
          <w:sz w:val="32"/>
          <w:szCs w:val="32"/>
          <w:rtl/>
        </w:rPr>
        <w:t>…</w:t>
      </w:r>
      <w:r w:rsidRPr="001A1A30">
        <w:rPr>
          <w:rFonts w:cs="MbSadr (1)"/>
          <w:sz w:val="32"/>
          <w:szCs w:val="32"/>
          <w:rtl/>
        </w:rPr>
        <w:t xml:space="preserve"> 3</w:t>
      </w:r>
      <w:r w:rsidRPr="001A1A30">
        <w:rPr>
          <w:rFonts w:cs="MbSadr (1)" w:hint="cs"/>
          <w:sz w:val="32"/>
          <w:szCs w:val="32"/>
          <w:rtl/>
        </w:rPr>
        <w:t>99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لمادّة وعلم النفس </w:t>
      </w:r>
      <w:r w:rsidRPr="001A1A30">
        <w:rPr>
          <w:rFonts w:cs="MbSadr (2)" w:hint="cs"/>
          <w:sz w:val="32"/>
          <w:szCs w:val="32"/>
          <w:rtl/>
        </w:rPr>
        <w:t>…</w:t>
      </w:r>
      <w:r w:rsidRPr="001A1A30">
        <w:rPr>
          <w:rFonts w:cs="MbSadr (1)"/>
          <w:sz w:val="32"/>
          <w:szCs w:val="32"/>
          <w:rtl/>
        </w:rPr>
        <w:t xml:space="preserve"> 400</w:t>
      </w: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jc w:val="center"/>
        <w:rPr>
          <w:rFonts w:cs="MbSadr (2)"/>
          <w:sz w:val="32"/>
          <w:szCs w:val="32"/>
          <w:rtl/>
        </w:rPr>
      </w:pPr>
      <w:r w:rsidRPr="001A1A30">
        <w:rPr>
          <w:rFonts w:cs="MbSadr (1)"/>
          <w:bCs/>
          <w:sz w:val="32"/>
          <w:szCs w:val="32"/>
          <w:rtl/>
        </w:rPr>
        <w:t>ا</w:t>
      </w:r>
      <w:r w:rsidRPr="001A1A30">
        <w:rPr>
          <w:rFonts w:cs="MbSadr (1)" w:hint="cs"/>
          <w:bCs/>
          <w:sz w:val="32"/>
          <w:szCs w:val="32"/>
          <w:rtl/>
        </w:rPr>
        <w:t>لإدراك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jc w:val="center"/>
        <w:rPr>
          <w:rFonts w:cs="MbSadr (2)"/>
          <w:sz w:val="32"/>
          <w:szCs w:val="32"/>
          <w:rtl/>
        </w:rPr>
      </w:pPr>
      <w:r w:rsidRPr="001A1A30">
        <w:rPr>
          <w:rFonts w:cs="MbSadr (1)"/>
          <w:bCs/>
          <w:sz w:val="32"/>
          <w:szCs w:val="32"/>
          <w:rtl/>
        </w:rPr>
        <w:t>(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bCs/>
          <w:sz w:val="32"/>
          <w:szCs w:val="32"/>
          <w:rtl/>
        </w:rPr>
        <w:t>405 ـ 436</w:t>
      </w:r>
      <w:r w:rsidRPr="001A1A30">
        <w:rPr>
          <w:rFonts w:cs="MbSadr (2)" w:hint="cs"/>
          <w:bCs/>
          <w:sz w:val="32"/>
          <w:szCs w:val="32"/>
          <w:rtl/>
        </w:rPr>
        <w:t> </w:t>
      </w:r>
      <w:r w:rsidRPr="001A1A30">
        <w:rPr>
          <w:rFonts w:ascii="MbSadr (1)" w:hAnsi="MbSadr (1)" w:cs="MbSadr (1)" w:hint="cs"/>
          <w:bCs/>
          <w:sz w:val="32"/>
          <w:szCs w:val="32"/>
          <w:rtl/>
        </w:rPr>
        <w:t>)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لجوانب العلميّة في دراسة الإدراك </w:t>
      </w:r>
      <w:r w:rsidRPr="001A1A30">
        <w:rPr>
          <w:rFonts w:cs="MbSadr (2)" w:hint="cs"/>
          <w:sz w:val="32"/>
          <w:szCs w:val="32"/>
          <w:rtl/>
        </w:rPr>
        <w:t>…</w:t>
      </w:r>
      <w:r w:rsidRPr="001A1A30">
        <w:rPr>
          <w:rFonts w:cs="MbSadr (1)"/>
          <w:sz w:val="32"/>
          <w:szCs w:val="32"/>
          <w:rtl/>
        </w:rPr>
        <w:t xml:space="preserve"> 407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لإدراك في مستوى الفيزياء والكيمياء </w:t>
      </w:r>
      <w:r w:rsidRPr="001A1A30">
        <w:rPr>
          <w:rFonts w:cs="MbSadr (2)" w:hint="cs"/>
          <w:sz w:val="32"/>
          <w:szCs w:val="32"/>
          <w:rtl/>
        </w:rPr>
        <w:t>…</w:t>
      </w:r>
      <w:r w:rsidRPr="001A1A30">
        <w:rPr>
          <w:rFonts w:cs="MbSadr (1)"/>
          <w:sz w:val="32"/>
          <w:szCs w:val="32"/>
          <w:rtl/>
        </w:rPr>
        <w:t xml:space="preserve"> 410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لإدراك في مستوى الفيزيولوجيا </w:t>
      </w:r>
      <w:r w:rsidRPr="001A1A30">
        <w:rPr>
          <w:rFonts w:cs="MbSadr (2)" w:hint="cs"/>
          <w:sz w:val="32"/>
          <w:szCs w:val="32"/>
          <w:rtl/>
        </w:rPr>
        <w:t>…</w:t>
      </w:r>
      <w:r w:rsidRPr="001A1A30">
        <w:rPr>
          <w:rFonts w:cs="MbSadr (1)"/>
          <w:sz w:val="32"/>
          <w:szCs w:val="32"/>
          <w:rtl/>
        </w:rPr>
        <w:t xml:space="preserve"> 411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لإدراك في البحوث النفسية </w:t>
      </w:r>
      <w:r w:rsidRPr="001A1A30">
        <w:rPr>
          <w:rFonts w:cs="MbSadr (2)" w:hint="cs"/>
          <w:sz w:val="32"/>
          <w:szCs w:val="32"/>
          <w:rtl/>
        </w:rPr>
        <w:t>…</w:t>
      </w:r>
      <w:r w:rsidRPr="001A1A30">
        <w:rPr>
          <w:rFonts w:cs="MbSadr (1)"/>
          <w:sz w:val="32"/>
          <w:szCs w:val="32"/>
          <w:rtl/>
        </w:rPr>
        <w:t xml:space="preserve"> 412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لإدراك في مفهومه الفلسفي </w:t>
      </w:r>
      <w:r w:rsidRPr="001A1A30">
        <w:rPr>
          <w:rFonts w:cs="MbSadr (2)" w:hint="cs"/>
          <w:sz w:val="32"/>
          <w:szCs w:val="32"/>
          <w:rtl/>
        </w:rPr>
        <w:t>…</w:t>
      </w:r>
      <w:r w:rsidRPr="001A1A30">
        <w:rPr>
          <w:rFonts w:cs="MbSadr (1)"/>
          <w:sz w:val="32"/>
          <w:szCs w:val="32"/>
          <w:rtl/>
        </w:rPr>
        <w:t xml:space="preserve"> 418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>لجانب الروحي</w:t>
      </w:r>
      <w:bookmarkStart w:id="0" w:name="_GoBack"/>
      <w:bookmarkEnd w:id="0"/>
      <w:r w:rsidRPr="001A1A30">
        <w:rPr>
          <w:rFonts w:cs="MbSadr (1)" w:hint="cs"/>
          <w:sz w:val="32"/>
          <w:szCs w:val="32"/>
          <w:rtl/>
        </w:rPr>
        <w:t xml:space="preserve"> من الإنسان </w:t>
      </w:r>
      <w:r w:rsidRPr="001A1A30">
        <w:rPr>
          <w:rFonts w:cs="MbSadr (2)" w:hint="cs"/>
          <w:sz w:val="32"/>
          <w:szCs w:val="32"/>
          <w:rtl/>
        </w:rPr>
        <w:t>…</w:t>
      </w:r>
      <w:r w:rsidRPr="001A1A30">
        <w:rPr>
          <w:rFonts w:cs="MbSadr (1)"/>
          <w:sz w:val="32"/>
          <w:szCs w:val="32"/>
          <w:rtl/>
        </w:rPr>
        <w:t xml:space="preserve"> 425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sz w:val="32"/>
          <w:szCs w:val="32"/>
          <w:rtl/>
        </w:rPr>
        <w:t>ا</w:t>
      </w:r>
      <w:r w:rsidRPr="001A1A30">
        <w:rPr>
          <w:rFonts w:cs="MbSadr (1)" w:hint="cs"/>
          <w:sz w:val="32"/>
          <w:szCs w:val="32"/>
          <w:rtl/>
        </w:rPr>
        <w:t xml:space="preserve">لمنعكس الشرطي والإدراك </w:t>
      </w:r>
      <w:r w:rsidRPr="001A1A30">
        <w:rPr>
          <w:rFonts w:cs="MbSadr (2)" w:hint="cs"/>
          <w:sz w:val="32"/>
          <w:szCs w:val="32"/>
          <w:rtl/>
        </w:rPr>
        <w:t>…</w:t>
      </w:r>
      <w:r w:rsidRPr="001A1A30">
        <w:rPr>
          <w:rFonts w:cs="MbSadr (1)"/>
          <w:sz w:val="32"/>
          <w:szCs w:val="32"/>
          <w:rtl/>
        </w:rPr>
        <w:t xml:space="preserve"> 428</w:t>
      </w:r>
    </w:p>
    <w:p w:rsidR="009362A9" w:rsidRPr="001A1A30" w:rsidRDefault="009362A9" w:rsidP="009362A9">
      <w:pPr>
        <w:pStyle w:val="a"/>
        <w:adjustRightInd w:val="0"/>
        <w:spacing w:line="240" w:lineRule="auto"/>
        <w:rPr>
          <w:rFonts w:cs="MbSadr (2)"/>
          <w:sz w:val="32"/>
          <w:szCs w:val="32"/>
          <w:rtl/>
        </w:rPr>
      </w:pP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bCs/>
          <w:sz w:val="32"/>
          <w:szCs w:val="32"/>
          <w:rtl/>
        </w:rPr>
        <w:t>ف</w:t>
      </w:r>
      <w:r w:rsidRPr="001A1A30">
        <w:rPr>
          <w:rFonts w:cs="MbSadr (1)" w:hint="cs"/>
          <w:bCs/>
          <w:sz w:val="32"/>
          <w:szCs w:val="32"/>
          <w:rtl/>
        </w:rPr>
        <w:t>هرس المصادر</w:t>
      </w:r>
      <w:r w:rsidRPr="001A1A30">
        <w:rPr>
          <w:rFonts w:cs="MbSadr (1)"/>
          <w:sz w:val="32"/>
          <w:szCs w:val="32"/>
          <w:rtl/>
        </w:rPr>
        <w:t xml:space="preserve"> </w:t>
      </w:r>
      <w:r w:rsidRPr="001A1A30">
        <w:rPr>
          <w:rFonts w:cs="MbSadr (2)" w:hint="cs"/>
          <w:sz w:val="32"/>
          <w:szCs w:val="32"/>
          <w:rtl/>
        </w:rPr>
        <w:t>…</w:t>
      </w:r>
      <w:r w:rsidRPr="001A1A30">
        <w:rPr>
          <w:rFonts w:cs="MbSadr (1)"/>
          <w:sz w:val="32"/>
          <w:szCs w:val="32"/>
          <w:rtl/>
        </w:rPr>
        <w:t xml:space="preserve"> 437</w:t>
      </w:r>
    </w:p>
    <w:p w:rsidR="009362A9" w:rsidRPr="001A1A30" w:rsidRDefault="009362A9" w:rsidP="009362A9">
      <w:pPr>
        <w:pStyle w:val="a"/>
        <w:adjustRightInd w:val="0"/>
        <w:spacing w:line="240" w:lineRule="auto"/>
        <w:ind w:firstLine="567"/>
        <w:rPr>
          <w:rFonts w:cs="MbSadr (2)"/>
          <w:sz w:val="32"/>
          <w:szCs w:val="32"/>
          <w:rtl/>
        </w:rPr>
      </w:pPr>
      <w:r w:rsidRPr="001A1A30">
        <w:rPr>
          <w:rFonts w:cs="MbSadr (1)"/>
          <w:bCs/>
          <w:sz w:val="32"/>
          <w:szCs w:val="32"/>
          <w:rtl/>
        </w:rPr>
        <w:t>ا</w:t>
      </w:r>
      <w:r w:rsidRPr="001A1A30">
        <w:rPr>
          <w:rFonts w:cs="MbSadr (1)" w:hint="cs"/>
          <w:bCs/>
          <w:sz w:val="32"/>
          <w:szCs w:val="32"/>
          <w:rtl/>
        </w:rPr>
        <w:t>لفهرس</w:t>
      </w:r>
      <w:r w:rsidRPr="001A1A30">
        <w:rPr>
          <w:rFonts w:cs="MbSadr (1)"/>
          <w:sz w:val="32"/>
          <w:szCs w:val="32"/>
          <w:rtl/>
        </w:rPr>
        <w:t xml:space="preserve"> </w:t>
      </w:r>
      <w:r w:rsidRPr="001A1A30">
        <w:rPr>
          <w:rFonts w:cs="MbSadr (2)" w:hint="cs"/>
          <w:sz w:val="32"/>
          <w:szCs w:val="32"/>
          <w:rtl/>
        </w:rPr>
        <w:t>…</w:t>
      </w:r>
      <w:r w:rsidRPr="001A1A30">
        <w:rPr>
          <w:rFonts w:cs="MbSadr (1)"/>
          <w:sz w:val="32"/>
          <w:szCs w:val="32"/>
          <w:rtl/>
        </w:rPr>
        <w:t xml:space="preserve"> 441</w:t>
      </w:r>
    </w:p>
    <w:p w:rsidR="003F7C51" w:rsidRDefault="003F7C51" w:rsidP="009362A9"/>
    <w:sectPr w:rsidR="003F7C51" w:rsidSect="00EC0FF1">
      <w:endnotePr>
        <w:numFmt w:val="decimal"/>
      </w:endnotePr>
      <w:pgSz w:w="11906" w:h="16838"/>
      <w:pgMar w:top="1134" w:right="1134" w:bottom="1134" w:left="1134" w:header="709" w:footer="709" w:gutter="0"/>
      <w:cols w:space="709"/>
      <w:bidi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bSadr (1)">
    <w:altName w:val="Times New Roman"/>
    <w:charset w:val="00"/>
    <w:family w:val="auto"/>
    <w:pitch w:val="variable"/>
    <w:sig w:usb0="00000000" w:usb1="80000000" w:usb2="00000008" w:usb3="00000000" w:csb0="00000043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bSadr (2)">
    <w:altName w:val="Courier New"/>
    <w:charset w:val="B2"/>
    <w:family w:val="auto"/>
    <w:pitch w:val="variable"/>
    <w:sig w:usb0="00002000" w:usb1="00000000" w:usb2="00000000" w:usb3="00000000" w:csb0="00000040" w:csb1="00000000"/>
  </w:font>
  <w:font w:name="MbSadr (4)">
    <w:altName w:val="Courier New"/>
    <w:charset w:val="B2"/>
    <w:family w:val="auto"/>
    <w:pitch w:val="variable"/>
    <w:sig w:usb0="00002000" w:usb1="00000000" w:usb2="00000000" w:usb3="00000000" w:csb0="0000004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62A9"/>
    <w:rsid w:val="00331C29"/>
    <w:rsid w:val="003F7C51"/>
    <w:rsid w:val="009362A9"/>
    <w:rsid w:val="00F34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62A9"/>
    <w:pPr>
      <w:autoSpaceDE w:val="0"/>
      <w:autoSpaceDN w:val="0"/>
      <w:bidi/>
      <w:spacing w:after="0" w:line="240" w:lineRule="auto"/>
    </w:pPr>
    <w:rPr>
      <w:rFonts w:ascii="MbSadr (1)" w:eastAsia="Times New Roman" w:hAnsi="MbSadr (1)" w:cs="MbSadr (2)"/>
      <w:b/>
      <w:bCs/>
      <w:color w:val="FFFF00"/>
      <w:sz w:val="32"/>
      <w:szCs w:val="32"/>
      <w:lang w:val="en-US" w:eastAsia="ar-SA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  <w:unhideWhenUsed/>
  </w:style>
  <w:style w:type="paragraph" w:customStyle="1" w:styleId="a">
    <w:name w:val="اصلى"/>
    <w:rsid w:val="009362A9"/>
    <w:pPr>
      <w:autoSpaceDE w:val="0"/>
      <w:autoSpaceDN w:val="0"/>
      <w:bidi/>
      <w:spacing w:after="0" w:line="481" w:lineRule="atLeast"/>
      <w:jc w:val="both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customStyle="1" w:styleId="a0">
    <w:name w:val="هامش"/>
    <w:rsid w:val="009362A9"/>
    <w:pPr>
      <w:autoSpaceDE w:val="0"/>
      <w:autoSpaceDN w:val="0"/>
      <w:bidi/>
      <w:spacing w:after="0" w:line="428" w:lineRule="atLeast"/>
      <w:ind w:right="284" w:hanging="284"/>
      <w:jc w:val="both"/>
    </w:pPr>
    <w:rPr>
      <w:rFonts w:ascii="Times New Roman" w:eastAsia="Times New Roman" w:hAnsi="Times New Roman" w:cs="Times New Roman"/>
      <w:bCs/>
      <w:sz w:val="24"/>
      <w:szCs w:val="24"/>
      <w:lang w:val="en-US" w:eastAsia="ar-SA"/>
    </w:rPr>
  </w:style>
  <w:style w:type="paragraph" w:customStyle="1" w:styleId="2">
    <w:name w:val="هامش2"/>
    <w:rsid w:val="009362A9"/>
    <w:pPr>
      <w:autoSpaceDE w:val="0"/>
      <w:autoSpaceDN w:val="0"/>
      <w:bidi/>
      <w:spacing w:after="0" w:line="428" w:lineRule="atLeast"/>
      <w:ind w:right="284" w:firstLine="284"/>
      <w:jc w:val="both"/>
    </w:pPr>
    <w:rPr>
      <w:rFonts w:ascii="Times New Roman" w:eastAsia="Times New Roman" w:hAnsi="Times New Roman" w:cs="Times New Roman"/>
      <w:bCs/>
      <w:sz w:val="24"/>
      <w:szCs w:val="24"/>
      <w:lang w:val="en-US" w:eastAsia="ar-SA"/>
    </w:rPr>
  </w:style>
  <w:style w:type="paragraph" w:customStyle="1" w:styleId="a1">
    <w:name w:val="سرصفحة"/>
    <w:rsid w:val="009362A9"/>
    <w:pPr>
      <w:autoSpaceDE w:val="0"/>
      <w:autoSpaceDN w:val="0"/>
      <w:bidi/>
      <w:spacing w:after="0" w:line="481" w:lineRule="atLeast"/>
      <w:jc w:val="both"/>
    </w:pPr>
    <w:rPr>
      <w:rFonts w:ascii="Times New Roman" w:eastAsia="Times New Roman" w:hAnsi="Times New Roman" w:cs="Times New Roman"/>
      <w:bCs/>
      <w:sz w:val="24"/>
      <w:szCs w:val="26"/>
      <w:lang w:val="en-US" w:eastAsia="ar-SA"/>
    </w:rPr>
  </w:style>
  <w:style w:type="paragraph" w:customStyle="1" w:styleId="a2">
    <w:name w:val="پاصفحة"/>
    <w:rsid w:val="009362A9"/>
    <w:pPr>
      <w:autoSpaceDE w:val="0"/>
      <w:autoSpaceDN w:val="0"/>
      <w:bidi/>
      <w:spacing w:after="0" w:line="481" w:lineRule="atLeast"/>
      <w:jc w:val="both"/>
    </w:pPr>
    <w:rPr>
      <w:rFonts w:ascii="Times New Roman" w:eastAsia="Times New Roman" w:hAnsi="Times New Roman" w:cs="Times New Roman"/>
      <w:bCs/>
      <w:i/>
      <w:sz w:val="14"/>
      <w:szCs w:val="28"/>
      <w:lang w:val="en-US" w:eastAsia="ar-SA"/>
    </w:rPr>
  </w:style>
  <w:style w:type="paragraph" w:customStyle="1" w:styleId="20">
    <w:name w:val="پاورقى2"/>
    <w:rsid w:val="009362A9"/>
    <w:pPr>
      <w:autoSpaceDE w:val="0"/>
      <w:autoSpaceDN w:val="0"/>
      <w:bidi/>
      <w:spacing w:after="0" w:line="342" w:lineRule="atLeast"/>
      <w:jc w:val="both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character" w:styleId="Appelnotedebasdep">
    <w:name w:val="footnote reference"/>
    <w:basedOn w:val="Policepardfaut"/>
    <w:semiHidden/>
    <w:rsid w:val="009362A9"/>
    <w:rPr>
      <w:rFonts w:ascii="Times New Roman" w:hAnsi="Times New Roman" w:cs="Times New Roman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62A9"/>
    <w:pPr>
      <w:autoSpaceDE w:val="0"/>
      <w:autoSpaceDN w:val="0"/>
      <w:bidi/>
      <w:spacing w:after="0" w:line="240" w:lineRule="auto"/>
    </w:pPr>
    <w:rPr>
      <w:rFonts w:ascii="MbSadr (1)" w:eastAsia="Times New Roman" w:hAnsi="MbSadr (1)" w:cs="MbSadr (2)"/>
      <w:b/>
      <w:bCs/>
      <w:color w:val="FFFF00"/>
      <w:sz w:val="32"/>
      <w:szCs w:val="32"/>
      <w:lang w:val="en-US" w:eastAsia="ar-SA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  <w:unhideWhenUsed/>
  </w:style>
  <w:style w:type="paragraph" w:customStyle="1" w:styleId="a">
    <w:name w:val="اصلى"/>
    <w:rsid w:val="009362A9"/>
    <w:pPr>
      <w:autoSpaceDE w:val="0"/>
      <w:autoSpaceDN w:val="0"/>
      <w:bidi/>
      <w:spacing w:after="0" w:line="481" w:lineRule="atLeast"/>
      <w:jc w:val="both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customStyle="1" w:styleId="a0">
    <w:name w:val="هامش"/>
    <w:rsid w:val="009362A9"/>
    <w:pPr>
      <w:autoSpaceDE w:val="0"/>
      <w:autoSpaceDN w:val="0"/>
      <w:bidi/>
      <w:spacing w:after="0" w:line="428" w:lineRule="atLeast"/>
      <w:ind w:right="284" w:hanging="284"/>
      <w:jc w:val="both"/>
    </w:pPr>
    <w:rPr>
      <w:rFonts w:ascii="Times New Roman" w:eastAsia="Times New Roman" w:hAnsi="Times New Roman" w:cs="Times New Roman"/>
      <w:bCs/>
      <w:sz w:val="24"/>
      <w:szCs w:val="24"/>
      <w:lang w:val="en-US" w:eastAsia="ar-SA"/>
    </w:rPr>
  </w:style>
  <w:style w:type="paragraph" w:customStyle="1" w:styleId="2">
    <w:name w:val="هامش2"/>
    <w:rsid w:val="009362A9"/>
    <w:pPr>
      <w:autoSpaceDE w:val="0"/>
      <w:autoSpaceDN w:val="0"/>
      <w:bidi/>
      <w:spacing w:after="0" w:line="428" w:lineRule="atLeast"/>
      <w:ind w:right="284" w:firstLine="284"/>
      <w:jc w:val="both"/>
    </w:pPr>
    <w:rPr>
      <w:rFonts w:ascii="Times New Roman" w:eastAsia="Times New Roman" w:hAnsi="Times New Roman" w:cs="Times New Roman"/>
      <w:bCs/>
      <w:sz w:val="24"/>
      <w:szCs w:val="24"/>
      <w:lang w:val="en-US" w:eastAsia="ar-SA"/>
    </w:rPr>
  </w:style>
  <w:style w:type="paragraph" w:customStyle="1" w:styleId="a1">
    <w:name w:val="سرصفحة"/>
    <w:rsid w:val="009362A9"/>
    <w:pPr>
      <w:autoSpaceDE w:val="0"/>
      <w:autoSpaceDN w:val="0"/>
      <w:bidi/>
      <w:spacing w:after="0" w:line="481" w:lineRule="atLeast"/>
      <w:jc w:val="both"/>
    </w:pPr>
    <w:rPr>
      <w:rFonts w:ascii="Times New Roman" w:eastAsia="Times New Roman" w:hAnsi="Times New Roman" w:cs="Times New Roman"/>
      <w:bCs/>
      <w:sz w:val="24"/>
      <w:szCs w:val="26"/>
      <w:lang w:val="en-US" w:eastAsia="ar-SA"/>
    </w:rPr>
  </w:style>
  <w:style w:type="paragraph" w:customStyle="1" w:styleId="a2">
    <w:name w:val="پاصفحة"/>
    <w:rsid w:val="009362A9"/>
    <w:pPr>
      <w:autoSpaceDE w:val="0"/>
      <w:autoSpaceDN w:val="0"/>
      <w:bidi/>
      <w:spacing w:after="0" w:line="481" w:lineRule="atLeast"/>
      <w:jc w:val="both"/>
    </w:pPr>
    <w:rPr>
      <w:rFonts w:ascii="Times New Roman" w:eastAsia="Times New Roman" w:hAnsi="Times New Roman" w:cs="Times New Roman"/>
      <w:bCs/>
      <w:i/>
      <w:sz w:val="14"/>
      <w:szCs w:val="28"/>
      <w:lang w:val="en-US" w:eastAsia="ar-SA"/>
    </w:rPr>
  </w:style>
  <w:style w:type="paragraph" w:customStyle="1" w:styleId="20">
    <w:name w:val="پاورقى2"/>
    <w:rsid w:val="009362A9"/>
    <w:pPr>
      <w:autoSpaceDE w:val="0"/>
      <w:autoSpaceDN w:val="0"/>
      <w:bidi/>
      <w:spacing w:after="0" w:line="342" w:lineRule="atLeast"/>
      <w:jc w:val="both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character" w:styleId="Appelnotedebasdep">
    <w:name w:val="footnote reference"/>
    <w:basedOn w:val="Policepardfaut"/>
    <w:semiHidden/>
    <w:rsid w:val="009362A9"/>
    <w:rPr>
      <w:rFonts w:ascii="Times New Roman" w:hAnsi="Times New Roman"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275</Pages>
  <Words>91776</Words>
  <Characters>504768</Characters>
  <Application>Microsoft Office Word</Application>
  <DocSecurity>0</DocSecurity>
  <Lines>4206</Lines>
  <Paragraphs>1190</Paragraphs>
  <ScaleCrop>false</ScaleCrop>
  <Company/>
  <LinksUpToDate>false</LinksUpToDate>
  <CharactersWithSpaces>595354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LG</dc:creator>
  <cp:lastModifiedBy>LG</cp:lastModifiedBy>
  <cp:revision>1</cp:revision>
  <dcterms:created xsi:type="dcterms:W3CDTF">2013-06-03T17:19:00Z</dcterms:created>
  <dcterms:modified xsi:type="dcterms:W3CDTF">2013-06-03T17:19:00Z</dcterms:modified>
</cp:coreProperties>
</file>