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88F" w:rsidRPr="00FD18EF" w:rsidRDefault="00CC788F" w:rsidP="00FD18EF">
      <w:pPr>
        <w:pBdr>
          <w:bottom w:val="single" w:sz="6" w:space="0" w:color="AAAAAA"/>
        </w:pBdr>
        <w:spacing w:after="24" w:line="288" w:lineRule="atLeast"/>
        <w:jc w:val="both"/>
        <w:outlineLvl w:val="0"/>
        <w:rPr>
          <w:rFonts w:asciiTheme="majorBidi" w:eastAsia="Times New Roman" w:hAnsiTheme="majorBidi" w:cstheme="majorBidi"/>
          <w:color w:val="000000"/>
          <w:kern w:val="36"/>
          <w:sz w:val="32"/>
          <w:szCs w:val="32"/>
          <w:shd w:val="clear" w:color="auto" w:fill="FFFFFF"/>
          <w:rtl/>
          <w:lang w:eastAsia="fr-FR"/>
        </w:rPr>
      </w:pPr>
    </w:p>
    <w:p w:rsidR="00CC788F" w:rsidRPr="00FD18EF" w:rsidRDefault="00CC788F" w:rsidP="00FD18EF">
      <w:pPr>
        <w:pBdr>
          <w:bottom w:val="single" w:sz="6" w:space="0" w:color="AAAAAA"/>
        </w:pBdr>
        <w:spacing w:after="24" w:line="288" w:lineRule="atLeast"/>
        <w:jc w:val="both"/>
        <w:outlineLvl w:val="0"/>
        <w:rPr>
          <w:rFonts w:asciiTheme="majorBidi" w:eastAsia="Times New Roman" w:hAnsiTheme="majorBidi" w:cstheme="majorBidi"/>
          <w:color w:val="000000"/>
          <w:kern w:val="36"/>
          <w:sz w:val="32"/>
          <w:szCs w:val="32"/>
          <w:shd w:val="clear" w:color="auto" w:fill="FFFFFF"/>
          <w:lang w:eastAsia="fr-FR"/>
        </w:rPr>
      </w:pPr>
      <w:r w:rsidRPr="00FD18EF">
        <w:rPr>
          <w:rFonts w:asciiTheme="majorBidi" w:eastAsia="Times New Roman" w:hAnsiTheme="majorBidi" w:cstheme="majorBidi"/>
          <w:color w:val="000000"/>
          <w:kern w:val="36"/>
          <w:sz w:val="32"/>
          <w:szCs w:val="32"/>
          <w:shd w:val="clear" w:color="auto" w:fill="FFFFFF"/>
          <w:lang w:eastAsia="fr-FR"/>
        </w:rPr>
        <w:t>Induction (logique)</w:t>
      </w:r>
    </w:p>
    <w:p w:rsidR="00CC788F" w:rsidRPr="00FD18EF" w:rsidRDefault="00CC788F" w:rsidP="00FD18EF">
      <w:pPr>
        <w:spacing w:after="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Aller à </w:t>
      </w:r>
      <w:proofErr w:type="gramStart"/>
      <w:r w:rsidRPr="00FD18EF">
        <w:rPr>
          <w:rFonts w:asciiTheme="majorBidi" w:eastAsia="Times New Roman" w:hAnsiTheme="majorBidi" w:cstheme="majorBidi"/>
          <w:color w:val="000000"/>
          <w:sz w:val="32"/>
          <w:szCs w:val="32"/>
          <w:shd w:val="clear" w:color="auto" w:fill="FFFFFF"/>
          <w:lang w:eastAsia="fr-FR"/>
        </w:rPr>
        <w:t>:</w:t>
      </w:r>
      <w:proofErr w:type="spellStart"/>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"http://fr.wikipedia.org/wiki/Induction_(logique)" \l "mw-head"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Navigation</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hyperlink r:id="rId9" w:anchor="p-search" w:history="1">
        <w:r w:rsidRPr="00FD18EF">
          <w:rPr>
            <w:rFonts w:asciiTheme="majorBidi" w:eastAsia="Times New Roman" w:hAnsiTheme="majorBidi" w:cstheme="majorBidi"/>
            <w:color w:val="0645AD"/>
            <w:sz w:val="32"/>
            <w:szCs w:val="32"/>
            <w:u w:val="single"/>
            <w:shd w:val="clear" w:color="auto" w:fill="FFFFFF"/>
            <w:lang w:eastAsia="fr-FR"/>
          </w:rPr>
          <w:t>rechercher</w:t>
        </w:r>
        <w:proofErr w:type="spellEnd"/>
      </w:hyperlink>
    </w:p>
    <w:p w:rsidR="00CC788F" w:rsidRPr="00FD18EF" w:rsidRDefault="00CC788F" w:rsidP="00FD18EF">
      <w:pPr>
        <w:shd w:val="clear" w:color="auto" w:fill="FFFFFF"/>
        <w:spacing w:after="120" w:line="360" w:lineRule="atLeast"/>
        <w:jc w:val="both"/>
        <w:rPr>
          <w:rFonts w:asciiTheme="majorBidi" w:eastAsia="Times New Roman" w:hAnsiTheme="majorBidi" w:cstheme="majorBidi"/>
          <w:i/>
          <w:iCs/>
          <w:color w:val="000000"/>
          <w:sz w:val="32"/>
          <w:szCs w:val="32"/>
          <w:shd w:val="clear" w:color="auto" w:fill="FFFFFF"/>
          <w:lang w:eastAsia="fr-FR"/>
        </w:rPr>
      </w:pPr>
      <w:r w:rsidRPr="00FD18EF">
        <w:rPr>
          <w:rFonts w:asciiTheme="majorBidi" w:eastAsia="Times New Roman" w:hAnsiTheme="majorBidi" w:cstheme="majorBidi"/>
          <w:i/>
          <w:iCs/>
          <w:noProof/>
          <w:color w:val="0645AD"/>
          <w:sz w:val="32"/>
          <w:szCs w:val="32"/>
          <w:shd w:val="clear" w:color="auto" w:fill="FFFFFF"/>
          <w:lang w:eastAsia="fr-FR"/>
        </w:rPr>
        <w:drawing>
          <wp:inline distT="0" distB="0" distL="0" distR="0" wp14:anchorId="3AAA59AA" wp14:editId="343E9651">
            <wp:extent cx="190500" cy="139065"/>
            <wp:effectExtent l="0" t="0" r="0" b="0"/>
            <wp:docPr id="1" name="Image 1" descr="Page d'aide sur l'homonymie">
              <a:hlinkClick xmlns:a="http://schemas.openxmlformats.org/drawingml/2006/main" r:id="rId10" tooltip="&quot;Aide:Homonym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 d'aide sur l'homonymie">
                      <a:hlinkClick r:id="rId10" tooltip="&quot;Aide:Homonymie&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39065"/>
                    </a:xfrm>
                    <a:prstGeom prst="rect">
                      <a:avLst/>
                    </a:prstGeom>
                    <a:noFill/>
                    <a:ln>
                      <a:noFill/>
                    </a:ln>
                  </pic:spPr>
                </pic:pic>
              </a:graphicData>
            </a:graphic>
          </wp:inline>
        </w:drawing>
      </w:r>
      <w:r w:rsidRPr="00FD18EF">
        <w:rPr>
          <w:rFonts w:asciiTheme="majorBidi" w:eastAsia="Times New Roman" w:hAnsiTheme="majorBidi" w:cstheme="majorBidi"/>
          <w:i/>
          <w:iCs/>
          <w:color w:val="000000"/>
          <w:sz w:val="32"/>
          <w:szCs w:val="32"/>
          <w:shd w:val="clear" w:color="auto" w:fill="FFFFFF"/>
          <w:lang w:eastAsia="fr-FR"/>
        </w:rPr>
        <w:t> Pour les articles homonymes, voir </w:t>
      </w:r>
      <w:hyperlink r:id="rId12" w:tooltip="Induction" w:history="1">
        <w:r w:rsidRPr="00FD18EF">
          <w:rPr>
            <w:rFonts w:asciiTheme="majorBidi" w:eastAsia="Times New Roman" w:hAnsiTheme="majorBidi" w:cstheme="majorBidi"/>
            <w:i/>
            <w:iCs/>
            <w:color w:val="0645AD"/>
            <w:sz w:val="32"/>
            <w:szCs w:val="32"/>
            <w:u w:val="single"/>
            <w:shd w:val="clear" w:color="auto" w:fill="FFFFFF"/>
            <w:lang w:eastAsia="fr-FR"/>
          </w:rPr>
          <w:t>Induction</w:t>
        </w:r>
      </w:hyperlink>
      <w:r w:rsidRPr="00FD18EF">
        <w:rPr>
          <w:rFonts w:asciiTheme="majorBidi" w:eastAsia="Times New Roman" w:hAnsiTheme="majorBidi" w:cstheme="majorBidi"/>
          <w:i/>
          <w:iCs/>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w:t>
      </w:r>
      <w:r w:rsidRPr="00FD18EF">
        <w:rPr>
          <w:rFonts w:asciiTheme="majorBidi" w:eastAsia="Times New Roman" w:hAnsiTheme="majorBidi" w:cstheme="majorBidi"/>
          <w:b/>
          <w:bCs/>
          <w:color w:val="000000"/>
          <w:sz w:val="32"/>
          <w:szCs w:val="32"/>
          <w:shd w:val="clear" w:color="auto" w:fill="FFFFFF"/>
          <w:lang w:eastAsia="fr-FR"/>
        </w:rPr>
        <w:t>induction</w:t>
      </w:r>
      <w:r w:rsidRPr="00FD18EF">
        <w:rPr>
          <w:rFonts w:asciiTheme="majorBidi" w:eastAsia="Times New Roman" w:hAnsiTheme="majorBidi" w:cstheme="majorBidi"/>
          <w:color w:val="000000"/>
          <w:sz w:val="32"/>
          <w:szCs w:val="32"/>
          <w:shd w:val="clear" w:color="auto" w:fill="FFFFFF"/>
          <w:lang w:eastAsia="fr-FR"/>
        </w:rPr>
        <w:t> est historiquement le nom pour un genre de raisonnement qui se propose de chercher des lois générales à partir de l'observation de faits particuliers, sur une base </w:t>
      </w:r>
      <w:hyperlink r:id="rId13" w:tooltip="Probabilités" w:history="1">
        <w:r w:rsidRPr="00FD18EF">
          <w:rPr>
            <w:rFonts w:asciiTheme="majorBidi" w:eastAsia="Times New Roman" w:hAnsiTheme="majorBidi" w:cstheme="majorBidi"/>
            <w:color w:val="0645AD"/>
            <w:sz w:val="32"/>
            <w:szCs w:val="32"/>
            <w:u w:val="single"/>
            <w:shd w:val="clear" w:color="auto" w:fill="FFFFFF"/>
            <w:lang w:eastAsia="fr-FR"/>
          </w:rPr>
          <w:t>probabiliste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L'idée de départ de l'induction était que la répétition d'un phénomène en augmente la probabilité de le voir se reproduire. C'est là proprement la façon dont réagit le cerveau chez le </w:t>
      </w:r>
      <w:hyperlink r:id="rId14" w:tooltip="Chien de Pavlov" w:history="1">
        <w:r w:rsidRPr="00FD18EF">
          <w:rPr>
            <w:rFonts w:asciiTheme="majorBidi" w:eastAsia="Times New Roman" w:hAnsiTheme="majorBidi" w:cstheme="majorBidi"/>
            <w:color w:val="0645AD"/>
            <w:sz w:val="32"/>
            <w:szCs w:val="32"/>
            <w:u w:val="single"/>
            <w:shd w:val="clear" w:color="auto" w:fill="FFFFFF"/>
            <w:lang w:eastAsia="fr-FR"/>
          </w:rPr>
          <w:t>chien de Pavlov</w:t>
        </w:r>
      </w:hyperlink>
      <w:r w:rsidRPr="00FD18EF">
        <w:rPr>
          <w:rFonts w:asciiTheme="majorBidi" w:eastAsia="Times New Roman" w:hAnsiTheme="majorBidi" w:cstheme="majorBidi"/>
          <w:color w:val="000000"/>
          <w:sz w:val="32"/>
          <w:szCs w:val="32"/>
          <w:shd w:val="clear" w:color="auto" w:fill="FFFFFF"/>
          <w:lang w:eastAsia="fr-FR"/>
        </w:rPr>
        <w:t xml:space="preserve"> par exemple. L'accumulation de faits concordants et l'absence de contre-exemples permet ensuite d'augmenter le niveau de plausibilité de la loi jusqu'au moment où on choisit par simplification de la considérer comme une </w:t>
      </w:r>
      <w:proofErr w:type="spellStart"/>
      <w:r w:rsidRPr="00FD18EF">
        <w:rPr>
          <w:rFonts w:asciiTheme="majorBidi" w:eastAsia="Times New Roman" w:hAnsiTheme="majorBidi" w:cstheme="majorBidi"/>
          <w:color w:val="000000"/>
          <w:sz w:val="32"/>
          <w:szCs w:val="32"/>
          <w:shd w:val="clear" w:color="auto" w:fill="FFFFFF"/>
          <w:lang w:eastAsia="fr-FR"/>
        </w:rPr>
        <w:t>quasi certitude</w:t>
      </w:r>
      <w:proofErr w:type="spellEnd"/>
      <w:r w:rsidRPr="00FD18EF">
        <w:rPr>
          <w:rFonts w:asciiTheme="majorBidi" w:eastAsia="Times New Roman" w:hAnsiTheme="majorBidi" w:cstheme="majorBidi"/>
          <w:color w:val="000000"/>
          <w:sz w:val="32"/>
          <w:szCs w:val="32"/>
          <w:shd w:val="clear" w:color="auto" w:fill="FFFFFF"/>
          <w:lang w:eastAsia="fr-FR"/>
        </w:rPr>
        <w:t> : ainsi en est-il du </w:t>
      </w:r>
      <w:hyperlink r:id="rId15" w:tooltip="Deuxième principe de la thermodynamique" w:history="1">
        <w:r w:rsidRPr="00FD18EF">
          <w:rPr>
            <w:rFonts w:asciiTheme="majorBidi" w:eastAsia="Times New Roman" w:hAnsiTheme="majorBidi" w:cstheme="majorBidi"/>
            <w:color w:val="0645AD"/>
            <w:sz w:val="32"/>
            <w:szCs w:val="32"/>
            <w:u w:val="single"/>
            <w:shd w:val="clear" w:color="auto" w:fill="FFFFFF"/>
            <w:lang w:eastAsia="fr-FR"/>
          </w:rPr>
          <w:t>deuxième principe de la thermodynamique</w:t>
        </w:r>
      </w:hyperlink>
      <w:r w:rsidRPr="00FD18EF">
        <w:rPr>
          <w:rFonts w:asciiTheme="majorBidi" w:eastAsia="Times New Roman" w:hAnsiTheme="majorBidi" w:cstheme="majorBidi"/>
          <w:color w:val="000000"/>
          <w:sz w:val="32"/>
          <w:szCs w:val="32"/>
          <w:shd w:val="clear" w:color="auto" w:fill="FFFFFF"/>
          <w:lang w:eastAsia="fr-FR"/>
        </w:rPr>
        <w:t xml:space="preserve">. En aucun cas, cependant, on n'atteindra la certitude, tout </w:t>
      </w:r>
      <w:proofErr w:type="spellStart"/>
      <w:r w:rsidRPr="00FD18EF">
        <w:rPr>
          <w:rFonts w:asciiTheme="majorBidi" w:eastAsia="Times New Roman" w:hAnsiTheme="majorBidi" w:cstheme="majorBidi"/>
          <w:color w:val="000000"/>
          <w:sz w:val="32"/>
          <w:szCs w:val="32"/>
          <w:shd w:val="clear" w:color="auto" w:fill="FFFFFF"/>
          <w:lang w:eastAsia="fr-FR"/>
        </w:rPr>
        <w:t>contre exemple</w:t>
      </w:r>
      <w:proofErr w:type="spellEnd"/>
      <w:r w:rsidRPr="00FD18EF">
        <w:rPr>
          <w:rFonts w:asciiTheme="majorBidi" w:eastAsia="Times New Roman" w:hAnsiTheme="majorBidi" w:cstheme="majorBidi"/>
          <w:color w:val="000000"/>
          <w:sz w:val="32"/>
          <w:szCs w:val="32"/>
          <w:shd w:val="clear" w:color="auto" w:fill="FFFFFF"/>
          <w:lang w:eastAsia="fr-FR"/>
        </w:rPr>
        <w:t xml:space="preserve"> étant susceptible de remettre immédiatement cette « loi » en cause.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Par la suite, des théorèmes comme celui de </w:t>
      </w:r>
      <w:hyperlink r:id="rId16" w:tooltip="Théorème de Cox" w:history="1">
        <w:r w:rsidRPr="00FD18EF">
          <w:rPr>
            <w:rFonts w:asciiTheme="majorBidi" w:eastAsia="Times New Roman" w:hAnsiTheme="majorBidi" w:cstheme="majorBidi"/>
            <w:color w:val="0645AD"/>
            <w:sz w:val="32"/>
            <w:szCs w:val="32"/>
            <w:u w:val="single"/>
            <w:shd w:val="clear" w:color="auto" w:fill="FFFFFF"/>
            <w:lang w:eastAsia="fr-FR"/>
          </w:rPr>
          <w:t>Cox</w:t>
        </w:r>
      </w:hyperlink>
      <w:r w:rsidRPr="00FD18EF">
        <w:rPr>
          <w:rFonts w:asciiTheme="majorBidi" w:eastAsia="Times New Roman" w:hAnsiTheme="majorBidi" w:cstheme="majorBidi"/>
          <w:color w:val="000000"/>
          <w:sz w:val="32"/>
          <w:szCs w:val="32"/>
          <w:shd w:val="clear" w:color="auto" w:fill="FFFFFF"/>
          <w:lang w:eastAsia="fr-FR"/>
        </w:rPr>
        <w:t> donneront à cette démarche inductive empirique une base mathématique ferme, et permettra de calculer les probabilités concernées sans aucun arbitraire à une position de départ près.</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Mais la définition précédente est assez impropre. Par exemple, on dirait que 'cette table-ci est lourde, donc cette table-là est lourde' est un exemple d'induction, mais il ne s'agit pas de chercher une loi générale à partir d'un fait particulier. Plus récemment, l'« induction » est donc venu à signifier un genre de raisonnement qui n'assure pas la vérité de sa conclusion en étant donné les prémisses</w:t>
      </w:r>
      <w:hyperlink r:id="rId17" w:anchor="cite_note-0" w:history="1">
        <w:r w:rsidRPr="00FD18EF">
          <w:rPr>
            <w:rFonts w:asciiTheme="majorBidi" w:eastAsia="Times New Roman" w:hAnsiTheme="majorBidi" w:cstheme="majorBidi"/>
            <w:color w:val="0645AD"/>
            <w:sz w:val="32"/>
            <w:szCs w:val="32"/>
            <w:u w:val="single"/>
            <w:shd w:val="clear" w:color="auto" w:fill="FFFFFF"/>
            <w:vertAlign w:val="superscript"/>
            <w:lang w:eastAsia="fr-FR"/>
          </w:rPr>
          <w:t>1</w:t>
        </w:r>
      </w:hyperlink>
      <w:r w:rsidRPr="00FD18EF">
        <w:rPr>
          <w:rFonts w:asciiTheme="majorBidi" w:eastAsia="Times New Roman" w:hAnsiTheme="majorBidi" w:cstheme="majorBidi"/>
          <w:color w:val="000000"/>
          <w:sz w:val="32"/>
          <w:szCs w:val="32"/>
          <w:shd w:val="clear" w:color="auto" w:fill="FFFFFF"/>
          <w:lang w:eastAsia="fr-FR"/>
        </w:rPr>
        <w:t>. Cela est le contraire de la </w:t>
      </w:r>
      <w:hyperlink r:id="rId18" w:tooltip="Déduction" w:history="1">
        <w:r w:rsidRPr="00FD18EF">
          <w:rPr>
            <w:rFonts w:asciiTheme="majorBidi" w:eastAsia="Times New Roman" w:hAnsiTheme="majorBidi" w:cstheme="majorBidi"/>
            <w:color w:val="0645AD"/>
            <w:sz w:val="32"/>
            <w:szCs w:val="32"/>
            <w:u w:val="single"/>
            <w:shd w:val="clear" w:color="auto" w:fill="FFFFFF"/>
            <w:lang w:eastAsia="fr-FR"/>
          </w:rPr>
          <w:t>déduction</w:t>
        </w:r>
      </w:hyperlink>
      <w:r w:rsidRPr="00FD18EF">
        <w:rPr>
          <w:rFonts w:asciiTheme="majorBidi" w:eastAsia="Times New Roman" w:hAnsiTheme="majorBidi" w:cstheme="majorBidi"/>
          <w:color w:val="000000"/>
          <w:sz w:val="32"/>
          <w:szCs w:val="32"/>
          <w:shd w:val="clear" w:color="auto" w:fill="FFFFFF"/>
          <w:lang w:eastAsia="fr-FR"/>
        </w:rPr>
        <w:t>, qui est un genre de raisonnement où la conclusion ne peut pas être faux en étant donné les prémisses.</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Remarque</w:t>
      </w:r>
      <w:r w:rsidRPr="00FD18EF">
        <w:rPr>
          <w:rFonts w:asciiTheme="majorBidi" w:eastAsia="Times New Roman" w:hAnsiTheme="majorBidi" w:cstheme="majorBidi"/>
          <w:color w:val="000000"/>
          <w:sz w:val="32"/>
          <w:szCs w:val="32"/>
          <w:shd w:val="clear" w:color="auto" w:fill="FFFFFF"/>
          <w:lang w:eastAsia="fr-FR"/>
        </w:rPr>
        <w:t>: Bien qu'associée dans le titre à la logique, la présentation qui suit correspond à la notion « philosophique » de l'induction. En effet, en </w:t>
      </w:r>
      <w:hyperlink r:id="rId19" w:tooltip="Mathématiques" w:history="1">
        <w:r w:rsidRPr="00FD18EF">
          <w:rPr>
            <w:rFonts w:asciiTheme="majorBidi" w:eastAsia="Times New Roman" w:hAnsiTheme="majorBidi" w:cstheme="majorBidi"/>
            <w:color w:val="0645AD"/>
            <w:sz w:val="32"/>
            <w:szCs w:val="32"/>
            <w:u w:val="single"/>
            <w:shd w:val="clear" w:color="auto" w:fill="FFFFFF"/>
            <w:lang w:eastAsia="fr-FR"/>
          </w:rPr>
          <w:t>mathématiques</w:t>
        </w:r>
      </w:hyperlink>
      <w:r w:rsidRPr="00FD18EF">
        <w:rPr>
          <w:rFonts w:asciiTheme="majorBidi" w:eastAsia="Times New Roman" w:hAnsiTheme="majorBidi" w:cstheme="majorBidi"/>
          <w:color w:val="000000"/>
          <w:sz w:val="32"/>
          <w:szCs w:val="32"/>
          <w:shd w:val="clear" w:color="auto" w:fill="FFFFFF"/>
          <w:lang w:eastAsia="fr-FR"/>
        </w:rPr>
        <w:t>, en </w:t>
      </w:r>
      <w:hyperlink r:id="rId20" w:tooltip="Logique" w:history="1">
        <w:r w:rsidRPr="00FD18EF">
          <w:rPr>
            <w:rFonts w:asciiTheme="majorBidi" w:eastAsia="Times New Roman" w:hAnsiTheme="majorBidi" w:cstheme="majorBidi"/>
            <w:color w:val="0645AD"/>
            <w:sz w:val="32"/>
            <w:szCs w:val="32"/>
            <w:u w:val="single"/>
            <w:shd w:val="clear" w:color="auto" w:fill="FFFFFF"/>
            <w:lang w:eastAsia="fr-FR"/>
          </w:rPr>
          <w:t>logique</w:t>
        </w:r>
      </w:hyperlink>
      <w:r w:rsidRPr="00FD18EF">
        <w:rPr>
          <w:rFonts w:asciiTheme="majorBidi" w:eastAsia="Times New Roman" w:hAnsiTheme="majorBidi" w:cstheme="majorBidi"/>
          <w:color w:val="000000"/>
          <w:sz w:val="32"/>
          <w:szCs w:val="32"/>
          <w:shd w:val="clear" w:color="auto" w:fill="FFFFFF"/>
          <w:lang w:eastAsia="fr-FR"/>
        </w:rPr>
        <w:t> et en </w:t>
      </w:r>
      <w:hyperlink r:id="rId21" w:tooltip="Informatique" w:history="1">
        <w:r w:rsidRPr="00FD18EF">
          <w:rPr>
            <w:rFonts w:asciiTheme="majorBidi" w:eastAsia="Times New Roman" w:hAnsiTheme="majorBidi" w:cstheme="majorBidi"/>
            <w:color w:val="0645AD"/>
            <w:sz w:val="32"/>
            <w:szCs w:val="32"/>
            <w:u w:val="single"/>
            <w:shd w:val="clear" w:color="auto" w:fill="FFFFFF"/>
            <w:lang w:eastAsia="fr-FR"/>
          </w:rPr>
          <w:t>informatique</w:t>
        </w:r>
      </w:hyperlink>
      <w:r w:rsidRPr="00FD18EF">
        <w:rPr>
          <w:rFonts w:asciiTheme="majorBidi" w:eastAsia="Times New Roman" w:hAnsiTheme="majorBidi" w:cstheme="majorBidi"/>
          <w:color w:val="000000"/>
          <w:sz w:val="32"/>
          <w:szCs w:val="32"/>
          <w:shd w:val="clear" w:color="auto" w:fill="FFFFFF"/>
          <w:lang w:eastAsia="fr-FR"/>
        </w:rPr>
        <w:t>, l'</w:t>
      </w:r>
      <w:r w:rsidRPr="00FD18EF">
        <w:rPr>
          <w:rFonts w:asciiTheme="majorBidi" w:eastAsia="Times New Roman" w:hAnsiTheme="majorBidi" w:cstheme="majorBidi"/>
          <w:i/>
          <w:iCs/>
          <w:color w:val="000000"/>
          <w:sz w:val="32"/>
          <w:szCs w:val="32"/>
          <w:shd w:val="clear" w:color="auto" w:fill="FFFFFF"/>
          <w:lang w:eastAsia="fr-FR"/>
        </w:rPr>
        <w:t>induction complète</w:t>
      </w:r>
      <w:r w:rsidRPr="00FD18EF">
        <w:rPr>
          <w:rFonts w:asciiTheme="majorBidi" w:eastAsia="Times New Roman" w:hAnsiTheme="majorBidi" w:cstheme="majorBidi"/>
          <w:color w:val="000000"/>
          <w:sz w:val="32"/>
          <w:szCs w:val="32"/>
          <w:shd w:val="clear" w:color="auto" w:fill="FFFFFF"/>
          <w:lang w:eastAsia="fr-FR"/>
        </w:rPr>
        <w:t>, aujourd'hui très souvent abrégée en </w:t>
      </w:r>
      <w:r w:rsidRPr="00FD18EF">
        <w:rPr>
          <w:rFonts w:asciiTheme="majorBidi" w:eastAsia="Times New Roman" w:hAnsiTheme="majorBidi" w:cstheme="majorBidi"/>
          <w:i/>
          <w:iCs/>
          <w:color w:val="000000"/>
          <w:sz w:val="32"/>
          <w:szCs w:val="32"/>
          <w:shd w:val="clear" w:color="auto" w:fill="FFFFFF"/>
          <w:lang w:eastAsia="fr-FR"/>
        </w:rPr>
        <w:t>induction</w:t>
      </w:r>
      <w:r w:rsidRPr="00FD18EF">
        <w:rPr>
          <w:rFonts w:asciiTheme="majorBidi" w:eastAsia="Times New Roman" w:hAnsiTheme="majorBidi" w:cstheme="majorBidi"/>
          <w:color w:val="000000"/>
          <w:sz w:val="32"/>
          <w:szCs w:val="32"/>
          <w:shd w:val="clear" w:color="auto" w:fill="FFFFFF"/>
          <w:lang w:eastAsia="fr-FR"/>
        </w:rPr>
        <w:t>, est une autre façon de désigner la récurrence : aussi bien le </w:t>
      </w:r>
      <w:hyperlink r:id="rId22" w:tooltip="Raisonnement par récurrence" w:history="1">
        <w:r w:rsidRPr="00FD18EF">
          <w:rPr>
            <w:rFonts w:asciiTheme="majorBidi" w:eastAsia="Times New Roman" w:hAnsiTheme="majorBidi" w:cstheme="majorBidi"/>
            <w:color w:val="0645AD"/>
            <w:sz w:val="32"/>
            <w:szCs w:val="32"/>
            <w:u w:val="single"/>
            <w:shd w:val="clear" w:color="auto" w:fill="FFFFFF"/>
            <w:lang w:eastAsia="fr-FR"/>
          </w:rPr>
          <w:t>raisonnement par récurrence</w:t>
        </w:r>
      </w:hyperlink>
      <w:r w:rsidRPr="00FD18EF">
        <w:rPr>
          <w:rFonts w:asciiTheme="majorBidi" w:eastAsia="Times New Roman" w:hAnsiTheme="majorBidi" w:cstheme="majorBidi"/>
          <w:color w:val="000000"/>
          <w:sz w:val="32"/>
          <w:szCs w:val="32"/>
          <w:shd w:val="clear" w:color="auto" w:fill="FFFFFF"/>
          <w:lang w:eastAsia="fr-FR"/>
        </w:rPr>
        <w:t> que les </w:t>
      </w:r>
      <w:hyperlink r:id="rId23" w:tooltip="Définition par récurrence" w:history="1">
        <w:r w:rsidRPr="00FD18EF">
          <w:rPr>
            <w:rFonts w:asciiTheme="majorBidi" w:eastAsia="Times New Roman" w:hAnsiTheme="majorBidi" w:cstheme="majorBidi"/>
            <w:color w:val="0645AD"/>
            <w:sz w:val="32"/>
            <w:szCs w:val="32"/>
            <w:u w:val="single"/>
            <w:shd w:val="clear" w:color="auto" w:fill="FFFFFF"/>
            <w:lang w:eastAsia="fr-FR"/>
          </w:rPr>
          <w:t>définitions par récurrence</w:t>
        </w:r>
      </w:hyperlink>
      <w:r w:rsidRPr="00FD18EF">
        <w:rPr>
          <w:rFonts w:asciiTheme="majorBidi" w:eastAsia="Times New Roman" w:hAnsiTheme="majorBidi" w:cstheme="majorBidi"/>
          <w:color w:val="000000"/>
          <w:sz w:val="32"/>
          <w:szCs w:val="32"/>
          <w:shd w:val="clear" w:color="auto" w:fill="FFFFFF"/>
          <w:lang w:eastAsia="fr-FR"/>
        </w:rPr>
        <w:t>. Le terme est souvent employé pour les généralisations de la récurrence aux </w:t>
      </w:r>
      <w:hyperlink r:id="rId24" w:tooltip="Bon ordre" w:history="1">
        <w:r w:rsidRPr="00FD18EF">
          <w:rPr>
            <w:rFonts w:asciiTheme="majorBidi" w:eastAsia="Times New Roman" w:hAnsiTheme="majorBidi" w:cstheme="majorBidi"/>
            <w:color w:val="0645AD"/>
            <w:sz w:val="32"/>
            <w:szCs w:val="32"/>
            <w:u w:val="single"/>
            <w:shd w:val="clear" w:color="auto" w:fill="FFFFFF"/>
            <w:lang w:eastAsia="fr-FR"/>
          </w:rPr>
          <w:t>bons ordres</w:t>
        </w:r>
      </w:hyperlink>
      <w:r w:rsidRPr="00FD18EF">
        <w:rPr>
          <w:rFonts w:asciiTheme="majorBidi" w:eastAsia="Times New Roman" w:hAnsiTheme="majorBidi" w:cstheme="majorBidi"/>
          <w:color w:val="000000"/>
          <w:sz w:val="32"/>
          <w:szCs w:val="32"/>
          <w:shd w:val="clear" w:color="auto" w:fill="FFFFFF"/>
          <w:lang w:eastAsia="fr-FR"/>
        </w:rPr>
        <w:t> et </w:t>
      </w:r>
      <w:hyperlink r:id="rId25" w:tooltip="Relation bien fondée" w:history="1">
        <w:r w:rsidRPr="00FD18EF">
          <w:rPr>
            <w:rFonts w:asciiTheme="majorBidi" w:eastAsia="Times New Roman" w:hAnsiTheme="majorBidi" w:cstheme="majorBidi"/>
            <w:color w:val="0645AD"/>
            <w:sz w:val="32"/>
            <w:szCs w:val="32"/>
            <w:u w:val="single"/>
            <w:shd w:val="clear" w:color="auto" w:fill="FFFFFF"/>
            <w:lang w:eastAsia="fr-FR"/>
          </w:rPr>
          <w:t>relations bien fondées</w:t>
        </w:r>
      </w:hyperlink>
      <w:r w:rsidRPr="00FD18EF">
        <w:rPr>
          <w:rFonts w:asciiTheme="majorBidi" w:eastAsia="Times New Roman" w:hAnsiTheme="majorBidi" w:cstheme="majorBidi"/>
          <w:color w:val="000000"/>
          <w:sz w:val="32"/>
          <w:szCs w:val="32"/>
          <w:shd w:val="clear" w:color="auto" w:fill="FFFFFF"/>
          <w:lang w:eastAsia="fr-FR"/>
        </w:rPr>
        <w:t>. En </w:t>
      </w:r>
      <w:hyperlink r:id="rId26" w:tooltip="Raisonnement automatisé" w:history="1">
        <w:r w:rsidRPr="00FD18EF">
          <w:rPr>
            <w:rFonts w:asciiTheme="majorBidi" w:eastAsia="Times New Roman" w:hAnsiTheme="majorBidi" w:cstheme="majorBidi"/>
            <w:color w:val="0645AD"/>
            <w:sz w:val="32"/>
            <w:szCs w:val="32"/>
            <w:u w:val="single"/>
            <w:shd w:val="clear" w:color="auto" w:fill="FFFFFF"/>
            <w:lang w:eastAsia="fr-FR"/>
          </w:rPr>
          <w:t>raisonnement automatisé</w:t>
        </w:r>
      </w:hyperlink>
      <w:r w:rsidRPr="00FD18EF">
        <w:rPr>
          <w:rFonts w:asciiTheme="majorBidi" w:eastAsia="Times New Roman" w:hAnsiTheme="majorBidi" w:cstheme="majorBidi"/>
          <w:color w:val="000000"/>
          <w:sz w:val="32"/>
          <w:szCs w:val="32"/>
          <w:shd w:val="clear" w:color="auto" w:fill="FFFFFF"/>
          <w:lang w:eastAsia="fr-FR"/>
        </w:rPr>
        <w:t>, l'</w:t>
      </w:r>
      <w:hyperlink r:id="rId27" w:tooltip="Abduction (épistémologie)" w:history="1">
        <w:r w:rsidRPr="00FD18EF">
          <w:rPr>
            <w:rFonts w:asciiTheme="majorBidi" w:eastAsia="Times New Roman" w:hAnsiTheme="majorBidi" w:cstheme="majorBidi"/>
            <w:color w:val="0645AD"/>
            <w:sz w:val="32"/>
            <w:szCs w:val="32"/>
            <w:u w:val="single"/>
            <w:shd w:val="clear" w:color="auto" w:fill="FFFFFF"/>
            <w:lang w:eastAsia="fr-FR"/>
          </w:rPr>
          <w:t>abduction</w:t>
        </w:r>
      </w:hyperlink>
      <w:r w:rsidRPr="00FD18EF">
        <w:rPr>
          <w:rFonts w:asciiTheme="majorBidi" w:eastAsia="Times New Roman" w:hAnsiTheme="majorBidi" w:cstheme="majorBidi"/>
          <w:color w:val="000000"/>
          <w:sz w:val="32"/>
          <w:szCs w:val="32"/>
          <w:shd w:val="clear" w:color="auto" w:fill="FFFFFF"/>
          <w:lang w:eastAsia="fr-FR"/>
        </w:rPr>
        <w:t> est un mode de raisonnement qui vise à émettre une </w:t>
      </w:r>
      <w:hyperlink r:id="rId28" w:tooltip="Hypothèse" w:history="1">
        <w:r w:rsidRPr="00FD18EF">
          <w:rPr>
            <w:rFonts w:asciiTheme="majorBidi" w:eastAsia="Times New Roman" w:hAnsiTheme="majorBidi" w:cstheme="majorBidi"/>
            <w:color w:val="0645AD"/>
            <w:sz w:val="32"/>
            <w:szCs w:val="32"/>
            <w:u w:val="single"/>
            <w:shd w:val="clear" w:color="auto" w:fill="FFFFFF"/>
            <w:lang w:eastAsia="fr-FR"/>
          </w:rPr>
          <w:t>hypothèse</w:t>
        </w:r>
      </w:hyperlink>
      <w:r w:rsidRPr="00FD18EF">
        <w:rPr>
          <w:rFonts w:asciiTheme="majorBidi" w:eastAsia="Times New Roman" w:hAnsiTheme="majorBidi" w:cstheme="majorBidi"/>
          <w:color w:val="000000"/>
          <w:sz w:val="32"/>
          <w:szCs w:val="32"/>
          <w:shd w:val="clear" w:color="auto" w:fill="FFFFFF"/>
          <w:lang w:eastAsia="fr-FR"/>
        </w:rPr>
        <w:t> pour expliquer un fait et ne doit pas être confondue avec l'induction présentée ici</w:t>
      </w:r>
      <w:hyperlink r:id="rId29" w:anchor="cite_note-1" w:history="1">
        <w:r w:rsidRPr="00FD18EF">
          <w:rPr>
            <w:rFonts w:asciiTheme="majorBidi" w:eastAsia="Times New Roman" w:hAnsiTheme="majorBidi" w:cstheme="majorBidi"/>
            <w:color w:val="0645AD"/>
            <w:sz w:val="32"/>
            <w:szCs w:val="32"/>
            <w:u w:val="single"/>
            <w:shd w:val="clear" w:color="auto" w:fill="FFFFFF"/>
            <w:vertAlign w:val="superscript"/>
            <w:lang w:eastAsia="fr-FR"/>
          </w:rPr>
          <w:t>2</w:t>
        </w:r>
      </w:hyperlink>
      <w:r w:rsidRPr="00FD18EF">
        <w:rPr>
          <w:rFonts w:asciiTheme="majorBidi" w:eastAsia="Times New Roman" w:hAnsiTheme="majorBidi" w:cstheme="majorBidi"/>
          <w:color w:val="000000"/>
          <w:sz w:val="32"/>
          <w:szCs w:val="32"/>
          <w:shd w:val="clear" w:color="auto" w:fill="FFFFFF"/>
          <w:lang w:eastAsia="fr-FR"/>
        </w:rPr>
        <w:t>.</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4746"/>
      </w:tblGrid>
      <w:tr w:rsidR="00CC788F" w:rsidRPr="00FD18EF" w:rsidTr="00CC788F">
        <w:trPr>
          <w:tblCellSpacing w:w="15" w:type="dxa"/>
        </w:trPr>
        <w:tc>
          <w:tcPr>
            <w:tcW w:w="0" w:type="auto"/>
            <w:shd w:val="clear" w:color="auto" w:fill="F9F9F9"/>
            <w:vAlign w:val="center"/>
            <w:hideMark/>
          </w:tcPr>
          <w:p w:rsidR="00CC788F" w:rsidRPr="00FD18EF" w:rsidRDefault="00CC788F" w:rsidP="00FD18EF">
            <w:pPr>
              <w:spacing w:after="144" w:line="240" w:lineRule="auto"/>
              <w:jc w:val="both"/>
              <w:outlineLvl w:val="1"/>
              <w:rPr>
                <w:rFonts w:asciiTheme="majorBidi" w:eastAsia="Times New Roman" w:hAnsiTheme="majorBidi" w:cstheme="majorBidi"/>
                <w:b/>
                <w:bCs/>
                <w:color w:val="000000"/>
                <w:sz w:val="32"/>
                <w:szCs w:val="32"/>
                <w:lang w:eastAsia="fr-FR"/>
              </w:rPr>
            </w:pPr>
            <w:r w:rsidRPr="00FD18EF">
              <w:rPr>
                <w:rFonts w:asciiTheme="majorBidi" w:eastAsia="Times New Roman" w:hAnsiTheme="majorBidi" w:cstheme="majorBidi"/>
                <w:b/>
                <w:bCs/>
                <w:color w:val="000000"/>
                <w:sz w:val="32"/>
                <w:szCs w:val="32"/>
                <w:lang w:eastAsia="fr-FR"/>
              </w:rPr>
              <w:t>Sommaire</w:t>
            </w:r>
          </w:p>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hyperlink r:id="rId30" w:history="1">
              <w:r w:rsidRPr="00FD18EF">
                <w:rPr>
                  <w:rFonts w:asciiTheme="majorBidi" w:eastAsia="Times New Roman" w:hAnsiTheme="majorBidi" w:cstheme="majorBidi"/>
                  <w:color w:val="0645AD"/>
                  <w:sz w:val="32"/>
                  <w:szCs w:val="32"/>
                  <w:u w:val="single"/>
                  <w:lang w:eastAsia="fr-FR"/>
                </w:rPr>
                <w:t>masquer</w:t>
              </w:r>
            </w:hyperlink>
            <w:r w:rsidRPr="00FD18EF">
              <w:rPr>
                <w:rFonts w:asciiTheme="majorBidi" w:eastAsia="Times New Roman" w:hAnsiTheme="majorBidi" w:cstheme="majorBidi"/>
                <w:sz w:val="32"/>
                <w:szCs w:val="32"/>
                <w:lang w:eastAsia="fr-FR"/>
              </w:rPr>
              <w:t>]</w:t>
            </w:r>
          </w:p>
          <w:p w:rsidR="00CC788F" w:rsidRPr="00FD18EF" w:rsidRDefault="00FD18EF" w:rsidP="00FD18EF">
            <w:pPr>
              <w:numPr>
                <w:ilvl w:val="0"/>
                <w:numId w:val="1"/>
              </w:numPr>
              <w:spacing w:before="100" w:beforeAutospacing="1" w:after="24" w:line="360" w:lineRule="atLeast"/>
              <w:ind w:left="0"/>
              <w:jc w:val="both"/>
              <w:rPr>
                <w:rFonts w:asciiTheme="majorBidi" w:eastAsia="Times New Roman" w:hAnsiTheme="majorBidi" w:cstheme="majorBidi"/>
                <w:sz w:val="32"/>
                <w:szCs w:val="32"/>
                <w:lang w:eastAsia="fr-FR"/>
              </w:rPr>
            </w:pPr>
            <w:hyperlink r:id="rId31" w:anchor="Exemple" w:history="1">
              <w:r w:rsidR="00CC788F" w:rsidRPr="00FD18EF">
                <w:rPr>
                  <w:rFonts w:asciiTheme="majorBidi" w:eastAsia="Times New Roman" w:hAnsiTheme="majorBidi" w:cstheme="majorBidi"/>
                  <w:color w:val="0645AD"/>
                  <w:sz w:val="32"/>
                  <w:szCs w:val="32"/>
                  <w:lang w:eastAsia="fr-FR"/>
                </w:rPr>
                <w:t>1 Exemple</w:t>
              </w:r>
            </w:hyperlink>
          </w:p>
          <w:p w:rsidR="00CC788F" w:rsidRPr="00FD18EF" w:rsidRDefault="00FD18EF" w:rsidP="00FD18EF">
            <w:pPr>
              <w:numPr>
                <w:ilvl w:val="0"/>
                <w:numId w:val="1"/>
              </w:numPr>
              <w:spacing w:before="100" w:beforeAutospacing="1" w:after="24" w:line="360" w:lineRule="atLeast"/>
              <w:ind w:left="0"/>
              <w:jc w:val="both"/>
              <w:rPr>
                <w:rFonts w:asciiTheme="majorBidi" w:eastAsia="Times New Roman" w:hAnsiTheme="majorBidi" w:cstheme="majorBidi"/>
                <w:sz w:val="32"/>
                <w:szCs w:val="32"/>
                <w:lang w:eastAsia="fr-FR"/>
              </w:rPr>
            </w:pPr>
            <w:hyperlink r:id="rId32" w:anchor="Ancienne_vision_de_l.27induction" w:history="1">
              <w:r w:rsidR="00CC788F" w:rsidRPr="00FD18EF">
                <w:rPr>
                  <w:rFonts w:asciiTheme="majorBidi" w:eastAsia="Times New Roman" w:hAnsiTheme="majorBidi" w:cstheme="majorBidi"/>
                  <w:color w:val="0645AD"/>
                  <w:sz w:val="32"/>
                  <w:szCs w:val="32"/>
                  <w:lang w:eastAsia="fr-FR"/>
                </w:rPr>
                <w:t>2 Ancienne vision de l'induction</w:t>
              </w:r>
            </w:hyperlink>
          </w:p>
          <w:p w:rsidR="00CC788F" w:rsidRPr="00FD18EF" w:rsidRDefault="00FD18EF" w:rsidP="00FD18EF">
            <w:pPr>
              <w:numPr>
                <w:ilvl w:val="0"/>
                <w:numId w:val="1"/>
              </w:numPr>
              <w:spacing w:before="100" w:beforeAutospacing="1" w:after="24" w:line="360" w:lineRule="atLeast"/>
              <w:ind w:left="0"/>
              <w:jc w:val="both"/>
              <w:rPr>
                <w:rFonts w:asciiTheme="majorBidi" w:eastAsia="Times New Roman" w:hAnsiTheme="majorBidi" w:cstheme="majorBidi"/>
                <w:sz w:val="32"/>
                <w:szCs w:val="32"/>
                <w:lang w:eastAsia="fr-FR"/>
              </w:rPr>
            </w:pPr>
            <w:hyperlink r:id="rId33" w:anchor="Quelques_exemples_classiques" w:history="1">
              <w:r w:rsidR="00CC788F" w:rsidRPr="00FD18EF">
                <w:rPr>
                  <w:rFonts w:asciiTheme="majorBidi" w:eastAsia="Times New Roman" w:hAnsiTheme="majorBidi" w:cstheme="majorBidi"/>
                  <w:color w:val="0645AD"/>
                  <w:sz w:val="32"/>
                  <w:szCs w:val="32"/>
                  <w:lang w:eastAsia="fr-FR"/>
                </w:rPr>
                <w:t>3 Quelques exemples classiques</w:t>
              </w:r>
            </w:hyperlink>
          </w:p>
          <w:p w:rsidR="00CC788F" w:rsidRPr="00FD18EF" w:rsidRDefault="00FD18EF" w:rsidP="00FD18EF">
            <w:pPr>
              <w:numPr>
                <w:ilvl w:val="0"/>
                <w:numId w:val="1"/>
              </w:numPr>
              <w:spacing w:before="100" w:beforeAutospacing="1" w:after="24" w:line="360" w:lineRule="atLeast"/>
              <w:ind w:left="0"/>
              <w:jc w:val="both"/>
              <w:rPr>
                <w:rFonts w:asciiTheme="majorBidi" w:eastAsia="Times New Roman" w:hAnsiTheme="majorBidi" w:cstheme="majorBidi"/>
                <w:sz w:val="32"/>
                <w:szCs w:val="32"/>
                <w:lang w:eastAsia="fr-FR"/>
              </w:rPr>
            </w:pPr>
            <w:hyperlink r:id="rId34" w:anchor="Notes_et_r.C3.A9f.C3.A9rences" w:history="1">
              <w:r w:rsidR="00CC788F" w:rsidRPr="00FD18EF">
                <w:rPr>
                  <w:rFonts w:asciiTheme="majorBidi" w:eastAsia="Times New Roman" w:hAnsiTheme="majorBidi" w:cstheme="majorBidi"/>
                  <w:color w:val="0645AD"/>
                  <w:sz w:val="32"/>
                  <w:szCs w:val="32"/>
                  <w:lang w:eastAsia="fr-FR"/>
                </w:rPr>
                <w:t>4 Notes et références</w:t>
              </w:r>
            </w:hyperlink>
          </w:p>
          <w:p w:rsidR="00CC788F" w:rsidRPr="00FD18EF" w:rsidRDefault="00FD18EF" w:rsidP="00FD18EF">
            <w:pPr>
              <w:numPr>
                <w:ilvl w:val="0"/>
                <w:numId w:val="1"/>
              </w:numPr>
              <w:spacing w:before="100" w:beforeAutospacing="1" w:after="24" w:line="360" w:lineRule="atLeast"/>
              <w:ind w:left="0"/>
              <w:jc w:val="both"/>
              <w:rPr>
                <w:rFonts w:asciiTheme="majorBidi" w:eastAsia="Times New Roman" w:hAnsiTheme="majorBidi" w:cstheme="majorBidi"/>
                <w:sz w:val="32"/>
                <w:szCs w:val="32"/>
                <w:lang w:eastAsia="fr-FR"/>
              </w:rPr>
            </w:pPr>
            <w:hyperlink r:id="rId35" w:anchor="Voir_aussi" w:history="1">
              <w:r w:rsidR="00CC788F" w:rsidRPr="00FD18EF">
                <w:rPr>
                  <w:rFonts w:asciiTheme="majorBidi" w:eastAsia="Times New Roman" w:hAnsiTheme="majorBidi" w:cstheme="majorBidi"/>
                  <w:color w:val="0645AD"/>
                  <w:sz w:val="32"/>
                  <w:szCs w:val="32"/>
                  <w:lang w:eastAsia="fr-FR"/>
                </w:rPr>
                <w:t>5 Voir aussi</w:t>
              </w:r>
            </w:hyperlink>
          </w:p>
          <w:p w:rsidR="00CC788F" w:rsidRPr="00FD18EF" w:rsidRDefault="00FD18EF" w:rsidP="00FD18EF">
            <w:pPr>
              <w:numPr>
                <w:ilvl w:val="1"/>
                <w:numId w:val="1"/>
              </w:numPr>
              <w:spacing w:before="100" w:beforeAutospacing="1" w:after="24" w:line="360" w:lineRule="atLeast"/>
              <w:ind w:left="480"/>
              <w:jc w:val="both"/>
              <w:rPr>
                <w:rFonts w:asciiTheme="majorBidi" w:eastAsia="Times New Roman" w:hAnsiTheme="majorBidi" w:cstheme="majorBidi"/>
                <w:sz w:val="32"/>
                <w:szCs w:val="32"/>
                <w:lang w:eastAsia="fr-FR"/>
              </w:rPr>
            </w:pPr>
            <w:hyperlink r:id="rId36" w:anchor="Articles_connexes" w:history="1">
              <w:r w:rsidR="00CC788F" w:rsidRPr="00FD18EF">
                <w:rPr>
                  <w:rFonts w:asciiTheme="majorBidi" w:eastAsia="Times New Roman" w:hAnsiTheme="majorBidi" w:cstheme="majorBidi"/>
                  <w:color w:val="0645AD"/>
                  <w:sz w:val="32"/>
                  <w:szCs w:val="32"/>
                  <w:lang w:eastAsia="fr-FR"/>
                </w:rPr>
                <w:t>5.1 Articles connexes</w:t>
              </w:r>
            </w:hyperlink>
          </w:p>
          <w:p w:rsidR="00CC788F" w:rsidRPr="00FD18EF" w:rsidRDefault="00FD18EF" w:rsidP="00FD18EF">
            <w:pPr>
              <w:numPr>
                <w:ilvl w:val="1"/>
                <w:numId w:val="1"/>
              </w:numPr>
              <w:spacing w:before="100" w:beforeAutospacing="1" w:after="24" w:line="360" w:lineRule="atLeast"/>
              <w:ind w:left="480"/>
              <w:jc w:val="both"/>
              <w:rPr>
                <w:rFonts w:asciiTheme="majorBidi" w:eastAsia="Times New Roman" w:hAnsiTheme="majorBidi" w:cstheme="majorBidi"/>
                <w:sz w:val="32"/>
                <w:szCs w:val="32"/>
                <w:lang w:eastAsia="fr-FR"/>
              </w:rPr>
            </w:pPr>
            <w:hyperlink r:id="rId37" w:anchor="Liens_externes" w:history="1">
              <w:r w:rsidR="00CC788F" w:rsidRPr="00FD18EF">
                <w:rPr>
                  <w:rFonts w:asciiTheme="majorBidi" w:eastAsia="Times New Roman" w:hAnsiTheme="majorBidi" w:cstheme="majorBidi"/>
                  <w:color w:val="0645AD"/>
                  <w:sz w:val="32"/>
                  <w:szCs w:val="32"/>
                  <w:lang w:eastAsia="fr-FR"/>
                </w:rPr>
                <w:t>5.2 Liens externes</w:t>
              </w:r>
            </w:hyperlink>
          </w:p>
          <w:p w:rsidR="00CC788F" w:rsidRPr="00FD18EF" w:rsidRDefault="00FD18EF" w:rsidP="00FD18EF">
            <w:pPr>
              <w:numPr>
                <w:ilvl w:val="1"/>
                <w:numId w:val="1"/>
              </w:numPr>
              <w:spacing w:before="100" w:beforeAutospacing="1" w:after="24" w:line="360" w:lineRule="atLeast"/>
              <w:ind w:left="480"/>
              <w:jc w:val="both"/>
              <w:rPr>
                <w:rFonts w:asciiTheme="majorBidi" w:eastAsia="Times New Roman" w:hAnsiTheme="majorBidi" w:cstheme="majorBidi"/>
                <w:sz w:val="32"/>
                <w:szCs w:val="32"/>
                <w:lang w:eastAsia="fr-FR"/>
              </w:rPr>
            </w:pPr>
            <w:hyperlink r:id="rId38" w:anchor="Bibliographie" w:history="1">
              <w:r w:rsidR="00CC788F" w:rsidRPr="00FD18EF">
                <w:rPr>
                  <w:rFonts w:asciiTheme="majorBidi" w:eastAsia="Times New Roman" w:hAnsiTheme="majorBidi" w:cstheme="majorBidi"/>
                  <w:color w:val="0645AD"/>
                  <w:sz w:val="32"/>
                  <w:szCs w:val="32"/>
                  <w:lang w:eastAsia="fr-FR"/>
                </w:rPr>
                <w:t>5.3 Bibliographie</w:t>
              </w:r>
            </w:hyperlink>
          </w:p>
        </w:tc>
      </w:tr>
    </w:tbl>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color w:val="000000"/>
          <w:sz w:val="32"/>
          <w:szCs w:val="32"/>
          <w:shd w:val="clear" w:color="auto" w:fill="FFFFFF"/>
          <w:lang w:eastAsia="fr-FR"/>
        </w:rPr>
        <w:lastRenderedPageBreak/>
        <w:t>Exemple[</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"http://fr.wikipedia.org/w/index.php?title=Induction_(logique)&amp;action=edit&amp;section=1" \o "Modifier la section : Exemple"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Par exemple : Si la loi de la </w:t>
      </w:r>
      <w:hyperlink r:id="rId39" w:tooltip="Loi universelle de la gravitation" w:history="1">
        <w:r w:rsidRPr="00FD18EF">
          <w:rPr>
            <w:rFonts w:asciiTheme="majorBidi" w:eastAsia="Times New Roman" w:hAnsiTheme="majorBidi" w:cstheme="majorBidi"/>
            <w:color w:val="0645AD"/>
            <w:sz w:val="32"/>
            <w:szCs w:val="32"/>
            <w:u w:val="single"/>
            <w:shd w:val="clear" w:color="auto" w:fill="FFFFFF"/>
            <w:lang w:eastAsia="fr-FR"/>
          </w:rPr>
          <w:t>gravitation universelle</w:t>
        </w:r>
      </w:hyperlink>
      <w:r w:rsidRPr="00FD18EF">
        <w:rPr>
          <w:rFonts w:asciiTheme="majorBidi" w:eastAsia="Times New Roman" w:hAnsiTheme="majorBidi" w:cstheme="majorBidi"/>
          <w:color w:val="000000"/>
          <w:sz w:val="32"/>
          <w:szCs w:val="32"/>
          <w:shd w:val="clear" w:color="auto" w:fill="FFFFFF"/>
          <w:lang w:eastAsia="fr-FR"/>
        </w:rPr>
        <w:t xml:space="preserve"> détermine que, et comment, une pomme qui se détache de son arbre tombera sur le sol, l'observation du mouvement de cette même pomme permet d'établir la loi générale, mais avec une probabilité ou une certitude très faible. Si ensuite, on observe que toutes les pommes et tous les corps tombent de la même façon, si on observe que les corps dans l'espace respectent la même loi, alors la probabilité de la loi augmentera jusqu'à devenir </w:t>
      </w:r>
      <w:proofErr w:type="gramStart"/>
      <w:r w:rsidRPr="00FD18EF">
        <w:rPr>
          <w:rFonts w:asciiTheme="majorBidi" w:eastAsia="Times New Roman" w:hAnsiTheme="majorBidi" w:cstheme="majorBidi"/>
          <w:color w:val="000000"/>
          <w:sz w:val="32"/>
          <w:szCs w:val="32"/>
          <w:shd w:val="clear" w:color="auto" w:fill="FFFFFF"/>
          <w:lang w:eastAsia="fr-FR"/>
        </w:rPr>
        <w:t>une</w:t>
      </w:r>
      <w:proofErr w:type="gramEnd"/>
      <w:r w:rsidRPr="00FD18EF">
        <w:rPr>
          <w:rFonts w:asciiTheme="majorBidi" w:eastAsia="Times New Roman" w:hAnsiTheme="majorBidi" w:cstheme="majorBidi"/>
          <w:color w:val="000000"/>
          <w:sz w:val="32"/>
          <w:szCs w:val="32"/>
          <w:shd w:val="clear" w:color="auto" w:fill="FFFFFF"/>
          <w:lang w:eastAsia="fr-FR"/>
        </w:rPr>
        <w:t xml:space="preserve"> </w:t>
      </w:r>
      <w:proofErr w:type="spellStart"/>
      <w:r w:rsidRPr="00FD18EF">
        <w:rPr>
          <w:rFonts w:asciiTheme="majorBidi" w:eastAsia="Times New Roman" w:hAnsiTheme="majorBidi" w:cstheme="majorBidi"/>
          <w:color w:val="000000"/>
          <w:sz w:val="32"/>
          <w:szCs w:val="32"/>
          <w:shd w:val="clear" w:color="auto" w:fill="FFFFFF"/>
          <w:lang w:eastAsia="fr-FR"/>
        </w:rPr>
        <w:t>quasi certitude</w:t>
      </w:r>
      <w:proofErr w:type="spellEnd"/>
      <w:r w:rsidRPr="00FD18EF">
        <w:rPr>
          <w:rFonts w:asciiTheme="majorBidi" w:eastAsia="Times New Roman" w:hAnsiTheme="majorBidi" w:cstheme="majorBidi"/>
          <w:color w:val="000000"/>
          <w:sz w:val="32"/>
          <w:szCs w:val="32"/>
          <w:shd w:val="clear" w:color="auto" w:fill="FFFFFF"/>
          <w:lang w:eastAsia="fr-FR"/>
        </w:rPr>
        <w:t>. Dans le cas de la gravitation universelle, cependant, on a observé que l'orbite de Mercure présentait un effet de </w:t>
      </w:r>
      <w:hyperlink r:id="rId40" w:tooltip="Précession" w:history="1">
        <w:r w:rsidRPr="00FD18EF">
          <w:rPr>
            <w:rFonts w:asciiTheme="majorBidi" w:eastAsia="Times New Roman" w:hAnsiTheme="majorBidi" w:cstheme="majorBidi"/>
            <w:color w:val="0645AD"/>
            <w:sz w:val="32"/>
            <w:szCs w:val="32"/>
            <w:u w:val="single"/>
            <w:shd w:val="clear" w:color="auto" w:fill="FFFFFF"/>
            <w:lang w:eastAsia="fr-FR"/>
          </w:rPr>
          <w:t>précession</w:t>
        </w:r>
      </w:hyperlink>
      <w:r w:rsidRPr="00FD18EF">
        <w:rPr>
          <w:rFonts w:asciiTheme="majorBidi" w:eastAsia="Times New Roman" w:hAnsiTheme="majorBidi" w:cstheme="majorBidi"/>
          <w:color w:val="000000"/>
          <w:sz w:val="32"/>
          <w:szCs w:val="32"/>
          <w:shd w:val="clear" w:color="auto" w:fill="FFFFFF"/>
          <w:lang w:eastAsia="fr-FR"/>
        </w:rPr>
        <w:t> qui n'était </w:t>
      </w:r>
      <w:r w:rsidRPr="00FD18EF">
        <w:rPr>
          <w:rFonts w:asciiTheme="majorBidi" w:eastAsia="Times New Roman" w:hAnsiTheme="majorBidi" w:cstheme="majorBidi"/>
          <w:i/>
          <w:iCs/>
          <w:color w:val="000000"/>
          <w:sz w:val="32"/>
          <w:szCs w:val="32"/>
          <w:shd w:val="clear" w:color="auto" w:fill="FFFFFF"/>
          <w:lang w:eastAsia="fr-FR"/>
        </w:rPr>
        <w:t>pas expliqué par la loi</w:t>
      </w:r>
      <w:hyperlink r:id="rId41" w:anchor="cite_note-2" w:history="1">
        <w:r w:rsidRPr="00FD18EF">
          <w:rPr>
            <w:rFonts w:asciiTheme="majorBidi" w:eastAsia="Times New Roman" w:hAnsiTheme="majorBidi" w:cstheme="majorBidi"/>
            <w:color w:val="0645AD"/>
            <w:sz w:val="32"/>
            <w:szCs w:val="32"/>
            <w:u w:val="single"/>
            <w:shd w:val="clear" w:color="auto" w:fill="FFFFFF"/>
            <w:vertAlign w:val="superscript"/>
            <w:lang w:eastAsia="fr-FR"/>
          </w:rPr>
          <w:t>3</w:t>
        </w:r>
      </w:hyperlink>
      <w:r w:rsidRPr="00FD18EF">
        <w:rPr>
          <w:rFonts w:asciiTheme="majorBidi" w:eastAsia="Times New Roman" w:hAnsiTheme="majorBidi" w:cstheme="majorBidi"/>
          <w:color w:val="000000"/>
          <w:sz w:val="32"/>
          <w:szCs w:val="32"/>
          <w:shd w:val="clear" w:color="auto" w:fill="FFFFFF"/>
          <w:lang w:eastAsia="fr-FR"/>
        </w:rPr>
        <w:t>. La loi de la gravitation universelle est cependant restée utilisée jusqu'à ce qu'</w:t>
      </w:r>
      <w:hyperlink r:id="rId42" w:tooltip="Albert Einstein" w:history="1">
        <w:r w:rsidRPr="00FD18EF">
          <w:rPr>
            <w:rFonts w:asciiTheme="majorBidi" w:eastAsia="Times New Roman" w:hAnsiTheme="majorBidi" w:cstheme="majorBidi"/>
            <w:color w:val="0645AD"/>
            <w:sz w:val="32"/>
            <w:szCs w:val="32"/>
            <w:u w:val="single"/>
            <w:shd w:val="clear" w:color="auto" w:fill="FFFFFF"/>
            <w:lang w:eastAsia="fr-FR"/>
          </w:rPr>
          <w:t>Einstein</w:t>
        </w:r>
      </w:hyperlink>
      <w:r w:rsidRPr="00FD18EF">
        <w:rPr>
          <w:rFonts w:asciiTheme="majorBidi" w:eastAsia="Times New Roman" w:hAnsiTheme="majorBidi" w:cstheme="majorBidi"/>
          <w:color w:val="000000"/>
          <w:sz w:val="32"/>
          <w:szCs w:val="32"/>
          <w:shd w:val="clear" w:color="auto" w:fill="FFFFFF"/>
          <w:lang w:eastAsia="fr-FR"/>
        </w:rPr>
        <w:t> propose la théorie de la </w:t>
      </w:r>
      <w:hyperlink r:id="rId43" w:tooltip="Relativité générale" w:history="1">
        <w:r w:rsidRPr="00FD18EF">
          <w:rPr>
            <w:rFonts w:asciiTheme="majorBidi" w:eastAsia="Times New Roman" w:hAnsiTheme="majorBidi" w:cstheme="majorBidi"/>
            <w:color w:val="0645AD"/>
            <w:sz w:val="32"/>
            <w:szCs w:val="32"/>
            <w:u w:val="single"/>
            <w:shd w:val="clear" w:color="auto" w:fill="FFFFFF"/>
            <w:lang w:eastAsia="fr-FR"/>
          </w:rPr>
          <w:t>relativité générale</w:t>
        </w:r>
      </w:hyperlink>
      <w:r w:rsidRPr="00FD18EF">
        <w:rPr>
          <w:rFonts w:asciiTheme="majorBidi" w:eastAsia="Times New Roman" w:hAnsiTheme="majorBidi" w:cstheme="majorBidi"/>
          <w:color w:val="000000"/>
          <w:sz w:val="32"/>
          <w:szCs w:val="32"/>
          <w:shd w:val="clear" w:color="auto" w:fill="FFFFFF"/>
          <w:lang w:eastAsia="fr-FR"/>
        </w:rPr>
        <w:t> qui, elle, explique le phénomène. Malgré tout, la gravitation universelle reste utilisée car elle reste valable dans les cas courants, et elle est plus simple à utiliser et à comprendre que la théorie de la relativité.</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Ancienne vision de </w:t>
      </w:r>
      <w:proofErr w:type="gramStart"/>
      <w:r w:rsidRPr="00FD18EF">
        <w:rPr>
          <w:rFonts w:asciiTheme="majorBidi" w:eastAsia="Times New Roman" w:hAnsiTheme="majorBidi" w:cstheme="majorBidi"/>
          <w:color w:val="000000"/>
          <w:sz w:val="32"/>
          <w:szCs w:val="32"/>
          <w:shd w:val="clear" w:color="auto" w:fill="FFFFFF"/>
          <w:lang w:eastAsia="fr-FR"/>
        </w:rPr>
        <w:t>l'induction[</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"http://fr.wikipedia.org/w/index.php?title=Induction_(logique)&amp;action=edit&amp;section=2" \o "Modifier la section : Ancienne vision de l'induction"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 manière générale, l'induction, contrairement à la déduction, est un raisonnement logiquement inexact, qui est appuyé par sa vérification répétée, mais qui peut être démenti par un contre-exemple. Il est cependant universellement utilisé pour deux raisons :</w:t>
      </w:r>
    </w:p>
    <w:p w:rsidR="00CC788F" w:rsidRPr="00FD18EF" w:rsidRDefault="00CC788F" w:rsidP="00FD18EF">
      <w:pPr>
        <w:numPr>
          <w:ilvl w:val="0"/>
          <w:numId w:val="2"/>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À l'exclusion de la </w:t>
      </w:r>
      <w:hyperlink r:id="rId44" w:tooltip="Logique" w:history="1">
        <w:r w:rsidRPr="00FD18EF">
          <w:rPr>
            <w:rFonts w:asciiTheme="majorBidi" w:eastAsia="Times New Roman" w:hAnsiTheme="majorBidi" w:cstheme="majorBidi"/>
            <w:color w:val="0645AD"/>
            <w:sz w:val="32"/>
            <w:szCs w:val="32"/>
            <w:u w:val="single"/>
            <w:shd w:val="clear" w:color="auto" w:fill="FFFFFF"/>
            <w:lang w:eastAsia="fr-FR"/>
          </w:rPr>
          <w:t>logique</w:t>
        </w:r>
      </w:hyperlink>
      <w:r w:rsidRPr="00FD18EF">
        <w:rPr>
          <w:rFonts w:asciiTheme="majorBidi" w:eastAsia="Times New Roman" w:hAnsiTheme="majorBidi" w:cstheme="majorBidi"/>
          <w:color w:val="000000"/>
          <w:sz w:val="32"/>
          <w:szCs w:val="32"/>
          <w:shd w:val="clear" w:color="auto" w:fill="FFFFFF"/>
          <w:lang w:eastAsia="fr-FR"/>
        </w:rPr>
        <w:t> et des </w:t>
      </w:r>
      <w:hyperlink r:id="rId45" w:tooltip="Mathématiques" w:history="1">
        <w:r w:rsidRPr="00FD18EF">
          <w:rPr>
            <w:rFonts w:asciiTheme="majorBidi" w:eastAsia="Times New Roman" w:hAnsiTheme="majorBidi" w:cstheme="majorBidi"/>
            <w:color w:val="0645AD"/>
            <w:sz w:val="32"/>
            <w:szCs w:val="32"/>
            <w:u w:val="single"/>
            <w:shd w:val="clear" w:color="auto" w:fill="FFFFFF"/>
            <w:lang w:eastAsia="fr-FR"/>
          </w:rPr>
          <w:t>mathématiques</w:t>
        </w:r>
      </w:hyperlink>
      <w:r w:rsidRPr="00FD18EF">
        <w:rPr>
          <w:rFonts w:asciiTheme="majorBidi" w:eastAsia="Times New Roman" w:hAnsiTheme="majorBidi" w:cstheme="majorBidi"/>
          <w:color w:val="000000"/>
          <w:sz w:val="32"/>
          <w:szCs w:val="32"/>
          <w:shd w:val="clear" w:color="auto" w:fill="FFFFFF"/>
          <w:lang w:eastAsia="fr-FR"/>
        </w:rPr>
        <w:t> qui consistent explicitement à poser des </w:t>
      </w:r>
      <w:hyperlink r:id="rId46" w:tooltip="Axiome" w:history="1">
        <w:r w:rsidRPr="00FD18EF">
          <w:rPr>
            <w:rFonts w:asciiTheme="majorBidi" w:eastAsia="Times New Roman" w:hAnsiTheme="majorBidi" w:cstheme="majorBidi"/>
            <w:color w:val="0645AD"/>
            <w:sz w:val="32"/>
            <w:szCs w:val="32"/>
            <w:u w:val="single"/>
            <w:shd w:val="clear" w:color="auto" w:fill="FFFFFF"/>
            <w:lang w:eastAsia="fr-FR"/>
          </w:rPr>
          <w:t>axiomes</w:t>
        </w:r>
      </w:hyperlink>
      <w:r w:rsidRPr="00FD18EF">
        <w:rPr>
          <w:rFonts w:asciiTheme="majorBidi" w:eastAsia="Times New Roman" w:hAnsiTheme="majorBidi" w:cstheme="majorBidi"/>
          <w:color w:val="000000"/>
          <w:sz w:val="32"/>
          <w:szCs w:val="32"/>
          <w:shd w:val="clear" w:color="auto" w:fill="FFFFFF"/>
          <w:lang w:eastAsia="fr-FR"/>
        </w:rPr>
        <w:t> arbitraires sur base desquels elles raisonnent par la </w:t>
      </w:r>
      <w:hyperlink r:id="rId47" w:tooltip="Déduction" w:history="1">
        <w:r w:rsidRPr="00FD18EF">
          <w:rPr>
            <w:rFonts w:asciiTheme="majorBidi" w:eastAsia="Times New Roman" w:hAnsiTheme="majorBidi" w:cstheme="majorBidi"/>
            <w:color w:val="0645AD"/>
            <w:sz w:val="32"/>
            <w:szCs w:val="32"/>
            <w:u w:val="single"/>
            <w:shd w:val="clear" w:color="auto" w:fill="FFFFFF"/>
            <w:lang w:eastAsia="fr-FR"/>
          </w:rPr>
          <w:t>déduction</w:t>
        </w:r>
      </w:hyperlink>
      <w:r w:rsidRPr="00FD18EF">
        <w:rPr>
          <w:rFonts w:asciiTheme="majorBidi" w:eastAsia="Times New Roman" w:hAnsiTheme="majorBidi" w:cstheme="majorBidi"/>
          <w:color w:val="000000"/>
          <w:sz w:val="32"/>
          <w:szCs w:val="32"/>
          <w:shd w:val="clear" w:color="auto" w:fill="FFFFFF"/>
          <w:lang w:eastAsia="fr-FR"/>
        </w:rPr>
        <w:t>, toutes les autres sciences tentent de décrire la réalité et ne peuvent le faire qu'exclusivement sur base de la vérification par l'observation, ce qui les force à faire appel à l'induction et leur interdit toute possibilité d'utiliser la déduction pure.</w:t>
      </w:r>
    </w:p>
    <w:p w:rsidR="00CC788F" w:rsidRPr="00FD18EF" w:rsidRDefault="00CC788F" w:rsidP="00FD18EF">
      <w:pPr>
        <w:numPr>
          <w:ilvl w:val="0"/>
          <w:numId w:val="2"/>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Tous les systèmes vivants fonctionnent sur base de l'induction. L'apprentissage par le </w:t>
      </w:r>
      <w:hyperlink r:id="rId48" w:tooltip="Cerveau" w:history="1">
        <w:r w:rsidRPr="00FD18EF">
          <w:rPr>
            <w:rFonts w:asciiTheme="majorBidi" w:eastAsia="Times New Roman" w:hAnsiTheme="majorBidi" w:cstheme="majorBidi"/>
            <w:color w:val="0645AD"/>
            <w:sz w:val="32"/>
            <w:szCs w:val="32"/>
            <w:u w:val="single"/>
            <w:shd w:val="clear" w:color="auto" w:fill="FFFFFF"/>
            <w:lang w:eastAsia="fr-FR"/>
          </w:rPr>
          <w:t>cerveau</w:t>
        </w:r>
      </w:hyperlink>
      <w:r w:rsidRPr="00FD18EF">
        <w:rPr>
          <w:rFonts w:asciiTheme="majorBidi" w:eastAsia="Times New Roman" w:hAnsiTheme="majorBidi" w:cstheme="majorBidi"/>
          <w:color w:val="000000"/>
          <w:sz w:val="32"/>
          <w:szCs w:val="32"/>
          <w:shd w:val="clear" w:color="auto" w:fill="FFFFFF"/>
          <w:lang w:eastAsia="fr-FR"/>
        </w:rPr>
        <w:t xml:space="preserve"> se basant sur sa confrontation avec la réalité, est essentiellement inductif, et, par extension, </w:t>
      </w:r>
      <w:proofErr w:type="spellStart"/>
      <w:r w:rsidRPr="00FD18EF">
        <w:rPr>
          <w:rFonts w:asciiTheme="majorBidi" w:eastAsia="Times New Roman" w:hAnsiTheme="majorBidi" w:cstheme="majorBidi"/>
          <w:color w:val="000000"/>
          <w:sz w:val="32"/>
          <w:szCs w:val="32"/>
          <w:shd w:val="clear" w:color="auto" w:fill="FFFFFF"/>
          <w:lang w:eastAsia="fr-FR"/>
        </w:rPr>
        <w:t>en</w:t>
      </w:r>
      <w:hyperlink r:id="rId49" w:tooltip="Intelligence artificielle" w:history="1">
        <w:r w:rsidRPr="00FD18EF">
          <w:rPr>
            <w:rFonts w:asciiTheme="majorBidi" w:eastAsia="Times New Roman" w:hAnsiTheme="majorBidi" w:cstheme="majorBidi"/>
            <w:color w:val="0645AD"/>
            <w:sz w:val="32"/>
            <w:szCs w:val="32"/>
            <w:u w:val="single"/>
            <w:shd w:val="clear" w:color="auto" w:fill="FFFFFF"/>
            <w:lang w:eastAsia="fr-FR"/>
          </w:rPr>
          <w:t>intelligence</w:t>
        </w:r>
        <w:proofErr w:type="spellEnd"/>
        <w:r w:rsidRPr="00FD18EF">
          <w:rPr>
            <w:rFonts w:asciiTheme="majorBidi" w:eastAsia="Times New Roman" w:hAnsiTheme="majorBidi" w:cstheme="majorBidi"/>
            <w:color w:val="0645AD"/>
            <w:sz w:val="32"/>
            <w:szCs w:val="32"/>
            <w:u w:val="single"/>
            <w:shd w:val="clear" w:color="auto" w:fill="FFFFFF"/>
            <w:lang w:eastAsia="fr-FR"/>
          </w:rPr>
          <w:t xml:space="preserve"> artificielle</w:t>
        </w:r>
      </w:hyperlink>
      <w:r w:rsidRPr="00FD18EF">
        <w:rPr>
          <w:rFonts w:asciiTheme="majorBidi" w:eastAsia="Times New Roman" w:hAnsiTheme="majorBidi" w:cstheme="majorBidi"/>
          <w:color w:val="000000"/>
          <w:sz w:val="32"/>
          <w:szCs w:val="32"/>
          <w:shd w:val="clear" w:color="auto" w:fill="FFFFFF"/>
          <w:lang w:eastAsia="fr-FR"/>
        </w:rPr>
        <w:t>, les systèmes d'apprentissage à </w:t>
      </w:r>
      <w:hyperlink r:id="rId50" w:tooltip="Réseau de neurones" w:history="1">
        <w:r w:rsidRPr="00FD18EF">
          <w:rPr>
            <w:rFonts w:asciiTheme="majorBidi" w:eastAsia="Times New Roman" w:hAnsiTheme="majorBidi" w:cstheme="majorBidi"/>
            <w:color w:val="0645AD"/>
            <w:sz w:val="32"/>
            <w:szCs w:val="32"/>
            <w:u w:val="single"/>
            <w:shd w:val="clear" w:color="auto" w:fill="FFFFFF"/>
            <w:lang w:eastAsia="fr-FR"/>
          </w:rPr>
          <w:t>réseau de neurones</w:t>
        </w:r>
      </w:hyperlink>
      <w:r w:rsidRPr="00FD18EF">
        <w:rPr>
          <w:rFonts w:asciiTheme="majorBidi" w:eastAsia="Times New Roman" w:hAnsiTheme="majorBidi" w:cstheme="majorBidi"/>
          <w:color w:val="000000"/>
          <w:sz w:val="32"/>
          <w:szCs w:val="32"/>
          <w:shd w:val="clear" w:color="auto" w:fill="FFFFFF"/>
          <w:lang w:eastAsia="fr-FR"/>
        </w:rPr>
        <w:t> se différencient des systèmes </w:t>
      </w:r>
      <w:hyperlink r:id="rId51" w:tooltip="Algorithmique" w:history="1">
        <w:r w:rsidRPr="00FD18EF">
          <w:rPr>
            <w:rFonts w:asciiTheme="majorBidi" w:eastAsia="Times New Roman" w:hAnsiTheme="majorBidi" w:cstheme="majorBidi"/>
            <w:color w:val="0645AD"/>
            <w:sz w:val="32"/>
            <w:szCs w:val="32"/>
            <w:u w:val="single"/>
            <w:shd w:val="clear" w:color="auto" w:fill="FFFFFF"/>
            <w:lang w:eastAsia="fr-FR"/>
          </w:rPr>
          <w:t>algorithmiques</w:t>
        </w:r>
      </w:hyperlink>
      <w:r w:rsidRPr="00FD18EF">
        <w:rPr>
          <w:rFonts w:asciiTheme="majorBidi" w:eastAsia="Times New Roman" w:hAnsiTheme="majorBidi" w:cstheme="majorBidi"/>
          <w:color w:val="000000"/>
          <w:sz w:val="32"/>
          <w:szCs w:val="32"/>
          <w:shd w:val="clear" w:color="auto" w:fill="FFFFFF"/>
          <w:lang w:eastAsia="fr-FR"/>
        </w:rPr>
        <w:t xml:space="preserve"> en ce qu'ils sont inductifs, alors que les systèmes algorithmiques sont déductifs. La sélection naturelle, </w:t>
      </w:r>
      <w:proofErr w:type="spellStart"/>
      <w:r w:rsidRPr="00FD18EF">
        <w:rPr>
          <w:rFonts w:asciiTheme="majorBidi" w:eastAsia="Times New Roman" w:hAnsiTheme="majorBidi" w:cstheme="majorBidi"/>
          <w:color w:val="000000"/>
          <w:sz w:val="32"/>
          <w:szCs w:val="32"/>
          <w:shd w:val="clear" w:color="auto" w:fill="FFFFFF"/>
          <w:lang w:eastAsia="fr-FR"/>
        </w:rPr>
        <w:t>elle même</w:t>
      </w:r>
      <w:proofErr w:type="spellEnd"/>
      <w:r w:rsidRPr="00FD18EF">
        <w:rPr>
          <w:rFonts w:asciiTheme="majorBidi" w:eastAsia="Times New Roman" w:hAnsiTheme="majorBidi" w:cstheme="majorBidi"/>
          <w:color w:val="000000"/>
          <w:sz w:val="32"/>
          <w:szCs w:val="32"/>
          <w:shd w:val="clear" w:color="auto" w:fill="FFFFFF"/>
          <w:lang w:eastAsia="fr-FR"/>
        </w:rPr>
        <w:t>, en éliminant les moins adaptés par la confrontation de l'espèce avec les difficultés de l'existence, est aussi un phénomène fondamentalement inductif.</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Note: il est assez curieux d'observer que le principe de déduction est infiniment plus simple que le principe d'induction, pourtant, la vie s'adapte selon le principe d'induction et, paradoxalement, le cerveau qui est conçu pour l'induction n'est pas une machine logique : il n'intègre pas spontanément et doit acquérir la déduction qui est pourtant plus simple.</w:t>
      </w:r>
    </w:p>
    <w:p w:rsidR="00CC788F" w:rsidRPr="00FD18EF" w:rsidRDefault="00CC788F" w:rsidP="00FD18EF">
      <w:pPr>
        <w:spacing w:before="96" w:after="120" w:line="360" w:lineRule="atLeast"/>
        <w:ind w:left="48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Il faut remarquer que si l'induction est un raisonnement intrinsèquement probabiliste, il est cependant impossible d'évaluer la probabilité sous-jacente. En effet, celle-ci est une probabilité conditionnelle et restera toujours soumise aux choix des conditions de son évaluation, sachant qu'il peut y avoir des conditions auxquelles on n'a pas pensé et qui changeraient complètement les données du problème.</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color w:val="000000"/>
          <w:sz w:val="32"/>
          <w:szCs w:val="32"/>
          <w:shd w:val="clear" w:color="auto" w:fill="FFFFFF"/>
          <w:lang w:eastAsia="fr-FR"/>
        </w:rPr>
        <w:t>exemple</w:t>
      </w:r>
      <w:proofErr w:type="gramEnd"/>
      <w:r w:rsidRPr="00FD18EF">
        <w:rPr>
          <w:rFonts w:asciiTheme="majorBidi" w:eastAsia="Times New Roman" w:hAnsiTheme="majorBidi" w:cstheme="majorBidi"/>
          <w:color w:val="000000"/>
          <w:sz w:val="32"/>
          <w:szCs w:val="32"/>
          <w:shd w:val="clear" w:color="auto" w:fill="FFFFFF"/>
          <w:lang w:eastAsia="fr-FR"/>
        </w:rPr>
        <w:t> : Si je ne rencontre que des chats gris, il me sera facile d'en </w:t>
      </w:r>
      <w:r w:rsidRPr="00FD18EF">
        <w:rPr>
          <w:rFonts w:asciiTheme="majorBidi" w:eastAsia="Times New Roman" w:hAnsiTheme="majorBidi" w:cstheme="majorBidi"/>
          <w:i/>
          <w:iCs/>
          <w:color w:val="000000"/>
          <w:sz w:val="32"/>
          <w:szCs w:val="32"/>
          <w:shd w:val="clear" w:color="auto" w:fill="FFFFFF"/>
          <w:lang w:eastAsia="fr-FR"/>
        </w:rPr>
        <w:t>induire</w:t>
      </w:r>
      <w:r w:rsidRPr="00FD18EF">
        <w:rPr>
          <w:rFonts w:asciiTheme="majorBidi" w:eastAsia="Times New Roman" w:hAnsiTheme="majorBidi" w:cstheme="majorBidi"/>
          <w:color w:val="000000"/>
          <w:sz w:val="32"/>
          <w:szCs w:val="32"/>
          <w:shd w:val="clear" w:color="auto" w:fill="FFFFFF"/>
          <w:lang w:eastAsia="fr-FR"/>
        </w:rPr>
        <w:t> que tous les chats sont gris avec un fort niveau de certitude. Mais si je réalise que le fait que les chats sont gris pourrait être spécifique à la région ou je vis, et qu'il pourrait exister une autre région ou tous les chats sont roux et encore une autre avec des chats verts (pour prendre une hypothèse réelle ET une hypothèse absurde), mon évaluation de ce niveau de certitude en sera complètement mise en cause.</w:t>
      </w:r>
    </w:p>
    <w:p w:rsidR="00CC788F" w:rsidRPr="00FD18EF" w:rsidRDefault="00CC788F" w:rsidP="00FD18EF">
      <w:pPr>
        <w:spacing w:before="96" w:after="120" w:line="360" w:lineRule="atLeast"/>
        <w:ind w:left="9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 plus, le niveau de certitude de ma loi dépendra du coefficient avec lequel j'accepte qu'elle ne soit pas tout à fait générale et admette des exceptions.</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Je peux considérer, par exemple, que la relativité générale, est un cas particulier qui ne s'applique que dans des situations réelles, mais que cela ne met pas en cause </w:t>
      </w:r>
      <w:r w:rsidRPr="00FD18EF">
        <w:rPr>
          <w:rFonts w:asciiTheme="majorBidi" w:eastAsia="Times New Roman" w:hAnsiTheme="majorBidi" w:cstheme="majorBidi"/>
          <w:i/>
          <w:iCs/>
          <w:color w:val="000000"/>
          <w:sz w:val="32"/>
          <w:szCs w:val="32"/>
          <w:shd w:val="clear" w:color="auto" w:fill="FFFFFF"/>
          <w:lang w:eastAsia="fr-FR"/>
        </w:rPr>
        <w:t>en général</w:t>
      </w:r>
      <w:r w:rsidRPr="00FD18EF">
        <w:rPr>
          <w:rFonts w:asciiTheme="majorBidi" w:eastAsia="Times New Roman" w:hAnsiTheme="majorBidi" w:cstheme="majorBidi"/>
          <w:color w:val="000000"/>
          <w:sz w:val="32"/>
          <w:szCs w:val="32"/>
          <w:shd w:val="clear" w:color="auto" w:fill="FFFFFF"/>
          <w:lang w:eastAsia="fr-FR"/>
        </w:rPr>
        <w:t> la théorie de la gravitation universelle, ou au contraire, je peux décider que la gravitation universelle doit être précise et exacte, auquel cas, elle est fausse.</w:t>
      </w:r>
    </w:p>
    <w:p w:rsidR="00CC788F" w:rsidRPr="00FD18EF" w:rsidRDefault="00CC788F" w:rsidP="00FD18EF">
      <w:pPr>
        <w:pBdr>
          <w:bottom w:val="single" w:sz="6" w:space="2" w:color="AAAAAA"/>
        </w:pBdr>
        <w:spacing w:after="144" w:line="360" w:lineRule="atLeast"/>
        <w:ind w:left="144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Quelques exemples </w:t>
      </w:r>
      <w:proofErr w:type="gramStart"/>
      <w:r w:rsidRPr="00FD18EF">
        <w:rPr>
          <w:rFonts w:asciiTheme="majorBidi" w:eastAsia="Times New Roman" w:hAnsiTheme="majorBidi" w:cstheme="majorBidi"/>
          <w:color w:val="000000"/>
          <w:sz w:val="32"/>
          <w:szCs w:val="32"/>
          <w:shd w:val="clear" w:color="auto" w:fill="FFFFFF"/>
          <w:lang w:eastAsia="fr-FR"/>
        </w:rPr>
        <w:t>classiques[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"http://fr.wikipedia.org/w/index.php?title=Induction_(logique)&amp;action=edit&amp;section=3" \o "Modifier la section : Quelques exemples classiques"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144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plus célèbre des inductions est probablement l'exemple qu'en donne </w:t>
      </w:r>
      <w:hyperlink r:id="rId52" w:tooltip="Aristote" w:history="1">
        <w:r w:rsidRPr="00FD18EF">
          <w:rPr>
            <w:rFonts w:asciiTheme="majorBidi" w:eastAsia="Times New Roman" w:hAnsiTheme="majorBidi" w:cstheme="majorBidi"/>
            <w:color w:val="0645AD"/>
            <w:sz w:val="32"/>
            <w:szCs w:val="32"/>
            <w:u w:val="single"/>
            <w:shd w:val="clear" w:color="auto" w:fill="FFFFFF"/>
            <w:lang w:eastAsia="fr-FR"/>
          </w:rPr>
          <w:t>Aristote</w:t>
        </w:r>
      </w:hyperlink>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L'âne, le mulet, le cheval vivent longtemps</w:t>
      </w:r>
      <w:proofErr w:type="gramStart"/>
      <w:r w:rsidRPr="00FD18EF">
        <w:rPr>
          <w:rFonts w:asciiTheme="majorBidi" w:eastAsia="Times New Roman" w:hAnsiTheme="majorBidi" w:cstheme="majorBidi"/>
          <w:color w:val="000000"/>
          <w:sz w:val="32"/>
          <w:szCs w:val="32"/>
          <w:shd w:val="clear" w:color="auto" w:fill="FFFFFF"/>
          <w:lang w:eastAsia="fr-FR"/>
        </w:rPr>
        <w:t>  ;</w:t>
      </w:r>
      <w:proofErr w:type="gramEnd"/>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i/>
          <w:iCs/>
          <w:color w:val="000000"/>
          <w:sz w:val="32"/>
          <w:szCs w:val="32"/>
          <w:shd w:val="clear" w:color="auto" w:fill="FFFFFF"/>
          <w:lang w:eastAsia="fr-FR"/>
        </w:rPr>
        <w:t>or</w:t>
      </w:r>
      <w:proofErr w:type="gramEnd"/>
      <w:r w:rsidRPr="00FD18EF">
        <w:rPr>
          <w:rFonts w:asciiTheme="majorBidi" w:eastAsia="Times New Roman" w:hAnsiTheme="majorBidi" w:cstheme="majorBidi"/>
          <w:i/>
          <w:iCs/>
          <w:color w:val="000000"/>
          <w:sz w:val="32"/>
          <w:szCs w:val="32"/>
          <w:shd w:val="clear" w:color="auto" w:fill="FFFFFF"/>
          <w:lang w:eastAsia="fr-FR"/>
        </w:rPr>
        <w:t>, ce sont là tous les animaux sans </w:t>
      </w:r>
      <w:hyperlink r:id="rId53" w:tooltip="Fiel" w:history="1">
        <w:r w:rsidRPr="00FD18EF">
          <w:rPr>
            <w:rFonts w:asciiTheme="majorBidi" w:eastAsia="Times New Roman" w:hAnsiTheme="majorBidi" w:cstheme="majorBidi"/>
            <w:i/>
            <w:iCs/>
            <w:color w:val="0645AD"/>
            <w:sz w:val="32"/>
            <w:szCs w:val="32"/>
            <w:u w:val="single"/>
            <w:shd w:val="clear" w:color="auto" w:fill="FFFFFF"/>
            <w:lang w:eastAsia="fr-FR"/>
          </w:rPr>
          <w:t>fiel</w:t>
        </w:r>
      </w:hyperlink>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i/>
          <w:iCs/>
          <w:color w:val="000000"/>
          <w:sz w:val="32"/>
          <w:szCs w:val="32"/>
          <w:shd w:val="clear" w:color="auto" w:fill="FFFFFF"/>
          <w:lang w:eastAsia="fr-FR"/>
        </w:rPr>
        <w:t>donc</w:t>
      </w:r>
      <w:proofErr w:type="gramEnd"/>
      <w:r w:rsidRPr="00FD18EF">
        <w:rPr>
          <w:rFonts w:asciiTheme="majorBidi" w:eastAsia="Times New Roman" w:hAnsiTheme="majorBidi" w:cstheme="majorBidi"/>
          <w:i/>
          <w:iCs/>
          <w:color w:val="000000"/>
          <w:sz w:val="32"/>
          <w:szCs w:val="32"/>
          <w:shd w:val="clear" w:color="auto" w:fill="FFFFFF"/>
          <w:lang w:eastAsia="fr-FR"/>
        </w:rPr>
        <w:t>, tous les animaux sans fiel vivent longtemps.</w:t>
      </w:r>
    </w:p>
    <w:p w:rsidR="00CC788F" w:rsidRPr="00FD18EF" w:rsidRDefault="00CC788F" w:rsidP="00FD18EF">
      <w:pPr>
        <w:spacing w:before="96" w:after="120" w:line="360" w:lineRule="atLeast"/>
        <w:ind w:left="288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voit bien que l'induction repose sur une supposition : que « ce sont là tous les animaux sans fiel ». Le </w:t>
      </w:r>
      <w:hyperlink r:id="rId54" w:tooltip="Syllogisme" w:history="1">
        <w:r w:rsidRPr="00FD18EF">
          <w:rPr>
            <w:rFonts w:asciiTheme="majorBidi" w:eastAsia="Times New Roman" w:hAnsiTheme="majorBidi" w:cstheme="majorBidi"/>
            <w:color w:val="0645AD"/>
            <w:sz w:val="32"/>
            <w:szCs w:val="32"/>
            <w:u w:val="single"/>
            <w:shd w:val="clear" w:color="auto" w:fill="FFFFFF"/>
            <w:lang w:eastAsia="fr-FR"/>
          </w:rPr>
          <w:t>syllogisme</w:t>
        </w:r>
      </w:hyperlink>
      <w:r w:rsidRPr="00FD18EF">
        <w:rPr>
          <w:rFonts w:asciiTheme="majorBidi" w:eastAsia="Times New Roman" w:hAnsiTheme="majorBidi" w:cstheme="majorBidi"/>
          <w:color w:val="000000"/>
          <w:sz w:val="32"/>
          <w:szCs w:val="32"/>
          <w:shd w:val="clear" w:color="auto" w:fill="FFFFFF"/>
          <w:lang w:eastAsia="fr-FR"/>
        </w:rPr>
        <w:t> inductif est dit hypothétique (non-scientifique)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Socrate est chauve</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Socrate est un homme</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i/>
          <w:iCs/>
          <w:color w:val="000000"/>
          <w:sz w:val="32"/>
          <w:szCs w:val="32"/>
          <w:shd w:val="clear" w:color="auto" w:fill="FFFFFF"/>
          <w:lang w:eastAsia="fr-FR"/>
        </w:rPr>
        <w:t>donc</w:t>
      </w:r>
      <w:proofErr w:type="gramEnd"/>
      <w:r w:rsidRPr="00FD18EF">
        <w:rPr>
          <w:rFonts w:asciiTheme="majorBidi" w:eastAsia="Times New Roman" w:hAnsiTheme="majorBidi" w:cstheme="majorBidi"/>
          <w:i/>
          <w:iCs/>
          <w:color w:val="000000"/>
          <w:sz w:val="32"/>
          <w:szCs w:val="32"/>
          <w:shd w:val="clear" w:color="auto" w:fill="FFFFFF"/>
          <w:lang w:eastAsia="fr-FR"/>
        </w:rPr>
        <w:t xml:space="preserve"> les hommes sont chauves</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4320"/>
        <w:jc w:val="both"/>
        <w:rPr>
          <w:rFonts w:asciiTheme="majorBidi" w:eastAsia="Times New Roman" w:hAnsiTheme="majorBidi" w:cstheme="majorBidi"/>
          <w:color w:val="000000"/>
          <w:sz w:val="32"/>
          <w:szCs w:val="32"/>
          <w:shd w:val="clear" w:color="auto" w:fill="FFFFFF"/>
          <w:lang w:eastAsia="fr-FR"/>
        </w:rPr>
      </w:pPr>
      <w:proofErr w:type="spellStart"/>
      <w:proofErr w:type="gramStart"/>
      <w:r w:rsidRPr="00FD18EF">
        <w:rPr>
          <w:rFonts w:asciiTheme="majorBidi" w:eastAsia="Times New Roman" w:hAnsiTheme="majorBidi" w:cstheme="majorBidi"/>
          <w:color w:val="000000"/>
          <w:sz w:val="32"/>
          <w:szCs w:val="32"/>
          <w:shd w:val="clear" w:color="auto" w:fill="FFFFFF"/>
          <w:lang w:eastAsia="fr-FR"/>
        </w:rPr>
        <w:t>a</w:t>
      </w:r>
      <w:proofErr w:type="spellEnd"/>
      <w:proofErr w:type="gramEnd"/>
      <w:r w:rsidRPr="00FD18EF">
        <w:rPr>
          <w:rFonts w:asciiTheme="majorBidi" w:eastAsia="Times New Roman" w:hAnsiTheme="majorBidi" w:cstheme="majorBidi"/>
          <w:color w:val="000000"/>
          <w:sz w:val="32"/>
          <w:szCs w:val="32"/>
          <w:shd w:val="clear" w:color="auto" w:fill="FFFFFF"/>
          <w:lang w:eastAsia="fr-FR"/>
        </w:rPr>
        <w:t xml:space="preserve"> une conclusion fausse, car Socrate ne peut pas représenter l'homme, en la matière.</w:t>
      </w:r>
    </w:p>
    <w:p w:rsidR="00CC788F" w:rsidRPr="00FD18EF" w:rsidRDefault="00CC788F" w:rsidP="00FD18EF">
      <w:pPr>
        <w:spacing w:before="96" w:after="120" w:line="360" w:lineRule="atLeast"/>
        <w:ind w:left="43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Un exemple célèbre d'induction de </w:t>
      </w:r>
      <w:hyperlink r:id="rId55" w:tooltip="Claude Bernard" w:history="1">
        <w:r w:rsidRPr="00FD18EF">
          <w:rPr>
            <w:rFonts w:asciiTheme="majorBidi" w:eastAsia="Times New Roman" w:hAnsiTheme="majorBidi" w:cstheme="majorBidi"/>
            <w:color w:val="0645AD"/>
            <w:sz w:val="32"/>
            <w:szCs w:val="32"/>
            <w:u w:val="single"/>
            <w:shd w:val="clear" w:color="auto" w:fill="FFFFFF"/>
            <w:lang w:eastAsia="fr-FR"/>
          </w:rPr>
          <w:t>Claude Bernard</w:t>
        </w:r>
      </w:hyperlink>
      <w:r w:rsidRPr="00FD18EF">
        <w:rPr>
          <w:rFonts w:asciiTheme="majorBidi" w:eastAsia="Times New Roman" w:hAnsiTheme="majorBidi" w:cstheme="majorBidi"/>
          <w:color w:val="000000"/>
          <w:sz w:val="32"/>
          <w:szCs w:val="32"/>
          <w:shd w:val="clear" w:color="auto" w:fill="FFFFFF"/>
          <w:lang w:eastAsia="fr-FR"/>
        </w:rPr>
        <w:t>, illustrant la méthode scientifique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i/>
          <w:iCs/>
          <w:color w:val="000000"/>
          <w:sz w:val="32"/>
          <w:szCs w:val="32"/>
          <w:shd w:val="clear" w:color="auto" w:fill="FFFFFF"/>
          <w:lang w:eastAsia="fr-FR"/>
        </w:rPr>
        <w:t>un</w:t>
      </w:r>
      <w:proofErr w:type="gramEnd"/>
      <w:r w:rsidRPr="00FD18EF">
        <w:rPr>
          <w:rFonts w:asciiTheme="majorBidi" w:eastAsia="Times New Roman" w:hAnsiTheme="majorBidi" w:cstheme="majorBidi"/>
          <w:i/>
          <w:iCs/>
          <w:color w:val="000000"/>
          <w:sz w:val="32"/>
          <w:szCs w:val="32"/>
          <w:shd w:val="clear" w:color="auto" w:fill="FFFFFF"/>
          <w:lang w:eastAsia="fr-FR"/>
        </w:rPr>
        <w:t xml:space="preserve"> lapin normalement nourri a une urine basique</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i/>
          <w:iCs/>
          <w:color w:val="000000"/>
          <w:sz w:val="32"/>
          <w:szCs w:val="32"/>
          <w:shd w:val="clear" w:color="auto" w:fill="FFFFFF"/>
          <w:lang w:eastAsia="fr-FR"/>
        </w:rPr>
        <w:t>le</w:t>
      </w:r>
      <w:proofErr w:type="gramEnd"/>
      <w:r w:rsidRPr="00FD18EF">
        <w:rPr>
          <w:rFonts w:asciiTheme="majorBidi" w:eastAsia="Times New Roman" w:hAnsiTheme="majorBidi" w:cstheme="majorBidi"/>
          <w:i/>
          <w:iCs/>
          <w:color w:val="000000"/>
          <w:sz w:val="32"/>
          <w:szCs w:val="32"/>
          <w:shd w:val="clear" w:color="auto" w:fill="FFFFFF"/>
          <w:lang w:eastAsia="fr-FR"/>
        </w:rPr>
        <w:t xml:space="preserve"> même lapin à jeun a une urine acide</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i/>
          <w:iCs/>
          <w:color w:val="000000"/>
          <w:sz w:val="32"/>
          <w:szCs w:val="32"/>
          <w:shd w:val="clear" w:color="auto" w:fill="FFFFFF"/>
          <w:lang w:eastAsia="fr-FR"/>
        </w:rPr>
        <w:t>donc</w:t>
      </w:r>
      <w:proofErr w:type="gramEnd"/>
      <w:r w:rsidRPr="00FD18EF">
        <w:rPr>
          <w:rFonts w:asciiTheme="majorBidi" w:eastAsia="Times New Roman" w:hAnsiTheme="majorBidi" w:cstheme="majorBidi"/>
          <w:i/>
          <w:iCs/>
          <w:color w:val="000000"/>
          <w:sz w:val="32"/>
          <w:szCs w:val="32"/>
          <w:shd w:val="clear" w:color="auto" w:fill="FFFFFF"/>
          <w:lang w:eastAsia="fr-FR"/>
        </w:rPr>
        <w:t xml:space="preserve"> tous les herbivores ont une urine basique</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i/>
          <w:iCs/>
          <w:color w:val="000000"/>
          <w:sz w:val="32"/>
          <w:szCs w:val="32"/>
          <w:shd w:val="clear" w:color="auto" w:fill="FFFFFF"/>
          <w:lang w:eastAsia="fr-FR"/>
        </w:rPr>
        <w:t>alors</w:t>
      </w:r>
      <w:proofErr w:type="gramEnd"/>
      <w:r w:rsidRPr="00FD18EF">
        <w:rPr>
          <w:rFonts w:asciiTheme="majorBidi" w:eastAsia="Times New Roman" w:hAnsiTheme="majorBidi" w:cstheme="majorBidi"/>
          <w:i/>
          <w:iCs/>
          <w:color w:val="000000"/>
          <w:sz w:val="32"/>
          <w:szCs w:val="32"/>
          <w:shd w:val="clear" w:color="auto" w:fill="FFFFFF"/>
          <w:lang w:eastAsia="fr-FR"/>
        </w:rPr>
        <w:t xml:space="preserve"> que tous les animaux mal nourris et les carnivores ont une urine acide.</w:t>
      </w:r>
    </w:p>
    <w:p w:rsidR="00CC788F" w:rsidRPr="00FD18EF" w:rsidRDefault="00CC788F" w:rsidP="00FD18EF">
      <w:pPr>
        <w:spacing w:before="96" w:after="120" w:line="360" w:lineRule="atLeast"/>
        <w:ind w:left="624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voit là l'usage de l'induction : à partir d'observations (qui sont toujours des propositions particulières), l'induction produit des propositions générales hypothétiques qui sont ensuite testables. C'est l'analyse de </w:t>
      </w:r>
      <w:hyperlink r:id="rId56" w:tooltip="Claude Bernard" w:history="1">
        <w:r w:rsidRPr="00FD18EF">
          <w:rPr>
            <w:rFonts w:asciiTheme="majorBidi" w:eastAsia="Times New Roman" w:hAnsiTheme="majorBidi" w:cstheme="majorBidi"/>
            <w:color w:val="0645AD"/>
            <w:sz w:val="32"/>
            <w:szCs w:val="32"/>
            <w:u w:val="single"/>
            <w:shd w:val="clear" w:color="auto" w:fill="FFFFFF"/>
            <w:lang w:eastAsia="fr-FR"/>
          </w:rPr>
          <w:t>Claude Bernard</w:t>
        </w:r>
      </w:hyperlink>
      <w:r w:rsidRPr="00FD18EF">
        <w:rPr>
          <w:rFonts w:asciiTheme="majorBidi" w:eastAsia="Times New Roman" w:hAnsiTheme="majorBidi" w:cstheme="majorBidi"/>
          <w:color w:val="000000"/>
          <w:sz w:val="32"/>
          <w:szCs w:val="32"/>
          <w:shd w:val="clear" w:color="auto" w:fill="FFFFFF"/>
          <w:lang w:eastAsia="fr-FR"/>
        </w:rPr>
        <w:t>, ainsi que celle de </w:t>
      </w:r>
      <w:hyperlink r:id="rId57" w:tooltip="Karl Popper" w:history="1">
        <w:r w:rsidRPr="00FD18EF">
          <w:rPr>
            <w:rFonts w:asciiTheme="majorBidi" w:eastAsia="Times New Roman" w:hAnsiTheme="majorBidi" w:cstheme="majorBidi"/>
            <w:color w:val="0645AD"/>
            <w:sz w:val="32"/>
            <w:szCs w:val="32"/>
            <w:u w:val="single"/>
            <w:shd w:val="clear" w:color="auto" w:fill="FFFFFF"/>
            <w:lang w:eastAsia="fr-FR"/>
          </w:rPr>
          <w:t>Karl Popper</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spacing w:before="96" w:after="120" w:line="360" w:lineRule="atLeast"/>
        <w:ind w:left="6240"/>
        <w:jc w:val="both"/>
        <w:rPr>
          <w:rFonts w:asciiTheme="majorBidi" w:eastAsia="Times New Roman" w:hAnsiTheme="majorBidi" w:cstheme="majorBidi"/>
          <w:color w:val="000000"/>
          <w:sz w:val="32"/>
          <w:szCs w:val="32"/>
          <w:shd w:val="clear" w:color="auto" w:fill="FFFFFF"/>
          <w:lang w:eastAsia="fr-FR"/>
        </w:rPr>
      </w:pPr>
      <w:hyperlink r:id="rId58" w:tooltip="David Hume" w:history="1">
        <w:r w:rsidR="00CC788F" w:rsidRPr="00FD18EF">
          <w:rPr>
            <w:rFonts w:asciiTheme="majorBidi" w:eastAsia="Times New Roman" w:hAnsiTheme="majorBidi" w:cstheme="majorBidi"/>
            <w:color w:val="0645AD"/>
            <w:sz w:val="32"/>
            <w:szCs w:val="32"/>
            <w:u w:val="single"/>
            <w:shd w:val="clear" w:color="auto" w:fill="FFFFFF"/>
            <w:lang w:eastAsia="fr-FR"/>
          </w:rPr>
          <w:t>Hume</w:t>
        </w:r>
      </w:hyperlink>
      <w:r w:rsidR="00CC788F" w:rsidRPr="00FD18EF">
        <w:rPr>
          <w:rFonts w:asciiTheme="majorBidi" w:eastAsia="Times New Roman" w:hAnsiTheme="majorBidi" w:cstheme="majorBidi"/>
          <w:color w:val="000000"/>
          <w:sz w:val="32"/>
          <w:szCs w:val="32"/>
          <w:shd w:val="clear" w:color="auto" w:fill="FFFFFF"/>
          <w:lang w:eastAsia="fr-FR"/>
        </w:rPr>
        <w:t> considérait</w:t>
      </w:r>
      <w:hyperlink r:id="rId59" w:anchor="cite_note-3" w:history="1">
        <w:r w:rsidR="00CC788F" w:rsidRPr="00FD18EF">
          <w:rPr>
            <w:rFonts w:asciiTheme="majorBidi" w:eastAsia="Times New Roman" w:hAnsiTheme="majorBidi" w:cstheme="majorBidi"/>
            <w:color w:val="0645AD"/>
            <w:sz w:val="32"/>
            <w:szCs w:val="32"/>
            <w:u w:val="single"/>
            <w:shd w:val="clear" w:color="auto" w:fill="FFFFFF"/>
            <w:vertAlign w:val="superscript"/>
            <w:lang w:eastAsia="fr-FR"/>
          </w:rPr>
          <w:t>4</w:t>
        </w:r>
      </w:hyperlink>
      <w:r w:rsidR="00CC788F" w:rsidRPr="00FD18EF">
        <w:rPr>
          <w:rFonts w:asciiTheme="majorBidi" w:eastAsia="Times New Roman" w:hAnsiTheme="majorBidi" w:cstheme="majorBidi"/>
          <w:color w:val="000000"/>
          <w:sz w:val="32"/>
          <w:szCs w:val="32"/>
          <w:shd w:val="clear" w:color="auto" w:fill="FFFFFF"/>
          <w:lang w:eastAsia="fr-FR"/>
        </w:rPr>
        <w:t> que l'origine de l'induction (l'idée de connexion) est l'habitude. Si cette habitude produit une croyance en l'induction reposant sur une force psychologique, l'induction conserve cependant pour lui une dimension logique très importante puisque Hume établit dans le </w:t>
      </w:r>
      <w:r w:rsidR="00CC788F" w:rsidRPr="00FD18EF">
        <w:rPr>
          <w:rFonts w:asciiTheme="majorBidi" w:eastAsia="Times New Roman" w:hAnsiTheme="majorBidi" w:cstheme="majorBidi"/>
          <w:i/>
          <w:iCs/>
          <w:color w:val="000000"/>
          <w:sz w:val="32"/>
          <w:szCs w:val="32"/>
          <w:shd w:val="clear" w:color="auto" w:fill="FFFFFF"/>
          <w:lang w:eastAsia="fr-FR"/>
        </w:rPr>
        <w:t>Traité de la nature humaine</w:t>
      </w:r>
      <w:r w:rsidR="00CC788F" w:rsidRPr="00FD18EF">
        <w:rPr>
          <w:rFonts w:asciiTheme="majorBidi" w:eastAsia="Times New Roman" w:hAnsiTheme="majorBidi" w:cstheme="majorBidi"/>
          <w:color w:val="000000"/>
          <w:sz w:val="32"/>
          <w:szCs w:val="32"/>
          <w:shd w:val="clear" w:color="auto" w:fill="FFFFFF"/>
          <w:lang w:eastAsia="fr-FR"/>
        </w:rPr>
        <w:t> les règles de l'induction valide. L'induction a ainsi sa source dans la psychologie humaine, mais sa validité ne s'y réduit pas.</w:t>
      </w:r>
    </w:p>
    <w:p w:rsidR="00CC788F" w:rsidRPr="00FD18EF" w:rsidRDefault="00CC788F" w:rsidP="00FD18EF">
      <w:pPr>
        <w:spacing w:before="96" w:after="120" w:line="360" w:lineRule="atLeast"/>
        <w:ind w:left="624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Karl Popper</w:t>
      </w:r>
      <w:hyperlink r:id="rId60" w:anchor="cite_note-4" w:history="1">
        <w:r w:rsidRPr="00FD18EF">
          <w:rPr>
            <w:rFonts w:asciiTheme="majorBidi" w:eastAsia="Times New Roman" w:hAnsiTheme="majorBidi" w:cstheme="majorBidi"/>
            <w:color w:val="0645AD"/>
            <w:sz w:val="32"/>
            <w:szCs w:val="32"/>
            <w:u w:val="single"/>
            <w:shd w:val="clear" w:color="auto" w:fill="FFFFFF"/>
            <w:vertAlign w:val="superscript"/>
            <w:lang w:eastAsia="fr-FR"/>
          </w:rPr>
          <w:t>5</w:t>
        </w:r>
      </w:hyperlink>
      <w:r w:rsidRPr="00FD18EF">
        <w:rPr>
          <w:rFonts w:asciiTheme="majorBidi" w:eastAsia="Times New Roman" w:hAnsiTheme="majorBidi" w:cstheme="majorBidi"/>
          <w:color w:val="000000"/>
          <w:sz w:val="32"/>
          <w:szCs w:val="32"/>
          <w:shd w:val="clear" w:color="auto" w:fill="FFFFFF"/>
          <w:lang w:eastAsia="fr-FR"/>
        </w:rPr>
        <w:t> soutient au contraire que « Hume [n'a] jamais reconnu toute la portée de sa propre analyse logique », et propose un renversement : « au lieu d'expliquer notre propension à présumer l'existence de régularité comme un effet de la répétition, j'ai imaginé d'expliquer ce qui est répétition à nos yeux comme le résultat de notre tendance à supposer et à rechercher de la régularité ». Mais Hume ne dit pas autre chose : nous sommes en effet selon lui disposés par l'imagination à trouver de la régularité dans les phénomènes. Sans cette disposition, aucune répétition ne produirait en nous de raisonnement inductif.</w:t>
      </w:r>
    </w:p>
    <w:p w:rsidR="00CC788F" w:rsidRPr="00FD18EF" w:rsidRDefault="00CC788F" w:rsidP="00FD18EF">
      <w:pPr>
        <w:spacing w:before="96" w:after="120" w:line="360" w:lineRule="atLeast"/>
        <w:ind w:left="624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Longtemps purement empirique, le processus d'induction a été formalisé par le </w:t>
      </w:r>
      <w:hyperlink r:id="rId61" w:tooltip="Théorème de Cox-Jaynes" w:history="1">
        <w:r w:rsidRPr="00FD18EF">
          <w:rPr>
            <w:rFonts w:asciiTheme="majorBidi" w:eastAsia="Times New Roman" w:hAnsiTheme="majorBidi" w:cstheme="majorBidi"/>
            <w:color w:val="0645AD"/>
            <w:sz w:val="32"/>
            <w:szCs w:val="32"/>
            <w:u w:val="single"/>
            <w:shd w:val="clear" w:color="auto" w:fill="FFFFFF"/>
            <w:lang w:eastAsia="fr-FR"/>
          </w:rPr>
          <w:t>Théo</w:t>
        </w:r>
        <w:r w:rsidRPr="00FD18EF">
          <w:rPr>
            <w:rFonts w:asciiTheme="majorBidi" w:eastAsia="Times New Roman" w:hAnsiTheme="majorBidi" w:cstheme="majorBidi"/>
            <w:color w:val="0645AD"/>
            <w:sz w:val="32"/>
            <w:szCs w:val="32"/>
            <w:u w:val="single"/>
            <w:shd w:val="clear" w:color="auto" w:fill="FFFFFF"/>
            <w:lang w:eastAsia="fr-FR"/>
          </w:rPr>
          <w:t>r</w:t>
        </w:r>
        <w:r w:rsidRPr="00FD18EF">
          <w:rPr>
            <w:rFonts w:asciiTheme="majorBidi" w:eastAsia="Times New Roman" w:hAnsiTheme="majorBidi" w:cstheme="majorBidi"/>
            <w:color w:val="0645AD"/>
            <w:sz w:val="32"/>
            <w:szCs w:val="32"/>
            <w:u w:val="single"/>
            <w:shd w:val="clear" w:color="auto" w:fill="FFFFFF"/>
            <w:lang w:eastAsia="fr-FR"/>
          </w:rPr>
          <w:t>ème de Cox-</w:t>
        </w:r>
        <w:proofErr w:type="spellStart"/>
        <w:r w:rsidRPr="00FD18EF">
          <w:rPr>
            <w:rFonts w:asciiTheme="majorBidi" w:eastAsia="Times New Roman" w:hAnsiTheme="majorBidi" w:cstheme="majorBidi"/>
            <w:color w:val="0645AD"/>
            <w:sz w:val="32"/>
            <w:szCs w:val="32"/>
            <w:u w:val="single"/>
            <w:shd w:val="clear" w:color="auto" w:fill="FFFFFF"/>
            <w:lang w:eastAsia="fr-FR"/>
          </w:rPr>
          <w:t>Jaynes</w:t>
        </w:r>
        <w:proofErr w:type="spellEnd"/>
      </w:hyperlink>
      <w:r w:rsidRPr="00FD18EF">
        <w:rPr>
          <w:rFonts w:asciiTheme="majorBidi" w:eastAsia="Times New Roman" w:hAnsiTheme="majorBidi" w:cstheme="majorBidi"/>
          <w:color w:val="000000"/>
          <w:sz w:val="32"/>
          <w:szCs w:val="32"/>
          <w:shd w:val="clear" w:color="auto" w:fill="FFFFFF"/>
          <w:lang w:eastAsia="fr-FR"/>
        </w:rPr>
        <w:t> qui confirme la rationalité de la méthode pour la mise à jour des connaissances, la quantifie, et unifie l'univers de la </w:t>
      </w:r>
      <w:hyperlink r:id="rId62" w:tooltip="Logique" w:history="1">
        <w:r w:rsidRPr="00FD18EF">
          <w:rPr>
            <w:rFonts w:asciiTheme="majorBidi" w:eastAsia="Times New Roman" w:hAnsiTheme="majorBidi" w:cstheme="majorBidi"/>
            <w:color w:val="0645AD"/>
            <w:sz w:val="32"/>
            <w:szCs w:val="32"/>
            <w:u w:val="single"/>
            <w:shd w:val="clear" w:color="auto" w:fill="FFFFFF"/>
            <w:lang w:eastAsia="fr-FR"/>
          </w:rPr>
          <w:t>logique</w:t>
        </w:r>
      </w:hyperlink>
      <w:r w:rsidRPr="00FD18EF">
        <w:rPr>
          <w:rFonts w:asciiTheme="majorBidi" w:eastAsia="Times New Roman" w:hAnsiTheme="majorBidi" w:cstheme="majorBidi"/>
          <w:color w:val="000000"/>
          <w:sz w:val="32"/>
          <w:szCs w:val="32"/>
          <w:shd w:val="clear" w:color="auto" w:fill="FFFFFF"/>
          <w:lang w:eastAsia="fr-FR"/>
        </w:rPr>
        <w:t> booléenne avec celui des </w:t>
      </w:r>
      <w:hyperlink r:id="rId63" w:tooltip="Probabilité" w:history="1">
        <w:r w:rsidRPr="00FD18EF">
          <w:rPr>
            <w:rFonts w:asciiTheme="majorBidi" w:eastAsia="Times New Roman" w:hAnsiTheme="majorBidi" w:cstheme="majorBidi"/>
            <w:color w:val="0645AD"/>
            <w:sz w:val="32"/>
            <w:szCs w:val="32"/>
            <w:u w:val="single"/>
            <w:shd w:val="clear" w:color="auto" w:fill="FFFFFF"/>
            <w:lang w:eastAsia="fr-FR"/>
          </w:rPr>
          <w:t>probabilités</w:t>
        </w:r>
      </w:hyperlink>
      <w:r w:rsidRPr="00FD18EF">
        <w:rPr>
          <w:rFonts w:asciiTheme="majorBidi" w:eastAsia="Times New Roman" w:hAnsiTheme="majorBidi" w:cstheme="majorBidi"/>
          <w:color w:val="000000"/>
          <w:sz w:val="32"/>
          <w:szCs w:val="32"/>
          <w:shd w:val="clear" w:color="auto" w:fill="FFFFFF"/>
          <w:lang w:eastAsia="fr-FR"/>
        </w:rPr>
        <w:t xml:space="preserve"> (vues non plus en tant que passage à la limite de fréquences, mais comme traduction numérique d'un état de connaissance dans </w:t>
      </w:r>
      <w:proofErr w:type="spellStart"/>
      <w:r w:rsidRPr="00FD18EF">
        <w:rPr>
          <w:rFonts w:asciiTheme="majorBidi" w:eastAsia="Times New Roman" w:hAnsiTheme="majorBidi" w:cstheme="majorBidi"/>
          <w:color w:val="000000"/>
          <w:sz w:val="32"/>
          <w:szCs w:val="32"/>
          <w:shd w:val="clear" w:color="auto" w:fill="FFFFFF"/>
          <w:lang w:eastAsia="fr-FR"/>
        </w:rPr>
        <w:t>ce</w:t>
      </w:r>
      <w:hyperlink r:id="rId64" w:tooltip="Paradigme" w:history="1">
        <w:r w:rsidRPr="00FD18EF">
          <w:rPr>
            <w:rFonts w:asciiTheme="majorBidi" w:eastAsia="Times New Roman" w:hAnsiTheme="majorBidi" w:cstheme="majorBidi"/>
            <w:color w:val="0645AD"/>
            <w:sz w:val="32"/>
            <w:szCs w:val="32"/>
            <w:u w:val="single"/>
            <w:shd w:val="clear" w:color="auto" w:fill="FFFFFF"/>
            <w:lang w:eastAsia="fr-FR"/>
          </w:rPr>
          <w:t>paradigme</w:t>
        </w:r>
        <w:proofErr w:type="spellEnd"/>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single" w:sz="6" w:space="2" w:color="AAAAAA"/>
        </w:pBdr>
        <w:spacing w:after="144" w:line="360" w:lineRule="atLeast"/>
        <w:ind w:left="624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Notes et </w:t>
      </w:r>
      <w:proofErr w:type="gramStart"/>
      <w:r w:rsidRPr="00FD18EF">
        <w:rPr>
          <w:rFonts w:asciiTheme="majorBidi" w:eastAsia="Times New Roman" w:hAnsiTheme="majorBidi" w:cstheme="majorBidi"/>
          <w:color w:val="000000"/>
          <w:sz w:val="32"/>
          <w:szCs w:val="32"/>
          <w:shd w:val="clear" w:color="auto" w:fill="FFFFFF"/>
          <w:lang w:eastAsia="fr-FR"/>
        </w:rPr>
        <w:t>références[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"http://fr.wikipedia.org/w/index.php?title=Induction_(logique)&amp;action=edit&amp;section=4" \o "Modifier la section : Notes et références"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3"/>
        </w:numPr>
        <w:spacing w:before="100" w:beforeAutospacing="1" w:after="24" w:line="360" w:lineRule="atLeast"/>
        <w:ind w:left="7008"/>
        <w:jc w:val="both"/>
        <w:rPr>
          <w:rFonts w:asciiTheme="majorBidi" w:eastAsia="Times New Roman" w:hAnsiTheme="majorBidi" w:cstheme="majorBidi"/>
          <w:color w:val="000000"/>
          <w:sz w:val="32"/>
          <w:szCs w:val="32"/>
          <w:shd w:val="clear" w:color="auto" w:fill="FFFFFF"/>
          <w:lang w:eastAsia="fr-FR"/>
        </w:rPr>
      </w:pPr>
      <w:hyperlink r:id="rId65" w:anchor="cite_ref-0"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John Vickers. </w:t>
      </w:r>
      <w:hyperlink r:id="rId66" w:history="1">
        <w:r w:rsidR="00CC788F" w:rsidRPr="00FD18EF">
          <w:rPr>
            <w:rFonts w:asciiTheme="majorBidi" w:eastAsia="Times New Roman" w:hAnsiTheme="majorBidi" w:cstheme="majorBidi"/>
            <w:color w:val="3366BB"/>
            <w:sz w:val="32"/>
            <w:szCs w:val="32"/>
            <w:u w:val="single"/>
            <w:shd w:val="clear" w:color="auto" w:fill="FFFFFF"/>
            <w:lang w:eastAsia="fr-FR"/>
          </w:rPr>
          <w:t xml:space="preserve">The </w:t>
        </w:r>
        <w:proofErr w:type="spellStart"/>
        <w:r w:rsidR="00CC788F" w:rsidRPr="00FD18EF">
          <w:rPr>
            <w:rFonts w:asciiTheme="majorBidi" w:eastAsia="Times New Roman" w:hAnsiTheme="majorBidi" w:cstheme="majorBidi"/>
            <w:color w:val="3366BB"/>
            <w:sz w:val="32"/>
            <w:szCs w:val="32"/>
            <w:u w:val="single"/>
            <w:shd w:val="clear" w:color="auto" w:fill="FFFFFF"/>
            <w:lang w:eastAsia="fr-FR"/>
          </w:rPr>
          <w:t>Problem</w:t>
        </w:r>
        <w:proofErr w:type="spellEnd"/>
        <w:r w:rsidR="00CC788F" w:rsidRPr="00FD18EF">
          <w:rPr>
            <w:rFonts w:asciiTheme="majorBidi" w:eastAsia="Times New Roman" w:hAnsiTheme="majorBidi" w:cstheme="majorBidi"/>
            <w:color w:val="3366BB"/>
            <w:sz w:val="32"/>
            <w:szCs w:val="32"/>
            <w:u w:val="single"/>
            <w:shd w:val="clear" w:color="auto" w:fill="FFFFFF"/>
            <w:lang w:eastAsia="fr-FR"/>
          </w:rPr>
          <w:t xml:space="preserve"> of Induction</w:t>
        </w:r>
      </w:hyperlink>
      <w:r w:rsidR="00CC788F" w:rsidRPr="00FD18EF">
        <w:rPr>
          <w:rFonts w:asciiTheme="majorBidi" w:eastAsia="Times New Roman" w:hAnsiTheme="majorBidi" w:cstheme="majorBidi"/>
          <w:color w:val="3366BB"/>
          <w:sz w:val="32"/>
          <w:szCs w:val="32"/>
          <w:shd w:val="clear" w:color="auto" w:fill="FFFFFF"/>
          <w:lang w:eastAsia="fr-FR"/>
        </w:rPr>
        <w:t> [</w:t>
      </w:r>
      <w:hyperlink r:id="rId67" w:tooltip="archive de The Problem of Induction" w:history="1">
        <w:r w:rsidR="00CC788F" w:rsidRPr="00FD18EF">
          <w:rPr>
            <w:rFonts w:asciiTheme="majorBidi" w:eastAsia="Times New Roman" w:hAnsiTheme="majorBidi" w:cstheme="majorBidi"/>
            <w:color w:val="3366BB"/>
            <w:sz w:val="32"/>
            <w:szCs w:val="32"/>
            <w:u w:val="single"/>
            <w:shd w:val="clear" w:color="auto" w:fill="FFFFFF"/>
            <w:lang w:eastAsia="fr-FR"/>
          </w:rPr>
          <w:t>archive</w:t>
        </w:r>
      </w:hyperlink>
      <w:r w:rsidR="00CC788F" w:rsidRPr="00FD18EF">
        <w:rPr>
          <w:rFonts w:asciiTheme="majorBidi" w:eastAsia="Times New Roman" w:hAnsiTheme="majorBidi" w:cstheme="majorBidi"/>
          <w:color w:val="3366BB"/>
          <w:sz w:val="32"/>
          <w:szCs w:val="32"/>
          <w:shd w:val="clear" w:color="auto" w:fill="FFFFFF"/>
          <w:lang w:eastAsia="fr-FR"/>
        </w:rPr>
        <w:t>]</w:t>
      </w:r>
      <w:r w:rsidR="00CC788F" w:rsidRPr="00FD18EF">
        <w:rPr>
          <w:rFonts w:asciiTheme="majorBidi" w:eastAsia="Times New Roman" w:hAnsiTheme="majorBidi" w:cstheme="majorBidi"/>
          <w:color w:val="000000"/>
          <w:sz w:val="32"/>
          <w:szCs w:val="32"/>
          <w:shd w:val="clear" w:color="auto" w:fill="FFFFFF"/>
          <w:lang w:eastAsia="fr-FR"/>
        </w:rPr>
        <w:t xml:space="preserve">. The </w:t>
      </w:r>
      <w:proofErr w:type="spellStart"/>
      <w:r w:rsidR="00CC788F" w:rsidRPr="00FD18EF">
        <w:rPr>
          <w:rFonts w:asciiTheme="majorBidi" w:eastAsia="Times New Roman" w:hAnsiTheme="majorBidi" w:cstheme="majorBidi"/>
          <w:color w:val="000000"/>
          <w:sz w:val="32"/>
          <w:szCs w:val="32"/>
          <w:shd w:val="clear" w:color="auto" w:fill="FFFFFF"/>
          <w:lang w:eastAsia="fr-FR"/>
        </w:rPr>
        <w:t>Stanford</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w:t>
      </w:r>
      <w:proofErr w:type="spellStart"/>
      <w:r w:rsidR="00CC788F" w:rsidRPr="00FD18EF">
        <w:rPr>
          <w:rFonts w:asciiTheme="majorBidi" w:eastAsia="Times New Roman" w:hAnsiTheme="majorBidi" w:cstheme="majorBidi"/>
          <w:color w:val="000000"/>
          <w:sz w:val="32"/>
          <w:szCs w:val="32"/>
          <w:shd w:val="clear" w:color="auto" w:fill="FFFFFF"/>
          <w:lang w:eastAsia="fr-FR"/>
        </w:rPr>
        <w:t>Encyclopedia</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of </w:t>
      </w:r>
      <w:proofErr w:type="spellStart"/>
      <w:r w:rsidR="00CC788F" w:rsidRPr="00FD18EF">
        <w:rPr>
          <w:rFonts w:asciiTheme="majorBidi" w:eastAsia="Times New Roman" w:hAnsiTheme="majorBidi" w:cstheme="majorBidi"/>
          <w:color w:val="000000"/>
          <w:sz w:val="32"/>
          <w:szCs w:val="32"/>
          <w:shd w:val="clear" w:color="auto" w:fill="FFFFFF"/>
          <w:lang w:eastAsia="fr-FR"/>
        </w:rPr>
        <w:t>Philosophy</w:t>
      </w:r>
      <w:proofErr w:type="spellEnd"/>
      <w:r w:rsidR="00CC788F"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3"/>
        </w:numPr>
        <w:spacing w:before="100" w:beforeAutospacing="1" w:after="24" w:line="360" w:lineRule="atLeast"/>
        <w:ind w:left="7008"/>
        <w:jc w:val="both"/>
        <w:rPr>
          <w:rFonts w:asciiTheme="majorBidi" w:eastAsia="Times New Roman" w:hAnsiTheme="majorBidi" w:cstheme="majorBidi"/>
          <w:color w:val="000000"/>
          <w:sz w:val="32"/>
          <w:szCs w:val="32"/>
          <w:shd w:val="clear" w:color="auto" w:fill="FFFFFF"/>
          <w:lang w:eastAsia="fr-FR"/>
        </w:rPr>
      </w:pPr>
      <w:hyperlink r:id="rId68" w:anchor="cite_ref-1"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En fait l'</w:t>
      </w:r>
      <w:hyperlink r:id="rId69" w:tooltip="Abduction" w:history="1">
        <w:r w:rsidR="00CC788F" w:rsidRPr="00FD18EF">
          <w:rPr>
            <w:rFonts w:asciiTheme="majorBidi" w:eastAsia="Times New Roman" w:hAnsiTheme="majorBidi" w:cstheme="majorBidi"/>
            <w:color w:val="0645AD"/>
            <w:sz w:val="32"/>
            <w:szCs w:val="32"/>
            <w:u w:val="single"/>
            <w:shd w:val="clear" w:color="auto" w:fill="FFFFFF"/>
            <w:lang w:eastAsia="fr-FR"/>
          </w:rPr>
          <w:t>abduction</w:t>
        </w:r>
      </w:hyperlink>
      <w:r w:rsidR="00CC788F" w:rsidRPr="00FD18EF">
        <w:rPr>
          <w:rFonts w:asciiTheme="majorBidi" w:eastAsia="Times New Roman" w:hAnsiTheme="majorBidi" w:cstheme="majorBidi"/>
          <w:color w:val="000000"/>
          <w:sz w:val="32"/>
          <w:szCs w:val="32"/>
          <w:shd w:val="clear" w:color="auto" w:fill="FFFFFF"/>
          <w:lang w:eastAsia="fr-FR"/>
        </w:rPr>
        <w:t> peut s'énoncer formellement en </w:t>
      </w:r>
      <w:hyperlink r:id="rId70" w:tooltip="Calcul des propositions" w:history="1">
        <w:r w:rsidR="00CC788F" w:rsidRPr="00FD18EF">
          <w:rPr>
            <w:rFonts w:asciiTheme="majorBidi" w:eastAsia="Times New Roman" w:hAnsiTheme="majorBidi" w:cstheme="majorBidi"/>
            <w:color w:val="0645AD"/>
            <w:sz w:val="32"/>
            <w:szCs w:val="32"/>
            <w:u w:val="single"/>
            <w:shd w:val="clear" w:color="auto" w:fill="FFFFFF"/>
            <w:lang w:eastAsia="fr-FR"/>
          </w:rPr>
          <w:t>calcul des propositions</w:t>
        </w:r>
      </w:hyperlink>
      <w:r w:rsidR="00CC788F" w:rsidRPr="00FD18EF">
        <w:rPr>
          <w:rFonts w:asciiTheme="majorBidi" w:eastAsia="Times New Roman" w:hAnsiTheme="majorBidi" w:cstheme="majorBidi"/>
          <w:color w:val="000000"/>
          <w:sz w:val="32"/>
          <w:szCs w:val="32"/>
          <w:shd w:val="clear" w:color="auto" w:fill="FFFFFF"/>
          <w:lang w:eastAsia="fr-FR"/>
        </w:rPr>
        <w:t>, tandis que l'induction s'énonce en </w:t>
      </w:r>
      <w:hyperlink r:id="rId71" w:tooltip="Calcul des prédicats" w:history="1">
        <w:r w:rsidR="00CC788F" w:rsidRPr="00FD18EF">
          <w:rPr>
            <w:rFonts w:asciiTheme="majorBidi" w:eastAsia="Times New Roman" w:hAnsiTheme="majorBidi" w:cstheme="majorBidi"/>
            <w:color w:val="0645AD"/>
            <w:sz w:val="32"/>
            <w:szCs w:val="32"/>
            <w:u w:val="single"/>
            <w:shd w:val="clear" w:color="auto" w:fill="FFFFFF"/>
            <w:lang w:eastAsia="fr-FR"/>
          </w:rPr>
          <w:t>calcul des prédicats</w:t>
        </w:r>
      </w:hyperlink>
      <w:r w:rsidR="00CC788F" w:rsidRPr="00FD18EF">
        <w:rPr>
          <w:rFonts w:asciiTheme="majorBidi" w:eastAsia="Times New Roman" w:hAnsiTheme="majorBidi" w:cstheme="majorBidi"/>
          <w:color w:val="000000"/>
          <w:sz w:val="32"/>
          <w:szCs w:val="32"/>
          <w:shd w:val="clear" w:color="auto" w:fill="FFFFFF"/>
          <w:lang w:eastAsia="fr-FR"/>
        </w:rPr>
        <w:t>. Cependant ces deux types de raisonnement sont liés parce que l'abduction peut être utilisée pour justifier l'induction.</w:t>
      </w:r>
    </w:p>
    <w:p w:rsidR="00CC788F" w:rsidRPr="00FD18EF" w:rsidRDefault="00FD18EF" w:rsidP="00FD18EF">
      <w:pPr>
        <w:numPr>
          <w:ilvl w:val="0"/>
          <w:numId w:val="3"/>
        </w:numPr>
        <w:spacing w:before="100" w:beforeAutospacing="1" w:after="24" w:line="360" w:lineRule="atLeast"/>
        <w:ind w:left="7008"/>
        <w:jc w:val="both"/>
        <w:rPr>
          <w:rFonts w:asciiTheme="majorBidi" w:eastAsia="Times New Roman" w:hAnsiTheme="majorBidi" w:cstheme="majorBidi"/>
          <w:color w:val="000000"/>
          <w:sz w:val="32"/>
          <w:szCs w:val="32"/>
          <w:shd w:val="clear" w:color="auto" w:fill="FFFFFF"/>
          <w:lang w:eastAsia="fr-FR"/>
        </w:rPr>
      </w:pPr>
      <w:hyperlink r:id="rId72" w:anchor="cite_ref-2"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w:t>
      </w:r>
      <w:r w:rsidR="00CC788F" w:rsidRPr="00FD18EF">
        <w:rPr>
          <w:rFonts w:asciiTheme="majorBidi" w:eastAsia="Times New Roman" w:hAnsiTheme="majorBidi" w:cstheme="majorBidi"/>
          <w:i/>
          <w:iCs/>
          <w:color w:val="000000"/>
          <w:sz w:val="32"/>
          <w:szCs w:val="32"/>
          <w:shd w:val="clear" w:color="auto" w:fill="FFFFFF"/>
          <w:lang w:eastAsia="fr-FR"/>
        </w:rPr>
        <w:t>pas expliqué par la loi</w:t>
      </w:r>
      <w:r w:rsidR="00CC788F" w:rsidRPr="00FD18EF">
        <w:rPr>
          <w:rFonts w:asciiTheme="majorBidi" w:eastAsia="Times New Roman" w:hAnsiTheme="majorBidi" w:cstheme="majorBidi"/>
          <w:color w:val="000000"/>
          <w:sz w:val="32"/>
          <w:szCs w:val="32"/>
          <w:shd w:val="clear" w:color="auto" w:fill="FFFFFF"/>
          <w:lang w:eastAsia="fr-FR"/>
        </w:rPr>
        <w:t> est un </w:t>
      </w:r>
      <w:hyperlink r:id="rId73" w:tooltip="Euphémisme" w:history="1">
        <w:r w:rsidR="00CC788F" w:rsidRPr="00FD18EF">
          <w:rPr>
            <w:rFonts w:asciiTheme="majorBidi" w:eastAsia="Times New Roman" w:hAnsiTheme="majorBidi" w:cstheme="majorBidi"/>
            <w:color w:val="0645AD"/>
            <w:sz w:val="32"/>
            <w:szCs w:val="32"/>
            <w:u w:val="single"/>
            <w:shd w:val="clear" w:color="auto" w:fill="FFFFFF"/>
            <w:lang w:eastAsia="fr-FR"/>
          </w:rPr>
          <w:t>euphémisme</w:t>
        </w:r>
      </w:hyperlink>
      <w:r w:rsidR="00CC788F" w:rsidRPr="00FD18EF">
        <w:rPr>
          <w:rFonts w:asciiTheme="majorBidi" w:eastAsia="Times New Roman" w:hAnsiTheme="majorBidi" w:cstheme="majorBidi"/>
          <w:color w:val="000000"/>
          <w:sz w:val="32"/>
          <w:szCs w:val="32"/>
          <w:shd w:val="clear" w:color="auto" w:fill="FFFFFF"/>
          <w:lang w:eastAsia="fr-FR"/>
        </w:rPr>
        <w:t> habituellement employé pour dire que l'exemple contredit la loi, mais qu'on n'a pas envie pour le moment de rejeter la loi parce qu'on n'en a pas de meilleure pour la remplacer. Dans une moindre mesure, </w:t>
      </w:r>
      <w:r w:rsidR="00CC788F" w:rsidRPr="00FD18EF">
        <w:rPr>
          <w:rFonts w:asciiTheme="majorBidi" w:eastAsia="Times New Roman" w:hAnsiTheme="majorBidi" w:cstheme="majorBidi"/>
          <w:i/>
          <w:iCs/>
          <w:color w:val="000000"/>
          <w:sz w:val="32"/>
          <w:szCs w:val="32"/>
          <w:shd w:val="clear" w:color="auto" w:fill="FFFFFF"/>
          <w:lang w:eastAsia="fr-FR"/>
        </w:rPr>
        <w:t>pas expliqué</w:t>
      </w:r>
      <w:r w:rsidR="00CC788F" w:rsidRPr="00FD18EF">
        <w:rPr>
          <w:rFonts w:asciiTheme="majorBidi" w:eastAsia="Times New Roman" w:hAnsiTheme="majorBidi" w:cstheme="majorBidi"/>
          <w:color w:val="000000"/>
          <w:sz w:val="32"/>
          <w:szCs w:val="32"/>
          <w:shd w:val="clear" w:color="auto" w:fill="FFFFFF"/>
          <w:lang w:eastAsia="fr-FR"/>
        </w:rPr>
        <w:t> peut aussi signifier qu'on continue à utiliser la loi, parce que dans la très grande majorité des cas elle est vérifiée et qu'elle est beaucoup plus simple à utiliser ou à comprendre qu'une autre loi plus exacte.</w:t>
      </w:r>
    </w:p>
    <w:p w:rsidR="00CC788F" w:rsidRPr="00FD18EF" w:rsidRDefault="00FD18EF" w:rsidP="00FD18EF">
      <w:pPr>
        <w:numPr>
          <w:ilvl w:val="0"/>
          <w:numId w:val="3"/>
        </w:numPr>
        <w:spacing w:before="100" w:beforeAutospacing="1" w:after="24" w:line="360" w:lineRule="atLeast"/>
        <w:ind w:left="7008"/>
        <w:jc w:val="both"/>
        <w:rPr>
          <w:rFonts w:asciiTheme="majorBidi" w:eastAsia="Times New Roman" w:hAnsiTheme="majorBidi" w:cstheme="majorBidi"/>
          <w:color w:val="000000"/>
          <w:sz w:val="32"/>
          <w:szCs w:val="32"/>
          <w:shd w:val="clear" w:color="auto" w:fill="FFFFFF"/>
          <w:lang w:eastAsia="fr-FR"/>
        </w:rPr>
      </w:pPr>
      <w:hyperlink r:id="rId74" w:anchor="cite_ref-3"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Enquête sur l'entendement humain</w:t>
      </w:r>
      <w:r w:rsidR="00CC788F" w:rsidRPr="00FD18EF">
        <w:rPr>
          <w:rFonts w:asciiTheme="majorBidi" w:eastAsia="Times New Roman" w:hAnsiTheme="majorBidi" w:cstheme="majorBidi"/>
          <w:i/>
          <w:iCs/>
          <w:color w:val="000000"/>
          <w:sz w:val="32"/>
          <w:szCs w:val="32"/>
          <w:shd w:val="clear" w:color="auto" w:fill="FFFFFF"/>
          <w:lang w:eastAsia="fr-FR"/>
        </w:rPr>
        <w:t>, VII</w:t>
      </w:r>
      <w:proofErr w:type="gramStart"/>
      <w:r w:rsidR="00CC788F" w:rsidRPr="00FD18EF">
        <w:rPr>
          <w:rFonts w:asciiTheme="majorBidi" w:eastAsia="Times New Roman" w:hAnsiTheme="majorBidi" w:cstheme="majorBidi"/>
          <w:i/>
          <w:iCs/>
          <w:color w:val="000000"/>
          <w:sz w:val="32"/>
          <w:szCs w:val="32"/>
          <w:shd w:val="clear" w:color="auto" w:fill="FFFFFF"/>
          <w:lang w:eastAsia="fr-FR"/>
        </w:rPr>
        <w:t>,2</w:t>
      </w:r>
      <w:proofErr w:type="gramEnd"/>
    </w:p>
    <w:p w:rsidR="00CC788F" w:rsidRPr="00FD18EF" w:rsidRDefault="00FD18EF" w:rsidP="00FD18EF">
      <w:pPr>
        <w:numPr>
          <w:ilvl w:val="0"/>
          <w:numId w:val="3"/>
        </w:numPr>
        <w:spacing w:before="100" w:beforeAutospacing="1" w:after="24" w:line="360" w:lineRule="atLeast"/>
        <w:ind w:left="7008"/>
        <w:jc w:val="both"/>
        <w:rPr>
          <w:rFonts w:asciiTheme="majorBidi" w:eastAsia="Times New Roman" w:hAnsiTheme="majorBidi" w:cstheme="majorBidi"/>
          <w:color w:val="000000"/>
          <w:sz w:val="32"/>
          <w:szCs w:val="32"/>
          <w:shd w:val="clear" w:color="auto" w:fill="FFFFFF"/>
          <w:lang w:eastAsia="fr-FR"/>
        </w:rPr>
      </w:pPr>
      <w:hyperlink r:id="rId75" w:anchor="cite_ref-4"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Conjectures et réfutations</w:t>
      </w:r>
      <w:r w:rsidR="00CC788F" w:rsidRPr="00FD18EF">
        <w:rPr>
          <w:rFonts w:asciiTheme="majorBidi" w:eastAsia="Times New Roman" w:hAnsiTheme="majorBidi" w:cstheme="majorBidi"/>
          <w:i/>
          <w:iCs/>
          <w:color w:val="000000"/>
          <w:sz w:val="32"/>
          <w:szCs w:val="32"/>
          <w:shd w:val="clear" w:color="auto" w:fill="FFFFFF"/>
          <w:lang w:eastAsia="fr-FR"/>
        </w:rPr>
        <w:t>, p. 78</w:t>
      </w:r>
    </w:p>
    <w:p w:rsidR="00CC788F" w:rsidRPr="00FD18EF" w:rsidRDefault="00CC788F" w:rsidP="00FD18EF">
      <w:pPr>
        <w:pBdr>
          <w:bottom w:val="single" w:sz="6" w:space="2" w:color="AAAAAA"/>
        </w:pBdr>
        <w:spacing w:after="144" w:line="360" w:lineRule="atLeast"/>
        <w:ind w:left="624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Voir </w:t>
      </w:r>
      <w:proofErr w:type="gramStart"/>
      <w:r w:rsidRPr="00FD18EF">
        <w:rPr>
          <w:rFonts w:asciiTheme="majorBidi" w:eastAsia="Times New Roman" w:hAnsiTheme="majorBidi" w:cstheme="majorBidi"/>
          <w:color w:val="000000"/>
          <w:sz w:val="32"/>
          <w:szCs w:val="32"/>
          <w:shd w:val="clear" w:color="auto" w:fill="FFFFFF"/>
          <w:lang w:eastAsia="fr-FR"/>
        </w:rPr>
        <w:t>aussi[</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"http://fr.wikipedia.org/w/index.php?title=Induction_(logique)&amp;action=edit&amp;section=5" \o "Modifier la section : Voir aussi"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ind w:left="624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Articles </w:t>
      </w:r>
      <w:proofErr w:type="gramStart"/>
      <w:r w:rsidRPr="00FD18EF">
        <w:rPr>
          <w:rFonts w:asciiTheme="majorBidi" w:eastAsia="Times New Roman" w:hAnsiTheme="majorBidi" w:cstheme="majorBidi"/>
          <w:b/>
          <w:bCs/>
          <w:color w:val="000000"/>
          <w:sz w:val="32"/>
          <w:szCs w:val="32"/>
          <w:shd w:val="clear" w:color="auto" w:fill="FFFFFF"/>
          <w:lang w:eastAsia="fr-FR"/>
        </w:rPr>
        <w:t>connexes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"http://fr.wikipedia.org/w/index.php?title=Induction_(logique)&amp;action=edit&amp;section=6" \o "Modifier la section : Articles connexes"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4"/>
        </w:numPr>
        <w:spacing w:before="100" w:beforeAutospacing="1" w:after="24" w:line="360" w:lineRule="atLeast"/>
        <w:ind w:left="6600"/>
        <w:jc w:val="both"/>
        <w:rPr>
          <w:rFonts w:asciiTheme="majorBidi" w:eastAsia="Times New Roman" w:hAnsiTheme="majorBidi" w:cstheme="majorBidi"/>
          <w:color w:val="000000"/>
          <w:sz w:val="32"/>
          <w:szCs w:val="32"/>
          <w:shd w:val="clear" w:color="auto" w:fill="FFFFFF"/>
          <w:lang w:eastAsia="fr-FR"/>
        </w:rPr>
      </w:pPr>
      <w:hyperlink r:id="rId76" w:tooltip="Empirisme" w:history="1">
        <w:r w:rsidR="00CC788F" w:rsidRPr="00FD18EF">
          <w:rPr>
            <w:rFonts w:asciiTheme="majorBidi" w:eastAsia="Times New Roman" w:hAnsiTheme="majorBidi" w:cstheme="majorBidi"/>
            <w:color w:val="0645AD"/>
            <w:sz w:val="32"/>
            <w:szCs w:val="32"/>
            <w:u w:val="single"/>
            <w:shd w:val="clear" w:color="auto" w:fill="FFFFFF"/>
            <w:lang w:eastAsia="fr-FR"/>
          </w:rPr>
          <w:t>Empirisme</w:t>
        </w:r>
      </w:hyperlink>
      <w:r w:rsidR="00CC788F" w:rsidRPr="00FD18EF">
        <w:rPr>
          <w:rFonts w:asciiTheme="majorBidi" w:eastAsia="Times New Roman" w:hAnsiTheme="majorBidi" w:cstheme="majorBidi"/>
          <w:color w:val="000000"/>
          <w:sz w:val="32"/>
          <w:szCs w:val="32"/>
          <w:shd w:val="clear" w:color="auto" w:fill="FFFFFF"/>
          <w:lang w:eastAsia="fr-FR"/>
        </w:rPr>
        <w:t> | </w:t>
      </w:r>
      <w:hyperlink r:id="rId77" w:tooltip="Syllogisme" w:history="1">
        <w:r w:rsidR="00CC788F" w:rsidRPr="00FD18EF">
          <w:rPr>
            <w:rFonts w:asciiTheme="majorBidi" w:eastAsia="Times New Roman" w:hAnsiTheme="majorBidi" w:cstheme="majorBidi"/>
            <w:color w:val="0645AD"/>
            <w:sz w:val="32"/>
            <w:szCs w:val="32"/>
            <w:u w:val="single"/>
            <w:shd w:val="clear" w:color="auto" w:fill="FFFFFF"/>
            <w:lang w:eastAsia="fr-FR"/>
          </w:rPr>
          <w:t>Syllogisme</w:t>
        </w:r>
      </w:hyperlink>
    </w:p>
    <w:p w:rsidR="00CC788F" w:rsidRPr="00FD18EF" w:rsidRDefault="00FD18EF" w:rsidP="00FD18EF">
      <w:pPr>
        <w:numPr>
          <w:ilvl w:val="0"/>
          <w:numId w:val="4"/>
        </w:numPr>
        <w:spacing w:before="100" w:beforeAutospacing="1" w:after="24" w:line="360" w:lineRule="atLeast"/>
        <w:ind w:left="6600"/>
        <w:jc w:val="both"/>
        <w:rPr>
          <w:rFonts w:asciiTheme="majorBidi" w:eastAsia="Times New Roman" w:hAnsiTheme="majorBidi" w:cstheme="majorBidi"/>
          <w:color w:val="000000"/>
          <w:sz w:val="32"/>
          <w:szCs w:val="32"/>
          <w:shd w:val="clear" w:color="auto" w:fill="FFFFFF"/>
          <w:lang w:eastAsia="fr-FR"/>
        </w:rPr>
      </w:pPr>
      <w:hyperlink r:id="rId78" w:tooltip="Raisonnement" w:history="1">
        <w:r w:rsidR="00CC788F" w:rsidRPr="00FD18EF">
          <w:rPr>
            <w:rFonts w:asciiTheme="majorBidi" w:eastAsia="Times New Roman" w:hAnsiTheme="majorBidi" w:cstheme="majorBidi"/>
            <w:color w:val="0645AD"/>
            <w:sz w:val="32"/>
            <w:szCs w:val="32"/>
            <w:u w:val="single"/>
            <w:shd w:val="clear" w:color="auto" w:fill="FFFFFF"/>
            <w:lang w:eastAsia="fr-FR"/>
          </w:rPr>
          <w:t>Raisonnement</w:t>
        </w:r>
      </w:hyperlink>
    </w:p>
    <w:p w:rsidR="00CC788F" w:rsidRPr="00FD18EF" w:rsidRDefault="00FD18EF" w:rsidP="00FD18EF">
      <w:pPr>
        <w:numPr>
          <w:ilvl w:val="0"/>
          <w:numId w:val="4"/>
        </w:numPr>
        <w:spacing w:before="100" w:beforeAutospacing="1" w:after="24" w:line="360" w:lineRule="atLeast"/>
        <w:ind w:left="6600"/>
        <w:jc w:val="both"/>
        <w:rPr>
          <w:rFonts w:asciiTheme="majorBidi" w:eastAsia="Times New Roman" w:hAnsiTheme="majorBidi" w:cstheme="majorBidi"/>
          <w:color w:val="000000"/>
          <w:sz w:val="32"/>
          <w:szCs w:val="32"/>
          <w:shd w:val="clear" w:color="auto" w:fill="FFFFFF"/>
          <w:lang w:eastAsia="fr-FR"/>
        </w:rPr>
      </w:pPr>
      <w:hyperlink r:id="rId79" w:tooltip="Déduction logique" w:history="1">
        <w:r w:rsidR="00CC788F" w:rsidRPr="00FD18EF">
          <w:rPr>
            <w:rFonts w:asciiTheme="majorBidi" w:eastAsia="Times New Roman" w:hAnsiTheme="majorBidi" w:cstheme="majorBidi"/>
            <w:color w:val="0645AD"/>
            <w:sz w:val="32"/>
            <w:szCs w:val="32"/>
            <w:u w:val="single"/>
            <w:shd w:val="clear" w:color="auto" w:fill="FFFFFF"/>
            <w:lang w:eastAsia="fr-FR"/>
          </w:rPr>
          <w:t>Déduction logique</w:t>
        </w:r>
      </w:hyperlink>
      <w:r w:rsidR="00CC788F" w:rsidRPr="00FD18EF">
        <w:rPr>
          <w:rFonts w:asciiTheme="majorBidi" w:eastAsia="Times New Roman" w:hAnsiTheme="majorBidi" w:cstheme="majorBidi"/>
          <w:color w:val="000000"/>
          <w:sz w:val="32"/>
          <w:szCs w:val="32"/>
          <w:shd w:val="clear" w:color="auto" w:fill="FFFFFF"/>
          <w:lang w:eastAsia="fr-FR"/>
        </w:rPr>
        <w:t> (antonyme)</w:t>
      </w:r>
    </w:p>
    <w:p w:rsidR="00CC788F" w:rsidRPr="00FD18EF" w:rsidRDefault="00FD18EF" w:rsidP="00FD18EF">
      <w:pPr>
        <w:numPr>
          <w:ilvl w:val="0"/>
          <w:numId w:val="4"/>
        </w:numPr>
        <w:spacing w:before="100" w:beforeAutospacing="1" w:after="24" w:line="360" w:lineRule="atLeast"/>
        <w:ind w:left="6600"/>
        <w:jc w:val="both"/>
        <w:rPr>
          <w:rFonts w:asciiTheme="majorBidi" w:eastAsia="Times New Roman" w:hAnsiTheme="majorBidi" w:cstheme="majorBidi"/>
          <w:color w:val="000000"/>
          <w:sz w:val="32"/>
          <w:szCs w:val="32"/>
          <w:shd w:val="clear" w:color="auto" w:fill="FFFFFF"/>
          <w:lang w:eastAsia="fr-FR"/>
        </w:rPr>
      </w:pPr>
      <w:hyperlink r:id="rId80" w:tooltip="Démarche expérimentale" w:history="1">
        <w:r w:rsidR="00CC788F" w:rsidRPr="00FD18EF">
          <w:rPr>
            <w:rFonts w:asciiTheme="majorBidi" w:eastAsia="Times New Roman" w:hAnsiTheme="majorBidi" w:cstheme="majorBidi"/>
            <w:color w:val="0645AD"/>
            <w:sz w:val="32"/>
            <w:szCs w:val="32"/>
            <w:u w:val="single"/>
            <w:shd w:val="clear" w:color="auto" w:fill="FFFFFF"/>
            <w:lang w:eastAsia="fr-FR"/>
          </w:rPr>
          <w:t>Démarche expérimentale</w:t>
        </w:r>
      </w:hyperlink>
    </w:p>
    <w:p w:rsidR="00CC788F" w:rsidRPr="00FD18EF" w:rsidRDefault="00FD18EF" w:rsidP="00FD18EF">
      <w:pPr>
        <w:numPr>
          <w:ilvl w:val="0"/>
          <w:numId w:val="4"/>
        </w:numPr>
        <w:spacing w:before="100" w:beforeAutospacing="1" w:after="24" w:line="360" w:lineRule="atLeast"/>
        <w:ind w:left="6600"/>
        <w:jc w:val="both"/>
        <w:rPr>
          <w:rFonts w:asciiTheme="majorBidi" w:eastAsia="Times New Roman" w:hAnsiTheme="majorBidi" w:cstheme="majorBidi"/>
          <w:color w:val="000000"/>
          <w:sz w:val="32"/>
          <w:szCs w:val="32"/>
          <w:shd w:val="clear" w:color="auto" w:fill="FFFFFF"/>
          <w:lang w:eastAsia="fr-FR"/>
        </w:rPr>
      </w:pPr>
      <w:hyperlink r:id="rId81" w:tooltip="Biais cognitif" w:history="1">
        <w:r w:rsidR="00CC788F" w:rsidRPr="00FD18EF">
          <w:rPr>
            <w:rFonts w:asciiTheme="majorBidi" w:eastAsia="Times New Roman" w:hAnsiTheme="majorBidi" w:cstheme="majorBidi"/>
            <w:color w:val="0645AD"/>
            <w:sz w:val="32"/>
            <w:szCs w:val="32"/>
            <w:u w:val="single"/>
            <w:shd w:val="clear" w:color="auto" w:fill="FFFFFF"/>
            <w:lang w:eastAsia="fr-FR"/>
          </w:rPr>
          <w:t>Biais cognitif</w:t>
        </w:r>
      </w:hyperlink>
      <w:r w:rsidR="00CC788F" w:rsidRPr="00FD18EF">
        <w:rPr>
          <w:rFonts w:asciiTheme="majorBidi" w:eastAsia="Times New Roman" w:hAnsiTheme="majorBidi" w:cstheme="majorBidi"/>
          <w:color w:val="000000"/>
          <w:sz w:val="32"/>
          <w:szCs w:val="32"/>
          <w:shd w:val="clear" w:color="auto" w:fill="FFFFFF"/>
          <w:lang w:eastAsia="fr-FR"/>
        </w:rPr>
        <w:t> (exemple : </w:t>
      </w:r>
      <w:hyperlink r:id="rId82" w:tooltip="Biais de confirmation d'hypothèse" w:history="1">
        <w:r w:rsidR="00CC788F" w:rsidRPr="00FD18EF">
          <w:rPr>
            <w:rFonts w:asciiTheme="majorBidi" w:eastAsia="Times New Roman" w:hAnsiTheme="majorBidi" w:cstheme="majorBidi"/>
            <w:color w:val="0645AD"/>
            <w:sz w:val="32"/>
            <w:szCs w:val="32"/>
            <w:u w:val="single"/>
            <w:shd w:val="clear" w:color="auto" w:fill="FFFFFF"/>
            <w:lang w:eastAsia="fr-FR"/>
          </w:rPr>
          <w:t>biais de confirmation d'hypothèse</w:t>
        </w:r>
      </w:hyperlink>
      <w:r w:rsidR="00CC788F"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4"/>
        </w:numPr>
        <w:spacing w:before="100" w:beforeAutospacing="1" w:after="24" w:line="360" w:lineRule="atLeast"/>
        <w:ind w:left="6600"/>
        <w:jc w:val="both"/>
        <w:rPr>
          <w:rFonts w:asciiTheme="majorBidi" w:eastAsia="Times New Roman" w:hAnsiTheme="majorBidi" w:cstheme="majorBidi"/>
          <w:color w:val="000000"/>
          <w:sz w:val="32"/>
          <w:szCs w:val="32"/>
          <w:shd w:val="clear" w:color="auto" w:fill="FFFFFF"/>
          <w:lang w:eastAsia="fr-FR"/>
        </w:rPr>
      </w:pPr>
      <w:hyperlink r:id="rId83" w:tooltip="Méthode des concordances" w:history="1">
        <w:r w:rsidR="00CC788F" w:rsidRPr="00FD18EF">
          <w:rPr>
            <w:rFonts w:asciiTheme="majorBidi" w:eastAsia="Times New Roman" w:hAnsiTheme="majorBidi" w:cstheme="majorBidi"/>
            <w:color w:val="0645AD"/>
            <w:sz w:val="32"/>
            <w:szCs w:val="32"/>
            <w:u w:val="single"/>
            <w:shd w:val="clear" w:color="auto" w:fill="FFFFFF"/>
            <w:lang w:eastAsia="fr-FR"/>
          </w:rPr>
          <w:t>Méthode des concordances</w:t>
        </w:r>
      </w:hyperlink>
    </w:p>
    <w:p w:rsidR="00CC788F" w:rsidRPr="00FD18EF" w:rsidRDefault="00FD18EF" w:rsidP="00FD18EF">
      <w:pPr>
        <w:numPr>
          <w:ilvl w:val="0"/>
          <w:numId w:val="4"/>
        </w:numPr>
        <w:spacing w:before="100" w:beforeAutospacing="1" w:after="24" w:line="360" w:lineRule="atLeast"/>
        <w:ind w:left="6600"/>
        <w:jc w:val="both"/>
        <w:rPr>
          <w:rFonts w:asciiTheme="majorBidi" w:eastAsia="Times New Roman" w:hAnsiTheme="majorBidi" w:cstheme="majorBidi"/>
          <w:color w:val="000000"/>
          <w:sz w:val="32"/>
          <w:szCs w:val="32"/>
          <w:shd w:val="clear" w:color="auto" w:fill="FFFFFF"/>
          <w:lang w:eastAsia="fr-FR"/>
        </w:rPr>
      </w:pPr>
      <w:hyperlink r:id="rId84" w:tooltip="Concepts logiques" w:history="1">
        <w:r w:rsidR="00CC788F" w:rsidRPr="00FD18EF">
          <w:rPr>
            <w:rFonts w:asciiTheme="majorBidi" w:eastAsia="Times New Roman" w:hAnsiTheme="majorBidi" w:cstheme="majorBidi"/>
            <w:color w:val="0645AD"/>
            <w:sz w:val="32"/>
            <w:szCs w:val="32"/>
            <w:u w:val="single"/>
            <w:shd w:val="clear" w:color="auto" w:fill="FFFFFF"/>
            <w:lang w:eastAsia="fr-FR"/>
          </w:rPr>
          <w:t>Concepts logiques</w:t>
        </w:r>
      </w:hyperlink>
    </w:p>
    <w:p w:rsidR="00CC788F" w:rsidRPr="00FD18EF" w:rsidRDefault="00FD18EF" w:rsidP="00FD18EF">
      <w:pPr>
        <w:numPr>
          <w:ilvl w:val="0"/>
          <w:numId w:val="4"/>
        </w:numPr>
        <w:spacing w:before="100" w:beforeAutospacing="1" w:after="24" w:line="360" w:lineRule="atLeast"/>
        <w:ind w:left="6600"/>
        <w:jc w:val="both"/>
        <w:rPr>
          <w:rFonts w:asciiTheme="majorBidi" w:eastAsia="Times New Roman" w:hAnsiTheme="majorBidi" w:cstheme="majorBidi"/>
          <w:color w:val="000000"/>
          <w:sz w:val="32"/>
          <w:szCs w:val="32"/>
          <w:shd w:val="clear" w:color="auto" w:fill="FFFFFF"/>
          <w:lang w:eastAsia="fr-FR"/>
        </w:rPr>
      </w:pPr>
      <w:hyperlink r:id="rId85" w:tooltip="Déduction et induction" w:history="1">
        <w:r w:rsidR="00CC788F" w:rsidRPr="00FD18EF">
          <w:rPr>
            <w:rFonts w:asciiTheme="majorBidi" w:eastAsia="Times New Roman" w:hAnsiTheme="majorBidi" w:cstheme="majorBidi"/>
            <w:color w:val="0645AD"/>
            <w:sz w:val="32"/>
            <w:szCs w:val="32"/>
            <w:u w:val="single"/>
            <w:shd w:val="clear" w:color="auto" w:fill="FFFFFF"/>
            <w:lang w:eastAsia="fr-FR"/>
          </w:rPr>
          <w:t>Déduction et induction</w:t>
        </w:r>
      </w:hyperlink>
    </w:p>
    <w:p w:rsidR="00CC788F" w:rsidRPr="00FD18EF" w:rsidRDefault="00CC788F" w:rsidP="00FD18EF">
      <w:pPr>
        <w:pBdr>
          <w:bottom w:val="dotted" w:sz="6" w:space="2" w:color="AAAAAA"/>
        </w:pBdr>
        <w:spacing w:after="72" w:line="360" w:lineRule="atLeast"/>
        <w:ind w:left="624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Liens </w:t>
      </w:r>
      <w:proofErr w:type="gramStart"/>
      <w:r w:rsidRPr="00FD18EF">
        <w:rPr>
          <w:rFonts w:asciiTheme="majorBidi" w:eastAsia="Times New Roman" w:hAnsiTheme="majorBidi" w:cstheme="majorBidi"/>
          <w:b/>
          <w:bCs/>
          <w:color w:val="000000"/>
          <w:sz w:val="32"/>
          <w:szCs w:val="32"/>
          <w:shd w:val="clear" w:color="auto" w:fill="FFFFFF"/>
          <w:lang w:eastAsia="fr-FR"/>
        </w:rPr>
        <w:t>externes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"http://fr.wikipedia.org/w/index.php?title=Induction_(logique)&amp;action=edit&amp;section=7" \o "Modifier la section : Liens externes"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ind w:left="6240"/>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Bibliographie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"http://fr.wikipedia.org/w/index.php?title=Induction_(logique)&amp;action=edit&amp;section=8" \o "Modifier la section : Bibliographie"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5"/>
        </w:numPr>
        <w:spacing w:before="100" w:beforeAutospacing="1" w:after="24" w:line="360" w:lineRule="atLeast"/>
        <w:ind w:left="66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(en)</w:t>
      </w:r>
      <w:r w:rsidRPr="00FD18EF">
        <w:rPr>
          <w:rFonts w:asciiTheme="majorBidi" w:eastAsia="Times New Roman" w:hAnsiTheme="majorBidi" w:cstheme="majorBidi"/>
          <w:color w:val="000000"/>
          <w:sz w:val="32"/>
          <w:szCs w:val="32"/>
          <w:shd w:val="clear" w:color="auto" w:fill="FFFFFF"/>
          <w:lang w:eastAsia="fr-FR"/>
        </w:rPr>
        <w:t xml:space="preserve">Michael R. </w:t>
      </w:r>
      <w:proofErr w:type="spellStart"/>
      <w:r w:rsidRPr="00FD18EF">
        <w:rPr>
          <w:rFonts w:asciiTheme="majorBidi" w:eastAsia="Times New Roman" w:hAnsiTheme="majorBidi" w:cstheme="majorBidi"/>
          <w:color w:val="000000"/>
          <w:sz w:val="32"/>
          <w:szCs w:val="32"/>
          <w:shd w:val="clear" w:color="auto" w:fill="FFFFFF"/>
          <w:lang w:eastAsia="fr-FR"/>
        </w:rPr>
        <w:t>Genesereth</w:t>
      </w:r>
      <w:proofErr w:type="spellEnd"/>
      <w:r w:rsidRPr="00FD18EF">
        <w:rPr>
          <w:rFonts w:asciiTheme="majorBidi" w:eastAsia="Times New Roman" w:hAnsiTheme="majorBidi" w:cstheme="majorBidi"/>
          <w:color w:val="000000"/>
          <w:sz w:val="32"/>
          <w:szCs w:val="32"/>
          <w:shd w:val="clear" w:color="auto" w:fill="FFFFFF"/>
          <w:lang w:eastAsia="fr-FR"/>
        </w:rPr>
        <w:t xml:space="preserve"> and Nils J. Nilsson, </w:t>
      </w:r>
      <w:proofErr w:type="spellStart"/>
      <w:r w:rsidRPr="00FD18EF">
        <w:rPr>
          <w:rFonts w:asciiTheme="majorBidi" w:eastAsia="Times New Roman" w:hAnsiTheme="majorBidi" w:cstheme="majorBidi"/>
          <w:i/>
          <w:iCs/>
          <w:color w:val="000000"/>
          <w:sz w:val="32"/>
          <w:szCs w:val="32"/>
          <w:shd w:val="clear" w:color="auto" w:fill="FFFFFF"/>
          <w:lang w:eastAsia="fr-FR"/>
        </w:rPr>
        <w:t>Logical</w:t>
      </w:r>
      <w:proofErr w:type="spellEnd"/>
      <w:r w:rsidRPr="00FD18EF">
        <w:rPr>
          <w:rFonts w:asciiTheme="majorBidi" w:eastAsia="Times New Roman" w:hAnsiTheme="majorBidi" w:cstheme="majorBidi"/>
          <w:i/>
          <w:iCs/>
          <w:color w:val="000000"/>
          <w:sz w:val="32"/>
          <w:szCs w:val="32"/>
          <w:shd w:val="clear" w:color="auto" w:fill="FFFFFF"/>
          <w:lang w:eastAsia="fr-FR"/>
        </w:rPr>
        <w:t xml:space="preserve"> </w:t>
      </w:r>
      <w:proofErr w:type="spellStart"/>
      <w:r w:rsidRPr="00FD18EF">
        <w:rPr>
          <w:rFonts w:asciiTheme="majorBidi" w:eastAsia="Times New Roman" w:hAnsiTheme="majorBidi" w:cstheme="majorBidi"/>
          <w:i/>
          <w:iCs/>
          <w:color w:val="000000"/>
          <w:sz w:val="32"/>
          <w:szCs w:val="32"/>
          <w:shd w:val="clear" w:color="auto" w:fill="FFFFFF"/>
          <w:lang w:eastAsia="fr-FR"/>
        </w:rPr>
        <w:t>Foundations</w:t>
      </w:r>
      <w:proofErr w:type="spellEnd"/>
      <w:r w:rsidRPr="00FD18EF">
        <w:rPr>
          <w:rFonts w:asciiTheme="majorBidi" w:eastAsia="Times New Roman" w:hAnsiTheme="majorBidi" w:cstheme="majorBidi"/>
          <w:i/>
          <w:iCs/>
          <w:color w:val="000000"/>
          <w:sz w:val="32"/>
          <w:szCs w:val="32"/>
          <w:shd w:val="clear" w:color="auto" w:fill="FFFFFF"/>
          <w:lang w:eastAsia="fr-FR"/>
        </w:rPr>
        <w:t xml:space="preserve"> of </w:t>
      </w:r>
      <w:proofErr w:type="spellStart"/>
      <w:r w:rsidRPr="00FD18EF">
        <w:rPr>
          <w:rFonts w:asciiTheme="majorBidi" w:eastAsia="Times New Roman" w:hAnsiTheme="majorBidi" w:cstheme="majorBidi"/>
          <w:i/>
          <w:iCs/>
          <w:color w:val="000000"/>
          <w:sz w:val="32"/>
          <w:szCs w:val="32"/>
          <w:shd w:val="clear" w:color="auto" w:fill="FFFFFF"/>
          <w:lang w:eastAsia="fr-FR"/>
        </w:rPr>
        <w:t>Artificial</w:t>
      </w:r>
      <w:proofErr w:type="spellEnd"/>
      <w:r w:rsidRPr="00FD18EF">
        <w:rPr>
          <w:rFonts w:asciiTheme="majorBidi" w:eastAsia="Times New Roman" w:hAnsiTheme="majorBidi" w:cstheme="majorBidi"/>
          <w:i/>
          <w:iCs/>
          <w:color w:val="000000"/>
          <w:sz w:val="32"/>
          <w:szCs w:val="32"/>
          <w:shd w:val="clear" w:color="auto" w:fill="FFFFFF"/>
          <w:lang w:eastAsia="fr-FR"/>
        </w:rPr>
        <w:t xml:space="preserve"> Intelligence</w:t>
      </w:r>
      <w:r w:rsidRPr="00FD18EF">
        <w:rPr>
          <w:rFonts w:asciiTheme="majorBidi" w:eastAsia="Times New Roman" w:hAnsiTheme="majorBidi" w:cstheme="majorBidi"/>
          <w:color w:val="000000"/>
          <w:sz w:val="32"/>
          <w:szCs w:val="32"/>
          <w:shd w:val="clear" w:color="auto" w:fill="FFFFFF"/>
          <w:lang w:eastAsia="fr-FR"/>
        </w:rPr>
        <w:t>, Morgan Kaufmann, 1987 [</w:t>
      </w:r>
      <w:hyperlink r:id="rId86" w:tooltip="Référence:Logical Foundations of Artificial Intelligence" w:history="1">
        <w:r w:rsidRPr="00FD18EF">
          <w:rPr>
            <w:rFonts w:asciiTheme="majorBidi" w:eastAsia="Times New Roman" w:hAnsiTheme="majorBidi" w:cstheme="majorBidi"/>
            <w:color w:val="0645AD"/>
            <w:sz w:val="32"/>
            <w:szCs w:val="32"/>
            <w:u w:val="single"/>
            <w:shd w:val="clear" w:color="auto" w:fill="FFFFFF"/>
            <w:lang w:eastAsia="fr-FR"/>
          </w:rPr>
          <w:t>détail de l’édition</w:t>
        </w:r>
      </w:hyperlink>
      <w:r w:rsidRPr="00FD18EF">
        <w:rPr>
          <w:rFonts w:asciiTheme="majorBidi" w:eastAsia="Times New Roman" w:hAnsiTheme="majorBidi" w:cstheme="majorBidi"/>
          <w:color w:val="000000"/>
          <w:sz w:val="32"/>
          <w:szCs w:val="32"/>
          <w:shd w:val="clear" w:color="auto" w:fill="FFFFFF"/>
          <w:lang w:eastAsia="fr-FR"/>
        </w:rPr>
        <w:t>], chap. 7 </w:t>
      </w:r>
      <w:r w:rsidRPr="00FD18EF">
        <w:rPr>
          <w:rFonts w:asciiTheme="majorBidi" w:eastAsia="Times New Roman" w:hAnsiTheme="majorBidi" w:cstheme="majorBidi"/>
          <w:i/>
          <w:iCs/>
          <w:color w:val="000000"/>
          <w:sz w:val="32"/>
          <w:szCs w:val="32"/>
          <w:shd w:val="clear" w:color="auto" w:fill="FFFFFF"/>
          <w:lang w:eastAsia="fr-FR"/>
        </w:rPr>
        <w:t>Induction</w:t>
      </w:r>
      <w:r w:rsidRPr="00FD18EF">
        <w:rPr>
          <w:rFonts w:asciiTheme="majorBidi" w:eastAsia="Times New Roman" w:hAnsiTheme="majorBidi" w:cstheme="majorBidi"/>
          <w:color w:val="000000"/>
          <w:sz w:val="32"/>
          <w:szCs w:val="32"/>
          <w:shd w:val="clear" w:color="auto" w:fill="FFFFFF"/>
          <w:lang w:eastAsia="fr-FR"/>
        </w:rPr>
        <w:t>, pp. 161-176</w:t>
      </w:r>
    </w:p>
    <w:p w:rsidR="003F7C51" w:rsidRPr="00FD18EF" w:rsidRDefault="003F7C51" w:rsidP="00FD18EF">
      <w:pPr>
        <w:jc w:val="both"/>
        <w:rPr>
          <w:rFonts w:asciiTheme="majorBidi" w:hAnsiTheme="majorBidi" w:cstheme="majorBidi"/>
          <w:sz w:val="32"/>
          <w:szCs w:val="32"/>
          <w:rtl/>
        </w:rPr>
      </w:pPr>
    </w:p>
    <w:p w:rsidR="00FD18EF" w:rsidRPr="00FD18EF" w:rsidRDefault="00FD18EF" w:rsidP="00FD18EF">
      <w:pPr>
        <w:pStyle w:val="Titre1"/>
        <w:pBdr>
          <w:bottom w:val="single" w:sz="6" w:space="0" w:color="AAAAAA"/>
        </w:pBdr>
        <w:shd w:val="clear" w:color="auto" w:fill="FFFFFF"/>
        <w:spacing w:before="0" w:beforeAutospacing="0" w:after="24" w:afterAutospacing="0" w:line="288" w:lineRule="atLeast"/>
        <w:jc w:val="both"/>
        <w:rPr>
          <w:rFonts w:asciiTheme="majorBidi" w:hAnsiTheme="majorBidi" w:cstheme="majorBidi"/>
          <w:b w:val="0"/>
          <w:bCs w:val="0"/>
          <w:color w:val="000000"/>
          <w:sz w:val="32"/>
          <w:szCs w:val="32"/>
          <w:shd w:val="clear" w:color="auto" w:fill="F3F3F3"/>
        </w:rPr>
      </w:pPr>
      <w:r w:rsidRPr="00FD18EF">
        <w:rPr>
          <w:rFonts w:asciiTheme="majorBidi" w:hAnsiTheme="majorBidi" w:cstheme="majorBidi"/>
          <w:b w:val="0"/>
          <w:bCs w:val="0"/>
          <w:color w:val="000000"/>
          <w:sz w:val="32"/>
          <w:szCs w:val="32"/>
          <w:shd w:val="clear" w:color="auto" w:fill="F3F3F3"/>
        </w:rPr>
        <w:t>Probabilité</w:t>
      </w:r>
    </w:p>
    <w:p w:rsidR="00FD18EF" w:rsidRPr="00FD18EF" w:rsidRDefault="00FD18EF" w:rsidP="00FD18EF">
      <w:pPr>
        <w:shd w:val="clear" w:color="auto" w:fill="FFFFFF"/>
        <w:spacing w:line="288" w:lineRule="atLeast"/>
        <w:jc w:val="both"/>
        <w:rPr>
          <w:rFonts w:asciiTheme="majorBidi" w:hAnsiTheme="majorBidi" w:cstheme="majorBidi"/>
          <w:color w:val="7D7D7D"/>
          <w:sz w:val="32"/>
          <w:szCs w:val="32"/>
          <w:shd w:val="clear" w:color="auto" w:fill="F3F3F3"/>
        </w:rPr>
      </w:pPr>
      <w:r w:rsidRPr="00FD18EF">
        <w:rPr>
          <w:rFonts w:asciiTheme="majorBidi" w:hAnsiTheme="majorBidi" w:cstheme="majorBidi"/>
          <w:color w:val="7D7D7D"/>
          <w:sz w:val="32"/>
          <w:szCs w:val="32"/>
          <w:shd w:val="clear" w:color="auto" w:fill="F3F3F3"/>
        </w:rPr>
        <w:t>(Redirigé depuis</w:t>
      </w:r>
      <w:r w:rsidRPr="00FD18EF">
        <w:rPr>
          <w:rStyle w:val="apple-converted-space"/>
          <w:rFonts w:asciiTheme="majorBidi" w:hAnsiTheme="majorBidi" w:cstheme="majorBidi"/>
          <w:color w:val="7D7D7D"/>
          <w:sz w:val="32"/>
          <w:szCs w:val="32"/>
          <w:shd w:val="clear" w:color="auto" w:fill="F3F3F3"/>
        </w:rPr>
        <w:t> </w:t>
      </w:r>
      <w:hyperlink r:id="rId87" w:tooltip="Probabilités" w:history="1">
        <w:r w:rsidRPr="00FD18EF">
          <w:rPr>
            <w:rStyle w:val="Lienhypertexte"/>
            <w:rFonts w:asciiTheme="majorBidi" w:hAnsiTheme="majorBidi" w:cstheme="majorBidi"/>
            <w:color w:val="0645AD"/>
            <w:sz w:val="32"/>
            <w:szCs w:val="32"/>
            <w:u w:val="none"/>
            <w:shd w:val="clear" w:color="auto" w:fill="F3F3F3"/>
          </w:rPr>
          <w:t>Probabilités</w:t>
        </w:r>
      </w:hyperlink>
      <w:r w:rsidRPr="00FD18EF">
        <w:rPr>
          <w:rFonts w:asciiTheme="majorBidi" w:hAnsiTheme="majorBidi" w:cstheme="majorBidi"/>
          <w:color w:val="7D7D7D"/>
          <w:sz w:val="32"/>
          <w:szCs w:val="32"/>
          <w:shd w:val="clear" w:color="auto" w:fill="F3F3F3"/>
        </w:rPr>
        <w:t>)</w:t>
      </w:r>
    </w:p>
    <w:p w:rsidR="00FD18EF" w:rsidRPr="00FD18EF" w:rsidRDefault="00FD18EF" w:rsidP="00FD18EF">
      <w:pPr>
        <w:shd w:val="clear" w:color="auto" w:fill="FFFFFF"/>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Aller à </w:t>
      </w:r>
      <w:proofErr w:type="gramStart"/>
      <w:r w:rsidRPr="00FD18EF">
        <w:rPr>
          <w:rFonts w:asciiTheme="majorBidi" w:hAnsiTheme="majorBidi" w:cstheme="majorBidi"/>
          <w:color w:val="000000"/>
          <w:sz w:val="32"/>
          <w:szCs w:val="32"/>
          <w:shd w:val="clear" w:color="auto" w:fill="F3F3F3"/>
        </w:rPr>
        <w:t>:</w:t>
      </w:r>
      <w:proofErr w:type="spellStart"/>
      <w:proofErr w:type="gramEnd"/>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"http://fr.wikipedia.org/wiki/Probabilit%C3%A9s" \l "mw-head"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u w:val="none"/>
          <w:shd w:val="clear" w:color="auto" w:fill="F3F3F3"/>
        </w:rPr>
        <w:t>Navigation</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w:t>
      </w:r>
      <w:hyperlink r:id="rId88" w:anchor="p-search" w:history="1">
        <w:r w:rsidRPr="00FD18EF">
          <w:rPr>
            <w:rStyle w:val="Lienhypertexte"/>
            <w:rFonts w:asciiTheme="majorBidi" w:hAnsiTheme="majorBidi" w:cstheme="majorBidi"/>
            <w:color w:val="0645AD"/>
            <w:sz w:val="32"/>
            <w:szCs w:val="32"/>
            <w:u w:val="none"/>
            <w:shd w:val="clear" w:color="auto" w:fill="F3F3F3"/>
          </w:rPr>
          <w:t>rechercher</w:t>
        </w:r>
        <w:proofErr w:type="spellEnd"/>
      </w:hyperlink>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b/>
          <w:bCs/>
          <w:color w:val="000000"/>
          <w:sz w:val="32"/>
          <w:szCs w:val="32"/>
          <w:shd w:val="clear" w:color="auto" w:fill="F3F3F3"/>
        </w:rPr>
        <w:t>probabilité</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(du</w:t>
      </w:r>
      <w:r w:rsidRPr="00FD18EF">
        <w:rPr>
          <w:rStyle w:val="apple-converted-space"/>
          <w:rFonts w:asciiTheme="majorBidi" w:hAnsiTheme="majorBidi" w:cstheme="majorBidi"/>
          <w:color w:val="000000"/>
          <w:sz w:val="32"/>
          <w:szCs w:val="32"/>
          <w:shd w:val="clear" w:color="auto" w:fill="F3F3F3"/>
        </w:rPr>
        <w:t> </w:t>
      </w:r>
      <w:hyperlink r:id="rId89" w:tooltip="Latin" w:history="1">
        <w:r w:rsidRPr="00FD18EF">
          <w:rPr>
            <w:rStyle w:val="Lienhypertexte"/>
            <w:rFonts w:asciiTheme="majorBidi" w:hAnsiTheme="majorBidi" w:cstheme="majorBidi"/>
            <w:color w:val="0645AD"/>
            <w:sz w:val="32"/>
            <w:szCs w:val="32"/>
            <w:u w:val="none"/>
            <w:shd w:val="clear" w:color="auto" w:fill="F3F3F3"/>
          </w:rPr>
          <w:t>latin</w:t>
        </w:r>
      </w:hyperlink>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i/>
          <w:iCs/>
          <w:color w:val="000000"/>
          <w:sz w:val="32"/>
          <w:szCs w:val="32"/>
          <w:shd w:val="clear" w:color="auto" w:fill="F3F3F3"/>
        </w:rPr>
        <w:t>probabilitas</w:t>
      </w:r>
      <w:proofErr w:type="spellEnd"/>
      <w:r w:rsidRPr="00FD18EF">
        <w:rPr>
          <w:rFonts w:asciiTheme="majorBidi" w:hAnsiTheme="majorBidi" w:cstheme="majorBidi"/>
          <w:color w:val="000000"/>
          <w:sz w:val="32"/>
          <w:szCs w:val="32"/>
          <w:shd w:val="clear" w:color="auto" w:fill="F3F3F3"/>
        </w:rPr>
        <w:t>) est une évaluation du caractère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b/>
          <w:bCs/>
          <w:color w:val="000000"/>
          <w:sz w:val="32"/>
          <w:szCs w:val="32"/>
          <w:shd w:val="clear" w:color="auto" w:fill="F3F3F3"/>
        </w:rPr>
        <w:t>probable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d'un</w:t>
      </w:r>
      <w:r w:rsidRPr="00FD18EF">
        <w:rPr>
          <w:rStyle w:val="apple-converted-space"/>
          <w:rFonts w:asciiTheme="majorBidi" w:hAnsiTheme="majorBidi" w:cstheme="majorBidi"/>
          <w:color w:val="000000"/>
          <w:sz w:val="32"/>
          <w:szCs w:val="32"/>
          <w:shd w:val="clear" w:color="auto" w:fill="F3F3F3"/>
        </w:rPr>
        <w:t> </w:t>
      </w:r>
      <w:hyperlink r:id="rId90" w:tooltip="Évènement" w:history="1">
        <w:r w:rsidRPr="00FD18EF">
          <w:rPr>
            <w:rStyle w:val="Lienhypertexte"/>
            <w:rFonts w:asciiTheme="majorBidi" w:hAnsiTheme="majorBidi" w:cstheme="majorBidi"/>
            <w:color w:val="0645AD"/>
            <w:sz w:val="32"/>
            <w:szCs w:val="32"/>
            <w:u w:val="none"/>
            <w:shd w:val="clear" w:color="auto" w:fill="F3F3F3"/>
          </w:rPr>
          <w:t>évènement</w:t>
        </w:r>
      </w:hyperlink>
      <w:r w:rsidRPr="00FD18EF">
        <w:rPr>
          <w:rFonts w:asciiTheme="majorBidi" w:hAnsiTheme="majorBidi" w:cstheme="majorBidi"/>
          <w:color w:val="000000"/>
          <w:sz w:val="32"/>
          <w:szCs w:val="32"/>
          <w:shd w:val="clear" w:color="auto" w:fill="F3F3F3"/>
        </w:rPr>
        <w:t>. En mathématiques, l'étude des probabilités est un sujet de grande importance donnant lieu à de nombreuses applications.</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probabilité d'un événement est un</w:t>
      </w:r>
      <w:r w:rsidRPr="00FD18EF">
        <w:rPr>
          <w:rStyle w:val="apple-converted-space"/>
          <w:rFonts w:asciiTheme="majorBidi" w:hAnsiTheme="majorBidi" w:cstheme="majorBidi"/>
          <w:color w:val="000000"/>
          <w:sz w:val="32"/>
          <w:szCs w:val="32"/>
          <w:shd w:val="clear" w:color="auto" w:fill="F3F3F3"/>
        </w:rPr>
        <w:t> </w:t>
      </w:r>
      <w:hyperlink r:id="rId91" w:tooltip="Nombre réel" w:history="1">
        <w:r w:rsidRPr="00FD18EF">
          <w:rPr>
            <w:rStyle w:val="Lienhypertexte"/>
            <w:rFonts w:asciiTheme="majorBidi" w:hAnsiTheme="majorBidi" w:cstheme="majorBidi"/>
            <w:color w:val="0645AD"/>
            <w:sz w:val="32"/>
            <w:szCs w:val="32"/>
            <w:u w:val="none"/>
            <w:shd w:val="clear" w:color="auto" w:fill="F3F3F3"/>
          </w:rPr>
          <w:t>nombre réel</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compris entre 0 et 1. Plus ce nombre est grand, plus le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risque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la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chance</w:t>
      </w:r>
      <w:r w:rsidRPr="00FD18EF">
        <w:rPr>
          <w:rFonts w:asciiTheme="majorBidi" w:hAnsiTheme="majorBidi" w:cstheme="majorBidi"/>
          <w:color w:val="000000"/>
          <w:sz w:val="32"/>
          <w:szCs w:val="32"/>
          <w:shd w:val="clear" w:color="auto" w:fill="F3F3F3"/>
        </w:rPr>
        <w:t>, selon le point de vue) que l'événement se produise est grand. Si on considère que la probabilité qu'un lancer de pièce donne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pile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égale à 1/2, cela signifie que, si on lance un très grand nombre de fois cette pièce, la</w:t>
      </w:r>
      <w:r w:rsidRPr="00FD18EF">
        <w:rPr>
          <w:rStyle w:val="apple-converted-space"/>
          <w:rFonts w:asciiTheme="majorBidi" w:hAnsiTheme="majorBidi" w:cstheme="majorBidi"/>
          <w:color w:val="000000"/>
          <w:sz w:val="32"/>
          <w:szCs w:val="32"/>
          <w:shd w:val="clear" w:color="auto" w:fill="F3F3F3"/>
        </w:rPr>
        <w:t> </w:t>
      </w:r>
      <w:hyperlink r:id="rId92" w:tooltip="Fréquence (statistiques)" w:history="1">
        <w:r w:rsidRPr="00FD18EF">
          <w:rPr>
            <w:rStyle w:val="Lienhypertexte"/>
            <w:rFonts w:asciiTheme="majorBidi" w:hAnsiTheme="majorBidi" w:cstheme="majorBidi"/>
            <w:color w:val="0645AD"/>
            <w:sz w:val="32"/>
            <w:szCs w:val="32"/>
            <w:u w:val="none"/>
            <w:shd w:val="clear" w:color="auto" w:fill="F3F3F3"/>
          </w:rPr>
          <w:t>fréquence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piles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va tendre vers 1/2, sans préjuger de la régularité de leur répartition. Cette notion empirique sera définie plus rigoureusement dans le corps de cet article.</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Contrairement à ce que l'on pourrait penser de prime abord l'étude scientifique des probabilités est relativement récente dans l'histoire des mathématiques. D'autres domaines tels que la</w:t>
      </w:r>
      <w:r w:rsidRPr="00FD18EF">
        <w:rPr>
          <w:rStyle w:val="apple-converted-space"/>
          <w:rFonts w:asciiTheme="majorBidi" w:hAnsiTheme="majorBidi" w:cstheme="majorBidi"/>
          <w:color w:val="000000"/>
          <w:sz w:val="32"/>
          <w:szCs w:val="32"/>
          <w:shd w:val="clear" w:color="auto" w:fill="F3F3F3"/>
        </w:rPr>
        <w:t> </w:t>
      </w:r>
      <w:hyperlink r:id="rId93" w:tooltip="Géométrie" w:history="1">
        <w:r w:rsidRPr="00FD18EF">
          <w:rPr>
            <w:rStyle w:val="Lienhypertexte"/>
            <w:rFonts w:asciiTheme="majorBidi" w:hAnsiTheme="majorBidi" w:cstheme="majorBidi"/>
            <w:color w:val="0645AD"/>
            <w:sz w:val="32"/>
            <w:szCs w:val="32"/>
            <w:u w:val="none"/>
            <w:shd w:val="clear" w:color="auto" w:fill="F3F3F3"/>
          </w:rPr>
          <w:t>géométrie</w:t>
        </w:r>
      </w:hyperlink>
      <w:r w:rsidRPr="00FD18EF">
        <w:rPr>
          <w:rFonts w:asciiTheme="majorBidi" w:hAnsiTheme="majorBidi" w:cstheme="majorBidi"/>
          <w:color w:val="000000"/>
          <w:sz w:val="32"/>
          <w:szCs w:val="32"/>
          <w:shd w:val="clear" w:color="auto" w:fill="F3F3F3"/>
        </w:rPr>
        <w:t>, l'</w:t>
      </w:r>
      <w:hyperlink r:id="rId94" w:tooltip="Arithmétique" w:history="1">
        <w:r w:rsidRPr="00FD18EF">
          <w:rPr>
            <w:rStyle w:val="Lienhypertexte"/>
            <w:rFonts w:asciiTheme="majorBidi" w:hAnsiTheme="majorBidi" w:cstheme="majorBidi"/>
            <w:color w:val="0645AD"/>
            <w:sz w:val="32"/>
            <w:szCs w:val="32"/>
            <w:u w:val="none"/>
            <w:shd w:val="clear" w:color="auto" w:fill="F3F3F3"/>
          </w:rPr>
          <w:t>arithmétique</w:t>
        </w:r>
      </w:hyperlink>
      <w:r w:rsidRPr="00FD18EF">
        <w:rPr>
          <w:rFonts w:asciiTheme="majorBidi" w:hAnsiTheme="majorBidi" w:cstheme="majorBidi"/>
          <w:color w:val="000000"/>
          <w:sz w:val="32"/>
          <w:szCs w:val="32"/>
          <w:shd w:val="clear" w:color="auto" w:fill="F3F3F3"/>
        </w:rPr>
        <w:t>, l'</w:t>
      </w:r>
      <w:hyperlink r:id="rId95" w:tooltip="Algèbre" w:history="1">
        <w:r w:rsidRPr="00FD18EF">
          <w:rPr>
            <w:rStyle w:val="Lienhypertexte"/>
            <w:rFonts w:asciiTheme="majorBidi" w:hAnsiTheme="majorBidi" w:cstheme="majorBidi"/>
            <w:color w:val="0645AD"/>
            <w:sz w:val="32"/>
            <w:szCs w:val="32"/>
            <w:u w:val="none"/>
            <w:shd w:val="clear" w:color="auto" w:fill="F3F3F3"/>
          </w:rPr>
          <w:t>algèbre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l'astronomie faisaient l'objet d'étude mathématique durant l'Antiquité mais on ne trouve pas de trace de textes mathématiques sur les probabilités. L'étude des probabilités a connu de nombreux développements au cours des trois derniers siècles en partie grâce à l'étude de l'aspect aléatoire et en partie imprévisible de certains phénomènes, en particulier les jeux de hasard. Ceux-ci ont conduit les mathématiciens à développer une théorie qui a ensuite eu des implications dans des domaines aussi variés que la</w:t>
      </w:r>
      <w:r w:rsidRPr="00FD18EF">
        <w:rPr>
          <w:rStyle w:val="apple-converted-space"/>
          <w:rFonts w:asciiTheme="majorBidi" w:hAnsiTheme="majorBidi" w:cstheme="majorBidi"/>
          <w:color w:val="000000"/>
          <w:sz w:val="32"/>
          <w:szCs w:val="32"/>
          <w:shd w:val="clear" w:color="auto" w:fill="F3F3F3"/>
        </w:rPr>
        <w:t> </w:t>
      </w:r>
      <w:hyperlink r:id="rId96" w:tooltip="Météorologie" w:history="1">
        <w:r w:rsidRPr="00FD18EF">
          <w:rPr>
            <w:rStyle w:val="Lienhypertexte"/>
            <w:rFonts w:asciiTheme="majorBidi" w:hAnsiTheme="majorBidi" w:cstheme="majorBidi"/>
            <w:color w:val="0645AD"/>
            <w:sz w:val="32"/>
            <w:szCs w:val="32"/>
            <w:u w:val="none"/>
            <w:shd w:val="clear" w:color="auto" w:fill="F3F3F3"/>
          </w:rPr>
          <w:t>météorologie</w:t>
        </w:r>
      </w:hyperlink>
      <w:r w:rsidRPr="00FD18EF">
        <w:rPr>
          <w:rFonts w:asciiTheme="majorBidi" w:hAnsiTheme="majorBidi" w:cstheme="majorBidi"/>
          <w:color w:val="000000"/>
          <w:sz w:val="32"/>
          <w:szCs w:val="32"/>
          <w:shd w:val="clear" w:color="auto" w:fill="F3F3F3"/>
        </w:rPr>
        <w:t>, la</w:t>
      </w:r>
      <w:r w:rsidRPr="00FD18EF">
        <w:rPr>
          <w:rStyle w:val="apple-converted-space"/>
          <w:rFonts w:asciiTheme="majorBidi" w:hAnsiTheme="majorBidi" w:cstheme="majorBidi"/>
          <w:color w:val="000000"/>
          <w:sz w:val="32"/>
          <w:szCs w:val="32"/>
          <w:shd w:val="clear" w:color="auto" w:fill="F3F3F3"/>
        </w:rPr>
        <w:t> </w:t>
      </w:r>
      <w:hyperlink r:id="rId97" w:tooltip="Finance" w:history="1">
        <w:r w:rsidRPr="00FD18EF">
          <w:rPr>
            <w:rStyle w:val="Lienhypertexte"/>
            <w:rFonts w:asciiTheme="majorBidi" w:hAnsiTheme="majorBidi" w:cstheme="majorBidi"/>
            <w:color w:val="0645AD"/>
            <w:sz w:val="32"/>
            <w:szCs w:val="32"/>
            <w:u w:val="none"/>
            <w:shd w:val="clear" w:color="auto" w:fill="F3F3F3"/>
          </w:rPr>
          <w:t>finance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la</w:t>
      </w:r>
      <w:r w:rsidRPr="00FD18EF">
        <w:rPr>
          <w:rStyle w:val="apple-converted-space"/>
          <w:rFonts w:asciiTheme="majorBidi" w:hAnsiTheme="majorBidi" w:cstheme="majorBidi"/>
          <w:color w:val="000000"/>
          <w:sz w:val="32"/>
          <w:szCs w:val="32"/>
          <w:shd w:val="clear" w:color="auto" w:fill="F3F3F3"/>
        </w:rPr>
        <w:t> </w:t>
      </w:r>
      <w:hyperlink r:id="rId98" w:tooltip="Chimie" w:history="1">
        <w:r w:rsidRPr="00FD18EF">
          <w:rPr>
            <w:rStyle w:val="Lienhypertexte"/>
            <w:rFonts w:asciiTheme="majorBidi" w:hAnsiTheme="majorBidi" w:cstheme="majorBidi"/>
            <w:color w:val="0645AD"/>
            <w:sz w:val="32"/>
            <w:szCs w:val="32"/>
            <w:u w:val="none"/>
            <w:shd w:val="clear" w:color="auto" w:fill="F3F3F3"/>
          </w:rPr>
          <w:t>chimie</w:t>
        </w:r>
      </w:hyperlink>
      <w:r w:rsidRPr="00FD18EF">
        <w:rPr>
          <w:rFonts w:asciiTheme="majorBidi" w:hAnsiTheme="majorBidi" w:cstheme="majorBidi"/>
          <w:color w:val="000000"/>
          <w:sz w:val="32"/>
          <w:szCs w:val="32"/>
          <w:shd w:val="clear" w:color="auto" w:fill="F3F3F3"/>
        </w:rPr>
        <w:t>. Cet article est une approche simplifiée des concepts et résultats d'importance en probabilité ainsi qu'un historique de l'usage du terme "probabilité" qui a eu plusieurs autres sens avant celui qu'on lui connaît aujourd'hui en mathématiques.</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8846"/>
      </w:tblGrid>
      <w:tr w:rsidR="00FD18EF" w:rsidRPr="00FD18EF" w:rsidTr="00FD18EF">
        <w:trPr>
          <w:tblCellSpacing w:w="15" w:type="dxa"/>
        </w:trPr>
        <w:tc>
          <w:tcPr>
            <w:tcW w:w="0" w:type="auto"/>
            <w:shd w:val="clear" w:color="auto" w:fill="F9F9F9"/>
            <w:vAlign w:val="center"/>
            <w:hideMark/>
          </w:tcPr>
          <w:p w:rsidR="00FD18EF" w:rsidRPr="00FD18EF" w:rsidRDefault="00FD18EF" w:rsidP="00FD18EF">
            <w:pPr>
              <w:pStyle w:val="Titre2"/>
              <w:spacing w:before="0" w:beforeAutospacing="0" w:after="144" w:afterAutospacing="0"/>
              <w:jc w:val="both"/>
              <w:rPr>
                <w:rFonts w:asciiTheme="majorBidi" w:hAnsiTheme="majorBidi" w:cstheme="majorBidi"/>
                <w:color w:val="000000"/>
                <w:sz w:val="32"/>
                <w:szCs w:val="32"/>
              </w:rPr>
            </w:pPr>
            <w:r w:rsidRPr="00FD18EF">
              <w:rPr>
                <w:rFonts w:asciiTheme="majorBidi" w:hAnsiTheme="majorBidi" w:cstheme="majorBidi"/>
                <w:color w:val="000000"/>
                <w:sz w:val="32"/>
                <w:szCs w:val="32"/>
              </w:rPr>
              <w:t>Sommaire</w:t>
            </w:r>
          </w:p>
          <w:p w:rsidR="00FD18EF" w:rsidRPr="00FD18EF" w:rsidRDefault="00FD18EF" w:rsidP="00FD18EF">
            <w:pPr>
              <w:jc w:val="both"/>
              <w:rPr>
                <w:rFonts w:asciiTheme="majorBidi" w:hAnsiTheme="majorBidi" w:cstheme="majorBidi"/>
                <w:sz w:val="32"/>
                <w:szCs w:val="32"/>
              </w:rPr>
            </w:pPr>
            <w:r w:rsidRPr="00FD18EF">
              <w:rPr>
                <w:rStyle w:val="apple-converted-space"/>
                <w:rFonts w:asciiTheme="majorBidi" w:hAnsiTheme="majorBidi" w:cstheme="majorBidi"/>
                <w:sz w:val="32"/>
                <w:szCs w:val="32"/>
              </w:rPr>
              <w:t> </w:t>
            </w:r>
            <w:r w:rsidRPr="00FD18EF">
              <w:rPr>
                <w:rStyle w:val="toctoggle"/>
                <w:rFonts w:asciiTheme="majorBidi" w:hAnsiTheme="majorBidi" w:cstheme="majorBidi"/>
                <w:sz w:val="32"/>
                <w:szCs w:val="32"/>
              </w:rPr>
              <w:t>[</w:t>
            </w:r>
            <w:hyperlink r:id="rId99" w:history="1">
              <w:r w:rsidRPr="00FD18EF">
                <w:rPr>
                  <w:rStyle w:val="Lienhypertexte"/>
                  <w:rFonts w:asciiTheme="majorBidi" w:hAnsiTheme="majorBidi" w:cstheme="majorBidi"/>
                  <w:color w:val="0645AD"/>
                  <w:sz w:val="32"/>
                  <w:szCs w:val="32"/>
                  <w:u w:val="none"/>
                </w:rPr>
                <w:t>masquer</w:t>
              </w:r>
            </w:hyperlink>
            <w:r w:rsidRPr="00FD18EF">
              <w:rPr>
                <w:rStyle w:val="toctoggle"/>
                <w:rFonts w:asciiTheme="majorBidi" w:hAnsiTheme="majorBidi" w:cstheme="majorBidi"/>
                <w:sz w:val="32"/>
                <w:szCs w:val="32"/>
              </w:rPr>
              <w:t>]</w:t>
            </w:r>
          </w:p>
          <w:p w:rsidR="00FD18EF" w:rsidRPr="00FD18EF" w:rsidRDefault="00FD18EF" w:rsidP="00FD18EF">
            <w:pPr>
              <w:numPr>
                <w:ilvl w:val="0"/>
                <w:numId w:val="170"/>
              </w:numPr>
              <w:spacing w:before="100" w:beforeAutospacing="1" w:after="24" w:line="360" w:lineRule="atLeast"/>
              <w:ind w:left="0"/>
              <w:jc w:val="both"/>
              <w:rPr>
                <w:rFonts w:asciiTheme="majorBidi" w:hAnsiTheme="majorBidi" w:cstheme="majorBidi"/>
                <w:sz w:val="32"/>
                <w:szCs w:val="32"/>
              </w:rPr>
            </w:pPr>
            <w:hyperlink r:id="rId100" w:anchor="Histoire" w:history="1">
              <w:r w:rsidRPr="00FD18EF">
                <w:rPr>
                  <w:rStyle w:val="tocnumber"/>
                  <w:rFonts w:asciiTheme="majorBidi" w:hAnsiTheme="majorBidi" w:cstheme="majorBidi"/>
                  <w:color w:val="0645AD"/>
                  <w:sz w:val="32"/>
                  <w:szCs w:val="32"/>
                </w:rPr>
                <w:t>1</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Histoire</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01" w:anchor="La_notion_de_probabilit.C3.A9_chez_Aristote" w:history="1">
              <w:r w:rsidRPr="00FD18EF">
                <w:rPr>
                  <w:rStyle w:val="tocnumber"/>
                  <w:rFonts w:asciiTheme="majorBidi" w:hAnsiTheme="majorBidi" w:cstheme="majorBidi"/>
                  <w:color w:val="0645AD"/>
                  <w:sz w:val="32"/>
                  <w:szCs w:val="32"/>
                </w:rPr>
                <w:t>1.1</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La notion de probabilité chez Aristote</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02" w:anchor="La_doctrine_de_la_probabilit.C3.A9_au_XVIe.C2.A0si.C3.A8cle_et_XVIIe.C2.A0si.C3.A8cle" w:history="1">
              <w:r w:rsidRPr="00FD18EF">
                <w:rPr>
                  <w:rStyle w:val="tocnumber"/>
                  <w:rFonts w:asciiTheme="majorBidi" w:hAnsiTheme="majorBidi" w:cstheme="majorBidi"/>
                  <w:color w:val="0645AD"/>
                  <w:sz w:val="32"/>
                  <w:szCs w:val="32"/>
                </w:rPr>
                <w:t>1.2</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La doctrine de la probabilité au XVI</w:t>
              </w:r>
              <w:r w:rsidRPr="00FD18EF">
                <w:rPr>
                  <w:rStyle w:val="toctext"/>
                  <w:rFonts w:asciiTheme="majorBidi" w:hAnsiTheme="majorBidi" w:cstheme="majorBidi"/>
                  <w:color w:val="0645AD"/>
                  <w:sz w:val="32"/>
                  <w:szCs w:val="32"/>
                  <w:vertAlign w:val="superscript"/>
                </w:rPr>
                <w:t>e</w:t>
              </w:r>
              <w:r w:rsidRPr="00FD18EF">
                <w:rPr>
                  <w:rStyle w:val="toctext"/>
                  <w:rFonts w:asciiTheme="majorBidi" w:hAnsiTheme="majorBidi" w:cstheme="majorBidi"/>
                  <w:color w:val="0645AD"/>
                  <w:sz w:val="32"/>
                  <w:szCs w:val="32"/>
                </w:rPr>
                <w:t> siècle et XVII</w:t>
              </w:r>
              <w:r w:rsidRPr="00FD18EF">
                <w:rPr>
                  <w:rStyle w:val="toctext"/>
                  <w:rFonts w:asciiTheme="majorBidi" w:hAnsiTheme="majorBidi" w:cstheme="majorBidi"/>
                  <w:color w:val="0645AD"/>
                  <w:sz w:val="32"/>
                  <w:szCs w:val="32"/>
                  <w:vertAlign w:val="superscript"/>
                </w:rPr>
                <w:t>e</w:t>
              </w:r>
              <w:r w:rsidRPr="00FD18EF">
                <w:rPr>
                  <w:rStyle w:val="toctext"/>
                  <w:rFonts w:asciiTheme="majorBidi" w:hAnsiTheme="majorBidi" w:cstheme="majorBidi"/>
                  <w:color w:val="0645AD"/>
                  <w:sz w:val="32"/>
                  <w:szCs w:val="32"/>
                </w:rPr>
                <w:t> siècle</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03" w:anchor="La_notion_moderne_de_probabilit.C3.A9" w:history="1">
              <w:r w:rsidRPr="00FD18EF">
                <w:rPr>
                  <w:rStyle w:val="tocnumber"/>
                  <w:rFonts w:asciiTheme="majorBidi" w:hAnsiTheme="majorBidi" w:cstheme="majorBidi"/>
                  <w:color w:val="0645AD"/>
                  <w:sz w:val="32"/>
                  <w:szCs w:val="32"/>
                </w:rPr>
                <w:t>1.3</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La notion moderne de probabilité</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04" w:anchor="Les_probabilit.C3.A9s_du_XVIIe_au_XIXe.C2.A0si.C3.A8cle" w:history="1">
              <w:r w:rsidRPr="00FD18EF">
                <w:rPr>
                  <w:rStyle w:val="tocnumber"/>
                  <w:rFonts w:asciiTheme="majorBidi" w:hAnsiTheme="majorBidi" w:cstheme="majorBidi"/>
                  <w:color w:val="0645AD"/>
                  <w:sz w:val="32"/>
                  <w:szCs w:val="32"/>
                </w:rPr>
                <w:t>1.4</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Les probabilités du XVII</w:t>
              </w:r>
              <w:r w:rsidRPr="00FD18EF">
                <w:rPr>
                  <w:rStyle w:val="toctext"/>
                  <w:rFonts w:asciiTheme="majorBidi" w:hAnsiTheme="majorBidi" w:cstheme="majorBidi"/>
                  <w:color w:val="0645AD"/>
                  <w:sz w:val="32"/>
                  <w:szCs w:val="32"/>
                  <w:vertAlign w:val="superscript"/>
                </w:rPr>
                <w:t>e</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au XIX</w:t>
              </w:r>
              <w:r w:rsidRPr="00FD18EF">
                <w:rPr>
                  <w:rStyle w:val="toctext"/>
                  <w:rFonts w:asciiTheme="majorBidi" w:hAnsiTheme="majorBidi" w:cstheme="majorBidi"/>
                  <w:color w:val="0645AD"/>
                  <w:sz w:val="32"/>
                  <w:szCs w:val="32"/>
                  <w:vertAlign w:val="superscript"/>
                </w:rPr>
                <w:t>e</w:t>
              </w:r>
              <w:r w:rsidRPr="00FD18EF">
                <w:rPr>
                  <w:rStyle w:val="toctext"/>
                  <w:rFonts w:asciiTheme="majorBidi" w:hAnsiTheme="majorBidi" w:cstheme="majorBidi"/>
                  <w:color w:val="0645AD"/>
                  <w:sz w:val="32"/>
                  <w:szCs w:val="32"/>
                </w:rPr>
                <w:t> siècle</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05" w:anchor="Naissance_de_la_th.C3.A9orie_classique_des_probabilit.C3.A9s" w:history="1">
              <w:r w:rsidRPr="00FD18EF">
                <w:rPr>
                  <w:rStyle w:val="tocnumber"/>
                  <w:rFonts w:asciiTheme="majorBidi" w:hAnsiTheme="majorBidi" w:cstheme="majorBidi"/>
                  <w:color w:val="0645AD"/>
                  <w:sz w:val="32"/>
                  <w:szCs w:val="32"/>
                </w:rPr>
                <w:t>1.5</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Naissance de la théorie classique des probabilités</w:t>
              </w:r>
            </w:hyperlink>
          </w:p>
          <w:p w:rsidR="00FD18EF" w:rsidRPr="00FD18EF" w:rsidRDefault="00FD18EF" w:rsidP="00FD18EF">
            <w:pPr>
              <w:numPr>
                <w:ilvl w:val="0"/>
                <w:numId w:val="170"/>
              </w:numPr>
              <w:spacing w:before="100" w:beforeAutospacing="1" w:after="24" w:line="360" w:lineRule="atLeast"/>
              <w:ind w:left="0"/>
              <w:jc w:val="both"/>
              <w:rPr>
                <w:rFonts w:asciiTheme="majorBidi" w:hAnsiTheme="majorBidi" w:cstheme="majorBidi"/>
                <w:sz w:val="32"/>
                <w:szCs w:val="32"/>
              </w:rPr>
            </w:pPr>
            <w:hyperlink r:id="rId106" w:anchor="Applications" w:history="1">
              <w:r w:rsidRPr="00FD18EF">
                <w:rPr>
                  <w:rStyle w:val="tocnumber"/>
                  <w:rFonts w:asciiTheme="majorBidi" w:hAnsiTheme="majorBidi" w:cstheme="majorBidi"/>
                  <w:color w:val="0645AD"/>
                  <w:sz w:val="32"/>
                  <w:szCs w:val="32"/>
                </w:rPr>
                <w:t>2</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Applications</w:t>
              </w:r>
            </w:hyperlink>
          </w:p>
          <w:p w:rsidR="00FD18EF" w:rsidRPr="00FD18EF" w:rsidRDefault="00FD18EF" w:rsidP="00FD18EF">
            <w:pPr>
              <w:numPr>
                <w:ilvl w:val="0"/>
                <w:numId w:val="170"/>
              </w:numPr>
              <w:spacing w:before="100" w:beforeAutospacing="1" w:after="24" w:line="360" w:lineRule="atLeast"/>
              <w:ind w:left="0"/>
              <w:jc w:val="both"/>
              <w:rPr>
                <w:rFonts w:asciiTheme="majorBidi" w:hAnsiTheme="majorBidi" w:cstheme="majorBidi"/>
                <w:sz w:val="32"/>
                <w:szCs w:val="32"/>
              </w:rPr>
            </w:pPr>
            <w:hyperlink r:id="rId107" w:anchor="Principes_fondamentaux" w:history="1">
              <w:r w:rsidRPr="00FD18EF">
                <w:rPr>
                  <w:rStyle w:val="tocnumber"/>
                  <w:rFonts w:asciiTheme="majorBidi" w:hAnsiTheme="majorBidi" w:cstheme="majorBidi"/>
                  <w:color w:val="0645AD"/>
                  <w:sz w:val="32"/>
                  <w:szCs w:val="32"/>
                </w:rPr>
                <w:t>3</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Principes fondamentaux</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08" w:anchor="La_notion_d.27ind.C3.A9pendance" w:history="1">
              <w:r w:rsidRPr="00FD18EF">
                <w:rPr>
                  <w:rStyle w:val="tocnumber"/>
                  <w:rFonts w:asciiTheme="majorBidi" w:hAnsiTheme="majorBidi" w:cstheme="majorBidi"/>
                  <w:color w:val="0645AD"/>
                  <w:sz w:val="32"/>
                  <w:szCs w:val="32"/>
                </w:rPr>
                <w:t>3.1</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La notion d'indépendance</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09" w:anchor="Variable_al.C3.A9atoire" w:history="1">
              <w:r w:rsidRPr="00FD18EF">
                <w:rPr>
                  <w:rStyle w:val="tocnumber"/>
                  <w:rFonts w:asciiTheme="majorBidi" w:hAnsiTheme="majorBidi" w:cstheme="majorBidi"/>
                  <w:color w:val="0645AD"/>
                  <w:sz w:val="32"/>
                  <w:szCs w:val="32"/>
                </w:rPr>
                <w:t>3.2</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Variable aléatoire</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10" w:anchor="Fonction_de_r.C3.A9partition_et_densit.C3.A9" w:history="1">
              <w:r w:rsidRPr="00FD18EF">
                <w:rPr>
                  <w:rStyle w:val="tocnumber"/>
                  <w:rFonts w:asciiTheme="majorBidi" w:hAnsiTheme="majorBidi" w:cstheme="majorBidi"/>
                  <w:color w:val="0645AD"/>
                  <w:sz w:val="32"/>
                  <w:szCs w:val="32"/>
                </w:rPr>
                <w:t>3.3</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Fonction de répartition et densité</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11" w:anchor="L.27esp.C3.A9rance" w:history="1">
              <w:r w:rsidRPr="00FD18EF">
                <w:rPr>
                  <w:rStyle w:val="tocnumber"/>
                  <w:rFonts w:asciiTheme="majorBidi" w:hAnsiTheme="majorBidi" w:cstheme="majorBidi"/>
                  <w:color w:val="0645AD"/>
                  <w:sz w:val="32"/>
                  <w:szCs w:val="32"/>
                </w:rPr>
                <w:t>3.4</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L'espérance</w:t>
              </w:r>
            </w:hyperlink>
          </w:p>
          <w:p w:rsidR="00FD18EF" w:rsidRPr="00FD18EF" w:rsidRDefault="00FD18EF" w:rsidP="00FD18EF">
            <w:pPr>
              <w:numPr>
                <w:ilvl w:val="0"/>
                <w:numId w:val="170"/>
              </w:numPr>
              <w:spacing w:before="100" w:beforeAutospacing="1" w:after="24" w:line="360" w:lineRule="atLeast"/>
              <w:ind w:left="0"/>
              <w:jc w:val="both"/>
              <w:rPr>
                <w:rFonts w:asciiTheme="majorBidi" w:hAnsiTheme="majorBidi" w:cstheme="majorBidi"/>
                <w:sz w:val="32"/>
                <w:szCs w:val="32"/>
              </w:rPr>
            </w:pPr>
            <w:hyperlink r:id="rId112" w:anchor="Deux_th.C3.A9or.C3.A8mes_de_base_des_probabilit.C3.A9s" w:history="1">
              <w:r w:rsidRPr="00FD18EF">
                <w:rPr>
                  <w:rStyle w:val="tocnumber"/>
                  <w:rFonts w:asciiTheme="majorBidi" w:hAnsiTheme="majorBidi" w:cstheme="majorBidi"/>
                  <w:color w:val="0645AD"/>
                  <w:sz w:val="32"/>
                  <w:szCs w:val="32"/>
                </w:rPr>
                <w:t>4</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Deux théorèmes de base des probabilités</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13" w:anchor="Loi_des_grands_nombres" w:history="1">
              <w:r w:rsidRPr="00FD18EF">
                <w:rPr>
                  <w:rStyle w:val="tocnumber"/>
                  <w:rFonts w:asciiTheme="majorBidi" w:hAnsiTheme="majorBidi" w:cstheme="majorBidi"/>
                  <w:color w:val="0645AD"/>
                  <w:sz w:val="32"/>
                  <w:szCs w:val="32"/>
                </w:rPr>
                <w:t>4.1</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Loi des grands nombres</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14" w:anchor="Th.C3.A9or.C3.A8me_central_limite" w:history="1">
              <w:r w:rsidRPr="00FD18EF">
                <w:rPr>
                  <w:rStyle w:val="tocnumber"/>
                  <w:rFonts w:asciiTheme="majorBidi" w:hAnsiTheme="majorBidi" w:cstheme="majorBidi"/>
                  <w:color w:val="0645AD"/>
                  <w:sz w:val="32"/>
                  <w:szCs w:val="32"/>
                </w:rPr>
                <w:t>4.2</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Théorème central limite</w:t>
              </w:r>
            </w:hyperlink>
          </w:p>
          <w:p w:rsidR="00FD18EF" w:rsidRPr="00FD18EF" w:rsidRDefault="00FD18EF" w:rsidP="00FD18EF">
            <w:pPr>
              <w:numPr>
                <w:ilvl w:val="0"/>
                <w:numId w:val="170"/>
              </w:numPr>
              <w:spacing w:before="100" w:beforeAutospacing="1" w:after="24" w:line="360" w:lineRule="atLeast"/>
              <w:ind w:left="0"/>
              <w:jc w:val="both"/>
              <w:rPr>
                <w:rFonts w:asciiTheme="majorBidi" w:hAnsiTheme="majorBidi" w:cstheme="majorBidi"/>
                <w:sz w:val="32"/>
                <w:szCs w:val="32"/>
              </w:rPr>
            </w:pPr>
            <w:hyperlink r:id="rId115" w:anchor="Le_calcul_des_probabilit.C3.A9s" w:history="1">
              <w:r w:rsidRPr="00FD18EF">
                <w:rPr>
                  <w:rStyle w:val="tocnumber"/>
                  <w:rFonts w:asciiTheme="majorBidi" w:hAnsiTheme="majorBidi" w:cstheme="majorBidi"/>
                  <w:color w:val="0645AD"/>
                  <w:sz w:val="32"/>
                  <w:szCs w:val="32"/>
                </w:rPr>
                <w:t>5</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Le calcul des probabilités</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16" w:anchor="L.27usage_de_la_combinatoire_en_probabilit.C3.A9" w:history="1">
              <w:r w:rsidRPr="00FD18EF">
                <w:rPr>
                  <w:rStyle w:val="tocnumber"/>
                  <w:rFonts w:asciiTheme="majorBidi" w:hAnsiTheme="majorBidi" w:cstheme="majorBidi"/>
                  <w:color w:val="0645AD"/>
                  <w:sz w:val="32"/>
                  <w:szCs w:val="32"/>
                </w:rPr>
                <w:t>5.1</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L'usage de la combinatoire en probabilité</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17" w:anchor="Estimateurs_statistiques" w:history="1">
              <w:r w:rsidRPr="00FD18EF">
                <w:rPr>
                  <w:rStyle w:val="tocnumber"/>
                  <w:rFonts w:asciiTheme="majorBidi" w:hAnsiTheme="majorBidi" w:cstheme="majorBidi"/>
                  <w:color w:val="0645AD"/>
                  <w:sz w:val="32"/>
                  <w:szCs w:val="32"/>
                </w:rPr>
                <w:t>5.2</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Estimateurs statistiques</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18" w:anchor="R.C3.A9vision_bay.C3.A9sienne" w:history="1">
              <w:r w:rsidRPr="00FD18EF">
                <w:rPr>
                  <w:rStyle w:val="tocnumber"/>
                  <w:rFonts w:asciiTheme="majorBidi" w:hAnsiTheme="majorBidi" w:cstheme="majorBidi"/>
                  <w:color w:val="0645AD"/>
                  <w:sz w:val="32"/>
                  <w:szCs w:val="32"/>
                </w:rPr>
                <w:t>5.3</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Révision bayésienne</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19" w:anchor="Interpr.C3.A9tation_des_probabilit.C3.A9s" w:history="1">
              <w:r w:rsidRPr="00FD18EF">
                <w:rPr>
                  <w:rStyle w:val="tocnumber"/>
                  <w:rFonts w:asciiTheme="majorBidi" w:hAnsiTheme="majorBidi" w:cstheme="majorBidi"/>
                  <w:color w:val="0645AD"/>
                  <w:sz w:val="32"/>
                  <w:szCs w:val="32"/>
                </w:rPr>
                <w:t>5.4</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Interprétation des probabilités</w:t>
              </w:r>
            </w:hyperlink>
          </w:p>
          <w:p w:rsidR="00FD18EF" w:rsidRPr="00FD18EF" w:rsidRDefault="00FD18EF" w:rsidP="00FD18EF">
            <w:pPr>
              <w:numPr>
                <w:ilvl w:val="0"/>
                <w:numId w:val="170"/>
              </w:numPr>
              <w:spacing w:before="100" w:beforeAutospacing="1" w:after="24" w:line="360" w:lineRule="atLeast"/>
              <w:ind w:left="0"/>
              <w:jc w:val="both"/>
              <w:rPr>
                <w:rFonts w:asciiTheme="majorBidi" w:hAnsiTheme="majorBidi" w:cstheme="majorBidi"/>
                <w:sz w:val="32"/>
                <w:szCs w:val="32"/>
              </w:rPr>
            </w:pPr>
            <w:hyperlink r:id="rId120" w:anchor="Le_calcul_stochastique" w:history="1">
              <w:r w:rsidRPr="00FD18EF">
                <w:rPr>
                  <w:rStyle w:val="tocnumber"/>
                  <w:rFonts w:asciiTheme="majorBidi" w:hAnsiTheme="majorBidi" w:cstheme="majorBidi"/>
                  <w:color w:val="0645AD"/>
                  <w:sz w:val="32"/>
                  <w:szCs w:val="32"/>
                </w:rPr>
                <w:t>6</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Le calcul stochastique</w:t>
              </w:r>
            </w:hyperlink>
          </w:p>
          <w:p w:rsidR="00FD18EF" w:rsidRPr="00FD18EF" w:rsidRDefault="00FD18EF" w:rsidP="00FD18EF">
            <w:pPr>
              <w:numPr>
                <w:ilvl w:val="0"/>
                <w:numId w:val="170"/>
              </w:numPr>
              <w:spacing w:before="100" w:beforeAutospacing="1" w:after="24" w:line="360" w:lineRule="atLeast"/>
              <w:ind w:left="0"/>
              <w:jc w:val="both"/>
              <w:rPr>
                <w:rFonts w:asciiTheme="majorBidi" w:hAnsiTheme="majorBidi" w:cstheme="majorBidi"/>
                <w:sz w:val="32"/>
                <w:szCs w:val="32"/>
              </w:rPr>
            </w:pPr>
            <w:hyperlink r:id="rId121" w:anchor="R.C3.A9f.C3.A9rences" w:history="1">
              <w:r w:rsidRPr="00FD18EF">
                <w:rPr>
                  <w:rStyle w:val="tocnumber"/>
                  <w:rFonts w:asciiTheme="majorBidi" w:hAnsiTheme="majorBidi" w:cstheme="majorBidi"/>
                  <w:color w:val="0645AD"/>
                  <w:sz w:val="32"/>
                  <w:szCs w:val="32"/>
                </w:rPr>
                <w:t>7</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Références</w:t>
              </w:r>
            </w:hyperlink>
          </w:p>
          <w:p w:rsidR="00FD18EF" w:rsidRPr="00FD18EF" w:rsidRDefault="00FD18EF" w:rsidP="00FD18EF">
            <w:pPr>
              <w:numPr>
                <w:ilvl w:val="0"/>
                <w:numId w:val="170"/>
              </w:numPr>
              <w:spacing w:before="100" w:beforeAutospacing="1" w:after="24" w:line="360" w:lineRule="atLeast"/>
              <w:ind w:left="0"/>
              <w:jc w:val="both"/>
              <w:rPr>
                <w:rFonts w:asciiTheme="majorBidi" w:hAnsiTheme="majorBidi" w:cstheme="majorBidi"/>
                <w:sz w:val="32"/>
                <w:szCs w:val="32"/>
              </w:rPr>
            </w:pPr>
            <w:hyperlink r:id="rId122" w:anchor="Bibliographie" w:history="1">
              <w:r w:rsidRPr="00FD18EF">
                <w:rPr>
                  <w:rStyle w:val="tocnumber"/>
                  <w:rFonts w:asciiTheme="majorBidi" w:hAnsiTheme="majorBidi" w:cstheme="majorBidi"/>
                  <w:color w:val="0645AD"/>
                  <w:sz w:val="32"/>
                  <w:szCs w:val="32"/>
                </w:rPr>
                <w:t>8</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Bibliographie</w:t>
              </w:r>
            </w:hyperlink>
          </w:p>
          <w:p w:rsidR="00FD18EF" w:rsidRPr="00FD18EF" w:rsidRDefault="00FD18EF" w:rsidP="00FD18EF">
            <w:pPr>
              <w:numPr>
                <w:ilvl w:val="0"/>
                <w:numId w:val="170"/>
              </w:numPr>
              <w:spacing w:before="100" w:beforeAutospacing="1" w:after="24" w:line="360" w:lineRule="atLeast"/>
              <w:ind w:left="0"/>
              <w:jc w:val="both"/>
              <w:rPr>
                <w:rFonts w:asciiTheme="majorBidi" w:hAnsiTheme="majorBidi" w:cstheme="majorBidi"/>
                <w:sz w:val="32"/>
                <w:szCs w:val="32"/>
              </w:rPr>
            </w:pPr>
            <w:hyperlink r:id="rId123" w:anchor="Voir_aussi" w:history="1">
              <w:r w:rsidRPr="00FD18EF">
                <w:rPr>
                  <w:rStyle w:val="tocnumber"/>
                  <w:rFonts w:asciiTheme="majorBidi" w:hAnsiTheme="majorBidi" w:cstheme="majorBidi"/>
                  <w:color w:val="0645AD"/>
                  <w:sz w:val="32"/>
                  <w:szCs w:val="32"/>
                </w:rPr>
                <w:t>9</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Voir aussi</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24" w:anchor="Articles_connexes" w:history="1">
              <w:r w:rsidRPr="00FD18EF">
                <w:rPr>
                  <w:rStyle w:val="tocnumber"/>
                  <w:rFonts w:asciiTheme="majorBidi" w:hAnsiTheme="majorBidi" w:cstheme="majorBidi"/>
                  <w:color w:val="0645AD"/>
                  <w:sz w:val="32"/>
                  <w:szCs w:val="32"/>
                </w:rPr>
                <w:t>9.1</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Articles connexes</w:t>
              </w:r>
            </w:hyperlink>
          </w:p>
          <w:p w:rsidR="00FD18EF" w:rsidRPr="00FD18EF" w:rsidRDefault="00FD18EF" w:rsidP="00FD18EF">
            <w:pPr>
              <w:numPr>
                <w:ilvl w:val="1"/>
                <w:numId w:val="170"/>
              </w:numPr>
              <w:spacing w:before="100" w:beforeAutospacing="1" w:after="24" w:line="360" w:lineRule="atLeast"/>
              <w:ind w:left="480"/>
              <w:jc w:val="both"/>
              <w:rPr>
                <w:rFonts w:asciiTheme="majorBidi" w:hAnsiTheme="majorBidi" w:cstheme="majorBidi"/>
                <w:sz w:val="32"/>
                <w:szCs w:val="32"/>
              </w:rPr>
            </w:pPr>
            <w:hyperlink r:id="rId125" w:anchor="Liens_externes" w:history="1">
              <w:r w:rsidRPr="00FD18EF">
                <w:rPr>
                  <w:rStyle w:val="tocnumber"/>
                  <w:rFonts w:asciiTheme="majorBidi" w:hAnsiTheme="majorBidi" w:cstheme="majorBidi"/>
                  <w:color w:val="0645AD"/>
                  <w:sz w:val="32"/>
                  <w:szCs w:val="32"/>
                </w:rPr>
                <w:t>9.2</w:t>
              </w:r>
              <w:r w:rsidRPr="00FD18EF">
                <w:rPr>
                  <w:rStyle w:val="apple-converted-space"/>
                  <w:rFonts w:asciiTheme="majorBidi" w:hAnsiTheme="majorBidi" w:cstheme="majorBidi"/>
                  <w:color w:val="0645AD"/>
                  <w:sz w:val="32"/>
                  <w:szCs w:val="32"/>
                </w:rPr>
                <w:t> </w:t>
              </w:r>
              <w:r w:rsidRPr="00FD18EF">
                <w:rPr>
                  <w:rStyle w:val="toctext"/>
                  <w:rFonts w:asciiTheme="majorBidi" w:hAnsiTheme="majorBidi" w:cstheme="majorBidi"/>
                  <w:color w:val="0645AD"/>
                  <w:sz w:val="32"/>
                  <w:szCs w:val="32"/>
                </w:rPr>
                <w:t>Liens externes</w:t>
              </w:r>
            </w:hyperlink>
          </w:p>
        </w:tc>
      </w:tr>
    </w:tbl>
    <w:p w:rsidR="00FD18EF" w:rsidRPr="00FD18EF" w:rsidRDefault="00FD18E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Histoire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"http://fr.wikipedia.org/w/index.php?title=Probabilit%C3%A9&amp;action=edit&amp;section=1" \o "Modifier la section : Histoire"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 l'origine, dans les traductions d'</w:t>
      </w:r>
      <w:hyperlink r:id="rId126" w:tooltip="Aristote" w:history="1">
        <w:r w:rsidRPr="00FD18EF">
          <w:rPr>
            <w:rStyle w:val="Lienhypertexte"/>
            <w:rFonts w:asciiTheme="majorBidi" w:hAnsiTheme="majorBidi" w:cstheme="majorBidi"/>
            <w:color w:val="0645AD"/>
            <w:sz w:val="32"/>
            <w:szCs w:val="32"/>
            <w:u w:val="none"/>
            <w:shd w:val="clear" w:color="auto" w:fill="F3F3F3"/>
          </w:rPr>
          <w:t>Aristote</w:t>
        </w:r>
      </w:hyperlink>
      <w:r w:rsidRPr="00FD18EF">
        <w:rPr>
          <w:rFonts w:asciiTheme="majorBidi" w:hAnsiTheme="majorBidi" w:cstheme="majorBidi"/>
          <w:color w:val="000000"/>
          <w:sz w:val="32"/>
          <w:szCs w:val="32"/>
          <w:shd w:val="clear" w:color="auto" w:fill="F3F3F3"/>
        </w:rPr>
        <w:t>, le mot « probabilité » ne désigne pas une quantification du caractère aléatoire d'un fait mais l'idée qu'une idée est communément admise par tous. Ce n'est que au cours du</w:t>
      </w:r>
      <w:r w:rsidRPr="00FD18EF">
        <w:rPr>
          <w:rStyle w:val="apple-converted-space"/>
          <w:rFonts w:asciiTheme="majorBidi" w:hAnsiTheme="majorBidi" w:cstheme="majorBidi"/>
          <w:color w:val="000000"/>
          <w:sz w:val="32"/>
          <w:szCs w:val="32"/>
          <w:shd w:val="clear" w:color="auto" w:fill="F3F3F3"/>
        </w:rPr>
        <w:t> </w:t>
      </w:r>
      <w:hyperlink r:id="rId127" w:tooltip="Moyen Âge" w:history="1">
        <w:r w:rsidRPr="00FD18EF">
          <w:rPr>
            <w:rStyle w:val="Lienhypertexte"/>
            <w:rFonts w:asciiTheme="majorBidi" w:hAnsiTheme="majorBidi" w:cstheme="majorBidi"/>
            <w:color w:val="0645AD"/>
            <w:sz w:val="32"/>
            <w:szCs w:val="32"/>
            <w:u w:val="none"/>
            <w:shd w:val="clear" w:color="auto" w:fill="F3F3F3"/>
          </w:rPr>
          <w:t>Moyen Âge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puis de la</w:t>
      </w:r>
      <w:r w:rsidRPr="00FD18EF">
        <w:rPr>
          <w:rStyle w:val="apple-converted-space"/>
          <w:rFonts w:asciiTheme="majorBidi" w:hAnsiTheme="majorBidi" w:cstheme="majorBidi"/>
          <w:color w:val="000000"/>
          <w:sz w:val="32"/>
          <w:szCs w:val="32"/>
          <w:shd w:val="clear" w:color="auto" w:fill="F3F3F3"/>
        </w:rPr>
        <w:t> </w:t>
      </w:r>
      <w:hyperlink r:id="rId128" w:tooltip="Renaissance (période historique)" w:history="1">
        <w:r w:rsidRPr="00FD18EF">
          <w:rPr>
            <w:rStyle w:val="Lienhypertexte"/>
            <w:rFonts w:asciiTheme="majorBidi" w:hAnsiTheme="majorBidi" w:cstheme="majorBidi"/>
            <w:color w:val="0645AD"/>
            <w:sz w:val="32"/>
            <w:szCs w:val="32"/>
            <w:u w:val="none"/>
            <w:shd w:val="clear" w:color="auto" w:fill="F3F3F3"/>
          </w:rPr>
          <w:t>Renaissance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autour des commentaires successifs et des imprécisions de traduction de l'œuvre d'</w:t>
      </w:r>
      <w:hyperlink r:id="rId129" w:tooltip="Aristote" w:history="1">
        <w:r w:rsidRPr="00FD18EF">
          <w:rPr>
            <w:rStyle w:val="Lienhypertexte"/>
            <w:rFonts w:asciiTheme="majorBidi" w:hAnsiTheme="majorBidi" w:cstheme="majorBidi"/>
            <w:color w:val="0645AD"/>
            <w:sz w:val="32"/>
            <w:szCs w:val="32"/>
            <w:u w:val="none"/>
            <w:shd w:val="clear" w:color="auto" w:fill="F3F3F3"/>
          </w:rPr>
          <w:t>Aristote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que ce terme connaîtra un glissement sémantique pour finir par désigner la vraisemblance d'une idée. 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"http://fr.wikipedia.org/wiki/XVIe_si%C3%A8cle" \o "XVIe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puis au</w:t>
      </w:r>
      <w:r w:rsidRPr="00FD18EF">
        <w:rPr>
          <w:rStyle w:val="apple-converted-space"/>
          <w:rFonts w:asciiTheme="majorBidi" w:hAnsiTheme="majorBidi" w:cstheme="majorBidi"/>
          <w:color w:val="000000"/>
          <w:sz w:val="32"/>
          <w:szCs w:val="32"/>
          <w:shd w:val="clear" w:color="auto" w:fill="F3F3F3"/>
        </w:rPr>
        <w:t> </w:t>
      </w:r>
      <w:hyperlink r:id="rId130" w:tooltip="XVIIe siècle" w:history="1">
        <w:proofErr w:type="spellStart"/>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c'est ce sens qui prévaut en particulier dans le</w:t>
      </w:r>
      <w:r w:rsidRPr="00FD18EF">
        <w:rPr>
          <w:rStyle w:val="apple-converted-space"/>
          <w:rFonts w:asciiTheme="majorBidi" w:hAnsiTheme="majorBidi" w:cstheme="majorBidi"/>
          <w:color w:val="000000"/>
          <w:sz w:val="32"/>
          <w:szCs w:val="32"/>
          <w:shd w:val="clear" w:color="auto" w:fill="F3F3F3"/>
        </w:rPr>
        <w:t> </w:t>
      </w:r>
      <w:hyperlink r:id="rId131" w:tooltip="Probabilisme" w:history="1">
        <w:r w:rsidRPr="00FD18EF">
          <w:rPr>
            <w:rStyle w:val="Lienhypertexte"/>
            <w:rFonts w:asciiTheme="majorBidi" w:hAnsiTheme="majorBidi" w:cstheme="majorBidi"/>
            <w:color w:val="0645AD"/>
            <w:sz w:val="32"/>
            <w:szCs w:val="32"/>
            <w:u w:val="none"/>
            <w:shd w:val="clear" w:color="auto" w:fill="F3F3F3"/>
          </w:rPr>
          <w:t>probabilisme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en théologie morale. C'est dans la deuxième moitié </w:t>
      </w:r>
      <w:proofErr w:type="spellStart"/>
      <w:r w:rsidRPr="00FD18EF">
        <w:rPr>
          <w:rFonts w:asciiTheme="majorBidi" w:hAnsiTheme="majorBidi" w:cstheme="majorBidi"/>
          <w:color w:val="000000"/>
          <w:sz w:val="32"/>
          <w:szCs w:val="32"/>
          <w:shd w:val="clear" w:color="auto" w:fill="F3F3F3"/>
        </w:rPr>
        <w:t>du</w:t>
      </w:r>
      <w:hyperlink r:id="rId132" w:tooltip="XVIIe siècle" w:history="1">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hyperlink>
      <w:r w:rsidRPr="00FD18EF">
        <w:rPr>
          <w:rFonts w:asciiTheme="majorBidi" w:hAnsiTheme="majorBidi" w:cstheme="majorBidi"/>
          <w:color w:val="000000"/>
          <w:sz w:val="32"/>
          <w:szCs w:val="32"/>
          <w:shd w:val="clear" w:color="auto" w:fill="F3F3F3"/>
        </w:rPr>
        <w:t>, à la suite des travaux de</w:t>
      </w:r>
      <w:r w:rsidRPr="00FD18EF">
        <w:rPr>
          <w:rStyle w:val="apple-converted-space"/>
          <w:rFonts w:asciiTheme="majorBidi" w:hAnsiTheme="majorBidi" w:cstheme="majorBidi"/>
          <w:color w:val="000000"/>
          <w:sz w:val="32"/>
          <w:szCs w:val="32"/>
          <w:shd w:val="clear" w:color="auto" w:fill="F3F3F3"/>
        </w:rPr>
        <w:t> </w:t>
      </w:r>
      <w:hyperlink r:id="rId133" w:tooltip="Blaise Pascal" w:history="1">
        <w:r w:rsidRPr="00FD18EF">
          <w:rPr>
            <w:rStyle w:val="Lienhypertexte"/>
            <w:rFonts w:asciiTheme="majorBidi" w:hAnsiTheme="majorBidi" w:cstheme="majorBidi"/>
            <w:color w:val="0645AD"/>
            <w:sz w:val="32"/>
            <w:szCs w:val="32"/>
            <w:u w:val="none"/>
            <w:shd w:val="clear" w:color="auto" w:fill="F3F3F3"/>
          </w:rPr>
          <w:t>Blaise Pascal</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134" w:tooltip="Pierre de Fermat" w:history="1">
        <w:r w:rsidRPr="00FD18EF">
          <w:rPr>
            <w:rStyle w:val="Lienhypertexte"/>
            <w:rFonts w:asciiTheme="majorBidi" w:hAnsiTheme="majorBidi" w:cstheme="majorBidi"/>
            <w:color w:val="0645AD"/>
            <w:sz w:val="32"/>
            <w:szCs w:val="32"/>
            <w:u w:val="none"/>
            <w:shd w:val="clear" w:color="auto" w:fill="F3F3F3"/>
          </w:rPr>
          <w:t>Pierre de Fermat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hyperlink r:id="rId135" w:tooltip="Christian Huygens" w:history="1">
        <w:r w:rsidRPr="00FD18EF">
          <w:rPr>
            <w:rStyle w:val="Lienhypertexte"/>
            <w:rFonts w:asciiTheme="majorBidi" w:hAnsiTheme="majorBidi" w:cstheme="majorBidi"/>
            <w:color w:val="0645AD"/>
            <w:sz w:val="32"/>
            <w:szCs w:val="32"/>
            <w:u w:val="none"/>
            <w:shd w:val="clear" w:color="auto" w:fill="F3F3F3"/>
          </w:rPr>
          <w:t>Christian Huygens</w:t>
        </w:r>
      </w:hyperlink>
      <w:hyperlink r:id="rId136" w:anchor="cite_note-0" w:history="1">
        <w:r w:rsidRPr="00FD18EF">
          <w:rPr>
            <w:rStyle w:val="Lienhypertexte"/>
            <w:rFonts w:asciiTheme="majorBidi" w:hAnsiTheme="majorBidi" w:cstheme="majorBidi"/>
            <w:color w:val="0645AD"/>
            <w:sz w:val="32"/>
            <w:szCs w:val="32"/>
            <w:u w:val="none"/>
            <w:shd w:val="clear" w:color="auto" w:fill="F3F3F3"/>
            <w:vertAlign w:val="superscript"/>
          </w:rPr>
          <w:t>1</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sur</w:t>
      </w:r>
      <w:r w:rsidRPr="00FD18EF">
        <w:rPr>
          <w:rStyle w:val="apple-converted-space"/>
          <w:rFonts w:asciiTheme="majorBidi" w:hAnsiTheme="majorBidi" w:cstheme="majorBidi"/>
          <w:color w:val="000000"/>
          <w:sz w:val="32"/>
          <w:szCs w:val="32"/>
          <w:shd w:val="clear" w:color="auto" w:fill="F3F3F3"/>
        </w:rPr>
        <w:t> </w:t>
      </w:r>
      <w:hyperlink r:id="rId137" w:tooltip="Le problème des partis" w:history="1">
        <w:r w:rsidRPr="00FD18EF">
          <w:rPr>
            <w:rStyle w:val="Lienhypertexte"/>
            <w:rFonts w:asciiTheme="majorBidi" w:hAnsiTheme="majorBidi" w:cstheme="majorBidi"/>
            <w:color w:val="0645AD"/>
            <w:sz w:val="32"/>
            <w:szCs w:val="32"/>
            <w:u w:val="none"/>
            <w:shd w:val="clear" w:color="auto" w:fill="F3F3F3"/>
          </w:rPr>
          <w:t>le problème des partis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que ce mot prend peu à peu son sens actuel avec les développements du traitement mathématique du sujet par</w:t>
      </w:r>
      <w:r w:rsidRPr="00FD18EF">
        <w:rPr>
          <w:rStyle w:val="apple-converted-space"/>
          <w:rFonts w:asciiTheme="majorBidi" w:hAnsiTheme="majorBidi" w:cstheme="majorBidi"/>
          <w:color w:val="000000"/>
          <w:sz w:val="32"/>
          <w:szCs w:val="32"/>
          <w:shd w:val="clear" w:color="auto" w:fill="F3F3F3"/>
        </w:rPr>
        <w:t> </w:t>
      </w:r>
      <w:hyperlink r:id="rId138" w:tooltip="Jakob Bernoulli" w:history="1">
        <w:r w:rsidRPr="00FD18EF">
          <w:rPr>
            <w:rStyle w:val="Lienhypertexte"/>
            <w:rFonts w:asciiTheme="majorBidi" w:hAnsiTheme="majorBidi" w:cstheme="majorBidi"/>
            <w:color w:val="0645AD"/>
            <w:sz w:val="32"/>
            <w:szCs w:val="32"/>
            <w:u w:val="none"/>
            <w:shd w:val="clear" w:color="auto" w:fill="F3F3F3"/>
          </w:rPr>
          <w:t>Jakob Bernoulli</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Ce n'est alors qu'au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"http://fr.wikipedia.org/wiki/XIXe_si%C3%A8cle" \o "XIXe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xix</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qu'apparaît ce qui peut être considéré comme la théorie moderne des probabilités en mathématiques.</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La notion de probabilité chez </w:t>
      </w:r>
      <w:proofErr w:type="gramStart"/>
      <w:r w:rsidRPr="00FD18EF">
        <w:rPr>
          <w:rStyle w:val="mw-headline"/>
          <w:rFonts w:asciiTheme="majorBidi" w:hAnsiTheme="majorBidi" w:cstheme="majorBidi"/>
          <w:color w:val="000000"/>
          <w:sz w:val="32"/>
          <w:szCs w:val="32"/>
          <w:shd w:val="clear" w:color="auto" w:fill="F3F3F3"/>
        </w:rPr>
        <w:t>Aristote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"http://fr.wikipedia.org/w/index.php?title=Probabilit%C3%A9&amp;action=edit&amp;section=2" \o "Modifier la section : La notion de probabilité chez Aristote"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 premier usage du mot probabilité apparait en 1370 avec la traduction de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w:t>
      </w:r>
      <w:hyperlink r:id="rId139" w:tooltip="Éthique à Nicomaque" w:history="1">
        <w:r w:rsidRPr="00FD18EF">
          <w:rPr>
            <w:rStyle w:val="Lienhypertexte"/>
            <w:rFonts w:asciiTheme="majorBidi" w:hAnsiTheme="majorBidi" w:cstheme="majorBidi"/>
            <w:i/>
            <w:iCs/>
            <w:color w:val="0645AD"/>
            <w:sz w:val="32"/>
            <w:szCs w:val="32"/>
            <w:u w:val="none"/>
            <w:shd w:val="clear" w:color="auto" w:fill="F3F3F3"/>
          </w:rPr>
          <w:t xml:space="preserve">éthique à </w:t>
        </w:r>
        <w:proofErr w:type="spellStart"/>
        <w:r w:rsidRPr="00FD18EF">
          <w:rPr>
            <w:rStyle w:val="Lienhypertexte"/>
            <w:rFonts w:asciiTheme="majorBidi" w:hAnsiTheme="majorBidi" w:cstheme="majorBidi"/>
            <w:i/>
            <w:iCs/>
            <w:color w:val="0645AD"/>
            <w:sz w:val="32"/>
            <w:szCs w:val="32"/>
            <w:u w:val="none"/>
            <w:shd w:val="clear" w:color="auto" w:fill="F3F3F3"/>
          </w:rPr>
          <w:t>Nicomaque</w:t>
        </w:r>
        <w:proofErr w:type="spellEnd"/>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w:t>
      </w:r>
      <w:hyperlink r:id="rId140" w:tooltip="Aristote" w:history="1">
        <w:r w:rsidRPr="00FD18EF">
          <w:rPr>
            <w:rStyle w:val="Lienhypertexte"/>
            <w:rFonts w:asciiTheme="majorBidi" w:hAnsiTheme="majorBidi" w:cstheme="majorBidi"/>
            <w:color w:val="0645AD"/>
            <w:sz w:val="32"/>
            <w:szCs w:val="32"/>
            <w:u w:val="none"/>
            <w:shd w:val="clear" w:color="auto" w:fill="F3F3F3"/>
          </w:rPr>
          <w:t>Aristote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par</w:t>
      </w:r>
      <w:r w:rsidRPr="00FD18EF">
        <w:rPr>
          <w:rStyle w:val="apple-converted-space"/>
          <w:rFonts w:asciiTheme="majorBidi" w:hAnsiTheme="majorBidi" w:cstheme="majorBidi"/>
          <w:color w:val="000000"/>
          <w:sz w:val="32"/>
          <w:szCs w:val="32"/>
          <w:shd w:val="clear" w:color="auto" w:fill="F3F3F3"/>
        </w:rPr>
        <w:t> </w:t>
      </w:r>
      <w:hyperlink r:id="rId141" w:tooltip="Oresme" w:history="1">
        <w:r w:rsidRPr="00FD18EF">
          <w:rPr>
            <w:rStyle w:val="Lienhypertexte"/>
            <w:rFonts w:asciiTheme="majorBidi" w:hAnsiTheme="majorBidi" w:cstheme="majorBidi"/>
            <w:color w:val="0645AD"/>
            <w:sz w:val="32"/>
            <w:szCs w:val="32"/>
            <w:u w:val="none"/>
            <w:shd w:val="clear" w:color="auto" w:fill="F3F3F3"/>
          </w:rPr>
          <w:t>Oresme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désigne alors « le caractère de ce qui est probable »</w:t>
      </w:r>
      <w:hyperlink r:id="rId142" w:anchor="cite_note-1" w:history="1">
        <w:r w:rsidRPr="00FD18EF">
          <w:rPr>
            <w:rStyle w:val="Lienhypertexte"/>
            <w:rFonts w:asciiTheme="majorBidi" w:hAnsiTheme="majorBidi" w:cstheme="majorBidi"/>
            <w:color w:val="0645AD"/>
            <w:sz w:val="32"/>
            <w:szCs w:val="32"/>
            <w:u w:val="none"/>
            <w:shd w:val="clear" w:color="auto" w:fill="F3F3F3"/>
            <w:vertAlign w:val="superscript"/>
          </w:rPr>
          <w:t>2</w:t>
        </w:r>
      </w:hyperlink>
      <w:r w:rsidRPr="00FD18EF">
        <w:rPr>
          <w:rFonts w:asciiTheme="majorBidi" w:hAnsiTheme="majorBidi" w:cstheme="majorBidi"/>
          <w:color w:val="000000"/>
          <w:sz w:val="32"/>
          <w:szCs w:val="32"/>
          <w:shd w:val="clear" w:color="auto" w:fill="F3F3F3"/>
        </w:rPr>
        <w:t>. Le concept de probable chez Aristote (</w:t>
      </w:r>
      <w:proofErr w:type="spellStart"/>
      <w:r w:rsidRPr="00FD18EF">
        <w:rPr>
          <w:rFonts w:asciiTheme="majorBidi" w:hAnsiTheme="majorBidi" w:cstheme="majorBidi"/>
          <w:color w:val="000000"/>
          <w:sz w:val="32"/>
          <w:szCs w:val="32"/>
          <w:shd w:val="clear" w:color="auto" w:fill="F3F3F3"/>
        </w:rPr>
        <w:t>ενδοξον</w:t>
      </w:r>
      <w:proofErr w:type="spellEnd"/>
      <w:r w:rsidRPr="00FD18EF">
        <w:rPr>
          <w:rFonts w:asciiTheme="majorBidi" w:hAnsiTheme="majorBidi" w:cstheme="majorBidi"/>
          <w:color w:val="000000"/>
          <w:sz w:val="32"/>
          <w:szCs w:val="32"/>
          <w:shd w:val="clear" w:color="auto" w:fill="F3F3F3"/>
        </w:rPr>
        <w:t>, en grec) est ainsi défini dans les</w:t>
      </w:r>
      <w:r w:rsidRPr="00FD18EF">
        <w:rPr>
          <w:rStyle w:val="apple-converted-space"/>
          <w:rFonts w:asciiTheme="majorBidi" w:hAnsiTheme="majorBidi" w:cstheme="majorBidi"/>
          <w:color w:val="000000"/>
          <w:sz w:val="32"/>
          <w:szCs w:val="32"/>
          <w:shd w:val="clear" w:color="auto" w:fill="F3F3F3"/>
        </w:rPr>
        <w:t> </w:t>
      </w:r>
      <w:hyperlink r:id="rId143" w:tooltip="Topiques (Aristote)" w:history="1">
        <w:r w:rsidRPr="00FD18EF">
          <w:rPr>
            <w:rStyle w:val="Lienhypertexte"/>
            <w:rFonts w:asciiTheme="majorBidi" w:hAnsiTheme="majorBidi" w:cstheme="majorBidi"/>
            <w:i/>
            <w:iCs/>
            <w:color w:val="0645AD"/>
            <w:sz w:val="32"/>
            <w:szCs w:val="32"/>
            <w:u w:val="none"/>
            <w:shd w:val="clear" w:color="auto" w:fill="F3F3F3"/>
          </w:rPr>
          <w:t>Topiques</w:t>
        </w:r>
      </w:hyperlink>
      <w:hyperlink r:id="rId144" w:anchor="cite_note-proba_philo-2" w:history="1">
        <w:r w:rsidRPr="00FD18EF">
          <w:rPr>
            <w:rStyle w:val="Lienhypertexte"/>
            <w:rFonts w:asciiTheme="majorBidi" w:hAnsiTheme="majorBidi" w:cstheme="majorBidi"/>
            <w:color w:val="0645AD"/>
            <w:sz w:val="32"/>
            <w:szCs w:val="32"/>
            <w:u w:val="none"/>
            <w:shd w:val="clear" w:color="auto" w:fill="F3F3F3"/>
            <w:vertAlign w:val="superscript"/>
          </w:rPr>
          <w:t>3</w:t>
        </w:r>
      </w:hyperlink>
      <w:r w:rsidRPr="00FD18EF">
        <w:rPr>
          <w:rFonts w:asciiTheme="majorBidi" w:hAnsiTheme="majorBidi" w:cstheme="majorBidi"/>
          <w:color w:val="000000"/>
          <w:sz w:val="32"/>
          <w:szCs w:val="32"/>
          <w:shd w:val="clear" w:color="auto" w:fill="F3F3F3"/>
        </w:rPr>
        <w:t> :</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Sont probables les opinions qui sont reçues par tous les hommes, ou par la plupart d’entre eux, ou par les sages, et parmi ces derniers, soit par tous, soit par la plupart, soit enfin par les plus notables et les plus illustres »</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 qui rend une opinion probable chez</w:t>
      </w:r>
      <w:r w:rsidRPr="00FD18EF">
        <w:rPr>
          <w:rStyle w:val="apple-converted-space"/>
          <w:rFonts w:asciiTheme="majorBidi" w:hAnsiTheme="majorBidi" w:cstheme="majorBidi"/>
          <w:color w:val="000000"/>
          <w:sz w:val="32"/>
          <w:szCs w:val="32"/>
          <w:shd w:val="clear" w:color="auto" w:fill="F3F3F3"/>
        </w:rPr>
        <w:t> </w:t>
      </w:r>
      <w:hyperlink r:id="rId145" w:tooltip="Aristote" w:history="1">
        <w:r w:rsidRPr="00FD18EF">
          <w:rPr>
            <w:rStyle w:val="Lienhypertexte"/>
            <w:rFonts w:asciiTheme="majorBidi" w:hAnsiTheme="majorBidi" w:cstheme="majorBidi"/>
            <w:color w:val="0645AD"/>
            <w:sz w:val="32"/>
            <w:szCs w:val="32"/>
            <w:u w:val="none"/>
            <w:shd w:val="clear" w:color="auto" w:fill="F3F3F3"/>
          </w:rPr>
          <w:t>Aristote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son caractère généralement admis</w:t>
      </w:r>
      <w:r w:rsidRPr="00FD18EF">
        <w:rPr>
          <w:rStyle w:val="apple-converted-space"/>
          <w:rFonts w:asciiTheme="majorBidi" w:hAnsiTheme="majorBidi" w:cstheme="majorBidi"/>
          <w:color w:val="000000"/>
          <w:sz w:val="32"/>
          <w:szCs w:val="32"/>
          <w:shd w:val="clear" w:color="auto" w:fill="F3F3F3"/>
        </w:rPr>
        <w:t> </w:t>
      </w:r>
      <w:hyperlink r:id="rId146" w:anchor="cite_note-3" w:history="1">
        <w:r w:rsidRPr="00FD18EF">
          <w:rPr>
            <w:rStyle w:val="Lienhypertexte"/>
            <w:rFonts w:asciiTheme="majorBidi" w:hAnsiTheme="majorBidi" w:cstheme="majorBidi"/>
            <w:color w:val="0645AD"/>
            <w:sz w:val="32"/>
            <w:szCs w:val="32"/>
            <w:u w:val="none"/>
            <w:shd w:val="clear" w:color="auto" w:fill="F3F3F3"/>
            <w:vertAlign w:val="superscript"/>
          </w:rPr>
          <w:t>4</w:t>
        </w:r>
      </w:hyperlink>
      <w:r w:rsidRPr="00FD18EF">
        <w:rPr>
          <w:rFonts w:asciiTheme="majorBidi" w:hAnsiTheme="majorBidi" w:cstheme="majorBidi"/>
          <w:color w:val="000000"/>
          <w:sz w:val="32"/>
          <w:szCs w:val="32"/>
          <w:shd w:val="clear" w:color="auto" w:fill="F3F3F3"/>
        </w:rPr>
        <w:t>; ce n'est qu'avec la traduction de</w:t>
      </w:r>
      <w:r w:rsidRPr="00FD18EF">
        <w:rPr>
          <w:rStyle w:val="apple-converted-space"/>
          <w:rFonts w:asciiTheme="majorBidi" w:hAnsiTheme="majorBidi" w:cstheme="majorBidi"/>
          <w:color w:val="000000"/>
          <w:sz w:val="32"/>
          <w:szCs w:val="32"/>
          <w:shd w:val="clear" w:color="auto" w:fill="F3F3F3"/>
        </w:rPr>
        <w:t> </w:t>
      </w:r>
      <w:hyperlink r:id="rId147" w:tooltip="Cicéron" w:history="1">
        <w:r w:rsidRPr="00FD18EF">
          <w:rPr>
            <w:rStyle w:val="Lienhypertexte"/>
            <w:rFonts w:asciiTheme="majorBidi" w:hAnsiTheme="majorBidi" w:cstheme="majorBidi"/>
            <w:color w:val="0645AD"/>
            <w:sz w:val="32"/>
            <w:szCs w:val="32"/>
            <w:u w:val="none"/>
            <w:shd w:val="clear" w:color="auto" w:fill="F3F3F3"/>
          </w:rPr>
          <w:t>Cicéron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Topiques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d'Aristote, qui traduit par</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i/>
          <w:iCs/>
          <w:color w:val="000000"/>
          <w:sz w:val="32"/>
          <w:szCs w:val="32"/>
          <w:shd w:val="clear" w:color="auto" w:fill="F3F3F3"/>
        </w:rPr>
        <w:t>probabilis</w:t>
      </w:r>
      <w:proofErr w:type="spellEnd"/>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par</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i/>
          <w:iCs/>
          <w:color w:val="000000"/>
          <w:sz w:val="32"/>
          <w:szCs w:val="32"/>
          <w:shd w:val="clear" w:color="auto" w:fill="F3F3F3"/>
        </w:rPr>
        <w:t>verisimilis</w:t>
      </w:r>
      <w:proofErr w:type="spellEnd"/>
      <w:r w:rsidRPr="00FD18EF">
        <w:rPr>
          <w:rFonts w:asciiTheme="majorBidi" w:hAnsiTheme="majorBidi" w:cstheme="majorBidi"/>
          <w:color w:val="000000"/>
          <w:sz w:val="32"/>
          <w:szCs w:val="32"/>
          <w:shd w:val="clear" w:color="auto" w:fill="F3F3F3"/>
        </w:rPr>
        <w:t>, que la notion de vraisemblance est associée à celle de « probabilité » ce qui aura un impact au cours du</w:t>
      </w:r>
      <w:r w:rsidRPr="00FD18EF">
        <w:rPr>
          <w:rStyle w:val="apple-converted-space"/>
          <w:rFonts w:asciiTheme="majorBidi" w:hAnsiTheme="majorBidi" w:cstheme="majorBidi"/>
          <w:color w:val="000000"/>
          <w:sz w:val="32"/>
          <w:szCs w:val="32"/>
          <w:shd w:val="clear" w:color="auto" w:fill="F3F3F3"/>
        </w:rPr>
        <w:t> </w:t>
      </w:r>
      <w:hyperlink r:id="rId148" w:tooltip="Moyen Âge" w:history="1">
        <w:r w:rsidRPr="00FD18EF">
          <w:rPr>
            <w:rStyle w:val="Lienhypertexte"/>
            <w:rFonts w:asciiTheme="majorBidi" w:hAnsiTheme="majorBidi" w:cstheme="majorBidi"/>
            <w:color w:val="0645AD"/>
            <w:sz w:val="32"/>
            <w:szCs w:val="32"/>
            <w:u w:val="none"/>
            <w:shd w:val="clear" w:color="auto" w:fill="F3F3F3"/>
          </w:rPr>
          <w:t>Moyen Âge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puis de la</w:t>
      </w:r>
      <w:r w:rsidRPr="00FD18EF">
        <w:rPr>
          <w:rStyle w:val="apple-converted-space"/>
          <w:rFonts w:asciiTheme="majorBidi" w:hAnsiTheme="majorBidi" w:cstheme="majorBidi"/>
          <w:color w:val="000000"/>
          <w:sz w:val="32"/>
          <w:szCs w:val="32"/>
          <w:shd w:val="clear" w:color="auto" w:fill="F3F3F3"/>
        </w:rPr>
        <w:t> </w:t>
      </w:r>
      <w:hyperlink r:id="rId149" w:tooltip="Renaissance (période historique)" w:history="1">
        <w:r w:rsidRPr="00FD18EF">
          <w:rPr>
            <w:rStyle w:val="Lienhypertexte"/>
            <w:rFonts w:asciiTheme="majorBidi" w:hAnsiTheme="majorBidi" w:cstheme="majorBidi"/>
            <w:color w:val="0645AD"/>
            <w:sz w:val="32"/>
            <w:szCs w:val="32"/>
            <w:u w:val="none"/>
            <w:shd w:val="clear" w:color="auto" w:fill="F3F3F3"/>
          </w:rPr>
          <w:t>Renaissance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avec les commentaires successifs de l'œuvre d'</w:t>
      </w:r>
      <w:hyperlink r:id="rId150" w:tooltip="Aristote" w:history="1">
        <w:r w:rsidRPr="00FD18EF">
          <w:rPr>
            <w:rStyle w:val="Lienhypertexte"/>
            <w:rFonts w:asciiTheme="majorBidi" w:hAnsiTheme="majorBidi" w:cstheme="majorBidi"/>
            <w:color w:val="0645AD"/>
            <w:sz w:val="32"/>
            <w:szCs w:val="32"/>
            <w:u w:val="none"/>
            <w:shd w:val="clear" w:color="auto" w:fill="F3F3F3"/>
          </w:rPr>
          <w:t>Aristote</w:t>
        </w:r>
      </w:hyperlink>
      <w:hyperlink r:id="rId151" w:anchor="cite_note-4" w:history="1">
        <w:r w:rsidRPr="00FD18EF">
          <w:rPr>
            <w:rStyle w:val="Lienhypertexte"/>
            <w:rFonts w:asciiTheme="majorBidi" w:hAnsiTheme="majorBidi" w:cstheme="majorBidi"/>
            <w:color w:val="0645AD"/>
            <w:sz w:val="32"/>
            <w:szCs w:val="32"/>
            <w:u w:val="none"/>
            <w:shd w:val="clear" w:color="auto" w:fill="F3F3F3"/>
            <w:vertAlign w:val="superscript"/>
          </w:rPr>
          <w:t>5</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La doctrine de la probabilité 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Style w:val="mw-headline"/>
          <w:rFonts w:asciiTheme="majorBidi" w:hAnsiTheme="majorBidi" w:cstheme="majorBidi"/>
          <w:color w:val="000000"/>
          <w:sz w:val="32"/>
          <w:szCs w:val="32"/>
          <w:shd w:val="clear" w:color="auto" w:fill="F3F3F3"/>
        </w:rPr>
        <w:fldChar w:fldCharType="begin"/>
      </w:r>
      <w:r w:rsidRPr="00FD18EF">
        <w:rPr>
          <w:rStyle w:val="mw-headline"/>
          <w:rFonts w:asciiTheme="majorBidi" w:hAnsiTheme="majorBidi" w:cstheme="majorBidi"/>
          <w:color w:val="000000"/>
          <w:sz w:val="32"/>
          <w:szCs w:val="32"/>
          <w:shd w:val="clear" w:color="auto" w:fill="F3F3F3"/>
        </w:rPr>
        <w:instrText xml:space="preserve"> HYPERLINK "http://fr.wikipedia.org/wiki/XVIe_si%C3%A8cle" \o "XVIe siècle" </w:instrText>
      </w:r>
      <w:r w:rsidRPr="00FD18EF">
        <w:rPr>
          <w:rStyle w:val="mw-headline"/>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Style w:val="mw-headline"/>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Style w:val="mw-headline"/>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proofErr w:type="spellStart"/>
      <w:r w:rsidRPr="00FD18EF">
        <w:rPr>
          <w:rStyle w:val="mw-headline"/>
          <w:rFonts w:asciiTheme="majorBidi" w:hAnsiTheme="majorBidi" w:cstheme="majorBidi"/>
          <w:color w:val="000000"/>
          <w:sz w:val="32"/>
          <w:szCs w:val="32"/>
          <w:shd w:val="clear" w:color="auto" w:fill="F3F3F3"/>
        </w:rPr>
        <w:fldChar w:fldCharType="begin"/>
      </w:r>
      <w:r w:rsidRPr="00FD18EF">
        <w:rPr>
          <w:rStyle w:val="mw-headline"/>
          <w:rFonts w:asciiTheme="majorBidi" w:hAnsiTheme="majorBidi" w:cstheme="majorBidi"/>
          <w:color w:val="000000"/>
          <w:sz w:val="32"/>
          <w:szCs w:val="32"/>
          <w:shd w:val="clear" w:color="auto" w:fill="F3F3F3"/>
        </w:rPr>
        <w:instrText xml:space="preserve"> HYPERLINK "http://fr.wikipedia.org/wiki/XVIIe_si%C3%A8cle" \o "XVIIe siècle" </w:instrText>
      </w:r>
      <w:r w:rsidRPr="00FD18EF">
        <w:rPr>
          <w:rStyle w:val="mw-headline"/>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w:t>
      </w:r>
      <w:proofErr w:type="gramStart"/>
      <w:r w:rsidRPr="00FD18EF">
        <w:rPr>
          <w:rStyle w:val="Lienhypertexte"/>
          <w:rFonts w:asciiTheme="majorBidi" w:hAnsiTheme="majorBidi" w:cstheme="majorBidi"/>
          <w:color w:val="0645AD"/>
          <w:sz w:val="32"/>
          <w:szCs w:val="32"/>
          <w:u w:val="none"/>
          <w:shd w:val="clear" w:color="auto" w:fill="F3F3F3"/>
        </w:rPr>
        <w:t>siècle</w:t>
      </w:r>
      <w:proofErr w:type="gramEnd"/>
      <w:r w:rsidRPr="00FD18EF">
        <w:rPr>
          <w:rStyle w:val="mw-headline"/>
          <w:rFonts w:asciiTheme="majorBidi" w:hAnsiTheme="majorBidi" w:cstheme="majorBidi"/>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hyperlink r:id="rId152" w:tooltip="Modifier la section : La doctrine de la probabilité au XVIe siècle et XVIIe siècle" w:history="1">
        <w:r w:rsidRPr="00FD18EF">
          <w:rPr>
            <w:rStyle w:val="Lienhypertexte"/>
            <w:rFonts w:asciiTheme="majorBidi" w:hAnsiTheme="majorBidi" w:cstheme="majorBidi"/>
            <w:b w:val="0"/>
            <w:bCs w:val="0"/>
            <w:color w:val="0645AD"/>
            <w:sz w:val="32"/>
            <w:szCs w:val="32"/>
            <w:u w:val="none"/>
            <w:shd w:val="clear" w:color="auto" w:fill="F3F3F3"/>
          </w:rPr>
          <w:t>modifier</w:t>
        </w:r>
      </w:hyperlink>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doctrine de la probabilité, autrement appelée</w:t>
      </w:r>
      <w:r w:rsidRPr="00FD18EF">
        <w:rPr>
          <w:rStyle w:val="apple-converted-space"/>
          <w:rFonts w:asciiTheme="majorBidi" w:hAnsiTheme="majorBidi" w:cstheme="majorBidi"/>
          <w:color w:val="000000"/>
          <w:sz w:val="32"/>
          <w:szCs w:val="32"/>
          <w:shd w:val="clear" w:color="auto" w:fill="F3F3F3"/>
        </w:rPr>
        <w:t> </w:t>
      </w:r>
      <w:hyperlink r:id="rId153" w:tooltip="Probabilisme" w:history="1">
        <w:r w:rsidRPr="00FD18EF">
          <w:rPr>
            <w:rStyle w:val="Lienhypertexte"/>
            <w:rFonts w:asciiTheme="majorBidi" w:hAnsiTheme="majorBidi" w:cstheme="majorBidi"/>
            <w:color w:val="0645AD"/>
            <w:sz w:val="32"/>
            <w:szCs w:val="32"/>
            <w:u w:val="none"/>
            <w:shd w:val="clear" w:color="auto" w:fill="F3F3F3"/>
          </w:rPr>
          <w:t>probabilisme</w:t>
        </w:r>
      </w:hyperlink>
      <w:r w:rsidRPr="00FD18EF">
        <w:rPr>
          <w:rFonts w:asciiTheme="majorBidi" w:hAnsiTheme="majorBidi" w:cstheme="majorBidi"/>
          <w:color w:val="000000"/>
          <w:sz w:val="32"/>
          <w:szCs w:val="32"/>
          <w:shd w:val="clear" w:color="auto" w:fill="F3F3F3"/>
        </w:rPr>
        <w:t>, est une théologie morale catholique qui s'est développée au cours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"http://fr.wikipedia.org/wiki/XVIe_si%C3%A8cle" \o "XVIe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sous l'influence entre autres de</w:t>
      </w:r>
      <w:r w:rsidRPr="00FD18EF">
        <w:rPr>
          <w:rStyle w:val="apple-converted-space"/>
          <w:rFonts w:asciiTheme="majorBidi" w:hAnsiTheme="majorBidi" w:cstheme="majorBidi"/>
          <w:color w:val="000000"/>
          <w:sz w:val="32"/>
          <w:szCs w:val="32"/>
          <w:shd w:val="clear" w:color="auto" w:fill="F3F3F3"/>
        </w:rPr>
        <w:t> </w:t>
      </w:r>
      <w:hyperlink r:id="rId154" w:tooltip="Bartolomé de Medina" w:history="1">
        <w:r w:rsidRPr="00FD18EF">
          <w:rPr>
            <w:rStyle w:val="Lienhypertexte"/>
            <w:rFonts w:asciiTheme="majorBidi" w:hAnsiTheme="majorBidi" w:cstheme="majorBidi"/>
            <w:color w:val="0645AD"/>
            <w:sz w:val="32"/>
            <w:szCs w:val="32"/>
            <w:u w:val="none"/>
            <w:shd w:val="clear" w:color="auto" w:fill="F3F3F3"/>
          </w:rPr>
          <w:t>Bartolomé de Medina</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des</w:t>
      </w:r>
      <w:r w:rsidRPr="00FD18EF">
        <w:rPr>
          <w:rStyle w:val="apple-converted-space"/>
          <w:rFonts w:asciiTheme="majorBidi" w:hAnsiTheme="majorBidi" w:cstheme="majorBidi"/>
          <w:color w:val="000000"/>
          <w:sz w:val="32"/>
          <w:szCs w:val="32"/>
          <w:shd w:val="clear" w:color="auto" w:fill="F3F3F3"/>
        </w:rPr>
        <w:t> </w:t>
      </w:r>
      <w:hyperlink r:id="rId155" w:tooltip="Jésuites" w:history="1">
        <w:r w:rsidRPr="00FD18EF">
          <w:rPr>
            <w:rStyle w:val="Lienhypertexte"/>
            <w:rFonts w:asciiTheme="majorBidi" w:hAnsiTheme="majorBidi" w:cstheme="majorBidi"/>
            <w:color w:val="0645AD"/>
            <w:sz w:val="32"/>
            <w:szCs w:val="32"/>
            <w:u w:val="none"/>
            <w:shd w:val="clear" w:color="auto" w:fill="F3F3F3"/>
          </w:rPr>
          <w:t>jésuites</w:t>
        </w:r>
      </w:hyperlink>
      <w:r w:rsidRPr="00FD18EF">
        <w:rPr>
          <w:rFonts w:asciiTheme="majorBidi" w:hAnsiTheme="majorBidi" w:cstheme="majorBidi"/>
          <w:color w:val="000000"/>
          <w:sz w:val="32"/>
          <w:szCs w:val="32"/>
          <w:shd w:val="clear" w:color="auto" w:fill="F3F3F3"/>
        </w:rPr>
        <w:t>. Avec l'apparition de la doctrine de la probabilité, ce terme connaîtra un glissement sémantique pour finir par désigner au milieu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"http://fr.wikipedia.org/wiki/XVIIe_si%C3%A8cle" \o "XVIIe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le caractère vraisemblable d'une idée.</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Cette théologie morale considère que</w:t>
      </w:r>
      <w:r w:rsidRPr="00FD18EF">
        <w:rPr>
          <w:rStyle w:val="apple-converted-space"/>
          <w:rFonts w:asciiTheme="majorBidi" w:hAnsiTheme="majorBidi" w:cstheme="majorBidi"/>
          <w:color w:val="000000"/>
          <w:sz w:val="32"/>
          <w:szCs w:val="32"/>
          <w:shd w:val="clear" w:color="auto" w:fill="F3F3F3"/>
        </w:rPr>
        <w:t> </w:t>
      </w:r>
      <w:r w:rsidRPr="00FD18EF">
        <w:rPr>
          <w:rStyle w:val="citation"/>
          <w:rFonts w:asciiTheme="majorBidi" w:hAnsiTheme="majorBidi" w:cstheme="majorBidi"/>
          <w:color w:val="000000"/>
          <w:sz w:val="32"/>
          <w:szCs w:val="32"/>
          <w:shd w:val="clear" w:color="auto" w:fill="F3F3F3"/>
        </w:rPr>
        <w:t>« si une opinion est probable, il est permis de la suivre, quand bien même est plus probable l’opinion opposée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selon la formulation de Bartolomé de Medina en 1527. Cette théologie morale cherche alors à définir quelle action entreprendre quand il existe un doute sur la meilleure action à entreprendre. Cette théologie morale a été très critiquée à partir du milieu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"http://fr.wikipedia.org/wiki/XVIIe_si%C3%A8cle" \o "XVIIe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hyperlink r:id="rId156" w:anchor="cite_note-catholic-5" w:history="1">
        <w:r w:rsidRPr="00FD18EF">
          <w:rPr>
            <w:rStyle w:val="Lienhypertexte"/>
            <w:rFonts w:asciiTheme="majorBidi" w:hAnsiTheme="majorBidi" w:cstheme="majorBidi"/>
            <w:color w:val="0645AD"/>
            <w:sz w:val="32"/>
            <w:szCs w:val="32"/>
            <w:u w:val="none"/>
            <w:shd w:val="clear" w:color="auto" w:fill="F3F3F3"/>
            <w:vertAlign w:val="superscript"/>
          </w:rPr>
          <w:t>6</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comme introduisant le relativisme moral, en particulier par les</w:t>
      </w:r>
      <w:r w:rsidRPr="00FD18EF">
        <w:rPr>
          <w:rStyle w:val="apple-converted-space"/>
          <w:rFonts w:asciiTheme="majorBidi" w:hAnsiTheme="majorBidi" w:cstheme="majorBidi"/>
          <w:color w:val="000000"/>
          <w:sz w:val="32"/>
          <w:szCs w:val="32"/>
          <w:shd w:val="clear" w:color="auto" w:fill="F3F3F3"/>
        </w:rPr>
        <w:t> </w:t>
      </w:r>
      <w:hyperlink r:id="rId157" w:tooltip="Jansénisme" w:history="1">
        <w:r w:rsidRPr="00FD18EF">
          <w:rPr>
            <w:rStyle w:val="Lienhypertexte"/>
            <w:rFonts w:asciiTheme="majorBidi" w:hAnsiTheme="majorBidi" w:cstheme="majorBidi"/>
            <w:color w:val="0645AD"/>
            <w:sz w:val="32"/>
            <w:szCs w:val="32"/>
            <w:u w:val="none"/>
            <w:shd w:val="clear" w:color="auto" w:fill="F3F3F3"/>
          </w:rPr>
          <w:t>jansénistes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par</w:t>
      </w:r>
      <w:r w:rsidRPr="00FD18EF">
        <w:rPr>
          <w:rStyle w:val="apple-converted-space"/>
          <w:rFonts w:asciiTheme="majorBidi" w:hAnsiTheme="majorBidi" w:cstheme="majorBidi"/>
          <w:color w:val="000000"/>
          <w:sz w:val="32"/>
          <w:szCs w:val="32"/>
          <w:shd w:val="clear" w:color="auto" w:fill="F3F3F3"/>
        </w:rPr>
        <w:t> </w:t>
      </w:r>
      <w:hyperlink r:id="rId158" w:tooltip="Blaise Pascal" w:history="1">
        <w:r w:rsidRPr="00FD18EF">
          <w:rPr>
            <w:rStyle w:val="Lienhypertexte"/>
            <w:rFonts w:asciiTheme="majorBidi" w:hAnsiTheme="majorBidi" w:cstheme="majorBidi"/>
            <w:color w:val="0645AD"/>
            <w:sz w:val="32"/>
            <w:szCs w:val="32"/>
            <w:u w:val="none"/>
            <w:shd w:val="clear" w:color="auto" w:fill="F3F3F3"/>
          </w:rPr>
          <w:t>Blaise Pascal</w:t>
        </w:r>
      </w:hyperlink>
      <w:r w:rsidRPr="00FD18EF">
        <w:rPr>
          <w:rFonts w:asciiTheme="majorBidi" w:hAnsiTheme="majorBidi" w:cstheme="majorBidi"/>
          <w:color w:val="000000"/>
          <w:sz w:val="32"/>
          <w:szCs w:val="32"/>
          <w:shd w:val="clear" w:color="auto" w:fill="F3F3F3"/>
        </w:rPr>
        <w:t>, qui sera, par ailleurs, l'un des fondateurs du traitement mathématique du probable</w:t>
      </w:r>
      <w:hyperlink r:id="rId159" w:anchor="cite_note-6" w:history="1">
        <w:r w:rsidRPr="00FD18EF">
          <w:rPr>
            <w:rStyle w:val="Lienhypertexte"/>
            <w:rFonts w:asciiTheme="majorBidi" w:hAnsiTheme="majorBidi" w:cstheme="majorBidi"/>
            <w:color w:val="0645AD"/>
            <w:sz w:val="32"/>
            <w:szCs w:val="32"/>
            <w:u w:val="none"/>
            <w:shd w:val="clear" w:color="auto" w:fill="F3F3F3"/>
            <w:vertAlign w:val="superscript"/>
          </w:rPr>
          <w:t>7</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probabilité d'une opinion désigne alors au milieu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"http://fr.wikipedia.org/wiki/XVIIe_si%C3%A8cle" \o "XVIIe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la probabilité qu'une opinion soit vraie. Ce n'est qu'à partir de la fin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"http://fr.wikipedia.org/wiki/XVIIe_si%C3%A8cle" \o "XVIIe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avec l'émergence de la probabilité mathématique que la notion de probabilité ne concernera plus seulement les opinions et les idées mais aussi les faits et se rapprochera de la notion de hasard</w:t>
      </w:r>
      <w:hyperlink r:id="rId160" w:anchor="cite_note-7" w:history="1">
        <w:r w:rsidRPr="00FD18EF">
          <w:rPr>
            <w:rStyle w:val="Lienhypertexte"/>
            <w:rFonts w:asciiTheme="majorBidi" w:hAnsiTheme="majorBidi" w:cstheme="majorBidi"/>
            <w:color w:val="0645AD"/>
            <w:sz w:val="32"/>
            <w:szCs w:val="32"/>
            <w:u w:val="none"/>
            <w:shd w:val="clear" w:color="auto" w:fill="F3F3F3"/>
            <w:vertAlign w:val="superscript"/>
          </w:rPr>
          <w:t>8</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que l'on connaît aujourd'hui</w:t>
      </w:r>
      <w:r w:rsidRPr="00FD18EF">
        <w:rPr>
          <w:rStyle w:val="apple-converted-space"/>
          <w:rFonts w:asciiTheme="majorBidi" w:hAnsiTheme="majorBidi" w:cstheme="majorBidi"/>
          <w:color w:val="000000"/>
          <w:sz w:val="32"/>
          <w:szCs w:val="32"/>
          <w:shd w:val="clear" w:color="auto" w:fill="F3F3F3"/>
        </w:rPr>
        <w:t> </w:t>
      </w:r>
      <w:hyperlink r:id="rId161" w:anchor="cite_note-proba_philo-2" w:history="1">
        <w:r w:rsidRPr="00FD18EF">
          <w:rPr>
            <w:rStyle w:val="Lienhypertexte"/>
            <w:rFonts w:asciiTheme="majorBidi" w:hAnsiTheme="majorBidi" w:cstheme="majorBidi"/>
            <w:color w:val="0645AD"/>
            <w:sz w:val="32"/>
            <w:szCs w:val="32"/>
            <w:u w:val="none"/>
            <w:shd w:val="clear" w:color="auto" w:fill="F3F3F3"/>
            <w:vertAlign w:val="superscript"/>
          </w:rPr>
          <w:t>3</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La notion moderne de </w:t>
      </w:r>
      <w:proofErr w:type="gramStart"/>
      <w:r w:rsidRPr="00FD18EF">
        <w:rPr>
          <w:rStyle w:val="mw-headline"/>
          <w:rFonts w:asciiTheme="majorBidi" w:hAnsiTheme="majorBidi" w:cstheme="majorBidi"/>
          <w:color w:val="000000"/>
          <w:sz w:val="32"/>
          <w:szCs w:val="32"/>
          <w:shd w:val="clear" w:color="auto" w:fill="F3F3F3"/>
        </w:rPr>
        <w:t>probabilité</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"http://fr.wikipedia.org/w/index.php?title=Probabilit%C3%A9&amp;action=edit&amp;section=4" \o "Modifier la section : La notion moderne de probabilité"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L'apparition de la notion de « risque », préalable à l'étude des probabilités, n'est apparue qu'au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"http://fr.wikipedia.org/wiki/XIIe_si%C3%A8cle" \o "XIIe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l'évaluation de contrats commerciaux avec le Traité des contrats de</w:t>
      </w:r>
      <w:r w:rsidRPr="00FD18EF">
        <w:rPr>
          <w:rStyle w:val="apple-converted-space"/>
          <w:rFonts w:asciiTheme="majorBidi" w:hAnsiTheme="majorBidi" w:cstheme="majorBidi"/>
          <w:color w:val="000000"/>
          <w:sz w:val="32"/>
          <w:szCs w:val="32"/>
          <w:shd w:val="clear" w:color="auto" w:fill="F3F3F3"/>
        </w:rPr>
        <w:t> </w:t>
      </w:r>
      <w:hyperlink r:id="rId162" w:tooltip="Pierre de Jean Olivi" w:history="1">
        <w:r w:rsidRPr="00FD18EF">
          <w:rPr>
            <w:rStyle w:val="Lienhypertexte"/>
            <w:rFonts w:asciiTheme="majorBidi" w:hAnsiTheme="majorBidi" w:cstheme="majorBidi"/>
            <w:color w:val="0645AD"/>
            <w:sz w:val="32"/>
            <w:szCs w:val="32"/>
            <w:u w:val="none"/>
            <w:shd w:val="clear" w:color="auto" w:fill="F3F3F3"/>
          </w:rPr>
          <w:t>Pierre de Jean Olivi</w:t>
        </w:r>
      </w:hyperlink>
      <w:hyperlink r:id="rId163" w:anchor="cite_note-8" w:history="1">
        <w:r w:rsidRPr="00FD18EF">
          <w:rPr>
            <w:rStyle w:val="Lienhypertexte"/>
            <w:rFonts w:asciiTheme="majorBidi" w:hAnsiTheme="majorBidi" w:cstheme="majorBidi"/>
            <w:color w:val="0645AD"/>
            <w:sz w:val="32"/>
            <w:szCs w:val="32"/>
            <w:u w:val="none"/>
            <w:shd w:val="clear" w:color="auto" w:fill="F3F3F3"/>
            <w:vertAlign w:val="superscript"/>
          </w:rPr>
          <w:t>9</w:t>
        </w:r>
      </w:hyperlink>
      <w:r w:rsidRPr="00FD18EF">
        <w:rPr>
          <w:rFonts w:asciiTheme="majorBidi" w:hAnsiTheme="majorBidi" w:cstheme="majorBidi"/>
          <w:color w:val="000000"/>
          <w:sz w:val="32"/>
          <w:szCs w:val="32"/>
          <w:shd w:val="clear" w:color="auto" w:fill="F3F3F3"/>
        </w:rPr>
        <w:t>, et s'est développée 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"http://fr.wikipedia.org/wiki/XVIe_si%C3%A8cle" \o "XVIe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avec la généralisation des contrats d'assurance maritime</w:t>
      </w:r>
      <w:hyperlink r:id="rId164" w:anchor="cite_note-9" w:history="1">
        <w:r w:rsidRPr="00FD18EF">
          <w:rPr>
            <w:rStyle w:val="Lienhypertexte"/>
            <w:rFonts w:asciiTheme="majorBidi" w:hAnsiTheme="majorBidi" w:cstheme="majorBidi"/>
            <w:color w:val="0645AD"/>
            <w:sz w:val="32"/>
            <w:szCs w:val="32"/>
            <w:u w:val="none"/>
            <w:shd w:val="clear" w:color="auto" w:fill="F3F3F3"/>
            <w:vertAlign w:val="superscript"/>
          </w:rPr>
          <w:t>10</w:t>
        </w:r>
      </w:hyperlink>
      <w:r w:rsidRPr="00FD18EF">
        <w:rPr>
          <w:rFonts w:asciiTheme="majorBidi" w:hAnsiTheme="majorBidi" w:cstheme="majorBidi"/>
          <w:color w:val="000000"/>
          <w:sz w:val="32"/>
          <w:szCs w:val="32"/>
          <w:shd w:val="clear" w:color="auto" w:fill="F3F3F3"/>
        </w:rPr>
        <w:t>. À part quelques considérations élémentaires par</w:t>
      </w:r>
      <w:r w:rsidRPr="00FD18EF">
        <w:rPr>
          <w:rStyle w:val="apple-converted-space"/>
          <w:rFonts w:asciiTheme="majorBidi" w:hAnsiTheme="majorBidi" w:cstheme="majorBidi"/>
          <w:color w:val="000000"/>
          <w:sz w:val="32"/>
          <w:szCs w:val="32"/>
          <w:shd w:val="clear" w:color="auto" w:fill="F3F3F3"/>
        </w:rPr>
        <w:t> </w:t>
      </w:r>
      <w:hyperlink r:id="rId165" w:tooltip="Girolamo Cardano" w:history="1">
        <w:r w:rsidRPr="00FD18EF">
          <w:rPr>
            <w:rStyle w:val="Lienhypertexte"/>
            <w:rFonts w:asciiTheme="majorBidi" w:hAnsiTheme="majorBidi" w:cstheme="majorBidi"/>
            <w:color w:val="0645AD"/>
            <w:sz w:val="32"/>
            <w:szCs w:val="32"/>
            <w:u w:val="none"/>
            <w:shd w:val="clear" w:color="auto" w:fill="F3F3F3"/>
          </w:rPr>
          <w:t xml:space="preserve">Girolamo </w:t>
        </w:r>
        <w:proofErr w:type="spellStart"/>
        <w:r w:rsidRPr="00FD18EF">
          <w:rPr>
            <w:rStyle w:val="Lienhypertexte"/>
            <w:rFonts w:asciiTheme="majorBidi" w:hAnsiTheme="majorBidi" w:cstheme="majorBidi"/>
            <w:color w:val="0645AD"/>
            <w:sz w:val="32"/>
            <w:szCs w:val="32"/>
            <w:u w:val="none"/>
            <w:shd w:val="clear" w:color="auto" w:fill="F3F3F3"/>
          </w:rPr>
          <w:t>Cardano</w:t>
        </w:r>
        <w:proofErr w:type="spellEnd"/>
      </w:hyperlink>
      <w:r w:rsidRPr="00FD18EF">
        <w:rPr>
          <w:rStyle w:val="apple-converted-space"/>
          <w:rFonts w:asciiTheme="majorBidi" w:hAnsiTheme="majorBidi" w:cstheme="majorBidi"/>
          <w:color w:val="000000"/>
          <w:sz w:val="32"/>
          <w:szCs w:val="32"/>
          <w:shd w:val="clear" w:color="auto" w:fill="F3F3F3"/>
        </w:rPr>
        <w:t> </w:t>
      </w:r>
      <w:hyperlink r:id="rId166" w:anchor="cite_note-10" w:history="1">
        <w:r w:rsidRPr="00FD18EF">
          <w:rPr>
            <w:rStyle w:val="Lienhypertexte"/>
            <w:rFonts w:asciiTheme="majorBidi" w:hAnsiTheme="majorBidi" w:cstheme="majorBidi"/>
            <w:color w:val="0645AD"/>
            <w:sz w:val="32"/>
            <w:szCs w:val="32"/>
            <w:u w:val="none"/>
            <w:shd w:val="clear" w:color="auto" w:fill="F3F3F3"/>
            <w:vertAlign w:val="superscript"/>
          </w:rPr>
          <w:t>11</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au début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"http://fr.wikipedia.org/wiki/XVIe_si%C3%A8cle" \o "XVIe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par Galilée au début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"http://fr.wikipedia.org/wiki/XVIIe_si%C3%A8cle" \o "XVIIe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 le véritable début de la théorie des probabilités date de la correspondance entre</w:t>
      </w:r>
      <w:r w:rsidRPr="00FD18EF">
        <w:rPr>
          <w:rStyle w:val="apple-converted-space"/>
          <w:rFonts w:asciiTheme="majorBidi" w:hAnsiTheme="majorBidi" w:cstheme="majorBidi"/>
          <w:color w:val="000000"/>
          <w:sz w:val="32"/>
          <w:szCs w:val="32"/>
          <w:shd w:val="clear" w:color="auto" w:fill="F3F3F3"/>
        </w:rPr>
        <w:t> </w:t>
      </w:r>
      <w:hyperlink r:id="rId167" w:tooltip="Pierre de Fermat" w:history="1">
        <w:r w:rsidRPr="00FD18EF">
          <w:rPr>
            <w:rStyle w:val="Lienhypertexte"/>
            <w:rFonts w:asciiTheme="majorBidi" w:hAnsiTheme="majorBidi" w:cstheme="majorBidi"/>
            <w:color w:val="0645AD"/>
            <w:sz w:val="32"/>
            <w:szCs w:val="32"/>
            <w:u w:val="none"/>
            <w:shd w:val="clear" w:color="auto" w:fill="F3F3F3"/>
          </w:rPr>
          <w:t>Pierre de Fermat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hyperlink r:id="rId168" w:tooltip="Blaise Pascal" w:history="1">
        <w:r w:rsidRPr="00FD18EF">
          <w:rPr>
            <w:rStyle w:val="Lienhypertexte"/>
            <w:rFonts w:asciiTheme="majorBidi" w:hAnsiTheme="majorBidi" w:cstheme="majorBidi"/>
            <w:color w:val="0645AD"/>
            <w:sz w:val="32"/>
            <w:szCs w:val="32"/>
            <w:u w:val="none"/>
            <w:shd w:val="clear" w:color="auto" w:fill="F3F3F3"/>
          </w:rPr>
          <w:t>Blaise Pascal</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1654.</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 n'est qu'à partir du milieu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"http://fr.wikipedia.org/wiki/XVIIe_si%C3%A8cle" \o "XVIIe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avec l'émergence du traitement mathématique du sujet qu'est apparu l'usage moderne du terme probabilité</w:t>
      </w:r>
      <w:hyperlink r:id="rId169" w:anchor="cite_note-proba_philo-2" w:history="1">
        <w:r w:rsidRPr="00FD18EF">
          <w:rPr>
            <w:rStyle w:val="Lienhypertexte"/>
            <w:rFonts w:asciiTheme="majorBidi" w:hAnsiTheme="majorBidi" w:cstheme="majorBidi"/>
            <w:color w:val="0645AD"/>
            <w:sz w:val="32"/>
            <w:szCs w:val="32"/>
            <w:u w:val="none"/>
            <w:shd w:val="clear" w:color="auto" w:fill="F3F3F3"/>
            <w:vertAlign w:val="superscript"/>
          </w:rPr>
          <w:t>3</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Les probabilités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Style w:val="romain"/>
          <w:rFonts w:asciiTheme="majorBidi" w:hAnsiTheme="majorBidi" w:cstheme="majorBidi"/>
          <w:smallCaps/>
          <w:color w:val="000000"/>
          <w:sz w:val="32"/>
          <w:szCs w:val="32"/>
          <w:shd w:val="clear" w:color="auto" w:fill="F3F3F3"/>
        </w:rPr>
        <w:t>xvii</w:t>
      </w:r>
      <w:r w:rsidRPr="00FD18EF">
        <w:rPr>
          <w:rStyle w:val="mw-headline"/>
          <w:rFonts w:asciiTheme="majorBidi" w:hAnsiTheme="majorBidi" w:cstheme="majorBidi"/>
          <w:color w:val="000000"/>
          <w:sz w:val="32"/>
          <w:szCs w:val="32"/>
          <w:shd w:val="clear" w:color="auto" w:fill="F3F3F3"/>
          <w:vertAlign w:val="superscript"/>
        </w:rPr>
        <w:t>e</w:t>
      </w:r>
      <w:proofErr w:type="spellEnd"/>
      <w:r w:rsidRPr="00FD18EF">
        <w:rPr>
          <w:rStyle w:val="apple-converted-space"/>
          <w:rFonts w:asciiTheme="majorBidi" w:hAnsiTheme="majorBidi" w:cstheme="majorBidi"/>
          <w:color w:val="000000"/>
          <w:sz w:val="32"/>
          <w:szCs w:val="32"/>
          <w:shd w:val="clear" w:color="auto" w:fill="F3F3F3"/>
        </w:rPr>
        <w:t> </w:t>
      </w:r>
      <w:r w:rsidRPr="00FD18EF">
        <w:rPr>
          <w:rStyle w:val="mw-headline"/>
          <w:rFonts w:asciiTheme="majorBidi" w:hAnsiTheme="majorBidi" w:cstheme="majorBidi"/>
          <w:color w:val="000000"/>
          <w:sz w:val="32"/>
          <w:szCs w:val="32"/>
          <w:shd w:val="clear" w:color="auto" w:fill="F3F3F3"/>
        </w:rPr>
        <w:t>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Style w:val="romain"/>
          <w:rFonts w:asciiTheme="majorBidi" w:hAnsiTheme="majorBidi" w:cstheme="majorBidi"/>
          <w:smallCaps/>
          <w:color w:val="000000"/>
          <w:sz w:val="32"/>
          <w:szCs w:val="32"/>
          <w:shd w:val="clear" w:color="auto" w:fill="F3F3F3"/>
        </w:rPr>
        <w:t>xix</w:t>
      </w:r>
      <w:r w:rsidRPr="00FD18EF">
        <w:rPr>
          <w:rStyle w:val="mw-headline"/>
          <w:rFonts w:asciiTheme="majorBidi" w:hAnsiTheme="majorBidi" w:cstheme="majorBidi"/>
          <w:color w:val="000000"/>
          <w:sz w:val="32"/>
          <w:szCs w:val="32"/>
          <w:shd w:val="clear" w:color="auto" w:fill="F3F3F3"/>
          <w:vertAlign w:val="superscript"/>
        </w:rPr>
        <w:t>e</w:t>
      </w:r>
      <w:proofErr w:type="spellEnd"/>
      <w:r w:rsidRPr="00FD18EF">
        <w:rPr>
          <w:rStyle w:val="mw-headline"/>
          <w:rFonts w:asciiTheme="majorBidi" w:hAnsiTheme="majorBidi" w:cstheme="majorBidi"/>
          <w:color w:val="000000"/>
          <w:sz w:val="32"/>
          <w:szCs w:val="32"/>
          <w:shd w:val="clear" w:color="auto" w:fill="F3F3F3"/>
        </w:rPr>
        <w:t> </w:t>
      </w:r>
      <w:proofErr w:type="gramStart"/>
      <w:r w:rsidRPr="00FD18EF">
        <w:rPr>
          <w:rStyle w:val="mw-headline"/>
          <w:rFonts w:asciiTheme="majorBidi" w:hAnsiTheme="majorBidi" w:cstheme="majorBidi"/>
          <w:color w:val="000000"/>
          <w:sz w:val="32"/>
          <w:szCs w:val="32"/>
          <w:shd w:val="clear" w:color="auto" w:fill="F3F3F3"/>
        </w:rPr>
        <w:t>siècle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"http://fr.wikipedia.org/w/index.php?title=Probabilit%C3%A9&amp;action=edit&amp;section=5" \o "Modifier la section : Les probabilités du XVIIe au XIXe siècle"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shd w:val="clear" w:color="auto" w:fill="F9F9F9"/>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601966CF" wp14:editId="4989F4AE">
            <wp:extent cx="5669280" cy="3408680"/>
            <wp:effectExtent l="0" t="0" r="7620" b="1270"/>
            <wp:docPr id="120" name="Image 120" descr="http://upload.wikimedia.org/wikipedia/commons/thumb/2/22/Fermatpascal.JPG/250px-Fermatpascal.JPG">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upload.wikimedia.org/wikipedia/commons/thumb/2/22/Fermatpascal.JPG/250px-Fermatpascal.JPG">
                      <a:hlinkClick r:id="rId170"/>
                    </pic:cNvPr>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669280" cy="3408680"/>
                    </a:xfrm>
                    <a:prstGeom prst="rect">
                      <a:avLst/>
                    </a:prstGeom>
                    <a:noFill/>
                    <a:ln>
                      <a:noFill/>
                    </a:ln>
                  </pic:spPr>
                </pic:pic>
              </a:graphicData>
            </a:graphic>
          </wp:inline>
        </w:drawing>
      </w:r>
    </w:p>
    <w:p w:rsidR="00FD18E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4C7C9D1D" wp14:editId="63A43C92">
            <wp:extent cx="139065" cy="102235"/>
            <wp:effectExtent l="0" t="0" r="0" b="0"/>
            <wp:docPr id="119" name="Image 119" descr="http://bits.wikimedia.org/skins-1.17/common/images/magnify-clip.png">
              <a:hlinkClick xmlns:a="http://schemas.openxmlformats.org/drawingml/2006/main" r:id="rId170"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bits.wikimedia.org/skins-1.17/common/images/magnify-clip.png">
                      <a:hlinkClick r:id="rId170"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FD18E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Une page de la correspondance entre Pascal et Fermat, 1654</w:t>
      </w:r>
      <w:r w:rsidRPr="00FD18EF">
        <w:rPr>
          <w:rStyle w:val="apple-converted-space"/>
          <w:rFonts w:asciiTheme="majorBidi" w:hAnsiTheme="majorBidi" w:cstheme="majorBidi"/>
          <w:color w:val="000000"/>
          <w:sz w:val="32"/>
          <w:szCs w:val="32"/>
          <w:shd w:val="clear" w:color="auto" w:fill="F3F3F3"/>
        </w:rPr>
        <w:t> </w:t>
      </w:r>
      <w:hyperlink r:id="rId173" w:anchor="cite_note-11" w:history="1">
        <w:r w:rsidRPr="00FD18EF">
          <w:rPr>
            <w:rStyle w:val="Lienhypertexte"/>
            <w:rFonts w:asciiTheme="majorBidi" w:hAnsiTheme="majorBidi" w:cstheme="majorBidi"/>
            <w:color w:val="0645AD"/>
            <w:sz w:val="32"/>
            <w:szCs w:val="32"/>
            <w:u w:val="none"/>
            <w:shd w:val="clear" w:color="auto" w:fill="F3F3F3"/>
            <w:vertAlign w:val="superscript"/>
          </w:rPr>
          <w:t>12</w:t>
        </w:r>
      </w:hyperlink>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 véritable début de la théorie des probabilités date de la correspondance entre</w:t>
      </w:r>
      <w:r w:rsidRPr="00FD18EF">
        <w:rPr>
          <w:rStyle w:val="apple-converted-space"/>
          <w:rFonts w:asciiTheme="majorBidi" w:hAnsiTheme="majorBidi" w:cstheme="majorBidi"/>
          <w:color w:val="000000"/>
          <w:sz w:val="32"/>
          <w:szCs w:val="32"/>
          <w:shd w:val="clear" w:color="auto" w:fill="F3F3F3"/>
        </w:rPr>
        <w:t> </w:t>
      </w:r>
      <w:hyperlink r:id="rId174" w:tooltip="Pierre de Fermat" w:history="1">
        <w:r w:rsidRPr="00FD18EF">
          <w:rPr>
            <w:rStyle w:val="Lienhypertexte"/>
            <w:rFonts w:asciiTheme="majorBidi" w:hAnsiTheme="majorBidi" w:cstheme="majorBidi"/>
            <w:color w:val="0645AD"/>
            <w:sz w:val="32"/>
            <w:szCs w:val="32"/>
            <w:u w:val="none"/>
            <w:shd w:val="clear" w:color="auto" w:fill="F3F3F3"/>
          </w:rPr>
          <w:t>Pierre de Fermat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hyperlink r:id="rId175" w:tooltip="Blaise Pascal" w:history="1">
        <w:r w:rsidRPr="00FD18EF">
          <w:rPr>
            <w:rStyle w:val="Lienhypertexte"/>
            <w:rFonts w:asciiTheme="majorBidi" w:hAnsiTheme="majorBidi" w:cstheme="majorBidi"/>
            <w:color w:val="0645AD"/>
            <w:sz w:val="32"/>
            <w:szCs w:val="32"/>
            <w:u w:val="none"/>
            <w:shd w:val="clear" w:color="auto" w:fill="F3F3F3"/>
          </w:rPr>
          <w:t>Blaise Pascal</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1654. Ceux-ci commencent à élaborer les bases du traitement mathématique des probabilités autour de l'étude de jeux de hasard proposés, entre autres, par</w:t>
      </w:r>
      <w:r w:rsidRPr="00FD18EF">
        <w:rPr>
          <w:rStyle w:val="apple-converted-space"/>
          <w:rFonts w:asciiTheme="majorBidi" w:hAnsiTheme="majorBidi" w:cstheme="majorBidi"/>
          <w:color w:val="000000"/>
          <w:sz w:val="32"/>
          <w:szCs w:val="32"/>
          <w:shd w:val="clear" w:color="auto" w:fill="F3F3F3"/>
        </w:rPr>
        <w:t> </w:t>
      </w:r>
      <w:hyperlink r:id="rId176" w:tooltip="Antoine Gombaud, chevalier de Méré" w:history="1">
        <w:r w:rsidRPr="00FD18EF">
          <w:rPr>
            <w:rStyle w:val="Lienhypertexte"/>
            <w:rFonts w:asciiTheme="majorBidi" w:hAnsiTheme="majorBidi" w:cstheme="majorBidi"/>
            <w:color w:val="0645AD"/>
            <w:sz w:val="32"/>
            <w:szCs w:val="32"/>
            <w:u w:val="none"/>
            <w:shd w:val="clear" w:color="auto" w:fill="F3F3F3"/>
          </w:rPr>
          <w:t>le chevalier de Méré</w:t>
        </w:r>
      </w:hyperlink>
      <w:r w:rsidRPr="00FD18EF">
        <w:rPr>
          <w:rFonts w:asciiTheme="majorBidi" w:hAnsiTheme="majorBidi" w:cstheme="majorBidi"/>
          <w:color w:val="000000"/>
          <w:sz w:val="32"/>
          <w:szCs w:val="32"/>
          <w:shd w:val="clear" w:color="auto" w:fill="F3F3F3"/>
        </w:rPr>
        <w:t>. (</w:t>
      </w:r>
      <w:proofErr w:type="gramStart"/>
      <w:r w:rsidRPr="00FD18EF">
        <w:rPr>
          <w:rFonts w:asciiTheme="majorBidi" w:hAnsiTheme="majorBidi" w:cstheme="majorBidi"/>
          <w:color w:val="000000"/>
          <w:sz w:val="32"/>
          <w:szCs w:val="32"/>
          <w:shd w:val="clear" w:color="auto" w:fill="F3F3F3"/>
        </w:rPr>
        <w:t>voir</w:t>
      </w:r>
      <w:proofErr w:type="gramEnd"/>
      <w:r w:rsidRPr="00FD18EF">
        <w:rPr>
          <w:rFonts w:asciiTheme="majorBidi" w:hAnsiTheme="majorBidi" w:cstheme="majorBidi"/>
          <w:color w:val="000000"/>
          <w:sz w:val="32"/>
          <w:szCs w:val="32"/>
          <w:shd w:val="clear" w:color="auto" w:fill="F3F3F3"/>
        </w:rPr>
        <w:t xml:space="preserve"> ci-contre une page de la correspondance entre Pascal et Fermat au sujet du</w:t>
      </w:r>
      <w:r w:rsidRPr="00FD18EF">
        <w:rPr>
          <w:rStyle w:val="apple-converted-space"/>
          <w:rFonts w:asciiTheme="majorBidi" w:hAnsiTheme="majorBidi" w:cstheme="majorBidi"/>
          <w:color w:val="000000"/>
          <w:sz w:val="32"/>
          <w:szCs w:val="32"/>
          <w:shd w:val="clear" w:color="auto" w:fill="F3F3F3"/>
        </w:rPr>
        <w:t> </w:t>
      </w:r>
      <w:hyperlink r:id="rId177" w:tooltip="Problème des partis" w:history="1">
        <w:r w:rsidRPr="00FD18EF">
          <w:rPr>
            <w:rStyle w:val="Lienhypertexte"/>
            <w:rFonts w:asciiTheme="majorBidi" w:hAnsiTheme="majorBidi" w:cstheme="majorBidi"/>
            <w:color w:val="0645AD"/>
            <w:sz w:val="32"/>
            <w:szCs w:val="32"/>
            <w:u w:val="none"/>
            <w:shd w:val="clear" w:color="auto" w:fill="F3F3F3"/>
          </w:rPr>
          <w:t>problème des partis</w:t>
        </w:r>
      </w:hyperlink>
      <w:r w:rsidRPr="00FD18EF">
        <w:rPr>
          <w:rFonts w:asciiTheme="majorBidi" w:hAnsiTheme="majorBidi" w:cstheme="majorBidi"/>
          <w:color w:val="000000"/>
          <w:sz w:val="32"/>
          <w:szCs w:val="32"/>
          <w:shd w:val="clear" w:color="auto" w:fill="F3F3F3"/>
        </w:rPr>
        <w:t>). Même s'ils sont considérés comme les fondateurs du traitement des probabilités, ils n'ont rien publié de leurs travaux, et il faudra attendre Huygens pour avoir un premier ouvrage sur le sujet.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Encouragé par Pascal,</w:t>
      </w:r>
      <w:r w:rsidRPr="00FD18EF">
        <w:rPr>
          <w:rStyle w:val="apple-converted-space"/>
          <w:rFonts w:asciiTheme="majorBidi" w:hAnsiTheme="majorBidi" w:cstheme="majorBidi"/>
          <w:color w:val="000000"/>
          <w:sz w:val="32"/>
          <w:szCs w:val="32"/>
          <w:shd w:val="clear" w:color="auto" w:fill="F3F3F3"/>
        </w:rPr>
        <w:t> </w:t>
      </w:r>
      <w:hyperlink r:id="rId178" w:tooltip="Christian Huygens" w:history="1">
        <w:r w:rsidRPr="00FD18EF">
          <w:rPr>
            <w:rStyle w:val="Lienhypertexte"/>
            <w:rFonts w:asciiTheme="majorBidi" w:hAnsiTheme="majorBidi" w:cstheme="majorBidi"/>
            <w:color w:val="0645AD"/>
            <w:sz w:val="32"/>
            <w:szCs w:val="32"/>
            <w:u w:val="none"/>
            <w:shd w:val="clear" w:color="auto" w:fill="F3F3F3"/>
          </w:rPr>
          <w:t>Christian Huygens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publie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 xml:space="preserve">De </w:t>
      </w:r>
      <w:proofErr w:type="spellStart"/>
      <w:r w:rsidRPr="00FD18EF">
        <w:rPr>
          <w:rFonts w:asciiTheme="majorBidi" w:hAnsiTheme="majorBidi" w:cstheme="majorBidi"/>
          <w:i/>
          <w:iCs/>
          <w:color w:val="000000"/>
          <w:sz w:val="32"/>
          <w:szCs w:val="32"/>
          <w:shd w:val="clear" w:color="auto" w:fill="F3F3F3"/>
        </w:rPr>
        <w:t>ratiociniis</w:t>
      </w:r>
      <w:proofErr w:type="spellEnd"/>
      <w:r w:rsidRPr="00FD18EF">
        <w:rPr>
          <w:rFonts w:asciiTheme="majorBidi" w:hAnsiTheme="majorBidi" w:cstheme="majorBidi"/>
          <w:i/>
          <w:iCs/>
          <w:color w:val="000000"/>
          <w:sz w:val="32"/>
          <w:szCs w:val="32"/>
          <w:shd w:val="clear" w:color="auto" w:fill="F3F3F3"/>
        </w:rPr>
        <w:t xml:space="preserve"> in </w:t>
      </w:r>
      <w:proofErr w:type="spellStart"/>
      <w:r w:rsidRPr="00FD18EF">
        <w:rPr>
          <w:rFonts w:asciiTheme="majorBidi" w:hAnsiTheme="majorBidi" w:cstheme="majorBidi"/>
          <w:i/>
          <w:iCs/>
          <w:color w:val="000000"/>
          <w:sz w:val="32"/>
          <w:szCs w:val="32"/>
          <w:shd w:val="clear" w:color="auto" w:fill="F3F3F3"/>
        </w:rPr>
        <w:t>ludo</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aleae</w:t>
      </w:r>
      <w:proofErr w:type="spellEnd"/>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(raisonnements sur les jeux de dés) en 1657. Ce livre est le premier ouvrage important sur les probabilités. Il y définit la notion d'</w:t>
      </w:r>
      <w:hyperlink r:id="rId179" w:tooltip="Espérance mathématique" w:history="1">
        <w:r w:rsidRPr="00FD18EF">
          <w:rPr>
            <w:rStyle w:val="Lienhypertexte"/>
            <w:rFonts w:asciiTheme="majorBidi" w:hAnsiTheme="majorBidi" w:cstheme="majorBidi"/>
            <w:color w:val="0645AD"/>
            <w:sz w:val="32"/>
            <w:szCs w:val="32"/>
            <w:u w:val="none"/>
            <w:shd w:val="clear" w:color="auto" w:fill="F3F3F3"/>
          </w:rPr>
          <w:t>espérance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y développe plusieurs problèmes de partages de gains lors de jeux ou de tirages dans des urnes</w:t>
      </w:r>
      <w:hyperlink r:id="rId180" w:anchor="cite_note-12" w:history="1">
        <w:r w:rsidRPr="00FD18EF">
          <w:rPr>
            <w:rStyle w:val="Lienhypertexte"/>
            <w:rFonts w:asciiTheme="majorBidi" w:hAnsiTheme="majorBidi" w:cstheme="majorBidi"/>
            <w:color w:val="0645AD"/>
            <w:sz w:val="32"/>
            <w:szCs w:val="32"/>
            <w:u w:val="none"/>
            <w:shd w:val="clear" w:color="auto" w:fill="F3F3F3"/>
            <w:vertAlign w:val="superscript"/>
          </w:rPr>
          <w:t>13</w:t>
        </w:r>
      </w:hyperlink>
      <w:r w:rsidRPr="00FD18EF">
        <w:rPr>
          <w:rFonts w:asciiTheme="majorBidi" w:hAnsiTheme="majorBidi" w:cstheme="majorBidi"/>
          <w:color w:val="000000"/>
          <w:sz w:val="32"/>
          <w:szCs w:val="32"/>
          <w:shd w:val="clear" w:color="auto" w:fill="F3F3F3"/>
        </w:rPr>
        <w:t>. Deux ouvrages fondateurs sont également à noter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 xml:space="preserve">Ars </w:t>
      </w:r>
      <w:proofErr w:type="spellStart"/>
      <w:r w:rsidRPr="00FD18EF">
        <w:rPr>
          <w:rFonts w:asciiTheme="majorBidi" w:hAnsiTheme="majorBidi" w:cstheme="majorBidi"/>
          <w:i/>
          <w:iCs/>
          <w:color w:val="000000"/>
          <w:sz w:val="32"/>
          <w:szCs w:val="32"/>
          <w:shd w:val="clear" w:color="auto" w:fill="F3F3F3"/>
        </w:rPr>
        <w:t>Conjectandi</w:t>
      </w:r>
      <w:proofErr w:type="spellEnd"/>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w:t>
      </w:r>
      <w:r w:rsidRPr="00FD18EF">
        <w:rPr>
          <w:rStyle w:val="apple-converted-space"/>
          <w:rFonts w:asciiTheme="majorBidi" w:hAnsiTheme="majorBidi" w:cstheme="majorBidi"/>
          <w:color w:val="000000"/>
          <w:sz w:val="32"/>
          <w:szCs w:val="32"/>
          <w:shd w:val="clear" w:color="auto" w:fill="F3F3F3"/>
        </w:rPr>
        <w:t> </w:t>
      </w:r>
      <w:hyperlink r:id="rId181" w:tooltip="Jacques Bernoulli" w:history="1">
        <w:r w:rsidRPr="00FD18EF">
          <w:rPr>
            <w:rStyle w:val="Lienhypertexte"/>
            <w:rFonts w:asciiTheme="majorBidi" w:hAnsiTheme="majorBidi" w:cstheme="majorBidi"/>
            <w:color w:val="0645AD"/>
            <w:sz w:val="32"/>
            <w:szCs w:val="32"/>
            <w:u w:val="none"/>
            <w:shd w:val="clear" w:color="auto" w:fill="F3F3F3"/>
          </w:rPr>
          <w:t>Jacques Bernoulli</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(posthume, 1713) qui définit la notion de</w:t>
      </w:r>
      <w:r w:rsidRPr="00FD18EF">
        <w:rPr>
          <w:rStyle w:val="apple-converted-space"/>
          <w:rFonts w:asciiTheme="majorBidi" w:hAnsiTheme="majorBidi" w:cstheme="majorBidi"/>
          <w:color w:val="000000"/>
          <w:sz w:val="32"/>
          <w:szCs w:val="32"/>
          <w:shd w:val="clear" w:color="auto" w:fill="F3F3F3"/>
        </w:rPr>
        <w:t> </w:t>
      </w:r>
      <w:hyperlink r:id="rId182" w:tooltip="Variable aléatoire" w:history="1">
        <w:r w:rsidRPr="00FD18EF">
          <w:rPr>
            <w:rStyle w:val="Lienhypertexte"/>
            <w:rFonts w:asciiTheme="majorBidi" w:hAnsiTheme="majorBidi" w:cstheme="majorBidi"/>
            <w:color w:val="0645AD"/>
            <w:sz w:val="32"/>
            <w:szCs w:val="32"/>
            <w:u w:val="none"/>
            <w:shd w:val="clear" w:color="auto" w:fill="F3F3F3"/>
          </w:rPr>
          <w:t>variable aléatoire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donne la première version de la</w:t>
      </w:r>
      <w:r w:rsidRPr="00FD18EF">
        <w:rPr>
          <w:rStyle w:val="apple-converted-space"/>
          <w:rFonts w:asciiTheme="majorBidi" w:hAnsiTheme="majorBidi" w:cstheme="majorBidi"/>
          <w:color w:val="000000"/>
          <w:sz w:val="32"/>
          <w:szCs w:val="32"/>
          <w:shd w:val="clear" w:color="auto" w:fill="F3F3F3"/>
        </w:rPr>
        <w:t> </w:t>
      </w:r>
      <w:hyperlink r:id="rId183" w:tooltip="Loi des grands nombres" w:history="1">
        <w:r w:rsidRPr="00FD18EF">
          <w:rPr>
            <w:rStyle w:val="Lienhypertexte"/>
            <w:rFonts w:asciiTheme="majorBidi" w:hAnsiTheme="majorBidi" w:cstheme="majorBidi"/>
            <w:color w:val="0645AD"/>
            <w:sz w:val="32"/>
            <w:szCs w:val="32"/>
            <w:u w:val="none"/>
            <w:shd w:val="clear" w:color="auto" w:fill="F3F3F3"/>
          </w:rPr>
          <w:t>loi des grands nombres</w:t>
        </w:r>
      </w:hyperlink>
      <w:hyperlink r:id="rId184" w:anchor="cite_note-13" w:history="1">
        <w:r w:rsidRPr="00FD18EF">
          <w:rPr>
            <w:rStyle w:val="Lienhypertexte"/>
            <w:rFonts w:asciiTheme="majorBidi" w:hAnsiTheme="majorBidi" w:cstheme="majorBidi"/>
            <w:color w:val="0645AD"/>
            <w:sz w:val="32"/>
            <w:szCs w:val="32"/>
            <w:u w:val="none"/>
            <w:shd w:val="clear" w:color="auto" w:fill="F3F3F3"/>
            <w:vertAlign w:val="superscript"/>
          </w:rPr>
          <w:t>14</w:t>
        </w:r>
      </w:hyperlink>
      <w:r w:rsidRPr="00FD18EF">
        <w:rPr>
          <w:rFonts w:asciiTheme="majorBidi" w:hAnsiTheme="majorBidi" w:cstheme="majorBidi"/>
          <w:color w:val="000000"/>
          <w:sz w:val="32"/>
          <w:szCs w:val="32"/>
          <w:shd w:val="clear" w:color="auto" w:fill="F3F3F3"/>
        </w:rPr>
        <w:t>, et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Théorie de la probabilité</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w:t>
      </w:r>
      <w:r w:rsidRPr="00FD18EF">
        <w:rPr>
          <w:rStyle w:val="apple-converted-space"/>
          <w:rFonts w:asciiTheme="majorBidi" w:hAnsiTheme="majorBidi" w:cstheme="majorBidi"/>
          <w:color w:val="000000"/>
          <w:sz w:val="32"/>
          <w:szCs w:val="32"/>
          <w:shd w:val="clear" w:color="auto" w:fill="F3F3F3"/>
        </w:rPr>
        <w:t> </w:t>
      </w:r>
      <w:hyperlink r:id="rId185" w:tooltip="Abraham de Moivre" w:history="1">
        <w:r w:rsidRPr="00FD18EF">
          <w:rPr>
            <w:rStyle w:val="Lienhypertexte"/>
            <w:rFonts w:asciiTheme="majorBidi" w:hAnsiTheme="majorBidi" w:cstheme="majorBidi"/>
            <w:color w:val="0645AD"/>
            <w:sz w:val="32"/>
            <w:szCs w:val="32"/>
            <w:u w:val="none"/>
            <w:shd w:val="clear" w:color="auto" w:fill="F3F3F3"/>
          </w:rPr>
          <w:t>Abraham de Moivre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(1718) qui généralise l'usage de la</w:t>
      </w:r>
      <w:r w:rsidRPr="00FD18EF">
        <w:rPr>
          <w:rStyle w:val="apple-converted-space"/>
          <w:rFonts w:asciiTheme="majorBidi" w:hAnsiTheme="majorBidi" w:cstheme="majorBidi"/>
          <w:color w:val="000000"/>
          <w:sz w:val="32"/>
          <w:szCs w:val="32"/>
          <w:shd w:val="clear" w:color="auto" w:fill="F3F3F3"/>
        </w:rPr>
        <w:t> </w:t>
      </w:r>
      <w:hyperlink r:id="rId186" w:tooltip="Combinatoire" w:history="1">
        <w:r w:rsidRPr="00FD18EF">
          <w:rPr>
            <w:rStyle w:val="Lienhypertexte"/>
            <w:rFonts w:asciiTheme="majorBidi" w:hAnsiTheme="majorBidi" w:cstheme="majorBidi"/>
            <w:color w:val="0645AD"/>
            <w:sz w:val="32"/>
            <w:szCs w:val="32"/>
            <w:u w:val="none"/>
            <w:shd w:val="clear" w:color="auto" w:fill="F3F3F3"/>
          </w:rPr>
          <w:t>combinatoire</w:t>
        </w:r>
      </w:hyperlink>
      <w:hyperlink r:id="rId187" w:anchor="cite_note-14" w:history="1">
        <w:r w:rsidRPr="00FD18EF">
          <w:rPr>
            <w:rStyle w:val="Lienhypertexte"/>
            <w:rFonts w:asciiTheme="majorBidi" w:hAnsiTheme="majorBidi" w:cstheme="majorBidi"/>
            <w:color w:val="0645AD"/>
            <w:sz w:val="32"/>
            <w:szCs w:val="32"/>
            <w:u w:val="none"/>
            <w:shd w:val="clear" w:color="auto" w:fill="F3F3F3"/>
            <w:vertAlign w:val="superscript"/>
          </w:rPr>
          <w:t>15</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Théorie des erreurs</w:t>
      </w:r>
      <w:r w:rsidRPr="00FD18EF">
        <w:rPr>
          <w:rFonts w:asciiTheme="majorBidi" w:hAnsiTheme="majorBidi" w:cstheme="majorBidi"/>
          <w:color w:val="000000"/>
          <w:sz w:val="32"/>
          <w:szCs w:val="32"/>
          <w:shd w:val="clear" w:color="auto" w:fill="F3F3F3"/>
        </w:rPr>
        <w:t>, qui cherche à quantifier l'écart entre la mesure que l'on fait d'une variable et sa vraie valeur et qui est une préfiguration des théorèmes central limite, voit le jour avec</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i/>
          <w:iCs/>
          <w:color w:val="000000"/>
          <w:sz w:val="32"/>
          <w:szCs w:val="32"/>
          <w:shd w:val="clear" w:color="auto" w:fill="F3F3F3"/>
        </w:rPr>
        <w:t>Opera</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Miscellanea</w:t>
      </w:r>
      <w:proofErr w:type="spellEnd"/>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w:t>
      </w:r>
      <w:r w:rsidRPr="00FD18EF">
        <w:rPr>
          <w:rStyle w:val="apple-converted-space"/>
          <w:rFonts w:asciiTheme="majorBidi" w:hAnsiTheme="majorBidi" w:cstheme="majorBidi"/>
          <w:color w:val="000000"/>
          <w:sz w:val="32"/>
          <w:szCs w:val="32"/>
          <w:shd w:val="clear" w:color="auto" w:fill="F3F3F3"/>
        </w:rPr>
        <w:t> </w:t>
      </w:r>
      <w:hyperlink r:id="rId188" w:tooltip="Roger Cotes" w:history="1">
        <w:r w:rsidRPr="00FD18EF">
          <w:rPr>
            <w:rStyle w:val="Lienhypertexte"/>
            <w:rFonts w:asciiTheme="majorBidi" w:hAnsiTheme="majorBidi" w:cstheme="majorBidi"/>
            <w:color w:val="0645AD"/>
            <w:sz w:val="32"/>
            <w:szCs w:val="32"/>
            <w:u w:val="none"/>
            <w:shd w:val="clear" w:color="auto" w:fill="F3F3F3"/>
          </w:rPr>
          <w:t>Roger Cotes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(posthume, 1722). Le premier à l'appliquer aux erreurs sur les observations est</w:t>
      </w:r>
      <w:r w:rsidRPr="00FD18EF">
        <w:rPr>
          <w:rStyle w:val="apple-converted-space"/>
          <w:rFonts w:asciiTheme="majorBidi" w:hAnsiTheme="majorBidi" w:cstheme="majorBidi"/>
          <w:color w:val="000000"/>
          <w:sz w:val="32"/>
          <w:szCs w:val="32"/>
          <w:shd w:val="clear" w:color="auto" w:fill="F3F3F3"/>
        </w:rPr>
        <w:t> </w:t>
      </w:r>
      <w:hyperlink r:id="rId189" w:tooltip="Thomas Simpson" w:history="1">
        <w:r w:rsidRPr="00FD18EF">
          <w:rPr>
            <w:rStyle w:val="Lienhypertexte"/>
            <w:rFonts w:asciiTheme="majorBidi" w:hAnsiTheme="majorBidi" w:cstheme="majorBidi"/>
            <w:color w:val="0645AD"/>
            <w:sz w:val="32"/>
            <w:szCs w:val="32"/>
            <w:u w:val="none"/>
            <w:shd w:val="clear" w:color="auto" w:fill="F3F3F3"/>
          </w:rPr>
          <w:t>Thomas Simpson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1755.</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hyperlink r:id="rId190" w:tooltip="Pierre-Simon de Laplace" w:history="1">
        <w:r w:rsidRPr="00FD18EF">
          <w:rPr>
            <w:rStyle w:val="Lienhypertexte"/>
            <w:rFonts w:asciiTheme="majorBidi" w:hAnsiTheme="majorBidi" w:cstheme="majorBidi"/>
            <w:color w:val="0645AD"/>
            <w:sz w:val="32"/>
            <w:szCs w:val="32"/>
            <w:u w:val="none"/>
            <w:shd w:val="clear" w:color="auto" w:fill="F3F3F3"/>
          </w:rPr>
          <w:t>Pierre-Simon de Laplace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donne une première version du</w:t>
      </w:r>
      <w:r w:rsidRPr="00FD18EF">
        <w:rPr>
          <w:rStyle w:val="apple-converted-space"/>
          <w:rFonts w:asciiTheme="majorBidi" w:hAnsiTheme="majorBidi" w:cstheme="majorBidi"/>
          <w:color w:val="000000"/>
          <w:sz w:val="32"/>
          <w:szCs w:val="32"/>
          <w:shd w:val="clear" w:color="auto" w:fill="F3F3F3"/>
        </w:rPr>
        <w:t> </w:t>
      </w:r>
      <w:hyperlink r:id="rId191" w:tooltip="Théorème de Moivre-Laplace" w:history="1">
        <w:r w:rsidRPr="00FD18EF">
          <w:rPr>
            <w:rStyle w:val="Lienhypertexte"/>
            <w:rFonts w:asciiTheme="majorBidi" w:hAnsiTheme="majorBidi" w:cstheme="majorBidi"/>
            <w:color w:val="0645AD"/>
            <w:sz w:val="32"/>
            <w:szCs w:val="32"/>
            <w:u w:val="none"/>
            <w:shd w:val="clear" w:color="auto" w:fill="F3F3F3"/>
          </w:rPr>
          <w:t>théorème central limite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1812 qui ne s'applique alors que pour une variable à deux états, par exemple pile ou face mais pas un dé à 6 faces.</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Sous l'impulsion de</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"http://fr.wikipedia.org/wiki/Adolphe_Quetelet" \o "Adolphe Quetelet"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u w:val="none"/>
          <w:shd w:val="clear" w:color="auto" w:fill="F3F3F3"/>
        </w:rPr>
        <w:t>Quetelet</w:t>
      </w:r>
      <w:proofErr w:type="spellEnd"/>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 qui ouvre en 1841 le premier bureau statistique le Conseil Supérieur de Statistique</w:t>
      </w:r>
      <w:r w:rsidRPr="00FD18EF">
        <w:rPr>
          <w:rStyle w:val="apple-converted-space"/>
          <w:rFonts w:asciiTheme="majorBidi" w:hAnsiTheme="majorBidi" w:cstheme="majorBidi"/>
          <w:color w:val="000000"/>
          <w:sz w:val="32"/>
          <w:szCs w:val="32"/>
          <w:shd w:val="clear" w:color="auto" w:fill="F3F3F3"/>
        </w:rPr>
        <w:t> </w:t>
      </w:r>
      <w:hyperlink r:id="rId192" w:anchor="cite_note-15" w:history="1">
        <w:r w:rsidRPr="00FD18EF">
          <w:rPr>
            <w:rStyle w:val="Lienhypertexte"/>
            <w:rFonts w:asciiTheme="majorBidi" w:hAnsiTheme="majorBidi" w:cstheme="majorBidi"/>
            <w:color w:val="0645AD"/>
            <w:sz w:val="32"/>
            <w:szCs w:val="32"/>
            <w:u w:val="none"/>
            <w:shd w:val="clear" w:color="auto" w:fill="F3F3F3"/>
            <w:vertAlign w:val="superscript"/>
          </w:rPr>
          <w:t>16</w:t>
        </w:r>
      </w:hyperlink>
      <w:r w:rsidRPr="00FD18EF">
        <w:rPr>
          <w:rFonts w:asciiTheme="majorBidi" w:hAnsiTheme="majorBidi" w:cstheme="majorBidi"/>
          <w:color w:val="000000"/>
          <w:sz w:val="32"/>
          <w:szCs w:val="32"/>
          <w:shd w:val="clear" w:color="auto" w:fill="F3F3F3"/>
        </w:rPr>
        <w:t>, les</w:t>
      </w:r>
      <w:r w:rsidRPr="00FD18EF">
        <w:rPr>
          <w:rStyle w:val="apple-converted-space"/>
          <w:rFonts w:asciiTheme="majorBidi" w:hAnsiTheme="majorBidi" w:cstheme="majorBidi"/>
          <w:color w:val="000000"/>
          <w:sz w:val="32"/>
          <w:szCs w:val="32"/>
          <w:shd w:val="clear" w:color="auto" w:fill="F3F3F3"/>
        </w:rPr>
        <w:t> </w:t>
      </w:r>
      <w:hyperlink r:id="rId193" w:tooltip="Statistiques" w:history="1">
        <w:r w:rsidRPr="00FD18EF">
          <w:rPr>
            <w:rStyle w:val="Lienhypertexte"/>
            <w:rFonts w:asciiTheme="majorBidi" w:hAnsiTheme="majorBidi" w:cstheme="majorBidi"/>
            <w:color w:val="0645AD"/>
            <w:sz w:val="32"/>
            <w:szCs w:val="32"/>
            <w:u w:val="none"/>
            <w:shd w:val="clear" w:color="auto" w:fill="F3F3F3"/>
          </w:rPr>
          <w:t>statistiques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se développent et deviennent un domaine à part entière des mathématiques qui s'appuie sur les probabilités mais n'en font plus partie.</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Naissance de la théorie classique des </w:t>
      </w:r>
      <w:proofErr w:type="gramStart"/>
      <w:r w:rsidRPr="00FD18EF">
        <w:rPr>
          <w:rStyle w:val="mw-headline"/>
          <w:rFonts w:asciiTheme="majorBidi" w:hAnsiTheme="majorBidi" w:cstheme="majorBidi"/>
          <w:color w:val="000000"/>
          <w:sz w:val="32"/>
          <w:szCs w:val="32"/>
          <w:shd w:val="clear" w:color="auto" w:fill="F3F3F3"/>
        </w:rPr>
        <w:t>probabilités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"http://fr.wikipedia.org/w/index.php?title=Probabilit%C3%A9&amp;action=edit&amp;section=6" \o "Modifier la section : Naissance de la théorie classique des probabilités"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théorie de la probabilité classique ne prend réellement son essor qu'avec les notions de</w:t>
      </w:r>
      <w:r w:rsidRPr="00FD18EF">
        <w:rPr>
          <w:rStyle w:val="apple-converted-space"/>
          <w:rFonts w:asciiTheme="majorBidi" w:hAnsiTheme="majorBidi" w:cstheme="majorBidi"/>
          <w:color w:val="000000"/>
          <w:sz w:val="32"/>
          <w:szCs w:val="32"/>
          <w:shd w:val="clear" w:color="auto" w:fill="F3F3F3"/>
        </w:rPr>
        <w:t> </w:t>
      </w:r>
      <w:hyperlink r:id="rId194" w:tooltip="Mesure (mathématiques)" w:history="1">
        <w:r w:rsidRPr="00FD18EF">
          <w:rPr>
            <w:rStyle w:val="Lienhypertexte"/>
            <w:rFonts w:asciiTheme="majorBidi" w:hAnsiTheme="majorBidi" w:cstheme="majorBidi"/>
            <w:color w:val="0645AD"/>
            <w:sz w:val="32"/>
            <w:szCs w:val="32"/>
            <w:u w:val="none"/>
            <w:shd w:val="clear" w:color="auto" w:fill="F3F3F3"/>
          </w:rPr>
          <w:t>mesure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d'ensembles mesurables qu'</w:t>
      </w:r>
      <w:hyperlink r:id="rId195" w:tooltip="Émile Borel" w:history="1">
        <w:r w:rsidRPr="00FD18EF">
          <w:rPr>
            <w:rStyle w:val="Lienhypertexte"/>
            <w:rFonts w:asciiTheme="majorBidi" w:hAnsiTheme="majorBidi" w:cstheme="majorBidi"/>
            <w:color w:val="0645AD"/>
            <w:sz w:val="32"/>
            <w:szCs w:val="32"/>
            <w:u w:val="none"/>
            <w:shd w:val="clear" w:color="auto" w:fill="F3F3F3"/>
          </w:rPr>
          <w:t>Émile Borel</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introduit en 1897. Cette notion de mesure est complétée par</w:t>
      </w:r>
      <w:r w:rsidRPr="00FD18EF">
        <w:rPr>
          <w:rStyle w:val="apple-converted-space"/>
          <w:rFonts w:asciiTheme="majorBidi" w:hAnsiTheme="majorBidi" w:cstheme="majorBidi"/>
          <w:color w:val="000000"/>
          <w:sz w:val="32"/>
          <w:szCs w:val="32"/>
          <w:shd w:val="clear" w:color="auto" w:fill="F3F3F3"/>
        </w:rPr>
        <w:t> </w:t>
      </w:r>
      <w:hyperlink r:id="rId196" w:tooltip="Henri Léon Lebesgue" w:history="1">
        <w:r w:rsidRPr="00FD18EF">
          <w:rPr>
            <w:rStyle w:val="Lienhypertexte"/>
            <w:rFonts w:asciiTheme="majorBidi" w:hAnsiTheme="majorBidi" w:cstheme="majorBidi"/>
            <w:color w:val="0645AD"/>
            <w:sz w:val="32"/>
            <w:szCs w:val="32"/>
            <w:u w:val="none"/>
            <w:shd w:val="clear" w:color="auto" w:fill="F3F3F3"/>
          </w:rPr>
          <w:t>Henri Léon Lebesgue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sa théorie de l'</w:t>
      </w:r>
      <w:hyperlink r:id="rId197" w:tooltip="Intégrale (mathématiques)" w:history="1">
        <w:r w:rsidRPr="00FD18EF">
          <w:rPr>
            <w:rStyle w:val="Lienhypertexte"/>
            <w:rFonts w:asciiTheme="majorBidi" w:hAnsiTheme="majorBidi" w:cstheme="majorBidi"/>
            <w:color w:val="0645AD"/>
            <w:sz w:val="32"/>
            <w:szCs w:val="32"/>
            <w:u w:val="none"/>
            <w:shd w:val="clear" w:color="auto" w:fill="F3F3F3"/>
          </w:rPr>
          <w:t>intégration</w:t>
        </w:r>
      </w:hyperlink>
      <w:hyperlink r:id="rId198" w:anchor="cite_note-16" w:history="1">
        <w:r w:rsidRPr="00FD18EF">
          <w:rPr>
            <w:rStyle w:val="Lienhypertexte"/>
            <w:rFonts w:asciiTheme="majorBidi" w:hAnsiTheme="majorBidi" w:cstheme="majorBidi"/>
            <w:color w:val="0645AD"/>
            <w:sz w:val="32"/>
            <w:szCs w:val="32"/>
            <w:u w:val="none"/>
            <w:shd w:val="clear" w:color="auto" w:fill="F3F3F3"/>
            <w:vertAlign w:val="superscript"/>
          </w:rPr>
          <w:t>17</w:t>
        </w:r>
      </w:hyperlink>
      <w:r w:rsidRPr="00FD18EF">
        <w:rPr>
          <w:rFonts w:asciiTheme="majorBidi" w:hAnsiTheme="majorBidi" w:cstheme="majorBidi"/>
          <w:color w:val="000000"/>
          <w:sz w:val="32"/>
          <w:szCs w:val="32"/>
          <w:shd w:val="clear" w:color="auto" w:fill="F3F3F3"/>
        </w:rPr>
        <w:t>. La première version moderne du</w:t>
      </w:r>
      <w:r w:rsidRPr="00FD18EF">
        <w:rPr>
          <w:rStyle w:val="apple-converted-space"/>
          <w:rFonts w:asciiTheme="majorBidi" w:hAnsiTheme="majorBidi" w:cstheme="majorBidi"/>
          <w:color w:val="000000"/>
          <w:sz w:val="32"/>
          <w:szCs w:val="32"/>
          <w:shd w:val="clear" w:color="auto" w:fill="F3F3F3"/>
        </w:rPr>
        <w:t> </w:t>
      </w:r>
      <w:hyperlink r:id="rId199" w:tooltip="Théorème de la limite centrale" w:history="1">
        <w:r w:rsidRPr="00FD18EF">
          <w:rPr>
            <w:rStyle w:val="Lienhypertexte"/>
            <w:rFonts w:asciiTheme="majorBidi" w:hAnsiTheme="majorBidi" w:cstheme="majorBidi"/>
            <w:color w:val="0645AD"/>
            <w:sz w:val="32"/>
            <w:szCs w:val="32"/>
            <w:u w:val="none"/>
            <w:shd w:val="clear" w:color="auto" w:fill="F3F3F3"/>
          </w:rPr>
          <w:t>théorème de la limite centrale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donné par</w:t>
      </w:r>
      <w:r w:rsidRPr="00FD18EF">
        <w:rPr>
          <w:rStyle w:val="apple-converted-space"/>
          <w:rFonts w:asciiTheme="majorBidi" w:hAnsiTheme="majorBidi" w:cstheme="majorBidi"/>
          <w:color w:val="000000"/>
          <w:sz w:val="32"/>
          <w:szCs w:val="32"/>
          <w:shd w:val="clear" w:color="auto" w:fill="F3F3F3"/>
        </w:rPr>
        <w:t> </w:t>
      </w:r>
      <w:hyperlink r:id="rId200" w:tooltip="Alexandre Liapounov" w:history="1">
        <w:r w:rsidRPr="00FD18EF">
          <w:rPr>
            <w:rStyle w:val="Lienhypertexte"/>
            <w:rFonts w:asciiTheme="majorBidi" w:hAnsiTheme="majorBidi" w:cstheme="majorBidi"/>
            <w:color w:val="0645AD"/>
            <w:sz w:val="32"/>
            <w:szCs w:val="32"/>
            <w:u w:val="none"/>
            <w:shd w:val="clear" w:color="auto" w:fill="F3F3F3"/>
          </w:rPr>
          <w:t xml:space="preserve">Alexandre </w:t>
        </w:r>
        <w:proofErr w:type="spellStart"/>
        <w:r w:rsidRPr="00FD18EF">
          <w:rPr>
            <w:rStyle w:val="Lienhypertexte"/>
            <w:rFonts w:asciiTheme="majorBidi" w:hAnsiTheme="majorBidi" w:cstheme="majorBidi"/>
            <w:color w:val="0645AD"/>
            <w:sz w:val="32"/>
            <w:szCs w:val="32"/>
            <w:u w:val="none"/>
            <w:shd w:val="clear" w:color="auto" w:fill="F3F3F3"/>
          </w:rPr>
          <w:t>Liapounov</w:t>
        </w:r>
        <w:proofErr w:type="spellEnd"/>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1901</w:t>
      </w:r>
      <w:hyperlink r:id="rId201" w:anchor="cite_note-17" w:history="1">
        <w:r w:rsidRPr="00FD18EF">
          <w:rPr>
            <w:rStyle w:val="Lienhypertexte"/>
            <w:rFonts w:asciiTheme="majorBidi" w:hAnsiTheme="majorBidi" w:cstheme="majorBidi"/>
            <w:color w:val="0645AD"/>
            <w:sz w:val="32"/>
            <w:szCs w:val="32"/>
            <w:u w:val="none"/>
            <w:shd w:val="clear" w:color="auto" w:fill="F3F3F3"/>
            <w:vertAlign w:val="superscript"/>
          </w:rPr>
          <w:t>18</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la première preuve du théorème moderne est donnée par</w:t>
      </w:r>
      <w:r w:rsidRPr="00FD18EF">
        <w:rPr>
          <w:rStyle w:val="apple-converted-space"/>
          <w:rFonts w:asciiTheme="majorBidi" w:hAnsiTheme="majorBidi" w:cstheme="majorBidi"/>
          <w:color w:val="000000"/>
          <w:sz w:val="32"/>
          <w:szCs w:val="32"/>
          <w:shd w:val="clear" w:color="auto" w:fill="F3F3F3"/>
        </w:rPr>
        <w:t> </w:t>
      </w:r>
      <w:hyperlink r:id="rId202" w:tooltip="Paul Lévy" w:history="1">
        <w:r w:rsidRPr="00FD18EF">
          <w:rPr>
            <w:rStyle w:val="Lienhypertexte"/>
            <w:rFonts w:asciiTheme="majorBidi" w:hAnsiTheme="majorBidi" w:cstheme="majorBidi"/>
            <w:color w:val="0645AD"/>
            <w:sz w:val="32"/>
            <w:szCs w:val="32"/>
            <w:u w:val="none"/>
            <w:shd w:val="clear" w:color="auto" w:fill="F3F3F3"/>
          </w:rPr>
          <w:t>Paul Lévy</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1910. En 1902</w:t>
      </w:r>
      <w:proofErr w:type="gramStart"/>
      <w:r w:rsidRPr="00FD18EF">
        <w:rPr>
          <w:rFonts w:asciiTheme="majorBidi" w:hAnsiTheme="majorBidi" w:cstheme="majorBidi"/>
          <w:color w:val="000000"/>
          <w:sz w:val="32"/>
          <w:szCs w:val="32"/>
          <w:shd w:val="clear" w:color="auto" w:fill="F3F3F3"/>
        </w:rPr>
        <w:t>,</w:t>
      </w:r>
      <w:proofErr w:type="gramEnd"/>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"http://fr.wikipedia.org/wiki/Andrei_Markov_(math%C3%A9maticien)" \o "Andrei Markov (mathématicien)"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u w:val="none"/>
          <w:shd w:val="clear" w:color="auto" w:fill="F3F3F3"/>
        </w:rPr>
        <w:t>Andrei Markov</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introduit les</w:t>
      </w:r>
      <w:r w:rsidRPr="00FD18EF">
        <w:rPr>
          <w:rStyle w:val="apple-converted-space"/>
          <w:rFonts w:asciiTheme="majorBidi" w:hAnsiTheme="majorBidi" w:cstheme="majorBidi"/>
          <w:color w:val="000000"/>
          <w:sz w:val="32"/>
          <w:szCs w:val="32"/>
          <w:shd w:val="clear" w:color="auto" w:fill="F3F3F3"/>
        </w:rPr>
        <w:t> </w:t>
      </w:r>
      <w:hyperlink r:id="rId203" w:tooltip="Chaînes de Markov" w:history="1">
        <w:r w:rsidRPr="00FD18EF">
          <w:rPr>
            <w:rStyle w:val="Lienhypertexte"/>
            <w:rFonts w:asciiTheme="majorBidi" w:hAnsiTheme="majorBidi" w:cstheme="majorBidi"/>
            <w:color w:val="0645AD"/>
            <w:sz w:val="32"/>
            <w:szCs w:val="32"/>
            <w:u w:val="none"/>
            <w:shd w:val="clear" w:color="auto" w:fill="F3F3F3"/>
          </w:rPr>
          <w:t>chaînes de Markov</w:t>
        </w:r>
      </w:hyperlink>
      <w:hyperlink r:id="rId204" w:anchor="cite_note-18" w:history="1">
        <w:r w:rsidRPr="00FD18EF">
          <w:rPr>
            <w:rStyle w:val="Lienhypertexte"/>
            <w:rFonts w:asciiTheme="majorBidi" w:hAnsiTheme="majorBidi" w:cstheme="majorBidi"/>
            <w:color w:val="0645AD"/>
            <w:sz w:val="32"/>
            <w:szCs w:val="32"/>
            <w:u w:val="none"/>
            <w:shd w:val="clear" w:color="auto" w:fill="F3F3F3"/>
            <w:vertAlign w:val="superscript"/>
          </w:rPr>
          <w:t>19</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entreprendre une généralisation de la loi des grands nombres pour une suite d'expériences dépendant les unes des autres. Ces</w:t>
      </w:r>
      <w:r w:rsidRPr="00FD18EF">
        <w:rPr>
          <w:rStyle w:val="apple-converted-space"/>
          <w:rFonts w:asciiTheme="majorBidi" w:hAnsiTheme="majorBidi" w:cstheme="majorBidi"/>
          <w:color w:val="000000"/>
          <w:sz w:val="32"/>
          <w:szCs w:val="32"/>
          <w:shd w:val="clear" w:color="auto" w:fill="F3F3F3"/>
        </w:rPr>
        <w:t> </w:t>
      </w:r>
      <w:hyperlink r:id="rId205" w:tooltip="Chaîne de Markov" w:history="1">
        <w:r w:rsidRPr="00FD18EF">
          <w:rPr>
            <w:rStyle w:val="Lienhypertexte"/>
            <w:rFonts w:asciiTheme="majorBidi" w:hAnsiTheme="majorBidi" w:cstheme="majorBidi"/>
            <w:color w:val="0645AD"/>
            <w:sz w:val="32"/>
            <w:szCs w:val="32"/>
            <w:u w:val="none"/>
            <w:shd w:val="clear" w:color="auto" w:fill="F3F3F3"/>
          </w:rPr>
          <w:t xml:space="preserve">chaînes de </w:t>
        </w:r>
        <w:proofErr w:type="spellStart"/>
        <w:r w:rsidRPr="00FD18EF">
          <w:rPr>
            <w:rStyle w:val="Lienhypertexte"/>
            <w:rFonts w:asciiTheme="majorBidi" w:hAnsiTheme="majorBidi" w:cstheme="majorBidi"/>
            <w:color w:val="0645AD"/>
            <w:sz w:val="32"/>
            <w:szCs w:val="32"/>
            <w:u w:val="none"/>
            <w:shd w:val="clear" w:color="auto" w:fill="F3F3F3"/>
          </w:rPr>
          <w:t>Markov</w:t>
        </w:r>
      </w:hyperlink>
      <w:r w:rsidRPr="00FD18EF">
        <w:rPr>
          <w:rFonts w:asciiTheme="majorBidi" w:hAnsiTheme="majorBidi" w:cstheme="majorBidi"/>
          <w:color w:val="000000"/>
          <w:sz w:val="32"/>
          <w:szCs w:val="32"/>
          <w:shd w:val="clear" w:color="auto" w:fill="F3F3F3"/>
        </w:rPr>
        <w:t>connaîtront</w:t>
      </w:r>
      <w:proofErr w:type="spellEnd"/>
      <w:r w:rsidRPr="00FD18EF">
        <w:rPr>
          <w:rFonts w:asciiTheme="majorBidi" w:hAnsiTheme="majorBidi" w:cstheme="majorBidi"/>
          <w:color w:val="000000"/>
          <w:sz w:val="32"/>
          <w:szCs w:val="32"/>
          <w:shd w:val="clear" w:color="auto" w:fill="F3F3F3"/>
        </w:rPr>
        <w:t xml:space="preserve"> de nombreuses applications entre autres pour modéliser la</w:t>
      </w:r>
      <w:r w:rsidRPr="00FD18EF">
        <w:rPr>
          <w:rStyle w:val="apple-converted-space"/>
          <w:rFonts w:asciiTheme="majorBidi" w:hAnsiTheme="majorBidi" w:cstheme="majorBidi"/>
          <w:color w:val="000000"/>
          <w:sz w:val="32"/>
          <w:szCs w:val="32"/>
          <w:shd w:val="clear" w:color="auto" w:fill="F3F3F3"/>
        </w:rPr>
        <w:t> </w:t>
      </w:r>
      <w:hyperlink r:id="rId206" w:tooltip="Mouvement brownien" w:history="1">
        <w:r w:rsidRPr="00FD18EF">
          <w:rPr>
            <w:rStyle w:val="Lienhypertexte"/>
            <w:rFonts w:asciiTheme="majorBidi" w:hAnsiTheme="majorBidi" w:cstheme="majorBidi"/>
            <w:color w:val="0645AD"/>
            <w:sz w:val="32"/>
            <w:szCs w:val="32"/>
            <w:u w:val="none"/>
            <w:shd w:val="clear" w:color="auto" w:fill="F3F3F3"/>
          </w:rPr>
          <w:t>diffusion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pour l'indexation de sites internet sur Google.</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faudra attendre 1933 pour que la théorie des probabilités sorte d'un ensemble de méthodes et d'exemples divers et devienne une véritable théorie, axiomatisée par</w:t>
      </w:r>
      <w:r w:rsidRPr="00FD18EF">
        <w:rPr>
          <w:rStyle w:val="apple-converted-space"/>
          <w:rFonts w:asciiTheme="majorBidi" w:hAnsiTheme="majorBidi" w:cstheme="majorBidi"/>
          <w:color w:val="000000"/>
          <w:sz w:val="32"/>
          <w:szCs w:val="32"/>
          <w:shd w:val="clear" w:color="auto" w:fill="F3F3F3"/>
        </w:rPr>
        <w:t> </w:t>
      </w:r>
      <w:hyperlink r:id="rId207" w:tooltip="Andreï Kolmogorov" w:history="1">
        <w:r w:rsidRPr="00FD18EF">
          <w:rPr>
            <w:rStyle w:val="Lienhypertexte"/>
            <w:rFonts w:asciiTheme="majorBidi" w:hAnsiTheme="majorBidi" w:cstheme="majorBidi"/>
            <w:color w:val="0645AD"/>
            <w:sz w:val="32"/>
            <w:szCs w:val="32"/>
            <w:u w:val="none"/>
            <w:shd w:val="clear" w:color="auto" w:fill="F3F3F3"/>
          </w:rPr>
          <w:t>Kolmogorov</w:t>
        </w:r>
      </w:hyperlink>
      <w:hyperlink r:id="rId208" w:anchor="cite_note-19" w:history="1">
        <w:r w:rsidRPr="00FD18EF">
          <w:rPr>
            <w:rStyle w:val="Lienhypertexte"/>
            <w:rFonts w:asciiTheme="majorBidi" w:hAnsiTheme="majorBidi" w:cstheme="majorBidi"/>
            <w:color w:val="0645AD"/>
            <w:sz w:val="32"/>
            <w:szCs w:val="32"/>
            <w:u w:val="none"/>
            <w:shd w:val="clear" w:color="auto" w:fill="F3F3F3"/>
            <w:vertAlign w:val="superscript"/>
          </w:rPr>
          <w:t>20</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hyperlink r:id="rId209" w:tooltip="Kiyoshi Itô" w:history="1">
        <w:proofErr w:type="spellStart"/>
        <w:r w:rsidRPr="00FD18EF">
          <w:rPr>
            <w:rStyle w:val="Lienhypertexte"/>
            <w:rFonts w:asciiTheme="majorBidi" w:hAnsiTheme="majorBidi" w:cstheme="majorBidi"/>
            <w:color w:val="0645AD"/>
            <w:sz w:val="32"/>
            <w:szCs w:val="32"/>
            <w:u w:val="none"/>
            <w:shd w:val="clear" w:color="auto" w:fill="F3F3F3"/>
          </w:rPr>
          <w:t>Kiyoshi</w:t>
        </w:r>
        <w:proofErr w:type="spellEnd"/>
        <w:r w:rsidRPr="00FD18EF">
          <w:rPr>
            <w:rStyle w:val="Lienhypertexte"/>
            <w:rFonts w:asciiTheme="majorBidi" w:hAnsiTheme="majorBidi" w:cstheme="majorBidi"/>
            <w:color w:val="0645AD"/>
            <w:sz w:val="32"/>
            <w:szCs w:val="32"/>
            <w:u w:val="none"/>
            <w:shd w:val="clear" w:color="auto" w:fill="F3F3F3"/>
          </w:rPr>
          <w:t xml:space="preserve"> </w:t>
        </w:r>
        <w:proofErr w:type="spellStart"/>
        <w:r w:rsidRPr="00FD18EF">
          <w:rPr>
            <w:rStyle w:val="Lienhypertexte"/>
            <w:rFonts w:asciiTheme="majorBidi" w:hAnsiTheme="majorBidi" w:cstheme="majorBidi"/>
            <w:color w:val="0645AD"/>
            <w:sz w:val="32"/>
            <w:szCs w:val="32"/>
            <w:u w:val="none"/>
            <w:shd w:val="clear" w:color="auto" w:fill="F3F3F3"/>
          </w:rPr>
          <w:t>Itô</w:t>
        </w:r>
        <w:proofErr w:type="spellEnd"/>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met en place une théorie et un</w:t>
      </w:r>
      <w:r w:rsidRPr="00FD18EF">
        <w:rPr>
          <w:rStyle w:val="apple-converted-space"/>
          <w:rFonts w:asciiTheme="majorBidi" w:hAnsiTheme="majorBidi" w:cstheme="majorBidi"/>
          <w:color w:val="000000"/>
          <w:sz w:val="32"/>
          <w:szCs w:val="32"/>
          <w:shd w:val="clear" w:color="auto" w:fill="F3F3F3"/>
        </w:rPr>
        <w:t> </w:t>
      </w:r>
      <w:hyperlink r:id="rId210" w:tooltip="Lemme d'Itô" w:history="1">
        <w:r w:rsidRPr="00FD18EF">
          <w:rPr>
            <w:rStyle w:val="Lienhypertexte"/>
            <w:rFonts w:asciiTheme="majorBidi" w:hAnsiTheme="majorBidi" w:cstheme="majorBidi"/>
            <w:color w:val="0645AD"/>
            <w:sz w:val="32"/>
            <w:szCs w:val="32"/>
            <w:u w:val="none"/>
            <w:shd w:val="clear" w:color="auto" w:fill="F3F3F3"/>
          </w:rPr>
          <w:t>lemme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qui porte son nom dans les années 1940</w:t>
      </w:r>
      <w:hyperlink r:id="rId211" w:anchor="cite_note-20" w:history="1">
        <w:r w:rsidRPr="00FD18EF">
          <w:rPr>
            <w:rStyle w:val="Lienhypertexte"/>
            <w:rFonts w:asciiTheme="majorBidi" w:hAnsiTheme="majorBidi" w:cstheme="majorBidi"/>
            <w:color w:val="0645AD"/>
            <w:sz w:val="32"/>
            <w:szCs w:val="32"/>
            <w:u w:val="none"/>
            <w:shd w:val="clear" w:color="auto" w:fill="F3F3F3"/>
            <w:vertAlign w:val="superscript"/>
          </w:rPr>
          <w:t>21</w:t>
        </w:r>
      </w:hyperlink>
      <w:r w:rsidRPr="00FD18EF">
        <w:rPr>
          <w:rFonts w:asciiTheme="majorBidi" w:hAnsiTheme="majorBidi" w:cstheme="majorBidi"/>
          <w:color w:val="000000"/>
          <w:sz w:val="32"/>
          <w:szCs w:val="32"/>
          <w:shd w:val="clear" w:color="auto" w:fill="F3F3F3"/>
        </w:rPr>
        <w:t>. Ceux-ci permettent de relier le</w:t>
      </w:r>
      <w:r w:rsidRPr="00FD18EF">
        <w:rPr>
          <w:rStyle w:val="apple-converted-space"/>
          <w:rFonts w:asciiTheme="majorBidi" w:hAnsiTheme="majorBidi" w:cstheme="majorBidi"/>
          <w:color w:val="000000"/>
          <w:sz w:val="32"/>
          <w:szCs w:val="32"/>
          <w:shd w:val="clear" w:color="auto" w:fill="F3F3F3"/>
        </w:rPr>
        <w:t> </w:t>
      </w:r>
      <w:hyperlink r:id="rId212" w:tooltip="Calcul stochastique" w:history="1">
        <w:r w:rsidRPr="00FD18EF">
          <w:rPr>
            <w:rStyle w:val="Lienhypertexte"/>
            <w:rFonts w:asciiTheme="majorBidi" w:hAnsiTheme="majorBidi" w:cstheme="majorBidi"/>
            <w:color w:val="0645AD"/>
            <w:sz w:val="32"/>
            <w:szCs w:val="32"/>
            <w:u w:val="none"/>
            <w:shd w:val="clear" w:color="auto" w:fill="F3F3F3"/>
          </w:rPr>
          <w:t>calcul stochastique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les</w:t>
      </w:r>
      <w:r w:rsidRPr="00FD18EF">
        <w:rPr>
          <w:rStyle w:val="apple-converted-space"/>
          <w:rFonts w:asciiTheme="majorBidi" w:hAnsiTheme="majorBidi" w:cstheme="majorBidi"/>
          <w:color w:val="000000"/>
          <w:sz w:val="32"/>
          <w:szCs w:val="32"/>
          <w:shd w:val="clear" w:color="auto" w:fill="F3F3F3"/>
        </w:rPr>
        <w:t> </w:t>
      </w:r>
      <w:hyperlink r:id="rId213" w:tooltip="Équations aux dérivées partielles" w:history="1">
        <w:r w:rsidRPr="00FD18EF">
          <w:rPr>
            <w:rStyle w:val="Lienhypertexte"/>
            <w:rFonts w:asciiTheme="majorBidi" w:hAnsiTheme="majorBidi" w:cstheme="majorBidi"/>
            <w:color w:val="0645AD"/>
            <w:sz w:val="32"/>
            <w:szCs w:val="32"/>
            <w:u w:val="none"/>
            <w:shd w:val="clear" w:color="auto" w:fill="F3F3F3"/>
          </w:rPr>
          <w:t>équations aux dérivées partielles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faisant ainsi le lien entre</w:t>
      </w:r>
      <w:r w:rsidRPr="00FD18EF">
        <w:rPr>
          <w:rStyle w:val="apple-converted-space"/>
          <w:rFonts w:asciiTheme="majorBidi" w:hAnsiTheme="majorBidi" w:cstheme="majorBidi"/>
          <w:color w:val="000000"/>
          <w:sz w:val="32"/>
          <w:szCs w:val="32"/>
          <w:shd w:val="clear" w:color="auto" w:fill="F3F3F3"/>
        </w:rPr>
        <w:t> </w:t>
      </w:r>
      <w:hyperlink r:id="rId214" w:tooltip="Analyse (mathématiques)" w:history="1">
        <w:r w:rsidRPr="00FD18EF">
          <w:rPr>
            <w:rStyle w:val="Lienhypertexte"/>
            <w:rFonts w:asciiTheme="majorBidi" w:hAnsiTheme="majorBidi" w:cstheme="majorBidi"/>
            <w:color w:val="0645AD"/>
            <w:sz w:val="32"/>
            <w:szCs w:val="32"/>
            <w:u w:val="none"/>
            <w:shd w:val="clear" w:color="auto" w:fill="F3F3F3"/>
          </w:rPr>
          <w:t>analyse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probabilités. Le mathématicien</w:t>
      </w:r>
      <w:r w:rsidRPr="00FD18EF">
        <w:rPr>
          <w:rStyle w:val="apple-converted-space"/>
          <w:rFonts w:asciiTheme="majorBidi" w:hAnsiTheme="majorBidi" w:cstheme="majorBidi"/>
          <w:color w:val="000000"/>
          <w:sz w:val="32"/>
          <w:szCs w:val="32"/>
          <w:shd w:val="clear" w:color="auto" w:fill="F3F3F3"/>
        </w:rPr>
        <w:t> </w:t>
      </w:r>
      <w:hyperlink r:id="rId215" w:tooltip="Wolfgang Doeblin" w:history="1">
        <w:r w:rsidRPr="00FD18EF">
          <w:rPr>
            <w:rStyle w:val="Lienhypertexte"/>
            <w:rFonts w:asciiTheme="majorBidi" w:hAnsiTheme="majorBidi" w:cstheme="majorBidi"/>
            <w:color w:val="0645AD"/>
            <w:sz w:val="32"/>
            <w:szCs w:val="32"/>
            <w:u w:val="none"/>
            <w:shd w:val="clear" w:color="auto" w:fill="F3F3F3"/>
          </w:rPr>
          <w:t xml:space="preserve">Wolfgang </w:t>
        </w:r>
        <w:proofErr w:type="spellStart"/>
        <w:r w:rsidRPr="00FD18EF">
          <w:rPr>
            <w:rStyle w:val="Lienhypertexte"/>
            <w:rFonts w:asciiTheme="majorBidi" w:hAnsiTheme="majorBidi" w:cstheme="majorBidi"/>
            <w:color w:val="0645AD"/>
            <w:sz w:val="32"/>
            <w:szCs w:val="32"/>
            <w:u w:val="none"/>
            <w:shd w:val="clear" w:color="auto" w:fill="F3F3F3"/>
          </w:rPr>
          <w:t>Doeblin</w:t>
        </w:r>
        <w:proofErr w:type="spellEnd"/>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avait de son côté ébauché une théorie similaire avant de se suicider à la défaite de son bataillon en juin 1940. Ses travaux furent envoyés à l'Académie des sciences dans un pli cacheté qui ne fut ouvert qu'en 2000</w:t>
      </w:r>
      <w:hyperlink r:id="rId216" w:anchor="cite_note-21" w:history="1">
        <w:r w:rsidRPr="00FD18EF">
          <w:rPr>
            <w:rStyle w:val="Lienhypertexte"/>
            <w:rFonts w:asciiTheme="majorBidi" w:hAnsiTheme="majorBidi" w:cstheme="majorBidi"/>
            <w:color w:val="0645AD"/>
            <w:sz w:val="32"/>
            <w:szCs w:val="32"/>
            <w:u w:val="none"/>
            <w:shd w:val="clear" w:color="auto" w:fill="F3F3F3"/>
            <w:vertAlign w:val="superscript"/>
          </w:rPr>
          <w:t>22</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Applications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"http://fr.wikipedia.org/w/index.php?title=Probabilit%C3%A9&amp;action=edit&amp;section=7" \o "Modifier la section : Applications"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jeux de hasard sont l'application la plus naturelle des probabilités mais de nombreux autres domaines s'appuient ou se servent des probabilités. Citons entre autres :</w:t>
      </w:r>
    </w:p>
    <w:p w:rsidR="00FD18EF" w:rsidRPr="00FD18EF" w:rsidRDefault="00FD18EF" w:rsidP="00FD18EF">
      <w:pPr>
        <w:numPr>
          <w:ilvl w:val="0"/>
          <w:numId w:val="17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w:t>
      </w:r>
      <w:r w:rsidRPr="00FD18EF">
        <w:rPr>
          <w:rStyle w:val="apple-converted-space"/>
          <w:rFonts w:asciiTheme="majorBidi" w:hAnsiTheme="majorBidi" w:cstheme="majorBidi"/>
          <w:color w:val="000000"/>
          <w:sz w:val="32"/>
          <w:szCs w:val="32"/>
          <w:shd w:val="clear" w:color="auto" w:fill="F3F3F3"/>
        </w:rPr>
        <w:t> </w:t>
      </w:r>
      <w:hyperlink r:id="rId217" w:tooltip="Statistiques" w:history="1">
        <w:r w:rsidRPr="00FD18EF">
          <w:rPr>
            <w:rStyle w:val="Lienhypertexte"/>
            <w:rFonts w:asciiTheme="majorBidi" w:hAnsiTheme="majorBidi" w:cstheme="majorBidi"/>
            <w:color w:val="0645AD"/>
            <w:sz w:val="32"/>
            <w:szCs w:val="32"/>
            <w:u w:val="none"/>
            <w:shd w:val="clear" w:color="auto" w:fill="F3F3F3"/>
          </w:rPr>
          <w:t>statistiques</w:t>
        </w:r>
      </w:hyperlink>
      <w:r w:rsidRPr="00FD18EF">
        <w:rPr>
          <w:rFonts w:asciiTheme="majorBidi" w:hAnsiTheme="majorBidi" w:cstheme="majorBidi"/>
          <w:color w:val="000000"/>
          <w:sz w:val="32"/>
          <w:szCs w:val="32"/>
          <w:shd w:val="clear" w:color="auto" w:fill="F3F3F3"/>
        </w:rPr>
        <w:t>, sont un vaste domaine qui s'appuie sur les probabilités pour le traitement et l'interprétation des données.</w:t>
      </w:r>
    </w:p>
    <w:p w:rsidR="00FD18EF" w:rsidRPr="00FD18EF" w:rsidRDefault="00FD18EF" w:rsidP="00FD18EF">
      <w:pPr>
        <w:numPr>
          <w:ilvl w:val="0"/>
          <w:numId w:val="17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w:t>
      </w:r>
      <w:r w:rsidRPr="00FD18EF">
        <w:rPr>
          <w:rStyle w:val="apple-converted-space"/>
          <w:rFonts w:asciiTheme="majorBidi" w:hAnsiTheme="majorBidi" w:cstheme="majorBidi"/>
          <w:color w:val="000000"/>
          <w:sz w:val="32"/>
          <w:szCs w:val="32"/>
          <w:shd w:val="clear" w:color="auto" w:fill="F3F3F3"/>
        </w:rPr>
        <w:t> </w:t>
      </w:r>
      <w:hyperlink r:id="rId218" w:tooltip="Théorie des jeux" w:history="1">
        <w:r w:rsidRPr="00FD18EF">
          <w:rPr>
            <w:rStyle w:val="Lienhypertexte"/>
            <w:rFonts w:asciiTheme="majorBidi" w:hAnsiTheme="majorBidi" w:cstheme="majorBidi"/>
            <w:color w:val="0645AD"/>
            <w:sz w:val="32"/>
            <w:szCs w:val="32"/>
            <w:u w:val="none"/>
            <w:shd w:val="clear" w:color="auto" w:fill="F3F3F3"/>
          </w:rPr>
          <w:t>théorie des jeux</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s'appuie fortement sur la probabilité et est utile en économie et plus précisément en</w:t>
      </w:r>
      <w:r w:rsidRPr="00FD18EF">
        <w:rPr>
          <w:rStyle w:val="apple-converted-space"/>
          <w:rFonts w:asciiTheme="majorBidi" w:hAnsiTheme="majorBidi" w:cstheme="majorBidi"/>
          <w:color w:val="000000"/>
          <w:sz w:val="32"/>
          <w:szCs w:val="32"/>
          <w:shd w:val="clear" w:color="auto" w:fill="F3F3F3"/>
        </w:rPr>
        <w:t> </w:t>
      </w:r>
      <w:hyperlink r:id="rId219" w:tooltip="Micro-économie" w:history="1">
        <w:r w:rsidRPr="00FD18EF">
          <w:rPr>
            <w:rStyle w:val="Lienhypertexte"/>
            <w:rFonts w:asciiTheme="majorBidi" w:hAnsiTheme="majorBidi" w:cstheme="majorBidi"/>
            <w:color w:val="0645AD"/>
            <w:sz w:val="32"/>
            <w:szCs w:val="32"/>
            <w:u w:val="none"/>
            <w:shd w:val="clear" w:color="auto" w:fill="F3F3F3"/>
          </w:rPr>
          <w:t>micro-économie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numPr>
          <w:ilvl w:val="0"/>
          <w:numId w:val="17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l'estimation optimale par usage de la loi de</w:t>
      </w:r>
      <w:r w:rsidRPr="00FD18EF">
        <w:rPr>
          <w:rStyle w:val="apple-converted-space"/>
          <w:rFonts w:asciiTheme="majorBidi" w:hAnsiTheme="majorBidi" w:cstheme="majorBidi"/>
          <w:color w:val="000000"/>
          <w:sz w:val="32"/>
          <w:szCs w:val="32"/>
          <w:shd w:val="clear" w:color="auto" w:fill="F3F3F3"/>
        </w:rPr>
        <w:t> </w:t>
      </w:r>
      <w:hyperlink r:id="rId220" w:tooltip="Bayes" w:history="1">
        <w:r w:rsidRPr="00FD18EF">
          <w:rPr>
            <w:rStyle w:val="Lienhypertexte"/>
            <w:rFonts w:asciiTheme="majorBidi" w:hAnsiTheme="majorBidi" w:cstheme="majorBidi"/>
            <w:color w:val="0645AD"/>
            <w:sz w:val="32"/>
            <w:szCs w:val="32"/>
            <w:u w:val="none"/>
            <w:shd w:val="clear" w:color="auto" w:fill="F3F3F3"/>
          </w:rPr>
          <w:t>Bayes</w:t>
        </w:r>
      </w:hyperlink>
      <w:r w:rsidRPr="00FD18EF">
        <w:rPr>
          <w:rFonts w:asciiTheme="majorBidi" w:hAnsiTheme="majorBidi" w:cstheme="majorBidi"/>
          <w:color w:val="000000"/>
          <w:sz w:val="32"/>
          <w:szCs w:val="32"/>
          <w:shd w:val="clear" w:color="auto" w:fill="F3F3F3"/>
        </w:rPr>
        <w:t>, qui sert de fondement à une grande partie des applications de</w:t>
      </w:r>
      <w:r w:rsidRPr="00FD18EF">
        <w:rPr>
          <w:rStyle w:val="apple-converted-space"/>
          <w:rFonts w:asciiTheme="majorBidi" w:hAnsiTheme="majorBidi" w:cstheme="majorBidi"/>
          <w:color w:val="000000"/>
          <w:sz w:val="32"/>
          <w:szCs w:val="32"/>
          <w:shd w:val="clear" w:color="auto" w:fill="F3F3F3"/>
        </w:rPr>
        <w:t> </w:t>
      </w:r>
      <w:hyperlink r:id="rId221" w:tooltip="Théorie de la décision" w:history="1">
        <w:r w:rsidRPr="00FD18EF">
          <w:rPr>
            <w:rStyle w:val="Lienhypertexte"/>
            <w:rFonts w:asciiTheme="majorBidi" w:hAnsiTheme="majorBidi" w:cstheme="majorBidi"/>
            <w:color w:val="0645AD"/>
            <w:sz w:val="32"/>
            <w:szCs w:val="32"/>
            <w:u w:val="none"/>
            <w:shd w:val="clear" w:color="auto" w:fill="F3F3F3"/>
          </w:rPr>
          <w:t>décision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automatique (</w:t>
      </w:r>
      <w:hyperlink r:id="rId222" w:tooltip="Imagerie médicale" w:history="1">
        <w:r w:rsidRPr="00FD18EF">
          <w:rPr>
            <w:rStyle w:val="Lienhypertexte"/>
            <w:rFonts w:asciiTheme="majorBidi" w:hAnsiTheme="majorBidi" w:cstheme="majorBidi"/>
            <w:color w:val="0645AD"/>
            <w:sz w:val="32"/>
            <w:szCs w:val="32"/>
            <w:u w:val="none"/>
            <w:shd w:val="clear" w:color="auto" w:fill="F3F3F3"/>
          </w:rPr>
          <w:t>imagerie médicale</w:t>
        </w:r>
      </w:hyperlink>
      <w:r w:rsidRPr="00FD18EF">
        <w:rPr>
          <w:rFonts w:asciiTheme="majorBidi" w:hAnsiTheme="majorBidi" w:cstheme="majorBidi"/>
          <w:color w:val="000000"/>
          <w:sz w:val="32"/>
          <w:szCs w:val="32"/>
          <w:shd w:val="clear" w:color="auto" w:fill="F3F3F3"/>
        </w:rPr>
        <w:t>, astronomie,</w:t>
      </w:r>
      <w:r w:rsidRPr="00FD18EF">
        <w:rPr>
          <w:rStyle w:val="apple-converted-space"/>
          <w:rFonts w:asciiTheme="majorBidi" w:hAnsiTheme="majorBidi" w:cstheme="majorBidi"/>
          <w:color w:val="000000"/>
          <w:sz w:val="32"/>
          <w:szCs w:val="32"/>
          <w:shd w:val="clear" w:color="auto" w:fill="F3F3F3"/>
        </w:rPr>
        <w:t> </w:t>
      </w:r>
      <w:hyperlink r:id="rId223" w:tooltip="Reconnaissance de caractères" w:history="1">
        <w:r w:rsidRPr="00FD18EF">
          <w:rPr>
            <w:rStyle w:val="Lienhypertexte"/>
            <w:rFonts w:asciiTheme="majorBidi" w:hAnsiTheme="majorBidi" w:cstheme="majorBidi"/>
            <w:color w:val="0645AD"/>
            <w:sz w:val="32"/>
            <w:szCs w:val="32"/>
            <w:u w:val="none"/>
            <w:shd w:val="clear" w:color="auto" w:fill="F3F3F3"/>
          </w:rPr>
          <w:t>reconnaissance de caractères</w:t>
        </w:r>
      </w:hyperlink>
      <w:r w:rsidRPr="00FD18EF">
        <w:rPr>
          <w:rFonts w:asciiTheme="majorBidi" w:hAnsiTheme="majorBidi" w:cstheme="majorBidi"/>
          <w:color w:val="000000"/>
          <w:sz w:val="32"/>
          <w:szCs w:val="32"/>
          <w:shd w:val="clear" w:color="auto" w:fill="F3F3F3"/>
        </w:rPr>
        <w:t>, filtres anti-</w:t>
      </w:r>
      <w:hyperlink r:id="rId224" w:tooltip="Spam" w:history="1">
        <w:r w:rsidRPr="00FD18EF">
          <w:rPr>
            <w:rStyle w:val="Lienhypertexte"/>
            <w:rFonts w:asciiTheme="majorBidi" w:hAnsiTheme="majorBidi" w:cstheme="majorBidi"/>
            <w:color w:val="0645AD"/>
            <w:sz w:val="32"/>
            <w:szCs w:val="32"/>
            <w:u w:val="none"/>
            <w:shd w:val="clear" w:color="auto" w:fill="F3F3F3"/>
          </w:rPr>
          <w:t>pourriel</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numPr>
          <w:ilvl w:val="0"/>
          <w:numId w:val="17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En</w:t>
      </w:r>
      <w:r w:rsidRPr="00FD18EF">
        <w:rPr>
          <w:rStyle w:val="apple-converted-space"/>
          <w:rFonts w:asciiTheme="majorBidi" w:hAnsiTheme="majorBidi" w:cstheme="majorBidi"/>
          <w:color w:val="000000"/>
          <w:sz w:val="32"/>
          <w:szCs w:val="32"/>
          <w:shd w:val="clear" w:color="auto" w:fill="F3F3F3"/>
        </w:rPr>
        <w:t> </w:t>
      </w:r>
      <w:hyperlink r:id="rId225" w:tooltip="Physique" w:history="1">
        <w:r w:rsidRPr="00FD18EF">
          <w:rPr>
            <w:rStyle w:val="Lienhypertexte"/>
            <w:rFonts w:asciiTheme="majorBidi" w:hAnsiTheme="majorBidi" w:cstheme="majorBidi"/>
            <w:color w:val="0645AD"/>
            <w:sz w:val="32"/>
            <w:szCs w:val="32"/>
            <w:u w:val="none"/>
            <w:shd w:val="clear" w:color="auto" w:fill="F3F3F3"/>
          </w:rPr>
          <w:t>physique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ainsi qu'en</w:t>
      </w:r>
      <w:r w:rsidRPr="00FD18EF">
        <w:rPr>
          <w:rStyle w:val="apple-converted-space"/>
          <w:rFonts w:asciiTheme="majorBidi" w:hAnsiTheme="majorBidi" w:cstheme="majorBidi"/>
          <w:color w:val="000000"/>
          <w:sz w:val="32"/>
          <w:szCs w:val="32"/>
          <w:shd w:val="clear" w:color="auto" w:fill="F3F3F3"/>
        </w:rPr>
        <w:t> </w:t>
      </w:r>
      <w:hyperlink r:id="rId226" w:tooltip="Biologie moléculaire" w:history="1">
        <w:r w:rsidRPr="00FD18EF">
          <w:rPr>
            <w:rStyle w:val="Lienhypertexte"/>
            <w:rFonts w:asciiTheme="majorBidi" w:hAnsiTheme="majorBidi" w:cstheme="majorBidi"/>
            <w:color w:val="0645AD"/>
            <w:sz w:val="32"/>
            <w:szCs w:val="32"/>
            <w:u w:val="none"/>
            <w:shd w:val="clear" w:color="auto" w:fill="F3F3F3"/>
          </w:rPr>
          <w:t>biologie moléculaire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l'étude du</w:t>
      </w:r>
      <w:r w:rsidRPr="00FD18EF">
        <w:rPr>
          <w:rStyle w:val="apple-converted-space"/>
          <w:rFonts w:asciiTheme="majorBidi" w:hAnsiTheme="majorBidi" w:cstheme="majorBidi"/>
          <w:color w:val="000000"/>
          <w:sz w:val="32"/>
          <w:szCs w:val="32"/>
          <w:shd w:val="clear" w:color="auto" w:fill="F3F3F3"/>
        </w:rPr>
        <w:t> </w:t>
      </w:r>
      <w:hyperlink r:id="rId227" w:tooltip="Mouvement brownien" w:history="1">
        <w:r w:rsidRPr="00FD18EF">
          <w:rPr>
            <w:rStyle w:val="Lienhypertexte"/>
            <w:rFonts w:asciiTheme="majorBidi" w:hAnsiTheme="majorBidi" w:cstheme="majorBidi"/>
            <w:color w:val="0645AD"/>
            <w:sz w:val="32"/>
            <w:szCs w:val="32"/>
            <w:u w:val="none"/>
            <w:shd w:val="clear" w:color="auto" w:fill="F3F3F3"/>
          </w:rPr>
          <w:t>mouvement brownien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de petites particules ainsi que les</w:t>
      </w:r>
      <w:r w:rsidRPr="00FD18EF">
        <w:rPr>
          <w:rStyle w:val="apple-converted-space"/>
          <w:rFonts w:asciiTheme="majorBidi" w:hAnsiTheme="majorBidi" w:cstheme="majorBidi"/>
          <w:color w:val="000000"/>
          <w:sz w:val="32"/>
          <w:szCs w:val="32"/>
          <w:shd w:val="clear" w:color="auto" w:fill="F3F3F3"/>
        </w:rPr>
        <w:t> </w:t>
      </w:r>
      <w:hyperlink r:id="rId228" w:tooltip="Équation de Fokker-Planck" w:history="1">
        <w:r w:rsidRPr="00FD18EF">
          <w:rPr>
            <w:rStyle w:val="Lienhypertexte"/>
            <w:rFonts w:asciiTheme="majorBidi" w:hAnsiTheme="majorBidi" w:cstheme="majorBidi"/>
            <w:color w:val="0645AD"/>
            <w:sz w:val="32"/>
            <w:szCs w:val="32"/>
            <w:u w:val="none"/>
            <w:shd w:val="clear" w:color="auto" w:fill="F3F3F3"/>
          </w:rPr>
          <w:t>Équation de Fokker-Planck</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font intervenir des concepts s'appuyant sur le</w:t>
      </w:r>
      <w:r w:rsidRPr="00FD18EF">
        <w:rPr>
          <w:rStyle w:val="apple-converted-space"/>
          <w:rFonts w:asciiTheme="majorBidi" w:hAnsiTheme="majorBidi" w:cstheme="majorBidi"/>
          <w:color w:val="000000"/>
          <w:sz w:val="32"/>
          <w:szCs w:val="32"/>
          <w:shd w:val="clear" w:color="auto" w:fill="F3F3F3"/>
        </w:rPr>
        <w:t> </w:t>
      </w:r>
      <w:hyperlink r:id="rId229" w:tooltip="Calcul stochastique" w:history="1">
        <w:r w:rsidRPr="00FD18EF">
          <w:rPr>
            <w:rStyle w:val="Lienhypertexte"/>
            <w:rFonts w:asciiTheme="majorBidi" w:hAnsiTheme="majorBidi" w:cstheme="majorBidi"/>
            <w:color w:val="0645AD"/>
            <w:sz w:val="32"/>
            <w:szCs w:val="32"/>
            <w:u w:val="none"/>
            <w:shd w:val="clear" w:color="auto" w:fill="F3F3F3"/>
          </w:rPr>
          <w:t>calcul stochastique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la</w:t>
      </w:r>
      <w:r w:rsidRPr="00FD18EF">
        <w:rPr>
          <w:rStyle w:val="apple-converted-space"/>
          <w:rFonts w:asciiTheme="majorBidi" w:hAnsiTheme="majorBidi" w:cstheme="majorBidi"/>
          <w:color w:val="000000"/>
          <w:sz w:val="32"/>
          <w:szCs w:val="32"/>
          <w:shd w:val="clear" w:color="auto" w:fill="F3F3F3"/>
        </w:rPr>
        <w:t> </w:t>
      </w:r>
      <w:hyperlink r:id="rId230" w:tooltip="Marche aléatoire" w:history="1">
        <w:r w:rsidRPr="00FD18EF">
          <w:rPr>
            <w:rStyle w:val="Lienhypertexte"/>
            <w:rFonts w:asciiTheme="majorBidi" w:hAnsiTheme="majorBidi" w:cstheme="majorBidi"/>
            <w:color w:val="0645AD"/>
            <w:sz w:val="32"/>
            <w:szCs w:val="32"/>
            <w:u w:val="none"/>
            <w:shd w:val="clear" w:color="auto" w:fill="F3F3F3"/>
          </w:rPr>
          <w:t>marche aléatoire</w:t>
        </w:r>
      </w:hyperlink>
    </w:p>
    <w:p w:rsidR="00FD18EF" w:rsidRPr="00FD18EF" w:rsidRDefault="00FD18EF" w:rsidP="00FD18EF">
      <w:pPr>
        <w:numPr>
          <w:ilvl w:val="0"/>
          <w:numId w:val="17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w:t>
      </w:r>
      <w:r w:rsidRPr="00FD18EF">
        <w:rPr>
          <w:rStyle w:val="apple-converted-space"/>
          <w:rFonts w:asciiTheme="majorBidi" w:hAnsiTheme="majorBidi" w:cstheme="majorBidi"/>
          <w:color w:val="000000"/>
          <w:sz w:val="32"/>
          <w:szCs w:val="32"/>
          <w:shd w:val="clear" w:color="auto" w:fill="F3F3F3"/>
        </w:rPr>
        <w:t> </w:t>
      </w:r>
      <w:hyperlink r:id="rId231" w:tooltip="Mathématiques financières" w:history="1">
        <w:r w:rsidRPr="00FD18EF">
          <w:rPr>
            <w:rStyle w:val="Lienhypertexte"/>
            <w:rFonts w:asciiTheme="majorBidi" w:hAnsiTheme="majorBidi" w:cstheme="majorBidi"/>
            <w:color w:val="0645AD"/>
            <w:sz w:val="32"/>
            <w:szCs w:val="32"/>
            <w:u w:val="none"/>
            <w:shd w:val="clear" w:color="auto" w:fill="F3F3F3"/>
          </w:rPr>
          <w:t>mathématiques financières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font un large usage de la théorie des probabilités pour l'étude des cours de la bourse et des</w:t>
      </w:r>
      <w:r w:rsidRPr="00FD18EF">
        <w:rPr>
          <w:rStyle w:val="apple-converted-space"/>
          <w:rFonts w:asciiTheme="majorBidi" w:hAnsiTheme="majorBidi" w:cstheme="majorBidi"/>
          <w:color w:val="000000"/>
          <w:sz w:val="32"/>
          <w:szCs w:val="32"/>
          <w:shd w:val="clear" w:color="auto" w:fill="F3F3F3"/>
        </w:rPr>
        <w:t> </w:t>
      </w:r>
      <w:hyperlink r:id="rId232" w:tooltip="Produits dérivés" w:history="1">
        <w:r w:rsidRPr="00FD18EF">
          <w:rPr>
            <w:rStyle w:val="Lienhypertexte"/>
            <w:rFonts w:asciiTheme="majorBidi" w:hAnsiTheme="majorBidi" w:cstheme="majorBidi"/>
            <w:color w:val="0645AD"/>
            <w:sz w:val="32"/>
            <w:szCs w:val="32"/>
            <w:u w:val="none"/>
            <w:shd w:val="clear" w:color="auto" w:fill="F3F3F3"/>
          </w:rPr>
          <w:t>produits dérivés</w:t>
        </w:r>
      </w:hyperlink>
      <w:r w:rsidRPr="00FD18EF">
        <w:rPr>
          <w:rFonts w:asciiTheme="majorBidi" w:hAnsiTheme="majorBidi" w:cstheme="majorBidi"/>
          <w:color w:val="000000"/>
          <w:sz w:val="32"/>
          <w:szCs w:val="32"/>
          <w:shd w:val="clear" w:color="auto" w:fill="F3F3F3"/>
        </w:rPr>
        <w:t>. Citons par exemple le</w:t>
      </w:r>
      <w:r w:rsidRPr="00FD18EF">
        <w:rPr>
          <w:rStyle w:val="apple-converted-space"/>
          <w:rFonts w:asciiTheme="majorBidi" w:hAnsiTheme="majorBidi" w:cstheme="majorBidi"/>
          <w:color w:val="000000"/>
          <w:sz w:val="32"/>
          <w:szCs w:val="32"/>
          <w:shd w:val="clear" w:color="auto" w:fill="F3F3F3"/>
        </w:rPr>
        <w:t> </w:t>
      </w:r>
      <w:hyperlink r:id="rId233" w:tooltip="Modèle Black-Scholes" w:history="1">
        <w:r w:rsidRPr="00FD18EF">
          <w:rPr>
            <w:rStyle w:val="Lienhypertexte"/>
            <w:rFonts w:asciiTheme="majorBidi" w:hAnsiTheme="majorBidi" w:cstheme="majorBidi"/>
            <w:color w:val="0645AD"/>
            <w:sz w:val="32"/>
            <w:szCs w:val="32"/>
            <w:u w:val="none"/>
            <w:shd w:val="clear" w:color="auto" w:fill="F3F3F3"/>
          </w:rPr>
          <w:t>Modèle de Black-</w:t>
        </w:r>
        <w:proofErr w:type="spellStart"/>
        <w:r w:rsidRPr="00FD18EF">
          <w:rPr>
            <w:rStyle w:val="Lienhypertexte"/>
            <w:rFonts w:asciiTheme="majorBidi" w:hAnsiTheme="majorBidi" w:cstheme="majorBidi"/>
            <w:color w:val="0645AD"/>
            <w:sz w:val="32"/>
            <w:szCs w:val="32"/>
            <w:u w:val="none"/>
            <w:shd w:val="clear" w:color="auto" w:fill="F3F3F3"/>
          </w:rPr>
          <w:t>Scholes</w:t>
        </w:r>
        <w:proofErr w:type="spellEnd"/>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déterminer le prix de certains actifs financiers (notamment les</w:t>
      </w:r>
      <w:r w:rsidRPr="00FD18EF">
        <w:rPr>
          <w:rStyle w:val="apple-converted-space"/>
          <w:rFonts w:asciiTheme="majorBidi" w:hAnsiTheme="majorBidi" w:cstheme="majorBidi"/>
          <w:color w:val="000000"/>
          <w:sz w:val="32"/>
          <w:szCs w:val="32"/>
          <w:shd w:val="clear" w:color="auto" w:fill="F3F3F3"/>
        </w:rPr>
        <w:t> </w:t>
      </w:r>
      <w:hyperlink r:id="rId234" w:tooltip="Options" w:history="1">
        <w:r w:rsidRPr="00FD18EF">
          <w:rPr>
            <w:rStyle w:val="Lienhypertexte"/>
            <w:rFonts w:asciiTheme="majorBidi" w:hAnsiTheme="majorBidi" w:cstheme="majorBidi"/>
            <w:color w:val="0645AD"/>
            <w:sz w:val="32"/>
            <w:szCs w:val="32"/>
            <w:u w:val="none"/>
            <w:shd w:val="clear" w:color="auto" w:fill="F3F3F3"/>
          </w:rPr>
          <w:t>options</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numPr>
          <w:ilvl w:val="0"/>
          <w:numId w:val="17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w:t>
      </w:r>
      <w:r w:rsidRPr="00FD18EF">
        <w:rPr>
          <w:rStyle w:val="apple-converted-space"/>
          <w:rFonts w:asciiTheme="majorBidi" w:hAnsiTheme="majorBidi" w:cstheme="majorBidi"/>
          <w:color w:val="000000"/>
          <w:sz w:val="32"/>
          <w:szCs w:val="32"/>
          <w:shd w:val="clear" w:color="auto" w:fill="F3F3F3"/>
        </w:rPr>
        <w:t> </w:t>
      </w:r>
      <w:hyperlink r:id="rId235" w:tooltip="Étude probabiliste de sûreté" w:history="1">
        <w:r w:rsidRPr="00FD18EF">
          <w:rPr>
            <w:rStyle w:val="Lienhypertexte"/>
            <w:rFonts w:asciiTheme="majorBidi" w:hAnsiTheme="majorBidi" w:cstheme="majorBidi"/>
            <w:color w:val="0645AD"/>
            <w:sz w:val="32"/>
            <w:szCs w:val="32"/>
            <w:u w:val="none"/>
            <w:shd w:val="clear" w:color="auto" w:fill="F3F3F3"/>
          </w:rPr>
          <w:t>Etudes Probabilistes de Sûreté</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où l'on évalue la probabilité d'occurrence d'un événement indésirable. C'est devenu un outil d'évaluation des risques dans bon nombre d'installations industrielles.</w:t>
      </w:r>
    </w:p>
    <w:p w:rsidR="00FD18EF" w:rsidRPr="00FD18EF" w:rsidRDefault="00FD18E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Principes </w:t>
      </w:r>
      <w:proofErr w:type="gramStart"/>
      <w:r w:rsidRPr="00FD18EF">
        <w:rPr>
          <w:rStyle w:val="mw-headline"/>
          <w:rFonts w:asciiTheme="majorBidi" w:hAnsiTheme="majorBidi" w:cstheme="majorBidi"/>
          <w:b w:val="0"/>
          <w:bCs w:val="0"/>
          <w:color w:val="000000"/>
          <w:sz w:val="32"/>
          <w:szCs w:val="32"/>
          <w:shd w:val="clear" w:color="auto" w:fill="F3F3F3"/>
        </w:rPr>
        <w:t>fondamentaux</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"http://fr.wikipedia.org/w/index.php?title=Probabilit%C3%A9&amp;action=edit&amp;section=8" \o "Modifier la section : Principes fondamentaux"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probabilité d'un certain</w:t>
      </w:r>
      <w:r w:rsidRPr="00FD18EF">
        <w:rPr>
          <w:rStyle w:val="apple-converted-space"/>
          <w:rFonts w:asciiTheme="majorBidi" w:hAnsiTheme="majorBidi" w:cstheme="majorBidi"/>
          <w:color w:val="000000"/>
          <w:sz w:val="32"/>
          <w:szCs w:val="32"/>
          <w:shd w:val="clear" w:color="auto" w:fill="F3F3F3"/>
        </w:rPr>
        <w:t> </w:t>
      </w:r>
      <w:hyperlink r:id="rId236" w:tooltip="Évènement (probabilités)" w:history="1">
        <w:r w:rsidRPr="00FD18EF">
          <w:rPr>
            <w:rStyle w:val="Lienhypertexte"/>
            <w:rFonts w:asciiTheme="majorBidi" w:hAnsiTheme="majorBidi" w:cstheme="majorBidi"/>
            <w:color w:val="0645AD"/>
            <w:sz w:val="32"/>
            <w:szCs w:val="32"/>
            <w:u w:val="none"/>
            <w:shd w:val="clear" w:color="auto" w:fill="F3F3F3"/>
          </w:rPr>
          <w:t>évènement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w:t>
      </w:r>
      <w:proofErr w:type="gramStart"/>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proofErr w:type="gramEnd"/>
      <w:r w:rsidRPr="00FD18EF">
        <w:rPr>
          <w:rFonts w:asciiTheme="majorBidi" w:hAnsiTheme="majorBidi" w:cstheme="majorBidi"/>
          <w:noProof/>
          <w:color w:val="000000"/>
          <w:sz w:val="32"/>
          <w:szCs w:val="32"/>
          <w:shd w:val="clear" w:color="auto" w:fill="F3F3F3"/>
        </w:rPr>
        <w:drawing>
          <wp:inline distT="0" distB="0" distL="0" distR="0" wp14:anchorId="2EB4A17B" wp14:editId="62A3A97F">
            <wp:extent cx="387985" cy="197485"/>
            <wp:effectExtent l="0" t="0" r="0" b="0"/>
            <wp:docPr id="118" name="Image 118" descr="\textstyle\mathbb{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textstyle\mathbb{P}(A)"/>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387985" cy="197485"/>
                    </a:xfrm>
                    <a:prstGeom prst="rect">
                      <a:avLst/>
                    </a:prstGeom>
                    <a:noFill/>
                    <a:ln>
                      <a:noFill/>
                    </a:ln>
                  </pic:spPr>
                </pic:pic>
              </a:graphicData>
            </a:graphic>
          </wp:inline>
        </w:drawing>
      </w:r>
      <w:r w:rsidRPr="00FD18EF">
        <w:rPr>
          <w:rFonts w:asciiTheme="majorBidi" w:hAnsiTheme="majorBidi" w:cstheme="majorBidi"/>
          <w:color w:val="000000"/>
          <w:sz w:val="32"/>
          <w:szCs w:val="32"/>
          <w:shd w:val="clear" w:color="auto" w:fill="F3F3F3"/>
        </w:rPr>
        <w:t>, est représenté par un nombre compris entre 0 et 1. Un évènement en probabilité peut être à peu près n'importe quoi pouvant se produire ou non. L'évènement A peut par exemple être le fait qu'il fasse beau demain, le fait d'obtenir un 6 avec un dé, voire le fait que le</w:t>
      </w:r>
      <w:r w:rsidRPr="00FD18EF">
        <w:rPr>
          <w:rStyle w:val="apple-converted-space"/>
          <w:rFonts w:asciiTheme="majorBidi" w:hAnsiTheme="majorBidi" w:cstheme="majorBidi"/>
          <w:color w:val="000000"/>
          <w:sz w:val="32"/>
          <w:szCs w:val="32"/>
          <w:shd w:val="clear" w:color="auto" w:fill="F3F3F3"/>
        </w:rPr>
        <w:t> </w:t>
      </w:r>
      <w:hyperlink r:id="rId238" w:tooltip="Théorème de Pythagore" w:history="1">
        <w:r w:rsidRPr="00FD18EF">
          <w:rPr>
            <w:rStyle w:val="Lienhypertexte"/>
            <w:rFonts w:asciiTheme="majorBidi" w:hAnsiTheme="majorBidi" w:cstheme="majorBidi"/>
            <w:color w:val="0645AD"/>
            <w:sz w:val="32"/>
            <w:szCs w:val="32"/>
            <w:u w:val="none"/>
            <w:shd w:val="clear" w:color="auto" w:fill="F3F3F3"/>
          </w:rPr>
          <w:t>théorème de Pythagore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soit vrai. Le seul impératif que l'on se fixe c'est de pouvoir vérifier si cet évènement se vérifie ou pas. On peut par exemple vérifier s'il fera beau demain, si on obtient un 6 ou si le</w:t>
      </w:r>
      <w:r w:rsidRPr="00FD18EF">
        <w:rPr>
          <w:rStyle w:val="apple-converted-space"/>
          <w:rFonts w:asciiTheme="majorBidi" w:hAnsiTheme="majorBidi" w:cstheme="majorBidi"/>
          <w:color w:val="000000"/>
          <w:sz w:val="32"/>
          <w:szCs w:val="32"/>
          <w:shd w:val="clear" w:color="auto" w:fill="F3F3F3"/>
        </w:rPr>
        <w:t> </w:t>
      </w:r>
      <w:hyperlink r:id="rId239" w:tooltip="Théorème de Pythagore" w:history="1">
        <w:r w:rsidRPr="00FD18EF">
          <w:rPr>
            <w:rStyle w:val="Lienhypertexte"/>
            <w:rFonts w:asciiTheme="majorBidi" w:hAnsiTheme="majorBidi" w:cstheme="majorBidi"/>
            <w:color w:val="0645AD"/>
            <w:sz w:val="32"/>
            <w:szCs w:val="32"/>
            <w:u w:val="none"/>
            <w:shd w:val="clear" w:color="auto" w:fill="F3F3F3"/>
          </w:rPr>
          <w:t>théorème de Pythagore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vrai.</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Un évènement impossible a une probabilité de 0 et un évènement certain </w:t>
      </w:r>
      <w:proofErr w:type="gramStart"/>
      <w:r w:rsidRPr="00FD18EF">
        <w:rPr>
          <w:rFonts w:asciiTheme="majorBidi" w:hAnsiTheme="majorBidi" w:cstheme="majorBidi"/>
          <w:color w:val="000000"/>
          <w:sz w:val="32"/>
          <w:szCs w:val="32"/>
          <w:shd w:val="clear" w:color="auto" w:fill="F3F3F3"/>
        </w:rPr>
        <w:t>a</w:t>
      </w:r>
      <w:proofErr w:type="gramEnd"/>
      <w:r w:rsidRPr="00FD18EF">
        <w:rPr>
          <w:rFonts w:asciiTheme="majorBidi" w:hAnsiTheme="majorBidi" w:cstheme="majorBidi"/>
          <w:color w:val="000000"/>
          <w:sz w:val="32"/>
          <w:szCs w:val="32"/>
          <w:shd w:val="clear" w:color="auto" w:fill="F3F3F3"/>
        </w:rPr>
        <w:t xml:space="preserve"> une probabilité de 1. Il faut savoir que le contraire n'est pas forcément vrai. Un évènement qui a une probabilité 0 peut très bien se produire dans le cas où un nombre infini d'évènements différents peut se produire. Ceci est détaillé dans l'article</w:t>
      </w:r>
      <w:r w:rsidRPr="00FD18EF">
        <w:rPr>
          <w:rStyle w:val="apple-converted-space"/>
          <w:rFonts w:asciiTheme="majorBidi" w:hAnsiTheme="majorBidi" w:cstheme="majorBidi"/>
          <w:color w:val="000000"/>
          <w:sz w:val="32"/>
          <w:szCs w:val="32"/>
          <w:shd w:val="clear" w:color="auto" w:fill="F3F3F3"/>
        </w:rPr>
        <w:t> </w:t>
      </w:r>
      <w:hyperlink r:id="rId240" w:tooltip="Ensemble négligeable" w:history="1">
        <w:r w:rsidRPr="00FD18EF">
          <w:rPr>
            <w:rStyle w:val="Lienhypertexte"/>
            <w:rFonts w:asciiTheme="majorBidi" w:hAnsiTheme="majorBidi" w:cstheme="majorBidi"/>
            <w:color w:val="0645AD"/>
            <w:sz w:val="32"/>
            <w:szCs w:val="32"/>
            <w:u w:val="none"/>
            <w:shd w:val="clear" w:color="auto" w:fill="F3F3F3"/>
          </w:rPr>
          <w:t>Ensemble négligeable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un exemple d'évènement de probabilité 0 et pouvant se produire est (rapidement) esquissé dans la partie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loi des grands nombres</w:t>
      </w:r>
      <w:r w:rsidRPr="00FD18EF">
        <w:rPr>
          <w:rFonts w:asciiTheme="majorBidi" w:hAnsiTheme="majorBidi" w:cstheme="majorBidi"/>
          <w:color w:val="000000"/>
          <w:sz w:val="32"/>
          <w:szCs w:val="32"/>
          <w:shd w:val="clear" w:color="auto" w:fill="F3F3F3"/>
        </w:rPr>
        <w:t>. De même un évènement de probabilité 1 peut « exceptionnellement » ne pas se produire.</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La notion </w:t>
      </w:r>
      <w:proofErr w:type="gramStart"/>
      <w:r w:rsidRPr="00FD18EF">
        <w:rPr>
          <w:rStyle w:val="mw-headline"/>
          <w:rFonts w:asciiTheme="majorBidi" w:hAnsiTheme="majorBidi" w:cstheme="majorBidi"/>
          <w:color w:val="000000"/>
          <w:sz w:val="32"/>
          <w:szCs w:val="32"/>
          <w:shd w:val="clear" w:color="auto" w:fill="F3F3F3"/>
        </w:rPr>
        <w:t>d'indépendance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"http://fr.wikipedia.org/w/index.php?title=Probabilit%C3%A9&amp;action=edit&amp;section=9" \o "Modifier la section : La notion d'indépendance"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shd w:val="clear" w:color="auto" w:fill="FDFDFD"/>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241" w:tooltip="Indépendance (probabilités)" w:history="1">
        <w:r w:rsidRPr="00FD18EF">
          <w:rPr>
            <w:rStyle w:val="Lienhypertexte"/>
            <w:rFonts w:asciiTheme="majorBidi" w:hAnsiTheme="majorBidi" w:cstheme="majorBidi"/>
            <w:color w:val="0645AD"/>
            <w:sz w:val="32"/>
            <w:szCs w:val="32"/>
            <w:u w:val="none"/>
            <w:shd w:val="clear" w:color="auto" w:fill="F3F3F3"/>
          </w:rPr>
          <w:t>Indépendance (probabilités)</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dit que deux évènements sont indépendants lorsque le fait de connaître le résultat du premier évènement ne nous aide pas pour prévoir le second et inversement. C'est le cas lorsque la réalisation d'un évènement n'influence pas la probabilité que l'autre se réalise.</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Par exemple lorsque l'on lance deux dés à la suite le résultat obtenu au premier dé ne va pas influencer le deuxième dé. Le fait de connaître le résultat du premier dé ne nous aide en rien pour prévoir le résultat du deuxième. On a toujours une chance sur 6 d'obtenir un 6 au deuxième jet de dé quel que soit le résultat du premier dé. Ce n'est pas parce que l'on a obtenu un 6 au premier jet de dé que cela change la probabilité d'obtenir un 6 au deuxième. Souvent si on mène deux expériences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séparément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(par exemple lancer un dé) le résultat de la première expérience n'influe pas sur la deuxième et on a alors une indépendance des résultats de la première expérience par rapport à la deuxième.</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Cette notion d'indépendance intervient dans de nombreux théorèmes par exemple dans la</w:t>
      </w:r>
      <w:r w:rsidRPr="00FD18EF">
        <w:rPr>
          <w:rStyle w:val="apple-converted-space"/>
          <w:rFonts w:asciiTheme="majorBidi" w:hAnsiTheme="majorBidi" w:cstheme="majorBidi"/>
          <w:color w:val="000000"/>
          <w:sz w:val="32"/>
          <w:szCs w:val="32"/>
          <w:shd w:val="clear" w:color="auto" w:fill="F3F3F3"/>
        </w:rPr>
        <w:t> </w:t>
      </w:r>
      <w:hyperlink r:id="rId242" w:tooltip="Loi des grands nombres" w:history="1">
        <w:r w:rsidRPr="00FD18EF">
          <w:rPr>
            <w:rStyle w:val="Lienhypertexte"/>
            <w:rFonts w:asciiTheme="majorBidi" w:hAnsiTheme="majorBidi" w:cstheme="majorBidi"/>
            <w:color w:val="0645AD"/>
            <w:sz w:val="32"/>
            <w:szCs w:val="32"/>
            <w:u w:val="none"/>
            <w:shd w:val="clear" w:color="auto" w:fill="F3F3F3"/>
          </w:rPr>
          <w:t>loi des grands nombres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le</w:t>
      </w:r>
      <w:r w:rsidRPr="00FD18EF">
        <w:rPr>
          <w:rStyle w:val="apple-converted-space"/>
          <w:rFonts w:asciiTheme="majorBidi" w:hAnsiTheme="majorBidi" w:cstheme="majorBidi"/>
          <w:color w:val="000000"/>
          <w:sz w:val="32"/>
          <w:szCs w:val="32"/>
          <w:shd w:val="clear" w:color="auto" w:fill="F3F3F3"/>
        </w:rPr>
        <w:t> </w:t>
      </w:r>
      <w:hyperlink r:id="rId243" w:tooltip="Théorème central limite" w:history="1">
        <w:r w:rsidRPr="00FD18EF">
          <w:rPr>
            <w:rStyle w:val="Lienhypertexte"/>
            <w:rFonts w:asciiTheme="majorBidi" w:hAnsiTheme="majorBidi" w:cstheme="majorBidi"/>
            <w:color w:val="0645AD"/>
            <w:sz w:val="32"/>
            <w:szCs w:val="32"/>
            <w:u w:val="none"/>
            <w:shd w:val="clear" w:color="auto" w:fill="F3F3F3"/>
          </w:rPr>
          <w:t>théorème central limite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exposés plus bas. En terme mathématique, deux évènements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B</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sont indépendants si et seulement s'ils vérifient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noProof/>
          <w:color w:val="000000"/>
          <w:sz w:val="32"/>
          <w:szCs w:val="32"/>
          <w:shd w:val="clear" w:color="auto" w:fill="F3F3F3"/>
        </w:rPr>
        <w:drawing>
          <wp:inline distT="0" distB="0" distL="0" distR="0" wp14:anchorId="3BAA67B8" wp14:editId="1359DDFB">
            <wp:extent cx="1938655" cy="197485"/>
            <wp:effectExtent l="0" t="0" r="4445" b="0"/>
            <wp:docPr id="117" name="Image 117" descr="\mathbb{P}(A \cap B) = \mathbb{P}(A) \cdot \mathbb{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thbb{P}(A \cap B) = \mathbb{P}(A) \cdot \mathbb{P}(B)"/>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938655" cy="19748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où</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noProof/>
          <w:color w:val="000000"/>
          <w:sz w:val="32"/>
          <w:szCs w:val="32"/>
          <w:shd w:val="clear" w:color="auto" w:fill="F3F3F3"/>
        </w:rPr>
        <w:drawing>
          <wp:inline distT="0" distB="0" distL="0" distR="0" wp14:anchorId="79A59B61" wp14:editId="6146D717">
            <wp:extent cx="746125" cy="197485"/>
            <wp:effectExtent l="0" t="0" r="0" b="0"/>
            <wp:docPr id="116" name="Image 116" descr="\mathbb{P}(A\cap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athbb{P}(A\cap B)"/>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746125" cy="19748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la probabilité d'avoir à la fois A et B.</w:t>
      </w:r>
      <w:r w:rsidRPr="00FD18EF">
        <w:rPr>
          <w:rStyle w:val="apple-converted-space"/>
          <w:rFonts w:asciiTheme="majorBidi" w:hAnsiTheme="majorBidi" w:cstheme="majorBidi"/>
          <w:color w:val="000000"/>
          <w:sz w:val="32"/>
          <w:szCs w:val="32"/>
          <w:shd w:val="clear" w:color="auto" w:fill="F3F3F3"/>
        </w:rPr>
        <w:t> </w:t>
      </w:r>
      <w:hyperlink r:id="rId246" w:anchor="Ind.C3.A9pendance_de_deux_.C3.A9v.C3.A8nements" w:tooltip="Indépendance (probabilités)" w:history="1">
        <w:r w:rsidRPr="00FD18EF">
          <w:rPr>
            <w:rStyle w:val="Lienhypertexte"/>
            <w:rFonts w:asciiTheme="majorBidi" w:hAnsiTheme="majorBidi" w:cstheme="majorBidi"/>
            <w:color w:val="0645AD"/>
            <w:sz w:val="32"/>
            <w:szCs w:val="32"/>
            <w:u w:val="none"/>
            <w:shd w:val="clear" w:color="auto" w:fill="F3F3F3"/>
          </w:rPr>
          <w:t>On pourrait montrer</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grâce </w:t>
      </w:r>
      <w:proofErr w:type="spellStart"/>
      <w:r w:rsidRPr="00FD18EF">
        <w:rPr>
          <w:rFonts w:asciiTheme="majorBidi" w:hAnsiTheme="majorBidi" w:cstheme="majorBidi"/>
          <w:color w:val="000000"/>
          <w:sz w:val="32"/>
          <w:szCs w:val="32"/>
          <w:shd w:val="clear" w:color="auto" w:fill="F3F3F3"/>
        </w:rPr>
        <w:t>aux</w:t>
      </w:r>
      <w:hyperlink r:id="rId247" w:tooltip="Probabilité conditionnelle" w:history="1">
        <w:r w:rsidRPr="00FD18EF">
          <w:rPr>
            <w:rStyle w:val="Lienhypertexte"/>
            <w:rFonts w:asciiTheme="majorBidi" w:hAnsiTheme="majorBidi" w:cstheme="majorBidi"/>
            <w:color w:val="0645AD"/>
            <w:sz w:val="32"/>
            <w:szCs w:val="32"/>
            <w:u w:val="none"/>
            <w:shd w:val="clear" w:color="auto" w:fill="F3F3F3"/>
          </w:rPr>
          <w:t>probabilités</w:t>
        </w:r>
        <w:proofErr w:type="spellEnd"/>
        <w:r w:rsidRPr="00FD18EF">
          <w:rPr>
            <w:rStyle w:val="Lienhypertexte"/>
            <w:rFonts w:asciiTheme="majorBidi" w:hAnsiTheme="majorBidi" w:cstheme="majorBidi"/>
            <w:color w:val="0645AD"/>
            <w:sz w:val="32"/>
            <w:szCs w:val="32"/>
            <w:u w:val="none"/>
            <w:shd w:val="clear" w:color="auto" w:fill="F3F3F3"/>
          </w:rPr>
          <w:t xml:space="preserve"> conditionnelles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que cette définition recoupe bien l'idée que l'on se fait de l'indépendance.</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On peut par exemple vérifier que la probabilité d'obtenir un 6 à un premier jet de dé est indépendante de celle d'obtenir un 6 à un deuxième lancer avec cette </w:t>
      </w:r>
      <w:proofErr w:type="gramStart"/>
      <w:r w:rsidRPr="00FD18EF">
        <w:rPr>
          <w:rFonts w:asciiTheme="majorBidi" w:hAnsiTheme="majorBidi" w:cstheme="majorBidi"/>
          <w:color w:val="000000"/>
          <w:sz w:val="32"/>
          <w:szCs w:val="32"/>
          <w:shd w:val="clear" w:color="auto" w:fill="F3F3F3"/>
        </w:rPr>
        <w:t>définition .</w:t>
      </w:r>
      <w:proofErr w:type="gramEnd"/>
      <w:r w:rsidRPr="00FD18EF">
        <w:rPr>
          <w:rFonts w:asciiTheme="majorBidi" w:hAnsiTheme="majorBidi" w:cstheme="majorBidi"/>
          <w:color w:val="000000"/>
          <w:sz w:val="32"/>
          <w:szCs w:val="32"/>
          <w:shd w:val="clear" w:color="auto" w:fill="F3F3F3"/>
        </w:rPr>
        <w:t xml:space="preserve"> La probabilité d'obtenir un 6 au premier dé vaut 1/6 (A), celle d'obtenir un 6 au deuxième dé vaut 1/6 (B). On peut grâce aux</w:t>
      </w:r>
      <w:r w:rsidRPr="00FD18EF">
        <w:rPr>
          <w:rStyle w:val="apple-converted-space"/>
          <w:rFonts w:asciiTheme="majorBidi" w:hAnsiTheme="majorBidi" w:cstheme="majorBidi"/>
          <w:color w:val="000000"/>
          <w:sz w:val="32"/>
          <w:szCs w:val="32"/>
          <w:shd w:val="clear" w:color="auto" w:fill="F3F3F3"/>
        </w:rPr>
        <w:t> </w:t>
      </w:r>
      <w:hyperlink r:id="rId248" w:tooltip="Combinatoire" w:history="1">
        <w:r w:rsidRPr="00FD18EF">
          <w:rPr>
            <w:rStyle w:val="Lienhypertexte"/>
            <w:rFonts w:asciiTheme="majorBidi" w:hAnsiTheme="majorBidi" w:cstheme="majorBidi"/>
            <w:color w:val="0645AD"/>
            <w:sz w:val="32"/>
            <w:szCs w:val="32"/>
            <w:u w:val="none"/>
            <w:shd w:val="clear" w:color="auto" w:fill="F3F3F3"/>
          </w:rPr>
          <w:t>combinatoires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montrer que la probabilité d'obtenir un double 6 vaut 1/36. On a alors :</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rPr>
        <w:drawing>
          <wp:inline distT="0" distB="0" distL="0" distR="0" wp14:anchorId="75B67B1F" wp14:editId="749E586F">
            <wp:extent cx="2421255" cy="387985"/>
            <wp:effectExtent l="0" t="0" r="0" b="0"/>
            <wp:docPr id="115" name="Image 115" descr="\mathbb{P}(A \cap B) =\frac{1}{36}= \mathbb{P}(A) \cdot \mathbb{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thbb{P}(A \cap B) =\frac{1}{36}= \mathbb{P}(A) \cdot \mathbb{P}(B)"/>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421255" cy="387985"/>
                    </a:xfrm>
                    <a:prstGeom prst="rect">
                      <a:avLst/>
                    </a:prstGeom>
                    <a:noFill/>
                    <a:ln>
                      <a:noFill/>
                    </a:ln>
                  </pic:spPr>
                </pic:pic>
              </a:graphicData>
            </a:graphic>
          </wp:inline>
        </w:drawing>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 fait d'obtenir un 6 au premier dé est donc bien indépendant du fait d'obtenir un 6 au deuxième dé.</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Variable </w:t>
      </w:r>
      <w:proofErr w:type="gramStart"/>
      <w:r w:rsidRPr="00FD18EF">
        <w:rPr>
          <w:rStyle w:val="mw-headline"/>
          <w:rFonts w:asciiTheme="majorBidi" w:hAnsiTheme="majorBidi" w:cstheme="majorBidi"/>
          <w:color w:val="000000"/>
          <w:sz w:val="32"/>
          <w:szCs w:val="32"/>
          <w:shd w:val="clear" w:color="auto" w:fill="F3F3F3"/>
        </w:rPr>
        <w:t>aléatoire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"http://fr.wikipedia.org/w/index.php?title=Probabilit%C3%A9&amp;action=edit&amp;section=10" \o "Modifier la section : Variable aléatoire"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shd w:val="clear" w:color="auto" w:fill="FDFDFD"/>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250" w:tooltip="Variable aléatoire" w:history="1">
        <w:r w:rsidRPr="00FD18EF">
          <w:rPr>
            <w:rStyle w:val="Lienhypertexte"/>
            <w:rFonts w:asciiTheme="majorBidi" w:hAnsiTheme="majorBidi" w:cstheme="majorBidi"/>
            <w:color w:val="0645AD"/>
            <w:sz w:val="32"/>
            <w:szCs w:val="32"/>
            <w:u w:val="none"/>
            <w:shd w:val="clear" w:color="auto" w:fill="F3F3F3"/>
          </w:rPr>
          <w:t>Variable aléatoire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Une notion importante en probabilité est celle de</w:t>
      </w:r>
      <w:r w:rsidRPr="00FD18EF">
        <w:rPr>
          <w:rStyle w:val="apple-converted-space"/>
          <w:rFonts w:asciiTheme="majorBidi" w:hAnsiTheme="majorBidi" w:cstheme="majorBidi"/>
          <w:color w:val="000000"/>
          <w:sz w:val="32"/>
          <w:szCs w:val="32"/>
          <w:shd w:val="clear" w:color="auto" w:fill="F3F3F3"/>
        </w:rPr>
        <w:t> </w:t>
      </w:r>
      <w:hyperlink r:id="rId251" w:tooltip="Variable aléatoire" w:history="1">
        <w:r w:rsidRPr="00FD18EF">
          <w:rPr>
            <w:rStyle w:val="Lienhypertexte"/>
            <w:rFonts w:asciiTheme="majorBidi" w:hAnsiTheme="majorBidi" w:cstheme="majorBidi"/>
            <w:color w:val="0645AD"/>
            <w:sz w:val="32"/>
            <w:szCs w:val="32"/>
            <w:u w:val="none"/>
            <w:shd w:val="clear" w:color="auto" w:fill="F3F3F3"/>
          </w:rPr>
          <w:t>variable aléatoire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variables aléatoires furent introduites à l'origine pour représenter un gain. Par exemple effectuons l'expérience suivante, lançons une pièce de monnaie et suivant que le résultat est pile nous gagnons dix euros, ou face nous perdons un euro. On considère alors X, la variable aléatoire qui prend la valeur 10 lorsque nous obtenons pile et la valeur -1 lorsque nous obtenons face. X représente le gain à l'issue d'un lancer de la pièce.</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De façon plus générale une variable aléatoire est une certaine fonction, qui dépend du résultat d'une expérience aléatoire par exemple dans ce cas le résultat </w:t>
      </w:r>
      <w:proofErr w:type="gramStart"/>
      <w:r w:rsidRPr="00FD18EF">
        <w:rPr>
          <w:rFonts w:asciiTheme="majorBidi" w:hAnsiTheme="majorBidi" w:cstheme="majorBidi"/>
          <w:color w:val="000000"/>
          <w:sz w:val="32"/>
          <w:szCs w:val="32"/>
          <w:shd w:val="clear" w:color="auto" w:fill="F3F3F3"/>
        </w:rPr>
        <w:t>du</w:t>
      </w:r>
      <w:proofErr w:type="gramEnd"/>
      <w:r w:rsidRPr="00FD18EF">
        <w:rPr>
          <w:rFonts w:asciiTheme="majorBidi" w:hAnsiTheme="majorBidi" w:cstheme="majorBidi"/>
          <w:color w:val="000000"/>
          <w:sz w:val="32"/>
          <w:szCs w:val="32"/>
          <w:shd w:val="clear" w:color="auto" w:fill="F3F3F3"/>
        </w:rPr>
        <w:t xml:space="preserve"> pile ou face. Cette fonction associe une certaine valeur au résultat d'une expérience. Dans notre exemple plus haut la variable aléatoire associe 10 à « pile » et -1 à « face ». Cela permet d'associer des nombres à des résultats d'expériences qui ne sont pas numériques.</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 terme de variable aléatoire peut parfois être trompeur, en effet, ce n'est pas la valeur qu'elle prend une fois que l'on connaît le résultat de l'expérience qui est aléatoire, mais la valeur qu'elle va prendre avant d'avoir effectué l'expérience. Une fois que l'on connaît le résultat du pile ou face on connaît la valeur de X, notre gain, avec certitude et celle-ci ne dépend pas du hasard. Par contre, avant de jeter la pièce on ne sait pas quelle valeur va prendre X car on ne sait pas encore si l'on va obtenir pile ou face.</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ne considèrera ici que des variables aléatoires qui sont des</w:t>
      </w:r>
      <w:r w:rsidRPr="00FD18EF">
        <w:rPr>
          <w:rStyle w:val="apple-converted-space"/>
          <w:rFonts w:asciiTheme="majorBidi" w:hAnsiTheme="majorBidi" w:cstheme="majorBidi"/>
          <w:color w:val="000000"/>
          <w:sz w:val="32"/>
          <w:szCs w:val="32"/>
          <w:shd w:val="clear" w:color="auto" w:fill="F3F3F3"/>
        </w:rPr>
        <w:t> </w:t>
      </w:r>
      <w:hyperlink r:id="rId252" w:tooltip="Nombre réel" w:history="1">
        <w:r w:rsidRPr="00FD18EF">
          <w:rPr>
            <w:rStyle w:val="Lienhypertexte"/>
            <w:rFonts w:asciiTheme="majorBidi" w:hAnsiTheme="majorBidi" w:cstheme="majorBidi"/>
            <w:color w:val="0645AD"/>
            <w:sz w:val="32"/>
            <w:szCs w:val="32"/>
            <w:u w:val="none"/>
            <w:shd w:val="clear" w:color="auto" w:fill="F3F3F3"/>
          </w:rPr>
          <w:t>nombres réels</w:t>
        </w:r>
      </w:hyperlink>
      <w:r w:rsidRPr="00FD18EF">
        <w:rPr>
          <w:rFonts w:asciiTheme="majorBidi" w:hAnsiTheme="majorBidi" w:cstheme="majorBidi"/>
          <w:color w:val="000000"/>
          <w:sz w:val="32"/>
          <w:szCs w:val="32"/>
          <w:shd w:val="clear" w:color="auto" w:fill="F3F3F3"/>
        </w:rPr>
        <w:t>. De façon encore plus générale une variable aléatoire peut soit être un</w:t>
      </w:r>
      <w:r w:rsidRPr="00FD18EF">
        <w:rPr>
          <w:rStyle w:val="apple-converted-space"/>
          <w:rFonts w:asciiTheme="majorBidi" w:hAnsiTheme="majorBidi" w:cstheme="majorBidi"/>
          <w:color w:val="000000"/>
          <w:sz w:val="32"/>
          <w:szCs w:val="32"/>
          <w:shd w:val="clear" w:color="auto" w:fill="F3F3F3"/>
        </w:rPr>
        <w:t> </w:t>
      </w:r>
      <w:hyperlink r:id="rId253" w:tooltip="Vecteur" w:history="1">
        <w:r w:rsidRPr="00FD18EF">
          <w:rPr>
            <w:rStyle w:val="Lienhypertexte"/>
            <w:rFonts w:asciiTheme="majorBidi" w:hAnsiTheme="majorBidi" w:cstheme="majorBidi"/>
            <w:color w:val="0645AD"/>
            <w:sz w:val="32"/>
            <w:szCs w:val="32"/>
            <w:u w:val="none"/>
            <w:shd w:val="clear" w:color="auto" w:fill="F3F3F3"/>
          </w:rPr>
          <w:t>vecteur</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avec des coordonnées réelles soit un nombre réel. Il faut alors définir la</w:t>
      </w:r>
      <w:r w:rsidRPr="00FD18EF">
        <w:rPr>
          <w:rStyle w:val="apple-converted-space"/>
          <w:rFonts w:asciiTheme="majorBidi" w:hAnsiTheme="majorBidi" w:cstheme="majorBidi"/>
          <w:color w:val="000000"/>
          <w:sz w:val="32"/>
          <w:szCs w:val="32"/>
          <w:shd w:val="clear" w:color="auto" w:fill="F3F3F3"/>
        </w:rPr>
        <w:t> </w:t>
      </w:r>
      <w:hyperlink r:id="rId254" w:tooltip="Loi jointe" w:history="1">
        <w:r w:rsidRPr="00FD18EF">
          <w:rPr>
            <w:rStyle w:val="Lienhypertexte"/>
            <w:rFonts w:asciiTheme="majorBidi" w:hAnsiTheme="majorBidi" w:cstheme="majorBidi"/>
            <w:color w:val="0645AD"/>
            <w:sz w:val="32"/>
            <w:szCs w:val="32"/>
            <w:u w:val="none"/>
            <w:shd w:val="clear" w:color="auto" w:fill="F3F3F3"/>
          </w:rPr>
          <w:t>loi jointe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ainsi qu'une</w:t>
      </w:r>
      <w:r w:rsidRPr="00FD18EF">
        <w:rPr>
          <w:rStyle w:val="apple-converted-space"/>
          <w:rFonts w:asciiTheme="majorBidi" w:hAnsiTheme="majorBidi" w:cstheme="majorBidi"/>
          <w:color w:val="000000"/>
          <w:sz w:val="32"/>
          <w:szCs w:val="32"/>
          <w:shd w:val="clear" w:color="auto" w:fill="F3F3F3"/>
        </w:rPr>
        <w:t> </w:t>
      </w:r>
      <w:hyperlink r:id="rId255" w:tooltip="Mesure (mathématiques)" w:history="1">
        <w:r w:rsidRPr="00FD18EF">
          <w:rPr>
            <w:rStyle w:val="Lienhypertexte"/>
            <w:rFonts w:asciiTheme="majorBidi" w:hAnsiTheme="majorBidi" w:cstheme="majorBidi"/>
            <w:color w:val="0645AD"/>
            <w:sz w:val="32"/>
            <w:szCs w:val="32"/>
            <w:u w:val="none"/>
            <w:shd w:val="clear" w:color="auto" w:fill="F3F3F3"/>
          </w:rPr>
          <w:t>mesure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sur un espace à plusieurs dimensions ce qui entraine des complications supplémentaires. Néanmoins pour des cas concrets on peut souvent se contenter de considérer plusieurs variables aléatoires qui dépendent de la même expérience. La restriction au cas de variables réelles n'est donc pas forcément aussi </w:t>
      </w:r>
      <w:proofErr w:type="gramStart"/>
      <w:r w:rsidRPr="00FD18EF">
        <w:rPr>
          <w:rFonts w:asciiTheme="majorBidi" w:hAnsiTheme="majorBidi" w:cstheme="majorBidi"/>
          <w:color w:val="000000"/>
          <w:sz w:val="32"/>
          <w:szCs w:val="32"/>
          <w:shd w:val="clear" w:color="auto" w:fill="F3F3F3"/>
        </w:rPr>
        <w:t>réducteur</w:t>
      </w:r>
      <w:proofErr w:type="gramEnd"/>
      <w:r w:rsidRPr="00FD18EF">
        <w:rPr>
          <w:rFonts w:asciiTheme="majorBidi" w:hAnsiTheme="majorBidi" w:cstheme="majorBidi"/>
          <w:color w:val="000000"/>
          <w:sz w:val="32"/>
          <w:szCs w:val="32"/>
          <w:shd w:val="clear" w:color="auto" w:fill="F3F3F3"/>
        </w:rPr>
        <w:t xml:space="preserve"> que l'on pourrait le penser.</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Fonction de répartition et </w:t>
      </w:r>
      <w:proofErr w:type="gramStart"/>
      <w:r w:rsidRPr="00FD18EF">
        <w:rPr>
          <w:rStyle w:val="mw-headline"/>
          <w:rFonts w:asciiTheme="majorBidi" w:hAnsiTheme="majorBidi" w:cstheme="majorBidi"/>
          <w:color w:val="000000"/>
          <w:sz w:val="32"/>
          <w:szCs w:val="32"/>
          <w:shd w:val="clear" w:color="auto" w:fill="F3F3F3"/>
        </w:rPr>
        <w:t>densité</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"http://fr.wikipedia.org/w/index.php?title=Probabilit%C3%A9&amp;action=edit&amp;section=11" \o "Modifier la section : Fonction de répartition et densité"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shd w:val="clear" w:color="auto" w:fill="FDFDFD"/>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256" w:tooltip="Fonction de répartition" w:history="1">
        <w:r w:rsidRPr="00FD18EF">
          <w:rPr>
            <w:rStyle w:val="Lienhypertexte"/>
            <w:rFonts w:asciiTheme="majorBidi" w:hAnsiTheme="majorBidi" w:cstheme="majorBidi"/>
            <w:color w:val="0645AD"/>
            <w:sz w:val="32"/>
            <w:szCs w:val="32"/>
            <w:u w:val="none"/>
            <w:shd w:val="clear" w:color="auto" w:fill="F3F3F3"/>
          </w:rPr>
          <w:t>Fonction de répartition</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shd w:val="clear" w:color="auto" w:fill="FDFDFD"/>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257" w:tooltip="Densité de probabilité" w:history="1">
        <w:r w:rsidRPr="00FD18EF">
          <w:rPr>
            <w:rStyle w:val="Lienhypertexte"/>
            <w:rFonts w:asciiTheme="majorBidi" w:hAnsiTheme="majorBidi" w:cstheme="majorBidi"/>
            <w:color w:val="0645AD"/>
            <w:sz w:val="32"/>
            <w:szCs w:val="32"/>
            <w:u w:val="none"/>
            <w:shd w:val="clear" w:color="auto" w:fill="F3F3F3"/>
          </w:rPr>
          <w:t>Densité de probabilité</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shd w:val="clear" w:color="auto" w:fill="F9F9F9"/>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79B3840B" wp14:editId="76DDA596">
            <wp:extent cx="3335655" cy="2040890"/>
            <wp:effectExtent l="0" t="0" r="0" b="0"/>
            <wp:docPr id="114" name="Image 114" descr="http://upload.wikimedia.org/wikipedia/fr/thumb/0/06/F_repartition.png/350px-F_repartition.png">
              <a:hlinkClick xmlns:a="http://schemas.openxmlformats.org/drawingml/2006/main" r:id="rId2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upload.wikimedia.org/wikipedia/fr/thumb/0/06/F_repartition.png/350px-F_repartition.png">
                      <a:hlinkClick r:id="rId258"/>
                    </pic:cNvPr>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3335655" cy="2040890"/>
                    </a:xfrm>
                    <a:prstGeom prst="rect">
                      <a:avLst/>
                    </a:prstGeom>
                    <a:noFill/>
                    <a:ln>
                      <a:noFill/>
                    </a:ln>
                  </pic:spPr>
                </pic:pic>
              </a:graphicData>
            </a:graphic>
          </wp:inline>
        </w:drawing>
      </w:r>
    </w:p>
    <w:p w:rsidR="00FD18E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3026549E" wp14:editId="4989053E">
            <wp:extent cx="139065" cy="102235"/>
            <wp:effectExtent l="0" t="0" r="0" b="0"/>
            <wp:docPr id="113" name="Image 113" descr="http://bits.wikimedia.org/skins-1.17/common/images/magnify-clip.png">
              <a:hlinkClick xmlns:a="http://schemas.openxmlformats.org/drawingml/2006/main" r:id="rId258"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bits.wikimedia.org/skins-1.17/common/images/magnify-clip.png">
                      <a:hlinkClick r:id="rId258"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FD18E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Fonction de répartition de la loi normale centrée réduite</w:t>
      </w:r>
    </w:p>
    <w:p w:rsidR="00FD18E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En probabilité, la</w:t>
      </w:r>
      <w:r w:rsidRPr="00FD18EF">
        <w:rPr>
          <w:rStyle w:val="apple-converted-space"/>
          <w:rFonts w:asciiTheme="majorBidi" w:hAnsiTheme="majorBidi" w:cstheme="majorBidi"/>
          <w:color w:val="000000"/>
          <w:sz w:val="32"/>
          <w:szCs w:val="32"/>
          <w:shd w:val="clear" w:color="auto" w:fill="F3F3F3"/>
        </w:rPr>
        <w:t> </w:t>
      </w:r>
      <w:hyperlink r:id="rId260" w:tooltip="Fonction de répartition" w:history="1">
        <w:r w:rsidRPr="00FD18EF">
          <w:rPr>
            <w:rStyle w:val="Lienhypertexte"/>
            <w:rFonts w:asciiTheme="majorBidi" w:hAnsiTheme="majorBidi" w:cstheme="majorBidi"/>
            <w:color w:val="0645AD"/>
            <w:sz w:val="32"/>
            <w:szCs w:val="32"/>
            <w:u w:val="none"/>
            <w:shd w:val="clear" w:color="auto" w:fill="F3F3F3"/>
          </w:rPr>
          <w:t>fonction de répartition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d'une</w:t>
      </w:r>
      <w:r w:rsidRPr="00FD18EF">
        <w:rPr>
          <w:rStyle w:val="apple-converted-space"/>
          <w:rFonts w:asciiTheme="majorBidi" w:hAnsiTheme="majorBidi" w:cstheme="majorBidi"/>
          <w:color w:val="000000"/>
          <w:sz w:val="32"/>
          <w:szCs w:val="32"/>
          <w:shd w:val="clear" w:color="auto" w:fill="F3F3F3"/>
        </w:rPr>
        <w:t> </w:t>
      </w:r>
      <w:hyperlink r:id="rId261" w:tooltip="Variable aléatoire" w:history="1">
        <w:r w:rsidRPr="00FD18EF">
          <w:rPr>
            <w:rStyle w:val="Lienhypertexte"/>
            <w:rFonts w:asciiTheme="majorBidi" w:hAnsiTheme="majorBidi" w:cstheme="majorBidi"/>
            <w:color w:val="0645AD"/>
            <w:sz w:val="32"/>
            <w:szCs w:val="32"/>
            <w:u w:val="none"/>
            <w:shd w:val="clear" w:color="auto" w:fill="F3F3F3"/>
          </w:rPr>
          <w:t>variable aléatoire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X</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la fonction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noProof/>
          <w:color w:val="000000"/>
          <w:sz w:val="32"/>
          <w:szCs w:val="32"/>
          <w:shd w:val="clear" w:color="auto" w:fill="F3F3F3"/>
        </w:rPr>
        <w:drawing>
          <wp:inline distT="0" distB="0" distL="0" distR="0" wp14:anchorId="289AFF2E" wp14:editId="5D3C5184">
            <wp:extent cx="241300" cy="160655"/>
            <wp:effectExtent l="0" t="0" r="6350" b="0"/>
            <wp:docPr id="112" name="Image 112" descr="\ F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 F_X"/>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241300" cy="16065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qui à tout réel</w:t>
      </w:r>
      <w:r w:rsidRPr="00FD18EF">
        <w:rPr>
          <w:rStyle w:val="apple-converted-space"/>
          <w:rFonts w:asciiTheme="majorBidi" w:hAnsiTheme="majorBidi" w:cstheme="majorBidi"/>
          <w:color w:val="000000"/>
          <w:sz w:val="32"/>
          <w:szCs w:val="32"/>
          <w:shd w:val="clear" w:color="auto" w:fill="F3F3F3"/>
        </w:rPr>
        <w:t> </w:t>
      </w:r>
      <w:r w:rsidRPr="00FD18EF">
        <w:rPr>
          <w:rStyle w:val="texhtml"/>
          <w:rFonts w:asciiTheme="majorBidi" w:hAnsiTheme="majorBidi" w:cstheme="majorBidi"/>
          <w:i/>
          <w:iCs/>
          <w:color w:val="000000"/>
          <w:sz w:val="32"/>
          <w:szCs w:val="32"/>
          <w:shd w:val="clear" w:color="auto" w:fill="F3F3F3"/>
        </w:rPr>
        <w:t>x</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associe la probabilité que la variable X soit plus petite que x :</w:t>
      </w:r>
    </w:p>
    <w:p w:rsidR="00FD18EF" w:rsidRPr="00FD18EF" w:rsidRDefault="00FD18EF"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lang w:eastAsia="fr-FR"/>
        </w:rPr>
        <w:drawing>
          <wp:inline distT="0" distB="0" distL="0" distR="0" wp14:anchorId="6E100B91" wp14:editId="7898B8FA">
            <wp:extent cx="1579880" cy="197485"/>
            <wp:effectExtent l="0" t="0" r="1270" b="0"/>
            <wp:docPr id="111" name="Image 111" descr="&#10; F_X(x) = \mathbb{P}(X\leq 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10; F_X(x) = \mathbb{P}(X\leq x).&#10;"/>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1579880" cy="197485"/>
                    </a:xfrm>
                    <a:prstGeom prst="rect">
                      <a:avLst/>
                    </a:prstGeom>
                    <a:noFill/>
                    <a:ln>
                      <a:noFill/>
                    </a:ln>
                  </pic:spPr>
                </pic:pic>
              </a:graphicData>
            </a:graphic>
          </wp:inline>
        </w:drawing>
      </w:r>
    </w:p>
    <w:p w:rsidR="00FD18EF" w:rsidRPr="00FD18EF" w:rsidRDefault="00FD18EF"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C'est une fonction croissante, allant de 0 à 1.</w:t>
      </w:r>
    </w:p>
    <w:p w:rsidR="00FD18EF" w:rsidRPr="00FD18EF" w:rsidRDefault="00FD18EF"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Pour les variables dont la fonction de répartition est</w:t>
      </w:r>
      <w:r w:rsidRPr="00FD18EF">
        <w:rPr>
          <w:rStyle w:val="apple-converted-space"/>
          <w:rFonts w:asciiTheme="majorBidi" w:hAnsiTheme="majorBidi" w:cstheme="majorBidi"/>
          <w:color w:val="000000"/>
          <w:sz w:val="32"/>
          <w:szCs w:val="32"/>
          <w:shd w:val="clear" w:color="auto" w:fill="F3F3F3"/>
        </w:rPr>
        <w:t> </w:t>
      </w:r>
      <w:hyperlink r:id="rId264" w:tooltip="Absolue continuité" w:history="1">
        <w:r w:rsidRPr="00FD18EF">
          <w:rPr>
            <w:rStyle w:val="Lienhypertexte"/>
            <w:rFonts w:asciiTheme="majorBidi" w:hAnsiTheme="majorBidi" w:cstheme="majorBidi"/>
            <w:color w:val="0645AD"/>
            <w:sz w:val="32"/>
            <w:szCs w:val="32"/>
            <w:u w:val="none"/>
            <w:shd w:val="clear" w:color="auto" w:fill="F3F3F3"/>
          </w:rPr>
          <w:t>absolument continue</w:t>
        </w:r>
      </w:hyperlink>
      <w:r w:rsidRPr="00FD18EF">
        <w:rPr>
          <w:rFonts w:asciiTheme="majorBidi" w:hAnsiTheme="majorBidi" w:cstheme="majorBidi"/>
          <w:color w:val="000000"/>
          <w:sz w:val="32"/>
          <w:szCs w:val="32"/>
          <w:shd w:val="clear" w:color="auto" w:fill="F3F3F3"/>
        </w:rPr>
        <w:t>, on définit alors la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densité de probabilité</w:t>
      </w:r>
      <w:r w:rsidRPr="00FD18EF">
        <w:rPr>
          <w:rFonts w:asciiTheme="majorBidi" w:hAnsiTheme="majorBidi" w:cstheme="majorBidi"/>
          <w:color w:val="000000"/>
          <w:sz w:val="32"/>
          <w:szCs w:val="32"/>
          <w:shd w:val="clear" w:color="auto" w:fill="F3F3F3"/>
        </w:rPr>
        <w:t>, qui est la</w:t>
      </w:r>
      <w:r w:rsidRPr="00FD18EF">
        <w:rPr>
          <w:rStyle w:val="apple-converted-space"/>
          <w:rFonts w:asciiTheme="majorBidi" w:hAnsiTheme="majorBidi" w:cstheme="majorBidi"/>
          <w:color w:val="000000"/>
          <w:sz w:val="32"/>
          <w:szCs w:val="32"/>
          <w:shd w:val="clear" w:color="auto" w:fill="F3F3F3"/>
        </w:rPr>
        <w:t> </w:t>
      </w:r>
      <w:hyperlink r:id="rId265" w:tooltip="Dérivée" w:history="1">
        <w:r w:rsidRPr="00FD18EF">
          <w:rPr>
            <w:rStyle w:val="Lienhypertexte"/>
            <w:rFonts w:asciiTheme="majorBidi" w:hAnsiTheme="majorBidi" w:cstheme="majorBidi"/>
            <w:color w:val="0645AD"/>
            <w:sz w:val="32"/>
            <w:szCs w:val="32"/>
            <w:u w:val="none"/>
            <w:shd w:val="clear" w:color="auto" w:fill="F3F3F3"/>
          </w:rPr>
          <w:t>dérivée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F par rapport à x :</w:t>
      </w:r>
    </w:p>
    <w:p w:rsidR="00FD18EF" w:rsidRPr="00FD18EF" w:rsidRDefault="00FD18EF"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lang w:eastAsia="fr-FR"/>
        </w:rPr>
        <w:drawing>
          <wp:inline distT="0" distB="0" distL="0" distR="0" wp14:anchorId="15FD400A" wp14:editId="2F8E84CB">
            <wp:extent cx="1675130" cy="409575"/>
            <wp:effectExtent l="0" t="0" r="1270" b="9525"/>
            <wp:docPr id="110" name="Image 110" descr="f_X(x) = \frac{\textrm{d} \mathbb{P}(X\leq x)}{\textrm{d}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_X(x) = \frac{\textrm{d} \mathbb{P}(X\leq x)}{\textrm{d} x}."/>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1675130" cy="409575"/>
                    </a:xfrm>
                    <a:prstGeom prst="rect">
                      <a:avLst/>
                    </a:prstGeom>
                    <a:noFill/>
                    <a:ln>
                      <a:noFill/>
                    </a:ln>
                  </pic:spPr>
                </pic:pic>
              </a:graphicData>
            </a:graphic>
          </wp:inline>
        </w:drawing>
      </w:r>
    </w:p>
    <w:p w:rsidR="00FD18EF" w:rsidRPr="00FD18EF" w:rsidRDefault="00FD18EF" w:rsidP="00FD18EF">
      <w:pPr>
        <w:pStyle w:val="NormalWeb"/>
        <w:shd w:val="clear" w:color="auto" w:fill="FFFFFF"/>
        <w:spacing w:before="96" w:beforeAutospacing="0" w:after="120" w:afterAutospacing="0" w:line="360" w:lineRule="atLeast"/>
        <w:ind w:left="9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connaissance de la densité de probabilité permet notamment, en intégrant, de calculer la probabilité que X soit, par exemple, compris entre a et b.</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ind w:left="960"/>
        <w:jc w:val="both"/>
        <w:rPr>
          <w:rFonts w:asciiTheme="majorBidi" w:hAnsiTheme="majorBidi" w:cstheme="majorBidi"/>
          <w:color w:val="000000"/>
          <w:sz w:val="32"/>
          <w:szCs w:val="32"/>
          <w:shd w:val="clear" w:color="auto" w:fill="F3F3F3"/>
        </w:rPr>
      </w:pPr>
      <w:proofErr w:type="gramStart"/>
      <w:r w:rsidRPr="00FD18EF">
        <w:rPr>
          <w:rStyle w:val="mw-headline"/>
          <w:rFonts w:asciiTheme="majorBidi" w:hAnsiTheme="majorBidi" w:cstheme="majorBidi"/>
          <w:color w:val="000000"/>
          <w:sz w:val="32"/>
          <w:szCs w:val="32"/>
          <w:shd w:val="clear" w:color="auto" w:fill="F3F3F3"/>
        </w:rPr>
        <w:t>L'espérance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"http://fr.wikipedia.org/w/index.php?title=Probabilit%C3%A9&amp;action=edit&amp;section=12" \o "Modifier la section : L'espérance"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shd w:val="clear" w:color="auto" w:fill="FDFDFD"/>
        <w:spacing w:line="360" w:lineRule="atLeast"/>
        <w:ind w:left="9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267" w:tooltip="Espérance mathématique" w:history="1">
        <w:r w:rsidRPr="00FD18EF">
          <w:rPr>
            <w:rStyle w:val="Lienhypertexte"/>
            <w:rFonts w:asciiTheme="majorBidi" w:hAnsiTheme="majorBidi" w:cstheme="majorBidi"/>
            <w:color w:val="0645AD"/>
            <w:sz w:val="32"/>
            <w:szCs w:val="32"/>
            <w:u w:val="none"/>
            <w:shd w:val="clear" w:color="auto" w:fill="F3F3F3"/>
          </w:rPr>
          <w:t>Espérance mathématique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9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L'espérance est un nombre qui se confond souvent avec la moyenne d'une variable, voir à ce sujet la</w:t>
      </w:r>
      <w:r w:rsidRPr="00FD18EF">
        <w:rPr>
          <w:rStyle w:val="apple-converted-space"/>
          <w:rFonts w:asciiTheme="majorBidi" w:hAnsiTheme="majorBidi" w:cstheme="majorBidi"/>
          <w:color w:val="000000"/>
          <w:sz w:val="32"/>
          <w:szCs w:val="32"/>
          <w:shd w:val="clear" w:color="auto" w:fill="F3F3F3"/>
        </w:rPr>
        <w:t> </w:t>
      </w:r>
      <w:hyperlink r:id="rId268" w:tooltip="Loi des grands nombres" w:history="1">
        <w:r w:rsidRPr="00FD18EF">
          <w:rPr>
            <w:rStyle w:val="Lienhypertexte"/>
            <w:rFonts w:asciiTheme="majorBidi" w:hAnsiTheme="majorBidi" w:cstheme="majorBidi"/>
            <w:color w:val="0645AD"/>
            <w:sz w:val="32"/>
            <w:szCs w:val="32"/>
            <w:u w:val="none"/>
            <w:shd w:val="clear" w:color="auto" w:fill="F3F3F3"/>
          </w:rPr>
          <w:t>loi des grands nombres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le prochain paragraphe. C'est une valeur numérique permettant d'évaluer le résultat moyen d'une</w:t>
      </w:r>
      <w:r w:rsidRPr="00FD18EF">
        <w:rPr>
          <w:rStyle w:val="apple-converted-space"/>
          <w:rFonts w:asciiTheme="majorBidi" w:hAnsiTheme="majorBidi" w:cstheme="majorBidi"/>
          <w:color w:val="000000"/>
          <w:sz w:val="32"/>
          <w:szCs w:val="32"/>
          <w:shd w:val="clear" w:color="auto" w:fill="F3F3F3"/>
        </w:rPr>
        <w:t> </w:t>
      </w:r>
      <w:hyperlink r:id="rId269" w:tooltip="Expérience aléatoire" w:history="1">
        <w:r w:rsidRPr="00FD18EF">
          <w:rPr>
            <w:rStyle w:val="Lienhypertexte"/>
            <w:rFonts w:asciiTheme="majorBidi" w:hAnsiTheme="majorBidi" w:cstheme="majorBidi"/>
            <w:color w:val="0645AD"/>
            <w:sz w:val="32"/>
            <w:szCs w:val="32"/>
            <w:u w:val="none"/>
            <w:shd w:val="clear" w:color="auto" w:fill="F3F3F3"/>
          </w:rPr>
          <w:t>expérience aléatoire</w:t>
        </w:r>
      </w:hyperlink>
      <w:r w:rsidRPr="00FD18EF">
        <w:rPr>
          <w:rFonts w:asciiTheme="majorBidi" w:hAnsiTheme="majorBidi" w:cstheme="majorBidi"/>
          <w:color w:val="000000"/>
          <w:sz w:val="32"/>
          <w:szCs w:val="32"/>
          <w:shd w:val="clear" w:color="auto" w:fill="F3F3F3"/>
        </w:rPr>
        <w:t>. On la définit par :</w:t>
      </w:r>
    </w:p>
    <w:p w:rsidR="00FD18EF" w:rsidRPr="00FD18EF" w:rsidRDefault="00FD18EF"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lang w:eastAsia="fr-FR"/>
        </w:rPr>
        <w:drawing>
          <wp:inline distT="0" distB="0" distL="0" distR="0" wp14:anchorId="09892C54" wp14:editId="6E76380D">
            <wp:extent cx="1323975" cy="548640"/>
            <wp:effectExtent l="0" t="0" r="9525" b="3810"/>
            <wp:docPr id="109" name="Image 109" descr="\mathbb{E}(X) = \sum_{i=1}^{k}p_i\, x_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athbb{E}(X) = \sum_{i=1}^{k}p_i\, x_i "/>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1323975" cy="548640"/>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proofErr w:type="gramStart"/>
      <w:r w:rsidRPr="00FD18EF">
        <w:rPr>
          <w:rFonts w:asciiTheme="majorBidi" w:hAnsiTheme="majorBidi" w:cstheme="majorBidi"/>
          <w:color w:val="000000"/>
          <w:sz w:val="32"/>
          <w:szCs w:val="32"/>
          <w:shd w:val="clear" w:color="auto" w:fill="F3F3F3"/>
        </w:rPr>
        <w:t>pour</w:t>
      </w:r>
      <w:proofErr w:type="gramEnd"/>
      <w:r w:rsidRPr="00FD18EF">
        <w:rPr>
          <w:rFonts w:asciiTheme="majorBidi" w:hAnsiTheme="majorBidi" w:cstheme="majorBidi"/>
          <w:color w:val="000000"/>
          <w:sz w:val="32"/>
          <w:szCs w:val="32"/>
          <w:shd w:val="clear" w:color="auto" w:fill="F3F3F3"/>
        </w:rPr>
        <w:t xml:space="preserve"> une variable discrète (avec un nombre fini de réalisations possibles).</w:t>
      </w:r>
    </w:p>
    <w:p w:rsidR="00FD18EF" w:rsidRPr="00FD18EF" w:rsidRDefault="00FD18EF"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Par exemple, pour un dé à 6 faces, chaque face </w:t>
      </w:r>
      <w:proofErr w:type="spellStart"/>
      <w:r w:rsidRPr="00FD18EF">
        <w:rPr>
          <w:rFonts w:asciiTheme="majorBidi" w:hAnsiTheme="majorBidi" w:cstheme="majorBidi"/>
          <w:color w:val="000000"/>
          <w:sz w:val="32"/>
          <w:szCs w:val="32"/>
          <w:shd w:val="clear" w:color="auto" w:fill="F3F3F3"/>
        </w:rPr>
        <w:t>a</w:t>
      </w:r>
      <w:proofErr w:type="spellEnd"/>
      <w:r w:rsidRPr="00FD18EF">
        <w:rPr>
          <w:rFonts w:asciiTheme="majorBidi" w:hAnsiTheme="majorBidi" w:cstheme="majorBidi"/>
          <w:color w:val="000000"/>
          <w:sz w:val="32"/>
          <w:szCs w:val="32"/>
          <w:shd w:val="clear" w:color="auto" w:fill="F3F3F3"/>
        </w:rPr>
        <w:t xml:space="preserve"> une probabilité 1/6 d'apparaître et l'espérance vaut </w:t>
      </w:r>
      <w:proofErr w:type="gramStart"/>
      <w:r w:rsidRPr="00FD18EF">
        <w:rPr>
          <w:rFonts w:asciiTheme="majorBidi" w:hAnsiTheme="majorBidi" w:cstheme="majorBidi"/>
          <w:color w:val="000000"/>
          <w:sz w:val="32"/>
          <w:szCs w:val="32"/>
          <w:shd w:val="clear" w:color="auto" w:fill="F3F3F3"/>
        </w:rPr>
        <w:t>alors</w:t>
      </w:r>
      <w:r w:rsidRPr="00FD18EF">
        <w:rPr>
          <w:rStyle w:val="apple-converted-space"/>
          <w:rFonts w:asciiTheme="majorBidi" w:hAnsiTheme="majorBidi" w:cstheme="majorBidi"/>
          <w:color w:val="000000"/>
          <w:sz w:val="32"/>
          <w:szCs w:val="32"/>
          <w:shd w:val="clear" w:color="auto" w:fill="F3F3F3"/>
        </w:rPr>
        <w:t> </w:t>
      </w:r>
      <w:proofErr w:type="gramEnd"/>
      <w:r w:rsidRPr="00FD18EF">
        <w:rPr>
          <w:rFonts w:asciiTheme="majorBidi" w:hAnsiTheme="majorBidi" w:cstheme="majorBidi"/>
          <w:noProof/>
          <w:color w:val="000000"/>
          <w:sz w:val="32"/>
          <w:szCs w:val="32"/>
          <w:shd w:val="clear" w:color="auto" w:fill="F3F3F3"/>
          <w:lang w:eastAsia="fr-FR"/>
        </w:rPr>
        <w:drawing>
          <wp:inline distT="0" distB="0" distL="0" distR="0" wp14:anchorId="48514B00" wp14:editId="71B717A3">
            <wp:extent cx="1455420" cy="226695"/>
            <wp:effectExtent l="0" t="0" r="0" b="1905"/>
            <wp:docPr id="108" name="Image 108" descr="\textstyle\frac{1+2+3+4+5+6}{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textstyle\frac{1+2+3+4+5+6}{6}=3,5"/>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455420" cy="226695"/>
                    </a:xfrm>
                    <a:prstGeom prst="rect">
                      <a:avLst/>
                    </a:prstGeom>
                    <a:noFill/>
                    <a:ln>
                      <a:noFill/>
                    </a:ln>
                  </pic:spPr>
                </pic:pic>
              </a:graphicData>
            </a:graphic>
          </wp:inline>
        </w:drawing>
      </w:r>
      <w:r w:rsidRPr="00FD18EF">
        <w:rPr>
          <w:rFonts w:asciiTheme="majorBidi" w:hAnsiTheme="majorBidi" w:cstheme="majorBidi"/>
          <w:color w:val="000000"/>
          <w:sz w:val="32"/>
          <w:szCs w:val="32"/>
          <w:shd w:val="clear" w:color="auto" w:fill="F3F3F3"/>
        </w:rPr>
        <w:t>.</w:t>
      </w:r>
    </w:p>
    <w:p w:rsidR="00FD18EF" w:rsidRPr="00FD18EF" w:rsidRDefault="00FD18EF"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lang w:eastAsia="fr-FR"/>
        </w:rPr>
        <w:drawing>
          <wp:inline distT="0" distB="0" distL="0" distR="0" wp14:anchorId="1812C3D9" wp14:editId="22F02A6F">
            <wp:extent cx="1668145" cy="424180"/>
            <wp:effectExtent l="0" t="0" r="8255" b="0"/>
            <wp:docPr id="107" name="Image 107" descr="\mathbb{E}(X) = \int_{\mathbb{R}} x\, f(x)\, \textrm{d}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athbb{E}(X) = \int_{\mathbb{R}} x\, f(x)\, \textrm{d}x "/>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1668145" cy="424180"/>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proofErr w:type="gramStart"/>
      <w:r w:rsidRPr="00FD18EF">
        <w:rPr>
          <w:rFonts w:asciiTheme="majorBidi" w:hAnsiTheme="majorBidi" w:cstheme="majorBidi"/>
          <w:color w:val="000000"/>
          <w:sz w:val="32"/>
          <w:szCs w:val="32"/>
          <w:shd w:val="clear" w:color="auto" w:fill="F3F3F3"/>
        </w:rPr>
        <w:t>pour</w:t>
      </w:r>
      <w:proofErr w:type="gramEnd"/>
      <w:r w:rsidRPr="00FD18EF">
        <w:rPr>
          <w:rFonts w:asciiTheme="majorBidi" w:hAnsiTheme="majorBidi" w:cstheme="majorBidi"/>
          <w:color w:val="000000"/>
          <w:sz w:val="32"/>
          <w:szCs w:val="32"/>
          <w:shd w:val="clear" w:color="auto" w:fill="F3F3F3"/>
        </w:rPr>
        <w:t xml:space="preserve"> une variable continue de</w:t>
      </w:r>
      <w:r w:rsidRPr="00FD18EF">
        <w:rPr>
          <w:rStyle w:val="apple-converted-space"/>
          <w:rFonts w:asciiTheme="majorBidi" w:hAnsiTheme="majorBidi" w:cstheme="majorBidi"/>
          <w:color w:val="000000"/>
          <w:sz w:val="32"/>
          <w:szCs w:val="32"/>
          <w:shd w:val="clear" w:color="auto" w:fill="F3F3F3"/>
        </w:rPr>
        <w:t> </w:t>
      </w:r>
      <w:hyperlink r:id="rId273" w:tooltip="Densité de probabilité" w:history="1">
        <w:r w:rsidRPr="00FD18EF">
          <w:rPr>
            <w:rStyle w:val="Lienhypertexte"/>
            <w:rFonts w:asciiTheme="majorBidi" w:hAnsiTheme="majorBidi" w:cstheme="majorBidi"/>
            <w:color w:val="0645AD"/>
            <w:sz w:val="32"/>
            <w:szCs w:val="32"/>
            <w:u w:val="none"/>
            <w:shd w:val="clear" w:color="auto" w:fill="F3F3F3"/>
          </w:rPr>
          <w:t>densité</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f.</w:t>
      </w:r>
    </w:p>
    <w:p w:rsidR="00FD18EF" w:rsidRPr="00FD18EF" w:rsidRDefault="00FD18EF" w:rsidP="00FD18EF">
      <w:pPr>
        <w:pStyle w:val="Titre2"/>
        <w:pBdr>
          <w:bottom w:val="single" w:sz="6" w:space="2" w:color="AAAAAA"/>
        </w:pBdr>
        <w:shd w:val="clear" w:color="auto" w:fill="FFFFFF"/>
        <w:spacing w:before="0" w:beforeAutospacing="0" w:after="144" w:afterAutospacing="0" w:line="360" w:lineRule="atLeast"/>
        <w:ind w:left="2400"/>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Deux théorèmes de base des </w:t>
      </w:r>
      <w:proofErr w:type="gramStart"/>
      <w:r w:rsidRPr="00FD18EF">
        <w:rPr>
          <w:rStyle w:val="mw-headline"/>
          <w:rFonts w:asciiTheme="majorBidi" w:hAnsiTheme="majorBidi" w:cstheme="majorBidi"/>
          <w:b w:val="0"/>
          <w:bCs w:val="0"/>
          <w:color w:val="000000"/>
          <w:sz w:val="32"/>
          <w:szCs w:val="32"/>
          <w:shd w:val="clear" w:color="auto" w:fill="F3F3F3"/>
        </w:rPr>
        <w:t>probabilités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"http://fr.wikipedia.org/w/index.php?title=Probabilit%C3%A9&amp;action=edit&amp;section=13" \o "Modifier la section : Deux théorèmes de base des probabilités"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Deux théorèmes mathématiques ont une place particulière en probabilité. Ces deux théorèmes sont la loi des grands nombres et le théorème central limite et sont présentés ici succinctement pour en faire comprendre l'intérêt et l'usage.</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Loi des grands </w:t>
      </w:r>
      <w:proofErr w:type="gramStart"/>
      <w:r w:rsidRPr="00FD18EF">
        <w:rPr>
          <w:rStyle w:val="mw-headline"/>
          <w:rFonts w:asciiTheme="majorBidi" w:hAnsiTheme="majorBidi" w:cstheme="majorBidi"/>
          <w:color w:val="000000"/>
          <w:sz w:val="32"/>
          <w:szCs w:val="32"/>
          <w:shd w:val="clear" w:color="auto" w:fill="F3F3F3"/>
        </w:rPr>
        <w:t>nombres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"http://fr.wikipedia.org/w/index.php?title=Probabilit%C3%A9&amp;action=edit&amp;section=14" \o "Modifier la section : Loi des grands nombres"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shd w:val="clear" w:color="auto" w:fill="FDFDFD"/>
        <w:spacing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274" w:tooltip="Loi des grands nombres" w:history="1">
        <w:r w:rsidRPr="00FD18EF">
          <w:rPr>
            <w:rStyle w:val="Lienhypertexte"/>
            <w:rFonts w:asciiTheme="majorBidi" w:hAnsiTheme="majorBidi" w:cstheme="majorBidi"/>
            <w:color w:val="0645AD"/>
            <w:sz w:val="32"/>
            <w:szCs w:val="32"/>
            <w:u w:val="none"/>
            <w:shd w:val="clear" w:color="auto" w:fill="F3F3F3"/>
          </w:rPr>
          <w:t>Loi des grands nombres</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ne présente ici que la</w:t>
      </w:r>
      <w:r w:rsidRPr="00FD18EF">
        <w:rPr>
          <w:rStyle w:val="apple-converted-space"/>
          <w:rFonts w:asciiTheme="majorBidi" w:hAnsiTheme="majorBidi" w:cstheme="majorBidi"/>
          <w:color w:val="000000"/>
          <w:sz w:val="32"/>
          <w:szCs w:val="32"/>
          <w:shd w:val="clear" w:color="auto" w:fill="F3F3F3"/>
        </w:rPr>
        <w:t> </w:t>
      </w:r>
      <w:hyperlink r:id="rId275" w:tooltip="Loi forte des grands nombres" w:history="1">
        <w:r w:rsidRPr="00FD18EF">
          <w:rPr>
            <w:rStyle w:val="Lienhypertexte"/>
            <w:rFonts w:asciiTheme="majorBidi" w:hAnsiTheme="majorBidi" w:cstheme="majorBidi"/>
            <w:color w:val="0645AD"/>
            <w:sz w:val="32"/>
            <w:szCs w:val="32"/>
            <w:u w:val="none"/>
            <w:shd w:val="clear" w:color="auto" w:fill="F3F3F3"/>
          </w:rPr>
          <w:t>loi forte des grands nombres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mais il faut savoir que </w:t>
      </w:r>
      <w:proofErr w:type="gramStart"/>
      <w:r w:rsidRPr="00FD18EF">
        <w:rPr>
          <w:rFonts w:asciiTheme="majorBidi" w:hAnsiTheme="majorBidi" w:cstheme="majorBidi"/>
          <w:color w:val="000000"/>
          <w:sz w:val="32"/>
          <w:szCs w:val="32"/>
          <w:shd w:val="clear" w:color="auto" w:fill="F3F3F3"/>
        </w:rPr>
        <w:t>d'autre versions de</w:t>
      </w:r>
      <w:r w:rsidRPr="00FD18EF">
        <w:rPr>
          <w:rStyle w:val="apple-converted-space"/>
          <w:rFonts w:asciiTheme="majorBidi" w:hAnsiTheme="majorBidi" w:cstheme="majorBidi"/>
          <w:color w:val="000000"/>
          <w:sz w:val="32"/>
          <w:szCs w:val="32"/>
          <w:shd w:val="clear" w:color="auto" w:fill="F3F3F3"/>
        </w:rPr>
        <w:t> </w:t>
      </w:r>
      <w:hyperlink r:id="rId276" w:tooltip="Loi des grands nombres" w:history="1">
        <w:r w:rsidRPr="00FD18EF">
          <w:rPr>
            <w:rStyle w:val="Lienhypertexte"/>
            <w:rFonts w:asciiTheme="majorBidi" w:hAnsiTheme="majorBidi" w:cstheme="majorBidi"/>
            <w:color w:val="0645AD"/>
            <w:sz w:val="32"/>
            <w:szCs w:val="32"/>
            <w:u w:val="none"/>
            <w:shd w:val="clear" w:color="auto" w:fill="F3F3F3"/>
          </w:rPr>
          <w:t>lois</w:t>
        </w:r>
        <w:proofErr w:type="gramEnd"/>
        <w:r w:rsidRPr="00FD18EF">
          <w:rPr>
            <w:rStyle w:val="Lienhypertexte"/>
            <w:rFonts w:asciiTheme="majorBidi" w:hAnsiTheme="majorBidi" w:cstheme="majorBidi"/>
            <w:color w:val="0645AD"/>
            <w:sz w:val="32"/>
            <w:szCs w:val="32"/>
            <w:u w:val="none"/>
            <w:shd w:val="clear" w:color="auto" w:fill="F3F3F3"/>
          </w:rPr>
          <w:t xml:space="preserve"> des grands nombres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existent.</w:t>
      </w:r>
    </w:p>
    <w:p w:rsidR="00FD18EF" w:rsidRPr="00FD18EF" w:rsidRDefault="00FD18EF"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Pour des variables aléatoires indépendantes, de même loi</w:t>
      </w:r>
      <w:r w:rsidRPr="00FD18EF">
        <w:rPr>
          <w:rStyle w:val="apple-converted-space"/>
          <w:rFonts w:asciiTheme="majorBidi" w:hAnsiTheme="majorBidi" w:cstheme="majorBidi"/>
          <w:color w:val="000000"/>
          <w:sz w:val="32"/>
          <w:szCs w:val="32"/>
          <w:shd w:val="clear" w:color="auto" w:fill="F3F3F3"/>
        </w:rPr>
        <w:t> </w:t>
      </w:r>
      <w:r w:rsidRPr="00FD18EF">
        <w:rPr>
          <w:rStyle w:val="texhtml"/>
          <w:rFonts w:asciiTheme="majorBidi" w:hAnsiTheme="majorBidi" w:cstheme="majorBidi"/>
          <w:i/>
          <w:iCs/>
          <w:color w:val="000000"/>
          <w:sz w:val="32"/>
          <w:szCs w:val="32"/>
          <w:shd w:val="clear" w:color="auto" w:fill="F3F3F3"/>
        </w:rPr>
        <w:t>X</w:t>
      </w:r>
      <w:r w:rsidRPr="00FD18EF">
        <w:rPr>
          <w:rStyle w:val="texhtml"/>
          <w:rFonts w:asciiTheme="majorBidi" w:hAnsiTheme="majorBidi" w:cstheme="majorBidi"/>
          <w:i/>
          <w:iCs/>
          <w:color w:val="000000"/>
          <w:sz w:val="32"/>
          <w:szCs w:val="32"/>
          <w:shd w:val="clear" w:color="auto" w:fill="F3F3F3"/>
          <w:vertAlign w:val="subscript"/>
        </w:rPr>
        <w:t>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dont l'espérance existe :</w:t>
      </w:r>
    </w:p>
    <w:p w:rsidR="00FD18EF" w:rsidRPr="00FD18EF" w:rsidRDefault="00FD18EF"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lang w:eastAsia="fr-FR"/>
        </w:rPr>
        <w:drawing>
          <wp:inline distT="0" distB="0" distL="0" distR="0" wp14:anchorId="7298AC8D" wp14:editId="6620A152">
            <wp:extent cx="2340610" cy="387985"/>
            <wp:effectExtent l="0" t="0" r="2540" b="0"/>
            <wp:docPr id="106" name="Image 106" descr="\frac{X_1+X_2+...+X_n}{n} \underset{n\rightarrow\infty}{\longrightarrow} \mathbb{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rac{X_1+X_2+...+X_n}{n} \underset{n\rightarrow\infty}{\longrightarrow} \mathbb{E}(X)"/>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340610" cy="387985"/>
                    </a:xfrm>
                    <a:prstGeom prst="rect">
                      <a:avLst/>
                    </a:prstGeom>
                    <a:noFill/>
                    <a:ln>
                      <a:noFill/>
                    </a:ln>
                  </pic:spPr>
                </pic:pic>
              </a:graphicData>
            </a:graphic>
          </wp:inline>
        </w:drawing>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Concrètement cette loi nous dit que la</w:t>
      </w:r>
      <w:r w:rsidRPr="00FD18EF">
        <w:rPr>
          <w:rStyle w:val="apple-converted-space"/>
          <w:rFonts w:asciiTheme="majorBidi" w:hAnsiTheme="majorBidi" w:cstheme="majorBidi"/>
          <w:color w:val="000000"/>
          <w:sz w:val="32"/>
          <w:szCs w:val="32"/>
          <w:shd w:val="clear" w:color="auto" w:fill="F3F3F3"/>
        </w:rPr>
        <w:t> </w:t>
      </w:r>
      <w:hyperlink r:id="rId278" w:tooltip="Moyenne empirique" w:history="1">
        <w:r w:rsidRPr="00FD18EF">
          <w:rPr>
            <w:rStyle w:val="Lienhypertexte"/>
            <w:rFonts w:asciiTheme="majorBidi" w:hAnsiTheme="majorBidi" w:cstheme="majorBidi"/>
            <w:color w:val="0645AD"/>
            <w:sz w:val="32"/>
            <w:szCs w:val="32"/>
            <w:u w:val="none"/>
            <w:shd w:val="clear" w:color="auto" w:fill="F3F3F3"/>
          </w:rPr>
          <w:t>moyenne empirique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d'une variable tend vers son espérance. Par exemple, pour un dé à 6 faces que l'on jetterait plusieurs fois de suite, la moyenne des lancers tend vers l'espérance 3,5.</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Tendre vers est pris au sens</w:t>
      </w:r>
      <w:r w:rsidRPr="00FD18EF">
        <w:rPr>
          <w:rStyle w:val="apple-converted-space"/>
          <w:rFonts w:asciiTheme="majorBidi" w:hAnsiTheme="majorBidi" w:cstheme="majorBidi"/>
          <w:color w:val="000000"/>
          <w:sz w:val="32"/>
          <w:szCs w:val="32"/>
          <w:shd w:val="clear" w:color="auto" w:fill="F3F3F3"/>
        </w:rPr>
        <w:t> </w:t>
      </w:r>
      <w:hyperlink r:id="rId279" w:tooltip="Presque sûrement" w:history="1">
        <w:r w:rsidRPr="00FD18EF">
          <w:rPr>
            <w:rStyle w:val="Lienhypertexte"/>
            <w:rFonts w:asciiTheme="majorBidi" w:hAnsiTheme="majorBidi" w:cstheme="majorBidi"/>
            <w:color w:val="0645AD"/>
            <w:sz w:val="32"/>
            <w:szCs w:val="32"/>
            <w:u w:val="none"/>
            <w:shd w:val="clear" w:color="auto" w:fill="F3F3F3"/>
          </w:rPr>
          <w:t>presque sûrement</w:t>
        </w:r>
      </w:hyperlink>
      <w:r w:rsidRPr="00FD18EF">
        <w:rPr>
          <w:rFonts w:asciiTheme="majorBidi" w:hAnsiTheme="majorBidi" w:cstheme="majorBidi"/>
          <w:color w:val="000000"/>
          <w:sz w:val="32"/>
          <w:szCs w:val="32"/>
          <w:shd w:val="clear" w:color="auto" w:fill="F3F3F3"/>
        </w:rPr>
        <w:t>, comme bien souvent en probabilité, c'est-à-dire que la probabilité que cela arrive est égale à 1. Comme esquissé dans les principes fondamentaux il peut très bien se faire qu'« exceptionnellement » cette moyenne ne tende pas vers l'espérance. On pourrait très bien, par exemple, ne tirer que des 1 lors des lancers de dés et que la moyenne soit alors 1 mais cela n'arrive « jamais ». En général, si on lance des dés suffisamment de fois on tombera autant de fois sur chacune des 6 faces. Ce théorème formalise cette remarque de bon sens.</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Théorème central </w:t>
      </w:r>
      <w:proofErr w:type="gramStart"/>
      <w:r w:rsidRPr="00FD18EF">
        <w:rPr>
          <w:rStyle w:val="mw-headline"/>
          <w:rFonts w:asciiTheme="majorBidi" w:hAnsiTheme="majorBidi" w:cstheme="majorBidi"/>
          <w:color w:val="000000"/>
          <w:sz w:val="32"/>
          <w:szCs w:val="32"/>
          <w:shd w:val="clear" w:color="auto" w:fill="F3F3F3"/>
        </w:rPr>
        <w:t>limite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"http://fr.wikipedia.org/w/index.php?title=Probabilit%C3%A9&amp;action=edit&amp;section=15" \o "Modifier la section : Théorème central limite"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shd w:val="clear" w:color="auto" w:fill="FDFDFD"/>
        <w:spacing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280" w:tooltip="Théorème de la limite centrale" w:history="1">
        <w:r w:rsidRPr="00FD18EF">
          <w:rPr>
            <w:rStyle w:val="Lienhypertexte"/>
            <w:rFonts w:asciiTheme="majorBidi" w:hAnsiTheme="majorBidi" w:cstheme="majorBidi"/>
            <w:color w:val="0645AD"/>
            <w:sz w:val="32"/>
            <w:szCs w:val="32"/>
            <w:u w:val="none"/>
            <w:shd w:val="clear" w:color="auto" w:fill="F3F3F3"/>
          </w:rPr>
          <w:t>théorème de la limite centrale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shd w:val="clear" w:color="auto" w:fill="FFFFFF"/>
        <w:spacing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0CD9A99F" wp14:editId="154D02A5">
            <wp:extent cx="3094355" cy="2326005"/>
            <wp:effectExtent l="0" t="0" r="0" b="0"/>
            <wp:docPr id="105" name="Image 105" descr="loi normale">
              <a:hlinkClick xmlns:a="http://schemas.openxmlformats.org/drawingml/2006/main" r:id="rId281" tooltip="&quot;loi norma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loi normale">
                      <a:hlinkClick r:id="rId281" tooltip="&quot;loi normale&quot;"/>
                    </pic:cNvPr>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3094355" cy="2326005"/>
                    </a:xfrm>
                    <a:prstGeom prst="rect">
                      <a:avLst/>
                    </a:prstGeom>
                    <a:noFill/>
                    <a:ln>
                      <a:noFill/>
                    </a:ln>
                  </pic:spPr>
                </pic:pic>
              </a:graphicData>
            </a:graphic>
          </wp:inline>
        </w:drawing>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 théorème central limite est utile pour savoir comment une somme entre une réalisation d'une variable et la valeur moyenne se comporte. La loi des grands nombres montre que la moyenne des réalisations tend vers l'espérance. Quant au théorème central limite, il montre de quelle façon cette moyenne tend vers l'espérance. Une façon simple, mais pas très rigoureuse, d'écrire ce théorème permet de mieux comprendre son utilité :</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rPr>
        <w:drawing>
          <wp:inline distT="0" distB="0" distL="0" distR="0" wp14:anchorId="466B2B2A" wp14:editId="1863BF14">
            <wp:extent cx="2640965" cy="797560"/>
            <wp:effectExtent l="0" t="0" r="6985" b="2540"/>
            <wp:docPr id="104" name="Image 104" descr="\frac{\displaystyle \sum_{k=0}^{n}(X_k-\mathbb{E}(X))}{n} \underset{n\rightarrow\infty}{\longrightarrow} \mathcal N\left(0,\frac{\sigma}{\sqrt{n}}\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rac{\displaystyle \sum_{k=0}^{n}(X_k-\mathbb{E}(X))}{n} \underset{n\rightarrow\infty}{\longrightarrow} \mathcal N\left(0,\frac{\sigma}{\sqrt{n}}\right)"/>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2640965" cy="797560"/>
                    </a:xfrm>
                    <a:prstGeom prst="rect">
                      <a:avLst/>
                    </a:prstGeom>
                    <a:noFill/>
                    <a:ln>
                      <a:noFill/>
                    </a:ln>
                  </pic:spPr>
                </pic:pic>
              </a:graphicData>
            </a:graphic>
          </wp:inline>
        </w:drawing>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rPr>
        <w:drawing>
          <wp:inline distT="0" distB="0" distL="0" distR="0" wp14:anchorId="45A62D6B" wp14:editId="132942D5">
            <wp:extent cx="951230" cy="467995"/>
            <wp:effectExtent l="0" t="0" r="1270" b="8255"/>
            <wp:docPr id="103" name="Image 103" descr="\mathcal N \left(0,\frac{\sigma}{\sqrt{n}}\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mathcal N \left(0,\frac{\sigma}{\sqrt{n}}\right)"/>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951230" cy="46799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proofErr w:type="gramStart"/>
      <w:r w:rsidRPr="00FD18EF">
        <w:rPr>
          <w:rFonts w:asciiTheme="majorBidi" w:hAnsiTheme="majorBidi" w:cstheme="majorBidi"/>
          <w:color w:val="000000"/>
          <w:sz w:val="32"/>
          <w:szCs w:val="32"/>
          <w:shd w:val="clear" w:color="auto" w:fill="F3F3F3"/>
        </w:rPr>
        <w:t>est</w:t>
      </w:r>
      <w:proofErr w:type="gramEnd"/>
      <w:r w:rsidRPr="00FD18EF">
        <w:rPr>
          <w:rFonts w:asciiTheme="majorBidi" w:hAnsiTheme="majorBidi" w:cstheme="majorBidi"/>
          <w:color w:val="000000"/>
          <w:sz w:val="32"/>
          <w:szCs w:val="32"/>
          <w:shd w:val="clear" w:color="auto" w:fill="F3F3F3"/>
        </w:rPr>
        <w:t xml:space="preserve"> la</w:t>
      </w:r>
      <w:r w:rsidRPr="00FD18EF">
        <w:rPr>
          <w:rStyle w:val="apple-converted-space"/>
          <w:rFonts w:asciiTheme="majorBidi" w:hAnsiTheme="majorBidi" w:cstheme="majorBidi"/>
          <w:color w:val="000000"/>
          <w:sz w:val="32"/>
          <w:szCs w:val="32"/>
          <w:shd w:val="clear" w:color="auto" w:fill="F3F3F3"/>
        </w:rPr>
        <w:t> </w:t>
      </w:r>
      <w:hyperlink r:id="rId285" w:tooltip="Loi normale" w:history="1">
        <w:r w:rsidRPr="00FD18EF">
          <w:rPr>
            <w:rStyle w:val="Lienhypertexte"/>
            <w:rFonts w:asciiTheme="majorBidi" w:hAnsiTheme="majorBidi" w:cstheme="majorBidi"/>
            <w:color w:val="0645AD"/>
            <w:sz w:val="32"/>
            <w:szCs w:val="32"/>
            <w:u w:val="none"/>
            <w:shd w:val="clear" w:color="auto" w:fill="F3F3F3"/>
          </w:rPr>
          <w:t>loi normale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w:t>
      </w:r>
      <w:r w:rsidRPr="00FD18EF">
        <w:rPr>
          <w:rStyle w:val="apple-converted-space"/>
          <w:rFonts w:asciiTheme="majorBidi" w:hAnsiTheme="majorBidi" w:cstheme="majorBidi"/>
          <w:color w:val="000000"/>
          <w:sz w:val="32"/>
          <w:szCs w:val="32"/>
          <w:shd w:val="clear" w:color="auto" w:fill="F3F3F3"/>
        </w:rPr>
        <w:t> </w:t>
      </w:r>
      <w:hyperlink r:id="rId286" w:tooltip="Variance (statistiques et probabilités)" w:history="1">
        <w:r w:rsidRPr="00FD18EF">
          <w:rPr>
            <w:rStyle w:val="Lienhypertexte"/>
            <w:rFonts w:asciiTheme="majorBidi" w:hAnsiTheme="majorBidi" w:cstheme="majorBidi"/>
            <w:color w:val="0645AD"/>
            <w:sz w:val="32"/>
            <w:szCs w:val="32"/>
            <w:u w:val="none"/>
            <w:shd w:val="clear" w:color="auto" w:fill="F3F3F3"/>
          </w:rPr>
          <w:t>variance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noProof/>
          <w:color w:val="000000"/>
          <w:sz w:val="32"/>
          <w:szCs w:val="32"/>
          <w:shd w:val="clear" w:color="auto" w:fill="F3F3F3"/>
        </w:rPr>
        <w:drawing>
          <wp:inline distT="0" distB="0" distL="0" distR="0" wp14:anchorId="30F59A81" wp14:editId="59351862">
            <wp:extent cx="197485" cy="226695"/>
            <wp:effectExtent l="0" t="0" r="0" b="1905"/>
            <wp:docPr id="102" name="Image 102" descr="\textstyle\frac{\sigma}{\sqr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textstyle\frac{\sigma}{\sqrt{n}}"/>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197485" cy="226695"/>
                    </a:xfrm>
                    <a:prstGeom prst="rect">
                      <a:avLst/>
                    </a:prstGeom>
                    <a:noFill/>
                    <a:ln>
                      <a:noFill/>
                    </a:ln>
                  </pic:spPr>
                </pic:pic>
              </a:graphicData>
            </a:graphic>
          </wp:inline>
        </w:drawing>
      </w:r>
      <w:r w:rsidRPr="00FD18EF">
        <w:rPr>
          <w:rFonts w:asciiTheme="majorBidi" w:hAnsiTheme="majorBidi" w:cstheme="majorBidi"/>
          <w:color w:val="000000"/>
          <w:sz w:val="32"/>
          <w:szCs w:val="32"/>
          <w:shd w:val="clear" w:color="auto" w:fill="F3F3F3"/>
        </w:rPr>
        <w:t>, autrement appelée gaussienne et représentée ci-contre. Ce théorème a une très grande utilité en physique par exemple. Il peut se comprendre par « La moyenne des erreurs observées tend vers une loi normale. » La somme d'un grand nombre d'erreurs sur des observations par exemple est presque gaussienne. Elle serait gaussienne si on sommait une infinité d'erreurs mais en pratique cela n'est pas souvent le cas. La loi gaussienne fournit alors une approximation pour la loi de l'erreur souvent plus facilement utilisable que la loi exacte qui n'est pas tout le temps connue. De plus bon nombre de phénomènes naturels sont dus à la superposition de causes nombreuses, plus ou moins indépendantes qui se somment entre elles. Il en résulte que la loi normale les représente de manière raisonnablement efficace.</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Pour être plus correct, il faudrait écrire le théorème central limite de la façon suivante :</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rPr>
        <w:drawing>
          <wp:inline distT="0" distB="0" distL="0" distR="0" wp14:anchorId="64F5596A" wp14:editId="33743457">
            <wp:extent cx="2699385" cy="511810"/>
            <wp:effectExtent l="0" t="0" r="5715" b="2540"/>
            <wp:docPr id="101" name="Image 101" descr="\frac{1}{\sigma\sqrt{n}}\sum_{k=0}^{n}(X_k-\mathbb{E}(X)) \underset{n\rightarrow\infty}{\longrightarrow} \mathcal N(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rac{1}{\sigma\sqrt{n}}\sum_{k=0}^{n}(X_k-\mathbb{E}(X)) \underset{n\rightarrow\infty}{\longrightarrow} \mathcal N(0,1)"/>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2699385" cy="511810"/>
                    </a:xfrm>
                    <a:prstGeom prst="rect">
                      <a:avLst/>
                    </a:prstGeom>
                    <a:noFill/>
                    <a:ln>
                      <a:noFill/>
                    </a:ln>
                  </pic:spPr>
                </pic:pic>
              </a:graphicData>
            </a:graphic>
          </wp:inline>
        </w:drawing>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proofErr w:type="gramStart"/>
      <w:r w:rsidRPr="00FD18EF">
        <w:rPr>
          <w:rFonts w:asciiTheme="majorBidi" w:hAnsiTheme="majorBidi" w:cstheme="majorBidi"/>
          <w:color w:val="000000"/>
          <w:sz w:val="32"/>
          <w:szCs w:val="32"/>
          <w:shd w:val="clear" w:color="auto" w:fill="F3F3F3"/>
        </w:rPr>
        <w:t>où</w:t>
      </w:r>
      <w:proofErr w:type="gramEnd"/>
      <w:r w:rsidRPr="00FD18EF">
        <w:rPr>
          <w:rFonts w:asciiTheme="majorBidi" w:hAnsiTheme="majorBidi" w:cstheme="majorBidi"/>
          <w:color w:val="000000"/>
          <w:sz w:val="32"/>
          <w:szCs w:val="32"/>
          <w:shd w:val="clear" w:color="auto" w:fill="F3F3F3"/>
        </w:rPr>
        <w:t xml:space="preserve"> la limite est prise au sens de</w:t>
      </w:r>
      <w:r w:rsidRPr="00FD18EF">
        <w:rPr>
          <w:rStyle w:val="apple-converted-space"/>
          <w:rFonts w:asciiTheme="majorBidi" w:hAnsiTheme="majorBidi" w:cstheme="majorBidi"/>
          <w:color w:val="000000"/>
          <w:sz w:val="32"/>
          <w:szCs w:val="32"/>
          <w:shd w:val="clear" w:color="auto" w:fill="F3F3F3"/>
        </w:rPr>
        <w:t> </w:t>
      </w:r>
      <w:hyperlink r:id="rId289" w:anchor="Convergence_de_variables_al.C3.A9atoires" w:tooltip="Théorie des probabilités" w:history="1">
        <w:r w:rsidRPr="00FD18EF">
          <w:rPr>
            <w:rStyle w:val="Lienhypertexte"/>
            <w:rFonts w:asciiTheme="majorBidi" w:hAnsiTheme="majorBidi" w:cstheme="majorBidi"/>
            <w:color w:val="0645AD"/>
            <w:sz w:val="32"/>
            <w:szCs w:val="32"/>
            <w:u w:val="none"/>
            <w:shd w:val="clear" w:color="auto" w:fill="F3F3F3"/>
          </w:rPr>
          <w:t>tendre en loi</w:t>
        </w:r>
      </w:hyperlink>
      <w:r w:rsidRPr="00FD18EF">
        <w:rPr>
          <w:rFonts w:asciiTheme="majorBidi" w:hAnsiTheme="majorBidi" w:cstheme="majorBidi"/>
          <w:color w:val="000000"/>
          <w:sz w:val="32"/>
          <w:szCs w:val="32"/>
          <w:shd w:val="clear" w:color="auto" w:fill="F3F3F3"/>
        </w:rPr>
        <w:t>, c'est-à-dire que la distribution de terme de gauche tend vers la distribution d'une</w:t>
      </w:r>
      <w:r w:rsidRPr="00FD18EF">
        <w:rPr>
          <w:rStyle w:val="apple-converted-space"/>
          <w:rFonts w:asciiTheme="majorBidi" w:hAnsiTheme="majorBidi" w:cstheme="majorBidi"/>
          <w:color w:val="000000"/>
          <w:sz w:val="32"/>
          <w:szCs w:val="32"/>
          <w:shd w:val="clear" w:color="auto" w:fill="F3F3F3"/>
        </w:rPr>
        <w:t> </w:t>
      </w:r>
      <w:hyperlink r:id="rId290" w:tooltip="Gaussienne" w:history="1">
        <w:r w:rsidRPr="00FD18EF">
          <w:rPr>
            <w:rStyle w:val="Lienhypertexte"/>
            <w:rFonts w:asciiTheme="majorBidi" w:hAnsiTheme="majorBidi" w:cstheme="majorBidi"/>
            <w:color w:val="0645AD"/>
            <w:sz w:val="32"/>
            <w:szCs w:val="32"/>
            <w:u w:val="none"/>
            <w:shd w:val="clear" w:color="auto" w:fill="F3F3F3"/>
          </w:rPr>
          <w:t>gaussienne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faut également savoir qu'il existe de nombreuses</w:t>
      </w:r>
      <w:r w:rsidRPr="00FD18EF">
        <w:rPr>
          <w:rStyle w:val="apple-converted-space"/>
          <w:rFonts w:asciiTheme="majorBidi" w:hAnsiTheme="majorBidi" w:cstheme="majorBidi"/>
          <w:color w:val="000000"/>
          <w:sz w:val="32"/>
          <w:szCs w:val="32"/>
          <w:shd w:val="clear" w:color="auto" w:fill="F3F3F3"/>
        </w:rPr>
        <w:t> </w:t>
      </w:r>
      <w:hyperlink r:id="rId291" w:anchor="Les_th.C3.A9or.C3.A8mes_de_la_limite_centrale" w:tooltip="Théorème de la limite centrale" w:history="1">
        <w:r w:rsidRPr="00FD18EF">
          <w:rPr>
            <w:rStyle w:val="Lienhypertexte"/>
            <w:rFonts w:asciiTheme="majorBidi" w:hAnsiTheme="majorBidi" w:cstheme="majorBidi"/>
            <w:color w:val="0645AD"/>
            <w:sz w:val="32"/>
            <w:szCs w:val="32"/>
            <w:u w:val="none"/>
            <w:shd w:val="clear" w:color="auto" w:fill="F3F3F3"/>
          </w:rPr>
          <w:t>généralisations de ce théorème</w:t>
        </w:r>
      </w:hyperlink>
      <w:r w:rsidRPr="00FD18EF">
        <w:rPr>
          <w:rFonts w:asciiTheme="majorBidi" w:hAnsiTheme="majorBidi" w:cstheme="majorBidi"/>
          <w:color w:val="000000"/>
          <w:sz w:val="32"/>
          <w:szCs w:val="32"/>
          <w:shd w:val="clear" w:color="auto" w:fill="F3F3F3"/>
        </w:rPr>
        <w:t>, entre autres pour des variables qui ne seraient pas identiquement distribuées (conditions de</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"http://fr.wikipedia.org/wiki/Alexandre_Liapounov" \o "Alexandre Liapounov"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u w:val="none"/>
          <w:shd w:val="clear" w:color="auto" w:fill="F3F3F3"/>
        </w:rPr>
        <w:t>Liapounov</w:t>
      </w:r>
      <w:proofErr w:type="spellEnd"/>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ou conditions de </w:t>
      </w:r>
      <w:proofErr w:type="spellStart"/>
      <w:r w:rsidRPr="00FD18EF">
        <w:rPr>
          <w:rFonts w:asciiTheme="majorBidi" w:hAnsiTheme="majorBidi" w:cstheme="majorBidi"/>
          <w:color w:val="000000"/>
          <w:sz w:val="32"/>
          <w:szCs w:val="32"/>
          <w:shd w:val="clear" w:color="auto" w:fill="F3F3F3"/>
        </w:rPr>
        <w:t>Lindeberg</w:t>
      </w:r>
      <w:proofErr w:type="spellEnd"/>
      <w:r w:rsidRPr="00FD18EF">
        <w:rPr>
          <w:rStyle w:val="apple-converted-space"/>
          <w:rFonts w:asciiTheme="majorBidi" w:hAnsiTheme="majorBidi" w:cstheme="majorBidi"/>
          <w:color w:val="000000"/>
          <w:sz w:val="32"/>
          <w:szCs w:val="32"/>
          <w:shd w:val="clear" w:color="auto" w:fill="F3F3F3"/>
        </w:rPr>
        <w:t> </w:t>
      </w:r>
      <w:hyperlink r:id="rId292" w:anchor="cite_note-22" w:history="1">
        <w:r w:rsidRPr="00FD18EF">
          <w:rPr>
            <w:rStyle w:val="Lienhypertexte"/>
            <w:rFonts w:asciiTheme="majorBidi" w:hAnsiTheme="majorBidi" w:cstheme="majorBidi"/>
            <w:color w:val="0645AD"/>
            <w:sz w:val="32"/>
            <w:szCs w:val="32"/>
            <w:u w:val="none"/>
            <w:shd w:val="clear" w:color="auto" w:fill="F3F3F3"/>
            <w:vertAlign w:val="superscript"/>
          </w:rPr>
          <w:t>23</w:t>
        </w:r>
      </w:hyperlink>
      <w:r w:rsidRPr="00FD18EF">
        <w:rPr>
          <w:rFonts w:asciiTheme="majorBidi" w:hAnsiTheme="majorBidi" w:cstheme="majorBidi"/>
          <w:color w:val="000000"/>
          <w:sz w:val="32"/>
          <w:szCs w:val="32"/>
          <w:shd w:val="clear" w:color="auto" w:fill="F3F3F3"/>
        </w:rPr>
        <w:t xml:space="preserve">) ou pour des variables de variance infinie (due à </w:t>
      </w:r>
      <w:proofErr w:type="spellStart"/>
      <w:r w:rsidRPr="00FD18EF">
        <w:rPr>
          <w:rFonts w:asciiTheme="majorBidi" w:hAnsiTheme="majorBidi" w:cstheme="majorBidi"/>
          <w:color w:val="000000"/>
          <w:sz w:val="32"/>
          <w:szCs w:val="32"/>
          <w:shd w:val="clear" w:color="auto" w:fill="F3F3F3"/>
        </w:rPr>
        <w:t>Gnedenko</w:t>
      </w:r>
      <w:proofErr w:type="spellEnd"/>
      <w:r w:rsidRPr="00FD18EF">
        <w:rPr>
          <w:rFonts w:asciiTheme="majorBidi" w:hAnsiTheme="majorBidi" w:cstheme="majorBidi"/>
          <w:color w:val="000000"/>
          <w:sz w:val="32"/>
          <w:szCs w:val="32"/>
          <w:shd w:val="clear" w:color="auto" w:fill="F3F3F3"/>
        </w:rPr>
        <w:t xml:space="preserve"> et</w:t>
      </w:r>
      <w:r w:rsidRPr="00FD18EF">
        <w:rPr>
          <w:rStyle w:val="apple-converted-space"/>
          <w:rFonts w:asciiTheme="majorBidi" w:hAnsiTheme="majorBidi" w:cstheme="majorBidi"/>
          <w:color w:val="000000"/>
          <w:sz w:val="32"/>
          <w:szCs w:val="32"/>
          <w:shd w:val="clear" w:color="auto" w:fill="F3F3F3"/>
        </w:rPr>
        <w:t> </w:t>
      </w:r>
      <w:hyperlink r:id="rId293" w:tooltip="Andreï Kolmogorov" w:history="1">
        <w:r w:rsidRPr="00FD18EF">
          <w:rPr>
            <w:rStyle w:val="Lienhypertexte"/>
            <w:rFonts w:asciiTheme="majorBidi" w:hAnsiTheme="majorBidi" w:cstheme="majorBidi"/>
            <w:color w:val="0645AD"/>
            <w:sz w:val="32"/>
            <w:szCs w:val="32"/>
            <w:u w:val="none"/>
            <w:shd w:val="clear" w:color="auto" w:fill="F3F3F3"/>
          </w:rPr>
          <w:t>Kolmogorov</w:t>
        </w:r>
      </w:hyperlink>
      <w:hyperlink r:id="rId294" w:anchor="cite_note-23" w:history="1">
        <w:r w:rsidRPr="00FD18EF">
          <w:rPr>
            <w:rStyle w:val="Lienhypertexte"/>
            <w:rFonts w:asciiTheme="majorBidi" w:hAnsiTheme="majorBidi" w:cstheme="majorBidi"/>
            <w:color w:val="0645AD"/>
            <w:sz w:val="32"/>
            <w:szCs w:val="32"/>
            <w:u w:val="none"/>
            <w:shd w:val="clear" w:color="auto" w:fill="F3F3F3"/>
            <w:vertAlign w:val="superscript"/>
          </w:rPr>
          <w:t>24</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Titre2"/>
        <w:pBdr>
          <w:bottom w:val="single" w:sz="6" w:space="2" w:color="AAAAAA"/>
        </w:pBdr>
        <w:shd w:val="clear" w:color="auto" w:fill="FFFFFF"/>
        <w:spacing w:before="0" w:beforeAutospacing="0" w:after="144" w:afterAutospacing="0" w:line="360" w:lineRule="atLeast"/>
        <w:ind w:left="2880"/>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Le calcul des </w:t>
      </w:r>
      <w:proofErr w:type="gramStart"/>
      <w:r w:rsidRPr="00FD18EF">
        <w:rPr>
          <w:rStyle w:val="mw-headline"/>
          <w:rFonts w:asciiTheme="majorBidi" w:hAnsiTheme="majorBidi" w:cstheme="majorBidi"/>
          <w:b w:val="0"/>
          <w:bCs w:val="0"/>
          <w:color w:val="000000"/>
          <w:sz w:val="32"/>
          <w:szCs w:val="32"/>
          <w:shd w:val="clear" w:color="auto" w:fill="F3F3F3"/>
        </w:rPr>
        <w:t>probabilités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"http://fr.wikipedia.org/w/index.php?title=Probabilit%C3%A9&amp;action=edit&amp;section=16" \o "Modifier la section : Le calcul des probabilités"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existe deux façons de calculer les probabilités en mathématiques : le calcul</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le calcul</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posteriori</w:t>
      </w:r>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première méthode, aussi appelée probabilité mathématique, part d'un calcul mathématique pour obtenir les probabilités. C'est le cas en particulier de la</w:t>
      </w:r>
      <w:r w:rsidRPr="00FD18EF">
        <w:rPr>
          <w:rStyle w:val="apple-converted-space"/>
          <w:rFonts w:asciiTheme="majorBidi" w:hAnsiTheme="majorBidi" w:cstheme="majorBidi"/>
          <w:color w:val="000000"/>
          <w:sz w:val="32"/>
          <w:szCs w:val="32"/>
          <w:shd w:val="clear" w:color="auto" w:fill="F3F3F3"/>
        </w:rPr>
        <w:t> </w:t>
      </w:r>
      <w:hyperlink r:id="rId295" w:tooltip="Combinatoire" w:history="1">
        <w:r w:rsidRPr="00FD18EF">
          <w:rPr>
            <w:rStyle w:val="Lienhypertexte"/>
            <w:rFonts w:asciiTheme="majorBidi" w:hAnsiTheme="majorBidi" w:cstheme="majorBidi"/>
            <w:color w:val="0645AD"/>
            <w:sz w:val="32"/>
            <w:szCs w:val="32"/>
            <w:u w:val="none"/>
            <w:shd w:val="clear" w:color="auto" w:fill="F3F3F3"/>
          </w:rPr>
          <w:t>combinatoire</w:t>
        </w:r>
      </w:hyperlink>
      <w:r w:rsidRPr="00FD18EF">
        <w:rPr>
          <w:rFonts w:asciiTheme="majorBidi" w:hAnsiTheme="majorBidi" w:cstheme="majorBidi"/>
          <w:color w:val="000000"/>
          <w:sz w:val="32"/>
          <w:szCs w:val="32"/>
          <w:shd w:val="clear" w:color="auto" w:fill="F3F3F3"/>
        </w:rPr>
        <w:t>, mais également des caractérisations de la</w:t>
      </w:r>
      <w:r w:rsidRPr="00FD18EF">
        <w:rPr>
          <w:rStyle w:val="apple-converted-space"/>
          <w:rFonts w:asciiTheme="majorBidi" w:hAnsiTheme="majorBidi" w:cstheme="majorBidi"/>
          <w:color w:val="000000"/>
          <w:sz w:val="32"/>
          <w:szCs w:val="32"/>
          <w:shd w:val="clear" w:color="auto" w:fill="F3F3F3"/>
        </w:rPr>
        <w:t> </w:t>
      </w:r>
      <w:hyperlink r:id="rId296" w:tooltip="Loi exponentielle" w:history="1">
        <w:r w:rsidRPr="00FD18EF">
          <w:rPr>
            <w:rStyle w:val="Lienhypertexte"/>
            <w:rFonts w:asciiTheme="majorBidi" w:hAnsiTheme="majorBidi" w:cstheme="majorBidi"/>
            <w:color w:val="0645AD"/>
            <w:sz w:val="32"/>
            <w:szCs w:val="32"/>
            <w:u w:val="none"/>
            <w:shd w:val="clear" w:color="auto" w:fill="F3F3F3"/>
          </w:rPr>
          <w:t>loi exponentielle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de la modélisation par une</w:t>
      </w:r>
      <w:r w:rsidRPr="00FD18EF">
        <w:rPr>
          <w:rStyle w:val="apple-converted-space"/>
          <w:rFonts w:asciiTheme="majorBidi" w:hAnsiTheme="majorBidi" w:cstheme="majorBidi"/>
          <w:color w:val="000000"/>
          <w:sz w:val="32"/>
          <w:szCs w:val="32"/>
          <w:shd w:val="clear" w:color="auto" w:fill="F3F3F3"/>
        </w:rPr>
        <w:t> </w:t>
      </w:r>
      <w:hyperlink r:id="rId297" w:tooltip="Loi normale" w:history="1">
        <w:r w:rsidRPr="00FD18EF">
          <w:rPr>
            <w:rStyle w:val="Lienhypertexte"/>
            <w:rFonts w:asciiTheme="majorBidi" w:hAnsiTheme="majorBidi" w:cstheme="majorBidi"/>
            <w:color w:val="0645AD"/>
            <w:sz w:val="32"/>
            <w:szCs w:val="32"/>
            <w:u w:val="none"/>
            <w:shd w:val="clear" w:color="auto" w:fill="F3F3F3"/>
          </w:rPr>
          <w:t>loi normale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grâce à l'usage du</w:t>
      </w:r>
      <w:r w:rsidRPr="00FD18EF">
        <w:rPr>
          <w:rStyle w:val="apple-converted-space"/>
          <w:rFonts w:asciiTheme="majorBidi" w:hAnsiTheme="majorBidi" w:cstheme="majorBidi"/>
          <w:color w:val="000000"/>
          <w:sz w:val="32"/>
          <w:szCs w:val="32"/>
          <w:shd w:val="clear" w:color="auto" w:fill="F3F3F3"/>
        </w:rPr>
        <w:t> </w:t>
      </w:r>
      <w:hyperlink r:id="rId298" w:tooltip="Théorème central limite" w:history="1">
        <w:r w:rsidRPr="00FD18EF">
          <w:rPr>
            <w:rStyle w:val="Lienhypertexte"/>
            <w:rFonts w:asciiTheme="majorBidi" w:hAnsiTheme="majorBidi" w:cstheme="majorBidi"/>
            <w:color w:val="0645AD"/>
            <w:sz w:val="32"/>
            <w:szCs w:val="32"/>
            <w:u w:val="none"/>
            <w:shd w:val="clear" w:color="auto" w:fill="F3F3F3"/>
          </w:rPr>
          <w:t>théorème central limite</w:t>
        </w:r>
      </w:hyperlink>
      <w:r w:rsidRPr="00FD18EF">
        <w:rPr>
          <w:rFonts w:asciiTheme="majorBidi" w:hAnsiTheme="majorBidi" w:cstheme="majorBidi"/>
          <w:color w:val="000000"/>
          <w:sz w:val="32"/>
          <w:szCs w:val="32"/>
          <w:shd w:val="clear" w:color="auto" w:fill="F3F3F3"/>
        </w:rPr>
        <w:t>. Ces méthodes ont en commun le fait qu'aucune expérience ne soit nécessaire pour déterminer les probabilités qui sont déterminées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deuxième méthode est le calcul</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posteriori</w:t>
      </w:r>
      <w:r w:rsidRPr="00FD18EF">
        <w:rPr>
          <w:rFonts w:asciiTheme="majorBidi" w:hAnsiTheme="majorBidi" w:cstheme="majorBidi"/>
          <w:color w:val="000000"/>
          <w:sz w:val="32"/>
          <w:szCs w:val="32"/>
          <w:shd w:val="clear" w:color="auto" w:fill="F3F3F3"/>
        </w:rPr>
        <w:t>, autrement appelé probabilité statistique, ces méthodes partent des résultats d'expériences pour déduire les probabilités. C'est le cas par exemple pour l'utilisation de la fréquence comme</w:t>
      </w:r>
      <w:r w:rsidRPr="00FD18EF">
        <w:rPr>
          <w:rStyle w:val="apple-converted-space"/>
          <w:rFonts w:asciiTheme="majorBidi" w:hAnsiTheme="majorBidi" w:cstheme="majorBidi"/>
          <w:color w:val="000000"/>
          <w:sz w:val="32"/>
          <w:szCs w:val="32"/>
          <w:shd w:val="clear" w:color="auto" w:fill="F3F3F3"/>
        </w:rPr>
        <w:t> </w:t>
      </w:r>
      <w:hyperlink r:id="rId299" w:tooltip="Estimateur (statistique)" w:history="1">
        <w:r w:rsidRPr="00FD18EF">
          <w:rPr>
            <w:rStyle w:val="Lienhypertexte"/>
            <w:rFonts w:asciiTheme="majorBidi" w:hAnsiTheme="majorBidi" w:cstheme="majorBidi"/>
            <w:color w:val="0645AD"/>
            <w:sz w:val="32"/>
            <w:szCs w:val="32"/>
            <w:u w:val="none"/>
            <w:shd w:val="clear" w:color="auto" w:fill="F3F3F3"/>
          </w:rPr>
          <w:t>estimateur</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la probabilité, du</w:t>
      </w:r>
      <w:r w:rsidRPr="00FD18EF">
        <w:rPr>
          <w:rStyle w:val="apple-converted-space"/>
          <w:rFonts w:asciiTheme="majorBidi" w:hAnsiTheme="majorBidi" w:cstheme="majorBidi"/>
          <w:color w:val="000000"/>
          <w:sz w:val="32"/>
          <w:szCs w:val="32"/>
          <w:shd w:val="clear" w:color="auto" w:fill="F3F3F3"/>
        </w:rPr>
        <w:t> </w:t>
      </w:r>
      <w:hyperlink r:id="rId300" w:tooltip="Maximum de vraisemblance" w:history="1">
        <w:r w:rsidRPr="00FD18EF">
          <w:rPr>
            <w:rStyle w:val="Lienhypertexte"/>
            <w:rFonts w:asciiTheme="majorBidi" w:hAnsiTheme="majorBidi" w:cstheme="majorBidi"/>
            <w:color w:val="0645AD"/>
            <w:sz w:val="32"/>
            <w:szCs w:val="32"/>
            <w:u w:val="none"/>
            <w:shd w:val="clear" w:color="auto" w:fill="F3F3F3"/>
          </w:rPr>
          <w:t>maximum de vraisemblance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de l'</w:t>
      </w:r>
      <w:hyperlink r:id="rId301" w:tooltip="Inférence bayésienne" w:history="1">
        <w:r w:rsidRPr="00FD18EF">
          <w:rPr>
            <w:rStyle w:val="Lienhypertexte"/>
            <w:rFonts w:asciiTheme="majorBidi" w:hAnsiTheme="majorBidi" w:cstheme="majorBidi"/>
            <w:color w:val="0645AD"/>
            <w:sz w:val="32"/>
            <w:szCs w:val="32"/>
            <w:u w:val="none"/>
            <w:shd w:val="clear" w:color="auto" w:fill="F3F3F3"/>
          </w:rPr>
          <w:t>Inférence bayésienne</w:t>
        </w:r>
      </w:hyperlink>
      <w:r w:rsidRPr="00FD18EF">
        <w:rPr>
          <w:rFonts w:asciiTheme="majorBidi" w:hAnsiTheme="majorBidi" w:cstheme="majorBidi"/>
          <w:color w:val="000000"/>
          <w:sz w:val="32"/>
          <w:szCs w:val="32"/>
          <w:shd w:val="clear" w:color="auto" w:fill="F3F3F3"/>
        </w:rPr>
        <w:t>. Ces méthodes ont en commun le fait qu'une expérience soit nécessaire pour déterminer les probabilités qui sont déterminées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posteriori</w:t>
      </w:r>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Nous présentons ici les principales méthodes permettant le calcul des probabilités.</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L'usage de la combinatoire en </w:t>
      </w:r>
      <w:proofErr w:type="gramStart"/>
      <w:r w:rsidRPr="00FD18EF">
        <w:rPr>
          <w:rStyle w:val="mw-headline"/>
          <w:rFonts w:asciiTheme="majorBidi" w:hAnsiTheme="majorBidi" w:cstheme="majorBidi"/>
          <w:color w:val="000000"/>
          <w:sz w:val="32"/>
          <w:szCs w:val="32"/>
          <w:shd w:val="clear" w:color="auto" w:fill="F3F3F3"/>
        </w:rPr>
        <w:t>probabilité</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"http://fr.wikipedia.org/w/index.php?title=Probabilit%C3%A9&amp;action=edit&amp;section=17" \o "Modifier la section : L'usage de la combinatoire en probabilité"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shd w:val="clear" w:color="auto" w:fill="FDFDFD"/>
        <w:spacing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302" w:tooltip="Combinatoire" w:history="1">
        <w:r w:rsidRPr="00FD18EF">
          <w:rPr>
            <w:rStyle w:val="Lienhypertexte"/>
            <w:rFonts w:asciiTheme="majorBidi" w:hAnsiTheme="majorBidi" w:cstheme="majorBidi"/>
            <w:color w:val="0645AD"/>
            <w:sz w:val="32"/>
            <w:szCs w:val="32"/>
            <w:u w:val="none"/>
            <w:shd w:val="clear" w:color="auto" w:fill="F3F3F3"/>
          </w:rPr>
          <w:t>Combinatoire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Certains problèmes de calcul de probabilité peuvent se ramener à un calcul de</w:t>
      </w:r>
      <w:r w:rsidRPr="00FD18EF">
        <w:rPr>
          <w:rStyle w:val="apple-converted-space"/>
          <w:rFonts w:asciiTheme="majorBidi" w:hAnsiTheme="majorBidi" w:cstheme="majorBidi"/>
          <w:color w:val="000000"/>
          <w:sz w:val="32"/>
          <w:szCs w:val="32"/>
          <w:shd w:val="clear" w:color="auto" w:fill="F3F3F3"/>
        </w:rPr>
        <w:t> </w:t>
      </w:r>
      <w:hyperlink r:id="rId303" w:tooltip="Dénombrement" w:history="1">
        <w:r w:rsidRPr="00FD18EF">
          <w:rPr>
            <w:rStyle w:val="Lienhypertexte"/>
            <w:rFonts w:asciiTheme="majorBidi" w:hAnsiTheme="majorBidi" w:cstheme="majorBidi"/>
            <w:color w:val="0645AD"/>
            <w:sz w:val="32"/>
            <w:szCs w:val="32"/>
            <w:u w:val="none"/>
            <w:shd w:val="clear" w:color="auto" w:fill="F3F3F3"/>
          </w:rPr>
          <w:t>dénombrement</w:t>
        </w:r>
      </w:hyperlink>
      <w:r w:rsidRPr="00FD18EF">
        <w:rPr>
          <w:rFonts w:asciiTheme="majorBidi" w:hAnsiTheme="majorBidi" w:cstheme="majorBidi"/>
          <w:color w:val="000000"/>
          <w:sz w:val="32"/>
          <w:szCs w:val="32"/>
          <w:shd w:val="clear" w:color="auto" w:fill="F3F3F3"/>
        </w:rPr>
        <w:t>, en particulier ceux pour lesquels il y a un nombre fini d'issues possibles à l'expérience et où la probabilité de chaque issue est la même. Cette méthode consiste à compter (dénombrer) le nombre total de cas possibles et le nombre de cas favorables à la réalisation d'un évènement.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Cette méthode permet par exemple de calculer la probabilité d'obtenir un 6 avec un dé équitable ou la probabilité d'obtenir un nombre pair, elle ne permet pas de calculer les probabilités avec un dé biaisé par exemple car alors la probabilité d'obtenir chaque face n'est plus la même. Cette méthode ne permet pas non plus de calculer la probabilité lorsqu'il y a un nombre infini de résultats possibles à l'expérience.</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Estimateurs </w:t>
      </w:r>
      <w:proofErr w:type="gramStart"/>
      <w:r w:rsidRPr="00FD18EF">
        <w:rPr>
          <w:rStyle w:val="mw-headline"/>
          <w:rFonts w:asciiTheme="majorBidi" w:hAnsiTheme="majorBidi" w:cstheme="majorBidi"/>
          <w:color w:val="000000"/>
          <w:sz w:val="32"/>
          <w:szCs w:val="32"/>
          <w:shd w:val="clear" w:color="auto" w:fill="F3F3F3"/>
        </w:rPr>
        <w:t>statistiques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"http://fr.wikipedia.org/w/index.php?title=Probabilit%C3%A9&amp;action=edit&amp;section=18" \o "Modifier la section : Estimateurs statistiques"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shd w:val="clear" w:color="auto" w:fill="FDFDFD"/>
        <w:spacing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304" w:tooltip="Estimateur (statistique)" w:history="1">
        <w:r w:rsidRPr="00FD18EF">
          <w:rPr>
            <w:rStyle w:val="Lienhypertexte"/>
            <w:rFonts w:asciiTheme="majorBidi" w:hAnsiTheme="majorBidi" w:cstheme="majorBidi"/>
            <w:color w:val="0645AD"/>
            <w:sz w:val="32"/>
            <w:szCs w:val="32"/>
            <w:u w:val="none"/>
            <w:shd w:val="clear" w:color="auto" w:fill="F3F3F3"/>
          </w:rPr>
          <w:t>Estimateur (statistique)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estimateurs</w:t>
      </w:r>
      <w:r w:rsidRPr="00FD18EF">
        <w:rPr>
          <w:rStyle w:val="apple-converted-space"/>
          <w:rFonts w:asciiTheme="majorBidi" w:hAnsiTheme="majorBidi" w:cstheme="majorBidi"/>
          <w:color w:val="000000"/>
          <w:sz w:val="32"/>
          <w:szCs w:val="32"/>
          <w:shd w:val="clear" w:color="auto" w:fill="F3F3F3"/>
        </w:rPr>
        <w:t> </w:t>
      </w:r>
      <w:hyperlink r:id="rId305" w:tooltip="Statistiques" w:history="1">
        <w:r w:rsidRPr="00FD18EF">
          <w:rPr>
            <w:rStyle w:val="Lienhypertexte"/>
            <w:rFonts w:asciiTheme="majorBidi" w:hAnsiTheme="majorBidi" w:cstheme="majorBidi"/>
            <w:color w:val="0645AD"/>
            <w:sz w:val="32"/>
            <w:szCs w:val="32"/>
            <w:u w:val="none"/>
            <w:shd w:val="clear" w:color="auto" w:fill="F3F3F3"/>
          </w:rPr>
          <w:t>statistiques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sont des valeurs calculées à partir d'un échantillon de la population totale ou d'un certain nombre de résultats de l'expérience aléatoires. Ces estimateurs sont souvent construits sur le principe du</w:t>
      </w:r>
      <w:r w:rsidRPr="00FD18EF">
        <w:rPr>
          <w:rStyle w:val="apple-converted-space"/>
          <w:rFonts w:asciiTheme="majorBidi" w:hAnsiTheme="majorBidi" w:cstheme="majorBidi"/>
          <w:color w:val="000000"/>
          <w:sz w:val="32"/>
          <w:szCs w:val="32"/>
          <w:shd w:val="clear" w:color="auto" w:fill="F3F3F3"/>
        </w:rPr>
        <w:t> </w:t>
      </w:r>
      <w:hyperlink r:id="rId306" w:tooltip="Maximum de vraisemblance" w:history="1">
        <w:r w:rsidRPr="00FD18EF">
          <w:rPr>
            <w:rStyle w:val="Lienhypertexte"/>
            <w:rFonts w:asciiTheme="majorBidi" w:hAnsiTheme="majorBidi" w:cstheme="majorBidi"/>
            <w:color w:val="0645AD"/>
            <w:sz w:val="32"/>
            <w:szCs w:val="32"/>
            <w:u w:val="none"/>
            <w:shd w:val="clear" w:color="auto" w:fill="F3F3F3"/>
          </w:rPr>
          <w:t>maximum de vraisemblance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qui permet de construire tout une série d'estimateurs.</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Parmi ceux-ci l'estimation par la fréquence d'apparition permet de déterminer la probabilité d'un évènement lorsqu'il y a un nombre fini d'évènements possibles et que l'on peut reproduire un grand nombre de fois et de façon</w:t>
      </w:r>
      <w:r w:rsidRPr="00FD18EF">
        <w:rPr>
          <w:rStyle w:val="apple-converted-space"/>
          <w:rFonts w:asciiTheme="majorBidi" w:hAnsiTheme="majorBidi" w:cstheme="majorBidi"/>
          <w:color w:val="000000"/>
          <w:sz w:val="32"/>
          <w:szCs w:val="32"/>
          <w:shd w:val="clear" w:color="auto" w:fill="F3F3F3"/>
        </w:rPr>
        <w:t> </w:t>
      </w:r>
      <w:hyperlink r:id="rId307" w:tooltip="Indépendance (probabilités)" w:history="1">
        <w:r w:rsidRPr="00FD18EF">
          <w:rPr>
            <w:rStyle w:val="Lienhypertexte"/>
            <w:rFonts w:asciiTheme="majorBidi" w:hAnsiTheme="majorBidi" w:cstheme="majorBidi"/>
            <w:color w:val="0645AD"/>
            <w:sz w:val="32"/>
            <w:szCs w:val="32"/>
            <w:u w:val="none"/>
            <w:shd w:val="clear" w:color="auto" w:fill="F3F3F3"/>
          </w:rPr>
          <w:t>indépendante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l'expérience. Cet estimation peut, par exemple, servir pour obtenir la probabilité d'obtenir pile lors d'un lancer de pièce ou un 6 avec un jet de dé, qu'il soit biaisé ou non. Il consiste à estimer la probabilité d'un évènement par sa fréquence d'apparition quand on répète un très grand nombre de fois l'expérience :</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Par exemple si nous effectuons N lancers d'une pièce et que N</w:t>
      </w:r>
      <w:r w:rsidRPr="00FD18EF">
        <w:rPr>
          <w:rFonts w:asciiTheme="majorBidi" w:hAnsiTheme="majorBidi" w:cstheme="majorBidi"/>
          <w:color w:val="000000"/>
          <w:sz w:val="32"/>
          <w:szCs w:val="32"/>
          <w:shd w:val="clear" w:color="auto" w:fill="F3F3F3"/>
          <w:vertAlign w:val="subscript"/>
        </w:rPr>
        <w:t>F</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représente le nombre de fois où la pièce tombe sur face, à mesure que N devient de plus en plus grand, nous nous attendons à ce que le rapport N</w:t>
      </w:r>
      <w:r w:rsidRPr="00FD18EF">
        <w:rPr>
          <w:rFonts w:asciiTheme="majorBidi" w:hAnsiTheme="majorBidi" w:cstheme="majorBidi"/>
          <w:color w:val="000000"/>
          <w:sz w:val="32"/>
          <w:szCs w:val="32"/>
          <w:shd w:val="clear" w:color="auto" w:fill="F3F3F3"/>
          <w:vertAlign w:val="subscript"/>
        </w:rPr>
        <w:t>F</w:t>
      </w:r>
      <w:r w:rsidRPr="00FD18EF">
        <w:rPr>
          <w:rFonts w:asciiTheme="majorBidi" w:hAnsiTheme="majorBidi" w:cstheme="majorBidi"/>
          <w:color w:val="000000"/>
          <w:sz w:val="32"/>
          <w:szCs w:val="32"/>
          <w:shd w:val="clear" w:color="auto" w:fill="F3F3F3"/>
        </w:rPr>
        <w:t>/N devienne de plus en plus proche de 1/2. Cela nous suggère de définir la probabilité P(F) d'obtenir face comme étant la limite, quand N tend vers l'infini, de la suite des proportions :</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rPr>
        <w:drawing>
          <wp:inline distT="0" distB="0" distL="0" distR="0" wp14:anchorId="0C08B89D" wp14:editId="459F0BB1">
            <wp:extent cx="1360805" cy="387985"/>
            <wp:effectExtent l="0" t="0" r="0" b="0"/>
            <wp:docPr id="100" name="Image 100" descr="\lim_{N \to \infty}\frac{N_F}{N}=\mathbb{P}(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lim_{N \to \infty}\frac{N_F}{N}=\mathbb{P}(F) "/>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1360805" cy="387985"/>
                    </a:xfrm>
                    <a:prstGeom prst="rect">
                      <a:avLst/>
                    </a:prstGeom>
                    <a:noFill/>
                    <a:ln>
                      <a:noFill/>
                    </a:ln>
                  </pic:spPr>
                </pic:pic>
              </a:graphicData>
            </a:graphic>
          </wp:inline>
        </w:drawing>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Cet estimateur pour la probabilité d'un évènement est, entre autres, un cas particulier de la</w:t>
      </w:r>
      <w:r w:rsidRPr="00FD18EF">
        <w:rPr>
          <w:rStyle w:val="apple-converted-space"/>
          <w:rFonts w:asciiTheme="majorBidi" w:hAnsiTheme="majorBidi" w:cstheme="majorBidi"/>
          <w:color w:val="000000"/>
          <w:sz w:val="32"/>
          <w:szCs w:val="32"/>
          <w:shd w:val="clear" w:color="auto" w:fill="F3F3F3"/>
        </w:rPr>
        <w:t> </w:t>
      </w:r>
      <w:hyperlink r:id="rId309" w:tooltip="Loi des grands nombres" w:history="1">
        <w:r w:rsidRPr="00FD18EF">
          <w:rPr>
            <w:rStyle w:val="Lienhypertexte"/>
            <w:rFonts w:asciiTheme="majorBidi" w:hAnsiTheme="majorBidi" w:cstheme="majorBidi"/>
            <w:color w:val="0645AD"/>
            <w:sz w:val="32"/>
            <w:szCs w:val="32"/>
            <w:u w:val="none"/>
            <w:shd w:val="clear" w:color="auto" w:fill="F3F3F3"/>
          </w:rPr>
          <w:t>loi des grands nombres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prenant par exemple la variable aléatoire X qui vaut 1 quand on obtient face et 0 sinon. Cette variable s'appelle la</w:t>
      </w:r>
      <w:r w:rsidRPr="00FD18EF">
        <w:rPr>
          <w:rStyle w:val="apple-converted-space"/>
          <w:rFonts w:asciiTheme="majorBidi" w:hAnsiTheme="majorBidi" w:cstheme="majorBidi"/>
          <w:color w:val="000000"/>
          <w:sz w:val="32"/>
          <w:szCs w:val="32"/>
          <w:shd w:val="clear" w:color="auto" w:fill="F3F3F3"/>
        </w:rPr>
        <w:t> </w:t>
      </w:r>
      <w:hyperlink r:id="rId310" w:tooltip="Fonction caractéristique (mathématiques)" w:history="1">
        <w:r w:rsidRPr="00FD18EF">
          <w:rPr>
            <w:rStyle w:val="Lienhypertexte"/>
            <w:rFonts w:asciiTheme="majorBidi" w:hAnsiTheme="majorBidi" w:cstheme="majorBidi"/>
            <w:color w:val="0645AD"/>
            <w:sz w:val="32"/>
            <w:szCs w:val="32"/>
            <w:u w:val="none"/>
            <w:shd w:val="clear" w:color="auto" w:fill="F3F3F3"/>
          </w:rPr>
          <w:t>fonction caractéristique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F.</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Des généralisations pour des variables continues existent par exemple la</w:t>
      </w:r>
      <w:r w:rsidRPr="00FD18EF">
        <w:rPr>
          <w:rStyle w:val="apple-converted-space"/>
          <w:rFonts w:asciiTheme="majorBidi" w:hAnsiTheme="majorBidi" w:cstheme="majorBidi"/>
          <w:color w:val="000000"/>
          <w:sz w:val="32"/>
          <w:szCs w:val="32"/>
          <w:shd w:val="clear" w:color="auto" w:fill="F3F3F3"/>
        </w:rPr>
        <w:t> </w:t>
      </w:r>
      <w:hyperlink r:id="rId311" w:anchor="Distribution_empirique" w:tooltip="Statistique descriptive" w:history="1">
        <w:r w:rsidRPr="00FD18EF">
          <w:rPr>
            <w:rStyle w:val="Lienhypertexte"/>
            <w:rFonts w:asciiTheme="majorBidi" w:hAnsiTheme="majorBidi" w:cstheme="majorBidi"/>
            <w:color w:val="0645AD"/>
            <w:sz w:val="32"/>
            <w:szCs w:val="32"/>
            <w:u w:val="none"/>
            <w:shd w:val="clear" w:color="auto" w:fill="F3F3F3"/>
          </w:rPr>
          <w:t>distribution empirique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les estimateurs à noyaux. Ces estimateurs statistiques ont tous pour principal défaut le fait qu'il faut pouvoir répéter un grand nombre de fois l'expérience aléatoire ce qu'il n'est pas toujours possible de faire. Par exemple dans la pratique, nous ne pouvons pas lancer une pièce une infinité de fois.</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Révision </w:t>
      </w:r>
      <w:proofErr w:type="gramStart"/>
      <w:r w:rsidRPr="00FD18EF">
        <w:rPr>
          <w:rStyle w:val="mw-headline"/>
          <w:rFonts w:asciiTheme="majorBidi" w:hAnsiTheme="majorBidi" w:cstheme="majorBidi"/>
          <w:color w:val="000000"/>
          <w:sz w:val="32"/>
          <w:szCs w:val="32"/>
          <w:shd w:val="clear" w:color="auto" w:fill="F3F3F3"/>
        </w:rPr>
        <w:t>bayésienne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"http://fr.wikipedia.org/w/index.php?title=Probabilit%C3%A9&amp;action=edit&amp;section=19" \o "Modifier la section : Révision bayésienne"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shd w:val="clear" w:color="auto" w:fill="FDFDFD"/>
        <w:spacing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312" w:tooltip="Inférence bayésienne" w:history="1">
        <w:r w:rsidRPr="00FD18EF">
          <w:rPr>
            <w:rStyle w:val="Lienhypertexte"/>
            <w:rFonts w:asciiTheme="majorBidi" w:hAnsiTheme="majorBidi" w:cstheme="majorBidi"/>
            <w:color w:val="0645AD"/>
            <w:sz w:val="32"/>
            <w:szCs w:val="32"/>
            <w:u w:val="none"/>
            <w:shd w:val="clear" w:color="auto" w:fill="F3F3F3"/>
          </w:rPr>
          <w:t>inférence bayésienne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révision bayésienne est une autre méthode pour le calcul des probabilités. Elle est utilisée entre autres en</w:t>
      </w:r>
      <w:r w:rsidRPr="00FD18EF">
        <w:rPr>
          <w:rStyle w:val="apple-converted-space"/>
          <w:rFonts w:asciiTheme="majorBidi" w:hAnsiTheme="majorBidi" w:cstheme="majorBidi"/>
          <w:color w:val="000000"/>
          <w:sz w:val="32"/>
          <w:szCs w:val="32"/>
          <w:shd w:val="clear" w:color="auto" w:fill="F3F3F3"/>
        </w:rPr>
        <w:t> </w:t>
      </w:r>
      <w:hyperlink r:id="rId313" w:tooltip="Théorie des jeux" w:history="1">
        <w:r w:rsidRPr="00FD18EF">
          <w:rPr>
            <w:rStyle w:val="Lienhypertexte"/>
            <w:rFonts w:asciiTheme="majorBidi" w:hAnsiTheme="majorBidi" w:cstheme="majorBidi"/>
            <w:color w:val="0645AD"/>
            <w:sz w:val="32"/>
            <w:szCs w:val="32"/>
            <w:u w:val="none"/>
            <w:shd w:val="clear" w:color="auto" w:fill="F3F3F3"/>
          </w:rPr>
          <w:t>théorie des jeux</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en</w:t>
      </w:r>
      <w:r w:rsidRPr="00FD18EF">
        <w:rPr>
          <w:rStyle w:val="apple-converted-space"/>
          <w:rFonts w:asciiTheme="majorBidi" w:hAnsiTheme="majorBidi" w:cstheme="majorBidi"/>
          <w:color w:val="000000"/>
          <w:sz w:val="32"/>
          <w:szCs w:val="32"/>
          <w:shd w:val="clear" w:color="auto" w:fill="F3F3F3"/>
        </w:rPr>
        <w:t> </w:t>
      </w:r>
      <w:hyperlink r:id="rId314" w:tooltip="Intelligence artificielle" w:history="1">
        <w:r w:rsidRPr="00FD18EF">
          <w:rPr>
            <w:rStyle w:val="Lienhypertexte"/>
            <w:rFonts w:asciiTheme="majorBidi" w:hAnsiTheme="majorBidi" w:cstheme="majorBidi"/>
            <w:color w:val="0645AD"/>
            <w:sz w:val="32"/>
            <w:szCs w:val="32"/>
            <w:u w:val="none"/>
            <w:shd w:val="clear" w:color="auto" w:fill="F3F3F3"/>
          </w:rPr>
          <w:t>intelligence artificielle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créer des processus d'apprentissage. Elle se base sur la révision au fur et à mesure des expériences d'une croyance initiale (autrement appelée « probabilité a priori » quand cela n'entraine pas de confusion avec les probabilités a priori décrites dans</w:t>
      </w:r>
      <w:r w:rsidRPr="00FD18EF">
        <w:rPr>
          <w:rStyle w:val="apple-converted-space"/>
          <w:rFonts w:asciiTheme="majorBidi" w:hAnsiTheme="majorBidi" w:cstheme="majorBidi"/>
          <w:color w:val="000000"/>
          <w:sz w:val="32"/>
          <w:szCs w:val="32"/>
          <w:shd w:val="clear" w:color="auto" w:fill="F3F3F3"/>
        </w:rPr>
        <w:t> </w:t>
      </w:r>
      <w:hyperlink r:id="rId315" w:anchor="Le_calcul_des_probabilit.C3.A9s" w:history="1">
        <w:r w:rsidRPr="00FD18EF">
          <w:rPr>
            <w:rStyle w:val="Lienhypertexte"/>
            <w:rFonts w:asciiTheme="majorBidi" w:hAnsiTheme="majorBidi" w:cstheme="majorBidi"/>
            <w:color w:val="0645AD"/>
            <w:sz w:val="32"/>
            <w:szCs w:val="32"/>
            <w:u w:val="none"/>
            <w:shd w:val="clear" w:color="auto" w:fill="F3F3F3"/>
          </w:rPr>
          <w:t>l'introduction de cette section</w:t>
        </w:r>
      </w:hyperlink>
      <w:r w:rsidRPr="00FD18EF">
        <w:rPr>
          <w:rFonts w:asciiTheme="majorBidi" w:hAnsiTheme="majorBidi" w:cstheme="majorBidi"/>
          <w:color w:val="000000"/>
          <w:sz w:val="32"/>
          <w:szCs w:val="32"/>
          <w:shd w:val="clear" w:color="auto" w:fill="F3F3F3"/>
        </w:rPr>
        <w:t>). Le choix de cette croyance initiale dépend des contraintes imposées à la distribution de probabilité. On choisit de toutes les distributions compatibles avec les contraintes celle d'entropie maximale, car c'est celle qui contient le moins d'information ajoutée</w:t>
      </w:r>
      <w:hyperlink r:id="rId316" w:anchor="cite_note-24" w:history="1">
        <w:r w:rsidRPr="00FD18EF">
          <w:rPr>
            <w:rStyle w:val="Lienhypertexte"/>
            <w:rFonts w:asciiTheme="majorBidi" w:hAnsiTheme="majorBidi" w:cstheme="majorBidi"/>
            <w:color w:val="0645AD"/>
            <w:sz w:val="32"/>
            <w:szCs w:val="32"/>
            <w:u w:val="none"/>
            <w:shd w:val="clear" w:color="auto" w:fill="F3F3F3"/>
            <w:vertAlign w:val="superscript"/>
          </w:rPr>
          <w:t>25</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Nous présentons seulement ici le mécanisme qui permet de réviser cette croyance initiale. Celle-ci se fait grâce au</w:t>
      </w:r>
      <w:r w:rsidRPr="00FD18EF">
        <w:rPr>
          <w:rStyle w:val="apple-converted-space"/>
          <w:rFonts w:asciiTheme="majorBidi" w:hAnsiTheme="majorBidi" w:cstheme="majorBidi"/>
          <w:color w:val="000000"/>
          <w:sz w:val="32"/>
          <w:szCs w:val="32"/>
          <w:shd w:val="clear" w:color="auto" w:fill="F3F3F3"/>
        </w:rPr>
        <w:t> </w:t>
      </w:r>
      <w:hyperlink r:id="rId317" w:tooltip="Théorème de Bayes" w:history="1">
        <w:r w:rsidRPr="00FD18EF">
          <w:rPr>
            <w:rStyle w:val="Lienhypertexte"/>
            <w:rFonts w:asciiTheme="majorBidi" w:hAnsiTheme="majorBidi" w:cstheme="majorBidi"/>
            <w:color w:val="0645AD"/>
            <w:sz w:val="32"/>
            <w:szCs w:val="32"/>
            <w:u w:val="none"/>
            <w:shd w:val="clear" w:color="auto" w:fill="F3F3F3"/>
          </w:rPr>
          <w:t>théorème de Bayes</w:t>
        </w:r>
      </w:hyperlink>
      <w:r w:rsidRPr="00FD18EF">
        <w:rPr>
          <w:rFonts w:asciiTheme="majorBidi" w:hAnsiTheme="majorBidi" w:cstheme="majorBidi"/>
          <w:color w:val="000000"/>
          <w:sz w:val="32"/>
          <w:szCs w:val="32"/>
          <w:shd w:val="clear" w:color="auto" w:fill="F3F3F3"/>
        </w:rPr>
        <w:t> :</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rPr>
        <w:drawing>
          <wp:inline distT="0" distB="0" distL="0" distR="0" wp14:anchorId="01906909" wp14:editId="1C1A28AE">
            <wp:extent cx="4893945" cy="461010"/>
            <wp:effectExtent l="0" t="0" r="1905" b="0"/>
            <wp:docPr id="99" name="Image 99" descr="\mathbb{P}(\mathrm{Hypothese|Preuve}) = \frac{\mathbb{P}(\mathrm{Preuve|Hypothese})\mathbb{P}(\mathrm{Hypothese})}{\mathbb{P}(\mathrm{Preu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mathbb{P}(\mathrm{Hypothese|Preuve}) = \frac{\mathbb{P}(\mathrm{Preuve|Hypothese})\mathbb{P}(\mathrm{Hypothese})}{\mathbb{P}(\mathrm{Preuve})}."/>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4893945" cy="461010"/>
                    </a:xfrm>
                    <a:prstGeom prst="rect">
                      <a:avLst/>
                    </a:prstGeom>
                    <a:noFill/>
                    <a:ln>
                      <a:noFill/>
                    </a:ln>
                  </pic:spPr>
                </pic:pic>
              </a:graphicData>
            </a:graphic>
          </wp:inline>
        </w:drawing>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Dans cette version la croyance initiale est </w:t>
      </w:r>
      <w:proofErr w:type="gramStart"/>
      <w:r w:rsidRPr="00FD18EF">
        <w:rPr>
          <w:rFonts w:asciiTheme="majorBidi" w:hAnsiTheme="majorBidi" w:cstheme="majorBidi"/>
          <w:color w:val="000000"/>
          <w:sz w:val="32"/>
          <w:szCs w:val="32"/>
          <w:shd w:val="clear" w:color="auto" w:fill="F3F3F3"/>
        </w:rPr>
        <w:t>P(</w:t>
      </w:r>
      <w:proofErr w:type="gramEnd"/>
      <w:r w:rsidRPr="00FD18EF">
        <w:rPr>
          <w:rFonts w:asciiTheme="majorBidi" w:hAnsiTheme="majorBidi" w:cstheme="majorBidi"/>
          <w:color w:val="000000"/>
          <w:sz w:val="32"/>
          <w:szCs w:val="32"/>
          <w:shd w:val="clear" w:color="auto" w:fill="F3F3F3"/>
        </w:rPr>
        <w:t>hypothèse). C'est la probabilité qu'une certaine hypothèse se vérifie. Cette croyance initiale est alors révisée grâce à une preuve que l'on peut observer. On en déduit une nouvelle probabilité que l'hypothèse initiale soit vérifiée en tenant compte de la preuve que l'on a observée. Ce processus s'appelle la « révision des croyances ».</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Notons ici que les termes Preuve et Hypothèse ont été choisis pour exprimer le lien qui devrait exister entre les deux événements et ainsi que le caractère asymétrique de ces deux événements. On aurait très bien pu prendre deux événements A et B par exemple. Dans la pratique il faut que l'événement « preuve » s'il se réalise rende plus probable (ou moins probable) la réalisation de l'événement « hypothèse » pour que cette méthode aboutisse. Ces deux événements ne doivent pas par exemple être indépendants.</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Par exemple :</w:t>
      </w:r>
    </w:p>
    <w:p w:rsidR="00FD18EF" w:rsidRPr="00FD18EF" w:rsidRDefault="00FD18EF" w:rsidP="00FD18EF">
      <w:pPr>
        <w:numPr>
          <w:ilvl w:val="0"/>
          <w:numId w:val="172"/>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se demande quel temps il fera demain. On regarde pour cela la météo. On connaît la probabilité que la météo a d'annoncer qu'il fera beau sachant qu'il fera effectivement beau : p(</w:t>
      </w:r>
      <w:proofErr w:type="spellStart"/>
      <w:r w:rsidRPr="00FD18EF">
        <w:rPr>
          <w:rFonts w:asciiTheme="majorBidi" w:hAnsiTheme="majorBidi" w:cstheme="majorBidi"/>
          <w:color w:val="000000"/>
          <w:sz w:val="32"/>
          <w:szCs w:val="32"/>
          <w:shd w:val="clear" w:color="auto" w:fill="F3F3F3"/>
        </w:rPr>
        <w:t>M|Beau</w:t>
      </w:r>
      <w:proofErr w:type="spellEnd"/>
      <w:r w:rsidRPr="00FD18EF">
        <w:rPr>
          <w:rFonts w:asciiTheme="majorBidi" w:hAnsiTheme="majorBidi" w:cstheme="majorBidi"/>
          <w:color w:val="000000"/>
          <w:sz w:val="32"/>
          <w:szCs w:val="32"/>
          <w:shd w:val="clear" w:color="auto" w:fill="F3F3F3"/>
        </w:rPr>
        <w:t>)=0.9 et la probabilité que la météo annonce qu'il fait beau sachant qu'il pleuvra : P(</w:t>
      </w:r>
      <w:proofErr w:type="spellStart"/>
      <w:r w:rsidRPr="00FD18EF">
        <w:rPr>
          <w:rFonts w:asciiTheme="majorBidi" w:hAnsiTheme="majorBidi" w:cstheme="majorBidi"/>
          <w:color w:val="000000"/>
          <w:sz w:val="32"/>
          <w:szCs w:val="32"/>
          <w:shd w:val="clear" w:color="auto" w:fill="F3F3F3"/>
        </w:rPr>
        <w:t>M|Pleut</w:t>
      </w:r>
      <w:proofErr w:type="spellEnd"/>
      <w:r w:rsidRPr="00FD18EF">
        <w:rPr>
          <w:rFonts w:asciiTheme="majorBidi" w:hAnsiTheme="majorBidi" w:cstheme="majorBidi"/>
          <w:color w:val="000000"/>
          <w:sz w:val="32"/>
          <w:szCs w:val="32"/>
          <w:shd w:val="clear" w:color="auto" w:fill="F3F3F3"/>
        </w:rPr>
        <w:t>)=0.2. Ces probabilités ont par exemple été estimées par d'autres méthodes sur l'année écoulée. L'événement M dénote ici le fait que la météo annonce du beau temps.</w:t>
      </w:r>
    </w:p>
    <w:p w:rsidR="00FD18EF" w:rsidRPr="00FD18EF" w:rsidRDefault="00FD18EF" w:rsidP="00FD18EF">
      <w:pPr>
        <w:numPr>
          <w:ilvl w:val="0"/>
          <w:numId w:val="172"/>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part d'une croyance a priori sur le fait qu'il fera beau ou pas demain. Par exemple : P(Beau)=1/2 on croit a priori qu'il y a une chance sur deux qu'il fera beau demain. Ici notre hypothèse est le fait qu'il fera beau demain.</w:t>
      </w:r>
    </w:p>
    <w:p w:rsidR="00FD18EF" w:rsidRPr="00FD18EF" w:rsidRDefault="00FD18EF" w:rsidP="00FD18EF">
      <w:pPr>
        <w:numPr>
          <w:ilvl w:val="0"/>
          <w:numId w:val="172"/>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estime P(M) la probabilité que la météo annonce qu'il fasse beau grâce à notre croyance initiale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noProof/>
          <w:color w:val="000000"/>
          <w:sz w:val="32"/>
          <w:szCs w:val="32"/>
          <w:shd w:val="clear" w:color="auto" w:fill="F3F3F3"/>
          <w:lang w:eastAsia="fr-FR"/>
        </w:rPr>
        <w:drawing>
          <wp:inline distT="0" distB="0" distL="0" distR="0" wp14:anchorId="32976DB6" wp14:editId="76589D91">
            <wp:extent cx="6437630" cy="197485"/>
            <wp:effectExtent l="0" t="0" r="1270" b="0"/>
            <wp:docPr id="98" name="Image 98" descr="P(M)=p(M|Beau)P(Beau)+p(M|pleut)P(pleut)=0.9 \times 1/2+0.2\times1/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P(M)=p(M|Beau)P(Beau)+p(M|pleut)P(pleut)=0.9 \times 1/2+0.2\times1/2=0.55"/>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6437630" cy="19748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la météo annonce qu'il fait beau dans 55 % des cas. La probabilité qu'il fera beau demain sachant que la météo a annoncé beau temps est alors donnée par :</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rPr>
        <w:drawing>
          <wp:inline distT="0" distB="0" distL="0" distR="0" wp14:anchorId="40A1BFF2" wp14:editId="184D772A">
            <wp:extent cx="4718050" cy="461010"/>
            <wp:effectExtent l="0" t="0" r="6350" b="0"/>
            <wp:docPr id="97" name="Image 97" descr="p(\mathrm{Beau|M})=\frac{p(\mathrm{M|Beau})p(\mathrm{Beau})}{P(\mathrm{M})}=0.9\times0.5/0.55.\approx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p(\mathrm{Beau|M})=\frac{p(\mathrm{M|Beau})p(\mathrm{Beau})}{P(\mathrm{M})}=0.9\times0.5/0.55.\approx 82%"/>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4718050" cy="461010"/>
                    </a:xfrm>
                    <a:prstGeom prst="rect">
                      <a:avLst/>
                    </a:prstGeom>
                    <a:noFill/>
                    <a:ln>
                      <a:noFill/>
                    </a:ln>
                  </pic:spPr>
                </pic:pic>
              </a:graphicData>
            </a:graphic>
          </wp:inline>
        </w:drawing>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pourrait alors, par exemple, réviser une deuxième fois l'hypothèse qu'il fera beau en regardant un deuxième bulletin météo d'une source différente. On prendrait alors comme croyance initiale la probabilité qu'il fasse beau que l'on vient de calculer.</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Cette méthode permet de réviser la croyance que l'on a dans le fait qu'un événement futur va se passer. Cette méthode n'est employable que lorsque l'on a la possibilité d'estimer les</w:t>
      </w:r>
      <w:r w:rsidRPr="00FD18EF">
        <w:rPr>
          <w:rStyle w:val="apple-converted-space"/>
          <w:rFonts w:asciiTheme="majorBidi" w:hAnsiTheme="majorBidi" w:cstheme="majorBidi"/>
          <w:color w:val="000000"/>
          <w:sz w:val="32"/>
          <w:szCs w:val="32"/>
          <w:shd w:val="clear" w:color="auto" w:fill="F3F3F3"/>
        </w:rPr>
        <w:t> </w:t>
      </w:r>
      <w:hyperlink r:id="rId321" w:tooltip="Probabilité conditionnelle" w:history="1">
        <w:r w:rsidRPr="00FD18EF">
          <w:rPr>
            <w:rStyle w:val="Lienhypertexte"/>
            <w:rFonts w:asciiTheme="majorBidi" w:hAnsiTheme="majorBidi" w:cstheme="majorBidi"/>
            <w:color w:val="0645AD"/>
            <w:sz w:val="32"/>
            <w:szCs w:val="32"/>
            <w:u w:val="none"/>
            <w:shd w:val="clear" w:color="auto" w:fill="F3F3F3"/>
          </w:rPr>
          <w:t>probabilités conditionnelles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w:t>
      </w:r>
      <w:proofErr w:type="spellStart"/>
      <w:r w:rsidRPr="00FD18EF">
        <w:rPr>
          <w:rFonts w:asciiTheme="majorBidi" w:hAnsiTheme="majorBidi" w:cstheme="majorBidi"/>
          <w:color w:val="000000"/>
          <w:sz w:val="32"/>
          <w:szCs w:val="32"/>
          <w:shd w:val="clear" w:color="auto" w:fill="F3F3F3"/>
        </w:rPr>
        <w:t>M|Beau</w:t>
      </w:r>
      <w:proofErr w:type="spellEnd"/>
      <w:r w:rsidRPr="00FD18EF">
        <w:rPr>
          <w:rFonts w:asciiTheme="majorBidi" w:hAnsiTheme="majorBidi" w:cstheme="majorBidi"/>
          <w:color w:val="000000"/>
          <w:sz w:val="32"/>
          <w:szCs w:val="32"/>
          <w:shd w:val="clear" w:color="auto" w:fill="F3F3F3"/>
        </w:rPr>
        <w:t>) p(</w:t>
      </w:r>
      <w:proofErr w:type="spellStart"/>
      <w:r w:rsidRPr="00FD18EF">
        <w:rPr>
          <w:rFonts w:asciiTheme="majorBidi" w:hAnsiTheme="majorBidi" w:cstheme="majorBidi"/>
          <w:color w:val="000000"/>
          <w:sz w:val="32"/>
          <w:szCs w:val="32"/>
          <w:shd w:val="clear" w:color="auto" w:fill="F3F3F3"/>
        </w:rPr>
        <w:t>M|pleut</w:t>
      </w:r>
      <w:proofErr w:type="spellEnd"/>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00000"/>
          <w:sz w:val="32"/>
          <w:szCs w:val="32"/>
          <w:shd w:val="clear" w:color="auto" w:fill="F3F3F3"/>
        </w:rPr>
        <w:drawing>
          <wp:inline distT="0" distB="0" distL="0" distR="0" wp14:anchorId="6EE14E56" wp14:editId="54872F67">
            <wp:extent cx="1711960" cy="197485"/>
            <wp:effectExtent l="0" t="0" r="2540" b="0"/>
            <wp:docPr id="96" name="Image 96" descr="\mathbb{P}(\mathrm{Preuve|Hypoth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athbb{P}(\mathrm{Preuve|Hypothese})"/>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1711960" cy="19748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proofErr w:type="gramStart"/>
      <w:r w:rsidRPr="00FD18EF">
        <w:rPr>
          <w:rFonts w:asciiTheme="majorBidi" w:hAnsiTheme="majorBidi" w:cstheme="majorBidi"/>
          <w:color w:val="000000"/>
          <w:sz w:val="32"/>
          <w:szCs w:val="32"/>
          <w:shd w:val="clear" w:color="auto" w:fill="F3F3F3"/>
        </w:rPr>
        <w:t>dans</w:t>
      </w:r>
      <w:proofErr w:type="gramEnd"/>
      <w:r w:rsidRPr="00FD18EF">
        <w:rPr>
          <w:rFonts w:asciiTheme="majorBidi" w:hAnsiTheme="majorBidi" w:cstheme="majorBidi"/>
          <w:color w:val="000000"/>
          <w:sz w:val="32"/>
          <w:szCs w:val="32"/>
          <w:shd w:val="clear" w:color="auto" w:fill="F3F3F3"/>
        </w:rPr>
        <w:t xml:space="preserve"> la formule donnée plus haut ainsi que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noProof/>
          <w:color w:val="000000"/>
          <w:sz w:val="32"/>
          <w:szCs w:val="32"/>
          <w:shd w:val="clear" w:color="auto" w:fill="F3F3F3"/>
        </w:rPr>
        <w:drawing>
          <wp:inline distT="0" distB="0" distL="0" distR="0" wp14:anchorId="61326D7D" wp14:editId="669F43E7">
            <wp:extent cx="2011680" cy="197485"/>
            <wp:effectExtent l="0" t="0" r="7620" b="0"/>
            <wp:docPr id="95" name="Image 95" descr="\mathbb{P}(\mathrm{Preuve|non Hypoth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athbb{P}(\mathrm{Preuve|non Hypothese})"/>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2011680" cy="19748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calculer</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noProof/>
          <w:color w:val="000000"/>
          <w:sz w:val="32"/>
          <w:szCs w:val="32"/>
          <w:shd w:val="clear" w:color="auto" w:fill="F3F3F3"/>
        </w:rPr>
        <w:drawing>
          <wp:inline distT="0" distB="0" distL="0" distR="0" wp14:anchorId="06FCD98D" wp14:editId="2D32A787">
            <wp:extent cx="812165" cy="197485"/>
            <wp:effectExtent l="0" t="0" r="6985" b="0"/>
            <wp:docPr id="94" name="Image 94" descr="\mathbb{P}(\mathrm{Preu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mathbb{P}(\mathrm{Preuve})"/>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812165" cy="19748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Cette méthode peut être utile car il est souvent plus simple de calculer les probabilités des observables conditionnées aux paramètres que de faire le contraire.</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Interprétation des </w:t>
      </w:r>
      <w:proofErr w:type="gramStart"/>
      <w:r w:rsidRPr="00FD18EF">
        <w:rPr>
          <w:rStyle w:val="mw-headline"/>
          <w:rFonts w:asciiTheme="majorBidi" w:hAnsiTheme="majorBidi" w:cstheme="majorBidi"/>
          <w:color w:val="000000"/>
          <w:sz w:val="32"/>
          <w:szCs w:val="32"/>
          <w:shd w:val="clear" w:color="auto" w:fill="F3F3F3"/>
        </w:rPr>
        <w:t>probabilités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"http://fr.wikipedia.org/w/index.php?title=Probabilit%C3%A9&amp;action=edit&amp;section=20" \o "Modifier la section : Interprétation des probabilités"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existe deux façons de considérer les probabilités. La première historiquement a consisté à effectuer des calculs combinatoires dans le cas de jeux de hasard (</w:t>
      </w:r>
      <w:hyperlink r:id="rId325" w:tooltip="Blaise Pascal" w:history="1">
        <w:r w:rsidRPr="00FD18EF">
          <w:rPr>
            <w:rStyle w:val="Lienhypertexte"/>
            <w:rFonts w:asciiTheme="majorBidi" w:hAnsiTheme="majorBidi" w:cstheme="majorBidi"/>
            <w:color w:val="0645AD"/>
            <w:sz w:val="32"/>
            <w:szCs w:val="32"/>
            <w:u w:val="none"/>
            <w:shd w:val="clear" w:color="auto" w:fill="F3F3F3"/>
          </w:rPr>
          <w:t>Pascal</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326" w:tooltip="Jacques Bernoulli" w:history="1">
        <w:r w:rsidRPr="00FD18EF">
          <w:rPr>
            <w:rStyle w:val="Lienhypertexte"/>
            <w:rFonts w:asciiTheme="majorBidi" w:hAnsiTheme="majorBidi" w:cstheme="majorBidi"/>
            <w:color w:val="0645AD"/>
            <w:sz w:val="32"/>
            <w:szCs w:val="32"/>
            <w:u w:val="none"/>
            <w:shd w:val="clear" w:color="auto" w:fill="F3F3F3"/>
          </w:rPr>
          <w:t>Bernoulli</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"http://fr.wikipedia.org/wiki/George_P%C3%B3lya" \o "George Pólya"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u w:val="none"/>
          <w:shd w:val="clear" w:color="auto" w:fill="F3F3F3"/>
        </w:rPr>
        <w:t>Pólya</w:t>
      </w:r>
      <w:proofErr w:type="spellEnd"/>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 cette approche peut se qualifier d'</w:t>
      </w:r>
      <w:r w:rsidRPr="00FD18EF">
        <w:rPr>
          <w:rFonts w:asciiTheme="majorBidi" w:hAnsiTheme="majorBidi" w:cstheme="majorBidi"/>
          <w:b/>
          <w:bCs/>
          <w:color w:val="000000"/>
          <w:sz w:val="32"/>
          <w:szCs w:val="32"/>
          <w:shd w:val="clear" w:color="auto" w:fill="F3F3F3"/>
        </w:rPr>
        <w:t>objective</w:t>
      </w:r>
      <w:r w:rsidRPr="00FD18EF">
        <w:rPr>
          <w:rFonts w:asciiTheme="majorBidi" w:hAnsiTheme="majorBidi" w:cstheme="majorBidi"/>
          <w:color w:val="000000"/>
          <w:sz w:val="32"/>
          <w:szCs w:val="32"/>
          <w:shd w:val="clear" w:color="auto" w:fill="F3F3F3"/>
        </w:rPr>
        <w:t>. La seconde, qui a commencé à se répandre vers 1974, est fondée sur le</w:t>
      </w:r>
      <w:r w:rsidRPr="00FD18EF">
        <w:rPr>
          <w:rStyle w:val="apple-converted-space"/>
          <w:rFonts w:asciiTheme="majorBidi" w:hAnsiTheme="majorBidi" w:cstheme="majorBidi"/>
          <w:color w:val="000000"/>
          <w:sz w:val="32"/>
          <w:szCs w:val="32"/>
          <w:shd w:val="clear" w:color="auto" w:fill="F3F3F3"/>
        </w:rPr>
        <w:t> </w:t>
      </w:r>
      <w:hyperlink r:id="rId327" w:tooltip="Théorème de Cox-Jaynes" w:history="1">
        <w:r w:rsidRPr="00FD18EF">
          <w:rPr>
            <w:rStyle w:val="Lienhypertexte"/>
            <w:rFonts w:asciiTheme="majorBidi" w:hAnsiTheme="majorBidi" w:cstheme="majorBidi"/>
            <w:color w:val="0645AD"/>
            <w:sz w:val="32"/>
            <w:szCs w:val="32"/>
            <w:u w:val="none"/>
            <w:shd w:val="clear" w:color="auto" w:fill="F3F3F3"/>
          </w:rPr>
          <w:t>Théorème de Cox-</w:t>
        </w:r>
        <w:proofErr w:type="spellStart"/>
        <w:r w:rsidRPr="00FD18EF">
          <w:rPr>
            <w:rStyle w:val="Lienhypertexte"/>
            <w:rFonts w:asciiTheme="majorBidi" w:hAnsiTheme="majorBidi" w:cstheme="majorBidi"/>
            <w:color w:val="0645AD"/>
            <w:sz w:val="32"/>
            <w:szCs w:val="32"/>
            <w:u w:val="none"/>
            <w:shd w:val="clear" w:color="auto" w:fill="F3F3F3"/>
          </w:rPr>
          <w:t>Jaynes</w:t>
        </w:r>
        <w:proofErr w:type="spellEnd"/>
      </w:hyperlink>
      <w:r w:rsidRPr="00FD18EF">
        <w:rPr>
          <w:rFonts w:asciiTheme="majorBidi" w:hAnsiTheme="majorBidi" w:cstheme="majorBidi"/>
          <w:color w:val="000000"/>
          <w:sz w:val="32"/>
          <w:szCs w:val="32"/>
          <w:shd w:val="clear" w:color="auto" w:fill="F3F3F3"/>
        </w:rPr>
        <w:t>, qui démontre sous des hypothèses raisonnables que tout mécanisme d'apprentissage est soit isomorphe à la théorie des probabilités, soit incohérent. Dans cette seconde approche, la probabilité est considérée comme la traduction numérique d'un état de connaissance et donc une valeur</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b/>
          <w:bCs/>
          <w:color w:val="000000"/>
          <w:sz w:val="32"/>
          <w:szCs w:val="32"/>
          <w:shd w:val="clear" w:color="auto" w:fill="F3F3F3"/>
        </w:rPr>
        <w:t>subjective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(mais néanmoins obtenue par un processus rationnel); la</w:t>
      </w:r>
      <w:r w:rsidRPr="00FD18EF">
        <w:rPr>
          <w:rStyle w:val="apple-converted-space"/>
          <w:rFonts w:asciiTheme="majorBidi" w:hAnsiTheme="majorBidi" w:cstheme="majorBidi"/>
          <w:color w:val="000000"/>
          <w:sz w:val="32"/>
          <w:szCs w:val="32"/>
          <w:shd w:val="clear" w:color="auto" w:fill="F3F3F3"/>
        </w:rPr>
        <w:t> </w:t>
      </w:r>
      <w:hyperlink r:id="rId328" w:tooltip="Subjectivité" w:history="1">
        <w:r w:rsidRPr="00FD18EF">
          <w:rPr>
            <w:rStyle w:val="Lienhypertexte"/>
            <w:rFonts w:asciiTheme="majorBidi" w:hAnsiTheme="majorBidi" w:cstheme="majorBidi"/>
            <w:color w:val="0645AD"/>
            <w:sz w:val="32"/>
            <w:szCs w:val="32"/>
            <w:u w:val="none"/>
            <w:shd w:val="clear" w:color="auto" w:fill="F3F3F3"/>
          </w:rPr>
          <w:t>subjectivité</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s'explique par le fait que le contexte d'interprétation d'un événement diffère chez chacun. C'est l'</w:t>
      </w:r>
      <w:hyperlink r:id="rId329" w:tooltip="Bayes" w:history="1">
        <w:r w:rsidRPr="00FD18EF">
          <w:rPr>
            <w:rStyle w:val="Lienhypertexte"/>
            <w:rFonts w:asciiTheme="majorBidi" w:hAnsiTheme="majorBidi" w:cstheme="majorBidi"/>
            <w:color w:val="0645AD"/>
            <w:sz w:val="32"/>
            <w:szCs w:val="32"/>
            <w:u w:val="none"/>
            <w:shd w:val="clear" w:color="auto" w:fill="F3F3F3"/>
          </w:rPr>
          <w:t>école bayésienne</w:t>
        </w:r>
      </w:hyperlink>
      <w:hyperlink r:id="rId330" w:anchor="cite_note-25" w:history="1">
        <w:r w:rsidRPr="00FD18EF">
          <w:rPr>
            <w:rStyle w:val="Lienhypertexte"/>
            <w:rFonts w:asciiTheme="majorBidi" w:hAnsiTheme="majorBidi" w:cstheme="majorBidi"/>
            <w:color w:val="0645AD"/>
            <w:sz w:val="32"/>
            <w:szCs w:val="32"/>
            <w:u w:val="none"/>
            <w:shd w:val="clear" w:color="auto" w:fill="F3F3F3"/>
            <w:vertAlign w:val="superscript"/>
          </w:rPr>
          <w:t>26</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L'idée de probabilité est le plus souvent séparée en deux concepts :</w:t>
      </w:r>
    </w:p>
    <w:p w:rsidR="00FD18EF" w:rsidRPr="00FD18EF" w:rsidRDefault="00FD18EF" w:rsidP="00FD18EF">
      <w:pPr>
        <w:numPr>
          <w:ilvl w:val="0"/>
          <w:numId w:val="173"/>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w:t>
      </w:r>
      <w:r w:rsidRPr="00FD18EF">
        <w:rPr>
          <w:rStyle w:val="apple-converted-space"/>
          <w:rFonts w:asciiTheme="majorBidi" w:hAnsiTheme="majorBidi" w:cstheme="majorBidi"/>
          <w:color w:val="000000"/>
          <w:sz w:val="32"/>
          <w:szCs w:val="32"/>
          <w:shd w:val="clear" w:color="auto" w:fill="F3F3F3"/>
        </w:rPr>
        <w:t> </w:t>
      </w:r>
      <w:hyperlink r:id="rId331" w:tooltip="Variable aléatoire" w:history="1">
        <w:r w:rsidRPr="00FD18EF">
          <w:rPr>
            <w:rStyle w:val="Lienhypertexte"/>
            <w:rFonts w:asciiTheme="majorBidi" w:hAnsiTheme="majorBidi" w:cstheme="majorBidi"/>
            <w:color w:val="0645AD"/>
            <w:sz w:val="32"/>
            <w:szCs w:val="32"/>
            <w:u w:val="none"/>
            <w:shd w:val="clear" w:color="auto" w:fill="F3F3F3"/>
          </w:rPr>
          <w:t>probabilité de l'aléatoire</w:t>
        </w:r>
      </w:hyperlink>
      <w:r w:rsidRPr="00FD18EF">
        <w:rPr>
          <w:rFonts w:asciiTheme="majorBidi" w:hAnsiTheme="majorBidi" w:cstheme="majorBidi"/>
          <w:color w:val="000000"/>
          <w:sz w:val="32"/>
          <w:szCs w:val="32"/>
          <w:shd w:val="clear" w:color="auto" w:fill="F3F3F3"/>
        </w:rPr>
        <w:t>, qui représente la probabilité d'événements futurs dont la réalisation dépend de quelques phénomènes physiques aléatoires, comme obtenir un as en lançant un dé ou obtenir un certain nombre en tournant une roue ;</w:t>
      </w:r>
    </w:p>
    <w:p w:rsidR="00FD18EF" w:rsidRPr="00FD18EF" w:rsidRDefault="00FD18EF" w:rsidP="00FD18EF">
      <w:pPr>
        <w:numPr>
          <w:ilvl w:val="0"/>
          <w:numId w:val="173"/>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w:t>
      </w:r>
      <w:r w:rsidRPr="00FD18EF">
        <w:rPr>
          <w:rStyle w:val="apple-converted-space"/>
          <w:rFonts w:asciiTheme="majorBidi" w:hAnsiTheme="majorBidi" w:cstheme="majorBidi"/>
          <w:color w:val="000000"/>
          <w:sz w:val="32"/>
          <w:szCs w:val="32"/>
          <w:shd w:val="clear" w:color="auto" w:fill="F3F3F3"/>
        </w:rPr>
        <w:t> </w:t>
      </w:r>
      <w:hyperlink r:id="rId332" w:tooltip="Probabilité de l'épistémé (page inexistante)" w:history="1">
        <w:r w:rsidRPr="00FD18EF">
          <w:rPr>
            <w:rStyle w:val="Lienhypertexte"/>
            <w:rFonts w:asciiTheme="majorBidi" w:hAnsiTheme="majorBidi" w:cstheme="majorBidi"/>
            <w:color w:val="BA0000"/>
            <w:sz w:val="32"/>
            <w:szCs w:val="32"/>
            <w:u w:val="none"/>
            <w:shd w:val="clear" w:color="auto" w:fill="F3F3F3"/>
          </w:rPr>
          <w:t>probabilité de l'</w:t>
        </w:r>
        <w:proofErr w:type="spellStart"/>
        <w:r w:rsidRPr="00FD18EF">
          <w:rPr>
            <w:rStyle w:val="Lienhypertexte"/>
            <w:rFonts w:asciiTheme="majorBidi" w:hAnsiTheme="majorBidi" w:cstheme="majorBidi"/>
            <w:color w:val="BA0000"/>
            <w:sz w:val="32"/>
            <w:szCs w:val="32"/>
            <w:u w:val="none"/>
            <w:shd w:val="clear" w:color="auto" w:fill="F3F3F3"/>
          </w:rPr>
          <w:t>épistémé</w:t>
        </w:r>
        <w:proofErr w:type="spellEnd"/>
      </w:hyperlink>
      <w:r w:rsidRPr="00FD18EF">
        <w:rPr>
          <w:rFonts w:asciiTheme="majorBidi" w:hAnsiTheme="majorBidi" w:cstheme="majorBidi"/>
          <w:color w:val="000000"/>
          <w:sz w:val="32"/>
          <w:szCs w:val="32"/>
          <w:shd w:val="clear" w:color="auto" w:fill="F3F3F3"/>
        </w:rPr>
        <w:t>, qui représente l'incertitude que nous avons devant des affirmations, lorsque nous ne disposons pas de la connaissance complète des circonstances et des causalités. De telles propositions peuvent avoir été vérifiées sur des événements passés ou seront peut-être vraies dans le futur. Quelques exemples de probabilités de l'</w:t>
      </w:r>
      <w:proofErr w:type="spellStart"/>
      <w:r w:rsidRPr="00FD18EF">
        <w:rPr>
          <w:rFonts w:asciiTheme="majorBidi" w:hAnsiTheme="majorBidi" w:cstheme="majorBidi"/>
          <w:color w:val="000000"/>
          <w:sz w:val="32"/>
          <w:szCs w:val="32"/>
          <w:shd w:val="clear" w:color="auto" w:fill="F3F3F3"/>
        </w:rPr>
        <w:t>épistémé</w:t>
      </w:r>
      <w:proofErr w:type="spellEnd"/>
      <w:r w:rsidRPr="00FD18EF">
        <w:rPr>
          <w:rFonts w:asciiTheme="majorBidi" w:hAnsiTheme="majorBidi" w:cstheme="majorBidi"/>
          <w:color w:val="000000"/>
          <w:sz w:val="32"/>
          <w:szCs w:val="32"/>
          <w:shd w:val="clear" w:color="auto" w:fill="F3F3F3"/>
        </w:rPr>
        <w:t xml:space="preserve"> sont, par exemple, assigner une probabilité à l'affirmation qu'une loi proposée de la physique est vraie, ou déterminer comment il est « probable » qu'un suspect ait commis un crime, en se basant sur les preuves présentées.</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Une probabilité est-elle réductible à notre incapacité à prédire précisément quelles sont les forces qui pourraient affecter un phénomène, ou fait-elle partie de la nature de la réalité elle-même ainsi que le suggère la</w:t>
      </w:r>
      <w:r w:rsidRPr="00FD18EF">
        <w:rPr>
          <w:rStyle w:val="apple-converted-space"/>
          <w:rFonts w:asciiTheme="majorBidi" w:hAnsiTheme="majorBidi" w:cstheme="majorBidi"/>
          <w:color w:val="000000"/>
          <w:sz w:val="32"/>
          <w:szCs w:val="32"/>
          <w:shd w:val="clear" w:color="auto" w:fill="F3F3F3"/>
        </w:rPr>
        <w:t> </w:t>
      </w:r>
      <w:hyperlink r:id="rId333" w:tooltip="Mécanique quantique" w:history="1">
        <w:r w:rsidRPr="00FD18EF">
          <w:rPr>
            <w:rStyle w:val="Lienhypertexte"/>
            <w:rFonts w:asciiTheme="majorBidi" w:hAnsiTheme="majorBidi" w:cstheme="majorBidi"/>
            <w:color w:val="0645AD"/>
            <w:sz w:val="32"/>
            <w:szCs w:val="32"/>
            <w:u w:val="none"/>
            <w:shd w:val="clear" w:color="auto" w:fill="F3F3F3"/>
          </w:rPr>
          <w:t>mécanique quantique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la</w:t>
      </w:r>
      <w:r w:rsidRPr="00FD18EF">
        <w:rPr>
          <w:rStyle w:val="apple-converted-space"/>
          <w:rFonts w:asciiTheme="majorBidi" w:hAnsiTheme="majorBidi" w:cstheme="majorBidi"/>
          <w:color w:val="000000"/>
          <w:sz w:val="32"/>
          <w:szCs w:val="32"/>
          <w:shd w:val="clear" w:color="auto" w:fill="F3F3F3"/>
        </w:rPr>
        <w:t> </w:t>
      </w:r>
      <w:hyperlink r:id="rId334" w:tooltip="Théorie du chaos" w:history="1">
        <w:r w:rsidRPr="00FD18EF">
          <w:rPr>
            <w:rStyle w:val="Lienhypertexte"/>
            <w:rFonts w:asciiTheme="majorBidi" w:hAnsiTheme="majorBidi" w:cstheme="majorBidi"/>
            <w:color w:val="0645AD"/>
            <w:sz w:val="32"/>
            <w:szCs w:val="32"/>
            <w:u w:val="none"/>
            <w:shd w:val="clear" w:color="auto" w:fill="F3F3F3"/>
          </w:rPr>
          <w:t>théorie du chaos</w:t>
        </w:r>
      </w:hyperlink>
      <w:r w:rsidRPr="00FD18EF">
        <w:rPr>
          <w:rFonts w:asciiTheme="majorBidi" w:hAnsiTheme="majorBidi" w:cstheme="majorBidi"/>
          <w:color w:val="000000"/>
          <w:sz w:val="32"/>
          <w:szCs w:val="32"/>
          <w:shd w:val="clear" w:color="auto" w:fill="F3F3F3"/>
        </w:rPr>
        <w:t> ? La question reste à ce jour ouverte (voir aussi</w:t>
      </w:r>
      <w:r w:rsidRPr="00FD18EF">
        <w:rPr>
          <w:rStyle w:val="apple-converted-space"/>
          <w:rFonts w:asciiTheme="majorBidi" w:hAnsiTheme="majorBidi" w:cstheme="majorBidi"/>
          <w:color w:val="000000"/>
          <w:sz w:val="32"/>
          <w:szCs w:val="32"/>
          <w:shd w:val="clear" w:color="auto" w:fill="F3F3F3"/>
        </w:rPr>
        <w:t> </w:t>
      </w:r>
      <w:hyperlink r:id="rId335" w:tooltip="Principe d'incertitude" w:history="1">
        <w:r w:rsidRPr="00FD18EF">
          <w:rPr>
            <w:rStyle w:val="Lienhypertexte"/>
            <w:rFonts w:asciiTheme="majorBidi" w:hAnsiTheme="majorBidi" w:cstheme="majorBidi"/>
            <w:color w:val="0645AD"/>
            <w:sz w:val="32"/>
            <w:szCs w:val="32"/>
            <w:u w:val="none"/>
            <w:shd w:val="clear" w:color="auto" w:fill="F3F3F3"/>
          </w:rPr>
          <w:t>Principe d'incertitude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Bien que les mêmes règles mathématiques s'appliquent indépendamment de l'interprétation choisie, le choix a des implications philosophiques importantes : parlons-nous jamais du monde réel (et a-t-on le droit d'en parler ?) ou bien simplement des représentations que nous en avons ? Ne pouvant par définition différencier le monde réel de ce que nous connaissons, il est bien entendu impossible de trancher de notre point de vue : la question est pour nous, par nature, subjective (voir aussi</w:t>
      </w:r>
      <w:r w:rsidRPr="00FD18EF">
        <w:rPr>
          <w:rStyle w:val="apple-converted-space"/>
          <w:rFonts w:asciiTheme="majorBidi" w:hAnsiTheme="majorBidi" w:cstheme="majorBidi"/>
          <w:color w:val="000000"/>
          <w:sz w:val="32"/>
          <w:szCs w:val="32"/>
          <w:shd w:val="clear" w:color="auto" w:fill="F3F3F3"/>
        </w:rPr>
        <w:t> </w:t>
      </w:r>
      <w:hyperlink r:id="rId336" w:tooltip="Libre arbitre" w:history="1">
        <w:r w:rsidRPr="00FD18EF">
          <w:rPr>
            <w:rStyle w:val="Lienhypertexte"/>
            <w:rFonts w:asciiTheme="majorBidi" w:hAnsiTheme="majorBidi" w:cstheme="majorBidi"/>
            <w:color w:val="0645AD"/>
            <w:sz w:val="32"/>
            <w:szCs w:val="32"/>
            <w:u w:val="none"/>
            <w:shd w:val="clear" w:color="auto" w:fill="F3F3F3"/>
          </w:rPr>
          <w:t>libre arbitre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Des descriptions mathématiques rigoureuses de ce type de problèmes ne virent le jour que récemment, en particulier depuis</w:t>
      </w:r>
    </w:p>
    <w:p w:rsidR="00FD18EF" w:rsidRPr="00FD18EF" w:rsidRDefault="00FD18EF" w:rsidP="00FD18EF">
      <w:pPr>
        <w:numPr>
          <w:ilvl w:val="0"/>
          <w:numId w:val="174"/>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337" w:tooltip="Blaise Pascal" w:history="1">
        <w:r w:rsidRPr="00FD18EF">
          <w:rPr>
            <w:rStyle w:val="Lienhypertexte"/>
            <w:rFonts w:asciiTheme="majorBidi" w:hAnsiTheme="majorBidi" w:cstheme="majorBidi"/>
            <w:color w:val="0645AD"/>
            <w:sz w:val="32"/>
            <w:szCs w:val="32"/>
            <w:u w:val="none"/>
            <w:shd w:val="clear" w:color="auto" w:fill="F3F3F3"/>
          </w:rPr>
          <w:t>Blaise Pascal</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au</w:t>
      </w:r>
      <w:r w:rsidRPr="00FD18EF">
        <w:rPr>
          <w:rStyle w:val="apple-converted-space"/>
          <w:rFonts w:asciiTheme="majorBidi" w:hAnsiTheme="majorBidi" w:cstheme="majorBidi"/>
          <w:color w:val="000000"/>
          <w:sz w:val="32"/>
          <w:szCs w:val="32"/>
          <w:shd w:val="clear" w:color="auto" w:fill="F3F3F3"/>
        </w:rPr>
        <w:t> </w:t>
      </w:r>
      <w:hyperlink r:id="rId338" w:tooltip="XVIIe siècle" w:history="1">
        <w:proofErr w:type="spellStart"/>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le</w:t>
      </w:r>
      <w:r w:rsidRPr="00FD18EF">
        <w:rPr>
          <w:rStyle w:val="apple-converted-space"/>
          <w:rFonts w:asciiTheme="majorBidi" w:hAnsiTheme="majorBidi" w:cstheme="majorBidi"/>
          <w:color w:val="000000"/>
          <w:sz w:val="32"/>
          <w:szCs w:val="32"/>
          <w:shd w:val="clear" w:color="auto" w:fill="F3F3F3"/>
        </w:rPr>
        <w:t> </w:t>
      </w:r>
      <w:hyperlink r:id="rId339" w:tooltip="Déduction logique" w:history="1">
        <w:r w:rsidRPr="00FD18EF">
          <w:rPr>
            <w:rStyle w:val="Lienhypertexte"/>
            <w:rFonts w:asciiTheme="majorBidi" w:hAnsiTheme="majorBidi" w:cstheme="majorBidi"/>
            <w:color w:val="0645AD"/>
            <w:sz w:val="32"/>
            <w:szCs w:val="32"/>
            <w:u w:val="none"/>
            <w:shd w:val="clear" w:color="auto" w:fill="F3F3F3"/>
          </w:rPr>
          <w:t>déductif</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numPr>
          <w:ilvl w:val="0"/>
          <w:numId w:val="174"/>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340" w:tooltip="Thomas Bayes" w:history="1">
        <w:r w:rsidRPr="00FD18EF">
          <w:rPr>
            <w:rStyle w:val="Lienhypertexte"/>
            <w:rFonts w:asciiTheme="majorBidi" w:hAnsiTheme="majorBidi" w:cstheme="majorBidi"/>
            <w:color w:val="0645AD"/>
            <w:sz w:val="32"/>
            <w:szCs w:val="32"/>
            <w:u w:val="none"/>
            <w:shd w:val="clear" w:color="auto" w:fill="F3F3F3"/>
          </w:rPr>
          <w:t>Thomas Bayes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hyperlink r:id="rId341" w:tooltip="Pierre-Simon de Laplace" w:history="1">
        <w:r w:rsidRPr="00FD18EF">
          <w:rPr>
            <w:rStyle w:val="Lienhypertexte"/>
            <w:rFonts w:asciiTheme="majorBidi" w:hAnsiTheme="majorBidi" w:cstheme="majorBidi"/>
            <w:color w:val="0645AD"/>
            <w:sz w:val="32"/>
            <w:szCs w:val="32"/>
            <w:u w:val="none"/>
            <w:shd w:val="clear" w:color="auto" w:fill="F3F3F3"/>
          </w:rPr>
          <w:t>Pierre-Simon de Laplace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"http://fr.wikipedia.org/wiki/XVIIIe_si%C3%A8cle" \o "XVIIIe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xviii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l'</w:t>
      </w:r>
      <w:hyperlink r:id="rId342" w:tooltip="Induction (logique)" w:history="1">
        <w:r w:rsidRPr="00FD18EF">
          <w:rPr>
            <w:rStyle w:val="Lienhypertexte"/>
            <w:rFonts w:asciiTheme="majorBidi" w:hAnsiTheme="majorBidi" w:cstheme="majorBidi"/>
            <w:color w:val="0645AD"/>
            <w:sz w:val="32"/>
            <w:szCs w:val="32"/>
            <w:u w:val="none"/>
            <w:shd w:val="clear" w:color="auto" w:fill="F3F3F3"/>
          </w:rPr>
          <w:t>inductif</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Pour donner un sens mathématique possible, et par ailleurs réducteur, à une probabilité, considérez une pièce de monnaie que vous lancez. Intuitivement, nous considérons la probabilité d'obtenir face à n'importe quel lancer de la pièce égale à 1/2 ; mais que signifie opérationnellement cette phrase ? Si nous lançons la pièce 9 fois de suite, la pièce ne pourra évidemment pas tomber « quatre fois et demie » de chaque côté; il est même possible d'obtenir 6 face et 3 pile, voire 9 face de suite. Que signifie dans ce cas le rapport 1/2 dans ce contexte et que pouvons-nous exactement en faire ?</w:t>
      </w:r>
    </w:p>
    <w:p w:rsidR="00FD18EF" w:rsidRPr="00FD18EF" w:rsidRDefault="00FD18EF" w:rsidP="00FD18EF">
      <w:pPr>
        <w:pStyle w:val="Titre2"/>
        <w:pBdr>
          <w:bottom w:val="single" w:sz="6" w:space="2" w:color="AAAAAA"/>
        </w:pBdr>
        <w:shd w:val="clear" w:color="auto" w:fill="FFFFFF"/>
        <w:spacing w:before="0" w:beforeAutospacing="0" w:after="144" w:afterAutospacing="0" w:line="360" w:lineRule="atLeast"/>
        <w:ind w:left="2880"/>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Le calcul </w:t>
      </w:r>
      <w:proofErr w:type="gramStart"/>
      <w:r w:rsidRPr="00FD18EF">
        <w:rPr>
          <w:rStyle w:val="mw-headline"/>
          <w:rFonts w:asciiTheme="majorBidi" w:hAnsiTheme="majorBidi" w:cstheme="majorBidi"/>
          <w:b w:val="0"/>
          <w:bCs w:val="0"/>
          <w:color w:val="000000"/>
          <w:sz w:val="32"/>
          <w:szCs w:val="32"/>
          <w:shd w:val="clear" w:color="auto" w:fill="F3F3F3"/>
        </w:rPr>
        <w:t>stochastique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"http://fr.wikipedia.org/w/index.php?title=Probabilit%C3%A9&amp;action=edit&amp;section=21" \o "Modifier la section : Le calcul stochastique"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shd w:val="clear" w:color="auto" w:fill="FDFDFD"/>
        <w:spacing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343" w:tooltip="Calcul stochastique" w:history="1">
        <w:r w:rsidRPr="00FD18EF">
          <w:rPr>
            <w:rStyle w:val="Lienhypertexte"/>
            <w:rFonts w:asciiTheme="majorBidi" w:hAnsiTheme="majorBidi" w:cstheme="majorBidi"/>
            <w:color w:val="0645AD"/>
            <w:sz w:val="32"/>
            <w:szCs w:val="32"/>
            <w:u w:val="none"/>
            <w:shd w:val="clear" w:color="auto" w:fill="F3F3F3"/>
          </w:rPr>
          <w:t>calcul stochastique</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 processus stochastique est un processus aléatoire qui dépend du temps. Un processus stochastique est donc une fonction de deux variables : le temps et la réalisation ω d'une certaine expérience aléatoire.</w:t>
      </w:r>
    </w:p>
    <w:p w:rsidR="00FD18EF" w:rsidRPr="00FD18EF" w:rsidRDefault="00FD18EF" w:rsidP="00FD18EF">
      <w:pPr>
        <w:shd w:val="clear" w:color="auto" w:fill="F9F9F9"/>
        <w:spacing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0B51AD74" wp14:editId="5777F296">
            <wp:extent cx="3335655" cy="1353185"/>
            <wp:effectExtent l="0" t="0" r="0" b="0"/>
            <wp:docPr id="93" name="Image 93" descr="http://upload.wikimedia.org/wikipedia/commons/thumb/5/53/Walk2d_0.png/350px-Walk2d_0.png">
              <a:hlinkClick xmlns:a="http://schemas.openxmlformats.org/drawingml/2006/main" r:id="rId3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upload.wikimedia.org/wikipedia/commons/thumb/5/53/Walk2d_0.png/350px-Walk2d_0.png">
                      <a:hlinkClick r:id="rId344"/>
                    </pic:cNvPr>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3335655" cy="1353185"/>
                    </a:xfrm>
                    <a:prstGeom prst="rect">
                      <a:avLst/>
                    </a:prstGeom>
                    <a:noFill/>
                    <a:ln>
                      <a:noFill/>
                    </a:ln>
                  </pic:spPr>
                </pic:pic>
              </a:graphicData>
            </a:graphic>
          </wp:inline>
        </w:drawing>
      </w:r>
    </w:p>
    <w:p w:rsidR="00FD18EF" w:rsidRPr="00FD18EF" w:rsidRDefault="00FD18EF" w:rsidP="00FD18EF">
      <w:pPr>
        <w:shd w:val="clear" w:color="auto" w:fill="F9F9F9"/>
        <w:spacing w:line="336"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2FA24E38" wp14:editId="009F7923">
            <wp:extent cx="139065" cy="102235"/>
            <wp:effectExtent l="0" t="0" r="0" b="0"/>
            <wp:docPr id="92" name="Image 92" descr="http://bits.wikimedia.org/skins-1.17/common/images/magnify-clip.png">
              <a:hlinkClick xmlns:a="http://schemas.openxmlformats.org/drawingml/2006/main" r:id="rId344"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bits.wikimedia.org/skins-1.17/common/images/magnify-clip.png">
                      <a:hlinkClick r:id="rId344"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FD18EF" w:rsidRPr="00FD18EF" w:rsidRDefault="00FD18EF" w:rsidP="00FD18EF">
      <w:pPr>
        <w:shd w:val="clear" w:color="auto" w:fill="F9F9F9"/>
        <w:spacing w:line="336"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 exemple de processus stochastique: la</w:t>
      </w:r>
      <w:r w:rsidRPr="00FD18EF">
        <w:rPr>
          <w:rStyle w:val="apple-converted-space"/>
          <w:rFonts w:asciiTheme="majorBidi" w:hAnsiTheme="majorBidi" w:cstheme="majorBidi"/>
          <w:color w:val="000000"/>
          <w:sz w:val="32"/>
          <w:szCs w:val="32"/>
          <w:shd w:val="clear" w:color="auto" w:fill="F3F3F3"/>
        </w:rPr>
        <w:t> </w:t>
      </w:r>
      <w:hyperlink r:id="rId346" w:tooltip="Marche aléatoire" w:history="1">
        <w:r w:rsidRPr="00FD18EF">
          <w:rPr>
            <w:rStyle w:val="Lienhypertexte"/>
            <w:rFonts w:asciiTheme="majorBidi" w:hAnsiTheme="majorBidi" w:cstheme="majorBidi"/>
            <w:color w:val="0645AD"/>
            <w:sz w:val="32"/>
            <w:szCs w:val="32"/>
            <w:u w:val="none"/>
            <w:shd w:val="clear" w:color="auto" w:fill="F3F3F3"/>
          </w:rPr>
          <w:t>marche aléatoire</w:t>
        </w:r>
      </w:hyperlink>
      <w:r w:rsidRPr="00FD18EF">
        <w:rPr>
          <w:rFonts w:asciiTheme="majorBidi" w:hAnsiTheme="majorBidi" w:cstheme="majorBidi"/>
          <w:color w:val="000000"/>
          <w:sz w:val="32"/>
          <w:szCs w:val="32"/>
          <w:shd w:val="clear" w:color="auto" w:fill="F3F3F3"/>
        </w:rPr>
        <w:t>. Ici on a représenté trois marches aléatoires indépendantes</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Parmi les processus stochastiques, les</w:t>
      </w:r>
      <w:r w:rsidRPr="00FD18EF">
        <w:rPr>
          <w:rStyle w:val="apple-converted-space"/>
          <w:rFonts w:asciiTheme="majorBidi" w:hAnsiTheme="majorBidi" w:cstheme="majorBidi"/>
          <w:color w:val="000000"/>
          <w:sz w:val="32"/>
          <w:szCs w:val="32"/>
          <w:shd w:val="clear" w:color="auto" w:fill="F3F3F3"/>
        </w:rPr>
        <w:t> </w:t>
      </w:r>
      <w:hyperlink r:id="rId347" w:tooltip="Chaînes de Markov" w:history="1">
        <w:r w:rsidRPr="00FD18EF">
          <w:rPr>
            <w:rStyle w:val="Lienhypertexte"/>
            <w:rFonts w:asciiTheme="majorBidi" w:hAnsiTheme="majorBidi" w:cstheme="majorBidi"/>
            <w:color w:val="0645AD"/>
            <w:sz w:val="32"/>
            <w:szCs w:val="32"/>
            <w:u w:val="none"/>
            <w:shd w:val="clear" w:color="auto" w:fill="F3F3F3"/>
          </w:rPr>
          <w:t>chaînes de Markov</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constituent sans doute celui avec le plus d'applications pratiques. Ce sont des processus pour lesquels la prédiction du futur à partir du présent ne nécessite pas la connaissance du passé. Ces chaînes de Markov permettent de modéliser des phénomènes pour lesquels il suffit de connaître l'état présent pour pouvoir prévoir ce qui va se passer.</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Ceci s'oppose, par exemple, à la notion d'</w:t>
      </w:r>
      <w:hyperlink r:id="rId348" w:tooltip="Hystérésis" w:history="1">
        <w:r w:rsidRPr="00FD18EF">
          <w:rPr>
            <w:rStyle w:val="Lienhypertexte"/>
            <w:rFonts w:asciiTheme="majorBidi" w:hAnsiTheme="majorBidi" w:cstheme="majorBidi"/>
            <w:color w:val="0645AD"/>
            <w:sz w:val="32"/>
            <w:szCs w:val="32"/>
            <w:u w:val="none"/>
            <w:shd w:val="clear" w:color="auto" w:fill="F3F3F3"/>
          </w:rPr>
          <w:t>hystérésis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physique où l'état actuel dépend de l'histoire et non seulement de l'état actuel. Les chaînes de Markov sont, entre autres, liées au</w:t>
      </w:r>
      <w:r w:rsidRPr="00FD18EF">
        <w:rPr>
          <w:rStyle w:val="apple-converted-space"/>
          <w:rFonts w:asciiTheme="majorBidi" w:hAnsiTheme="majorBidi" w:cstheme="majorBidi"/>
          <w:color w:val="000000"/>
          <w:sz w:val="32"/>
          <w:szCs w:val="32"/>
          <w:shd w:val="clear" w:color="auto" w:fill="F3F3F3"/>
        </w:rPr>
        <w:t> </w:t>
      </w:r>
      <w:hyperlink r:id="rId349" w:tooltip="Mouvement brownien" w:history="1">
        <w:r w:rsidRPr="00FD18EF">
          <w:rPr>
            <w:rStyle w:val="Lienhypertexte"/>
            <w:rFonts w:asciiTheme="majorBidi" w:hAnsiTheme="majorBidi" w:cstheme="majorBidi"/>
            <w:color w:val="0645AD"/>
            <w:sz w:val="32"/>
            <w:szCs w:val="32"/>
            <w:u w:val="none"/>
            <w:shd w:val="clear" w:color="auto" w:fill="F3F3F3"/>
          </w:rPr>
          <w:t>mouvement brownien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à l'</w:t>
      </w:r>
      <w:hyperlink r:id="rId350" w:tooltip="Hypothèse ergodique" w:history="1">
        <w:r w:rsidRPr="00FD18EF">
          <w:rPr>
            <w:rStyle w:val="Lienhypertexte"/>
            <w:rFonts w:asciiTheme="majorBidi" w:hAnsiTheme="majorBidi" w:cstheme="majorBidi"/>
            <w:color w:val="0645AD"/>
            <w:sz w:val="32"/>
            <w:szCs w:val="32"/>
            <w:u w:val="none"/>
            <w:shd w:val="clear" w:color="auto" w:fill="F3F3F3"/>
          </w:rPr>
          <w:t>hypothèse ergodique</w:t>
        </w:r>
      </w:hyperlink>
      <w:r w:rsidRPr="00FD18EF">
        <w:rPr>
          <w:rFonts w:asciiTheme="majorBidi" w:hAnsiTheme="majorBidi" w:cstheme="majorBidi"/>
          <w:color w:val="000000"/>
          <w:sz w:val="32"/>
          <w:szCs w:val="32"/>
          <w:shd w:val="clear" w:color="auto" w:fill="F3F3F3"/>
        </w:rPr>
        <w:t>, deux sujets de physique statistique qui ont été très importants au début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Style w:val="romain"/>
          <w:rFonts w:asciiTheme="majorBidi" w:hAnsiTheme="majorBidi" w:cstheme="majorBidi"/>
          <w:smallCaps/>
          <w:color w:val="000000"/>
          <w:sz w:val="32"/>
          <w:szCs w:val="32"/>
          <w:shd w:val="clear" w:color="auto" w:fill="F3F3F3"/>
        </w:rPr>
        <w:t>xx</w:t>
      </w:r>
      <w:r w:rsidRPr="00FD18EF">
        <w:rPr>
          <w:rFonts w:asciiTheme="majorBidi" w:hAnsiTheme="majorBidi" w:cstheme="majorBidi"/>
          <w:color w:val="000000"/>
          <w:sz w:val="32"/>
          <w:szCs w:val="32"/>
          <w:shd w:val="clear" w:color="auto" w:fill="F3F3F3"/>
          <w:vertAlign w:val="superscript"/>
        </w:rPr>
        <w:t>e</w:t>
      </w:r>
      <w:proofErr w:type="spellEnd"/>
      <w:r w:rsidRPr="00FD18EF">
        <w:rPr>
          <w:rFonts w:asciiTheme="majorBidi" w:hAnsiTheme="majorBidi" w:cstheme="majorBidi"/>
          <w:color w:val="000000"/>
          <w:sz w:val="32"/>
          <w:szCs w:val="32"/>
          <w:shd w:val="clear" w:color="auto" w:fill="F3F3F3"/>
        </w:rPr>
        <w:t> siècle. Ils ont depuis connu d'autres utilisations pour étudier, par exemple, les fluctuations du marché boursier ou la</w:t>
      </w:r>
      <w:r w:rsidRPr="00FD18EF">
        <w:rPr>
          <w:rStyle w:val="apple-converted-space"/>
          <w:rFonts w:asciiTheme="majorBidi" w:hAnsiTheme="majorBidi" w:cstheme="majorBidi"/>
          <w:color w:val="000000"/>
          <w:sz w:val="32"/>
          <w:szCs w:val="32"/>
          <w:shd w:val="clear" w:color="auto" w:fill="F3F3F3"/>
        </w:rPr>
        <w:t> </w:t>
      </w:r>
      <w:hyperlink r:id="rId351" w:tooltip="Reconnaissance vocale" w:history="1">
        <w:r w:rsidRPr="00FD18EF">
          <w:rPr>
            <w:rStyle w:val="Lienhypertexte"/>
            <w:rFonts w:asciiTheme="majorBidi" w:hAnsiTheme="majorBidi" w:cstheme="majorBidi"/>
            <w:color w:val="0645AD"/>
            <w:sz w:val="32"/>
            <w:szCs w:val="32"/>
            <w:u w:val="none"/>
            <w:shd w:val="clear" w:color="auto" w:fill="F3F3F3"/>
          </w:rPr>
          <w:t>reconnaissance vocale</w:t>
        </w:r>
      </w:hyperlink>
      <w:r w:rsidRPr="00FD18EF">
        <w:rPr>
          <w:rFonts w:asciiTheme="majorBidi" w:hAnsiTheme="majorBidi" w:cstheme="majorBidi"/>
          <w:color w:val="000000"/>
          <w:sz w:val="32"/>
          <w:szCs w:val="32"/>
          <w:shd w:val="clear" w:color="auto" w:fill="F3F3F3"/>
        </w:rPr>
        <w:t>. En temps discret, les processus stochastiques sont aussi connus sous le nom de</w:t>
      </w:r>
      <w:r w:rsidRPr="00FD18EF">
        <w:rPr>
          <w:rStyle w:val="apple-converted-space"/>
          <w:rFonts w:asciiTheme="majorBidi" w:hAnsiTheme="majorBidi" w:cstheme="majorBidi"/>
          <w:color w:val="000000"/>
          <w:sz w:val="32"/>
          <w:szCs w:val="32"/>
          <w:shd w:val="clear" w:color="auto" w:fill="F3F3F3"/>
        </w:rPr>
        <w:t> </w:t>
      </w:r>
      <w:hyperlink r:id="rId352" w:tooltip="Séries temporelles" w:history="1">
        <w:r w:rsidRPr="00FD18EF">
          <w:rPr>
            <w:rStyle w:val="Lienhypertexte"/>
            <w:rFonts w:asciiTheme="majorBidi" w:hAnsiTheme="majorBidi" w:cstheme="majorBidi"/>
            <w:color w:val="0645AD"/>
            <w:sz w:val="32"/>
            <w:szCs w:val="32"/>
            <w:u w:val="none"/>
            <w:shd w:val="clear" w:color="auto" w:fill="F3F3F3"/>
          </w:rPr>
          <w:t>séries temporelles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servent entre autres en</w:t>
      </w:r>
      <w:r w:rsidRPr="00FD18EF">
        <w:rPr>
          <w:rStyle w:val="apple-converted-space"/>
          <w:rFonts w:asciiTheme="majorBidi" w:hAnsiTheme="majorBidi" w:cstheme="majorBidi"/>
          <w:color w:val="000000"/>
          <w:sz w:val="32"/>
          <w:szCs w:val="32"/>
          <w:shd w:val="clear" w:color="auto" w:fill="F3F3F3"/>
        </w:rPr>
        <w:t> </w:t>
      </w:r>
      <w:hyperlink r:id="rId353" w:tooltip="Économétrie" w:history="1">
        <w:r w:rsidRPr="00FD18EF">
          <w:rPr>
            <w:rStyle w:val="Lienhypertexte"/>
            <w:rFonts w:asciiTheme="majorBidi" w:hAnsiTheme="majorBidi" w:cstheme="majorBidi"/>
            <w:color w:val="0645AD"/>
            <w:sz w:val="32"/>
            <w:szCs w:val="32"/>
            <w:u w:val="none"/>
            <w:shd w:val="clear" w:color="auto" w:fill="F3F3F3"/>
          </w:rPr>
          <w:t>économétrie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où ils ont une importance particulière.</w:t>
      </w:r>
    </w:p>
    <w:p w:rsidR="00FD18EF" w:rsidRPr="00FD18EF" w:rsidRDefault="00FD18EF" w:rsidP="00FD18EF">
      <w:pPr>
        <w:pStyle w:val="Titre2"/>
        <w:pBdr>
          <w:bottom w:val="single" w:sz="6" w:space="2" w:color="AAAAAA"/>
        </w:pBdr>
        <w:shd w:val="clear" w:color="auto" w:fill="FFFFFF"/>
        <w:spacing w:before="0" w:beforeAutospacing="0" w:after="144" w:afterAutospacing="0" w:line="360" w:lineRule="atLeast"/>
        <w:ind w:left="2880"/>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Références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"http://fr.wikipedia.org/w/index.php?title=Probabilit%C3%A9&amp;action=edit&amp;section=22" \o "Modifier la section : Références"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54" w:anchor="cite_ref-0"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Ces trois auteurs n'ont jamais utilisé le terme « probabilité » dans le sens qu'il prend par la suite avec le « calcul des probabilités ». Voir Norbert Meusnier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La passe de l'espérance. Sur l'émergence d'une mathématique du probable au 17ème siècle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(1996).</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55" w:anchor="cite_ref-1"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voir l'entrée</w:t>
      </w:r>
      <w:r w:rsidRPr="00FD18EF">
        <w:rPr>
          <w:rStyle w:val="apple-converted-space"/>
          <w:rFonts w:asciiTheme="majorBidi" w:hAnsiTheme="majorBidi" w:cstheme="majorBidi"/>
          <w:color w:val="000000"/>
          <w:sz w:val="32"/>
          <w:szCs w:val="32"/>
          <w:shd w:val="clear" w:color="auto" w:fill="F3F3F3"/>
        </w:rPr>
        <w:t> </w:t>
      </w:r>
      <w:hyperlink r:id="rId356" w:history="1">
        <w:r w:rsidRPr="00FD18EF">
          <w:rPr>
            <w:rStyle w:val="Lienhypertexte"/>
            <w:rFonts w:asciiTheme="majorBidi" w:hAnsiTheme="majorBidi" w:cstheme="majorBidi"/>
            <w:color w:val="3366BB"/>
            <w:sz w:val="32"/>
            <w:szCs w:val="32"/>
            <w:u w:val="none"/>
            <w:shd w:val="clear" w:color="auto" w:fill="F3F3F3"/>
          </w:rPr>
          <w:t>probabilité</w:t>
        </w:r>
      </w:hyperlink>
      <w:r w:rsidRPr="00FD18EF">
        <w:rPr>
          <w:rFonts w:asciiTheme="majorBidi" w:hAnsiTheme="majorBidi" w:cstheme="majorBidi"/>
          <w:color w:val="3366BB"/>
          <w:sz w:val="32"/>
          <w:szCs w:val="32"/>
          <w:shd w:val="clear" w:color="auto" w:fill="F3F3F3"/>
        </w:rPr>
        <w:t> [</w:t>
      </w:r>
      <w:hyperlink r:id="rId357" w:tooltip="archive de probabilité"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du</w:t>
      </w:r>
      <w:r w:rsidRPr="00FD18EF">
        <w:rPr>
          <w:rStyle w:val="apple-converted-space"/>
          <w:rFonts w:asciiTheme="majorBidi" w:hAnsiTheme="majorBidi" w:cstheme="majorBidi"/>
          <w:color w:val="000000"/>
          <w:sz w:val="32"/>
          <w:szCs w:val="32"/>
          <w:shd w:val="clear" w:color="auto" w:fill="F3F3F3"/>
        </w:rPr>
        <w:t> </w:t>
      </w:r>
      <w:hyperlink r:id="rId358" w:history="1">
        <w:r w:rsidRPr="00FD18EF">
          <w:rPr>
            <w:rStyle w:val="Lienhypertexte"/>
            <w:rFonts w:asciiTheme="majorBidi" w:hAnsiTheme="majorBidi" w:cstheme="majorBidi"/>
            <w:color w:val="3366BB"/>
            <w:sz w:val="32"/>
            <w:szCs w:val="32"/>
            <w:u w:val="none"/>
            <w:shd w:val="clear" w:color="auto" w:fill="F3F3F3"/>
          </w:rPr>
          <w:t>dictionnaire TLFI</w:t>
        </w:r>
      </w:hyperlink>
      <w:r w:rsidRPr="00FD18EF">
        <w:rPr>
          <w:rFonts w:asciiTheme="majorBidi" w:hAnsiTheme="majorBidi" w:cstheme="majorBidi"/>
          <w:color w:val="3366BB"/>
          <w:sz w:val="32"/>
          <w:szCs w:val="32"/>
          <w:shd w:val="clear" w:color="auto" w:fill="F3F3F3"/>
        </w:rPr>
        <w:t> [</w:t>
      </w:r>
      <w:hyperlink r:id="rId359" w:tooltip="archive de dictionnaire TLFI"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r w:rsidRPr="00FD18EF">
        <w:rPr>
          <w:rStyle w:val="noprint"/>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360" w:anchor="cite_ref-proba_philo_2-0" w:history="1">
        <w:r w:rsidRPr="00FD18EF">
          <w:rPr>
            <w:rStyle w:val="Lienhypertexte"/>
            <w:rFonts w:asciiTheme="majorBidi" w:hAnsiTheme="majorBidi" w:cstheme="majorBidi"/>
            <w:color w:val="0645AD"/>
            <w:sz w:val="32"/>
            <w:szCs w:val="32"/>
            <w:u w:val="none"/>
            <w:shd w:val="clear" w:color="auto" w:fill="F3F3F3"/>
            <w:vertAlign w:val="superscript"/>
          </w:rPr>
          <w:t>a</w:t>
        </w:r>
      </w:hyperlink>
      <w:r w:rsidRPr="00FD18EF">
        <w:rPr>
          <w:rStyle w:val="noprint"/>
          <w:rFonts w:asciiTheme="majorBidi" w:hAnsiTheme="majorBidi" w:cstheme="majorBidi"/>
          <w:color w:val="000000"/>
          <w:sz w:val="32"/>
          <w:szCs w:val="32"/>
          <w:shd w:val="clear" w:color="auto" w:fill="F3F3F3"/>
          <w:vertAlign w:val="superscript"/>
        </w:rPr>
        <w:t>,</w:t>
      </w:r>
      <w:r w:rsidRPr="00FD18EF">
        <w:rPr>
          <w:rStyle w:val="apple-converted-space"/>
          <w:rFonts w:asciiTheme="majorBidi" w:hAnsiTheme="majorBidi" w:cstheme="majorBidi"/>
          <w:color w:val="000000"/>
          <w:sz w:val="32"/>
          <w:szCs w:val="32"/>
          <w:shd w:val="clear" w:color="auto" w:fill="F3F3F3"/>
          <w:vertAlign w:val="superscript"/>
        </w:rPr>
        <w:t> </w:t>
      </w:r>
      <w:hyperlink r:id="rId361" w:anchor="cite_ref-proba_philo_2-1" w:history="1">
        <w:r w:rsidRPr="00FD18EF">
          <w:rPr>
            <w:rStyle w:val="Lienhypertexte"/>
            <w:rFonts w:asciiTheme="majorBidi" w:hAnsiTheme="majorBidi" w:cstheme="majorBidi"/>
            <w:color w:val="0645AD"/>
            <w:sz w:val="32"/>
            <w:szCs w:val="32"/>
            <w:u w:val="none"/>
            <w:shd w:val="clear" w:color="auto" w:fill="F3F3F3"/>
            <w:vertAlign w:val="superscript"/>
          </w:rPr>
          <w:t>b</w:t>
        </w:r>
      </w:hyperlink>
      <w:r w:rsidRPr="00FD18EF">
        <w:rPr>
          <w:rStyle w:val="apple-converted-space"/>
          <w:rFonts w:asciiTheme="majorBidi" w:hAnsiTheme="majorBidi" w:cstheme="majorBidi"/>
          <w:color w:val="000000"/>
          <w:sz w:val="32"/>
          <w:szCs w:val="32"/>
          <w:shd w:val="clear" w:color="auto" w:fill="F3F3F3"/>
          <w:vertAlign w:val="superscript"/>
        </w:rPr>
        <w:t> </w:t>
      </w:r>
      <w:r w:rsidRPr="00FD18EF">
        <w:rPr>
          <w:rStyle w:val="noprint"/>
          <w:rFonts w:asciiTheme="majorBidi" w:hAnsiTheme="majorBidi" w:cstheme="majorBidi"/>
          <w:color w:val="000000"/>
          <w:sz w:val="32"/>
          <w:szCs w:val="32"/>
          <w:shd w:val="clear" w:color="auto" w:fill="F3F3F3"/>
          <w:vertAlign w:val="superscript"/>
        </w:rPr>
        <w:t>et</w:t>
      </w:r>
      <w:r w:rsidRPr="00FD18EF">
        <w:rPr>
          <w:rStyle w:val="apple-converted-space"/>
          <w:rFonts w:asciiTheme="majorBidi" w:hAnsiTheme="majorBidi" w:cstheme="majorBidi"/>
          <w:color w:val="000000"/>
          <w:sz w:val="32"/>
          <w:szCs w:val="32"/>
          <w:shd w:val="clear" w:color="auto" w:fill="F3F3F3"/>
          <w:vertAlign w:val="superscript"/>
        </w:rPr>
        <w:t> </w:t>
      </w:r>
      <w:hyperlink r:id="rId362" w:anchor="cite_ref-proba_philo_2-2" w:history="1">
        <w:r w:rsidRPr="00FD18EF">
          <w:rPr>
            <w:rStyle w:val="Lienhypertexte"/>
            <w:rFonts w:asciiTheme="majorBidi" w:hAnsiTheme="majorBidi" w:cstheme="majorBidi"/>
            <w:color w:val="0645AD"/>
            <w:sz w:val="32"/>
            <w:szCs w:val="32"/>
            <w:u w:val="none"/>
            <w:shd w:val="clear" w:color="auto" w:fill="F3F3F3"/>
            <w:vertAlign w:val="superscript"/>
          </w:rPr>
          <w:t>c</w:t>
        </w:r>
      </w:hyperlink>
      <w:r w:rsidRPr="00FD18EF">
        <w:rPr>
          <w:rStyle w:val="apple-converted-space"/>
          <w:rFonts w:asciiTheme="majorBidi" w:hAnsiTheme="majorBidi" w:cstheme="majorBidi"/>
          <w:color w:val="000000"/>
          <w:sz w:val="32"/>
          <w:szCs w:val="32"/>
          <w:shd w:val="clear" w:color="auto" w:fill="F3F3F3"/>
        </w:rPr>
        <w:t> </w:t>
      </w:r>
      <w:hyperlink r:id="rId363" w:history="1">
        <w:r w:rsidRPr="00FD18EF">
          <w:rPr>
            <w:rStyle w:val="Lienhypertexte"/>
            <w:rFonts w:asciiTheme="majorBidi" w:hAnsiTheme="majorBidi" w:cstheme="majorBidi"/>
            <w:color w:val="3366BB"/>
            <w:sz w:val="32"/>
            <w:szCs w:val="32"/>
            <w:u w:val="none"/>
            <w:shd w:val="clear" w:color="auto" w:fill="F3F3F3"/>
          </w:rPr>
          <w:t xml:space="preserve">'De la doctrine de la probabilité à la théorie des probabilités' thèse de philosophie de Anne-Sophie </w:t>
        </w:r>
        <w:proofErr w:type="spellStart"/>
        <w:r w:rsidRPr="00FD18EF">
          <w:rPr>
            <w:rStyle w:val="Lienhypertexte"/>
            <w:rFonts w:asciiTheme="majorBidi" w:hAnsiTheme="majorBidi" w:cstheme="majorBidi"/>
            <w:color w:val="3366BB"/>
            <w:sz w:val="32"/>
            <w:szCs w:val="32"/>
            <w:u w:val="none"/>
            <w:shd w:val="clear" w:color="auto" w:fill="F3F3F3"/>
          </w:rPr>
          <w:t>Godfroy</w:t>
        </w:r>
        <w:proofErr w:type="spellEnd"/>
        <w:r w:rsidRPr="00FD18EF">
          <w:rPr>
            <w:rStyle w:val="Lienhypertexte"/>
            <w:rFonts w:asciiTheme="majorBidi" w:hAnsiTheme="majorBidi" w:cstheme="majorBidi"/>
            <w:color w:val="3366BB"/>
            <w:sz w:val="32"/>
            <w:szCs w:val="32"/>
            <w:u w:val="none"/>
            <w:shd w:val="clear" w:color="auto" w:fill="F3F3F3"/>
          </w:rPr>
          <w:t>-Genin</w:t>
        </w:r>
      </w:hyperlink>
      <w:r w:rsidRPr="00FD18EF">
        <w:rPr>
          <w:rFonts w:asciiTheme="majorBidi" w:hAnsiTheme="majorBidi" w:cstheme="majorBidi"/>
          <w:color w:val="3366BB"/>
          <w:sz w:val="32"/>
          <w:szCs w:val="32"/>
          <w:shd w:val="clear" w:color="auto" w:fill="F3F3F3"/>
        </w:rPr>
        <w:t> [</w:t>
      </w:r>
      <w:hyperlink r:id="rId364" w:tooltip="archive de 'De la doctrine de la probabilité à la théorie des probabilités' thèse de philosophie de Anne-Sophie Godfroy-Genin"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65" w:anchor="cite_ref-3"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366" w:history="1">
        <w:r w:rsidRPr="00FD18EF">
          <w:rPr>
            <w:rStyle w:val="Lienhypertexte"/>
            <w:rFonts w:asciiTheme="majorBidi" w:hAnsiTheme="majorBidi" w:cstheme="majorBidi"/>
            <w:color w:val="3366BB"/>
            <w:sz w:val="32"/>
            <w:szCs w:val="32"/>
            <w:u w:val="none"/>
            <w:shd w:val="clear" w:color="auto" w:fill="F3F3F3"/>
          </w:rPr>
          <w:t>étude philosophique</w:t>
        </w:r>
      </w:hyperlink>
      <w:r w:rsidRPr="00FD18EF">
        <w:rPr>
          <w:rFonts w:asciiTheme="majorBidi" w:hAnsiTheme="majorBidi" w:cstheme="majorBidi"/>
          <w:color w:val="3366BB"/>
          <w:sz w:val="32"/>
          <w:szCs w:val="32"/>
          <w:shd w:val="clear" w:color="auto" w:fill="F3F3F3"/>
        </w:rPr>
        <w:t> [</w:t>
      </w:r>
      <w:hyperlink r:id="rId367" w:tooltip="archive de étude philosophique"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sur</w:t>
      </w:r>
      <w:r w:rsidRPr="00FD18EF">
        <w:rPr>
          <w:rStyle w:val="apple-converted-space"/>
          <w:rFonts w:asciiTheme="majorBidi" w:hAnsiTheme="majorBidi" w:cstheme="majorBidi"/>
          <w:color w:val="000000"/>
          <w:sz w:val="32"/>
          <w:szCs w:val="32"/>
          <w:shd w:val="clear" w:color="auto" w:fill="F3F3F3"/>
        </w:rPr>
        <w:t> </w:t>
      </w:r>
      <w:hyperlink r:id="rId368" w:tooltip="Aristote" w:history="1">
        <w:r w:rsidRPr="00FD18EF">
          <w:rPr>
            <w:rStyle w:val="Lienhypertexte"/>
            <w:rFonts w:asciiTheme="majorBidi" w:hAnsiTheme="majorBidi" w:cstheme="majorBidi"/>
            <w:color w:val="0645AD"/>
            <w:sz w:val="32"/>
            <w:szCs w:val="32"/>
            <w:u w:val="none"/>
            <w:shd w:val="clear" w:color="auto" w:fill="F3F3F3"/>
          </w:rPr>
          <w:t>Aristote</w:t>
        </w:r>
      </w:hyperlink>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69" w:anchor="cite_ref-4"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370" w:history="1">
        <w:r w:rsidRPr="00FD18EF">
          <w:rPr>
            <w:rStyle w:val="Lienhypertexte"/>
            <w:rFonts w:asciiTheme="majorBidi" w:hAnsiTheme="majorBidi" w:cstheme="majorBidi"/>
            <w:color w:val="3366BB"/>
            <w:sz w:val="32"/>
            <w:szCs w:val="32"/>
            <w:u w:val="none"/>
            <w:shd w:val="clear" w:color="auto" w:fill="F3F3F3"/>
          </w:rPr>
          <w:t>analyse du sens de "probabilité" au</w:t>
        </w:r>
      </w:hyperlink>
      <w:r w:rsidRPr="00FD18EF">
        <w:rPr>
          <w:rFonts w:asciiTheme="majorBidi" w:hAnsiTheme="majorBidi" w:cstheme="majorBidi"/>
          <w:color w:val="3366BB"/>
          <w:sz w:val="32"/>
          <w:szCs w:val="32"/>
          <w:shd w:val="clear" w:color="auto" w:fill="F3F3F3"/>
        </w:rPr>
        <w:t> [</w:t>
      </w:r>
      <w:hyperlink r:id="rId371" w:tooltip="archive de analyse du sens de &quot;probabilité&quot; au"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"http://fr.wikipedia.org/wiki/XVIe_si%C3%A8cle" \o "XVIe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w:t>
      </w:r>
      <w:r w:rsidRPr="00FD18EF">
        <w:rPr>
          <w:rStyle w:val="Lienhypertexte"/>
          <w:rFonts w:asciiTheme="majorBidi" w:hAnsiTheme="majorBidi" w:cstheme="majorBidi"/>
          <w:color w:val="0645AD"/>
          <w:sz w:val="32"/>
          <w:szCs w:val="32"/>
          <w:u w:val="none"/>
          <w:shd w:val="clear" w:color="auto" w:fill="F3F3F3"/>
          <w:vertAlign w:val="superscript"/>
        </w:rPr>
        <w:t>e</w:t>
      </w:r>
      <w:proofErr w:type="spellEnd"/>
      <w:r w:rsidRPr="00FD18EF">
        <w:rPr>
          <w:rStyle w:val="Lienhypertexte"/>
          <w:rFonts w:asciiTheme="majorBidi" w:hAnsiTheme="majorBidi" w:cstheme="majorBidi"/>
          <w:color w:val="0645AD"/>
          <w:sz w:val="32"/>
          <w:szCs w:val="32"/>
          <w:u w:val="none"/>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dans les commentaires des Topiques</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72" w:anchor="cite_ref-catholic_5-0"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"http://www.newadvent.org/cathen/12441a.htm"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3366BB"/>
          <w:sz w:val="32"/>
          <w:szCs w:val="32"/>
          <w:u w:val="none"/>
          <w:shd w:val="clear" w:color="auto" w:fill="F3F3F3"/>
        </w:rPr>
        <w:t>Catholic</w:t>
      </w:r>
      <w:proofErr w:type="spellEnd"/>
      <w:r w:rsidRPr="00FD18EF">
        <w:rPr>
          <w:rStyle w:val="Lienhypertexte"/>
          <w:rFonts w:asciiTheme="majorBidi" w:hAnsiTheme="majorBidi" w:cstheme="majorBidi"/>
          <w:color w:val="3366BB"/>
          <w:sz w:val="32"/>
          <w:szCs w:val="32"/>
          <w:u w:val="none"/>
          <w:shd w:val="clear" w:color="auto" w:fill="F3F3F3"/>
        </w:rPr>
        <w:t xml:space="preserve"> </w:t>
      </w:r>
      <w:proofErr w:type="spellStart"/>
      <w:r w:rsidRPr="00FD18EF">
        <w:rPr>
          <w:rStyle w:val="Lienhypertexte"/>
          <w:rFonts w:asciiTheme="majorBidi" w:hAnsiTheme="majorBidi" w:cstheme="majorBidi"/>
          <w:color w:val="3366BB"/>
          <w:sz w:val="32"/>
          <w:szCs w:val="32"/>
          <w:u w:val="none"/>
          <w:shd w:val="clear" w:color="auto" w:fill="F3F3F3"/>
        </w:rPr>
        <w:t>encyclopeida</w:t>
      </w:r>
      <w:proofErr w:type="spellEnd"/>
      <w:r w:rsidRPr="00FD18EF">
        <w:rPr>
          <w:rStyle w:val="Lienhypertexte"/>
          <w:rFonts w:asciiTheme="majorBidi" w:hAnsiTheme="majorBidi" w:cstheme="majorBidi"/>
          <w:color w:val="3366BB"/>
          <w:sz w:val="32"/>
          <w:szCs w:val="32"/>
          <w:u w:val="none"/>
          <w:shd w:val="clear" w:color="auto" w:fill="F3F3F3"/>
        </w:rPr>
        <w:t>, 1911, article sur le probabilisme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3366BB"/>
          <w:sz w:val="32"/>
          <w:szCs w:val="32"/>
          <w:shd w:val="clear" w:color="auto" w:fill="F3F3F3"/>
        </w:rPr>
        <w:t> [</w:t>
      </w:r>
      <w:hyperlink r:id="rId373" w:tooltip="archive de Catholic encyclopeida, 1911, article sur le probabilisme"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Fonts w:asciiTheme="majorBidi" w:hAnsiTheme="majorBidi" w:cstheme="majorBidi"/>
          <w:color w:val="000000"/>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74" w:anchor="cite_ref-6"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375" w:history="1">
        <w:r w:rsidRPr="00FD18EF">
          <w:rPr>
            <w:rStyle w:val="Lienhypertexte"/>
            <w:rFonts w:asciiTheme="majorBidi" w:hAnsiTheme="majorBidi" w:cstheme="majorBidi"/>
            <w:color w:val="3366BB"/>
            <w:sz w:val="32"/>
            <w:szCs w:val="32"/>
            <w:u w:val="none"/>
            <w:shd w:val="clear" w:color="auto" w:fill="F3F3F3"/>
          </w:rPr>
          <w:t>un site sur la pensée de Pascal</w:t>
        </w:r>
      </w:hyperlink>
      <w:r w:rsidRPr="00FD18EF">
        <w:rPr>
          <w:rFonts w:asciiTheme="majorBidi" w:hAnsiTheme="majorBidi" w:cstheme="majorBidi"/>
          <w:color w:val="3366BB"/>
          <w:sz w:val="32"/>
          <w:szCs w:val="32"/>
          <w:shd w:val="clear" w:color="auto" w:fill="F3F3F3"/>
        </w:rPr>
        <w:t> [</w:t>
      </w:r>
      <w:hyperlink r:id="rId376" w:tooltip="archive de un site sur la pensée de Pascal"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Fonts w:asciiTheme="majorBidi" w:hAnsiTheme="majorBidi" w:cstheme="majorBidi"/>
          <w:color w:val="000000"/>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77" w:anchor="cite_ref-7"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désigner cette mathématique du probable, Pascal, en 1654, parle de</w:t>
      </w:r>
      <w:r w:rsidRPr="00FD18EF">
        <w:rPr>
          <w:rStyle w:val="apple-converted-space"/>
          <w:rFonts w:asciiTheme="majorBidi" w:hAnsiTheme="majorBidi" w:cstheme="majorBidi"/>
          <w:color w:val="000000"/>
          <w:sz w:val="32"/>
          <w:szCs w:val="32"/>
          <w:shd w:val="clear" w:color="auto" w:fill="F3F3F3"/>
        </w:rPr>
        <w:t> </w:t>
      </w:r>
      <w:r w:rsidRPr="00FD18EF">
        <w:rPr>
          <w:rStyle w:val="citation"/>
          <w:rFonts w:asciiTheme="majorBidi" w:hAnsiTheme="majorBidi" w:cstheme="majorBidi"/>
          <w:color w:val="000000"/>
          <w:sz w:val="32"/>
          <w:szCs w:val="32"/>
          <w:shd w:val="clear" w:color="auto" w:fill="F3F3F3"/>
        </w:rPr>
        <w:t>« Géométrie du hasard »</w:t>
      </w:r>
      <w:r w:rsidRPr="00FD18EF">
        <w:rPr>
          <w:rFonts w:asciiTheme="majorBidi" w:hAnsiTheme="majorBidi" w:cstheme="majorBidi"/>
          <w:color w:val="000000"/>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78" w:anchor="cite_ref-8"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379" w:history="1">
        <w:r w:rsidRPr="00FD18EF">
          <w:rPr>
            <w:rStyle w:val="Lienhypertexte"/>
            <w:rFonts w:asciiTheme="majorBidi" w:hAnsiTheme="majorBidi" w:cstheme="majorBidi"/>
            <w:color w:val="3366BB"/>
            <w:sz w:val="32"/>
            <w:szCs w:val="32"/>
            <w:u w:val="none"/>
            <w:shd w:val="clear" w:color="auto" w:fill="F3F3F3"/>
          </w:rPr>
          <w:t>http://www.jehps.net/Juin2007/Piron_incertitude.pdf</w:t>
        </w:r>
      </w:hyperlink>
      <w:r w:rsidRPr="00FD18EF">
        <w:rPr>
          <w:rFonts w:asciiTheme="majorBidi" w:hAnsiTheme="majorBidi" w:cstheme="majorBidi"/>
          <w:color w:val="3366BB"/>
          <w:sz w:val="32"/>
          <w:szCs w:val="32"/>
          <w:shd w:val="clear" w:color="auto" w:fill="F3F3F3"/>
        </w:rPr>
        <w:t> [</w:t>
      </w:r>
      <w:hyperlink r:id="rId380" w:tooltip="archive de http://www.jehps.net/Juin2007/Piron_incertitude.pdf"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Fonts w:asciiTheme="majorBidi" w:hAnsiTheme="majorBidi" w:cstheme="majorBidi"/>
          <w:color w:val="000000"/>
          <w:sz w:val="32"/>
          <w:szCs w:val="32"/>
          <w:shd w:val="clear" w:color="auto" w:fill="F3F3F3"/>
        </w:rPr>
        <w:t>, Journ@</w:t>
      </w:r>
      <w:proofErr w:type="spellStart"/>
      <w:r w:rsidRPr="00FD18EF">
        <w:rPr>
          <w:rFonts w:asciiTheme="majorBidi" w:hAnsiTheme="majorBidi" w:cstheme="majorBidi"/>
          <w:color w:val="000000"/>
          <w:sz w:val="32"/>
          <w:szCs w:val="32"/>
          <w:shd w:val="clear" w:color="auto" w:fill="F3F3F3"/>
        </w:rPr>
        <w:t>l Electronique</w:t>
      </w:r>
      <w:proofErr w:type="spellEnd"/>
      <w:r w:rsidRPr="00FD18EF">
        <w:rPr>
          <w:rFonts w:asciiTheme="majorBidi" w:hAnsiTheme="majorBidi" w:cstheme="majorBidi"/>
          <w:color w:val="000000"/>
          <w:sz w:val="32"/>
          <w:szCs w:val="32"/>
          <w:shd w:val="clear" w:color="auto" w:fill="F3F3F3"/>
        </w:rPr>
        <w:t xml:space="preserve"> d’Histoire des Probabilités et de la Statistique</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81" w:anchor="cite_ref-9"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382" w:history="1">
        <w:r w:rsidRPr="00FD18EF">
          <w:rPr>
            <w:rStyle w:val="Lienhypertexte"/>
            <w:rFonts w:asciiTheme="majorBidi" w:hAnsiTheme="majorBidi" w:cstheme="majorBidi"/>
            <w:color w:val="3366BB"/>
            <w:sz w:val="32"/>
            <w:szCs w:val="32"/>
            <w:u w:val="none"/>
            <w:shd w:val="clear" w:color="auto" w:fill="F3F3F3"/>
          </w:rPr>
          <w:t>http://www.jehps.net/Juin2007/Ceccarelli_Risk.pdf</w:t>
        </w:r>
      </w:hyperlink>
      <w:r w:rsidRPr="00FD18EF">
        <w:rPr>
          <w:rFonts w:asciiTheme="majorBidi" w:hAnsiTheme="majorBidi" w:cstheme="majorBidi"/>
          <w:color w:val="3366BB"/>
          <w:sz w:val="32"/>
          <w:szCs w:val="32"/>
          <w:shd w:val="clear" w:color="auto" w:fill="F3F3F3"/>
        </w:rPr>
        <w:t> [</w:t>
      </w:r>
      <w:hyperlink r:id="rId383" w:tooltip="archive de http://www.jehps.net/Juin2007/Ceccarelli_Risk.pdf"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Fonts w:asciiTheme="majorBidi" w:hAnsiTheme="majorBidi" w:cstheme="majorBidi"/>
          <w:color w:val="000000"/>
          <w:sz w:val="32"/>
          <w:szCs w:val="32"/>
          <w:shd w:val="clear" w:color="auto" w:fill="F3F3F3"/>
        </w:rPr>
        <w:t>, Journ@</w:t>
      </w:r>
      <w:proofErr w:type="spellStart"/>
      <w:r w:rsidRPr="00FD18EF">
        <w:rPr>
          <w:rFonts w:asciiTheme="majorBidi" w:hAnsiTheme="majorBidi" w:cstheme="majorBidi"/>
          <w:color w:val="000000"/>
          <w:sz w:val="32"/>
          <w:szCs w:val="32"/>
          <w:shd w:val="clear" w:color="auto" w:fill="F3F3F3"/>
        </w:rPr>
        <w:t>l Electronique</w:t>
      </w:r>
      <w:proofErr w:type="spellEnd"/>
      <w:r w:rsidRPr="00FD18EF">
        <w:rPr>
          <w:rFonts w:asciiTheme="majorBidi" w:hAnsiTheme="majorBidi" w:cstheme="majorBidi"/>
          <w:color w:val="000000"/>
          <w:sz w:val="32"/>
          <w:szCs w:val="32"/>
          <w:shd w:val="clear" w:color="auto" w:fill="F3F3F3"/>
        </w:rPr>
        <w:t xml:space="preserve"> d’Histoire des Probabilités et de la Statistique</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84" w:anchor="cite_ref-10"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385" w:history="1">
        <w:r w:rsidRPr="00FD18EF">
          <w:rPr>
            <w:rStyle w:val="Lienhypertexte"/>
            <w:rFonts w:asciiTheme="majorBidi" w:hAnsiTheme="majorBidi" w:cstheme="majorBidi"/>
            <w:color w:val="3366BB"/>
            <w:sz w:val="32"/>
            <w:szCs w:val="32"/>
            <w:u w:val="none"/>
            <w:shd w:val="clear" w:color="auto" w:fill="F3F3F3"/>
          </w:rPr>
          <w:t>http://www.cict.fr/~stpierre/histoire/node1.html</w:t>
        </w:r>
      </w:hyperlink>
      <w:r w:rsidRPr="00FD18EF">
        <w:rPr>
          <w:rFonts w:asciiTheme="majorBidi" w:hAnsiTheme="majorBidi" w:cstheme="majorBidi"/>
          <w:color w:val="3366BB"/>
          <w:sz w:val="32"/>
          <w:szCs w:val="32"/>
          <w:shd w:val="clear" w:color="auto" w:fill="F3F3F3"/>
        </w:rPr>
        <w:t> [</w:t>
      </w:r>
      <w:hyperlink r:id="rId386" w:tooltip="archive de http://www.cict.fr/~stpierre/histoire/node1.html"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site sur l'histoire des probabilités</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87" w:anchor="cite_ref-11"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388" w:anchor="PPA871,M1" w:history="1">
        <w:r w:rsidRPr="00FD18EF">
          <w:rPr>
            <w:rStyle w:val="Lienhypertexte"/>
            <w:rFonts w:asciiTheme="majorBidi" w:hAnsiTheme="majorBidi" w:cstheme="majorBidi"/>
            <w:color w:val="3366BB"/>
            <w:sz w:val="32"/>
            <w:szCs w:val="32"/>
            <w:u w:val="none"/>
            <w:shd w:val="clear" w:color="auto" w:fill="F3F3F3"/>
          </w:rPr>
          <w:t>copie de la lettre</w:t>
        </w:r>
      </w:hyperlink>
      <w:r w:rsidRPr="00FD18EF">
        <w:rPr>
          <w:rFonts w:asciiTheme="majorBidi" w:hAnsiTheme="majorBidi" w:cstheme="majorBidi"/>
          <w:color w:val="3366BB"/>
          <w:sz w:val="32"/>
          <w:szCs w:val="32"/>
          <w:shd w:val="clear" w:color="auto" w:fill="F3F3F3"/>
        </w:rPr>
        <w:t> [</w:t>
      </w:r>
      <w:hyperlink r:id="rId389" w:anchor="PPA871,M1&amp;title=copie%20de%20la%20lettre" w:tooltip="archive de copie de la lettre"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90" w:anchor="cite_ref-12"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391" w:history="1">
        <w:r w:rsidRPr="00FD18EF">
          <w:rPr>
            <w:rStyle w:val="Lienhypertexte"/>
            <w:rFonts w:asciiTheme="majorBidi" w:hAnsiTheme="majorBidi" w:cstheme="majorBidi"/>
            <w:color w:val="3366BB"/>
            <w:sz w:val="32"/>
            <w:szCs w:val="32"/>
            <w:u w:val="none"/>
            <w:shd w:val="clear" w:color="auto" w:fill="F3F3F3"/>
          </w:rPr>
          <w:t>Les probabilités : Approche historique et définition.</w:t>
        </w:r>
      </w:hyperlink>
      <w:r w:rsidRPr="00FD18EF">
        <w:rPr>
          <w:rFonts w:asciiTheme="majorBidi" w:hAnsiTheme="majorBidi" w:cstheme="majorBidi"/>
          <w:color w:val="3366BB"/>
          <w:sz w:val="32"/>
          <w:szCs w:val="32"/>
          <w:shd w:val="clear" w:color="auto" w:fill="F3F3F3"/>
        </w:rPr>
        <w:t> [</w:t>
      </w:r>
      <w:hyperlink r:id="rId392" w:tooltip="archive de Les probabilités : Approche historique et définition."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93" w:anchor="cite_ref-13"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394" w:history="1">
        <w:r w:rsidRPr="00FD18EF">
          <w:rPr>
            <w:rStyle w:val="Lienhypertexte"/>
            <w:rFonts w:asciiTheme="majorBidi" w:hAnsiTheme="majorBidi" w:cstheme="majorBidi"/>
            <w:color w:val="3366BB"/>
            <w:sz w:val="32"/>
            <w:szCs w:val="32"/>
            <w:u w:val="none"/>
            <w:shd w:val="clear" w:color="auto" w:fill="F3F3F3"/>
          </w:rPr>
          <w:t>http://www.cict.fr/~stpierre/histoire/node3.html</w:t>
        </w:r>
      </w:hyperlink>
      <w:r w:rsidRPr="00FD18EF">
        <w:rPr>
          <w:rFonts w:asciiTheme="majorBidi" w:hAnsiTheme="majorBidi" w:cstheme="majorBidi"/>
          <w:color w:val="3366BB"/>
          <w:sz w:val="32"/>
          <w:szCs w:val="32"/>
          <w:shd w:val="clear" w:color="auto" w:fill="F3F3F3"/>
        </w:rPr>
        <w:t> [</w:t>
      </w:r>
      <w:hyperlink r:id="rId395" w:tooltip="archive de http://www.cict.fr/~stpierre/histoire/node3.html"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Fonts w:asciiTheme="majorBidi" w:hAnsiTheme="majorBidi" w:cstheme="majorBidi"/>
          <w:color w:val="000000"/>
          <w:sz w:val="32"/>
          <w:szCs w:val="32"/>
          <w:shd w:val="clear" w:color="auto" w:fill="F3F3F3"/>
        </w:rPr>
        <w:t>, une histoire de la probabilité jusqu'à Laplace</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96" w:anchor="cite_ref-14"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397" w:tooltip="Ian Hacking" w:history="1">
        <w:r w:rsidRPr="00FD18EF">
          <w:rPr>
            <w:rStyle w:val="Lienhypertexte"/>
            <w:rFonts w:asciiTheme="majorBidi" w:hAnsiTheme="majorBidi" w:cstheme="majorBidi"/>
            <w:color w:val="0645AD"/>
            <w:sz w:val="32"/>
            <w:szCs w:val="32"/>
            <w:u w:val="none"/>
            <w:shd w:val="clear" w:color="auto" w:fill="F3F3F3"/>
          </w:rPr>
          <w:t>Ian Hacking</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w:t>
      </w:r>
      <w:proofErr w:type="spellStart"/>
      <w:r w:rsidRPr="00FD18EF">
        <w:rPr>
          <w:rFonts w:asciiTheme="majorBidi" w:hAnsiTheme="majorBidi" w:cstheme="majorBidi"/>
          <w:i/>
          <w:iCs/>
          <w:color w:val="000000"/>
          <w:sz w:val="32"/>
          <w:szCs w:val="32"/>
          <w:shd w:val="clear" w:color="auto" w:fill="F3F3F3"/>
        </w:rPr>
        <w:t>emergence</w:t>
      </w:r>
      <w:proofErr w:type="spellEnd"/>
      <w:r w:rsidRPr="00FD18EF">
        <w:rPr>
          <w:rFonts w:asciiTheme="majorBidi" w:hAnsiTheme="majorBidi" w:cstheme="majorBidi"/>
          <w:i/>
          <w:iCs/>
          <w:color w:val="000000"/>
          <w:sz w:val="32"/>
          <w:szCs w:val="32"/>
          <w:shd w:val="clear" w:color="auto" w:fill="F3F3F3"/>
        </w:rPr>
        <w:t xml:space="preserve"> des </w:t>
      </w:r>
      <w:proofErr w:type="spellStart"/>
      <w:r w:rsidRPr="00FD18EF">
        <w:rPr>
          <w:rFonts w:asciiTheme="majorBidi" w:hAnsiTheme="majorBidi" w:cstheme="majorBidi"/>
          <w:i/>
          <w:iCs/>
          <w:color w:val="000000"/>
          <w:sz w:val="32"/>
          <w:szCs w:val="32"/>
          <w:shd w:val="clear" w:color="auto" w:fill="F3F3F3"/>
        </w:rPr>
        <w:t>probabilitées</w:t>
      </w:r>
      <w:proofErr w:type="spellEnd"/>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398" w:anchor="cite_ref-15"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399" w:history="1">
        <w:r w:rsidRPr="00FD18EF">
          <w:rPr>
            <w:rStyle w:val="Lienhypertexte"/>
            <w:rFonts w:asciiTheme="majorBidi" w:hAnsiTheme="majorBidi" w:cstheme="majorBidi"/>
            <w:color w:val="3366BB"/>
            <w:sz w:val="32"/>
            <w:szCs w:val="32"/>
            <w:u w:val="none"/>
            <w:shd w:val="clear" w:color="auto" w:fill="F3F3F3"/>
          </w:rPr>
          <w:t>http://statbel.fgov.be/info/quetelet_fr.asp</w:t>
        </w:r>
      </w:hyperlink>
      <w:r w:rsidRPr="00FD18EF">
        <w:rPr>
          <w:rFonts w:asciiTheme="majorBidi" w:hAnsiTheme="majorBidi" w:cstheme="majorBidi"/>
          <w:color w:val="3366BB"/>
          <w:sz w:val="32"/>
          <w:szCs w:val="32"/>
          <w:shd w:val="clear" w:color="auto" w:fill="F3F3F3"/>
        </w:rPr>
        <w:t> [</w:t>
      </w:r>
      <w:hyperlink r:id="rId400" w:tooltip="archive de http://statbel.fgov.be/info/quetelet_fr.asp"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Fonts w:asciiTheme="majorBidi" w:hAnsiTheme="majorBidi" w:cstheme="majorBidi"/>
          <w:color w:val="000000"/>
          <w:sz w:val="32"/>
          <w:szCs w:val="32"/>
          <w:shd w:val="clear" w:color="auto" w:fill="F3F3F3"/>
        </w:rPr>
        <w:t xml:space="preserve">, une biographie de </w:t>
      </w:r>
      <w:proofErr w:type="spellStart"/>
      <w:r w:rsidRPr="00FD18EF">
        <w:rPr>
          <w:rFonts w:asciiTheme="majorBidi" w:hAnsiTheme="majorBidi" w:cstheme="majorBidi"/>
          <w:color w:val="000000"/>
          <w:sz w:val="32"/>
          <w:szCs w:val="32"/>
          <w:shd w:val="clear" w:color="auto" w:fill="F3F3F3"/>
        </w:rPr>
        <w:t>Quetelet</w:t>
      </w:r>
      <w:proofErr w:type="spellEnd"/>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401" w:anchor="cite_ref-16"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402" w:history="1">
        <w:r w:rsidRPr="00FD18EF">
          <w:rPr>
            <w:rStyle w:val="Lienhypertexte"/>
            <w:rFonts w:asciiTheme="majorBidi" w:hAnsiTheme="majorBidi" w:cstheme="majorBidi"/>
            <w:color w:val="3366BB"/>
            <w:sz w:val="32"/>
            <w:szCs w:val="32"/>
            <w:u w:val="none"/>
            <w:shd w:val="clear" w:color="auto" w:fill="F3F3F3"/>
          </w:rPr>
          <w:t>http://www.cict.fr/~stpierre/histoire/node4.html</w:t>
        </w:r>
      </w:hyperlink>
      <w:r w:rsidRPr="00FD18EF">
        <w:rPr>
          <w:rFonts w:asciiTheme="majorBidi" w:hAnsiTheme="majorBidi" w:cstheme="majorBidi"/>
          <w:color w:val="3366BB"/>
          <w:sz w:val="32"/>
          <w:szCs w:val="32"/>
          <w:shd w:val="clear" w:color="auto" w:fill="F3F3F3"/>
        </w:rPr>
        <w:t> [</w:t>
      </w:r>
      <w:hyperlink r:id="rId403" w:tooltip="archive de http://www.cict.fr/~stpierre/histoire/node4.html"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histoire des probabilités de Borel à la seconde guerre mondiale</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404" w:anchor="cite_ref-17"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405" w:history="1">
        <w:r w:rsidRPr="00FD18EF">
          <w:rPr>
            <w:rStyle w:val="Lienhypertexte"/>
            <w:rFonts w:asciiTheme="majorBidi" w:hAnsiTheme="majorBidi" w:cstheme="majorBidi"/>
            <w:color w:val="3366BB"/>
            <w:sz w:val="32"/>
            <w:szCs w:val="32"/>
            <w:u w:val="none"/>
            <w:shd w:val="clear" w:color="auto" w:fill="F3F3F3"/>
          </w:rPr>
          <w:t>Entre De Moivre et Laplace</w:t>
        </w:r>
      </w:hyperlink>
      <w:r w:rsidRPr="00FD18EF">
        <w:rPr>
          <w:rFonts w:asciiTheme="majorBidi" w:hAnsiTheme="majorBidi" w:cstheme="majorBidi"/>
          <w:color w:val="3366BB"/>
          <w:sz w:val="32"/>
          <w:szCs w:val="32"/>
          <w:shd w:val="clear" w:color="auto" w:fill="F3F3F3"/>
        </w:rPr>
        <w:t> [</w:t>
      </w:r>
      <w:hyperlink r:id="rId406" w:tooltip="archive de Entre De Moivre et Laplace"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407" w:anchor="cite_ref-18"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"http://www.bibmath.net/dico/index.php3?action=affiche&amp;quoi=./m/markov.html"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3366BB"/>
          <w:sz w:val="32"/>
          <w:szCs w:val="32"/>
          <w:u w:val="none"/>
          <w:shd w:val="clear" w:color="auto" w:fill="F3F3F3"/>
        </w:rPr>
        <w:t>DicoMaths</w:t>
      </w:r>
      <w:proofErr w:type="spellEnd"/>
      <w:r w:rsidRPr="00FD18EF">
        <w:rPr>
          <w:rStyle w:val="Lienhypertexte"/>
          <w:rFonts w:asciiTheme="majorBidi" w:hAnsiTheme="majorBidi" w:cstheme="majorBidi"/>
          <w:color w:val="3366BB"/>
          <w:sz w:val="32"/>
          <w:szCs w:val="32"/>
          <w:u w:val="none"/>
          <w:shd w:val="clear" w:color="auto" w:fill="F3F3F3"/>
        </w:rPr>
        <w:t> : Chaine de Markov</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3366BB"/>
          <w:sz w:val="32"/>
          <w:szCs w:val="32"/>
          <w:shd w:val="clear" w:color="auto" w:fill="F3F3F3"/>
        </w:rPr>
        <w:t> [</w:t>
      </w:r>
      <w:hyperlink r:id="rId408" w:tooltip="archive de DicoMaths : Chaine de Markov"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409" w:anchor="cite_ref-19"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410" w:history="1">
        <w:r w:rsidRPr="00FD18EF">
          <w:rPr>
            <w:rStyle w:val="Lienhypertexte"/>
            <w:rFonts w:asciiTheme="majorBidi" w:hAnsiTheme="majorBidi" w:cstheme="majorBidi"/>
            <w:color w:val="3366BB"/>
            <w:sz w:val="32"/>
            <w:szCs w:val="32"/>
            <w:u w:val="none"/>
            <w:shd w:val="clear" w:color="auto" w:fill="F3F3F3"/>
          </w:rPr>
          <w:t>un article sur la mise en place de l'axiomatisation des probabilités</w:t>
        </w:r>
      </w:hyperlink>
      <w:r w:rsidRPr="00FD18EF">
        <w:rPr>
          <w:rFonts w:asciiTheme="majorBidi" w:hAnsiTheme="majorBidi" w:cstheme="majorBidi"/>
          <w:color w:val="3366BB"/>
          <w:sz w:val="32"/>
          <w:szCs w:val="32"/>
          <w:shd w:val="clear" w:color="auto" w:fill="F3F3F3"/>
        </w:rPr>
        <w:t> [</w:t>
      </w:r>
      <w:hyperlink r:id="rId411" w:tooltip="archive de un article sur la mise en place de l'axiomatisation des probabilités"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Fonts w:asciiTheme="majorBidi" w:hAnsiTheme="majorBidi" w:cstheme="majorBidi"/>
          <w:color w:val="000000"/>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412" w:anchor="cite_ref-20"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413" w:history="1">
        <w:r w:rsidRPr="00FD18EF">
          <w:rPr>
            <w:rStyle w:val="Lienhypertexte"/>
            <w:rFonts w:asciiTheme="majorBidi" w:hAnsiTheme="majorBidi" w:cstheme="majorBidi"/>
            <w:color w:val="3366BB"/>
            <w:sz w:val="32"/>
            <w:szCs w:val="32"/>
            <w:u w:val="none"/>
            <w:shd w:val="clear" w:color="auto" w:fill="F3F3F3"/>
          </w:rPr>
          <w:t>Biographie d'</w:t>
        </w:r>
        <w:proofErr w:type="spellStart"/>
        <w:r w:rsidRPr="00FD18EF">
          <w:rPr>
            <w:rStyle w:val="Lienhypertexte"/>
            <w:rFonts w:asciiTheme="majorBidi" w:hAnsiTheme="majorBidi" w:cstheme="majorBidi"/>
            <w:color w:val="3366BB"/>
            <w:sz w:val="32"/>
            <w:szCs w:val="32"/>
            <w:u w:val="none"/>
            <w:shd w:val="clear" w:color="auto" w:fill="F3F3F3"/>
          </w:rPr>
          <w:t>Itô</w:t>
        </w:r>
        <w:proofErr w:type="spellEnd"/>
        <w:r w:rsidRPr="00FD18EF">
          <w:rPr>
            <w:rStyle w:val="Lienhypertexte"/>
            <w:rFonts w:asciiTheme="majorBidi" w:hAnsiTheme="majorBidi" w:cstheme="majorBidi"/>
            <w:color w:val="3366BB"/>
            <w:sz w:val="32"/>
            <w:szCs w:val="32"/>
            <w:u w:val="none"/>
            <w:shd w:val="clear" w:color="auto" w:fill="F3F3F3"/>
          </w:rPr>
          <w:t xml:space="preserve"> sur le site de Mac </w:t>
        </w:r>
        <w:proofErr w:type="spellStart"/>
        <w:r w:rsidRPr="00FD18EF">
          <w:rPr>
            <w:rStyle w:val="Lienhypertexte"/>
            <w:rFonts w:asciiTheme="majorBidi" w:hAnsiTheme="majorBidi" w:cstheme="majorBidi"/>
            <w:color w:val="3366BB"/>
            <w:sz w:val="32"/>
            <w:szCs w:val="32"/>
            <w:u w:val="none"/>
            <w:shd w:val="clear" w:color="auto" w:fill="F3F3F3"/>
          </w:rPr>
          <w:t>Tutor</w:t>
        </w:r>
        <w:proofErr w:type="spellEnd"/>
      </w:hyperlink>
      <w:r w:rsidRPr="00FD18EF">
        <w:rPr>
          <w:rFonts w:asciiTheme="majorBidi" w:hAnsiTheme="majorBidi" w:cstheme="majorBidi"/>
          <w:color w:val="3366BB"/>
          <w:sz w:val="32"/>
          <w:szCs w:val="32"/>
          <w:shd w:val="clear" w:color="auto" w:fill="F3F3F3"/>
        </w:rPr>
        <w:t> [</w:t>
      </w:r>
      <w:hyperlink r:id="rId414" w:tooltip="archive de Biographie d'Itô sur le site de Mac Tutor"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415" w:anchor="cite_ref-21"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Bernard Bru et Marc </w:t>
      </w:r>
      <w:proofErr w:type="spellStart"/>
      <w:r w:rsidRPr="00FD18EF">
        <w:rPr>
          <w:rFonts w:asciiTheme="majorBidi" w:hAnsiTheme="majorBidi" w:cstheme="majorBidi"/>
          <w:color w:val="000000"/>
          <w:sz w:val="32"/>
          <w:szCs w:val="32"/>
          <w:shd w:val="clear" w:color="auto" w:fill="F3F3F3"/>
        </w:rPr>
        <w:t>Yor</w:t>
      </w:r>
      <w:proofErr w:type="spellEnd"/>
      <w:r w:rsidRPr="00FD18EF">
        <w:rPr>
          <w:rFonts w:asciiTheme="majorBidi" w:hAnsiTheme="majorBidi" w:cstheme="majorBidi"/>
          <w:color w:val="000000"/>
          <w:sz w:val="32"/>
          <w:szCs w:val="32"/>
          <w:shd w:val="clear" w:color="auto" w:fill="F3F3F3"/>
        </w:rPr>
        <w:t xml:space="preserve"> (éd.), « Sur l'équation de </w:t>
      </w:r>
      <w:proofErr w:type="spellStart"/>
      <w:r w:rsidRPr="00FD18EF">
        <w:rPr>
          <w:rFonts w:asciiTheme="majorBidi" w:hAnsiTheme="majorBidi" w:cstheme="majorBidi"/>
          <w:color w:val="000000"/>
          <w:sz w:val="32"/>
          <w:szCs w:val="32"/>
          <w:shd w:val="clear" w:color="auto" w:fill="F3F3F3"/>
        </w:rPr>
        <w:t>Kolmogoroff</w:t>
      </w:r>
      <w:proofErr w:type="spellEnd"/>
      <w:r w:rsidRPr="00FD18EF">
        <w:rPr>
          <w:rFonts w:asciiTheme="majorBidi" w:hAnsiTheme="majorBidi" w:cstheme="majorBidi"/>
          <w:color w:val="000000"/>
          <w:sz w:val="32"/>
          <w:szCs w:val="32"/>
          <w:shd w:val="clear" w:color="auto" w:fill="F3F3F3"/>
        </w:rPr>
        <w:t xml:space="preserve">, par W </w:t>
      </w:r>
      <w:proofErr w:type="spellStart"/>
      <w:r w:rsidRPr="00FD18EF">
        <w:rPr>
          <w:rFonts w:asciiTheme="majorBidi" w:hAnsiTheme="majorBidi" w:cstheme="majorBidi"/>
          <w:color w:val="000000"/>
          <w:sz w:val="32"/>
          <w:szCs w:val="32"/>
          <w:shd w:val="clear" w:color="auto" w:fill="F3F3F3"/>
        </w:rPr>
        <w:t>Doeblin</w:t>
      </w:r>
      <w:proofErr w:type="spellEnd"/>
      <w:r w:rsidRPr="00FD18EF">
        <w:rPr>
          <w:rFonts w:asciiTheme="majorBidi" w:hAnsiTheme="majorBidi" w:cstheme="majorBidi"/>
          <w:color w:val="000000"/>
          <w:sz w:val="32"/>
          <w:szCs w:val="32"/>
          <w:shd w:val="clear" w:color="auto" w:fill="F3F3F3"/>
        </w:rPr>
        <w:t>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 xml:space="preserve">C. R. Acad. </w:t>
      </w:r>
      <w:proofErr w:type="spellStart"/>
      <w:r w:rsidRPr="00FD18EF">
        <w:rPr>
          <w:rFonts w:asciiTheme="majorBidi" w:hAnsiTheme="majorBidi" w:cstheme="majorBidi"/>
          <w:i/>
          <w:iCs/>
          <w:color w:val="000000"/>
          <w:sz w:val="32"/>
          <w:szCs w:val="32"/>
          <w:shd w:val="clear" w:color="auto" w:fill="F3F3F3"/>
        </w:rPr>
        <w:t>Sci</w:t>
      </w:r>
      <w:proofErr w:type="spellEnd"/>
      <w:r w:rsidRPr="00FD18EF">
        <w:rPr>
          <w:rFonts w:asciiTheme="majorBidi" w:hAnsiTheme="majorBidi" w:cstheme="majorBidi"/>
          <w:i/>
          <w:iCs/>
          <w:color w:val="000000"/>
          <w:sz w:val="32"/>
          <w:szCs w:val="32"/>
          <w:shd w:val="clear" w:color="auto" w:fill="F3F3F3"/>
        </w:rPr>
        <w:t>. Paris</w:t>
      </w:r>
      <w:r w:rsidRPr="00FD18EF">
        <w:rPr>
          <w:rFonts w:asciiTheme="majorBidi" w:hAnsiTheme="majorBidi" w:cstheme="majorBidi"/>
          <w:color w:val="000000"/>
          <w:sz w:val="32"/>
          <w:szCs w:val="32"/>
          <w:shd w:val="clear" w:color="auto" w:fill="F3F3F3"/>
        </w:rPr>
        <w:t xml:space="preserve">, Série I 331 (2000). Sur la vie de </w:t>
      </w:r>
      <w:proofErr w:type="spellStart"/>
      <w:r w:rsidRPr="00FD18EF">
        <w:rPr>
          <w:rFonts w:asciiTheme="majorBidi" w:hAnsiTheme="majorBidi" w:cstheme="majorBidi"/>
          <w:color w:val="000000"/>
          <w:sz w:val="32"/>
          <w:szCs w:val="32"/>
          <w:shd w:val="clear" w:color="auto" w:fill="F3F3F3"/>
        </w:rPr>
        <w:t>Doeblin</w:t>
      </w:r>
      <w:proofErr w:type="spellEnd"/>
      <w:r w:rsidRPr="00FD18EF">
        <w:rPr>
          <w:rFonts w:asciiTheme="majorBidi" w:hAnsiTheme="majorBidi" w:cstheme="majorBidi"/>
          <w:color w:val="000000"/>
          <w:sz w:val="32"/>
          <w:szCs w:val="32"/>
          <w:shd w:val="clear" w:color="auto" w:fill="F3F3F3"/>
        </w:rPr>
        <w:t xml:space="preserve">, voir Bernard Bru, « La vie et l'œuvre de W. </w:t>
      </w:r>
      <w:proofErr w:type="spellStart"/>
      <w:r w:rsidRPr="00FD18EF">
        <w:rPr>
          <w:rFonts w:asciiTheme="majorBidi" w:hAnsiTheme="majorBidi" w:cstheme="majorBidi"/>
          <w:color w:val="000000"/>
          <w:sz w:val="32"/>
          <w:szCs w:val="32"/>
          <w:shd w:val="clear" w:color="auto" w:fill="F3F3F3"/>
        </w:rPr>
        <w:t>Doeblin</w:t>
      </w:r>
      <w:proofErr w:type="spellEnd"/>
      <w:r w:rsidRPr="00FD18EF">
        <w:rPr>
          <w:rFonts w:asciiTheme="majorBidi" w:hAnsiTheme="majorBidi" w:cstheme="majorBidi"/>
          <w:color w:val="000000"/>
          <w:sz w:val="32"/>
          <w:szCs w:val="32"/>
          <w:shd w:val="clear" w:color="auto" w:fill="F3F3F3"/>
        </w:rPr>
        <w:t xml:space="preserve"> (1915-1940) d'après les archives parisiennes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 xml:space="preserve">Math. </w:t>
      </w:r>
      <w:proofErr w:type="spellStart"/>
      <w:r w:rsidRPr="00FD18EF">
        <w:rPr>
          <w:rFonts w:asciiTheme="majorBidi" w:hAnsiTheme="majorBidi" w:cstheme="majorBidi"/>
          <w:i/>
          <w:iCs/>
          <w:color w:val="000000"/>
          <w:sz w:val="32"/>
          <w:szCs w:val="32"/>
          <w:shd w:val="clear" w:color="auto" w:fill="F3F3F3"/>
        </w:rPr>
        <w:t>Inform</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Sci</w:t>
      </w:r>
      <w:proofErr w:type="spellEnd"/>
      <w:r w:rsidRPr="00FD18EF">
        <w:rPr>
          <w:rFonts w:asciiTheme="majorBidi" w:hAnsiTheme="majorBidi" w:cstheme="majorBidi"/>
          <w:i/>
          <w:iCs/>
          <w:color w:val="000000"/>
          <w:sz w:val="32"/>
          <w:szCs w:val="32"/>
          <w:shd w:val="clear" w:color="auto" w:fill="F3F3F3"/>
        </w:rPr>
        <w:t>. Humaines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119 (1992), 5-51 et, en anglais,</w:t>
      </w:r>
      <w:r w:rsidRPr="00FD18EF">
        <w:rPr>
          <w:rStyle w:val="apple-converted-space"/>
          <w:rFonts w:asciiTheme="majorBidi" w:hAnsiTheme="majorBidi" w:cstheme="majorBidi"/>
          <w:color w:val="000000"/>
          <w:sz w:val="32"/>
          <w:szCs w:val="32"/>
          <w:shd w:val="clear" w:color="auto" w:fill="F3F3F3"/>
        </w:rPr>
        <w:t> </w:t>
      </w:r>
      <w:hyperlink r:id="rId416" w:history="1">
        <w:r w:rsidRPr="00FD18EF">
          <w:rPr>
            <w:rStyle w:val="Lienhypertexte"/>
            <w:rFonts w:asciiTheme="majorBidi" w:hAnsiTheme="majorBidi" w:cstheme="majorBidi"/>
            <w:color w:val="3366BB"/>
            <w:sz w:val="32"/>
            <w:szCs w:val="32"/>
            <w:u w:val="none"/>
            <w:shd w:val="clear" w:color="auto" w:fill="F3F3F3"/>
          </w:rPr>
          <w:t xml:space="preserve">Biographie de </w:t>
        </w:r>
        <w:proofErr w:type="spellStart"/>
        <w:r w:rsidRPr="00FD18EF">
          <w:rPr>
            <w:rStyle w:val="Lienhypertexte"/>
            <w:rFonts w:asciiTheme="majorBidi" w:hAnsiTheme="majorBidi" w:cstheme="majorBidi"/>
            <w:color w:val="3366BB"/>
            <w:sz w:val="32"/>
            <w:szCs w:val="32"/>
            <w:u w:val="none"/>
            <w:shd w:val="clear" w:color="auto" w:fill="F3F3F3"/>
          </w:rPr>
          <w:t>Doeblin</w:t>
        </w:r>
        <w:proofErr w:type="spellEnd"/>
        <w:r w:rsidRPr="00FD18EF">
          <w:rPr>
            <w:rStyle w:val="Lienhypertexte"/>
            <w:rFonts w:asciiTheme="majorBidi" w:hAnsiTheme="majorBidi" w:cstheme="majorBidi"/>
            <w:color w:val="3366BB"/>
            <w:sz w:val="32"/>
            <w:szCs w:val="32"/>
            <w:u w:val="none"/>
            <w:shd w:val="clear" w:color="auto" w:fill="F3F3F3"/>
          </w:rPr>
          <w:t xml:space="preserve"> sur le site de Mac </w:t>
        </w:r>
        <w:proofErr w:type="spellStart"/>
        <w:r w:rsidRPr="00FD18EF">
          <w:rPr>
            <w:rStyle w:val="Lienhypertexte"/>
            <w:rFonts w:asciiTheme="majorBidi" w:hAnsiTheme="majorBidi" w:cstheme="majorBidi"/>
            <w:color w:val="3366BB"/>
            <w:sz w:val="32"/>
            <w:szCs w:val="32"/>
            <w:u w:val="none"/>
            <w:shd w:val="clear" w:color="auto" w:fill="F3F3F3"/>
          </w:rPr>
          <w:t>Tutor</w:t>
        </w:r>
        <w:proofErr w:type="spellEnd"/>
      </w:hyperlink>
      <w:r w:rsidRPr="00FD18EF">
        <w:rPr>
          <w:rFonts w:asciiTheme="majorBidi" w:hAnsiTheme="majorBidi" w:cstheme="majorBidi"/>
          <w:color w:val="3366BB"/>
          <w:sz w:val="32"/>
          <w:szCs w:val="32"/>
          <w:shd w:val="clear" w:color="auto" w:fill="F3F3F3"/>
        </w:rPr>
        <w:t> [</w:t>
      </w:r>
      <w:hyperlink r:id="rId417" w:tooltip="archive de Biographie de Doeblin sur le site de Mac Tutor"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418" w:anchor="cite_ref-22"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419" w:history="1">
        <w:r w:rsidRPr="00FD18EF">
          <w:rPr>
            <w:rStyle w:val="Lienhypertexte"/>
            <w:rFonts w:asciiTheme="majorBidi" w:hAnsiTheme="majorBidi" w:cstheme="majorBidi"/>
            <w:color w:val="3366BB"/>
            <w:sz w:val="32"/>
            <w:szCs w:val="32"/>
            <w:u w:val="none"/>
            <w:shd w:val="clear" w:color="auto" w:fill="F3F3F3"/>
          </w:rPr>
          <w:t>(en):différentes versions du théorème central limite</w:t>
        </w:r>
      </w:hyperlink>
      <w:r w:rsidRPr="00FD18EF">
        <w:rPr>
          <w:rFonts w:asciiTheme="majorBidi" w:hAnsiTheme="majorBidi" w:cstheme="majorBidi"/>
          <w:color w:val="3366BB"/>
          <w:sz w:val="32"/>
          <w:szCs w:val="32"/>
          <w:shd w:val="clear" w:color="auto" w:fill="F3F3F3"/>
        </w:rPr>
        <w:t> [</w:t>
      </w:r>
      <w:hyperlink r:id="rId420" w:tooltip="archive de (en):différentes versions du théorème central limite"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421" w:anchor="cite_ref-23"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t>Gnedenko</w:t>
      </w:r>
      <w:proofErr w:type="spellEnd"/>
      <w:r w:rsidRPr="00FD18EF">
        <w:rPr>
          <w:rFonts w:asciiTheme="majorBidi" w:hAnsiTheme="majorBidi" w:cstheme="majorBidi"/>
          <w:color w:val="000000"/>
          <w:sz w:val="32"/>
          <w:szCs w:val="32"/>
          <w:shd w:val="clear" w:color="auto" w:fill="F3F3F3"/>
        </w:rPr>
        <w:t xml:space="preserve">-Kolmogorov, </w:t>
      </w:r>
      <w:proofErr w:type="spellStart"/>
      <w:r w:rsidRPr="00FD18EF">
        <w:rPr>
          <w:rFonts w:asciiTheme="majorBidi" w:hAnsiTheme="majorBidi" w:cstheme="majorBidi"/>
          <w:color w:val="000000"/>
          <w:sz w:val="32"/>
          <w:szCs w:val="32"/>
          <w:shd w:val="clear" w:color="auto" w:fill="F3F3F3"/>
        </w:rPr>
        <w:t>Limit</w:t>
      </w:r>
      <w:proofErr w:type="spellEnd"/>
      <w:r w:rsidRPr="00FD18EF">
        <w:rPr>
          <w:rFonts w:asciiTheme="majorBidi" w:hAnsiTheme="majorBidi" w:cstheme="majorBidi"/>
          <w:color w:val="000000"/>
          <w:sz w:val="32"/>
          <w:szCs w:val="32"/>
          <w:shd w:val="clear" w:color="auto" w:fill="F3F3F3"/>
        </w:rPr>
        <w:t xml:space="preserve"> distributions for </w:t>
      </w:r>
      <w:proofErr w:type="spellStart"/>
      <w:r w:rsidRPr="00FD18EF">
        <w:rPr>
          <w:rFonts w:asciiTheme="majorBidi" w:hAnsiTheme="majorBidi" w:cstheme="majorBidi"/>
          <w:color w:val="000000"/>
          <w:sz w:val="32"/>
          <w:szCs w:val="32"/>
          <w:shd w:val="clear" w:color="auto" w:fill="F3F3F3"/>
        </w:rPr>
        <w:t>sums</w:t>
      </w:r>
      <w:proofErr w:type="spellEnd"/>
      <w:r w:rsidRPr="00FD18EF">
        <w:rPr>
          <w:rFonts w:asciiTheme="majorBidi" w:hAnsiTheme="majorBidi" w:cstheme="majorBidi"/>
          <w:color w:val="000000"/>
          <w:sz w:val="32"/>
          <w:szCs w:val="32"/>
          <w:shd w:val="clear" w:color="auto" w:fill="F3F3F3"/>
        </w:rPr>
        <w:t xml:space="preserve"> of </w:t>
      </w:r>
      <w:proofErr w:type="spellStart"/>
      <w:r w:rsidRPr="00FD18EF">
        <w:rPr>
          <w:rFonts w:asciiTheme="majorBidi" w:hAnsiTheme="majorBidi" w:cstheme="majorBidi"/>
          <w:color w:val="000000"/>
          <w:sz w:val="32"/>
          <w:szCs w:val="32"/>
          <w:shd w:val="clear" w:color="auto" w:fill="F3F3F3"/>
        </w:rPr>
        <w:t>independant</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random</w:t>
      </w:r>
      <w:proofErr w:type="spellEnd"/>
      <w:r w:rsidRPr="00FD18EF">
        <w:rPr>
          <w:rFonts w:asciiTheme="majorBidi" w:hAnsiTheme="majorBidi" w:cstheme="majorBidi"/>
          <w:color w:val="000000"/>
          <w:sz w:val="32"/>
          <w:szCs w:val="32"/>
          <w:shd w:val="clear" w:color="auto" w:fill="F3F3F3"/>
        </w:rPr>
        <w:t xml:space="preserve"> variables. Nouvelle édition. Addison Wesley, 1968</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422" w:anchor="cite_ref-24"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423" w:history="1">
        <w:r w:rsidRPr="00FD18EF">
          <w:rPr>
            <w:rStyle w:val="Lienhypertexte"/>
            <w:rFonts w:asciiTheme="majorBidi" w:hAnsiTheme="majorBidi" w:cstheme="majorBidi"/>
            <w:color w:val="3366BB"/>
            <w:sz w:val="32"/>
            <w:szCs w:val="32"/>
            <w:u w:val="none"/>
            <w:shd w:val="clear" w:color="auto" w:fill="F3F3F3"/>
          </w:rPr>
          <w:t>publication</w:t>
        </w:r>
      </w:hyperlink>
      <w:r w:rsidRPr="00FD18EF">
        <w:rPr>
          <w:rFonts w:asciiTheme="majorBidi" w:hAnsiTheme="majorBidi" w:cstheme="majorBidi"/>
          <w:color w:val="3366BB"/>
          <w:sz w:val="32"/>
          <w:szCs w:val="32"/>
          <w:shd w:val="clear" w:color="auto" w:fill="F3F3F3"/>
        </w:rPr>
        <w:t> [</w:t>
      </w:r>
      <w:hyperlink r:id="rId424" w:tooltip="archive de publication"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l'</w:t>
      </w:r>
      <w:hyperlink r:id="rId425" w:tooltip="Insee" w:history="1">
        <w:r w:rsidRPr="00FD18EF">
          <w:rPr>
            <w:rStyle w:val="Lienhypertexte"/>
            <w:rFonts w:asciiTheme="majorBidi" w:hAnsiTheme="majorBidi" w:cstheme="majorBidi"/>
            <w:color w:val="0645AD"/>
            <w:sz w:val="32"/>
            <w:szCs w:val="32"/>
            <w:u w:val="none"/>
            <w:shd w:val="clear" w:color="auto" w:fill="F3F3F3"/>
          </w:rPr>
          <w:t>Insee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sur l'analyse statistique bayésienne, mais les méthodes bayésiennes ne concernent pas que les statistiques</w:t>
      </w:r>
    </w:p>
    <w:p w:rsidR="00FD18EF" w:rsidRPr="00FD18EF" w:rsidRDefault="00FD18EF" w:rsidP="00FD18EF">
      <w:pPr>
        <w:numPr>
          <w:ilvl w:val="0"/>
          <w:numId w:val="175"/>
        </w:numPr>
        <w:shd w:val="clear" w:color="auto" w:fill="FFFFFF"/>
        <w:spacing w:before="100" w:beforeAutospacing="1" w:after="24" w:line="360" w:lineRule="atLeast"/>
        <w:ind w:left="3648"/>
        <w:jc w:val="both"/>
        <w:rPr>
          <w:rFonts w:asciiTheme="majorBidi" w:hAnsiTheme="majorBidi" w:cstheme="majorBidi"/>
          <w:color w:val="000000"/>
          <w:sz w:val="32"/>
          <w:szCs w:val="32"/>
          <w:shd w:val="clear" w:color="auto" w:fill="F3F3F3"/>
        </w:rPr>
      </w:pPr>
      <w:hyperlink r:id="rId426" w:anchor="cite_ref-25" w:history="1">
        <w:r w:rsidRPr="00FD18EF">
          <w:rPr>
            <w:rStyle w:val="Lienhypertexte"/>
            <w:rFonts w:asciiTheme="majorBidi" w:hAnsiTheme="majorBidi" w:cstheme="majorBidi"/>
            <w:color w:val="0645AD"/>
            <w:sz w:val="32"/>
            <w:szCs w:val="32"/>
            <w:u w:val="none"/>
            <w:shd w:val="clear" w:color="auto" w:fill="F3F3F3"/>
          </w:rPr>
          <w:t>↑</w:t>
        </w:r>
      </w:hyperlink>
      <w:r w:rsidRPr="00FD18EF">
        <w:rPr>
          <w:rStyle w:val="apple-converted-space"/>
          <w:rFonts w:asciiTheme="majorBidi" w:hAnsiTheme="majorBidi" w:cstheme="majorBidi"/>
          <w:color w:val="000000"/>
          <w:sz w:val="32"/>
          <w:szCs w:val="32"/>
          <w:shd w:val="clear" w:color="auto" w:fill="F3F3F3"/>
        </w:rPr>
        <w:t> </w:t>
      </w:r>
      <w:hyperlink r:id="rId427" w:history="1">
        <w:r w:rsidRPr="00FD18EF">
          <w:rPr>
            <w:rStyle w:val="Lienhypertexte"/>
            <w:rFonts w:asciiTheme="majorBidi" w:hAnsiTheme="majorBidi" w:cstheme="majorBidi"/>
            <w:color w:val="3366BB"/>
            <w:sz w:val="32"/>
            <w:szCs w:val="32"/>
            <w:u w:val="none"/>
            <w:shd w:val="clear" w:color="auto" w:fill="F3F3F3"/>
          </w:rPr>
          <w:t>pour plus de détails sur l'objectivité et la subjectivité en probabilité</w:t>
        </w:r>
      </w:hyperlink>
      <w:r w:rsidRPr="00FD18EF">
        <w:rPr>
          <w:rFonts w:asciiTheme="majorBidi" w:hAnsiTheme="majorBidi" w:cstheme="majorBidi"/>
          <w:color w:val="3366BB"/>
          <w:sz w:val="32"/>
          <w:szCs w:val="32"/>
          <w:shd w:val="clear" w:color="auto" w:fill="F3F3F3"/>
        </w:rPr>
        <w:t> [</w:t>
      </w:r>
      <w:hyperlink r:id="rId428" w:tooltip="archive de pour plus de détails sur l'objectivité et la subjectivité en probabilité" w:history="1">
        <w:r w:rsidRPr="00FD18EF">
          <w:rPr>
            <w:rStyle w:val="Lienhypertexte"/>
            <w:rFonts w:asciiTheme="majorBidi" w:hAnsiTheme="majorBidi" w:cstheme="majorBidi"/>
            <w:color w:val="3366BB"/>
            <w:sz w:val="32"/>
            <w:szCs w:val="32"/>
            <w:u w:val="none"/>
            <w:shd w:val="clear" w:color="auto" w:fill="F3F3F3"/>
          </w:rPr>
          <w:t>archive</w:t>
        </w:r>
      </w:hyperlink>
      <w:r w:rsidRPr="00FD18EF">
        <w:rPr>
          <w:rFonts w:asciiTheme="majorBidi" w:hAnsiTheme="majorBidi" w:cstheme="majorBidi"/>
          <w:color w:val="3366BB"/>
          <w:sz w:val="32"/>
          <w:szCs w:val="32"/>
          <w:shd w:val="clear" w:color="auto" w:fill="F3F3F3"/>
        </w:rPr>
        <w:t>]</w:t>
      </w:r>
    </w:p>
    <w:p w:rsidR="00FD18EF" w:rsidRPr="00FD18EF" w:rsidRDefault="00FD18EF" w:rsidP="00FD18EF">
      <w:pPr>
        <w:pStyle w:val="Titre2"/>
        <w:pBdr>
          <w:bottom w:val="single" w:sz="6" w:space="2" w:color="AAAAAA"/>
        </w:pBdr>
        <w:shd w:val="clear" w:color="auto" w:fill="FFFFFF"/>
        <w:spacing w:before="0" w:beforeAutospacing="0" w:after="144" w:afterAutospacing="0" w:line="360" w:lineRule="atLeast"/>
        <w:ind w:left="2880"/>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Bibliographie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"http://fr.wikipedia.org/w/index.php?title=Probabilit%C3%A9&amp;action=edit&amp;section=23" \o "Modifier la section : Bibliographie"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numPr>
          <w:ilvl w:val="0"/>
          <w:numId w:val="176"/>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Bernard </w:t>
      </w:r>
      <w:proofErr w:type="spellStart"/>
      <w:r w:rsidRPr="00FD18EF">
        <w:rPr>
          <w:rFonts w:asciiTheme="majorBidi" w:hAnsiTheme="majorBidi" w:cstheme="majorBidi"/>
          <w:color w:val="000000"/>
          <w:sz w:val="32"/>
          <w:szCs w:val="32"/>
          <w:shd w:val="clear" w:color="auto" w:fill="F3F3F3"/>
        </w:rPr>
        <w:t>Courtebras</w:t>
      </w:r>
      <w:proofErr w:type="spellEnd"/>
      <w:r w:rsidRPr="00FD18EF">
        <w:rPr>
          <w:rFonts w:asciiTheme="majorBidi" w:hAnsiTheme="majorBidi" w:cstheme="majorBidi"/>
          <w:color w:val="000000"/>
          <w:sz w:val="32"/>
          <w:szCs w:val="32"/>
          <w:shd w:val="clear" w:color="auto" w:fill="F3F3F3"/>
        </w:rPr>
        <w:t>, "mathématiser le hasard", éditions Vuibert, 2008</w:t>
      </w:r>
    </w:p>
    <w:p w:rsidR="00FD18EF" w:rsidRPr="00FD18EF" w:rsidRDefault="00FD18EF" w:rsidP="00FD18EF">
      <w:pPr>
        <w:numPr>
          <w:ilvl w:val="0"/>
          <w:numId w:val="176"/>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29" w:tooltip="Ian Hacking" w:history="1">
        <w:r w:rsidRPr="00FD18EF">
          <w:rPr>
            <w:rStyle w:val="Lienhypertexte"/>
            <w:rFonts w:asciiTheme="majorBidi" w:hAnsiTheme="majorBidi" w:cstheme="majorBidi"/>
            <w:color w:val="0645AD"/>
            <w:sz w:val="32"/>
            <w:szCs w:val="32"/>
            <w:u w:val="none"/>
            <w:shd w:val="clear" w:color="auto" w:fill="F3F3F3"/>
          </w:rPr>
          <w:t>Hacking, I.</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(2002),</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L'Émergence de la Probabilité</w:t>
      </w:r>
      <w:r w:rsidRPr="00FD18EF">
        <w:rPr>
          <w:rFonts w:asciiTheme="majorBidi" w:hAnsiTheme="majorBidi" w:cstheme="majorBidi"/>
          <w:color w:val="000000"/>
          <w:sz w:val="32"/>
          <w:szCs w:val="32"/>
          <w:shd w:val="clear" w:color="auto" w:fill="F3F3F3"/>
        </w:rPr>
        <w:t>, Seuil, 276 pp. </w:t>
      </w:r>
      <w:hyperlink r:id="rId430" w:history="1">
        <w:r w:rsidRPr="00FD18EF">
          <w:rPr>
            <w:rStyle w:val="Lienhypertexte"/>
            <w:rFonts w:asciiTheme="majorBidi" w:hAnsiTheme="majorBidi" w:cstheme="majorBidi"/>
            <w:color w:val="0645AD"/>
            <w:sz w:val="32"/>
            <w:szCs w:val="32"/>
            <w:u w:val="none"/>
            <w:shd w:val="clear" w:color="auto" w:fill="F3F3F3"/>
          </w:rPr>
          <w:t>ISBN 978-2020438599</w:t>
        </w:r>
      </w:hyperlink>
    </w:p>
    <w:p w:rsidR="00FD18EF" w:rsidRPr="00FD18EF" w:rsidRDefault="00FD18EF" w:rsidP="00FD18EF">
      <w:pPr>
        <w:numPr>
          <w:ilvl w:val="0"/>
          <w:numId w:val="176"/>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31" w:tooltip="Olav Kallenberg (page inexistante)" w:history="1">
        <w:proofErr w:type="spellStart"/>
        <w:r w:rsidRPr="00FD18EF">
          <w:rPr>
            <w:rStyle w:val="Lienhypertexte"/>
            <w:rFonts w:asciiTheme="majorBidi" w:hAnsiTheme="majorBidi" w:cstheme="majorBidi"/>
            <w:color w:val="BA0000"/>
            <w:sz w:val="32"/>
            <w:szCs w:val="32"/>
            <w:u w:val="none"/>
            <w:shd w:val="clear" w:color="auto" w:fill="F3F3F3"/>
          </w:rPr>
          <w:t>Kallenberg</w:t>
        </w:r>
        <w:proofErr w:type="spellEnd"/>
        <w:r w:rsidRPr="00FD18EF">
          <w:rPr>
            <w:rStyle w:val="Lienhypertexte"/>
            <w:rFonts w:asciiTheme="majorBidi" w:hAnsiTheme="majorBidi" w:cstheme="majorBidi"/>
            <w:color w:val="BA0000"/>
            <w:sz w:val="32"/>
            <w:szCs w:val="32"/>
            <w:u w:val="none"/>
            <w:shd w:val="clear" w:color="auto" w:fill="F3F3F3"/>
          </w:rPr>
          <w:t>, O.</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(2005)</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i/>
          <w:iCs/>
          <w:color w:val="000000"/>
          <w:sz w:val="32"/>
          <w:szCs w:val="32"/>
          <w:shd w:val="clear" w:color="auto" w:fill="F3F3F3"/>
        </w:rPr>
        <w:t>Probabilistic</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Symmetries</w:t>
      </w:r>
      <w:proofErr w:type="spellEnd"/>
      <w:r w:rsidRPr="00FD18EF">
        <w:rPr>
          <w:rFonts w:asciiTheme="majorBidi" w:hAnsiTheme="majorBidi" w:cstheme="majorBidi"/>
          <w:i/>
          <w:iCs/>
          <w:color w:val="000000"/>
          <w:sz w:val="32"/>
          <w:szCs w:val="32"/>
          <w:shd w:val="clear" w:color="auto" w:fill="F3F3F3"/>
        </w:rPr>
        <w:t xml:space="preserve"> and Invariance </w:t>
      </w:r>
      <w:proofErr w:type="spellStart"/>
      <w:r w:rsidRPr="00FD18EF">
        <w:rPr>
          <w:rFonts w:asciiTheme="majorBidi" w:hAnsiTheme="majorBidi" w:cstheme="majorBidi"/>
          <w:i/>
          <w:iCs/>
          <w:color w:val="000000"/>
          <w:sz w:val="32"/>
          <w:szCs w:val="32"/>
          <w:shd w:val="clear" w:color="auto" w:fill="F3F3F3"/>
        </w:rPr>
        <w:t>Principles</w:t>
      </w:r>
      <w:proofErr w:type="spellEnd"/>
      <w:r w:rsidRPr="00FD18EF">
        <w:rPr>
          <w:rFonts w:asciiTheme="majorBidi" w:hAnsiTheme="majorBidi" w:cstheme="majorBidi"/>
          <w:color w:val="000000"/>
          <w:sz w:val="32"/>
          <w:szCs w:val="32"/>
          <w:shd w:val="clear" w:color="auto" w:fill="F3F3F3"/>
        </w:rPr>
        <w:t>. Springer -</w:t>
      </w:r>
      <w:proofErr w:type="spellStart"/>
      <w:r w:rsidRPr="00FD18EF">
        <w:rPr>
          <w:rFonts w:asciiTheme="majorBidi" w:hAnsiTheme="majorBidi" w:cstheme="majorBidi"/>
          <w:color w:val="000000"/>
          <w:sz w:val="32"/>
          <w:szCs w:val="32"/>
          <w:shd w:val="clear" w:color="auto" w:fill="F3F3F3"/>
        </w:rPr>
        <w:t>Verlag</w:t>
      </w:r>
      <w:proofErr w:type="spellEnd"/>
      <w:r w:rsidRPr="00FD18EF">
        <w:rPr>
          <w:rFonts w:asciiTheme="majorBidi" w:hAnsiTheme="majorBidi" w:cstheme="majorBidi"/>
          <w:color w:val="000000"/>
          <w:sz w:val="32"/>
          <w:szCs w:val="32"/>
          <w:shd w:val="clear" w:color="auto" w:fill="F3F3F3"/>
        </w:rPr>
        <w:t>, New York. 510 pp. </w:t>
      </w:r>
      <w:hyperlink r:id="rId432" w:history="1">
        <w:r w:rsidRPr="00FD18EF">
          <w:rPr>
            <w:rStyle w:val="Lienhypertexte"/>
            <w:rFonts w:asciiTheme="majorBidi" w:hAnsiTheme="majorBidi" w:cstheme="majorBidi"/>
            <w:color w:val="0645AD"/>
            <w:sz w:val="32"/>
            <w:szCs w:val="32"/>
            <w:u w:val="none"/>
            <w:shd w:val="clear" w:color="auto" w:fill="F3F3F3"/>
          </w:rPr>
          <w:t>ISBN 0-387-25115-4</w:t>
        </w:r>
      </w:hyperlink>
    </w:p>
    <w:p w:rsidR="00FD18EF" w:rsidRPr="00FD18EF" w:rsidRDefault="00FD18EF" w:rsidP="00FD18EF">
      <w:pPr>
        <w:numPr>
          <w:ilvl w:val="0"/>
          <w:numId w:val="176"/>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proofErr w:type="spellStart"/>
      <w:r w:rsidRPr="00FD18EF">
        <w:rPr>
          <w:rFonts w:asciiTheme="majorBidi" w:hAnsiTheme="majorBidi" w:cstheme="majorBidi"/>
          <w:color w:val="000000"/>
          <w:sz w:val="32"/>
          <w:szCs w:val="32"/>
          <w:shd w:val="clear" w:color="auto" w:fill="F3F3F3"/>
        </w:rPr>
        <w:t>Kallenberg</w:t>
      </w:r>
      <w:proofErr w:type="spellEnd"/>
      <w:r w:rsidRPr="00FD18EF">
        <w:rPr>
          <w:rFonts w:asciiTheme="majorBidi" w:hAnsiTheme="majorBidi" w:cstheme="majorBidi"/>
          <w:color w:val="000000"/>
          <w:sz w:val="32"/>
          <w:szCs w:val="32"/>
          <w:shd w:val="clear" w:color="auto" w:fill="F3F3F3"/>
        </w:rPr>
        <w:t>, O. (2002)</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i/>
          <w:iCs/>
          <w:color w:val="000000"/>
          <w:sz w:val="32"/>
          <w:szCs w:val="32"/>
          <w:shd w:val="clear" w:color="auto" w:fill="F3F3F3"/>
        </w:rPr>
        <w:t>Foundations</w:t>
      </w:r>
      <w:proofErr w:type="spellEnd"/>
      <w:r w:rsidRPr="00FD18EF">
        <w:rPr>
          <w:rFonts w:asciiTheme="majorBidi" w:hAnsiTheme="majorBidi" w:cstheme="majorBidi"/>
          <w:i/>
          <w:iCs/>
          <w:color w:val="000000"/>
          <w:sz w:val="32"/>
          <w:szCs w:val="32"/>
          <w:shd w:val="clear" w:color="auto" w:fill="F3F3F3"/>
        </w:rPr>
        <w:t xml:space="preserve"> of Modern </w:t>
      </w:r>
      <w:proofErr w:type="spellStart"/>
      <w:r w:rsidRPr="00FD18EF">
        <w:rPr>
          <w:rFonts w:asciiTheme="majorBidi" w:hAnsiTheme="majorBidi" w:cstheme="majorBidi"/>
          <w:i/>
          <w:iCs/>
          <w:color w:val="000000"/>
          <w:sz w:val="32"/>
          <w:szCs w:val="32"/>
          <w:shd w:val="clear" w:color="auto" w:fill="F3F3F3"/>
        </w:rPr>
        <w:t>Probability</w:t>
      </w:r>
      <w:proofErr w:type="spellEnd"/>
      <w:r w:rsidRPr="00FD18EF">
        <w:rPr>
          <w:rFonts w:asciiTheme="majorBidi" w:hAnsiTheme="majorBidi" w:cstheme="majorBidi"/>
          <w:i/>
          <w:iCs/>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2nd </w:t>
      </w:r>
      <w:proofErr w:type="spellStart"/>
      <w:r w:rsidRPr="00FD18EF">
        <w:rPr>
          <w:rFonts w:asciiTheme="majorBidi" w:hAnsiTheme="majorBidi" w:cstheme="majorBidi"/>
          <w:color w:val="000000"/>
          <w:sz w:val="32"/>
          <w:szCs w:val="32"/>
          <w:shd w:val="clear" w:color="auto" w:fill="F3F3F3"/>
        </w:rPr>
        <w:t>ed</w:t>
      </w:r>
      <w:proofErr w:type="spellEnd"/>
      <w:r w:rsidRPr="00FD18EF">
        <w:rPr>
          <w:rFonts w:asciiTheme="majorBidi" w:hAnsiTheme="majorBidi" w:cstheme="majorBidi"/>
          <w:color w:val="000000"/>
          <w:sz w:val="32"/>
          <w:szCs w:val="32"/>
          <w:shd w:val="clear" w:color="auto" w:fill="F3F3F3"/>
        </w:rPr>
        <w:t xml:space="preserve">. Springer </w:t>
      </w:r>
      <w:proofErr w:type="spellStart"/>
      <w:r w:rsidRPr="00FD18EF">
        <w:rPr>
          <w:rFonts w:asciiTheme="majorBidi" w:hAnsiTheme="majorBidi" w:cstheme="majorBidi"/>
          <w:color w:val="000000"/>
          <w:sz w:val="32"/>
          <w:szCs w:val="32"/>
          <w:shd w:val="clear" w:color="auto" w:fill="F3F3F3"/>
        </w:rPr>
        <w:t>Series</w:t>
      </w:r>
      <w:proofErr w:type="spellEnd"/>
      <w:r w:rsidRPr="00FD18EF">
        <w:rPr>
          <w:rFonts w:asciiTheme="majorBidi" w:hAnsiTheme="majorBidi" w:cstheme="majorBidi"/>
          <w:color w:val="000000"/>
          <w:sz w:val="32"/>
          <w:szCs w:val="32"/>
          <w:shd w:val="clear" w:color="auto" w:fill="F3F3F3"/>
        </w:rPr>
        <w:t xml:space="preserve"> in </w:t>
      </w:r>
      <w:proofErr w:type="spellStart"/>
      <w:r w:rsidRPr="00FD18EF">
        <w:rPr>
          <w:rFonts w:asciiTheme="majorBidi" w:hAnsiTheme="majorBidi" w:cstheme="majorBidi"/>
          <w:color w:val="000000"/>
          <w:sz w:val="32"/>
          <w:szCs w:val="32"/>
          <w:shd w:val="clear" w:color="auto" w:fill="F3F3F3"/>
        </w:rPr>
        <w:t>Statistics</w:t>
      </w:r>
      <w:proofErr w:type="spellEnd"/>
      <w:r w:rsidRPr="00FD18EF">
        <w:rPr>
          <w:rFonts w:asciiTheme="majorBidi" w:hAnsiTheme="majorBidi" w:cstheme="majorBidi"/>
          <w:color w:val="000000"/>
          <w:sz w:val="32"/>
          <w:szCs w:val="32"/>
          <w:shd w:val="clear" w:color="auto" w:fill="F3F3F3"/>
        </w:rPr>
        <w:t>. 650 pp. </w:t>
      </w:r>
      <w:hyperlink r:id="rId433" w:history="1">
        <w:r w:rsidRPr="00FD18EF">
          <w:rPr>
            <w:rStyle w:val="Lienhypertexte"/>
            <w:rFonts w:asciiTheme="majorBidi" w:hAnsiTheme="majorBidi" w:cstheme="majorBidi"/>
            <w:color w:val="0645AD"/>
            <w:sz w:val="32"/>
            <w:szCs w:val="32"/>
            <w:u w:val="none"/>
            <w:shd w:val="clear" w:color="auto" w:fill="F3F3F3"/>
          </w:rPr>
          <w:t>ISBN 0-387-95313-2</w:t>
        </w:r>
      </w:hyperlink>
    </w:p>
    <w:p w:rsidR="00FD18EF" w:rsidRPr="00FD18EF" w:rsidRDefault="00FD18EF" w:rsidP="00FD18EF">
      <w:pPr>
        <w:numPr>
          <w:ilvl w:val="0"/>
          <w:numId w:val="176"/>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proofErr w:type="spellStart"/>
      <w:r w:rsidRPr="00FD18EF">
        <w:rPr>
          <w:rFonts w:asciiTheme="majorBidi" w:hAnsiTheme="majorBidi" w:cstheme="majorBidi"/>
          <w:color w:val="000000"/>
          <w:sz w:val="32"/>
          <w:szCs w:val="32"/>
          <w:shd w:val="clear" w:color="auto" w:fill="F3F3F3"/>
        </w:rPr>
        <w:t>Olofsson</w:t>
      </w:r>
      <w:proofErr w:type="spellEnd"/>
      <w:r w:rsidRPr="00FD18EF">
        <w:rPr>
          <w:rFonts w:asciiTheme="majorBidi" w:hAnsiTheme="majorBidi" w:cstheme="majorBidi"/>
          <w:color w:val="000000"/>
          <w:sz w:val="32"/>
          <w:szCs w:val="32"/>
          <w:shd w:val="clear" w:color="auto" w:fill="F3F3F3"/>
        </w:rPr>
        <w:t>, Peter (2005)</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i/>
          <w:iCs/>
          <w:color w:val="000000"/>
          <w:sz w:val="32"/>
          <w:szCs w:val="32"/>
          <w:shd w:val="clear" w:color="auto" w:fill="F3F3F3"/>
        </w:rPr>
        <w:t>Probability</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Statistics</w:t>
      </w:r>
      <w:proofErr w:type="spellEnd"/>
      <w:r w:rsidRPr="00FD18EF">
        <w:rPr>
          <w:rFonts w:asciiTheme="majorBidi" w:hAnsiTheme="majorBidi" w:cstheme="majorBidi"/>
          <w:i/>
          <w:iCs/>
          <w:color w:val="000000"/>
          <w:sz w:val="32"/>
          <w:szCs w:val="32"/>
          <w:shd w:val="clear" w:color="auto" w:fill="F3F3F3"/>
        </w:rPr>
        <w:t xml:space="preserve">, and </w:t>
      </w:r>
      <w:proofErr w:type="spellStart"/>
      <w:r w:rsidRPr="00FD18EF">
        <w:rPr>
          <w:rFonts w:asciiTheme="majorBidi" w:hAnsiTheme="majorBidi" w:cstheme="majorBidi"/>
          <w:i/>
          <w:iCs/>
          <w:color w:val="000000"/>
          <w:sz w:val="32"/>
          <w:szCs w:val="32"/>
          <w:shd w:val="clear" w:color="auto" w:fill="F3F3F3"/>
        </w:rPr>
        <w:t>Stochastic</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Processes</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Wiley-Interscience</w:t>
      </w:r>
      <w:proofErr w:type="spellEnd"/>
      <w:r w:rsidRPr="00FD18EF">
        <w:rPr>
          <w:rFonts w:asciiTheme="majorBidi" w:hAnsiTheme="majorBidi" w:cstheme="majorBidi"/>
          <w:color w:val="000000"/>
          <w:sz w:val="32"/>
          <w:szCs w:val="32"/>
          <w:shd w:val="clear" w:color="auto" w:fill="F3F3F3"/>
        </w:rPr>
        <w:t>. 504 pp</w:t>
      </w:r>
      <w:r w:rsidRPr="00FD18EF">
        <w:rPr>
          <w:rStyle w:val="apple-converted-space"/>
          <w:rFonts w:asciiTheme="majorBidi" w:hAnsiTheme="majorBidi" w:cstheme="majorBidi"/>
          <w:color w:val="000000"/>
          <w:sz w:val="32"/>
          <w:szCs w:val="32"/>
          <w:shd w:val="clear" w:color="auto" w:fill="F3F3F3"/>
        </w:rPr>
        <w:t> </w:t>
      </w:r>
      <w:hyperlink r:id="rId434" w:history="1">
        <w:r w:rsidRPr="00FD18EF">
          <w:rPr>
            <w:rStyle w:val="Lienhypertexte"/>
            <w:rFonts w:asciiTheme="majorBidi" w:hAnsiTheme="majorBidi" w:cstheme="majorBidi"/>
            <w:color w:val="0645AD"/>
            <w:sz w:val="32"/>
            <w:szCs w:val="32"/>
            <w:u w:val="none"/>
            <w:shd w:val="clear" w:color="auto" w:fill="F3F3F3"/>
          </w:rPr>
          <w:t>ISBN 0-471-67969-0</w:t>
        </w:r>
      </w:hyperlink>
      <w:r w:rsidRPr="00FD18EF">
        <w:rPr>
          <w:rFonts w:asciiTheme="majorBidi" w:hAnsiTheme="majorBidi" w:cstheme="majorBidi"/>
          <w:color w:val="000000"/>
          <w:sz w:val="32"/>
          <w:szCs w:val="32"/>
          <w:shd w:val="clear" w:color="auto" w:fill="F3F3F3"/>
        </w:rPr>
        <w:t>.</w:t>
      </w:r>
    </w:p>
    <w:p w:rsidR="00FD18EF" w:rsidRPr="00FD18EF" w:rsidRDefault="00FD18EF" w:rsidP="00FD18EF">
      <w:pPr>
        <w:numPr>
          <w:ilvl w:val="0"/>
          <w:numId w:val="176"/>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Jacob </w:t>
      </w:r>
      <w:proofErr w:type="spellStart"/>
      <w:r w:rsidRPr="00FD18EF">
        <w:rPr>
          <w:rFonts w:asciiTheme="majorBidi" w:hAnsiTheme="majorBidi" w:cstheme="majorBidi"/>
          <w:color w:val="000000"/>
          <w:sz w:val="32"/>
          <w:szCs w:val="32"/>
          <w:shd w:val="clear" w:color="auto" w:fill="F3F3F3"/>
        </w:rPr>
        <w:t>Rosenthal</w:t>
      </w:r>
      <w:proofErr w:type="spellEnd"/>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i/>
          <w:iCs/>
          <w:color w:val="000000"/>
          <w:sz w:val="32"/>
          <w:szCs w:val="32"/>
          <w:shd w:val="clear" w:color="auto" w:fill="F3F3F3"/>
        </w:rPr>
        <w:t>Wahrscheinlichkeiten</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als</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Tendenzen</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Eine</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Untersuchung</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objektiver</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Wahrscheinlichkeitsbegriffe</w:t>
      </w:r>
      <w:proofErr w:type="spellEnd"/>
      <w:r w:rsidRPr="00FD18EF">
        <w:rPr>
          <w:rFonts w:asciiTheme="majorBidi" w:hAnsiTheme="majorBidi" w:cstheme="majorBidi"/>
          <w:i/>
          <w:iCs/>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Mentis, Paderborn 2004.</w:t>
      </w:r>
      <w:r w:rsidRPr="00FD18EF">
        <w:rPr>
          <w:rStyle w:val="apple-converted-space"/>
          <w:rFonts w:asciiTheme="majorBidi" w:hAnsiTheme="majorBidi" w:cstheme="majorBidi"/>
          <w:color w:val="000000"/>
          <w:sz w:val="32"/>
          <w:szCs w:val="32"/>
          <w:shd w:val="clear" w:color="auto" w:fill="F3F3F3"/>
        </w:rPr>
        <w:t> </w:t>
      </w:r>
      <w:hyperlink r:id="rId435" w:history="1">
        <w:r w:rsidRPr="00FD18EF">
          <w:rPr>
            <w:rStyle w:val="Lienhypertexte"/>
            <w:rFonts w:asciiTheme="majorBidi" w:hAnsiTheme="majorBidi" w:cstheme="majorBidi"/>
            <w:color w:val="0645AD"/>
            <w:sz w:val="32"/>
            <w:szCs w:val="32"/>
            <w:u w:val="none"/>
            <w:shd w:val="clear" w:color="auto" w:fill="F3F3F3"/>
          </w:rPr>
          <w:t>ISBN 3-89785-373-6</w:t>
        </w:r>
      </w:hyperlink>
      <w:r w:rsidRPr="00FD18EF">
        <w:rPr>
          <w:rFonts w:asciiTheme="majorBidi" w:hAnsiTheme="majorBidi" w:cstheme="majorBidi"/>
          <w:color w:val="000000"/>
          <w:sz w:val="32"/>
          <w:szCs w:val="32"/>
          <w:shd w:val="clear" w:color="auto" w:fill="F3F3F3"/>
        </w:rPr>
        <w:br/>
      </w:r>
      <w:proofErr w:type="spellStart"/>
      <w:r w:rsidRPr="00FD18EF">
        <w:rPr>
          <w:rFonts w:asciiTheme="majorBidi" w:hAnsiTheme="majorBidi" w:cstheme="majorBidi"/>
          <w:color w:val="000000"/>
          <w:sz w:val="32"/>
          <w:szCs w:val="32"/>
          <w:shd w:val="clear" w:color="auto" w:fill="F3F3F3"/>
        </w:rPr>
        <w:t>Guter</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Überblick</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über</w:t>
      </w:r>
      <w:proofErr w:type="spellEnd"/>
      <w:r w:rsidRPr="00FD18EF">
        <w:rPr>
          <w:rFonts w:asciiTheme="majorBidi" w:hAnsiTheme="majorBidi" w:cstheme="majorBidi"/>
          <w:color w:val="000000"/>
          <w:sz w:val="32"/>
          <w:szCs w:val="32"/>
          <w:shd w:val="clear" w:color="auto" w:fill="F3F3F3"/>
        </w:rPr>
        <w:t xml:space="preserve"> die </w:t>
      </w:r>
      <w:proofErr w:type="spellStart"/>
      <w:r w:rsidRPr="00FD18EF">
        <w:rPr>
          <w:rFonts w:asciiTheme="majorBidi" w:hAnsiTheme="majorBidi" w:cstheme="majorBidi"/>
          <w:color w:val="000000"/>
          <w:sz w:val="32"/>
          <w:szCs w:val="32"/>
          <w:shd w:val="clear" w:color="auto" w:fill="F3F3F3"/>
        </w:rPr>
        <w:t>philosophischen</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Deutungen</w:t>
      </w:r>
      <w:proofErr w:type="spellEnd"/>
      <w:r w:rsidRPr="00FD18EF">
        <w:rPr>
          <w:rFonts w:asciiTheme="majorBidi" w:hAnsiTheme="majorBidi" w:cstheme="majorBidi"/>
          <w:color w:val="000000"/>
          <w:sz w:val="32"/>
          <w:szCs w:val="32"/>
          <w:shd w:val="clear" w:color="auto" w:fill="F3F3F3"/>
        </w:rPr>
        <w:t xml:space="preserve"> der </w:t>
      </w:r>
      <w:proofErr w:type="spellStart"/>
      <w:r w:rsidRPr="00FD18EF">
        <w:rPr>
          <w:rFonts w:asciiTheme="majorBidi" w:hAnsiTheme="majorBidi" w:cstheme="majorBidi"/>
          <w:color w:val="000000"/>
          <w:sz w:val="32"/>
          <w:szCs w:val="32"/>
          <w:shd w:val="clear" w:color="auto" w:fill="F3F3F3"/>
        </w:rPr>
        <w:t>Wahrscheinlichkeit</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v.a</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über</w:t>
      </w:r>
      <w:proofErr w:type="spellEnd"/>
      <w:r w:rsidRPr="00FD18EF">
        <w:rPr>
          <w:rFonts w:asciiTheme="majorBidi" w:hAnsiTheme="majorBidi" w:cstheme="majorBidi"/>
          <w:color w:val="000000"/>
          <w:sz w:val="32"/>
          <w:szCs w:val="32"/>
          <w:shd w:val="clear" w:color="auto" w:fill="F3F3F3"/>
        </w:rPr>
        <w:t xml:space="preserve"> die </w:t>
      </w:r>
      <w:proofErr w:type="spellStart"/>
      <w:r w:rsidRPr="00FD18EF">
        <w:rPr>
          <w:rFonts w:asciiTheme="majorBidi" w:hAnsiTheme="majorBidi" w:cstheme="majorBidi"/>
          <w:color w:val="000000"/>
          <w:sz w:val="32"/>
          <w:szCs w:val="32"/>
          <w:shd w:val="clear" w:color="auto" w:fill="F3F3F3"/>
        </w:rPr>
        <w:t>aleatorischen</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bzw</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ontischen</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Deutungen</w:t>
      </w:r>
      <w:proofErr w:type="spellEnd"/>
      <w:r w:rsidRPr="00FD18EF">
        <w:rPr>
          <w:rFonts w:asciiTheme="majorBidi" w:hAnsiTheme="majorBidi" w:cstheme="majorBidi"/>
          <w:color w:val="000000"/>
          <w:sz w:val="32"/>
          <w:szCs w:val="32"/>
          <w:shd w:val="clear" w:color="auto" w:fill="F3F3F3"/>
        </w:rPr>
        <w:t>.</w:t>
      </w:r>
    </w:p>
    <w:p w:rsidR="00FD18EF" w:rsidRPr="00FD18EF" w:rsidRDefault="00FD18EF" w:rsidP="00FD18EF">
      <w:pPr>
        <w:pStyle w:val="Titre2"/>
        <w:pBdr>
          <w:bottom w:val="single" w:sz="6" w:space="2" w:color="AAAAAA"/>
        </w:pBdr>
        <w:shd w:val="clear" w:color="auto" w:fill="FFFFFF"/>
        <w:spacing w:before="0" w:beforeAutospacing="0" w:after="144" w:afterAutospacing="0" w:line="360" w:lineRule="atLeast"/>
        <w:ind w:left="2880"/>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Voir </w:t>
      </w:r>
      <w:proofErr w:type="gramStart"/>
      <w:r w:rsidRPr="00FD18EF">
        <w:rPr>
          <w:rStyle w:val="mw-headline"/>
          <w:rFonts w:asciiTheme="majorBidi" w:hAnsiTheme="majorBidi" w:cstheme="majorBidi"/>
          <w:b w:val="0"/>
          <w:bCs w:val="0"/>
          <w:color w:val="000000"/>
          <w:sz w:val="32"/>
          <w:szCs w:val="32"/>
          <w:shd w:val="clear" w:color="auto" w:fill="F3F3F3"/>
        </w:rPr>
        <w:t>aussi</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"http://fr.wikipedia.org/w/index.php?title=Probabilit%C3%A9&amp;action=edit&amp;section=24" \o "Modifier la section : Voir aussi"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pStyle w:val="NormalWeb"/>
        <w:shd w:val="clear" w:color="auto" w:fill="F9F9F9"/>
        <w:spacing w:before="75" w:beforeAutospacing="0" w:after="75"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Sur les autres projets </w:t>
      </w:r>
      <w:proofErr w:type="spellStart"/>
      <w:r w:rsidRPr="00FD18EF">
        <w:rPr>
          <w:rFonts w:asciiTheme="majorBidi" w:hAnsiTheme="majorBidi" w:cstheme="majorBidi"/>
          <w:color w:val="000000"/>
          <w:sz w:val="32"/>
          <w:szCs w:val="32"/>
          <w:shd w:val="clear" w:color="auto" w:fill="F3F3F3"/>
        </w:rPr>
        <w:t>Wikimédia</w:t>
      </w:r>
      <w:proofErr w:type="spellEnd"/>
      <w:r w:rsidRPr="00FD18EF">
        <w:rPr>
          <w:rFonts w:asciiTheme="majorBidi" w:hAnsiTheme="majorBidi" w:cstheme="majorBidi"/>
          <w:color w:val="000000"/>
          <w:sz w:val="32"/>
          <w:szCs w:val="32"/>
          <w:shd w:val="clear" w:color="auto" w:fill="F3F3F3"/>
        </w:rPr>
        <w:t> :</w:t>
      </w:r>
    </w:p>
    <w:p w:rsidR="00FD18EF" w:rsidRPr="00FD18EF" w:rsidRDefault="00FD18EF" w:rsidP="00FD18EF">
      <w:pPr>
        <w:numPr>
          <w:ilvl w:val="0"/>
          <w:numId w:val="177"/>
        </w:numPr>
        <w:shd w:val="clear" w:color="auto" w:fill="F9F9F9"/>
        <w:spacing w:after="0" w:line="360" w:lineRule="atLeast"/>
        <w:ind w:left="2880"/>
        <w:jc w:val="both"/>
        <w:rPr>
          <w:rFonts w:asciiTheme="majorBidi" w:hAnsiTheme="majorBidi" w:cstheme="majorBidi"/>
          <w:color w:val="000000"/>
          <w:sz w:val="32"/>
          <w:szCs w:val="32"/>
          <w:shd w:val="clear" w:color="auto" w:fill="F3F3F3"/>
        </w:rPr>
      </w:pPr>
      <w:hyperlink r:id="rId436" w:tooltip="wikt:probabilités" w:history="1">
        <w:r w:rsidRPr="00FD18EF">
          <w:rPr>
            <w:rStyle w:val="Lienhypertexte"/>
            <w:rFonts w:asciiTheme="majorBidi" w:hAnsiTheme="majorBidi" w:cstheme="majorBidi"/>
            <w:b/>
            <w:bCs/>
            <w:i/>
            <w:iCs/>
            <w:color w:val="3366BB"/>
            <w:sz w:val="32"/>
            <w:szCs w:val="32"/>
            <w:u w:val="none"/>
            <w:shd w:val="clear" w:color="auto" w:fill="F3F3F3"/>
          </w:rPr>
          <w:t>« Probabilité », sur le</w:t>
        </w:r>
        <w:r w:rsidRPr="00FD18EF">
          <w:rPr>
            <w:rStyle w:val="apple-converted-space"/>
            <w:rFonts w:asciiTheme="majorBidi" w:hAnsiTheme="majorBidi" w:cstheme="majorBidi"/>
            <w:b/>
            <w:bCs/>
            <w:i/>
            <w:iCs/>
            <w:color w:val="3366BB"/>
            <w:sz w:val="32"/>
            <w:szCs w:val="32"/>
            <w:shd w:val="clear" w:color="auto" w:fill="F3F3F3"/>
          </w:rPr>
          <w:t> </w:t>
        </w:r>
        <w:proofErr w:type="spellStart"/>
        <w:proofErr w:type="gramStart"/>
        <w:r w:rsidRPr="00FD18EF">
          <w:rPr>
            <w:rStyle w:val="Lienhypertexte"/>
            <w:rFonts w:asciiTheme="majorBidi" w:hAnsiTheme="majorBidi" w:cstheme="majorBidi"/>
            <w:b/>
            <w:bCs/>
            <w:i/>
            <w:iCs/>
            <w:color w:val="3366BB"/>
            <w:sz w:val="32"/>
            <w:szCs w:val="32"/>
            <w:u w:val="none"/>
            <w:shd w:val="clear" w:color="auto" w:fill="F3F3F3"/>
          </w:rPr>
          <w:t>Wiktionnaire</w:t>
        </w:r>
        <w:proofErr w:type="spellEnd"/>
        <w:proofErr w:type="gramEnd"/>
      </w:hyperlink>
      <w:r w:rsidRPr="00FD18EF">
        <w:rPr>
          <w:rFonts w:asciiTheme="majorBidi" w:hAnsiTheme="majorBidi" w:cstheme="majorBidi"/>
          <w:color w:val="000000"/>
          <w:sz w:val="32"/>
          <w:szCs w:val="32"/>
          <w:shd w:val="clear" w:color="auto" w:fill="F3F3F3"/>
        </w:rPr>
        <w:t>(dictionnaire universel)</w:t>
      </w:r>
    </w:p>
    <w:p w:rsidR="00FD18EF" w:rsidRPr="00FD18EF" w:rsidRDefault="00FD18EF" w:rsidP="00FD18EF">
      <w:pPr>
        <w:numPr>
          <w:ilvl w:val="0"/>
          <w:numId w:val="177"/>
        </w:numPr>
        <w:shd w:val="clear" w:color="auto" w:fill="F9F9F9"/>
        <w:spacing w:after="0" w:line="360" w:lineRule="atLeast"/>
        <w:ind w:left="2880"/>
        <w:jc w:val="both"/>
        <w:rPr>
          <w:rFonts w:asciiTheme="majorBidi" w:hAnsiTheme="majorBidi" w:cstheme="majorBidi"/>
          <w:color w:val="000000"/>
          <w:sz w:val="32"/>
          <w:szCs w:val="32"/>
          <w:shd w:val="clear" w:color="auto" w:fill="F3F3F3"/>
        </w:rPr>
      </w:pPr>
      <w:hyperlink r:id="rId437" w:tooltip="v:Département:Statistique et probabilités" w:history="1">
        <w:r w:rsidRPr="00FD18EF">
          <w:rPr>
            <w:rStyle w:val="Lienhypertexte"/>
            <w:rFonts w:asciiTheme="majorBidi" w:hAnsiTheme="majorBidi" w:cstheme="majorBidi"/>
            <w:b/>
            <w:bCs/>
            <w:i/>
            <w:iCs/>
            <w:color w:val="3366BB"/>
            <w:sz w:val="32"/>
            <w:szCs w:val="32"/>
            <w:u w:val="none"/>
            <w:shd w:val="clear" w:color="auto" w:fill="F3F3F3"/>
          </w:rPr>
          <w:t>« Probabilité », sur</w:t>
        </w:r>
        <w:r w:rsidRPr="00FD18EF">
          <w:rPr>
            <w:rStyle w:val="apple-converted-space"/>
            <w:rFonts w:asciiTheme="majorBidi" w:hAnsiTheme="majorBidi" w:cstheme="majorBidi"/>
            <w:b/>
            <w:bCs/>
            <w:i/>
            <w:iCs/>
            <w:color w:val="3366BB"/>
            <w:sz w:val="32"/>
            <w:szCs w:val="32"/>
            <w:shd w:val="clear" w:color="auto" w:fill="F3F3F3"/>
          </w:rPr>
          <w:t> </w:t>
        </w:r>
        <w:proofErr w:type="spellStart"/>
        <w:proofErr w:type="gramStart"/>
        <w:r w:rsidRPr="00FD18EF">
          <w:rPr>
            <w:rStyle w:val="Lienhypertexte"/>
            <w:rFonts w:asciiTheme="majorBidi" w:hAnsiTheme="majorBidi" w:cstheme="majorBidi"/>
            <w:b/>
            <w:bCs/>
            <w:i/>
            <w:iCs/>
            <w:color w:val="3366BB"/>
            <w:sz w:val="32"/>
            <w:szCs w:val="32"/>
            <w:u w:val="none"/>
            <w:shd w:val="clear" w:color="auto" w:fill="F3F3F3"/>
          </w:rPr>
          <w:t>Wikiversity</w:t>
        </w:r>
        <w:proofErr w:type="spellEnd"/>
        <w:proofErr w:type="gramEnd"/>
      </w:hyperlink>
      <w:r w:rsidRPr="00FD18EF">
        <w:rPr>
          <w:rFonts w:asciiTheme="majorBidi" w:hAnsiTheme="majorBidi" w:cstheme="majorBidi"/>
          <w:color w:val="000000"/>
          <w:sz w:val="32"/>
          <w:szCs w:val="32"/>
          <w:shd w:val="clear" w:color="auto" w:fill="F3F3F3"/>
        </w:rPr>
        <w:t>(communauté pédagogique libre)</w:t>
      </w:r>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Articles </w:t>
      </w:r>
      <w:proofErr w:type="gramStart"/>
      <w:r w:rsidRPr="00FD18EF">
        <w:rPr>
          <w:rStyle w:val="mw-headline"/>
          <w:rFonts w:asciiTheme="majorBidi" w:hAnsiTheme="majorBidi" w:cstheme="majorBidi"/>
          <w:color w:val="000000"/>
          <w:sz w:val="32"/>
          <w:szCs w:val="32"/>
          <w:shd w:val="clear" w:color="auto" w:fill="F3F3F3"/>
        </w:rPr>
        <w:t>connexes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"http://fr.wikipedia.org/w/index.php?title=Probabilit%C3%A9&amp;action=edit&amp;section=25" \o "Modifier la section : Articles connexes"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numPr>
          <w:ilvl w:val="0"/>
          <w:numId w:val="17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38" w:tooltip="Théorie des probabilités" w:history="1">
        <w:r w:rsidRPr="00FD18EF">
          <w:rPr>
            <w:rStyle w:val="Lienhypertexte"/>
            <w:rFonts w:asciiTheme="majorBidi" w:hAnsiTheme="majorBidi" w:cstheme="majorBidi"/>
            <w:color w:val="0645AD"/>
            <w:sz w:val="32"/>
            <w:szCs w:val="32"/>
            <w:u w:val="none"/>
            <w:shd w:val="clear" w:color="auto" w:fill="F3F3F3"/>
          </w:rPr>
          <w:t>Théorie des probabilités</w:t>
        </w:r>
      </w:hyperlink>
    </w:p>
    <w:p w:rsidR="00FD18EF" w:rsidRPr="00FD18EF" w:rsidRDefault="00FD18EF" w:rsidP="00FD18EF">
      <w:pPr>
        <w:numPr>
          <w:ilvl w:val="0"/>
          <w:numId w:val="17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39" w:tooltip="Calcul stochastique" w:history="1">
        <w:r w:rsidRPr="00FD18EF">
          <w:rPr>
            <w:rStyle w:val="Lienhypertexte"/>
            <w:rFonts w:asciiTheme="majorBidi" w:hAnsiTheme="majorBidi" w:cstheme="majorBidi"/>
            <w:color w:val="0645AD"/>
            <w:sz w:val="32"/>
            <w:szCs w:val="32"/>
            <w:u w:val="none"/>
            <w:shd w:val="clear" w:color="auto" w:fill="F3F3F3"/>
          </w:rPr>
          <w:t>Calcul stochastique</w:t>
        </w:r>
      </w:hyperlink>
    </w:p>
    <w:p w:rsidR="00FD18EF" w:rsidRPr="00FD18EF" w:rsidRDefault="00FD18EF" w:rsidP="00FD18EF">
      <w:pPr>
        <w:numPr>
          <w:ilvl w:val="0"/>
          <w:numId w:val="17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40" w:tooltip="Variable aléatoire" w:history="1">
        <w:r w:rsidRPr="00FD18EF">
          <w:rPr>
            <w:rStyle w:val="Lienhypertexte"/>
            <w:rFonts w:asciiTheme="majorBidi" w:hAnsiTheme="majorBidi" w:cstheme="majorBidi"/>
            <w:color w:val="0645AD"/>
            <w:sz w:val="32"/>
            <w:szCs w:val="32"/>
            <w:u w:val="none"/>
            <w:shd w:val="clear" w:color="auto" w:fill="F3F3F3"/>
          </w:rPr>
          <w:t>Variable aléatoire</w:t>
        </w:r>
      </w:hyperlink>
    </w:p>
    <w:p w:rsidR="00FD18EF" w:rsidRPr="00FD18EF" w:rsidRDefault="00FD18EF" w:rsidP="00FD18EF">
      <w:pPr>
        <w:numPr>
          <w:ilvl w:val="0"/>
          <w:numId w:val="17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41" w:tooltip="Loi de probabilité" w:history="1">
        <w:r w:rsidRPr="00FD18EF">
          <w:rPr>
            <w:rStyle w:val="Lienhypertexte"/>
            <w:rFonts w:asciiTheme="majorBidi" w:hAnsiTheme="majorBidi" w:cstheme="majorBidi"/>
            <w:color w:val="0645AD"/>
            <w:sz w:val="32"/>
            <w:szCs w:val="32"/>
            <w:u w:val="none"/>
            <w:shd w:val="clear" w:color="auto" w:fill="F3F3F3"/>
          </w:rPr>
          <w:t>Loi de probabilité</w:t>
        </w:r>
      </w:hyperlink>
    </w:p>
    <w:p w:rsidR="00FD18EF" w:rsidRPr="00FD18EF" w:rsidRDefault="00FD18EF" w:rsidP="00FD18EF">
      <w:pPr>
        <w:numPr>
          <w:ilvl w:val="0"/>
          <w:numId w:val="17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42" w:tooltip="Cindynique" w:history="1">
        <w:proofErr w:type="spellStart"/>
        <w:r w:rsidRPr="00FD18EF">
          <w:rPr>
            <w:rStyle w:val="Lienhypertexte"/>
            <w:rFonts w:asciiTheme="majorBidi" w:hAnsiTheme="majorBidi" w:cstheme="majorBidi"/>
            <w:color w:val="0645AD"/>
            <w:sz w:val="32"/>
            <w:szCs w:val="32"/>
            <w:u w:val="none"/>
            <w:shd w:val="clear" w:color="auto" w:fill="F3F3F3"/>
          </w:rPr>
          <w:t>Cindynique</w:t>
        </w:r>
        <w:proofErr w:type="spellEnd"/>
      </w:hyperlink>
    </w:p>
    <w:p w:rsidR="00FD18EF" w:rsidRPr="00FD18EF" w:rsidRDefault="00FD18EF" w:rsidP="00FD18EF">
      <w:pPr>
        <w:numPr>
          <w:ilvl w:val="0"/>
          <w:numId w:val="17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43" w:tooltip="Loi des grands nombres" w:history="1">
        <w:r w:rsidRPr="00FD18EF">
          <w:rPr>
            <w:rStyle w:val="Lienhypertexte"/>
            <w:rFonts w:asciiTheme="majorBidi" w:hAnsiTheme="majorBidi" w:cstheme="majorBidi"/>
            <w:color w:val="0645AD"/>
            <w:sz w:val="32"/>
            <w:szCs w:val="32"/>
            <w:u w:val="none"/>
            <w:shd w:val="clear" w:color="auto" w:fill="F3F3F3"/>
          </w:rPr>
          <w:t>Loi des grands nombres</w:t>
        </w:r>
      </w:hyperlink>
    </w:p>
    <w:p w:rsidR="00FD18EF" w:rsidRPr="00FD18EF" w:rsidRDefault="00FD18EF" w:rsidP="00FD18EF">
      <w:pPr>
        <w:numPr>
          <w:ilvl w:val="0"/>
          <w:numId w:val="17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44" w:tooltip="Théorème de la limite centrale" w:history="1">
        <w:r w:rsidRPr="00FD18EF">
          <w:rPr>
            <w:rStyle w:val="Lienhypertexte"/>
            <w:rFonts w:asciiTheme="majorBidi" w:hAnsiTheme="majorBidi" w:cstheme="majorBidi"/>
            <w:color w:val="0645AD"/>
            <w:sz w:val="32"/>
            <w:szCs w:val="32"/>
            <w:u w:val="none"/>
            <w:shd w:val="clear" w:color="auto" w:fill="F3F3F3"/>
          </w:rPr>
          <w:t>Théorème de la limite centrale</w:t>
        </w:r>
      </w:hyperlink>
    </w:p>
    <w:p w:rsidR="00FD18EF" w:rsidRPr="00FD18EF" w:rsidRDefault="00FD18EF" w:rsidP="00FD18EF">
      <w:pPr>
        <w:numPr>
          <w:ilvl w:val="0"/>
          <w:numId w:val="17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45" w:tooltip="Probabilité (mathématiques élémentaires)" w:history="1">
        <w:r w:rsidRPr="00FD18EF">
          <w:rPr>
            <w:rStyle w:val="Lienhypertexte"/>
            <w:rFonts w:asciiTheme="majorBidi" w:hAnsiTheme="majorBidi" w:cstheme="majorBidi"/>
            <w:color w:val="0645AD"/>
            <w:sz w:val="32"/>
            <w:szCs w:val="32"/>
            <w:u w:val="none"/>
            <w:shd w:val="clear" w:color="auto" w:fill="F3F3F3"/>
          </w:rPr>
          <w:t>Probabilité (mathématiques élémentaires)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une première approche de la notion</w:t>
      </w:r>
    </w:p>
    <w:p w:rsidR="00FD18EF" w:rsidRPr="00FD18EF" w:rsidRDefault="00FD18EF" w:rsidP="00FD18EF">
      <w:pPr>
        <w:numPr>
          <w:ilvl w:val="0"/>
          <w:numId w:val="17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46" w:tooltip="Chance" w:history="1">
        <w:r w:rsidRPr="00FD18EF">
          <w:rPr>
            <w:rStyle w:val="Lienhypertexte"/>
            <w:rFonts w:asciiTheme="majorBidi" w:hAnsiTheme="majorBidi" w:cstheme="majorBidi"/>
            <w:color w:val="0645AD"/>
            <w:sz w:val="32"/>
            <w:szCs w:val="32"/>
            <w:u w:val="none"/>
            <w:shd w:val="clear" w:color="auto" w:fill="F3F3F3"/>
          </w:rPr>
          <w:t>Chance</w:t>
        </w:r>
      </w:hyperlink>
    </w:p>
    <w:p w:rsidR="00FD18EF" w:rsidRPr="00FD18EF" w:rsidRDefault="00FD18EF" w:rsidP="00FD18EF">
      <w:pPr>
        <w:numPr>
          <w:ilvl w:val="0"/>
          <w:numId w:val="17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47" w:tooltip="Plausibilité" w:history="1">
        <w:r w:rsidRPr="00FD18EF">
          <w:rPr>
            <w:rStyle w:val="Lienhypertexte"/>
            <w:rFonts w:asciiTheme="majorBidi" w:hAnsiTheme="majorBidi" w:cstheme="majorBidi"/>
            <w:color w:val="0645AD"/>
            <w:sz w:val="32"/>
            <w:szCs w:val="32"/>
            <w:u w:val="none"/>
            <w:shd w:val="clear" w:color="auto" w:fill="F3F3F3"/>
          </w:rPr>
          <w:t>Plausibilité</w:t>
        </w:r>
      </w:hyperlink>
    </w:p>
    <w:p w:rsidR="00FD18EF" w:rsidRPr="00FD18EF" w:rsidRDefault="00FD18EF" w:rsidP="00FD18EF">
      <w:pPr>
        <w:pStyle w:val="Titre3"/>
        <w:pBdr>
          <w:bottom w:val="dotted" w:sz="6" w:space="2" w:color="AAAAAA"/>
        </w:pBdr>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Liens </w:t>
      </w:r>
      <w:proofErr w:type="gramStart"/>
      <w:r w:rsidRPr="00FD18EF">
        <w:rPr>
          <w:rStyle w:val="mw-headline"/>
          <w:rFonts w:asciiTheme="majorBidi" w:hAnsiTheme="majorBidi" w:cstheme="majorBidi"/>
          <w:color w:val="000000"/>
          <w:sz w:val="32"/>
          <w:szCs w:val="32"/>
          <w:shd w:val="clear" w:color="auto" w:fill="F3F3F3"/>
        </w:rPr>
        <w:t>externes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"http://fr.wikipedia.org/w/index.php?title=Probabilit%C3%A9&amp;action=edit&amp;section=26" \o "Modifier la section : Liens externes"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u w:val="none"/>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FD18EF" w:rsidRPr="00FD18EF" w:rsidRDefault="00FD18EF" w:rsidP="00FD18EF">
      <w:pPr>
        <w:numPr>
          <w:ilvl w:val="0"/>
          <w:numId w:val="179"/>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hyperlink r:id="rId448" w:history="1">
        <w:r w:rsidRPr="00FD18EF">
          <w:rPr>
            <w:rStyle w:val="Lienhypertexte"/>
            <w:rFonts w:asciiTheme="majorBidi" w:hAnsiTheme="majorBidi" w:cstheme="majorBidi"/>
            <w:color w:val="3366BB"/>
            <w:sz w:val="32"/>
            <w:szCs w:val="32"/>
            <w:u w:val="none"/>
            <w:shd w:val="clear" w:color="auto" w:fill="F3F3F3"/>
          </w:rPr>
          <w:t>Journal électronique d'histoire des probabilités et de la statistique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site associé (articles, bibliographie, biographies)</w:t>
      </w:r>
    </w:p>
    <w:p w:rsidR="00FD18EF" w:rsidRPr="00FD18EF" w:rsidRDefault="00FD18EF"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p>
    <w:tbl>
      <w:tblPr>
        <w:tblW w:w="17265" w:type="dxa"/>
        <w:tblCellSpacing w:w="15" w:type="dxa"/>
        <w:tblInd w:w="2880" w:type="dxa"/>
        <w:tblBorders>
          <w:top w:val="single" w:sz="6" w:space="0" w:color="AAAAAA"/>
          <w:left w:val="single" w:sz="6" w:space="0" w:color="AAAAAA"/>
          <w:bottom w:val="single" w:sz="6" w:space="0" w:color="AAAAAA"/>
          <w:right w:val="single" w:sz="6" w:space="0" w:color="AAAAAA"/>
        </w:tblBorders>
        <w:shd w:val="clear" w:color="auto" w:fill="F9F9F9"/>
        <w:tblCellMar>
          <w:top w:w="30" w:type="dxa"/>
          <w:left w:w="30" w:type="dxa"/>
          <w:bottom w:w="30" w:type="dxa"/>
          <w:right w:w="30" w:type="dxa"/>
        </w:tblCellMar>
        <w:tblLook w:val="04A0" w:firstRow="1" w:lastRow="0" w:firstColumn="1" w:lastColumn="0" w:noHBand="0" w:noVBand="1"/>
      </w:tblPr>
      <w:tblGrid>
        <w:gridCol w:w="17265"/>
      </w:tblGrid>
      <w:tr w:rsidR="00FD18EF" w:rsidRPr="00FD18EF" w:rsidTr="00FD18EF">
        <w:trPr>
          <w:tblCellSpacing w:w="15" w:type="dxa"/>
        </w:trPr>
        <w:tc>
          <w:tcPr>
            <w:tcW w:w="0" w:type="auto"/>
            <w:shd w:val="clear" w:color="auto" w:fill="CCCCFF"/>
            <w:tcMar>
              <w:top w:w="30" w:type="dxa"/>
              <w:left w:w="240" w:type="dxa"/>
              <w:bottom w:w="30" w:type="dxa"/>
              <w:right w:w="240" w:type="dxa"/>
            </w:tcMar>
            <w:vAlign w:val="center"/>
            <w:hideMark/>
          </w:tcPr>
          <w:p w:rsidR="00FD18EF" w:rsidRPr="00FD18EF" w:rsidRDefault="00FD18EF" w:rsidP="00FD18EF">
            <w:pPr>
              <w:spacing w:before="100" w:beforeAutospacing="1" w:after="100" w:afterAutospacing="1"/>
              <w:jc w:val="both"/>
              <w:rPr>
                <w:rFonts w:asciiTheme="majorBidi" w:hAnsiTheme="majorBidi" w:cstheme="majorBidi"/>
                <w:b/>
                <w:bCs/>
                <w:sz w:val="32"/>
                <w:szCs w:val="32"/>
              </w:rPr>
            </w:pPr>
            <w:hyperlink r:id="rId449" w:history="1">
              <w:r w:rsidRPr="00FD18EF">
                <w:rPr>
                  <w:rStyle w:val="Lienhypertexte"/>
                  <w:rFonts w:asciiTheme="majorBidi" w:hAnsiTheme="majorBidi" w:cstheme="majorBidi"/>
                  <w:color w:val="0645AD"/>
                  <w:sz w:val="32"/>
                  <w:szCs w:val="32"/>
                  <w:u w:val="none"/>
                </w:rPr>
                <w:t>[enrouler]</w:t>
              </w:r>
            </w:hyperlink>
          </w:p>
          <w:p w:rsidR="00FD18EF" w:rsidRPr="00FD18EF" w:rsidRDefault="00FD18EF" w:rsidP="00FD18EF">
            <w:pPr>
              <w:spacing w:before="100" w:beforeAutospacing="1" w:after="100" w:afterAutospacing="1"/>
              <w:jc w:val="both"/>
              <w:rPr>
                <w:rFonts w:asciiTheme="majorBidi" w:hAnsiTheme="majorBidi" w:cstheme="majorBidi"/>
                <w:b/>
                <w:bCs/>
                <w:color w:val="000000"/>
                <w:sz w:val="32"/>
                <w:szCs w:val="32"/>
              </w:rPr>
            </w:pPr>
            <w:hyperlink r:id="rId450" w:tooltip="Modèle:Palette Domaines des mathématiques" w:history="1">
              <w:r w:rsidRPr="00FD18EF">
                <w:rPr>
                  <w:rStyle w:val="Lienhypertexte"/>
                  <w:rFonts w:asciiTheme="majorBidi" w:hAnsiTheme="majorBidi" w:cstheme="majorBidi"/>
                  <w:b/>
                  <w:bCs/>
                  <w:color w:val="0645AD"/>
                  <w:sz w:val="32"/>
                  <w:szCs w:val="32"/>
                  <w:u w:val="none"/>
                </w:rPr>
                <w:t>v</w:t>
              </w:r>
            </w:hyperlink>
            <w:r w:rsidRPr="00FD18EF">
              <w:rPr>
                <w:rFonts w:asciiTheme="majorBidi" w:hAnsiTheme="majorBidi" w:cstheme="majorBidi"/>
                <w:b/>
                <w:bCs/>
                <w:color w:val="000000"/>
                <w:sz w:val="32"/>
                <w:szCs w:val="32"/>
              </w:rPr>
              <w:t> ·</w:t>
            </w:r>
            <w:r w:rsidRPr="00FD18EF">
              <w:rPr>
                <w:rStyle w:val="apple-converted-space"/>
                <w:rFonts w:asciiTheme="majorBidi" w:hAnsiTheme="majorBidi" w:cstheme="majorBidi"/>
                <w:b/>
                <w:bCs/>
                <w:color w:val="000000"/>
                <w:sz w:val="32"/>
                <w:szCs w:val="32"/>
              </w:rPr>
              <w:t> </w:t>
            </w:r>
            <w:hyperlink r:id="rId451" w:tooltip="Discussion modèle:Palette Domaines des mathématiques (page inexistante)" w:history="1">
              <w:r w:rsidRPr="00FD18EF">
                <w:rPr>
                  <w:rStyle w:val="Lienhypertexte"/>
                  <w:rFonts w:asciiTheme="majorBidi" w:hAnsiTheme="majorBidi" w:cstheme="majorBidi"/>
                  <w:b/>
                  <w:bCs/>
                  <w:color w:val="BA0000"/>
                  <w:sz w:val="32"/>
                  <w:szCs w:val="32"/>
                  <w:u w:val="none"/>
                </w:rPr>
                <w:t>d</w:t>
              </w:r>
            </w:hyperlink>
            <w:r w:rsidRPr="00FD18EF">
              <w:rPr>
                <w:rFonts w:asciiTheme="majorBidi" w:hAnsiTheme="majorBidi" w:cstheme="majorBidi"/>
                <w:b/>
                <w:bCs/>
                <w:color w:val="000000"/>
                <w:sz w:val="32"/>
                <w:szCs w:val="32"/>
              </w:rPr>
              <w:t> ·</w:t>
            </w:r>
            <w:r w:rsidRPr="00FD18EF">
              <w:rPr>
                <w:rStyle w:val="apple-converted-space"/>
                <w:rFonts w:asciiTheme="majorBidi" w:hAnsiTheme="majorBidi" w:cstheme="majorBidi"/>
                <w:b/>
                <w:bCs/>
                <w:color w:val="000000"/>
                <w:sz w:val="32"/>
                <w:szCs w:val="32"/>
              </w:rPr>
              <w:t> </w:t>
            </w:r>
            <w:hyperlink r:id="rId452" w:history="1">
              <w:r w:rsidRPr="00FD18EF">
                <w:rPr>
                  <w:rStyle w:val="Lienhypertexte"/>
                  <w:rFonts w:asciiTheme="majorBidi" w:hAnsiTheme="majorBidi" w:cstheme="majorBidi"/>
                  <w:b/>
                  <w:bCs/>
                  <w:color w:val="3366BB"/>
                  <w:sz w:val="32"/>
                  <w:szCs w:val="32"/>
                  <w:u w:val="none"/>
                </w:rPr>
                <w:t>m</w:t>
              </w:r>
            </w:hyperlink>
          </w:p>
          <w:p w:rsidR="00FD18EF" w:rsidRPr="00FD18EF" w:rsidRDefault="00FD18EF" w:rsidP="00FD18EF">
            <w:pPr>
              <w:spacing w:before="100" w:beforeAutospacing="1" w:after="100" w:afterAutospacing="1"/>
              <w:jc w:val="both"/>
              <w:rPr>
                <w:rFonts w:asciiTheme="majorBidi" w:hAnsiTheme="majorBidi" w:cstheme="majorBidi"/>
                <w:b/>
                <w:bCs/>
                <w:sz w:val="32"/>
                <w:szCs w:val="32"/>
              </w:rPr>
            </w:pPr>
            <w:r w:rsidRPr="00FD18EF">
              <w:rPr>
                <w:rFonts w:asciiTheme="majorBidi" w:hAnsiTheme="majorBidi" w:cstheme="majorBidi"/>
                <w:b/>
                <w:bCs/>
                <w:sz w:val="32"/>
                <w:szCs w:val="32"/>
              </w:rPr>
              <w:t>Domaines des</w:t>
            </w:r>
            <w:r w:rsidRPr="00FD18EF">
              <w:rPr>
                <w:rStyle w:val="apple-converted-space"/>
                <w:rFonts w:asciiTheme="majorBidi" w:hAnsiTheme="majorBidi" w:cstheme="majorBidi"/>
                <w:b/>
                <w:bCs/>
                <w:sz w:val="32"/>
                <w:szCs w:val="32"/>
              </w:rPr>
              <w:t> </w:t>
            </w:r>
            <w:hyperlink r:id="rId453" w:tooltip="Mathématiques" w:history="1">
              <w:r w:rsidRPr="00FD18EF">
                <w:rPr>
                  <w:rStyle w:val="Lienhypertexte"/>
                  <w:rFonts w:asciiTheme="majorBidi" w:hAnsiTheme="majorBidi" w:cstheme="majorBidi"/>
                  <w:b/>
                  <w:bCs/>
                  <w:color w:val="0645AD"/>
                  <w:sz w:val="32"/>
                  <w:szCs w:val="32"/>
                  <w:u w:val="none"/>
                </w:rPr>
                <w:t>mathématiques</w:t>
              </w:r>
            </w:hyperlink>
          </w:p>
        </w:tc>
      </w:tr>
      <w:tr w:rsidR="00FD18EF" w:rsidRPr="00FD18EF" w:rsidTr="00FD18EF">
        <w:trPr>
          <w:tblCellSpacing w:w="15" w:type="dxa"/>
        </w:trPr>
        <w:tc>
          <w:tcPr>
            <w:tcW w:w="0" w:type="auto"/>
            <w:shd w:val="clear" w:color="auto" w:fill="F9F9F9"/>
            <w:vAlign w:val="center"/>
            <w:hideMark/>
          </w:tcPr>
          <w:p w:rsidR="00FD18EF" w:rsidRPr="00FD18EF" w:rsidRDefault="00FD18EF" w:rsidP="00FD18EF">
            <w:pPr>
              <w:spacing w:before="100" w:beforeAutospacing="1" w:after="100" w:afterAutospacing="1"/>
              <w:jc w:val="both"/>
              <w:rPr>
                <w:rFonts w:asciiTheme="majorBidi" w:hAnsiTheme="majorBidi" w:cstheme="majorBidi"/>
                <w:sz w:val="32"/>
                <w:szCs w:val="32"/>
              </w:rPr>
            </w:pPr>
            <w:hyperlink r:id="rId454" w:tooltip="Algèbre" w:history="1">
              <w:r w:rsidRPr="00FD18EF">
                <w:rPr>
                  <w:rStyle w:val="Lienhypertexte"/>
                  <w:rFonts w:asciiTheme="majorBidi" w:hAnsiTheme="majorBidi" w:cstheme="majorBidi"/>
                  <w:color w:val="0645AD"/>
                  <w:sz w:val="32"/>
                  <w:szCs w:val="32"/>
                  <w:u w:val="none"/>
                </w:rPr>
                <w:t>Algèbre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55" w:tooltip="Algèbre commutative" w:history="1">
              <w:r w:rsidRPr="00FD18EF">
                <w:rPr>
                  <w:rStyle w:val="Lienhypertexte"/>
                  <w:rFonts w:asciiTheme="majorBidi" w:hAnsiTheme="majorBidi" w:cstheme="majorBidi"/>
                  <w:color w:val="0645AD"/>
                  <w:sz w:val="32"/>
                  <w:szCs w:val="32"/>
                  <w:u w:val="none"/>
                </w:rPr>
                <w:t>Algèbre commutative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56" w:tooltip="Homologie et cohomologie" w:history="1">
              <w:r w:rsidRPr="00FD18EF">
                <w:rPr>
                  <w:rStyle w:val="Lienhypertexte"/>
                  <w:rFonts w:asciiTheme="majorBidi" w:hAnsiTheme="majorBidi" w:cstheme="majorBidi"/>
                  <w:color w:val="0645AD"/>
                  <w:sz w:val="32"/>
                  <w:szCs w:val="32"/>
                  <w:u w:val="none"/>
                </w:rPr>
                <w:t>Algèbre homologique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57" w:tooltip="Algèbre linéaire" w:history="1">
              <w:r w:rsidRPr="00FD18EF">
                <w:rPr>
                  <w:rStyle w:val="Lienhypertexte"/>
                  <w:rFonts w:asciiTheme="majorBidi" w:hAnsiTheme="majorBidi" w:cstheme="majorBidi"/>
                  <w:color w:val="0645AD"/>
                  <w:sz w:val="32"/>
                  <w:szCs w:val="32"/>
                  <w:u w:val="none"/>
                </w:rPr>
                <w:t>Algèbre linéaire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58" w:tooltip="Analyse (mathématiques)" w:history="1">
              <w:r w:rsidRPr="00FD18EF">
                <w:rPr>
                  <w:rStyle w:val="Lienhypertexte"/>
                  <w:rFonts w:asciiTheme="majorBidi" w:hAnsiTheme="majorBidi" w:cstheme="majorBidi"/>
                  <w:color w:val="0645AD"/>
                  <w:sz w:val="32"/>
                  <w:szCs w:val="32"/>
                  <w:u w:val="none"/>
                </w:rPr>
                <w:t>Analyse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59" w:tooltip="Analyse réelle" w:history="1">
              <w:r w:rsidRPr="00FD18EF">
                <w:rPr>
                  <w:rStyle w:val="Lienhypertexte"/>
                  <w:rFonts w:asciiTheme="majorBidi" w:hAnsiTheme="majorBidi" w:cstheme="majorBidi"/>
                  <w:color w:val="0645AD"/>
                  <w:sz w:val="32"/>
                  <w:szCs w:val="32"/>
                  <w:u w:val="none"/>
                </w:rPr>
                <w:t>Analyse réelle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60" w:tooltip="Analyse complexe" w:history="1">
              <w:r w:rsidRPr="00FD18EF">
                <w:rPr>
                  <w:rStyle w:val="Lienhypertexte"/>
                  <w:rFonts w:asciiTheme="majorBidi" w:hAnsiTheme="majorBidi" w:cstheme="majorBidi"/>
                  <w:color w:val="0645AD"/>
                  <w:sz w:val="32"/>
                  <w:szCs w:val="32"/>
                  <w:u w:val="none"/>
                </w:rPr>
                <w:t>Analyse complexe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61" w:tooltip="Analyse fonctionnelle (mathématiques)" w:history="1">
              <w:r w:rsidRPr="00FD18EF">
                <w:rPr>
                  <w:rStyle w:val="Lienhypertexte"/>
                  <w:rFonts w:asciiTheme="majorBidi" w:hAnsiTheme="majorBidi" w:cstheme="majorBidi"/>
                  <w:color w:val="0645AD"/>
                  <w:sz w:val="32"/>
                  <w:szCs w:val="32"/>
                  <w:u w:val="none"/>
                </w:rPr>
                <w:t>Analyse fonctionnelle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62" w:tooltip="Analyse numérique" w:history="1">
              <w:r w:rsidRPr="00FD18EF">
                <w:rPr>
                  <w:rStyle w:val="Lienhypertexte"/>
                  <w:rFonts w:asciiTheme="majorBidi" w:hAnsiTheme="majorBidi" w:cstheme="majorBidi"/>
                  <w:color w:val="0645AD"/>
                  <w:sz w:val="32"/>
                  <w:szCs w:val="32"/>
                  <w:u w:val="none"/>
                </w:rPr>
                <w:t>Analyse numérique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63" w:tooltip="Calculateur quantique" w:history="1">
              <w:r w:rsidRPr="00FD18EF">
                <w:rPr>
                  <w:rStyle w:val="Lienhypertexte"/>
                  <w:rFonts w:asciiTheme="majorBidi" w:hAnsiTheme="majorBidi" w:cstheme="majorBidi"/>
                  <w:color w:val="0645AD"/>
                  <w:sz w:val="32"/>
                  <w:szCs w:val="32"/>
                  <w:u w:val="none"/>
                </w:rPr>
                <w:t>Calcul quantique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64" w:tooltip="Combinatoire" w:history="1">
              <w:r w:rsidRPr="00FD18EF">
                <w:rPr>
                  <w:rStyle w:val="Lienhypertexte"/>
                  <w:rFonts w:asciiTheme="majorBidi" w:hAnsiTheme="majorBidi" w:cstheme="majorBidi"/>
                  <w:color w:val="0645AD"/>
                  <w:sz w:val="32"/>
                  <w:szCs w:val="32"/>
                  <w:u w:val="none"/>
                </w:rPr>
                <w:t>Combinatoire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65" w:tooltip="Géométrie" w:history="1">
              <w:r w:rsidRPr="00FD18EF">
                <w:rPr>
                  <w:rStyle w:val="Lienhypertexte"/>
                  <w:rFonts w:asciiTheme="majorBidi" w:hAnsiTheme="majorBidi" w:cstheme="majorBidi"/>
                  <w:color w:val="0645AD"/>
                  <w:sz w:val="32"/>
                  <w:szCs w:val="32"/>
                  <w:u w:val="none"/>
                </w:rPr>
                <w:t>Géométrie</w:t>
              </w:r>
            </w:hyperlink>
            <w:r w:rsidRPr="00FD18EF">
              <w:rPr>
                <w:rFonts w:asciiTheme="majorBidi" w:hAnsiTheme="majorBidi" w:cstheme="majorBidi"/>
                <w:sz w:val="32"/>
                <w:szCs w:val="32"/>
              </w:rPr>
              <w:t> •</w:t>
            </w:r>
            <w:hyperlink r:id="rId466" w:tooltip="Géométrie algébrique" w:history="1">
              <w:r w:rsidRPr="00FD18EF">
                <w:rPr>
                  <w:rStyle w:val="Lienhypertexte"/>
                  <w:rFonts w:asciiTheme="majorBidi" w:hAnsiTheme="majorBidi" w:cstheme="majorBidi"/>
                  <w:color w:val="0645AD"/>
                  <w:sz w:val="32"/>
                  <w:szCs w:val="32"/>
                  <w:u w:val="none"/>
                </w:rPr>
                <w:t>Géométrie algébrique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67" w:tooltip="Géométrie différentielle" w:history="1">
              <w:r w:rsidRPr="00FD18EF">
                <w:rPr>
                  <w:rStyle w:val="Lienhypertexte"/>
                  <w:rFonts w:asciiTheme="majorBidi" w:hAnsiTheme="majorBidi" w:cstheme="majorBidi"/>
                  <w:color w:val="0645AD"/>
                  <w:sz w:val="32"/>
                  <w:szCs w:val="32"/>
                  <w:u w:val="none"/>
                </w:rPr>
                <w:t>Géométrie différentielle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68" w:tooltip="Géométrie non commutative" w:history="1">
              <w:r w:rsidRPr="00FD18EF">
                <w:rPr>
                  <w:rStyle w:val="Lienhypertexte"/>
                  <w:rFonts w:asciiTheme="majorBidi" w:hAnsiTheme="majorBidi" w:cstheme="majorBidi"/>
                  <w:color w:val="0645AD"/>
                  <w:sz w:val="32"/>
                  <w:szCs w:val="32"/>
                  <w:u w:val="none"/>
                </w:rPr>
                <w:t>Géométrie non commutative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69" w:tooltip="Optimisation (mathématiques)" w:history="1">
              <w:r w:rsidRPr="00FD18EF">
                <w:rPr>
                  <w:rStyle w:val="Lienhypertexte"/>
                  <w:rFonts w:asciiTheme="majorBidi" w:hAnsiTheme="majorBidi" w:cstheme="majorBidi"/>
                  <w:color w:val="0645AD"/>
                  <w:sz w:val="32"/>
                  <w:szCs w:val="32"/>
                  <w:u w:val="none"/>
                </w:rPr>
                <w:t>Optimisation</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70" w:tooltip="Physique mathématique" w:history="1">
              <w:r w:rsidRPr="00FD18EF">
                <w:rPr>
                  <w:rStyle w:val="Lienhypertexte"/>
                  <w:rFonts w:asciiTheme="majorBidi" w:hAnsiTheme="majorBidi" w:cstheme="majorBidi"/>
                  <w:color w:val="0645AD"/>
                  <w:sz w:val="32"/>
                  <w:szCs w:val="32"/>
                  <w:u w:val="none"/>
                </w:rPr>
                <w:t>Physique mathématique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r w:rsidRPr="00FD18EF">
              <w:rPr>
                <w:rStyle w:val="lev"/>
                <w:rFonts w:asciiTheme="majorBidi" w:hAnsiTheme="majorBidi" w:cstheme="majorBidi"/>
                <w:sz w:val="32"/>
                <w:szCs w:val="32"/>
              </w:rPr>
              <w:t>Probabilités</w:t>
            </w:r>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71" w:tooltip="Statistiques" w:history="1">
              <w:r w:rsidRPr="00FD18EF">
                <w:rPr>
                  <w:rStyle w:val="Lienhypertexte"/>
                  <w:rFonts w:asciiTheme="majorBidi" w:hAnsiTheme="majorBidi" w:cstheme="majorBidi"/>
                  <w:color w:val="0645AD"/>
                  <w:sz w:val="32"/>
                  <w:szCs w:val="32"/>
                  <w:u w:val="none"/>
                </w:rPr>
                <w:t>Statistiques</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72" w:tooltip="Systèmes dynamiques" w:history="1">
              <w:r w:rsidRPr="00FD18EF">
                <w:rPr>
                  <w:rStyle w:val="Lienhypertexte"/>
                  <w:rFonts w:asciiTheme="majorBidi" w:hAnsiTheme="majorBidi" w:cstheme="majorBidi"/>
                  <w:color w:val="0645AD"/>
                  <w:sz w:val="32"/>
                  <w:szCs w:val="32"/>
                  <w:u w:val="none"/>
                </w:rPr>
                <w:t>Systèmes dynamiques</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73" w:tooltip="Théorie des nombres" w:history="1">
              <w:r w:rsidRPr="00FD18EF">
                <w:rPr>
                  <w:rStyle w:val="Lienhypertexte"/>
                  <w:rFonts w:asciiTheme="majorBidi" w:hAnsiTheme="majorBidi" w:cstheme="majorBidi"/>
                  <w:color w:val="0645AD"/>
                  <w:sz w:val="32"/>
                  <w:szCs w:val="32"/>
                  <w:u w:val="none"/>
                </w:rPr>
                <w:t>Théorie des nombres</w:t>
              </w:r>
            </w:hyperlink>
            <w:r w:rsidRPr="00FD18EF">
              <w:rPr>
                <w:rFonts w:asciiTheme="majorBidi" w:hAnsiTheme="majorBidi" w:cstheme="majorBidi"/>
                <w:sz w:val="32"/>
                <w:szCs w:val="32"/>
              </w:rPr>
              <w:t> •</w:t>
            </w:r>
            <w:hyperlink r:id="rId474" w:tooltip="Théorie de Galois" w:history="1">
              <w:r w:rsidRPr="00FD18EF">
                <w:rPr>
                  <w:rStyle w:val="Lienhypertexte"/>
                  <w:rFonts w:asciiTheme="majorBidi" w:hAnsiTheme="majorBidi" w:cstheme="majorBidi"/>
                  <w:color w:val="0645AD"/>
                  <w:sz w:val="32"/>
                  <w:szCs w:val="32"/>
                  <w:u w:val="none"/>
                </w:rPr>
                <w:t>Théorie de Galois</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75" w:tooltip="Théorie des groupes" w:history="1">
              <w:r w:rsidRPr="00FD18EF">
                <w:rPr>
                  <w:rStyle w:val="Lienhypertexte"/>
                  <w:rFonts w:asciiTheme="majorBidi" w:hAnsiTheme="majorBidi" w:cstheme="majorBidi"/>
                  <w:color w:val="0645AD"/>
                  <w:sz w:val="32"/>
                  <w:szCs w:val="32"/>
                  <w:u w:val="none"/>
                </w:rPr>
                <w:t>Théorie des groupes</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76" w:tooltip="Topologie" w:history="1">
              <w:r w:rsidRPr="00FD18EF">
                <w:rPr>
                  <w:rStyle w:val="Lienhypertexte"/>
                  <w:rFonts w:asciiTheme="majorBidi" w:hAnsiTheme="majorBidi" w:cstheme="majorBidi"/>
                  <w:color w:val="0645AD"/>
                  <w:sz w:val="32"/>
                  <w:szCs w:val="32"/>
                  <w:u w:val="none"/>
                </w:rPr>
                <w:t>Topologie</w:t>
              </w:r>
            </w:hyperlink>
            <w:r w:rsidRPr="00FD18EF">
              <w:rPr>
                <w:rFonts w:asciiTheme="majorBidi" w:hAnsiTheme="majorBidi" w:cstheme="majorBidi"/>
                <w:sz w:val="32"/>
                <w:szCs w:val="32"/>
              </w:rPr>
              <w:t> •</w:t>
            </w:r>
            <w:r w:rsidRPr="00FD18EF">
              <w:rPr>
                <w:rStyle w:val="apple-converted-space"/>
                <w:rFonts w:asciiTheme="majorBidi" w:hAnsiTheme="majorBidi" w:cstheme="majorBidi"/>
                <w:sz w:val="32"/>
                <w:szCs w:val="32"/>
              </w:rPr>
              <w:t> </w:t>
            </w:r>
            <w:hyperlink r:id="rId477" w:tooltip="Topologie algébrique" w:history="1">
              <w:r w:rsidRPr="00FD18EF">
                <w:rPr>
                  <w:rStyle w:val="Lienhypertexte"/>
                  <w:rFonts w:asciiTheme="majorBidi" w:hAnsiTheme="majorBidi" w:cstheme="majorBidi"/>
                  <w:color w:val="0645AD"/>
                  <w:sz w:val="32"/>
                  <w:szCs w:val="32"/>
                  <w:u w:val="none"/>
                </w:rPr>
                <w:t>Topologie algébrique</w:t>
              </w:r>
            </w:hyperlink>
          </w:p>
        </w:tc>
      </w:tr>
    </w:tbl>
    <w:p w:rsidR="00FD18EF" w:rsidRPr="00FD18EF" w:rsidRDefault="00FD18EF" w:rsidP="00FD18EF">
      <w:pPr>
        <w:numPr>
          <w:ilvl w:val="0"/>
          <w:numId w:val="180"/>
        </w:numPr>
        <w:pBdr>
          <w:top w:val="single" w:sz="6" w:space="3" w:color="AAAAAA"/>
          <w:left w:val="single" w:sz="6" w:space="3" w:color="AAAAAA"/>
          <w:bottom w:val="single" w:sz="6" w:space="3" w:color="AAAAAA"/>
          <w:right w:val="single" w:sz="6" w:space="3" w:color="AAAAAA"/>
        </w:pBdr>
        <w:shd w:val="clear" w:color="auto" w:fill="F9F9F9"/>
        <w:spacing w:beforeAutospacing="1" w:after="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00F6EF70" wp14:editId="1C4C4640">
            <wp:extent cx="292735" cy="226695"/>
            <wp:effectExtent l="0" t="0" r="0" b="1905"/>
            <wp:docPr id="91" name="Image 91" descr="Portail des probabilités et des statistiques">
              <a:hlinkClick xmlns:a="http://schemas.openxmlformats.org/drawingml/2006/main" r:id="rId478" tooltip="&quot;Portail des probabilités et des statistiqu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Portail des probabilités et des statistiques">
                      <a:hlinkClick r:id="rId478" tooltip="&quot;Portail des probabilités et des statistiques&quot;"/>
                    </pic:cNvPr>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292735" cy="22669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hyperlink r:id="rId480" w:tooltip="Portail:Probabilités et statistiques" w:history="1">
        <w:r w:rsidRPr="00FD18EF">
          <w:rPr>
            <w:rStyle w:val="Lienhypertexte"/>
            <w:rFonts w:asciiTheme="majorBidi" w:hAnsiTheme="majorBidi" w:cstheme="majorBidi"/>
            <w:b/>
            <w:bCs/>
            <w:color w:val="0645AD"/>
            <w:sz w:val="32"/>
            <w:szCs w:val="32"/>
            <w:u w:val="none"/>
            <w:shd w:val="clear" w:color="auto" w:fill="F3F3F3"/>
          </w:rPr>
          <w:t>Portail des probabilités et des statistiques</w:t>
        </w:r>
      </w:hyperlink>
    </w:p>
    <w:p w:rsidR="00FD18EF" w:rsidRPr="00FD18EF" w:rsidRDefault="00FD18EF" w:rsidP="00FD18EF">
      <w:pPr>
        <w:pBdr>
          <w:top w:val="single" w:sz="6" w:space="3" w:color="AAAAAA"/>
          <w:left w:val="single" w:sz="6" w:space="3" w:color="AAAAAA"/>
          <w:bottom w:val="single" w:sz="6" w:space="3" w:color="AAAAAA"/>
          <w:right w:val="single" w:sz="6" w:space="3" w:color="AAAAAA"/>
        </w:pBdr>
        <w:shd w:val="clear" w:color="auto" w:fill="F9F9F9"/>
        <w:spacing w:line="360" w:lineRule="atLeast"/>
        <w:ind w:left="2880"/>
        <w:jc w:val="both"/>
        <w:rPr>
          <w:rFonts w:asciiTheme="majorBidi" w:hAnsiTheme="majorBidi" w:cstheme="majorBidi"/>
          <w:color w:val="000000"/>
          <w:sz w:val="32"/>
          <w:szCs w:val="32"/>
          <w:shd w:val="clear" w:color="auto" w:fill="F3F3F3"/>
        </w:rPr>
      </w:pPr>
      <w:r w:rsidRPr="00FD18EF">
        <w:rPr>
          <w:rStyle w:val="apple-converted-space"/>
          <w:rFonts w:asciiTheme="majorBidi" w:hAnsiTheme="majorBidi" w:cstheme="majorBidi"/>
          <w:color w:val="000000"/>
          <w:sz w:val="32"/>
          <w:szCs w:val="32"/>
          <w:shd w:val="clear" w:color="auto" w:fill="F3F3F3"/>
        </w:rPr>
        <w:t> </w:t>
      </w:r>
    </w:p>
    <w:p w:rsidR="00FD18EF" w:rsidRPr="00FD18EF" w:rsidRDefault="00FD18EF" w:rsidP="00FD18EF">
      <w:pPr>
        <w:numPr>
          <w:ilvl w:val="0"/>
          <w:numId w:val="180"/>
        </w:numPr>
        <w:pBdr>
          <w:top w:val="single" w:sz="6" w:space="3" w:color="AAAAAA"/>
          <w:left w:val="single" w:sz="6" w:space="3" w:color="AAAAAA"/>
          <w:bottom w:val="single" w:sz="6" w:space="3" w:color="AAAAAA"/>
          <w:right w:val="single" w:sz="6" w:space="3" w:color="AAAAAA"/>
        </w:pBdr>
        <w:shd w:val="clear" w:color="auto" w:fill="F9F9F9"/>
        <w:spacing w:beforeAutospacing="1" w:after="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352FCAD2" wp14:editId="0584A303">
            <wp:extent cx="402590" cy="226695"/>
            <wp:effectExtent l="0" t="0" r="0" b="1905"/>
            <wp:docPr id="90" name="Image 90" descr="Portail de la finance">
              <a:hlinkClick xmlns:a="http://schemas.openxmlformats.org/drawingml/2006/main" r:id="rId481" tooltip="&quot;Portail de la finan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Portail de la finance">
                      <a:hlinkClick r:id="rId481" tooltip="&quot;Portail de la finance&quot;"/>
                    </pic:cNvPr>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402590" cy="22669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hyperlink r:id="rId483" w:tooltip="Portail:Finance" w:history="1">
        <w:r w:rsidRPr="00FD18EF">
          <w:rPr>
            <w:rStyle w:val="Lienhypertexte"/>
            <w:rFonts w:asciiTheme="majorBidi" w:hAnsiTheme="majorBidi" w:cstheme="majorBidi"/>
            <w:b/>
            <w:bCs/>
            <w:color w:val="0645AD"/>
            <w:sz w:val="32"/>
            <w:szCs w:val="32"/>
            <w:u w:val="none"/>
            <w:shd w:val="clear" w:color="auto" w:fill="F3F3F3"/>
          </w:rPr>
          <w:t>Portail de la finance</w:t>
        </w:r>
      </w:hyperlink>
    </w:p>
    <w:p w:rsidR="00FD18EF" w:rsidRPr="00FD18EF" w:rsidRDefault="00FD18EF" w:rsidP="00FD18EF">
      <w:pPr>
        <w:shd w:val="clear" w:color="auto" w:fill="F9F9F9"/>
        <w:spacing w:line="360" w:lineRule="atLeast"/>
        <w:ind w:left="2880"/>
        <w:jc w:val="both"/>
        <w:rPr>
          <w:rFonts w:asciiTheme="majorBidi" w:hAnsiTheme="majorBidi" w:cstheme="majorBidi"/>
          <w:color w:val="000000"/>
          <w:sz w:val="32"/>
          <w:szCs w:val="32"/>
          <w:shd w:val="clear" w:color="auto" w:fill="F3F3F3"/>
        </w:rPr>
      </w:pPr>
      <w:hyperlink r:id="rId484" w:tooltip="Catégorie:Accueil" w:history="1">
        <w:r w:rsidRPr="00FD18EF">
          <w:rPr>
            <w:rStyle w:val="Lienhypertexte"/>
            <w:rFonts w:asciiTheme="majorBidi" w:hAnsiTheme="majorBidi" w:cstheme="majorBidi"/>
            <w:color w:val="0645AD"/>
            <w:sz w:val="32"/>
            <w:szCs w:val="32"/>
            <w:u w:val="none"/>
            <w:shd w:val="clear" w:color="auto" w:fill="F3F3F3"/>
          </w:rPr>
          <w:t>Catégorie</w:t>
        </w:r>
      </w:hyperlink>
      <w:r w:rsidRPr="00FD18EF">
        <w:rPr>
          <w:rFonts w:asciiTheme="majorBidi" w:hAnsiTheme="majorBidi" w:cstheme="majorBidi"/>
          <w:color w:val="000000"/>
          <w:sz w:val="32"/>
          <w:szCs w:val="32"/>
          <w:shd w:val="clear" w:color="auto" w:fill="F3F3F3"/>
        </w:rPr>
        <w:t> :</w:t>
      </w:r>
      <w:r w:rsidRPr="00FD18EF">
        <w:rPr>
          <w:rStyle w:val="apple-converted-space"/>
          <w:rFonts w:asciiTheme="majorBidi" w:hAnsiTheme="majorBidi" w:cstheme="majorBidi"/>
          <w:color w:val="000000"/>
          <w:sz w:val="32"/>
          <w:szCs w:val="32"/>
          <w:shd w:val="clear" w:color="auto" w:fill="F3F3F3"/>
        </w:rPr>
        <w:t> </w:t>
      </w:r>
      <w:hyperlink r:id="rId485" w:tooltip="Catégorie:Probabilités" w:history="1">
        <w:r w:rsidRPr="00FD18EF">
          <w:rPr>
            <w:rStyle w:val="Lienhypertexte"/>
            <w:rFonts w:asciiTheme="majorBidi" w:hAnsiTheme="majorBidi" w:cstheme="majorBidi"/>
            <w:color w:val="0645AD"/>
            <w:sz w:val="32"/>
            <w:szCs w:val="32"/>
            <w:u w:val="none"/>
            <w:shd w:val="clear" w:color="auto" w:fill="F3F3F3"/>
          </w:rPr>
          <w:t>Probabilités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w:t>
      </w:r>
    </w:p>
    <w:p w:rsidR="00FD18EF" w:rsidRPr="00FD18EF" w:rsidRDefault="00FD18EF" w:rsidP="00FD18EF">
      <w:pPr>
        <w:numPr>
          <w:ilvl w:val="0"/>
          <w:numId w:val="181"/>
        </w:numPr>
        <w:spacing w:before="120" w:after="24" w:line="270" w:lineRule="atLeast"/>
        <w:ind w:left="3060"/>
        <w:jc w:val="both"/>
        <w:rPr>
          <w:rFonts w:asciiTheme="majorBidi" w:hAnsiTheme="majorBidi" w:cstheme="majorBidi"/>
          <w:color w:val="000000"/>
          <w:sz w:val="32"/>
          <w:szCs w:val="32"/>
          <w:shd w:val="clear" w:color="auto" w:fill="F3F3F3"/>
        </w:rPr>
      </w:pPr>
      <w:hyperlink r:id="rId486" w:tooltip="Vous êtes encouragé(e) à vous identifier ; ce n’est cependant pas obligatoire. [alt-o]" w:history="1">
        <w:r w:rsidRPr="00FD18EF">
          <w:rPr>
            <w:rStyle w:val="Lienhypertexte"/>
            <w:rFonts w:asciiTheme="majorBidi" w:hAnsiTheme="majorBidi" w:cstheme="majorBidi"/>
            <w:color w:val="0645AD"/>
            <w:sz w:val="32"/>
            <w:szCs w:val="32"/>
            <w:u w:val="none"/>
            <w:shd w:val="clear" w:color="auto" w:fill="F3F3F3"/>
          </w:rPr>
          <w:t>Créer un compte ou se connecter</w:t>
        </w:r>
      </w:hyperlink>
    </w:p>
    <w:p w:rsidR="00FD18EF" w:rsidRPr="00FD18EF" w:rsidRDefault="00FD18EF" w:rsidP="00FD18EF">
      <w:pPr>
        <w:numPr>
          <w:ilvl w:val="0"/>
          <w:numId w:val="182"/>
        </w:numPr>
        <w:shd w:val="clear" w:color="auto" w:fill="F3F3F3"/>
        <w:spacing w:after="0" w:line="270" w:lineRule="atLeast"/>
        <w:ind w:left="2880"/>
        <w:jc w:val="both"/>
        <w:rPr>
          <w:rFonts w:asciiTheme="majorBidi" w:hAnsiTheme="majorBidi" w:cstheme="majorBidi"/>
          <w:color w:val="000000"/>
          <w:sz w:val="32"/>
          <w:szCs w:val="32"/>
          <w:shd w:val="clear" w:color="auto" w:fill="F3F3F3"/>
        </w:rPr>
      </w:pPr>
      <w:hyperlink r:id="rId487" w:tooltip="Voir la page de contenu [alt-c]" w:history="1">
        <w:r w:rsidRPr="00FD18EF">
          <w:rPr>
            <w:rStyle w:val="Lienhypertexte"/>
            <w:rFonts w:asciiTheme="majorBidi" w:hAnsiTheme="majorBidi" w:cstheme="majorBidi"/>
            <w:color w:val="333333"/>
            <w:sz w:val="32"/>
            <w:szCs w:val="32"/>
            <w:u w:val="none"/>
            <w:shd w:val="clear" w:color="auto" w:fill="F3F3F3"/>
          </w:rPr>
          <w:t>Article</w:t>
        </w:r>
      </w:hyperlink>
    </w:p>
    <w:p w:rsidR="00FD18EF" w:rsidRPr="00FD18EF" w:rsidRDefault="00FD18EF" w:rsidP="00FD18EF">
      <w:pPr>
        <w:numPr>
          <w:ilvl w:val="0"/>
          <w:numId w:val="182"/>
        </w:numPr>
        <w:shd w:val="clear" w:color="auto" w:fill="F3F3F3"/>
        <w:spacing w:after="0" w:line="270" w:lineRule="atLeast"/>
        <w:ind w:left="2880"/>
        <w:jc w:val="both"/>
        <w:rPr>
          <w:rFonts w:asciiTheme="majorBidi" w:hAnsiTheme="majorBidi" w:cstheme="majorBidi"/>
          <w:color w:val="000000"/>
          <w:sz w:val="32"/>
          <w:szCs w:val="32"/>
          <w:shd w:val="clear" w:color="auto" w:fill="F3F3F3"/>
        </w:rPr>
      </w:pPr>
      <w:hyperlink r:id="rId488" w:tooltip="Discussion au sujet de cette page de contenu [alt-t]" w:history="1">
        <w:r w:rsidRPr="00FD18EF">
          <w:rPr>
            <w:rStyle w:val="Lienhypertexte"/>
            <w:rFonts w:asciiTheme="majorBidi" w:hAnsiTheme="majorBidi" w:cstheme="majorBidi"/>
            <w:color w:val="0645AD"/>
            <w:sz w:val="32"/>
            <w:szCs w:val="32"/>
            <w:u w:val="none"/>
            <w:shd w:val="clear" w:color="auto" w:fill="F3F3F3"/>
          </w:rPr>
          <w:t>Discussion</w:t>
        </w:r>
      </w:hyperlink>
    </w:p>
    <w:p w:rsidR="00FD18EF" w:rsidRPr="00FD18EF" w:rsidRDefault="00FD18EF" w:rsidP="00FD18EF">
      <w:pPr>
        <w:numPr>
          <w:ilvl w:val="0"/>
          <w:numId w:val="183"/>
        </w:numPr>
        <w:shd w:val="clear" w:color="auto" w:fill="F3F3F3"/>
        <w:spacing w:after="0" w:line="270" w:lineRule="atLeast"/>
        <w:ind w:left="2880"/>
        <w:jc w:val="both"/>
        <w:rPr>
          <w:rFonts w:asciiTheme="majorBidi" w:hAnsiTheme="majorBidi" w:cstheme="majorBidi"/>
          <w:color w:val="000000"/>
          <w:sz w:val="32"/>
          <w:szCs w:val="32"/>
          <w:shd w:val="clear" w:color="auto" w:fill="F3F3F3"/>
        </w:rPr>
      </w:pPr>
      <w:hyperlink r:id="rId489" w:history="1">
        <w:r w:rsidRPr="00FD18EF">
          <w:rPr>
            <w:rStyle w:val="Lienhypertexte"/>
            <w:rFonts w:asciiTheme="majorBidi" w:hAnsiTheme="majorBidi" w:cstheme="majorBidi"/>
            <w:color w:val="333333"/>
            <w:sz w:val="32"/>
            <w:szCs w:val="32"/>
            <w:u w:val="none"/>
            <w:shd w:val="clear" w:color="auto" w:fill="F3F3F3"/>
          </w:rPr>
          <w:t>Lire</w:t>
        </w:r>
      </w:hyperlink>
    </w:p>
    <w:p w:rsidR="00FD18EF" w:rsidRPr="00FD18EF" w:rsidRDefault="00FD18EF" w:rsidP="00FD18EF">
      <w:pPr>
        <w:numPr>
          <w:ilvl w:val="0"/>
          <w:numId w:val="183"/>
        </w:numPr>
        <w:shd w:val="clear" w:color="auto" w:fill="F3F3F3"/>
        <w:spacing w:after="0" w:line="270" w:lineRule="atLeast"/>
        <w:ind w:left="2880"/>
        <w:jc w:val="both"/>
        <w:rPr>
          <w:rFonts w:asciiTheme="majorBidi" w:hAnsiTheme="majorBidi" w:cstheme="majorBidi"/>
          <w:color w:val="000000"/>
          <w:sz w:val="32"/>
          <w:szCs w:val="32"/>
          <w:shd w:val="clear" w:color="auto" w:fill="F3F3F3"/>
        </w:rPr>
      </w:pPr>
      <w:hyperlink r:id="rId490" w:tooltip="Vous pouvez modifier cette page ! [alt-e]" w:history="1">
        <w:r w:rsidRPr="00FD18EF">
          <w:rPr>
            <w:rStyle w:val="Lienhypertexte"/>
            <w:rFonts w:asciiTheme="majorBidi" w:hAnsiTheme="majorBidi" w:cstheme="majorBidi"/>
            <w:color w:val="0645AD"/>
            <w:sz w:val="32"/>
            <w:szCs w:val="32"/>
            <w:u w:val="none"/>
            <w:shd w:val="clear" w:color="auto" w:fill="F3F3F3"/>
          </w:rPr>
          <w:t>Modifier</w:t>
        </w:r>
      </w:hyperlink>
    </w:p>
    <w:p w:rsidR="00FD18EF" w:rsidRPr="00FD18EF" w:rsidRDefault="00FD18EF" w:rsidP="00FD18EF">
      <w:pPr>
        <w:numPr>
          <w:ilvl w:val="0"/>
          <w:numId w:val="183"/>
        </w:numPr>
        <w:shd w:val="clear" w:color="auto" w:fill="F3F3F3"/>
        <w:spacing w:after="0" w:line="270" w:lineRule="atLeast"/>
        <w:ind w:left="2880"/>
        <w:jc w:val="both"/>
        <w:rPr>
          <w:rFonts w:asciiTheme="majorBidi" w:hAnsiTheme="majorBidi" w:cstheme="majorBidi"/>
          <w:color w:val="000000"/>
          <w:sz w:val="32"/>
          <w:szCs w:val="32"/>
          <w:shd w:val="clear" w:color="auto" w:fill="F3F3F3"/>
        </w:rPr>
      </w:pPr>
      <w:hyperlink r:id="rId491" w:tooltip="Les versions passées de cette page (avec leurs contributeurs) [alt-h]" w:history="1">
        <w:r w:rsidRPr="00FD18EF">
          <w:rPr>
            <w:rStyle w:val="Lienhypertexte"/>
            <w:rFonts w:asciiTheme="majorBidi" w:hAnsiTheme="majorBidi" w:cstheme="majorBidi"/>
            <w:color w:val="0645AD"/>
            <w:sz w:val="32"/>
            <w:szCs w:val="32"/>
            <w:u w:val="none"/>
            <w:shd w:val="clear" w:color="auto" w:fill="F3F3F3"/>
          </w:rPr>
          <w:t>Afficher l’historique</w:t>
        </w:r>
      </w:hyperlink>
    </w:p>
    <w:p w:rsidR="00FD18EF" w:rsidRPr="00FD18EF" w:rsidRDefault="00FD18EF" w:rsidP="00FD18EF">
      <w:pPr>
        <w:pStyle w:val="z-Hautduformulaire"/>
        <w:jc w:val="both"/>
        <w:rPr>
          <w:rFonts w:asciiTheme="majorBidi" w:hAnsiTheme="majorBidi" w:cstheme="majorBidi"/>
          <w:sz w:val="32"/>
          <w:szCs w:val="32"/>
        </w:rPr>
      </w:pPr>
      <w:r w:rsidRPr="00FD18EF">
        <w:rPr>
          <w:rFonts w:asciiTheme="majorBidi" w:hAnsiTheme="majorBidi" w:cstheme="majorBidi"/>
          <w:sz w:val="32"/>
          <w:szCs w:val="32"/>
        </w:rPr>
        <w:t>Haut du formulaire</w:t>
      </w:r>
    </w:p>
    <w:p w:rsidR="00FD18EF" w:rsidRPr="00FD18EF" w:rsidRDefault="00FD18EF" w:rsidP="00FD18EF">
      <w:pPr>
        <w:shd w:val="clear" w:color="auto" w:fill="FFFFFF"/>
        <w:spacing w:before="96" w:line="240" w:lineRule="auto"/>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8" type="#_x0000_t75" style="width:53pt;height:17.85pt" o:ole="">
            <v:imagedata r:id="rId492" o:title=""/>
          </v:shape>
          <w:control r:id="rId493" w:name="DefaultOcxName6" w:shapeid="_x0000_i1128"/>
        </w:object>
      </w:r>
      <w:r w:rsidRPr="00FD18EF">
        <w:rPr>
          <w:rFonts w:asciiTheme="majorBidi" w:hAnsiTheme="majorBidi" w:cstheme="majorBidi"/>
          <w:noProof/>
          <w:color w:val="000000"/>
          <w:sz w:val="32"/>
          <w:szCs w:val="32"/>
          <w:shd w:val="clear" w:color="auto" w:fill="F3F3F3"/>
          <w:lang w:eastAsia="fr-FR"/>
        </w:rPr>
        <w:drawing>
          <wp:inline distT="0" distB="0" distL="0" distR="0" wp14:anchorId="4C6E5536" wp14:editId="3FC7D3C5">
            <wp:extent cx="116840" cy="124460"/>
            <wp:effectExtent l="0" t="0" r="0" b="8890"/>
            <wp:docPr id="89" name="Image 89" descr="Recher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Rechercher"/>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16840" cy="124460"/>
                    </a:xfrm>
                    <a:prstGeom prst="rect">
                      <a:avLst/>
                    </a:prstGeom>
                    <a:noFill/>
                    <a:ln>
                      <a:noFill/>
                    </a:ln>
                  </pic:spPr>
                </pic:pic>
              </a:graphicData>
            </a:graphic>
          </wp:inline>
        </w:drawing>
      </w:r>
    </w:p>
    <w:p w:rsidR="00FD18EF" w:rsidRPr="00FD18EF" w:rsidRDefault="00FD18EF" w:rsidP="00FD18EF">
      <w:pPr>
        <w:pStyle w:val="z-Basduformulaire"/>
        <w:jc w:val="both"/>
        <w:rPr>
          <w:rFonts w:asciiTheme="majorBidi" w:hAnsiTheme="majorBidi" w:cstheme="majorBidi"/>
          <w:sz w:val="32"/>
          <w:szCs w:val="32"/>
        </w:rPr>
      </w:pPr>
      <w:r w:rsidRPr="00FD18EF">
        <w:rPr>
          <w:rFonts w:asciiTheme="majorBidi" w:hAnsiTheme="majorBidi" w:cstheme="majorBidi"/>
          <w:sz w:val="32"/>
          <w:szCs w:val="32"/>
        </w:rPr>
        <w:t>Bas du formulaire</w:t>
      </w:r>
    </w:p>
    <w:p w:rsidR="00FD18EF" w:rsidRPr="00FD18EF" w:rsidRDefault="00FD18EF" w:rsidP="00FD18EF">
      <w:pPr>
        <w:numPr>
          <w:ilvl w:val="0"/>
          <w:numId w:val="184"/>
        </w:numPr>
        <w:spacing w:after="0" w:line="270" w:lineRule="atLeast"/>
        <w:ind w:left="2880"/>
        <w:jc w:val="both"/>
        <w:rPr>
          <w:rFonts w:asciiTheme="majorBidi" w:hAnsiTheme="majorBidi" w:cstheme="majorBidi"/>
          <w:color w:val="000000"/>
          <w:sz w:val="32"/>
          <w:szCs w:val="32"/>
          <w:shd w:val="clear" w:color="auto" w:fill="F3F3F3"/>
        </w:rPr>
      </w:pPr>
      <w:hyperlink r:id="rId495" w:history="1">
        <w:r w:rsidRPr="00FD18EF">
          <w:rPr>
            <w:rStyle w:val="Lienhypertexte"/>
            <w:rFonts w:asciiTheme="majorBidi" w:hAnsiTheme="majorBidi" w:cstheme="majorBidi"/>
            <w:color w:val="0645AD"/>
            <w:sz w:val="32"/>
            <w:szCs w:val="32"/>
            <w:u w:val="none"/>
            <w:shd w:val="clear" w:color="auto" w:fill="F3F3F3"/>
          </w:rPr>
          <w:t>Accueil</w:t>
        </w:r>
      </w:hyperlink>
    </w:p>
    <w:p w:rsidR="00FD18EF" w:rsidRPr="00FD18EF" w:rsidRDefault="00FD18EF" w:rsidP="00FD18EF">
      <w:pPr>
        <w:numPr>
          <w:ilvl w:val="0"/>
          <w:numId w:val="184"/>
        </w:numPr>
        <w:spacing w:after="0" w:line="270" w:lineRule="atLeast"/>
        <w:ind w:left="2880"/>
        <w:jc w:val="both"/>
        <w:rPr>
          <w:rFonts w:asciiTheme="majorBidi" w:hAnsiTheme="majorBidi" w:cstheme="majorBidi"/>
          <w:color w:val="000000"/>
          <w:sz w:val="32"/>
          <w:szCs w:val="32"/>
          <w:shd w:val="clear" w:color="auto" w:fill="F3F3F3"/>
        </w:rPr>
      </w:pPr>
      <w:hyperlink r:id="rId496" w:history="1">
        <w:r w:rsidRPr="00FD18EF">
          <w:rPr>
            <w:rStyle w:val="Lienhypertexte"/>
            <w:rFonts w:asciiTheme="majorBidi" w:hAnsiTheme="majorBidi" w:cstheme="majorBidi"/>
            <w:color w:val="0645AD"/>
            <w:sz w:val="32"/>
            <w:szCs w:val="32"/>
            <w:u w:val="none"/>
            <w:shd w:val="clear" w:color="auto" w:fill="F3F3F3"/>
          </w:rPr>
          <w:t>Portails thématiques</w:t>
        </w:r>
      </w:hyperlink>
    </w:p>
    <w:p w:rsidR="00FD18EF" w:rsidRPr="00FD18EF" w:rsidRDefault="00FD18EF" w:rsidP="00FD18EF">
      <w:pPr>
        <w:numPr>
          <w:ilvl w:val="0"/>
          <w:numId w:val="184"/>
        </w:numPr>
        <w:spacing w:after="0" w:line="270" w:lineRule="atLeast"/>
        <w:ind w:left="2880"/>
        <w:jc w:val="both"/>
        <w:rPr>
          <w:rFonts w:asciiTheme="majorBidi" w:hAnsiTheme="majorBidi" w:cstheme="majorBidi"/>
          <w:color w:val="000000"/>
          <w:sz w:val="32"/>
          <w:szCs w:val="32"/>
          <w:shd w:val="clear" w:color="auto" w:fill="F3F3F3"/>
        </w:rPr>
      </w:pPr>
      <w:hyperlink r:id="rId497" w:history="1">
        <w:r w:rsidRPr="00FD18EF">
          <w:rPr>
            <w:rStyle w:val="Lienhypertexte"/>
            <w:rFonts w:asciiTheme="majorBidi" w:hAnsiTheme="majorBidi" w:cstheme="majorBidi"/>
            <w:color w:val="0645AD"/>
            <w:sz w:val="32"/>
            <w:szCs w:val="32"/>
            <w:u w:val="none"/>
            <w:shd w:val="clear" w:color="auto" w:fill="F3F3F3"/>
          </w:rPr>
          <w:t>Index alphabétique</w:t>
        </w:r>
      </w:hyperlink>
    </w:p>
    <w:p w:rsidR="00FD18EF" w:rsidRPr="00FD18EF" w:rsidRDefault="00FD18EF" w:rsidP="00FD18EF">
      <w:pPr>
        <w:numPr>
          <w:ilvl w:val="0"/>
          <w:numId w:val="184"/>
        </w:numPr>
        <w:spacing w:after="0" w:line="270" w:lineRule="atLeast"/>
        <w:ind w:left="2880"/>
        <w:jc w:val="both"/>
        <w:rPr>
          <w:rFonts w:asciiTheme="majorBidi" w:hAnsiTheme="majorBidi" w:cstheme="majorBidi"/>
          <w:color w:val="000000"/>
          <w:sz w:val="32"/>
          <w:szCs w:val="32"/>
          <w:shd w:val="clear" w:color="auto" w:fill="F3F3F3"/>
        </w:rPr>
      </w:pPr>
      <w:hyperlink r:id="rId498" w:tooltip="Affiche un article au hasard [alt-x]" w:history="1">
        <w:r w:rsidRPr="00FD18EF">
          <w:rPr>
            <w:rStyle w:val="Lienhypertexte"/>
            <w:rFonts w:asciiTheme="majorBidi" w:hAnsiTheme="majorBidi" w:cstheme="majorBidi"/>
            <w:color w:val="0645AD"/>
            <w:sz w:val="32"/>
            <w:szCs w:val="32"/>
            <w:u w:val="none"/>
            <w:shd w:val="clear" w:color="auto" w:fill="F3F3F3"/>
          </w:rPr>
          <w:t>Article au hasard</w:t>
        </w:r>
      </w:hyperlink>
    </w:p>
    <w:p w:rsidR="00FD18EF" w:rsidRPr="00FD18EF" w:rsidRDefault="00FD18EF" w:rsidP="00FD18EF">
      <w:pPr>
        <w:numPr>
          <w:ilvl w:val="0"/>
          <w:numId w:val="184"/>
        </w:numPr>
        <w:spacing w:after="0" w:line="270" w:lineRule="atLeast"/>
        <w:ind w:left="2880"/>
        <w:jc w:val="both"/>
        <w:rPr>
          <w:rFonts w:asciiTheme="majorBidi" w:hAnsiTheme="majorBidi" w:cstheme="majorBidi"/>
          <w:color w:val="000000"/>
          <w:sz w:val="32"/>
          <w:szCs w:val="32"/>
          <w:shd w:val="clear" w:color="auto" w:fill="F3F3F3"/>
        </w:rPr>
      </w:pPr>
      <w:hyperlink r:id="rId499" w:history="1">
        <w:r w:rsidRPr="00FD18EF">
          <w:rPr>
            <w:rStyle w:val="Lienhypertexte"/>
            <w:rFonts w:asciiTheme="majorBidi" w:hAnsiTheme="majorBidi" w:cstheme="majorBidi"/>
            <w:color w:val="0645AD"/>
            <w:sz w:val="32"/>
            <w:szCs w:val="32"/>
            <w:u w:val="none"/>
            <w:shd w:val="clear" w:color="auto" w:fill="F3F3F3"/>
          </w:rPr>
          <w:t>Contacter Wikipédia</w:t>
        </w:r>
      </w:hyperlink>
    </w:p>
    <w:p w:rsidR="00FD18EF" w:rsidRPr="00FD18EF" w:rsidRDefault="00FD18EF" w:rsidP="00FD18EF">
      <w:pPr>
        <w:pStyle w:val="Titre5"/>
        <w:spacing w:before="0"/>
        <w:ind w:left="2880"/>
        <w:jc w:val="both"/>
        <w:rPr>
          <w:rFonts w:asciiTheme="majorBidi" w:hAnsiTheme="majorBidi"/>
          <w:color w:val="4D4D4D"/>
          <w:sz w:val="32"/>
          <w:szCs w:val="32"/>
          <w:shd w:val="clear" w:color="auto" w:fill="F3F3F3"/>
        </w:rPr>
      </w:pPr>
      <w:r w:rsidRPr="00FD18EF">
        <w:rPr>
          <w:rFonts w:asciiTheme="majorBidi" w:hAnsiTheme="majorBidi"/>
          <w:b/>
          <w:bCs/>
          <w:color w:val="4D4D4D"/>
          <w:sz w:val="32"/>
          <w:szCs w:val="32"/>
          <w:shd w:val="clear" w:color="auto" w:fill="F3F3F3"/>
        </w:rPr>
        <w:t>Contribuer</w:t>
      </w:r>
    </w:p>
    <w:p w:rsidR="00FD18EF" w:rsidRPr="00FD18EF" w:rsidRDefault="00FD18EF" w:rsidP="00FD18EF">
      <w:pPr>
        <w:numPr>
          <w:ilvl w:val="0"/>
          <w:numId w:val="185"/>
        </w:numPr>
        <w:spacing w:after="0" w:line="270" w:lineRule="atLeast"/>
        <w:ind w:left="2880"/>
        <w:jc w:val="both"/>
        <w:rPr>
          <w:rFonts w:asciiTheme="majorBidi" w:hAnsiTheme="majorBidi" w:cstheme="majorBidi"/>
          <w:color w:val="000000"/>
          <w:sz w:val="32"/>
          <w:szCs w:val="32"/>
          <w:shd w:val="clear" w:color="auto" w:fill="F3F3F3"/>
        </w:rPr>
      </w:pPr>
      <w:hyperlink r:id="rId500" w:history="1">
        <w:r w:rsidRPr="00FD18EF">
          <w:rPr>
            <w:rStyle w:val="Lienhypertexte"/>
            <w:rFonts w:asciiTheme="majorBidi" w:hAnsiTheme="majorBidi" w:cstheme="majorBidi"/>
            <w:color w:val="0645AD"/>
            <w:sz w:val="32"/>
            <w:szCs w:val="32"/>
            <w:u w:val="none"/>
            <w:shd w:val="clear" w:color="auto" w:fill="F3F3F3"/>
          </w:rPr>
          <w:t>Premiers pas</w:t>
        </w:r>
      </w:hyperlink>
    </w:p>
    <w:p w:rsidR="00FD18EF" w:rsidRPr="00FD18EF" w:rsidRDefault="00FD18EF" w:rsidP="00FD18EF">
      <w:pPr>
        <w:numPr>
          <w:ilvl w:val="0"/>
          <w:numId w:val="185"/>
        </w:numPr>
        <w:spacing w:after="0" w:line="270" w:lineRule="atLeast"/>
        <w:ind w:left="2880"/>
        <w:jc w:val="both"/>
        <w:rPr>
          <w:rFonts w:asciiTheme="majorBidi" w:hAnsiTheme="majorBidi" w:cstheme="majorBidi"/>
          <w:color w:val="000000"/>
          <w:sz w:val="32"/>
          <w:szCs w:val="32"/>
          <w:shd w:val="clear" w:color="auto" w:fill="F3F3F3"/>
        </w:rPr>
      </w:pPr>
      <w:hyperlink r:id="rId501" w:tooltip="Aide" w:history="1">
        <w:r w:rsidRPr="00FD18EF">
          <w:rPr>
            <w:rStyle w:val="Lienhypertexte"/>
            <w:rFonts w:asciiTheme="majorBidi" w:hAnsiTheme="majorBidi" w:cstheme="majorBidi"/>
            <w:color w:val="0645AD"/>
            <w:sz w:val="32"/>
            <w:szCs w:val="32"/>
            <w:u w:val="none"/>
            <w:shd w:val="clear" w:color="auto" w:fill="F3F3F3"/>
          </w:rPr>
          <w:t>Aide</w:t>
        </w:r>
      </w:hyperlink>
    </w:p>
    <w:p w:rsidR="00FD18EF" w:rsidRPr="00FD18EF" w:rsidRDefault="00FD18EF" w:rsidP="00FD18EF">
      <w:pPr>
        <w:numPr>
          <w:ilvl w:val="0"/>
          <w:numId w:val="185"/>
        </w:numPr>
        <w:spacing w:after="0" w:line="270" w:lineRule="atLeast"/>
        <w:ind w:left="2880"/>
        <w:jc w:val="both"/>
        <w:rPr>
          <w:rFonts w:asciiTheme="majorBidi" w:hAnsiTheme="majorBidi" w:cstheme="majorBidi"/>
          <w:color w:val="000000"/>
          <w:sz w:val="32"/>
          <w:szCs w:val="32"/>
          <w:shd w:val="clear" w:color="auto" w:fill="F3F3F3"/>
        </w:rPr>
      </w:pPr>
      <w:hyperlink r:id="rId502" w:tooltip="À propos du projet" w:history="1">
        <w:r w:rsidRPr="00FD18EF">
          <w:rPr>
            <w:rStyle w:val="Lienhypertexte"/>
            <w:rFonts w:asciiTheme="majorBidi" w:hAnsiTheme="majorBidi" w:cstheme="majorBidi"/>
            <w:color w:val="0645AD"/>
            <w:sz w:val="32"/>
            <w:szCs w:val="32"/>
            <w:u w:val="none"/>
            <w:shd w:val="clear" w:color="auto" w:fill="F3F3F3"/>
          </w:rPr>
          <w:t>Communauté</w:t>
        </w:r>
      </w:hyperlink>
    </w:p>
    <w:p w:rsidR="00FD18EF" w:rsidRPr="00FD18EF" w:rsidRDefault="00FD18EF" w:rsidP="00FD18EF">
      <w:pPr>
        <w:numPr>
          <w:ilvl w:val="0"/>
          <w:numId w:val="185"/>
        </w:numPr>
        <w:spacing w:after="0" w:line="270" w:lineRule="atLeast"/>
        <w:ind w:left="2880"/>
        <w:jc w:val="both"/>
        <w:rPr>
          <w:rFonts w:asciiTheme="majorBidi" w:hAnsiTheme="majorBidi" w:cstheme="majorBidi"/>
          <w:color w:val="000000"/>
          <w:sz w:val="32"/>
          <w:szCs w:val="32"/>
          <w:shd w:val="clear" w:color="auto" w:fill="F3F3F3"/>
        </w:rPr>
      </w:pPr>
      <w:hyperlink r:id="rId503" w:tooltip="Liste des modifications récentes sur le wiki [alt-r]" w:history="1">
        <w:r w:rsidRPr="00FD18EF">
          <w:rPr>
            <w:rStyle w:val="Lienhypertexte"/>
            <w:rFonts w:asciiTheme="majorBidi" w:hAnsiTheme="majorBidi" w:cstheme="majorBidi"/>
            <w:color w:val="0645AD"/>
            <w:sz w:val="32"/>
            <w:szCs w:val="32"/>
            <w:u w:val="none"/>
            <w:shd w:val="clear" w:color="auto" w:fill="F3F3F3"/>
          </w:rPr>
          <w:t>Modifications récentes</w:t>
        </w:r>
      </w:hyperlink>
    </w:p>
    <w:p w:rsidR="00FD18EF" w:rsidRPr="00FD18EF" w:rsidRDefault="00FD18EF" w:rsidP="00FD18EF">
      <w:pPr>
        <w:numPr>
          <w:ilvl w:val="0"/>
          <w:numId w:val="185"/>
        </w:numPr>
        <w:spacing w:after="0" w:line="270" w:lineRule="atLeast"/>
        <w:ind w:left="2880"/>
        <w:jc w:val="both"/>
        <w:rPr>
          <w:rFonts w:asciiTheme="majorBidi" w:hAnsiTheme="majorBidi" w:cstheme="majorBidi"/>
          <w:color w:val="000000"/>
          <w:sz w:val="32"/>
          <w:szCs w:val="32"/>
          <w:shd w:val="clear" w:color="auto" w:fill="F3F3F3"/>
        </w:rPr>
      </w:pPr>
      <w:hyperlink r:id="rId504" w:tooltip="Aidez-nous" w:history="1">
        <w:r w:rsidRPr="00FD18EF">
          <w:rPr>
            <w:rStyle w:val="Lienhypertexte"/>
            <w:rFonts w:asciiTheme="majorBidi" w:hAnsiTheme="majorBidi" w:cstheme="majorBidi"/>
            <w:color w:val="0645AD"/>
            <w:sz w:val="32"/>
            <w:szCs w:val="32"/>
            <w:u w:val="none"/>
            <w:shd w:val="clear" w:color="auto" w:fill="F3F3F3"/>
          </w:rPr>
          <w:t>Faire un don</w:t>
        </w:r>
      </w:hyperlink>
    </w:p>
    <w:p w:rsidR="00FD18EF" w:rsidRPr="00FD18EF" w:rsidRDefault="00FD18EF" w:rsidP="00FD18EF">
      <w:pPr>
        <w:pStyle w:val="Titre5"/>
        <w:spacing w:before="0"/>
        <w:ind w:left="2880"/>
        <w:jc w:val="both"/>
        <w:rPr>
          <w:rFonts w:asciiTheme="majorBidi" w:hAnsiTheme="majorBidi"/>
          <w:color w:val="0645AD"/>
          <w:sz w:val="32"/>
          <w:szCs w:val="32"/>
          <w:shd w:val="clear" w:color="auto" w:fill="F3F3F3"/>
        </w:rPr>
      </w:pPr>
      <w:r w:rsidRPr="00FD18EF">
        <w:rPr>
          <w:rFonts w:asciiTheme="majorBidi" w:hAnsiTheme="majorBidi"/>
          <w:b/>
          <w:bCs/>
          <w:color w:val="0645AD"/>
          <w:sz w:val="32"/>
          <w:szCs w:val="32"/>
          <w:shd w:val="clear" w:color="auto" w:fill="F3F3F3"/>
        </w:rPr>
        <w:t>Imprimer / exporter</w:t>
      </w:r>
    </w:p>
    <w:p w:rsidR="00FD18EF" w:rsidRPr="00FD18EF" w:rsidRDefault="00FD18EF" w:rsidP="00FD18EF">
      <w:pPr>
        <w:pStyle w:val="Titre5"/>
        <w:spacing w:before="0"/>
        <w:ind w:left="2880"/>
        <w:jc w:val="both"/>
        <w:rPr>
          <w:rFonts w:asciiTheme="majorBidi" w:hAnsiTheme="majorBidi"/>
          <w:b/>
          <w:bCs/>
          <w:color w:val="0645AD"/>
          <w:sz w:val="32"/>
          <w:szCs w:val="32"/>
          <w:shd w:val="clear" w:color="auto" w:fill="F3F3F3"/>
        </w:rPr>
      </w:pPr>
      <w:r w:rsidRPr="00FD18EF">
        <w:rPr>
          <w:rFonts w:asciiTheme="majorBidi" w:hAnsiTheme="majorBidi"/>
          <w:b/>
          <w:bCs/>
          <w:color w:val="0645AD"/>
          <w:sz w:val="32"/>
          <w:szCs w:val="32"/>
          <w:shd w:val="clear" w:color="auto" w:fill="F3F3F3"/>
        </w:rPr>
        <w:t>Boîte à outils</w:t>
      </w:r>
    </w:p>
    <w:p w:rsidR="00FD18EF" w:rsidRPr="00FD18EF" w:rsidRDefault="00FD18EF" w:rsidP="00FD18EF">
      <w:pPr>
        <w:pStyle w:val="Titre5"/>
        <w:spacing w:before="0"/>
        <w:ind w:left="2880"/>
        <w:jc w:val="both"/>
        <w:rPr>
          <w:rFonts w:asciiTheme="majorBidi" w:hAnsiTheme="majorBidi"/>
          <w:b/>
          <w:bCs/>
          <w:color w:val="0645AD"/>
          <w:sz w:val="32"/>
          <w:szCs w:val="32"/>
          <w:shd w:val="clear" w:color="auto" w:fill="F3F3F3"/>
        </w:rPr>
      </w:pPr>
      <w:r w:rsidRPr="00FD18EF">
        <w:rPr>
          <w:rFonts w:asciiTheme="majorBidi" w:hAnsiTheme="majorBidi"/>
          <w:b/>
          <w:bCs/>
          <w:color w:val="0645AD"/>
          <w:sz w:val="32"/>
          <w:szCs w:val="32"/>
          <w:shd w:val="clear" w:color="auto" w:fill="F3F3F3"/>
        </w:rPr>
        <w:t>Autres projets</w:t>
      </w:r>
    </w:p>
    <w:p w:rsidR="00FD18EF" w:rsidRPr="00FD18EF" w:rsidRDefault="00FD18EF" w:rsidP="00FD18EF">
      <w:pPr>
        <w:pStyle w:val="Titre5"/>
        <w:spacing w:before="0"/>
        <w:ind w:left="2880"/>
        <w:jc w:val="both"/>
        <w:rPr>
          <w:rFonts w:asciiTheme="majorBidi" w:hAnsiTheme="majorBidi"/>
          <w:b/>
          <w:bCs/>
          <w:color w:val="4D4D4D"/>
          <w:sz w:val="32"/>
          <w:szCs w:val="32"/>
          <w:shd w:val="clear" w:color="auto" w:fill="F3F3F3"/>
        </w:rPr>
      </w:pPr>
      <w:r w:rsidRPr="00FD18EF">
        <w:rPr>
          <w:rFonts w:asciiTheme="majorBidi" w:hAnsiTheme="majorBidi"/>
          <w:b/>
          <w:bCs/>
          <w:color w:val="4D4D4D"/>
          <w:sz w:val="32"/>
          <w:szCs w:val="32"/>
          <w:shd w:val="clear" w:color="auto" w:fill="F3F3F3"/>
        </w:rPr>
        <w:t>Autres langues</w:t>
      </w:r>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05" w:tooltip="Wahrscheinlichkeit" w:history="1">
        <w:proofErr w:type="spellStart"/>
        <w:r w:rsidRPr="00FD18EF">
          <w:rPr>
            <w:rStyle w:val="Lienhypertexte"/>
            <w:rFonts w:asciiTheme="majorBidi" w:hAnsiTheme="majorBidi" w:cstheme="majorBidi"/>
            <w:color w:val="0645AD"/>
            <w:sz w:val="32"/>
            <w:szCs w:val="32"/>
            <w:u w:val="none"/>
            <w:shd w:val="clear" w:color="auto" w:fill="F3F3F3"/>
          </w:rPr>
          <w:t>Alemannisch</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06" w:tooltip="ዕድል ጥናት" w:history="1">
        <w:proofErr w:type="spellStart"/>
        <w:r w:rsidRPr="00FD18EF">
          <w:rPr>
            <w:rStyle w:val="Lienhypertexte"/>
            <w:rFonts w:ascii="Nyala" w:hAnsi="Nyala" w:cs="Nyala"/>
            <w:color w:val="0645AD"/>
            <w:sz w:val="32"/>
            <w:szCs w:val="32"/>
            <w:u w:val="none"/>
            <w:shd w:val="clear" w:color="auto" w:fill="F3F3F3"/>
          </w:rPr>
          <w:t>አማርኛ</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07" w:tooltip="Probabilidat" w:history="1">
        <w:proofErr w:type="spellStart"/>
        <w:r w:rsidRPr="00FD18EF">
          <w:rPr>
            <w:rStyle w:val="Lienhypertexte"/>
            <w:rFonts w:asciiTheme="majorBidi" w:hAnsiTheme="majorBidi" w:cstheme="majorBidi"/>
            <w:color w:val="0645AD"/>
            <w:sz w:val="32"/>
            <w:szCs w:val="32"/>
            <w:u w:val="none"/>
            <w:shd w:val="clear" w:color="auto" w:fill="F3F3F3"/>
          </w:rPr>
          <w:t>Aragonés</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08" w:tooltip="احتمال" w:history="1">
        <w:r w:rsidRPr="00FD18EF">
          <w:rPr>
            <w:rStyle w:val="Lienhypertexte"/>
            <w:rFonts w:asciiTheme="majorBidi" w:hAnsiTheme="majorBidi" w:cstheme="majorBidi"/>
            <w:color w:val="0645AD"/>
            <w:sz w:val="32"/>
            <w:szCs w:val="32"/>
            <w:u w:val="none"/>
            <w:shd w:val="clear" w:color="auto" w:fill="F3F3F3"/>
            <w:rtl/>
          </w:rPr>
          <w:t>العربية</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09" w:tooltip="Імавернасць" w:history="1">
        <w:proofErr w:type="spellStart"/>
        <w:r w:rsidRPr="00FD18EF">
          <w:rPr>
            <w:rStyle w:val="Lienhypertexte"/>
            <w:rFonts w:asciiTheme="majorBidi" w:hAnsiTheme="majorBidi" w:cstheme="majorBidi"/>
            <w:color w:val="0645AD"/>
            <w:sz w:val="32"/>
            <w:szCs w:val="32"/>
            <w:u w:val="none"/>
            <w:shd w:val="clear" w:color="auto" w:fill="F3F3F3"/>
          </w:rPr>
          <w:t>Беларуская</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10" w:tooltip="Імавернасьць" w:history="1">
        <w:dir w:val="ltr">
          <w:proofErr w:type="spellStart"/>
          <w:r w:rsidRPr="00FD18EF">
            <w:rPr>
              <w:rStyle w:val="Lienhypertexte"/>
              <w:rFonts w:asciiTheme="majorBidi" w:hAnsiTheme="majorBidi" w:cstheme="majorBidi"/>
              <w:color w:val="0645AD"/>
              <w:sz w:val="32"/>
              <w:szCs w:val="32"/>
              <w:u w:val="none"/>
              <w:shd w:val="clear" w:color="auto" w:fill="F3F3F3"/>
            </w:rPr>
            <w:t>Беларуская</w:t>
          </w:r>
          <w:proofErr w:type="spellEnd"/>
          <w:r w:rsidRPr="00FD18EF">
            <w:rPr>
              <w:rStyle w:val="Lienhypertexte"/>
              <w:rFonts w:asciiTheme="majorBidi" w:hAnsiTheme="majorBidi" w:cstheme="majorBidi"/>
              <w:color w:val="0645AD"/>
              <w:sz w:val="32"/>
              <w:szCs w:val="32"/>
              <w:u w:val="none"/>
              <w:shd w:val="clear" w:color="auto" w:fill="F3F3F3"/>
            </w:rPr>
            <w:t xml:space="preserve"> (</w:t>
          </w:r>
          <w:proofErr w:type="spellStart"/>
          <w:r w:rsidRPr="00FD18EF">
            <w:rPr>
              <w:rStyle w:val="Lienhypertexte"/>
              <w:rFonts w:asciiTheme="majorBidi" w:hAnsiTheme="majorBidi" w:cstheme="majorBidi"/>
              <w:color w:val="0645AD"/>
              <w:sz w:val="32"/>
              <w:szCs w:val="32"/>
              <w:u w:val="none"/>
              <w:shd w:val="clear" w:color="auto" w:fill="F3F3F3"/>
            </w:rPr>
            <w:t>тарашкевіца</w:t>
          </w:r>
          <w:proofErr w:type="spellEnd"/>
          <w:proofErr w:type="gramStart"/>
          <w:r w:rsidRPr="00FD18EF">
            <w:rPr>
              <w:rStyle w:val="Lienhypertexte"/>
              <w:rFonts w:asciiTheme="majorBidi" w:hAnsiTheme="majorBidi" w:cstheme="majorBidi"/>
              <w:color w:val="0645AD"/>
              <w:sz w:val="32"/>
              <w:szCs w:val="32"/>
              <w:u w:val="none"/>
              <w:shd w:val="clear" w:color="auto" w:fill="F3F3F3"/>
            </w:rPr>
            <w:t>)</w:t>
          </w:r>
          <w:r w:rsidRPr="00FD18EF">
            <w:rPr>
              <w:rStyle w:val="Lienhypertexte"/>
              <w:rFonts w:asciiTheme="majorBidi" w:hAnsiTheme="majorBidi" w:cstheme="majorBidi"/>
              <w:color w:val="0645AD"/>
              <w:sz w:val="32"/>
              <w:szCs w:val="32"/>
              <w:u w:val="none"/>
              <w:shd w:val="clear" w:color="auto" w:fill="F3F3F3"/>
            </w:rPr>
            <w:t>‬</w:t>
          </w:r>
          <w:proofErr w:type="gramEnd"/>
        </w:di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11" w:tooltip="Вероятност" w:history="1">
        <w:proofErr w:type="spellStart"/>
        <w:r w:rsidRPr="00FD18EF">
          <w:rPr>
            <w:rStyle w:val="Lienhypertexte"/>
            <w:rFonts w:asciiTheme="majorBidi" w:hAnsiTheme="majorBidi" w:cstheme="majorBidi"/>
            <w:color w:val="0645AD"/>
            <w:sz w:val="32"/>
            <w:szCs w:val="32"/>
            <w:u w:val="none"/>
            <w:shd w:val="clear" w:color="auto" w:fill="F3F3F3"/>
          </w:rPr>
          <w:t>Български</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12" w:tooltip="সম্ভাবনা" w:history="1">
        <w:r w:rsidRPr="00FD18EF">
          <w:rPr>
            <w:rStyle w:val="Lienhypertexte"/>
            <w:rFonts w:ascii="Vrinda" w:hAnsi="Vrinda" w:cs="Vrinda" w:hint="cs"/>
            <w:color w:val="0645AD"/>
            <w:sz w:val="32"/>
            <w:szCs w:val="32"/>
            <w:u w:val="none"/>
            <w:shd w:val="clear" w:color="auto" w:fill="F3F3F3"/>
            <w:cs/>
            <w:lang w:bidi="bn-IN"/>
          </w:rPr>
          <w:t>বাংলা</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13" w:tooltip="Vjerovatnoća" w:history="1">
        <w:proofErr w:type="spellStart"/>
        <w:r w:rsidRPr="00FD18EF">
          <w:rPr>
            <w:rStyle w:val="Lienhypertexte"/>
            <w:rFonts w:asciiTheme="majorBidi" w:hAnsiTheme="majorBidi" w:cstheme="majorBidi"/>
            <w:color w:val="0645AD"/>
            <w:sz w:val="32"/>
            <w:szCs w:val="32"/>
            <w:u w:val="none"/>
            <w:shd w:val="clear" w:color="auto" w:fill="F3F3F3"/>
          </w:rPr>
          <w:t>Bosanski</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14" w:tooltip="Probabilitat" w:history="1">
        <w:proofErr w:type="spellStart"/>
        <w:r w:rsidRPr="00FD18EF">
          <w:rPr>
            <w:rStyle w:val="Lienhypertexte"/>
            <w:rFonts w:asciiTheme="majorBidi" w:hAnsiTheme="majorBidi" w:cstheme="majorBidi"/>
            <w:color w:val="0645AD"/>
            <w:sz w:val="32"/>
            <w:szCs w:val="32"/>
            <w:u w:val="none"/>
            <w:shd w:val="clear" w:color="auto" w:fill="F3F3F3"/>
          </w:rPr>
          <w:t>Català</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15" w:tooltip="Pravděpodobnost" w:history="1">
        <w:proofErr w:type="spellStart"/>
        <w:r w:rsidRPr="00FD18EF">
          <w:rPr>
            <w:rStyle w:val="Lienhypertexte"/>
            <w:rFonts w:asciiTheme="majorBidi" w:hAnsiTheme="majorBidi" w:cstheme="majorBidi"/>
            <w:color w:val="0645AD"/>
            <w:sz w:val="32"/>
            <w:szCs w:val="32"/>
            <w:u w:val="none"/>
            <w:shd w:val="clear" w:color="auto" w:fill="F3F3F3"/>
          </w:rPr>
          <w:t>Česky</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16" w:tooltip="Wahrscheinlichkeit" w:history="1">
        <w:r w:rsidRPr="00FD18EF">
          <w:rPr>
            <w:rStyle w:val="Lienhypertexte"/>
            <w:rFonts w:asciiTheme="majorBidi" w:hAnsiTheme="majorBidi" w:cstheme="majorBidi"/>
            <w:color w:val="0645AD"/>
            <w:sz w:val="32"/>
            <w:szCs w:val="32"/>
            <w:u w:val="none"/>
            <w:shd w:val="clear" w:color="auto" w:fill="F3F3F3"/>
          </w:rPr>
          <w:t>Deutsch</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17" w:tooltip="Probability" w:history="1">
        <w:r w:rsidRPr="00FD18EF">
          <w:rPr>
            <w:rStyle w:val="Lienhypertexte"/>
            <w:rFonts w:asciiTheme="majorBidi" w:hAnsiTheme="majorBidi" w:cstheme="majorBidi"/>
            <w:color w:val="0645AD"/>
            <w:sz w:val="32"/>
            <w:szCs w:val="32"/>
            <w:u w:val="none"/>
            <w:shd w:val="clear" w:color="auto" w:fill="F3F3F3"/>
          </w:rPr>
          <w:t>English</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18" w:tooltip="Probablo" w:history="1">
        <w:r w:rsidRPr="00FD18EF">
          <w:rPr>
            <w:rStyle w:val="Lienhypertexte"/>
            <w:rFonts w:asciiTheme="majorBidi" w:hAnsiTheme="majorBidi" w:cstheme="majorBidi"/>
            <w:color w:val="0645AD"/>
            <w:sz w:val="32"/>
            <w:szCs w:val="32"/>
            <w:u w:val="none"/>
            <w:shd w:val="clear" w:color="auto" w:fill="F3F3F3"/>
          </w:rPr>
          <w:t>Esperanto</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19" w:tooltip="Probabilidad" w:history="1">
        <w:proofErr w:type="spellStart"/>
        <w:r w:rsidRPr="00FD18EF">
          <w:rPr>
            <w:rStyle w:val="Lienhypertexte"/>
            <w:rFonts w:asciiTheme="majorBidi" w:hAnsiTheme="majorBidi" w:cstheme="majorBidi"/>
            <w:color w:val="0645AD"/>
            <w:sz w:val="32"/>
            <w:szCs w:val="32"/>
            <w:u w:val="none"/>
            <w:shd w:val="clear" w:color="auto" w:fill="F3F3F3"/>
          </w:rPr>
          <w:t>Español</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20" w:tooltip="Tõenäosus" w:history="1">
        <w:proofErr w:type="spellStart"/>
        <w:r w:rsidRPr="00FD18EF">
          <w:rPr>
            <w:rStyle w:val="Lienhypertexte"/>
            <w:rFonts w:asciiTheme="majorBidi" w:hAnsiTheme="majorBidi" w:cstheme="majorBidi"/>
            <w:color w:val="0645AD"/>
            <w:sz w:val="32"/>
            <w:szCs w:val="32"/>
            <w:u w:val="none"/>
            <w:shd w:val="clear" w:color="auto" w:fill="F3F3F3"/>
          </w:rPr>
          <w:t>Eesti</w:t>
        </w:r>
        <w:proofErr w:type="spellEnd"/>
      </w:hyperlink>
    </w:p>
    <w:p w:rsidR="00FD18EF" w:rsidRPr="00FD18EF" w:rsidRDefault="00FD18EF" w:rsidP="00FD18EF">
      <w:pPr>
        <w:numPr>
          <w:ilvl w:val="0"/>
          <w:numId w:val="186"/>
        </w:numPr>
        <w:spacing w:after="0" w:line="270" w:lineRule="atLeast"/>
        <w:ind w:left="2730"/>
        <w:jc w:val="both"/>
        <w:rPr>
          <w:rFonts w:asciiTheme="majorBidi" w:hAnsiTheme="majorBidi" w:cstheme="majorBidi"/>
          <w:color w:val="000000"/>
          <w:sz w:val="32"/>
          <w:szCs w:val="32"/>
          <w:shd w:val="clear" w:color="auto" w:fill="F3F3F3"/>
        </w:rPr>
      </w:pPr>
      <w:hyperlink r:id="rId521" w:tooltip="Probabilitate" w:history="1">
        <w:r w:rsidRPr="00FD18EF">
          <w:rPr>
            <w:rStyle w:val="Lienhypertexte"/>
            <w:rFonts w:asciiTheme="majorBidi" w:hAnsiTheme="majorBidi" w:cstheme="majorBidi"/>
            <w:color w:val="0645AD"/>
            <w:sz w:val="32"/>
            <w:szCs w:val="32"/>
            <w:u w:val="none"/>
            <w:shd w:val="clear" w:color="auto" w:fill="F3F3F3"/>
          </w:rPr>
          <w:t>Euskara</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22" w:tooltip="احتمالات" w:history="1">
        <w:proofErr w:type="spellStart"/>
        <w:r w:rsidRPr="00FD18EF">
          <w:rPr>
            <w:rStyle w:val="Lienhypertexte"/>
            <w:rFonts w:asciiTheme="majorBidi" w:hAnsiTheme="majorBidi" w:cstheme="majorBidi"/>
            <w:color w:val="0645AD"/>
            <w:sz w:val="32"/>
            <w:szCs w:val="32"/>
            <w:u w:val="none"/>
            <w:shd w:val="clear" w:color="auto" w:fill="F3F3F3"/>
            <w:rtl/>
          </w:rPr>
          <w:t>فارس</w:t>
        </w:r>
        <w:proofErr w:type="spellEnd"/>
        <w:r w:rsidRPr="00FD18EF">
          <w:rPr>
            <w:rStyle w:val="Lienhypertexte"/>
            <w:rFonts w:asciiTheme="majorBidi" w:hAnsiTheme="majorBidi" w:cstheme="majorBidi"/>
            <w:color w:val="0645AD"/>
            <w:sz w:val="32"/>
            <w:szCs w:val="32"/>
            <w:u w:val="none"/>
            <w:shd w:val="clear" w:color="auto" w:fill="F3F3F3"/>
            <w:rtl/>
          </w:rPr>
          <w:t>ی</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23" w:tooltip="Todennäköisyys" w:history="1">
        <w:r w:rsidRPr="00FD18EF">
          <w:rPr>
            <w:rStyle w:val="Lienhypertexte"/>
            <w:rFonts w:asciiTheme="majorBidi" w:hAnsiTheme="majorBidi" w:cstheme="majorBidi"/>
            <w:color w:val="0645AD"/>
            <w:sz w:val="32"/>
            <w:szCs w:val="32"/>
            <w:u w:val="none"/>
            <w:shd w:val="clear" w:color="auto" w:fill="F3F3F3"/>
          </w:rPr>
          <w:t>Suomi</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24" w:tooltip="Dóchúlacht" w:history="1">
        <w:proofErr w:type="spellStart"/>
        <w:r w:rsidRPr="00FD18EF">
          <w:rPr>
            <w:rStyle w:val="Lienhypertexte"/>
            <w:rFonts w:asciiTheme="majorBidi" w:hAnsiTheme="majorBidi" w:cstheme="majorBidi"/>
            <w:color w:val="0645AD"/>
            <w:sz w:val="32"/>
            <w:szCs w:val="32"/>
            <w:u w:val="none"/>
            <w:shd w:val="clear" w:color="auto" w:fill="F3F3F3"/>
          </w:rPr>
          <w:t>Gaeilge</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25" w:tooltip="機率" w:history="1">
        <w:proofErr w:type="spellStart"/>
        <w:r w:rsidRPr="00FD18EF">
          <w:rPr>
            <w:rStyle w:val="Lienhypertexte"/>
            <w:rFonts w:asciiTheme="majorBidi" w:eastAsia="MS Gothic" w:hAnsiTheme="majorBidi" w:cstheme="majorBidi"/>
            <w:color w:val="0645AD"/>
            <w:sz w:val="32"/>
            <w:szCs w:val="32"/>
            <w:u w:val="none"/>
            <w:shd w:val="clear" w:color="auto" w:fill="F3F3F3"/>
          </w:rPr>
          <w:t>贛語</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26" w:tooltip="Probabilidade" w:history="1">
        <w:proofErr w:type="spellStart"/>
        <w:r w:rsidRPr="00FD18EF">
          <w:rPr>
            <w:rStyle w:val="Lienhypertexte"/>
            <w:rFonts w:asciiTheme="majorBidi" w:hAnsiTheme="majorBidi" w:cstheme="majorBidi"/>
            <w:color w:val="0645AD"/>
            <w:sz w:val="32"/>
            <w:szCs w:val="32"/>
            <w:u w:val="none"/>
            <w:shd w:val="clear" w:color="auto" w:fill="F3F3F3"/>
          </w:rPr>
          <w:t>Galego</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27" w:tooltip="הסתברות" w:history="1">
        <w:r w:rsidRPr="00FD18EF">
          <w:rPr>
            <w:rStyle w:val="Lienhypertexte"/>
            <w:rFonts w:asciiTheme="majorBidi" w:hAnsiTheme="majorBidi" w:cstheme="majorBidi"/>
            <w:color w:val="0645AD"/>
            <w:sz w:val="32"/>
            <w:szCs w:val="32"/>
            <w:u w:val="none"/>
            <w:shd w:val="clear" w:color="auto" w:fill="F3F3F3"/>
            <w:rtl/>
            <w:lang w:bidi="he-IL"/>
          </w:rPr>
          <w:t>עברית</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28" w:tooltip="प्रायिकता" w:history="1">
        <w:r w:rsidRPr="00FD18EF">
          <w:rPr>
            <w:rStyle w:val="Lienhypertexte"/>
            <w:rFonts w:ascii="Mangal" w:hAnsi="Mangal" w:cs="Mangal" w:hint="cs"/>
            <w:color w:val="0645AD"/>
            <w:sz w:val="32"/>
            <w:szCs w:val="32"/>
            <w:u w:val="none"/>
            <w:shd w:val="clear" w:color="auto" w:fill="F3F3F3"/>
            <w:cs/>
            <w:lang w:bidi="hi-IN"/>
          </w:rPr>
          <w:t>हिन्दी</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29" w:tooltip="Vjerojatnost" w:history="1">
        <w:proofErr w:type="spellStart"/>
        <w:r w:rsidRPr="00FD18EF">
          <w:rPr>
            <w:rStyle w:val="Lienhypertexte"/>
            <w:rFonts w:asciiTheme="majorBidi" w:hAnsiTheme="majorBidi" w:cstheme="majorBidi"/>
            <w:color w:val="0645AD"/>
            <w:sz w:val="32"/>
            <w:szCs w:val="32"/>
            <w:u w:val="none"/>
            <w:shd w:val="clear" w:color="auto" w:fill="F3F3F3"/>
          </w:rPr>
          <w:t>Hrvatski</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30" w:tooltip="Probableso" w:history="1">
        <w:proofErr w:type="spellStart"/>
        <w:r w:rsidRPr="00FD18EF">
          <w:rPr>
            <w:rStyle w:val="Lienhypertexte"/>
            <w:rFonts w:asciiTheme="majorBidi" w:hAnsiTheme="majorBidi" w:cstheme="majorBidi"/>
            <w:color w:val="0645AD"/>
            <w:sz w:val="32"/>
            <w:szCs w:val="32"/>
            <w:u w:val="none"/>
            <w:shd w:val="clear" w:color="auto" w:fill="F3F3F3"/>
          </w:rPr>
          <w:t>Ido</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31" w:tooltip="Líkindi" w:history="1">
        <w:proofErr w:type="spellStart"/>
        <w:r w:rsidRPr="00FD18EF">
          <w:rPr>
            <w:rStyle w:val="Lienhypertexte"/>
            <w:rFonts w:asciiTheme="majorBidi" w:hAnsiTheme="majorBidi" w:cstheme="majorBidi"/>
            <w:color w:val="0645AD"/>
            <w:sz w:val="32"/>
            <w:szCs w:val="32"/>
            <w:u w:val="none"/>
            <w:shd w:val="clear" w:color="auto" w:fill="F3F3F3"/>
          </w:rPr>
          <w:t>Íslenska</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32" w:tooltip="Probabilità" w:history="1">
        <w:r w:rsidRPr="00FD18EF">
          <w:rPr>
            <w:rStyle w:val="Lienhypertexte"/>
            <w:rFonts w:asciiTheme="majorBidi" w:hAnsiTheme="majorBidi" w:cstheme="majorBidi"/>
            <w:color w:val="0645AD"/>
            <w:sz w:val="32"/>
            <w:szCs w:val="32"/>
            <w:u w:val="none"/>
            <w:shd w:val="clear" w:color="auto" w:fill="F3F3F3"/>
          </w:rPr>
          <w:t>Italiano</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33" w:tooltip="確率" w:history="1">
        <w:proofErr w:type="spellStart"/>
        <w:r w:rsidRPr="00FD18EF">
          <w:rPr>
            <w:rStyle w:val="Lienhypertexte"/>
            <w:rFonts w:asciiTheme="majorBidi" w:eastAsia="MS Gothic" w:hAnsiTheme="majorBidi" w:cstheme="majorBidi"/>
            <w:color w:val="0645AD"/>
            <w:sz w:val="32"/>
            <w:szCs w:val="32"/>
            <w:u w:val="none"/>
            <w:shd w:val="clear" w:color="auto" w:fill="F3F3F3"/>
          </w:rPr>
          <w:t>日本語</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34" w:tooltip="ალბათობა" w:history="1">
        <w:proofErr w:type="spellStart"/>
        <w:r w:rsidRPr="00FD18EF">
          <w:rPr>
            <w:rStyle w:val="Lienhypertexte"/>
            <w:rFonts w:ascii="Sylfaen" w:hAnsi="Sylfaen" w:cs="Sylfaen"/>
            <w:color w:val="0645AD"/>
            <w:sz w:val="32"/>
            <w:szCs w:val="32"/>
            <w:u w:val="none"/>
            <w:shd w:val="clear" w:color="auto" w:fill="F3F3F3"/>
          </w:rPr>
          <w:t>ქართული</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35" w:tooltip="Ықтималдылық" w:history="1">
        <w:proofErr w:type="spellStart"/>
        <w:r w:rsidRPr="00FD18EF">
          <w:rPr>
            <w:rStyle w:val="Lienhypertexte"/>
            <w:rFonts w:asciiTheme="majorBidi" w:hAnsiTheme="majorBidi" w:cstheme="majorBidi"/>
            <w:color w:val="0645AD"/>
            <w:sz w:val="32"/>
            <w:szCs w:val="32"/>
            <w:u w:val="none"/>
            <w:shd w:val="clear" w:color="auto" w:fill="F3F3F3"/>
          </w:rPr>
          <w:t>Қазақша</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36" w:tooltip="확률" w:history="1">
        <w:proofErr w:type="spellStart"/>
        <w:r w:rsidRPr="00FD18EF">
          <w:rPr>
            <w:rStyle w:val="Lienhypertexte"/>
            <w:rFonts w:asciiTheme="majorBidi" w:eastAsia="Gulim" w:hAnsiTheme="majorBidi" w:cstheme="majorBidi"/>
            <w:color w:val="0645AD"/>
            <w:sz w:val="32"/>
            <w:szCs w:val="32"/>
            <w:u w:val="none"/>
            <w:shd w:val="clear" w:color="auto" w:fill="F3F3F3"/>
          </w:rPr>
          <w:t>한국어</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37" w:tooltip="Probabilitas" w:history="1">
        <w:r w:rsidRPr="00FD18EF">
          <w:rPr>
            <w:rStyle w:val="Lienhypertexte"/>
            <w:rFonts w:asciiTheme="majorBidi" w:hAnsiTheme="majorBidi" w:cstheme="majorBidi"/>
            <w:color w:val="0645AD"/>
            <w:sz w:val="32"/>
            <w:szCs w:val="32"/>
            <w:u w:val="none"/>
            <w:shd w:val="clear" w:color="auto" w:fill="F3F3F3"/>
          </w:rPr>
          <w:t>Latina</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38" w:tooltip="Tikimybė" w:history="1">
        <w:proofErr w:type="spellStart"/>
        <w:r w:rsidRPr="00FD18EF">
          <w:rPr>
            <w:rStyle w:val="Lienhypertexte"/>
            <w:rFonts w:asciiTheme="majorBidi" w:hAnsiTheme="majorBidi" w:cstheme="majorBidi"/>
            <w:color w:val="0645AD"/>
            <w:sz w:val="32"/>
            <w:szCs w:val="32"/>
            <w:u w:val="none"/>
            <w:shd w:val="clear" w:color="auto" w:fill="F3F3F3"/>
          </w:rPr>
          <w:t>Lietuvių</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39" w:tooltip="Varbūtība" w:history="1">
        <w:proofErr w:type="spellStart"/>
        <w:r w:rsidRPr="00FD18EF">
          <w:rPr>
            <w:rStyle w:val="Lienhypertexte"/>
            <w:rFonts w:asciiTheme="majorBidi" w:hAnsiTheme="majorBidi" w:cstheme="majorBidi"/>
            <w:color w:val="0645AD"/>
            <w:sz w:val="32"/>
            <w:szCs w:val="32"/>
            <w:u w:val="none"/>
            <w:shd w:val="clear" w:color="auto" w:fill="F3F3F3"/>
          </w:rPr>
          <w:t>Latviešu</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40" w:tooltip="Kebarangkalian" w:history="1">
        <w:proofErr w:type="spellStart"/>
        <w:r w:rsidRPr="00FD18EF">
          <w:rPr>
            <w:rStyle w:val="Lienhypertexte"/>
            <w:rFonts w:asciiTheme="majorBidi" w:hAnsiTheme="majorBidi" w:cstheme="majorBidi"/>
            <w:color w:val="0645AD"/>
            <w:sz w:val="32"/>
            <w:szCs w:val="32"/>
            <w:u w:val="none"/>
            <w:shd w:val="clear" w:color="auto" w:fill="F3F3F3"/>
          </w:rPr>
          <w:t>Bahasa</w:t>
        </w:r>
        <w:proofErr w:type="spellEnd"/>
        <w:r w:rsidRPr="00FD18EF">
          <w:rPr>
            <w:rStyle w:val="Lienhypertexte"/>
            <w:rFonts w:asciiTheme="majorBidi" w:hAnsiTheme="majorBidi" w:cstheme="majorBidi"/>
            <w:color w:val="0645AD"/>
            <w:sz w:val="32"/>
            <w:szCs w:val="32"/>
            <w:u w:val="none"/>
            <w:shd w:val="clear" w:color="auto" w:fill="F3F3F3"/>
          </w:rPr>
          <w:t xml:space="preserve"> </w:t>
        </w:r>
        <w:proofErr w:type="spellStart"/>
        <w:r w:rsidRPr="00FD18EF">
          <w:rPr>
            <w:rStyle w:val="Lienhypertexte"/>
            <w:rFonts w:asciiTheme="majorBidi" w:hAnsiTheme="majorBidi" w:cstheme="majorBidi"/>
            <w:color w:val="0645AD"/>
            <w:sz w:val="32"/>
            <w:szCs w:val="32"/>
            <w:u w:val="none"/>
            <w:shd w:val="clear" w:color="auto" w:fill="F3F3F3"/>
          </w:rPr>
          <w:t>Melayu</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41" w:tooltip="Probabbiltà" w:history="1">
        <w:proofErr w:type="spellStart"/>
        <w:r w:rsidRPr="00FD18EF">
          <w:rPr>
            <w:rStyle w:val="Lienhypertexte"/>
            <w:rFonts w:asciiTheme="majorBidi" w:hAnsiTheme="majorBidi" w:cstheme="majorBidi"/>
            <w:color w:val="0645AD"/>
            <w:sz w:val="32"/>
            <w:szCs w:val="32"/>
            <w:u w:val="none"/>
            <w:shd w:val="clear" w:color="auto" w:fill="F3F3F3"/>
          </w:rPr>
          <w:t>Malti</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42" w:tooltip="ဖြစ်နိုင်ခြေ" w:history="1">
        <w:r w:rsidRPr="00FD18EF">
          <w:rPr>
            <w:rStyle w:val="Lienhypertexte"/>
            <w:rFonts w:ascii="Times New Roman" w:hAnsi="Times New Roman" w:cs="Times New Roman" w:hint="cs"/>
            <w:color w:val="0645AD"/>
            <w:sz w:val="32"/>
            <w:szCs w:val="32"/>
            <w:u w:val="none"/>
            <w:shd w:val="clear" w:color="auto" w:fill="F3F3F3"/>
            <w:cs/>
            <w:lang w:bidi="my-MM"/>
          </w:rPr>
          <w:t>မြန်မာဘာသာ</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43" w:tooltip="Kans (statistiek)" w:history="1">
        <w:proofErr w:type="spellStart"/>
        <w:r w:rsidRPr="00FD18EF">
          <w:rPr>
            <w:rStyle w:val="Lienhypertexte"/>
            <w:rFonts w:asciiTheme="majorBidi" w:hAnsiTheme="majorBidi" w:cstheme="majorBidi"/>
            <w:color w:val="0645AD"/>
            <w:sz w:val="32"/>
            <w:szCs w:val="32"/>
            <w:u w:val="none"/>
            <w:shd w:val="clear" w:color="auto" w:fill="F3F3F3"/>
          </w:rPr>
          <w:t>Nederlands</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44" w:tooltip="Sannsynlighet" w:history="1">
        <w:dir w:val="ltr">
          <w:r w:rsidRPr="00FD18EF">
            <w:rPr>
              <w:rStyle w:val="Lienhypertexte"/>
              <w:rFonts w:asciiTheme="majorBidi" w:hAnsiTheme="majorBidi" w:cstheme="majorBidi"/>
              <w:color w:val="0645AD"/>
              <w:sz w:val="32"/>
              <w:szCs w:val="32"/>
              <w:u w:val="none"/>
              <w:shd w:val="clear" w:color="auto" w:fill="F3F3F3"/>
            </w:rPr>
            <w:t>Norsk (bokmål</w:t>
          </w:r>
          <w:proofErr w:type="gramStart"/>
          <w:r w:rsidRPr="00FD18EF">
            <w:rPr>
              <w:rStyle w:val="Lienhypertexte"/>
              <w:rFonts w:asciiTheme="majorBidi" w:hAnsiTheme="majorBidi" w:cstheme="majorBidi"/>
              <w:color w:val="0645AD"/>
              <w:sz w:val="32"/>
              <w:szCs w:val="32"/>
              <w:u w:val="none"/>
              <w:shd w:val="clear" w:color="auto" w:fill="F3F3F3"/>
            </w:rPr>
            <w:t>)</w:t>
          </w:r>
          <w:r w:rsidRPr="00FD18EF">
            <w:rPr>
              <w:rStyle w:val="Lienhypertexte"/>
              <w:rFonts w:asciiTheme="majorBidi" w:hAnsiTheme="majorBidi" w:cstheme="majorBidi"/>
              <w:color w:val="0645AD"/>
              <w:sz w:val="32"/>
              <w:szCs w:val="32"/>
              <w:u w:val="none"/>
              <w:shd w:val="clear" w:color="auto" w:fill="F3F3F3"/>
            </w:rPr>
            <w:t>‬</w:t>
          </w:r>
          <w:proofErr w:type="gramEnd"/>
        </w:di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45" w:tooltip="Probabilitat" w:history="1">
        <w:r w:rsidRPr="00FD18EF">
          <w:rPr>
            <w:rStyle w:val="Lienhypertexte"/>
            <w:rFonts w:asciiTheme="majorBidi" w:hAnsiTheme="majorBidi" w:cstheme="majorBidi"/>
            <w:color w:val="0645AD"/>
            <w:sz w:val="32"/>
            <w:szCs w:val="32"/>
            <w:u w:val="none"/>
            <w:shd w:val="clear" w:color="auto" w:fill="F3F3F3"/>
          </w:rPr>
          <w:t>Occitan</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46" w:tooltip="Prawdopodobieństwo" w:history="1">
        <w:r w:rsidRPr="00FD18EF">
          <w:rPr>
            <w:rStyle w:val="Lienhypertexte"/>
            <w:rFonts w:asciiTheme="majorBidi" w:hAnsiTheme="majorBidi" w:cstheme="majorBidi"/>
            <w:color w:val="0645AD"/>
            <w:sz w:val="32"/>
            <w:szCs w:val="32"/>
            <w:u w:val="none"/>
            <w:shd w:val="clear" w:color="auto" w:fill="F3F3F3"/>
          </w:rPr>
          <w:t>Polski</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47" w:tooltip="Probabilidade" w:history="1">
        <w:r w:rsidRPr="00FD18EF">
          <w:rPr>
            <w:rStyle w:val="Lienhypertexte"/>
            <w:rFonts w:asciiTheme="majorBidi" w:hAnsiTheme="majorBidi" w:cstheme="majorBidi"/>
            <w:color w:val="0645AD"/>
            <w:sz w:val="32"/>
            <w:szCs w:val="32"/>
            <w:u w:val="none"/>
            <w:shd w:val="clear" w:color="auto" w:fill="F3F3F3"/>
          </w:rPr>
          <w:t>Português</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48" w:tooltip="Probabilitate" w:history="1">
        <w:proofErr w:type="spellStart"/>
        <w:r w:rsidRPr="00FD18EF">
          <w:rPr>
            <w:rStyle w:val="Lienhypertexte"/>
            <w:rFonts w:asciiTheme="majorBidi" w:hAnsiTheme="majorBidi" w:cstheme="majorBidi"/>
            <w:color w:val="0645AD"/>
            <w:sz w:val="32"/>
            <w:szCs w:val="32"/>
            <w:u w:val="none"/>
            <w:shd w:val="clear" w:color="auto" w:fill="F3F3F3"/>
          </w:rPr>
          <w:t>Română</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49" w:tooltip="Вероятность" w:history="1">
        <w:proofErr w:type="spellStart"/>
        <w:r w:rsidRPr="00FD18EF">
          <w:rPr>
            <w:rStyle w:val="Lienhypertexte"/>
            <w:rFonts w:asciiTheme="majorBidi" w:hAnsiTheme="majorBidi" w:cstheme="majorBidi"/>
            <w:color w:val="0645AD"/>
            <w:sz w:val="32"/>
            <w:szCs w:val="32"/>
            <w:u w:val="none"/>
            <w:shd w:val="clear" w:color="auto" w:fill="F3F3F3"/>
          </w:rPr>
          <w:t>Русский</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50" w:tooltip="Prubbabbilità" w:history="1">
        <w:proofErr w:type="spellStart"/>
        <w:r w:rsidRPr="00FD18EF">
          <w:rPr>
            <w:rStyle w:val="Lienhypertexte"/>
            <w:rFonts w:asciiTheme="majorBidi" w:hAnsiTheme="majorBidi" w:cstheme="majorBidi"/>
            <w:color w:val="0645AD"/>
            <w:sz w:val="32"/>
            <w:szCs w:val="32"/>
            <w:u w:val="none"/>
            <w:shd w:val="clear" w:color="auto" w:fill="F3F3F3"/>
          </w:rPr>
          <w:t>Sicilianu</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51" w:tooltip="Vjerojatnost" w:history="1">
        <w:proofErr w:type="spellStart"/>
        <w:r w:rsidRPr="00FD18EF">
          <w:rPr>
            <w:rStyle w:val="Lienhypertexte"/>
            <w:rFonts w:asciiTheme="majorBidi" w:hAnsiTheme="majorBidi" w:cstheme="majorBidi"/>
            <w:color w:val="0645AD"/>
            <w:sz w:val="32"/>
            <w:szCs w:val="32"/>
            <w:u w:val="none"/>
            <w:shd w:val="clear" w:color="auto" w:fill="F3F3F3"/>
          </w:rPr>
          <w:t>Srpskohrvatski</w:t>
        </w:r>
        <w:proofErr w:type="spellEnd"/>
        <w:r w:rsidRPr="00FD18EF">
          <w:rPr>
            <w:rStyle w:val="Lienhypertexte"/>
            <w:rFonts w:asciiTheme="majorBidi" w:hAnsiTheme="majorBidi" w:cstheme="majorBidi"/>
            <w:color w:val="0645AD"/>
            <w:sz w:val="32"/>
            <w:szCs w:val="32"/>
            <w:u w:val="none"/>
            <w:shd w:val="clear" w:color="auto" w:fill="F3F3F3"/>
          </w:rPr>
          <w:t xml:space="preserve"> / </w:t>
        </w:r>
        <w:proofErr w:type="spellStart"/>
        <w:r w:rsidRPr="00FD18EF">
          <w:rPr>
            <w:rStyle w:val="Lienhypertexte"/>
            <w:rFonts w:asciiTheme="majorBidi" w:hAnsiTheme="majorBidi" w:cstheme="majorBidi"/>
            <w:color w:val="0645AD"/>
            <w:sz w:val="32"/>
            <w:szCs w:val="32"/>
            <w:u w:val="none"/>
            <w:shd w:val="clear" w:color="auto" w:fill="F3F3F3"/>
          </w:rPr>
          <w:t>Српскохрватски</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52" w:tooltip="Probability" w:history="1">
        <w:r w:rsidRPr="00FD18EF">
          <w:rPr>
            <w:rStyle w:val="Lienhypertexte"/>
            <w:rFonts w:asciiTheme="majorBidi" w:hAnsiTheme="majorBidi" w:cstheme="majorBidi"/>
            <w:color w:val="0645AD"/>
            <w:sz w:val="32"/>
            <w:szCs w:val="32"/>
            <w:u w:val="none"/>
            <w:shd w:val="clear" w:color="auto" w:fill="F3F3F3"/>
          </w:rPr>
          <w:t>Simple English</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53" w:tooltip="Pravdepodobnosť" w:history="1">
        <w:proofErr w:type="spellStart"/>
        <w:r w:rsidRPr="00FD18EF">
          <w:rPr>
            <w:rStyle w:val="Lienhypertexte"/>
            <w:rFonts w:asciiTheme="majorBidi" w:hAnsiTheme="majorBidi" w:cstheme="majorBidi"/>
            <w:color w:val="0645AD"/>
            <w:sz w:val="32"/>
            <w:szCs w:val="32"/>
            <w:u w:val="none"/>
            <w:shd w:val="clear" w:color="auto" w:fill="F3F3F3"/>
          </w:rPr>
          <w:t>Slovenčina</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54" w:tooltip="Verjetnost" w:history="1">
        <w:proofErr w:type="spellStart"/>
        <w:r w:rsidRPr="00FD18EF">
          <w:rPr>
            <w:rStyle w:val="Lienhypertexte"/>
            <w:rFonts w:asciiTheme="majorBidi" w:hAnsiTheme="majorBidi" w:cstheme="majorBidi"/>
            <w:color w:val="0645AD"/>
            <w:sz w:val="32"/>
            <w:szCs w:val="32"/>
            <w:u w:val="none"/>
            <w:shd w:val="clear" w:color="auto" w:fill="F3F3F3"/>
          </w:rPr>
          <w:t>Slovenščina</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55" w:tooltip="Вероватноћа" w:history="1">
        <w:proofErr w:type="spellStart"/>
        <w:r w:rsidRPr="00FD18EF">
          <w:rPr>
            <w:rStyle w:val="Lienhypertexte"/>
            <w:rFonts w:asciiTheme="majorBidi" w:hAnsiTheme="majorBidi" w:cstheme="majorBidi"/>
            <w:color w:val="0645AD"/>
            <w:sz w:val="32"/>
            <w:szCs w:val="32"/>
            <w:u w:val="none"/>
            <w:shd w:val="clear" w:color="auto" w:fill="F3F3F3"/>
          </w:rPr>
          <w:t>Српски</w:t>
        </w:r>
        <w:proofErr w:type="spellEnd"/>
        <w:r w:rsidRPr="00FD18EF">
          <w:rPr>
            <w:rStyle w:val="Lienhypertexte"/>
            <w:rFonts w:asciiTheme="majorBidi" w:hAnsiTheme="majorBidi" w:cstheme="majorBidi"/>
            <w:color w:val="0645AD"/>
            <w:sz w:val="32"/>
            <w:szCs w:val="32"/>
            <w:u w:val="none"/>
            <w:shd w:val="clear" w:color="auto" w:fill="F3F3F3"/>
          </w:rPr>
          <w:t xml:space="preserve"> / </w:t>
        </w:r>
        <w:proofErr w:type="spellStart"/>
        <w:r w:rsidRPr="00FD18EF">
          <w:rPr>
            <w:rStyle w:val="Lienhypertexte"/>
            <w:rFonts w:asciiTheme="majorBidi" w:hAnsiTheme="majorBidi" w:cstheme="majorBidi"/>
            <w:color w:val="0645AD"/>
            <w:sz w:val="32"/>
            <w:szCs w:val="32"/>
            <w:u w:val="none"/>
            <w:shd w:val="clear" w:color="auto" w:fill="F3F3F3"/>
          </w:rPr>
          <w:t>Srpski</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56" w:tooltip="Probabilitas" w:history="1">
        <w:r w:rsidRPr="00FD18EF">
          <w:rPr>
            <w:rStyle w:val="Lienhypertexte"/>
            <w:rFonts w:asciiTheme="majorBidi" w:hAnsiTheme="majorBidi" w:cstheme="majorBidi"/>
            <w:color w:val="0645AD"/>
            <w:sz w:val="32"/>
            <w:szCs w:val="32"/>
            <w:u w:val="none"/>
            <w:shd w:val="clear" w:color="auto" w:fill="F3F3F3"/>
          </w:rPr>
          <w:t xml:space="preserve">Basa </w:t>
        </w:r>
        <w:proofErr w:type="spellStart"/>
        <w:r w:rsidRPr="00FD18EF">
          <w:rPr>
            <w:rStyle w:val="Lienhypertexte"/>
            <w:rFonts w:asciiTheme="majorBidi" w:hAnsiTheme="majorBidi" w:cstheme="majorBidi"/>
            <w:color w:val="0645AD"/>
            <w:sz w:val="32"/>
            <w:szCs w:val="32"/>
            <w:u w:val="none"/>
            <w:shd w:val="clear" w:color="auto" w:fill="F3F3F3"/>
          </w:rPr>
          <w:t>Sunda</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57" w:tooltip="Sannolikhet" w:history="1">
        <w:r w:rsidRPr="00FD18EF">
          <w:rPr>
            <w:rStyle w:val="Lienhypertexte"/>
            <w:rFonts w:asciiTheme="majorBidi" w:hAnsiTheme="majorBidi" w:cstheme="majorBidi"/>
            <w:color w:val="0645AD"/>
            <w:sz w:val="32"/>
            <w:szCs w:val="32"/>
            <w:u w:val="none"/>
            <w:shd w:val="clear" w:color="auto" w:fill="F3F3F3"/>
          </w:rPr>
          <w:t>Svenska</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58" w:tooltip="நிகழ்தகவு" w:history="1">
        <w:r w:rsidRPr="00FD18EF">
          <w:rPr>
            <w:rStyle w:val="Lienhypertexte"/>
            <w:rFonts w:ascii="Latha" w:hAnsi="Latha" w:cs="Latha" w:hint="cs"/>
            <w:color w:val="0645AD"/>
            <w:sz w:val="32"/>
            <w:szCs w:val="32"/>
            <w:u w:val="none"/>
            <w:shd w:val="clear" w:color="auto" w:fill="F3F3F3"/>
            <w:cs/>
            <w:lang w:bidi="ta-IN"/>
          </w:rPr>
          <w:t>தமிழ்</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59" w:tooltip="ความน่าจะเป็น" w:history="1">
        <w:r w:rsidRPr="00FD18EF">
          <w:rPr>
            <w:rStyle w:val="Lienhypertexte"/>
            <w:rFonts w:ascii="Angsana New" w:hAnsi="Angsana New" w:cs="Angsana New" w:hint="cs"/>
            <w:color w:val="0645AD"/>
            <w:sz w:val="32"/>
            <w:szCs w:val="32"/>
            <w:u w:val="none"/>
            <w:shd w:val="clear" w:color="auto" w:fill="F3F3F3"/>
            <w:cs/>
            <w:lang w:bidi="th-TH"/>
          </w:rPr>
          <w:t>ไทย</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60" w:tooltip="Olasılık" w:history="1">
        <w:proofErr w:type="spellStart"/>
        <w:r w:rsidRPr="00FD18EF">
          <w:rPr>
            <w:rStyle w:val="Lienhypertexte"/>
            <w:rFonts w:asciiTheme="majorBidi" w:hAnsiTheme="majorBidi" w:cstheme="majorBidi"/>
            <w:color w:val="0645AD"/>
            <w:sz w:val="32"/>
            <w:szCs w:val="32"/>
            <w:u w:val="none"/>
            <w:shd w:val="clear" w:color="auto" w:fill="F3F3F3"/>
          </w:rPr>
          <w:t>Türkçe</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61" w:tooltip="Імовірність" w:history="1">
        <w:proofErr w:type="spellStart"/>
        <w:r w:rsidRPr="00FD18EF">
          <w:rPr>
            <w:rStyle w:val="Lienhypertexte"/>
            <w:rFonts w:asciiTheme="majorBidi" w:hAnsiTheme="majorBidi" w:cstheme="majorBidi"/>
            <w:color w:val="0645AD"/>
            <w:sz w:val="32"/>
            <w:szCs w:val="32"/>
            <w:u w:val="none"/>
            <w:shd w:val="clear" w:color="auto" w:fill="F3F3F3"/>
          </w:rPr>
          <w:t>Українська</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62" w:tooltip="احتمال (عام)" w:history="1">
        <w:r w:rsidRPr="00FD18EF">
          <w:rPr>
            <w:rStyle w:val="Lienhypertexte"/>
            <w:rFonts w:asciiTheme="majorBidi" w:hAnsiTheme="majorBidi" w:cstheme="majorBidi"/>
            <w:color w:val="0645AD"/>
            <w:sz w:val="32"/>
            <w:szCs w:val="32"/>
            <w:u w:val="none"/>
            <w:shd w:val="clear" w:color="auto" w:fill="F3F3F3"/>
            <w:rtl/>
          </w:rPr>
          <w:t>اردو</w:t>
        </w:r>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63" w:tooltip="Probabiłità" w:history="1">
        <w:proofErr w:type="spellStart"/>
        <w:r w:rsidRPr="00FD18EF">
          <w:rPr>
            <w:rStyle w:val="Lienhypertexte"/>
            <w:rFonts w:asciiTheme="majorBidi" w:hAnsiTheme="majorBidi" w:cstheme="majorBidi"/>
            <w:color w:val="0645AD"/>
            <w:sz w:val="32"/>
            <w:szCs w:val="32"/>
            <w:u w:val="none"/>
            <w:shd w:val="clear" w:color="auto" w:fill="F3F3F3"/>
          </w:rPr>
          <w:t>Vèneto</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64" w:tooltip="Xác suất" w:history="1">
        <w:proofErr w:type="spellStart"/>
        <w:r w:rsidRPr="00FD18EF">
          <w:rPr>
            <w:rStyle w:val="Lienhypertexte"/>
            <w:rFonts w:asciiTheme="majorBidi" w:hAnsiTheme="majorBidi" w:cstheme="majorBidi"/>
            <w:color w:val="0645AD"/>
            <w:sz w:val="32"/>
            <w:szCs w:val="32"/>
            <w:u w:val="none"/>
            <w:shd w:val="clear" w:color="auto" w:fill="F3F3F3"/>
          </w:rPr>
          <w:t>Tiếng</w:t>
        </w:r>
        <w:proofErr w:type="spellEnd"/>
        <w:r w:rsidRPr="00FD18EF">
          <w:rPr>
            <w:rStyle w:val="Lienhypertexte"/>
            <w:rFonts w:asciiTheme="majorBidi" w:hAnsiTheme="majorBidi" w:cstheme="majorBidi"/>
            <w:color w:val="0645AD"/>
            <w:sz w:val="32"/>
            <w:szCs w:val="32"/>
            <w:u w:val="none"/>
            <w:shd w:val="clear" w:color="auto" w:fill="F3F3F3"/>
          </w:rPr>
          <w:t xml:space="preserve"> </w:t>
        </w:r>
        <w:proofErr w:type="spellStart"/>
        <w:r w:rsidRPr="00FD18EF">
          <w:rPr>
            <w:rStyle w:val="Lienhypertexte"/>
            <w:rFonts w:asciiTheme="majorBidi" w:hAnsiTheme="majorBidi" w:cstheme="majorBidi"/>
            <w:color w:val="0645AD"/>
            <w:sz w:val="32"/>
            <w:szCs w:val="32"/>
            <w:u w:val="none"/>
            <w:shd w:val="clear" w:color="auto" w:fill="F3F3F3"/>
          </w:rPr>
          <w:t>Việt</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65" w:tooltip="Probabilidad" w:history="1">
        <w:proofErr w:type="spellStart"/>
        <w:r w:rsidRPr="00FD18EF">
          <w:rPr>
            <w:rStyle w:val="Lienhypertexte"/>
            <w:rFonts w:asciiTheme="majorBidi" w:hAnsiTheme="majorBidi" w:cstheme="majorBidi"/>
            <w:color w:val="0645AD"/>
            <w:sz w:val="32"/>
            <w:szCs w:val="32"/>
            <w:u w:val="none"/>
            <w:shd w:val="clear" w:color="auto" w:fill="F3F3F3"/>
          </w:rPr>
          <w:t>Winaray</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66" w:tooltip="概率" w:history="1">
        <w:proofErr w:type="spellStart"/>
        <w:r w:rsidRPr="00FD18EF">
          <w:rPr>
            <w:rStyle w:val="Lienhypertexte"/>
            <w:rFonts w:asciiTheme="majorBidi" w:eastAsia="MS Gothic" w:hAnsiTheme="majorBidi" w:cstheme="majorBidi"/>
            <w:color w:val="0645AD"/>
            <w:sz w:val="32"/>
            <w:szCs w:val="32"/>
            <w:u w:val="none"/>
            <w:shd w:val="clear" w:color="auto" w:fill="F3F3F3"/>
          </w:rPr>
          <w:t>中文</w:t>
        </w:r>
        <w:proofErr w:type="spellEnd"/>
      </w:hyperlink>
    </w:p>
    <w:p w:rsidR="00FD18EF" w:rsidRPr="00FD18EF" w:rsidRDefault="00FD18EF" w:rsidP="00FD18EF">
      <w:pPr>
        <w:numPr>
          <w:ilvl w:val="0"/>
          <w:numId w:val="186"/>
        </w:numPr>
        <w:spacing w:after="0" w:line="270" w:lineRule="atLeast"/>
        <w:ind w:left="2880"/>
        <w:jc w:val="both"/>
        <w:rPr>
          <w:rFonts w:asciiTheme="majorBidi" w:hAnsiTheme="majorBidi" w:cstheme="majorBidi"/>
          <w:color w:val="000000"/>
          <w:sz w:val="32"/>
          <w:szCs w:val="32"/>
          <w:shd w:val="clear" w:color="auto" w:fill="F3F3F3"/>
        </w:rPr>
      </w:pPr>
      <w:hyperlink r:id="rId567" w:tooltip="或然率" w:history="1">
        <w:proofErr w:type="spellStart"/>
        <w:r w:rsidRPr="00FD18EF">
          <w:rPr>
            <w:rStyle w:val="Lienhypertexte"/>
            <w:rFonts w:asciiTheme="majorBidi" w:eastAsia="MingLiU" w:hAnsiTheme="majorBidi" w:cstheme="majorBidi"/>
            <w:color w:val="0645AD"/>
            <w:sz w:val="32"/>
            <w:szCs w:val="32"/>
            <w:u w:val="none"/>
            <w:shd w:val="clear" w:color="auto" w:fill="F3F3F3"/>
          </w:rPr>
          <w:t>粵語</w:t>
        </w:r>
        <w:proofErr w:type="spellEnd"/>
      </w:hyperlink>
    </w:p>
    <w:p w:rsidR="00FD18EF" w:rsidRPr="00FD18EF" w:rsidRDefault="00FD18EF" w:rsidP="00FD18EF">
      <w:pPr>
        <w:numPr>
          <w:ilvl w:val="0"/>
          <w:numId w:val="187"/>
        </w:numPr>
        <w:spacing w:after="0" w:line="336" w:lineRule="atLeast"/>
        <w:ind w:left="2880"/>
        <w:jc w:val="both"/>
        <w:rPr>
          <w:rFonts w:asciiTheme="majorBidi" w:hAnsiTheme="majorBidi" w:cstheme="majorBidi"/>
          <w:color w:val="333333"/>
          <w:sz w:val="32"/>
          <w:szCs w:val="32"/>
          <w:shd w:val="clear" w:color="auto" w:fill="F3F3F3"/>
        </w:rPr>
      </w:pPr>
      <w:r w:rsidRPr="00FD18EF">
        <w:rPr>
          <w:rFonts w:asciiTheme="majorBidi" w:hAnsiTheme="majorBidi" w:cstheme="majorBidi"/>
          <w:color w:val="333333"/>
          <w:sz w:val="32"/>
          <w:szCs w:val="32"/>
          <w:shd w:val="clear" w:color="auto" w:fill="F3F3F3"/>
        </w:rPr>
        <w:t>Dernière modification de cette page le 17 juillet 2011 à 19:03.</w:t>
      </w:r>
    </w:p>
    <w:p w:rsidR="00FD18EF" w:rsidRDefault="00FD18EF" w:rsidP="00FD18EF">
      <w:pPr>
        <w:numPr>
          <w:ilvl w:val="0"/>
          <w:numId w:val="187"/>
        </w:numPr>
        <w:spacing w:after="0" w:line="336" w:lineRule="atLeast"/>
        <w:ind w:left="2880"/>
        <w:jc w:val="both"/>
        <w:rPr>
          <w:rFonts w:asciiTheme="majorBidi" w:hAnsiTheme="majorBidi" w:cstheme="majorBidi" w:hint="cs"/>
          <w:color w:val="333333"/>
          <w:sz w:val="32"/>
          <w:szCs w:val="32"/>
          <w:shd w:val="clear" w:color="auto" w:fill="F3F3F3"/>
        </w:rPr>
      </w:pPr>
      <w:hyperlink r:id="rId568" w:tooltip="Droit d'auteur" w:history="1">
        <w:r w:rsidRPr="00FD18EF">
          <w:rPr>
            <w:rStyle w:val="Lienhypertexte"/>
            <w:rFonts w:asciiTheme="majorBidi" w:hAnsiTheme="majorBidi" w:cstheme="majorBidi"/>
            <w:color w:val="0645AD"/>
            <w:sz w:val="32"/>
            <w:szCs w:val="32"/>
            <w:u w:val="none"/>
            <w:shd w:val="clear" w:color="auto" w:fill="F3F3F3"/>
          </w:rPr>
          <w:t>Droit d'auteur</w:t>
        </w:r>
      </w:hyperlink>
      <w:r w:rsidRPr="00FD18EF">
        <w:rPr>
          <w:rStyle w:val="apple-converted-space"/>
          <w:rFonts w:asciiTheme="majorBidi" w:hAnsiTheme="majorBidi" w:cstheme="majorBidi"/>
          <w:color w:val="333333"/>
          <w:sz w:val="32"/>
          <w:szCs w:val="32"/>
          <w:shd w:val="clear" w:color="auto" w:fill="F3F3F3"/>
        </w:rPr>
        <w:t> </w:t>
      </w:r>
      <w:r w:rsidRPr="00FD18EF">
        <w:rPr>
          <w:rFonts w:asciiTheme="majorBidi" w:hAnsiTheme="majorBidi" w:cstheme="majorBidi"/>
          <w:color w:val="333333"/>
          <w:sz w:val="32"/>
          <w:szCs w:val="32"/>
          <w:shd w:val="clear" w:color="auto" w:fill="F3F3F3"/>
        </w:rPr>
        <w:t>: les textes sont disponibles sous</w:t>
      </w:r>
      <w:r w:rsidRPr="00FD18EF">
        <w:rPr>
          <w:rStyle w:val="apple-converted-space"/>
          <w:rFonts w:asciiTheme="majorBidi" w:hAnsiTheme="majorBidi" w:cstheme="majorBidi"/>
          <w:color w:val="333333"/>
          <w:sz w:val="32"/>
          <w:szCs w:val="32"/>
          <w:shd w:val="clear" w:color="auto" w:fill="F3F3F3"/>
        </w:rPr>
        <w:t> </w:t>
      </w:r>
      <w:hyperlink r:id="rId569" w:tooltip="Licence Creative Commons paternité partage des conditions initiales à l’identique 3.0 unported" w:history="1">
        <w:r w:rsidRPr="00FD18EF">
          <w:rPr>
            <w:rStyle w:val="Lienhypertexte"/>
            <w:rFonts w:asciiTheme="majorBidi" w:hAnsiTheme="majorBidi" w:cstheme="majorBidi"/>
            <w:color w:val="0645AD"/>
            <w:sz w:val="32"/>
            <w:szCs w:val="32"/>
            <w:u w:val="none"/>
            <w:shd w:val="clear" w:color="auto" w:fill="F3F3F3"/>
          </w:rPr>
          <w:t xml:space="preserve">licence </w:t>
        </w:r>
        <w:proofErr w:type="spellStart"/>
        <w:r w:rsidRPr="00FD18EF">
          <w:rPr>
            <w:rStyle w:val="Lienhypertexte"/>
            <w:rFonts w:asciiTheme="majorBidi" w:hAnsiTheme="majorBidi" w:cstheme="majorBidi"/>
            <w:color w:val="0645AD"/>
            <w:sz w:val="32"/>
            <w:szCs w:val="32"/>
            <w:u w:val="none"/>
            <w:shd w:val="clear" w:color="auto" w:fill="F3F3F3"/>
          </w:rPr>
          <w:t>Creative</w:t>
        </w:r>
        <w:proofErr w:type="spellEnd"/>
        <w:r w:rsidRPr="00FD18EF">
          <w:rPr>
            <w:rStyle w:val="Lienhypertexte"/>
            <w:rFonts w:asciiTheme="majorBidi" w:hAnsiTheme="majorBidi" w:cstheme="majorBidi"/>
            <w:color w:val="0645AD"/>
            <w:sz w:val="32"/>
            <w:szCs w:val="32"/>
            <w:u w:val="none"/>
            <w:shd w:val="clear" w:color="auto" w:fill="F3F3F3"/>
          </w:rPr>
          <w:t xml:space="preserve"> Commons paternité partage à l’identique</w:t>
        </w:r>
      </w:hyperlink>
      <w:r w:rsidRPr="00FD18EF">
        <w:rPr>
          <w:rStyle w:val="apple-converted-space"/>
          <w:rFonts w:asciiTheme="majorBidi" w:hAnsiTheme="majorBidi" w:cstheme="majorBidi"/>
          <w:color w:val="333333"/>
          <w:sz w:val="32"/>
          <w:szCs w:val="32"/>
          <w:shd w:val="clear" w:color="auto" w:fill="F3F3F3"/>
        </w:rPr>
        <w:t> </w:t>
      </w:r>
      <w:r w:rsidRPr="00FD18EF">
        <w:rPr>
          <w:rFonts w:asciiTheme="majorBidi" w:hAnsiTheme="majorBidi" w:cstheme="majorBidi"/>
          <w:color w:val="333333"/>
          <w:sz w:val="32"/>
          <w:szCs w:val="32"/>
          <w:shd w:val="clear" w:color="auto" w:fill="F3F3F3"/>
        </w:rPr>
        <w:t>; d’autres conditions peuvent s’appliquer. Voyez les</w:t>
      </w:r>
      <w:r w:rsidRPr="00FD18EF">
        <w:rPr>
          <w:rStyle w:val="apple-converted-space"/>
          <w:rFonts w:asciiTheme="majorBidi" w:hAnsiTheme="majorBidi" w:cstheme="majorBidi"/>
          <w:color w:val="333333"/>
          <w:sz w:val="32"/>
          <w:szCs w:val="32"/>
          <w:shd w:val="clear" w:color="auto" w:fill="F3F3F3"/>
        </w:rPr>
        <w:t> </w:t>
      </w:r>
      <w:hyperlink r:id="rId570" w:tooltip="Conditions d’utilisation de la Wikimedia Foundation" w:history="1">
        <w:r w:rsidRPr="00FD18EF">
          <w:rPr>
            <w:rStyle w:val="Lienhypertexte"/>
            <w:rFonts w:asciiTheme="majorBidi" w:hAnsiTheme="majorBidi" w:cstheme="majorBidi"/>
            <w:color w:val="0645AD"/>
            <w:sz w:val="32"/>
            <w:szCs w:val="32"/>
            <w:u w:val="none"/>
            <w:shd w:val="clear" w:color="auto" w:fill="F3F3F3"/>
          </w:rPr>
          <w:t>conditions d’utilisation</w:t>
        </w:r>
      </w:hyperlink>
      <w:r w:rsidRPr="00FD18EF">
        <w:rPr>
          <w:rStyle w:val="apple-converted-space"/>
          <w:rFonts w:asciiTheme="majorBidi" w:hAnsiTheme="majorBidi" w:cstheme="majorBidi"/>
          <w:color w:val="333333"/>
          <w:sz w:val="32"/>
          <w:szCs w:val="32"/>
          <w:shd w:val="clear" w:color="auto" w:fill="F3F3F3"/>
        </w:rPr>
        <w:t> </w:t>
      </w:r>
      <w:r w:rsidRPr="00FD18EF">
        <w:rPr>
          <w:rFonts w:asciiTheme="majorBidi" w:hAnsiTheme="majorBidi" w:cstheme="majorBidi"/>
          <w:color w:val="333333"/>
          <w:sz w:val="32"/>
          <w:szCs w:val="32"/>
          <w:shd w:val="clear" w:color="auto" w:fill="F3F3F3"/>
        </w:rPr>
        <w:t>pour plus de détails, ainsi que les</w:t>
      </w:r>
      <w:r w:rsidRPr="00FD18EF">
        <w:rPr>
          <w:rStyle w:val="apple-converted-space"/>
          <w:rFonts w:asciiTheme="majorBidi" w:hAnsiTheme="majorBidi" w:cstheme="majorBidi"/>
          <w:color w:val="333333"/>
          <w:sz w:val="32"/>
          <w:szCs w:val="32"/>
          <w:shd w:val="clear" w:color="auto" w:fill="F3F3F3"/>
        </w:rPr>
        <w:t> </w:t>
      </w:r>
      <w:hyperlink r:id="rId571" w:tooltip="Droit d'auteur de certaines icônes" w:history="1">
        <w:r w:rsidRPr="00FD18EF">
          <w:rPr>
            <w:rStyle w:val="Lienhypertexte"/>
            <w:rFonts w:asciiTheme="majorBidi" w:hAnsiTheme="majorBidi" w:cstheme="majorBidi"/>
            <w:color w:val="0645AD"/>
            <w:sz w:val="32"/>
            <w:szCs w:val="32"/>
            <w:u w:val="none"/>
            <w:shd w:val="clear" w:color="auto" w:fill="F3F3F3"/>
          </w:rPr>
          <w:t>crédits graphiques</w:t>
        </w:r>
      </w:hyperlink>
      <w:r w:rsidRPr="00FD18EF">
        <w:rPr>
          <w:rFonts w:asciiTheme="majorBidi" w:hAnsiTheme="majorBidi" w:cstheme="majorBidi"/>
          <w:color w:val="333333"/>
          <w:sz w:val="32"/>
          <w:szCs w:val="32"/>
          <w:shd w:val="clear" w:color="auto" w:fill="F3F3F3"/>
        </w:rPr>
        <w:t>. En cas de réutilisation des textes de cette page, voyez</w:t>
      </w:r>
      <w:r w:rsidRPr="00FD18EF">
        <w:rPr>
          <w:rStyle w:val="apple-converted-space"/>
          <w:rFonts w:asciiTheme="majorBidi" w:hAnsiTheme="majorBidi" w:cstheme="majorBidi"/>
          <w:color w:val="333333"/>
          <w:sz w:val="32"/>
          <w:szCs w:val="32"/>
          <w:shd w:val="clear" w:color="auto" w:fill="F3F3F3"/>
        </w:rPr>
        <w:t> </w:t>
      </w:r>
      <w:hyperlink r:id="rId572" w:tooltip="Citer ou réutiliser cette page" w:history="1">
        <w:r w:rsidRPr="00FD18EF">
          <w:rPr>
            <w:rStyle w:val="Lienhypertexte"/>
            <w:rFonts w:asciiTheme="majorBidi" w:hAnsiTheme="majorBidi" w:cstheme="majorBidi"/>
            <w:color w:val="0645AD"/>
            <w:sz w:val="32"/>
            <w:szCs w:val="32"/>
            <w:u w:val="none"/>
            <w:shd w:val="clear" w:color="auto" w:fill="F3F3F3"/>
          </w:rPr>
          <w:t>comment citer les auteurs et mentionner la licence</w:t>
        </w:r>
      </w:hyperlink>
      <w:r w:rsidRPr="00FD18EF">
        <w:rPr>
          <w:rFonts w:asciiTheme="majorBidi" w:hAnsiTheme="majorBidi" w:cstheme="majorBidi"/>
          <w:color w:val="333333"/>
          <w:sz w:val="32"/>
          <w:szCs w:val="32"/>
          <w:shd w:val="clear" w:color="auto" w:fill="F3F3F3"/>
        </w:rPr>
        <w:t>.</w:t>
      </w:r>
      <w:r w:rsidRPr="00FD18EF">
        <w:rPr>
          <w:rFonts w:asciiTheme="majorBidi" w:hAnsiTheme="majorBidi" w:cstheme="majorBidi"/>
          <w:color w:val="333333"/>
          <w:sz w:val="32"/>
          <w:szCs w:val="32"/>
          <w:shd w:val="clear" w:color="auto" w:fill="F3F3F3"/>
        </w:rPr>
        <w:br/>
      </w:r>
      <w:proofErr w:type="spellStart"/>
      <w:r w:rsidRPr="00FD18EF">
        <w:rPr>
          <w:rFonts w:asciiTheme="majorBidi" w:hAnsiTheme="majorBidi" w:cstheme="majorBidi"/>
          <w:color w:val="333333"/>
          <w:sz w:val="32"/>
          <w:szCs w:val="32"/>
          <w:shd w:val="clear" w:color="auto" w:fill="F3F3F3"/>
        </w:rPr>
        <w:t>Wikipedia</w:t>
      </w:r>
      <w:proofErr w:type="spellEnd"/>
      <w:r w:rsidRPr="00FD18EF">
        <w:rPr>
          <w:rFonts w:asciiTheme="majorBidi" w:hAnsiTheme="majorBidi" w:cstheme="majorBidi"/>
          <w:color w:val="333333"/>
          <w:sz w:val="32"/>
          <w:szCs w:val="32"/>
          <w:shd w:val="clear" w:color="auto" w:fill="F3F3F3"/>
        </w:rPr>
        <w:t>® est une marque déposée de la</w:t>
      </w:r>
      <w:r w:rsidRPr="00FD18EF">
        <w:rPr>
          <w:rStyle w:val="apple-converted-space"/>
          <w:rFonts w:asciiTheme="majorBidi" w:hAnsiTheme="majorBidi" w:cstheme="majorBidi"/>
          <w:color w:val="333333"/>
          <w:sz w:val="32"/>
          <w:szCs w:val="32"/>
          <w:shd w:val="clear" w:color="auto" w:fill="F3F3F3"/>
        </w:rPr>
        <w:t> </w:t>
      </w:r>
      <w:proofErr w:type="spellStart"/>
      <w:r w:rsidRPr="00FD18EF">
        <w:rPr>
          <w:rFonts w:asciiTheme="majorBidi" w:hAnsiTheme="majorBidi" w:cstheme="majorBidi"/>
          <w:color w:val="333333"/>
          <w:sz w:val="32"/>
          <w:szCs w:val="32"/>
          <w:shd w:val="clear" w:color="auto" w:fill="F3F3F3"/>
        </w:rPr>
        <w:fldChar w:fldCharType="begin"/>
      </w:r>
      <w:r w:rsidRPr="00FD18EF">
        <w:rPr>
          <w:rFonts w:asciiTheme="majorBidi" w:hAnsiTheme="majorBidi" w:cstheme="majorBidi"/>
          <w:color w:val="333333"/>
          <w:sz w:val="32"/>
          <w:szCs w:val="32"/>
          <w:shd w:val="clear" w:color="auto" w:fill="F3F3F3"/>
        </w:rPr>
        <w:instrText xml:space="preserve"> HYPERLINK "http://wikimediafoundation.org/wiki/Accueil" \o "Wikimedia Foundation" </w:instrText>
      </w:r>
      <w:r w:rsidRPr="00FD18EF">
        <w:rPr>
          <w:rFonts w:asciiTheme="majorBidi" w:hAnsiTheme="majorBidi" w:cstheme="majorBidi"/>
          <w:color w:val="333333"/>
          <w:sz w:val="32"/>
          <w:szCs w:val="32"/>
          <w:shd w:val="clear" w:color="auto" w:fill="F3F3F3"/>
        </w:rPr>
        <w:fldChar w:fldCharType="separate"/>
      </w:r>
      <w:r w:rsidRPr="00FD18EF">
        <w:rPr>
          <w:rStyle w:val="Lienhypertexte"/>
          <w:rFonts w:asciiTheme="majorBidi" w:hAnsiTheme="majorBidi" w:cstheme="majorBidi"/>
          <w:color w:val="0645AD"/>
          <w:sz w:val="32"/>
          <w:szCs w:val="32"/>
          <w:u w:val="none"/>
          <w:shd w:val="clear" w:color="auto" w:fill="F3F3F3"/>
        </w:rPr>
        <w:t>Wikimedia</w:t>
      </w:r>
      <w:proofErr w:type="spellEnd"/>
      <w:r w:rsidRPr="00FD18EF">
        <w:rPr>
          <w:rStyle w:val="Lienhypertexte"/>
          <w:rFonts w:asciiTheme="majorBidi" w:hAnsiTheme="majorBidi" w:cstheme="majorBidi"/>
          <w:color w:val="0645AD"/>
          <w:sz w:val="32"/>
          <w:szCs w:val="32"/>
          <w:u w:val="none"/>
          <w:shd w:val="clear" w:color="auto" w:fill="F3F3F3"/>
        </w:rPr>
        <w:t xml:space="preserve"> </w:t>
      </w:r>
      <w:proofErr w:type="spellStart"/>
      <w:r w:rsidRPr="00FD18EF">
        <w:rPr>
          <w:rStyle w:val="Lienhypertexte"/>
          <w:rFonts w:asciiTheme="majorBidi" w:hAnsiTheme="majorBidi" w:cstheme="majorBidi"/>
          <w:color w:val="0645AD"/>
          <w:sz w:val="32"/>
          <w:szCs w:val="32"/>
          <w:u w:val="none"/>
          <w:shd w:val="clear" w:color="auto" w:fill="F3F3F3"/>
        </w:rPr>
        <w:t>Foundation</w:t>
      </w:r>
      <w:proofErr w:type="spellEnd"/>
      <w:r w:rsidRPr="00FD18EF">
        <w:rPr>
          <w:rStyle w:val="Lienhypertexte"/>
          <w:rFonts w:asciiTheme="majorBidi" w:hAnsiTheme="majorBidi" w:cstheme="majorBidi"/>
          <w:color w:val="0645AD"/>
          <w:sz w:val="32"/>
          <w:szCs w:val="32"/>
          <w:u w:val="none"/>
          <w:shd w:val="clear" w:color="auto" w:fill="F3F3F3"/>
        </w:rPr>
        <w:t>, Inc.</w:t>
      </w:r>
      <w:r w:rsidRPr="00FD18EF">
        <w:rPr>
          <w:rFonts w:asciiTheme="majorBidi" w:hAnsiTheme="majorBidi" w:cstheme="majorBidi"/>
          <w:color w:val="333333"/>
          <w:sz w:val="32"/>
          <w:szCs w:val="32"/>
          <w:shd w:val="clear" w:color="auto" w:fill="F3F3F3"/>
        </w:rPr>
        <w:fldChar w:fldCharType="end"/>
      </w:r>
      <w:r w:rsidRPr="00FD18EF">
        <w:rPr>
          <w:rFonts w:asciiTheme="majorBidi" w:hAnsiTheme="majorBidi" w:cstheme="majorBidi"/>
          <w:color w:val="333333"/>
          <w:sz w:val="32"/>
          <w:szCs w:val="32"/>
          <w:shd w:val="clear" w:color="auto" w:fill="F3F3F3"/>
        </w:rPr>
        <w:t xml:space="preserve">, organisation de </w:t>
      </w:r>
      <w:proofErr w:type="spellStart"/>
      <w:r w:rsidRPr="00FD18EF">
        <w:rPr>
          <w:rFonts w:asciiTheme="majorBidi" w:hAnsiTheme="majorBidi" w:cstheme="majorBidi"/>
          <w:color w:val="333333"/>
          <w:sz w:val="32"/>
          <w:szCs w:val="32"/>
          <w:shd w:val="clear" w:color="auto" w:fill="F3F3F3"/>
        </w:rPr>
        <w:t>bienfaisa</w:t>
      </w:r>
      <w:proofErr w:type="spellEnd"/>
    </w:p>
    <w:p w:rsidR="008348B7" w:rsidRDefault="008348B7" w:rsidP="008348B7">
      <w:pPr>
        <w:spacing w:after="0" w:line="336" w:lineRule="atLeast"/>
        <w:jc w:val="both"/>
        <w:rPr>
          <w:rFonts w:asciiTheme="majorBidi" w:hAnsiTheme="majorBidi" w:cstheme="majorBidi" w:hint="cs"/>
          <w:color w:val="333333"/>
          <w:sz w:val="32"/>
          <w:szCs w:val="32"/>
          <w:shd w:val="clear" w:color="auto" w:fill="F3F3F3"/>
          <w:rtl/>
        </w:rPr>
      </w:pPr>
    </w:p>
    <w:p w:rsidR="008348B7" w:rsidRPr="00FD18EF" w:rsidRDefault="008348B7" w:rsidP="008348B7">
      <w:pPr>
        <w:spacing w:after="0" w:line="336" w:lineRule="atLeast"/>
        <w:jc w:val="both"/>
        <w:rPr>
          <w:rFonts w:asciiTheme="majorBidi" w:hAnsiTheme="majorBidi" w:cstheme="majorBidi"/>
          <w:color w:val="333333"/>
          <w:sz w:val="32"/>
          <w:szCs w:val="32"/>
          <w:shd w:val="clear" w:color="auto" w:fill="F3F3F3"/>
        </w:rPr>
      </w:pPr>
    </w:p>
    <w:p w:rsidR="00CC788F" w:rsidRPr="00FD18EF" w:rsidRDefault="00CC788F" w:rsidP="00FD18EF">
      <w:pPr>
        <w:jc w:val="both"/>
        <w:rPr>
          <w:rFonts w:asciiTheme="majorBidi" w:hAnsiTheme="majorBidi" w:cstheme="majorBidi"/>
          <w:sz w:val="32"/>
          <w:szCs w:val="32"/>
          <w:rtl/>
        </w:rPr>
      </w:pPr>
    </w:p>
    <w:p w:rsidR="00304E8D" w:rsidRDefault="00304E8D" w:rsidP="00304E8D">
      <w:pPr>
        <w:pStyle w:val="Titre1"/>
        <w:pBdr>
          <w:bottom w:val="single" w:sz="6" w:space="0" w:color="AAAAAA"/>
        </w:pBdr>
        <w:shd w:val="clear" w:color="auto" w:fill="FFFFFF"/>
        <w:spacing w:before="0" w:beforeAutospacing="0" w:after="24" w:afterAutospacing="0" w:line="288" w:lineRule="atLeast"/>
        <w:rPr>
          <w:rFonts w:ascii="Arial" w:hAnsi="Arial" w:cs="Arial"/>
          <w:b w:val="0"/>
          <w:bCs w:val="0"/>
          <w:color w:val="000000"/>
          <w:sz w:val="38"/>
          <w:szCs w:val="38"/>
          <w:shd w:val="clear" w:color="auto" w:fill="F3F3F3"/>
        </w:rPr>
      </w:pPr>
      <w:r>
        <w:rPr>
          <w:rFonts w:ascii="Arial" w:hAnsi="Arial" w:cs="Arial"/>
          <w:b w:val="0"/>
          <w:bCs w:val="0"/>
          <w:color w:val="000000"/>
          <w:sz w:val="38"/>
          <w:szCs w:val="38"/>
          <w:shd w:val="clear" w:color="auto" w:fill="F3F3F3"/>
        </w:rPr>
        <w:t>Théorème de Cox-</w:t>
      </w:r>
      <w:proofErr w:type="spellStart"/>
      <w:r>
        <w:rPr>
          <w:rFonts w:ascii="Arial" w:hAnsi="Arial" w:cs="Arial"/>
          <w:b w:val="0"/>
          <w:bCs w:val="0"/>
          <w:color w:val="000000"/>
          <w:sz w:val="38"/>
          <w:szCs w:val="38"/>
          <w:shd w:val="clear" w:color="auto" w:fill="F3F3F3"/>
        </w:rPr>
        <w:t>Jaynes</w:t>
      </w:r>
      <w:proofErr w:type="spellEnd"/>
    </w:p>
    <w:p w:rsidR="00304E8D" w:rsidRDefault="00304E8D" w:rsidP="00304E8D">
      <w:pPr>
        <w:shd w:val="clear" w:color="auto" w:fill="FFFFFF"/>
        <w:spacing w:line="360" w:lineRule="atLeast"/>
        <w:jc w:val="right"/>
        <w:rPr>
          <w:rFonts w:ascii="Arial" w:hAnsi="Arial" w:cs="Arial"/>
          <w:color w:val="000000"/>
          <w:sz w:val="19"/>
          <w:szCs w:val="19"/>
          <w:shd w:val="clear" w:color="auto" w:fill="F3F3F3"/>
        </w:rPr>
      </w:pPr>
      <w:r>
        <w:rPr>
          <w:rFonts w:ascii="Arial" w:hAnsi="Arial" w:cs="Arial"/>
          <w:color w:val="000000"/>
          <w:sz w:val="19"/>
          <w:szCs w:val="19"/>
          <w:shd w:val="clear" w:color="auto" w:fill="F3F3F3"/>
        </w:rPr>
        <w:t xml:space="preserve">Aller à </w:t>
      </w:r>
      <w:proofErr w:type="gramStart"/>
      <w:r>
        <w:rPr>
          <w:rFonts w:ascii="Arial" w:hAnsi="Arial" w:cs="Arial"/>
          <w:color w:val="000000"/>
          <w:sz w:val="19"/>
          <w:szCs w:val="19"/>
          <w:shd w:val="clear" w:color="auto" w:fill="F3F3F3"/>
        </w:rPr>
        <w:t>:</w:t>
      </w:r>
      <w:proofErr w:type="spellStart"/>
      <w:proofErr w:type="gramEnd"/>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"http://fr.wikipedia.org/wiki/Th%C3%A9or%C3%A8me_de_Cox-Jaynes" \l "mw-head" </w:instrText>
      </w:r>
      <w:r>
        <w:rPr>
          <w:rFonts w:ascii="Arial" w:hAnsi="Arial" w:cs="Arial"/>
          <w:color w:val="000000"/>
          <w:sz w:val="19"/>
          <w:szCs w:val="19"/>
          <w:shd w:val="clear" w:color="auto" w:fill="F3F3F3"/>
        </w:rPr>
        <w:fldChar w:fldCharType="separate"/>
      </w:r>
      <w:r>
        <w:rPr>
          <w:rStyle w:val="Lienhypertexte"/>
          <w:rFonts w:ascii="Arial" w:hAnsi="Arial" w:cs="Arial"/>
          <w:color w:val="0645AD"/>
          <w:sz w:val="19"/>
          <w:szCs w:val="19"/>
          <w:shd w:val="clear" w:color="auto" w:fill="F3F3F3"/>
        </w:rPr>
        <w:t>Navigation</w:t>
      </w:r>
      <w:r>
        <w:rPr>
          <w:rFonts w:ascii="Arial" w:hAnsi="Arial" w:cs="Arial"/>
          <w:color w:val="000000"/>
          <w:sz w:val="19"/>
          <w:szCs w:val="19"/>
          <w:shd w:val="clear" w:color="auto" w:fill="F3F3F3"/>
        </w:rPr>
        <w:fldChar w:fldCharType="end"/>
      </w:r>
      <w:r>
        <w:rPr>
          <w:rFonts w:ascii="Arial" w:hAnsi="Arial" w:cs="Arial"/>
          <w:color w:val="000000"/>
          <w:sz w:val="19"/>
          <w:szCs w:val="19"/>
          <w:shd w:val="clear" w:color="auto" w:fill="F3F3F3"/>
        </w:rPr>
        <w:t>,</w:t>
      </w:r>
      <w:hyperlink r:id="rId573" w:anchor="p-search" w:history="1">
        <w:r>
          <w:rPr>
            <w:rStyle w:val="Lienhypertexte"/>
            <w:rFonts w:ascii="Arial" w:hAnsi="Arial" w:cs="Arial"/>
            <w:color w:val="0645AD"/>
            <w:sz w:val="19"/>
            <w:szCs w:val="19"/>
            <w:shd w:val="clear" w:color="auto" w:fill="F3F3F3"/>
          </w:rPr>
          <w:t>rechercher</w:t>
        </w:r>
        <w:proofErr w:type="spellEnd"/>
      </w:hyperlink>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8"/>
        <w:gridCol w:w="8239"/>
        <w:gridCol w:w="45"/>
      </w:tblGrid>
      <w:tr w:rsidR="00304E8D" w:rsidTr="00304E8D">
        <w:trPr>
          <w:gridAfter w:val="1"/>
          <w:tblCellSpacing w:w="15" w:type="dxa"/>
        </w:trPr>
        <w:tc>
          <w:tcPr>
            <w:tcW w:w="0" w:type="auto"/>
            <w:shd w:val="clear" w:color="auto" w:fill="auto"/>
            <w:tcMar>
              <w:top w:w="15" w:type="dxa"/>
              <w:left w:w="15" w:type="dxa"/>
              <w:bottom w:w="15" w:type="dxa"/>
              <w:right w:w="150" w:type="dxa"/>
            </w:tcMar>
            <w:vAlign w:val="center"/>
            <w:hideMark/>
          </w:tcPr>
          <w:p w:rsidR="00304E8D" w:rsidRDefault="00304E8D" w:rsidP="00304E8D">
            <w:pPr>
              <w:jc w:val="center"/>
              <w:rPr>
                <w:sz w:val="20"/>
                <w:szCs w:val="20"/>
              </w:rPr>
            </w:pPr>
            <w:r>
              <w:rPr>
                <w:noProof/>
                <w:sz w:val="20"/>
                <w:szCs w:val="20"/>
                <w:lang w:eastAsia="fr-FR"/>
              </w:rPr>
              <w:drawing>
                <wp:inline distT="0" distB="0" distL="0" distR="0">
                  <wp:extent cx="424180" cy="336550"/>
                  <wp:effectExtent l="0" t="0" r="0" b="6350"/>
                  <wp:docPr id="126" name="Image 126" descr="http://upload.wikimedia.org/wikipedia/commons/thumb/5/5a/Probstats.svg/45px-Probstat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upload.wikimedia.org/wikipedia/commons/thumb/5/5a/Probstats.svg/45px-Probstats.svg.png"/>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424180" cy="336550"/>
                          </a:xfrm>
                          <a:prstGeom prst="rect">
                            <a:avLst/>
                          </a:prstGeom>
                          <a:noFill/>
                          <a:ln>
                            <a:noFill/>
                          </a:ln>
                        </pic:spPr>
                      </pic:pic>
                    </a:graphicData>
                  </a:graphic>
                </wp:inline>
              </w:drawing>
            </w:r>
          </w:p>
        </w:tc>
        <w:tc>
          <w:tcPr>
            <w:tcW w:w="0" w:type="auto"/>
            <w:shd w:val="clear" w:color="auto" w:fill="auto"/>
            <w:vAlign w:val="center"/>
            <w:hideMark/>
          </w:tcPr>
          <w:p w:rsidR="00304E8D" w:rsidRDefault="00304E8D" w:rsidP="00304E8D">
            <w:pPr>
              <w:spacing w:line="336" w:lineRule="atLeast"/>
              <w:rPr>
                <w:sz w:val="20"/>
                <w:szCs w:val="20"/>
              </w:rPr>
            </w:pPr>
            <w:r>
              <w:rPr>
                <w:rStyle w:val="lev"/>
                <w:sz w:val="20"/>
                <w:szCs w:val="20"/>
              </w:rPr>
              <w:t>Cet article est une</w:t>
            </w:r>
            <w:r>
              <w:rPr>
                <w:rStyle w:val="apple-converted-space"/>
                <w:b/>
                <w:bCs/>
                <w:sz w:val="20"/>
                <w:szCs w:val="20"/>
              </w:rPr>
              <w:t> </w:t>
            </w:r>
            <w:hyperlink r:id="rId575" w:tooltip="Aide:Ébauche" w:history="1">
              <w:r>
                <w:rPr>
                  <w:rStyle w:val="Lienhypertexte"/>
                  <w:b/>
                  <w:bCs/>
                  <w:color w:val="0645AD"/>
                  <w:sz w:val="20"/>
                  <w:szCs w:val="20"/>
                </w:rPr>
                <w:t>ébauche</w:t>
              </w:r>
            </w:hyperlink>
            <w:r>
              <w:rPr>
                <w:rStyle w:val="apple-converted-space"/>
                <w:b/>
                <w:bCs/>
                <w:sz w:val="20"/>
                <w:szCs w:val="20"/>
              </w:rPr>
              <w:t> </w:t>
            </w:r>
            <w:r>
              <w:rPr>
                <w:rStyle w:val="lev"/>
                <w:sz w:val="20"/>
                <w:szCs w:val="20"/>
              </w:rPr>
              <w:t>concernant les</w:t>
            </w:r>
            <w:r>
              <w:rPr>
                <w:rStyle w:val="apple-converted-space"/>
                <w:b/>
                <w:bCs/>
                <w:sz w:val="20"/>
                <w:szCs w:val="20"/>
              </w:rPr>
              <w:t> </w:t>
            </w:r>
            <w:hyperlink r:id="rId576" w:tooltip="Probabilités" w:history="1">
              <w:r>
                <w:rPr>
                  <w:rStyle w:val="Lienhypertexte"/>
                  <w:b/>
                  <w:bCs/>
                  <w:color w:val="0645AD"/>
                  <w:sz w:val="20"/>
                  <w:szCs w:val="20"/>
                </w:rPr>
                <w:t>probabilités</w:t>
              </w:r>
            </w:hyperlink>
            <w:r>
              <w:rPr>
                <w:rStyle w:val="apple-converted-space"/>
                <w:b/>
                <w:bCs/>
                <w:sz w:val="20"/>
                <w:szCs w:val="20"/>
              </w:rPr>
              <w:t> </w:t>
            </w:r>
            <w:r>
              <w:rPr>
                <w:rStyle w:val="lev"/>
                <w:sz w:val="20"/>
                <w:szCs w:val="20"/>
              </w:rPr>
              <w:t>et les</w:t>
            </w:r>
            <w:r>
              <w:rPr>
                <w:rStyle w:val="apple-converted-space"/>
                <w:b/>
                <w:bCs/>
                <w:sz w:val="20"/>
                <w:szCs w:val="20"/>
              </w:rPr>
              <w:t> </w:t>
            </w:r>
            <w:hyperlink r:id="rId577" w:tooltip="Statistiques" w:history="1">
              <w:r>
                <w:rPr>
                  <w:rStyle w:val="Lienhypertexte"/>
                  <w:b/>
                  <w:bCs/>
                  <w:color w:val="0645AD"/>
                  <w:sz w:val="20"/>
                  <w:szCs w:val="20"/>
                </w:rPr>
                <w:t>statistiques</w:t>
              </w:r>
            </w:hyperlink>
            <w:r>
              <w:rPr>
                <w:rStyle w:val="lev"/>
                <w:sz w:val="20"/>
                <w:szCs w:val="20"/>
              </w:rPr>
              <w:t>.</w:t>
            </w:r>
          </w:p>
          <w:p w:rsidR="00304E8D" w:rsidRDefault="00304E8D" w:rsidP="00304E8D">
            <w:pPr>
              <w:spacing w:line="288" w:lineRule="atLeast"/>
              <w:rPr>
                <w:sz w:val="18"/>
                <w:szCs w:val="18"/>
              </w:rPr>
            </w:pPr>
            <w:r>
              <w:rPr>
                <w:sz w:val="18"/>
                <w:szCs w:val="18"/>
              </w:rPr>
              <w:t>Vous pouvez partager vos connaissances en l’améliorant (</w:t>
            </w:r>
            <w:hyperlink r:id="rId578" w:tooltip="Aide:Comment modifier une page" w:history="1">
              <w:r>
                <w:rPr>
                  <w:rStyle w:val="Lienhypertexte"/>
                  <w:b/>
                  <w:bCs/>
                  <w:color w:val="0645AD"/>
                  <w:sz w:val="18"/>
                  <w:szCs w:val="18"/>
                </w:rPr>
                <w:t>comment ?</w:t>
              </w:r>
            </w:hyperlink>
            <w:r>
              <w:rPr>
                <w:sz w:val="18"/>
                <w:szCs w:val="18"/>
              </w:rPr>
              <w:t>) selon les recommandations des</w:t>
            </w:r>
            <w:r>
              <w:rPr>
                <w:rStyle w:val="apple-converted-space"/>
                <w:sz w:val="18"/>
                <w:szCs w:val="18"/>
              </w:rPr>
              <w:t> </w:t>
            </w:r>
            <w:hyperlink r:id="rId579" w:tooltip="Projet:Accueil" w:history="1">
              <w:r>
                <w:rPr>
                  <w:rStyle w:val="Lienhypertexte"/>
                  <w:color w:val="0645AD"/>
                  <w:sz w:val="18"/>
                  <w:szCs w:val="18"/>
                </w:rPr>
                <w:t>projets correspondants</w:t>
              </w:r>
            </w:hyperlink>
            <w:r>
              <w:rPr>
                <w:sz w:val="18"/>
                <w:szCs w:val="18"/>
              </w:rPr>
              <w:t>.</w:t>
            </w:r>
          </w:p>
        </w:tc>
      </w:tr>
      <w:tr w:rsidR="00304E8D" w:rsidTr="00304E8D">
        <w:trPr>
          <w:tblCellSpacing w:w="15" w:type="dxa"/>
        </w:trPr>
        <w:tc>
          <w:tcPr>
            <w:tcW w:w="0" w:type="auto"/>
            <w:shd w:val="clear" w:color="auto" w:fill="auto"/>
            <w:tcMar>
              <w:top w:w="15" w:type="dxa"/>
              <w:left w:w="15" w:type="dxa"/>
              <w:bottom w:w="15" w:type="dxa"/>
              <w:right w:w="150" w:type="dxa"/>
            </w:tcMar>
            <w:vAlign w:val="center"/>
            <w:hideMark/>
          </w:tcPr>
          <w:p w:rsidR="00304E8D" w:rsidRDefault="00304E8D">
            <w:pPr>
              <w:jc w:val="center"/>
              <w:rPr>
                <w:sz w:val="20"/>
                <w:szCs w:val="20"/>
              </w:rPr>
            </w:pPr>
            <w:r>
              <w:rPr>
                <w:noProof/>
                <w:sz w:val="20"/>
                <w:szCs w:val="20"/>
                <w:lang w:eastAsia="fr-FR"/>
              </w:rPr>
              <w:drawing>
                <wp:inline distT="0" distB="0" distL="0" distR="0">
                  <wp:extent cx="424180" cy="336550"/>
                  <wp:effectExtent l="0" t="0" r="0" b="6350"/>
                  <wp:docPr id="125" name="Image 125" descr="http://upload.wikimedia.org/wikipedia/commons/thumb/6/64/Question_book-4.svg/45px-Question_book-4.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upload.wikimedia.org/wikipedia/commons/thumb/6/64/Question_book-4.svg/45px-Question_book-4.svg.png"/>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424180" cy="336550"/>
                          </a:xfrm>
                          <a:prstGeom prst="rect">
                            <a:avLst/>
                          </a:prstGeom>
                          <a:noFill/>
                          <a:ln>
                            <a:noFill/>
                          </a:ln>
                        </pic:spPr>
                      </pic:pic>
                    </a:graphicData>
                  </a:graphic>
                </wp:inline>
              </w:drawing>
            </w:r>
          </w:p>
        </w:tc>
        <w:tc>
          <w:tcPr>
            <w:tcW w:w="0" w:type="auto"/>
            <w:gridSpan w:val="2"/>
            <w:shd w:val="clear" w:color="auto" w:fill="auto"/>
            <w:vAlign w:val="center"/>
            <w:hideMark/>
          </w:tcPr>
          <w:p w:rsidR="00304E8D" w:rsidRDefault="00304E8D" w:rsidP="00304E8D">
            <w:pPr>
              <w:spacing w:line="336" w:lineRule="atLeast"/>
              <w:rPr>
                <w:sz w:val="20"/>
                <w:szCs w:val="20"/>
              </w:rPr>
            </w:pPr>
            <w:r>
              <w:rPr>
                <w:rStyle w:val="lev"/>
                <w:sz w:val="20"/>
                <w:szCs w:val="20"/>
              </w:rPr>
              <w:t>Cet article</w:t>
            </w:r>
            <w:r>
              <w:rPr>
                <w:rStyle w:val="apple-converted-space"/>
                <w:b/>
                <w:bCs/>
                <w:sz w:val="20"/>
                <w:szCs w:val="20"/>
              </w:rPr>
              <w:t> </w:t>
            </w:r>
            <w:hyperlink r:id="rId581" w:tooltip="Wikipédia:Citez vos sources" w:history="1">
              <w:r>
                <w:rPr>
                  <w:rStyle w:val="Lienhypertexte"/>
                  <w:b/>
                  <w:bCs/>
                  <w:color w:val="0645AD"/>
                  <w:sz w:val="20"/>
                  <w:szCs w:val="20"/>
                </w:rPr>
                <w:t xml:space="preserve">ne donne pas suffisamment de références bibliographiques ou </w:t>
              </w:r>
              <w:proofErr w:type="spellStart"/>
              <w:r>
                <w:rPr>
                  <w:rStyle w:val="Lienhypertexte"/>
                  <w:b/>
                  <w:bCs/>
                  <w:color w:val="0645AD"/>
                  <w:sz w:val="20"/>
                  <w:szCs w:val="20"/>
                </w:rPr>
                <w:t>webographiques</w:t>
              </w:r>
              <w:proofErr w:type="spellEnd"/>
            </w:hyperlink>
            <w:r>
              <w:rPr>
                <w:sz w:val="15"/>
                <w:szCs w:val="15"/>
              </w:rPr>
              <w:t> (janvier 2008)</w:t>
            </w:r>
            <w:r>
              <w:rPr>
                <w:sz w:val="20"/>
                <w:szCs w:val="20"/>
              </w:rPr>
              <w:t>.</w:t>
            </w:r>
          </w:p>
          <w:p w:rsidR="00304E8D" w:rsidRDefault="00304E8D" w:rsidP="00304E8D">
            <w:pPr>
              <w:spacing w:line="288" w:lineRule="atLeast"/>
              <w:rPr>
                <w:sz w:val="18"/>
                <w:szCs w:val="18"/>
              </w:rPr>
            </w:pPr>
            <w:r>
              <w:rPr>
                <w:sz w:val="18"/>
                <w:szCs w:val="18"/>
              </w:rPr>
              <w:t>Si vous disposez d'ouvrages ou d'articles de référence ou si vous connaissez des sites web de qualité traitant du thème abordé ici, merci de compléter l'article en donnant les références utiles à sa vérifiabilité et en les liant à la section</w:t>
            </w:r>
            <w:r>
              <w:rPr>
                <w:rStyle w:val="apple-converted-space"/>
                <w:sz w:val="18"/>
                <w:szCs w:val="18"/>
              </w:rPr>
              <w:t> </w:t>
            </w:r>
            <w:hyperlink r:id="rId582" w:tooltip="Aide:Note" w:history="1">
              <w:r>
                <w:rPr>
                  <w:rStyle w:val="Lienhypertexte"/>
                  <w:color w:val="0645AD"/>
                  <w:sz w:val="18"/>
                  <w:szCs w:val="18"/>
                </w:rPr>
                <w:t>« Notes et références »</w:t>
              </w:r>
            </w:hyperlink>
            <w:r>
              <w:rPr>
                <w:sz w:val="18"/>
                <w:szCs w:val="18"/>
              </w:rPr>
              <w:t>. (</w:t>
            </w:r>
            <w:hyperlink r:id="rId583" w:history="1">
              <w:r>
                <w:rPr>
                  <w:rStyle w:val="Lienhypertexte"/>
                  <w:color w:val="3366BB"/>
                  <w:sz w:val="18"/>
                  <w:szCs w:val="18"/>
                </w:rPr>
                <w:t>Modifier l'article</w:t>
              </w:r>
            </w:hyperlink>
            <w:r>
              <w:rPr>
                <w:sz w:val="18"/>
                <w:szCs w:val="18"/>
              </w:rPr>
              <w:t>)</w:t>
            </w:r>
          </w:p>
        </w:tc>
      </w:tr>
    </w:tbl>
    <w:p w:rsidR="00304E8D" w:rsidRDefault="00304E8D" w:rsidP="00304E8D">
      <w:pPr>
        <w:shd w:val="clear" w:color="auto" w:fill="FFEEDD"/>
        <w:spacing w:line="360" w:lineRule="atLeast"/>
        <w:rPr>
          <w:rFonts w:ascii="Arial" w:hAnsi="Arial" w:cs="Arial"/>
          <w:vanish/>
          <w:color w:val="000000"/>
          <w:sz w:val="19"/>
          <w:szCs w:val="19"/>
          <w:shd w:val="clear" w:color="auto" w:fill="F3F3F3"/>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8"/>
        <w:gridCol w:w="8284"/>
      </w:tblGrid>
      <w:tr w:rsidR="00304E8D" w:rsidTr="00304E8D">
        <w:trPr>
          <w:tblCellSpacing w:w="15" w:type="dxa"/>
        </w:trPr>
        <w:tc>
          <w:tcPr>
            <w:tcW w:w="0" w:type="auto"/>
            <w:shd w:val="clear" w:color="auto" w:fill="auto"/>
            <w:tcMar>
              <w:top w:w="15" w:type="dxa"/>
              <w:left w:w="15" w:type="dxa"/>
              <w:bottom w:w="15" w:type="dxa"/>
              <w:right w:w="150" w:type="dxa"/>
            </w:tcMar>
            <w:vAlign w:val="center"/>
            <w:hideMark/>
          </w:tcPr>
          <w:p w:rsidR="00304E8D" w:rsidRDefault="00304E8D" w:rsidP="00304E8D">
            <w:pPr>
              <w:jc w:val="center"/>
              <w:rPr>
                <w:sz w:val="20"/>
                <w:szCs w:val="20"/>
              </w:rPr>
            </w:pPr>
            <w:r>
              <w:rPr>
                <w:noProof/>
                <w:sz w:val="20"/>
                <w:szCs w:val="20"/>
                <w:lang w:eastAsia="fr-FR"/>
              </w:rPr>
              <w:drawing>
                <wp:inline distT="0" distB="0" distL="0" distR="0">
                  <wp:extent cx="424180" cy="175260"/>
                  <wp:effectExtent l="0" t="0" r="0" b="0"/>
                  <wp:docPr id="124" name="Image 124" descr="http://upload.wikimedia.org/wikipedia/commons/thumb/c/ca/To_validate.svg/45px-To_valida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upload.wikimedia.org/wikipedia/commons/thumb/c/ca/To_validate.svg/45px-To_validate.svg.png"/>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424180" cy="175260"/>
                          </a:xfrm>
                          <a:prstGeom prst="rect">
                            <a:avLst/>
                          </a:prstGeom>
                          <a:noFill/>
                          <a:ln>
                            <a:noFill/>
                          </a:ln>
                        </pic:spPr>
                      </pic:pic>
                    </a:graphicData>
                  </a:graphic>
                </wp:inline>
              </w:drawing>
            </w:r>
          </w:p>
        </w:tc>
        <w:tc>
          <w:tcPr>
            <w:tcW w:w="0" w:type="auto"/>
            <w:shd w:val="clear" w:color="auto" w:fill="auto"/>
            <w:vAlign w:val="center"/>
            <w:hideMark/>
          </w:tcPr>
          <w:p w:rsidR="00304E8D" w:rsidRDefault="00304E8D" w:rsidP="00304E8D">
            <w:pPr>
              <w:spacing w:line="336" w:lineRule="atLeast"/>
              <w:rPr>
                <w:sz w:val="20"/>
                <w:szCs w:val="20"/>
              </w:rPr>
            </w:pPr>
            <w:r>
              <w:rPr>
                <w:rStyle w:val="lev"/>
                <w:sz w:val="20"/>
                <w:szCs w:val="20"/>
              </w:rPr>
              <w:t>La forme ou le fond de cet article est</w:t>
            </w:r>
            <w:r>
              <w:rPr>
                <w:rStyle w:val="apple-converted-space"/>
                <w:b/>
                <w:bCs/>
                <w:sz w:val="20"/>
                <w:szCs w:val="20"/>
              </w:rPr>
              <w:t> </w:t>
            </w:r>
            <w:hyperlink r:id="rId585" w:tooltip="Aide:Articles à vérifier" w:history="1">
              <w:r>
                <w:rPr>
                  <w:rStyle w:val="Lienhypertexte"/>
                  <w:b/>
                  <w:bCs/>
                  <w:color w:val="0645AD"/>
                  <w:sz w:val="20"/>
                  <w:szCs w:val="20"/>
                </w:rPr>
                <w:t>à vérifier</w:t>
              </w:r>
            </w:hyperlink>
            <w:r>
              <w:rPr>
                <w:rStyle w:val="lev"/>
                <w:sz w:val="20"/>
                <w:szCs w:val="20"/>
              </w:rPr>
              <w:t>.</w:t>
            </w:r>
          </w:p>
          <w:p w:rsidR="00304E8D" w:rsidRDefault="00304E8D" w:rsidP="00304E8D">
            <w:pPr>
              <w:spacing w:line="288" w:lineRule="atLeast"/>
              <w:rPr>
                <w:sz w:val="18"/>
                <w:szCs w:val="18"/>
              </w:rPr>
            </w:pPr>
            <w:hyperlink r:id="rId586" w:history="1">
              <w:r>
                <w:rPr>
                  <w:rStyle w:val="Lienhypertexte"/>
                  <w:color w:val="3366BB"/>
                  <w:sz w:val="18"/>
                  <w:szCs w:val="18"/>
                </w:rPr>
                <w:t>Améliorez-le</w:t>
              </w:r>
            </w:hyperlink>
            <w:r>
              <w:rPr>
                <w:rStyle w:val="apple-converted-space"/>
                <w:sz w:val="18"/>
                <w:szCs w:val="18"/>
              </w:rPr>
              <w:t> </w:t>
            </w:r>
            <w:r>
              <w:rPr>
                <w:sz w:val="18"/>
                <w:szCs w:val="18"/>
              </w:rPr>
              <w:t>ou</w:t>
            </w:r>
            <w:r>
              <w:rPr>
                <w:rStyle w:val="apple-converted-space"/>
                <w:sz w:val="18"/>
                <w:szCs w:val="18"/>
              </w:rPr>
              <w:t> </w:t>
            </w:r>
            <w:hyperlink r:id="rId587" w:tooltip="Discussion:Théorème de Cox-Jaynes" w:history="1">
              <w:r>
                <w:rPr>
                  <w:rStyle w:val="Lienhypertexte"/>
                  <w:color w:val="0645AD"/>
                  <w:sz w:val="18"/>
                  <w:szCs w:val="18"/>
                </w:rPr>
                <w:t>discutez des points à vérifier</w:t>
              </w:r>
            </w:hyperlink>
            <w:r>
              <w:rPr>
                <w:sz w:val="18"/>
                <w:szCs w:val="18"/>
              </w:rPr>
              <w:t>.</w:t>
            </w:r>
            <w:r>
              <w:rPr>
                <w:rStyle w:val="apple-converted-space"/>
                <w:sz w:val="18"/>
                <w:szCs w:val="18"/>
              </w:rPr>
              <w:t> </w:t>
            </w:r>
            <w:r>
              <w:rPr>
                <w:i/>
                <w:iCs/>
                <w:sz w:val="18"/>
                <w:szCs w:val="18"/>
              </w:rPr>
              <w:t>Si vous venez d’apposer le bandeau,</w:t>
            </w:r>
            <w:r>
              <w:rPr>
                <w:rStyle w:val="apple-converted-space"/>
                <w:i/>
                <w:iCs/>
                <w:sz w:val="18"/>
                <w:szCs w:val="18"/>
              </w:rPr>
              <w:t> </w:t>
            </w:r>
            <w:hyperlink r:id="rId588" w:history="1">
              <w:r>
                <w:rPr>
                  <w:rStyle w:val="Lienhypertexte"/>
                  <w:i/>
                  <w:iCs/>
                  <w:color w:val="3366BB"/>
                  <w:sz w:val="18"/>
                  <w:szCs w:val="18"/>
                </w:rPr>
                <w:t>merci d’indiquer ici les points à vérifier</w:t>
              </w:r>
            </w:hyperlink>
            <w:r>
              <w:rPr>
                <w:i/>
                <w:iCs/>
                <w:sz w:val="18"/>
                <w:szCs w:val="18"/>
              </w:rPr>
              <w:t>.</w:t>
            </w:r>
          </w:p>
        </w:tc>
      </w:tr>
    </w:tbl>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br/>
        <w:t>Le</w:t>
      </w:r>
      <w:r>
        <w:rPr>
          <w:rStyle w:val="apple-converted-space"/>
          <w:rFonts w:ascii="Arial" w:hAnsi="Arial" w:cs="Arial"/>
          <w:color w:val="000000"/>
          <w:sz w:val="19"/>
          <w:szCs w:val="19"/>
          <w:shd w:val="clear" w:color="auto" w:fill="F3F3F3"/>
        </w:rPr>
        <w:t> </w:t>
      </w:r>
      <w:r>
        <w:rPr>
          <w:rFonts w:ascii="Arial" w:hAnsi="Arial" w:cs="Arial"/>
          <w:b/>
          <w:bCs/>
          <w:color w:val="000000"/>
          <w:sz w:val="19"/>
          <w:szCs w:val="19"/>
          <w:shd w:val="clear" w:color="auto" w:fill="F3F3F3"/>
        </w:rPr>
        <w:t>théorème de Cox-</w:t>
      </w:r>
      <w:proofErr w:type="spellStart"/>
      <w:r>
        <w:rPr>
          <w:rFonts w:ascii="Arial" w:hAnsi="Arial" w:cs="Arial"/>
          <w:b/>
          <w:bCs/>
          <w:color w:val="000000"/>
          <w:sz w:val="19"/>
          <w:szCs w:val="19"/>
          <w:shd w:val="clear" w:color="auto" w:fill="F3F3F3"/>
        </w:rPr>
        <w:t>Jaynes</w:t>
      </w:r>
      <w:proofErr w:type="spellEnd"/>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w:t>
      </w:r>
      <w:hyperlink r:id="rId589" w:tooltip="1946" w:history="1">
        <w:r>
          <w:rPr>
            <w:rStyle w:val="Lienhypertexte"/>
            <w:rFonts w:ascii="Arial" w:hAnsi="Arial" w:cs="Arial"/>
            <w:color w:val="0645AD"/>
            <w:sz w:val="19"/>
            <w:szCs w:val="19"/>
            <w:shd w:val="clear" w:color="auto" w:fill="F3F3F3"/>
          </w:rPr>
          <w:t>1946</w:t>
        </w:r>
      </w:hyperlink>
      <w:r>
        <w:rPr>
          <w:rFonts w:ascii="Arial" w:hAnsi="Arial" w:cs="Arial"/>
          <w:color w:val="000000"/>
          <w:sz w:val="19"/>
          <w:szCs w:val="19"/>
          <w:shd w:val="clear" w:color="auto" w:fill="F3F3F3"/>
        </w:rPr>
        <w:t>) est une codification des processus d'apprentissage à partir d'un certain ensemble de postulats. Cette codification se trouve coïncider au terme de ces considérations avec celle — historiquement d'origine toute différente — de</w:t>
      </w:r>
      <w:r>
        <w:rPr>
          <w:rStyle w:val="apple-converted-space"/>
          <w:rFonts w:ascii="Arial" w:hAnsi="Arial" w:cs="Arial"/>
          <w:color w:val="000000"/>
          <w:sz w:val="19"/>
          <w:szCs w:val="19"/>
          <w:shd w:val="clear" w:color="auto" w:fill="F3F3F3"/>
        </w:rPr>
        <w:t> </w:t>
      </w:r>
      <w:hyperlink r:id="rId590" w:tooltip="Probabilité" w:history="1">
        <w:r>
          <w:rPr>
            <w:rStyle w:val="Lienhypertexte"/>
            <w:rFonts w:ascii="Arial" w:hAnsi="Arial" w:cs="Arial"/>
            <w:color w:val="0645AD"/>
            <w:sz w:val="19"/>
            <w:szCs w:val="19"/>
            <w:shd w:val="clear" w:color="auto" w:fill="F3F3F3"/>
          </w:rPr>
          <w:t>probabilité</w:t>
        </w:r>
      </w:hyperlink>
      <w:r>
        <w:rPr>
          <w:rFonts w:ascii="Arial" w:hAnsi="Arial" w:cs="Arial"/>
          <w:color w:val="000000"/>
          <w:sz w:val="19"/>
          <w:szCs w:val="19"/>
          <w:shd w:val="clear" w:color="auto" w:fill="F3F3F3"/>
        </w:rPr>
        <w:t>. Il tient son nom du physicien</w:t>
      </w:r>
      <w:r>
        <w:rPr>
          <w:rStyle w:val="apple-converted-space"/>
          <w:rFonts w:ascii="Arial" w:hAnsi="Arial" w:cs="Arial"/>
          <w:color w:val="000000"/>
          <w:sz w:val="19"/>
          <w:szCs w:val="19"/>
          <w:shd w:val="clear" w:color="auto" w:fill="F3F3F3"/>
        </w:rPr>
        <w:t> </w:t>
      </w:r>
      <w:hyperlink r:id="rId591" w:tooltip="Richard Threlkeld Cox (page inexistante)" w:history="1">
        <w:r>
          <w:rPr>
            <w:rStyle w:val="Lienhypertexte"/>
            <w:rFonts w:ascii="Arial" w:hAnsi="Arial" w:cs="Arial"/>
            <w:color w:val="BA0000"/>
            <w:sz w:val="19"/>
            <w:szCs w:val="19"/>
            <w:shd w:val="clear" w:color="auto" w:fill="F3F3F3"/>
          </w:rPr>
          <w:t xml:space="preserve">Richard </w:t>
        </w:r>
        <w:proofErr w:type="spellStart"/>
        <w:r>
          <w:rPr>
            <w:rStyle w:val="Lienhypertexte"/>
            <w:rFonts w:ascii="Arial" w:hAnsi="Arial" w:cs="Arial"/>
            <w:color w:val="BA0000"/>
            <w:sz w:val="19"/>
            <w:szCs w:val="19"/>
            <w:shd w:val="clear" w:color="auto" w:fill="F3F3F3"/>
          </w:rPr>
          <w:t>Threlkeld</w:t>
        </w:r>
        <w:proofErr w:type="spellEnd"/>
        <w:r>
          <w:rPr>
            <w:rStyle w:val="Lienhypertexte"/>
            <w:rFonts w:ascii="Arial" w:hAnsi="Arial" w:cs="Arial"/>
            <w:color w:val="BA0000"/>
            <w:sz w:val="19"/>
            <w:szCs w:val="19"/>
            <w:shd w:val="clear" w:color="auto" w:fill="F3F3F3"/>
          </w:rPr>
          <w:t xml:space="preserve"> Cox</w:t>
        </w:r>
      </w:hyperlink>
      <w:r>
        <w:rPr>
          <w:rFonts w:ascii="Arial" w:hAnsi="Arial" w:cs="Arial"/>
          <w:color w:val="000000"/>
          <w:sz w:val="19"/>
          <w:szCs w:val="19"/>
          <w:shd w:val="clear" w:color="auto" w:fill="F3F3F3"/>
        </w:rPr>
        <w:t> </w:t>
      </w:r>
      <w:hyperlink r:id="rId592" w:tooltip="en:Richard Threlkeld Cox" w:history="1">
        <w:r>
          <w:rPr>
            <w:rStyle w:val="Lienhypertexte"/>
            <w:rFonts w:ascii="Courier New" w:hAnsi="Courier New" w:cs="Courier New"/>
            <w:b/>
            <w:bCs/>
            <w:color w:val="3366BB"/>
            <w:shd w:val="clear" w:color="auto" w:fill="F3F3F3"/>
          </w:rPr>
          <w:t>(en)</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qui en a formulé</w:t>
      </w:r>
      <w:r>
        <w:rPr>
          <w:rStyle w:val="apple-converted-space"/>
          <w:rFonts w:ascii="Arial" w:hAnsi="Arial" w:cs="Arial"/>
          <w:color w:val="000000"/>
          <w:sz w:val="19"/>
          <w:szCs w:val="19"/>
          <w:shd w:val="clear" w:color="auto" w:fill="F3F3F3"/>
        </w:rPr>
        <w:t> </w:t>
      </w:r>
      <w:hyperlink r:id="rId593" w:tooltip="Théorème de Cox" w:history="1">
        <w:r>
          <w:rPr>
            <w:rStyle w:val="Lienhypertexte"/>
            <w:rFonts w:ascii="Arial" w:hAnsi="Arial" w:cs="Arial"/>
            <w:color w:val="0645AD"/>
            <w:sz w:val="19"/>
            <w:szCs w:val="19"/>
            <w:shd w:val="clear" w:color="auto" w:fill="F3F3F3"/>
          </w:rPr>
          <w:t>la version originale</w:t>
        </w:r>
      </w:hyperlink>
      <w:r>
        <w:rPr>
          <w:rFonts w:ascii="Arial" w:hAnsi="Arial" w:cs="Arial"/>
          <w:color w:val="000000"/>
          <w:sz w:val="19"/>
          <w:szCs w:val="19"/>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Elle induit donc une</w:t>
      </w:r>
      <w:r>
        <w:rPr>
          <w:rStyle w:val="apple-converted-space"/>
          <w:rFonts w:ascii="Arial" w:hAnsi="Arial" w:cs="Arial"/>
          <w:color w:val="000000"/>
          <w:sz w:val="19"/>
          <w:szCs w:val="19"/>
          <w:shd w:val="clear" w:color="auto" w:fill="F3F3F3"/>
        </w:rPr>
        <w:t> </w:t>
      </w:r>
      <w:hyperlink r:id="rId594" w:tooltip="Interprétation" w:history="1">
        <w:r>
          <w:rPr>
            <w:rStyle w:val="Lienhypertexte"/>
            <w:rFonts w:ascii="Arial" w:hAnsi="Arial" w:cs="Arial"/>
            <w:color w:val="0645AD"/>
            <w:sz w:val="19"/>
            <w:szCs w:val="19"/>
            <w:shd w:val="clear" w:color="auto" w:fill="F3F3F3"/>
          </w:rPr>
          <w:t>interprétation</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 logique » des probabilités indépendante de celle de</w:t>
      </w:r>
      <w:r>
        <w:rPr>
          <w:rStyle w:val="apple-converted-space"/>
          <w:rFonts w:ascii="Arial" w:hAnsi="Arial" w:cs="Arial"/>
          <w:color w:val="000000"/>
          <w:sz w:val="19"/>
          <w:szCs w:val="19"/>
          <w:shd w:val="clear" w:color="auto" w:fill="F3F3F3"/>
        </w:rPr>
        <w:t> </w:t>
      </w:r>
      <w:hyperlink r:id="rId595" w:tooltip="Fréquence" w:history="1">
        <w:r>
          <w:rPr>
            <w:rStyle w:val="Lienhypertexte"/>
            <w:rFonts w:ascii="Arial" w:hAnsi="Arial" w:cs="Arial"/>
            <w:color w:val="0645AD"/>
            <w:sz w:val="19"/>
            <w:szCs w:val="19"/>
            <w:shd w:val="clear" w:color="auto" w:fill="F3F3F3"/>
          </w:rPr>
          <w:t>fréquence</w:t>
        </w:r>
      </w:hyperlink>
      <w:r>
        <w:rPr>
          <w:rFonts w:ascii="Arial" w:hAnsi="Arial" w:cs="Arial"/>
          <w:color w:val="000000"/>
          <w:sz w:val="19"/>
          <w:szCs w:val="19"/>
          <w:shd w:val="clear" w:color="auto" w:fill="F3F3F3"/>
        </w:rPr>
        <w:t>. Elle fournit également une base rationnelle au mécanisme d'</w:t>
      </w:r>
      <w:hyperlink r:id="rId596" w:tooltip="Induction (logique)" w:history="1">
        <w:r>
          <w:rPr>
            <w:rStyle w:val="Lienhypertexte"/>
            <w:rFonts w:ascii="Arial" w:hAnsi="Arial" w:cs="Arial"/>
            <w:color w:val="0645AD"/>
            <w:sz w:val="19"/>
            <w:szCs w:val="19"/>
            <w:shd w:val="clear" w:color="auto" w:fill="F3F3F3"/>
          </w:rPr>
          <w:t>induction</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logique, et donc de l'</w:t>
      </w:r>
      <w:hyperlink r:id="rId597" w:tooltip="Intelligence artificielle" w:history="1">
        <w:r>
          <w:rPr>
            <w:rStyle w:val="Lienhypertexte"/>
            <w:rFonts w:ascii="Arial" w:hAnsi="Arial" w:cs="Arial"/>
            <w:color w:val="0645AD"/>
            <w:sz w:val="19"/>
            <w:szCs w:val="19"/>
            <w:shd w:val="clear" w:color="auto" w:fill="F3F3F3"/>
          </w:rPr>
          <w:t>apprentissage par des machines</w:t>
        </w:r>
      </w:hyperlink>
      <w:r>
        <w:rPr>
          <w:rFonts w:ascii="Arial" w:hAnsi="Arial" w:cs="Arial"/>
          <w:color w:val="000000"/>
          <w:sz w:val="19"/>
          <w:szCs w:val="19"/>
          <w:shd w:val="clear" w:color="auto" w:fill="F3F3F3"/>
        </w:rPr>
        <w:t>. Qui plus est, le théorème invalide — dans les conditions des postulats — toute autre forme de représentation de la connaissance comme biaisée. Il s'agit donc d'un résultat extrêmement fort. (</w:t>
      </w:r>
      <w:proofErr w:type="gramStart"/>
      <w:r>
        <w:rPr>
          <w:rFonts w:ascii="Arial" w:hAnsi="Arial" w:cs="Arial"/>
          <w:color w:val="000000"/>
          <w:sz w:val="19"/>
          <w:szCs w:val="19"/>
          <w:shd w:val="clear" w:color="auto" w:fill="F3F3F3"/>
        </w:rPr>
        <w:t>source</w:t>
      </w:r>
      <w:proofErr w:type="gramEnd"/>
      <w:r>
        <w:rPr>
          <w:rFonts w:ascii="Arial" w:hAnsi="Arial" w:cs="Arial"/>
          <w:color w:val="000000"/>
          <w:sz w:val="19"/>
          <w:szCs w:val="19"/>
          <w:shd w:val="clear" w:color="auto" w:fill="F3F3F3"/>
        </w:rPr>
        <w:t> :</w:t>
      </w:r>
      <w:r>
        <w:rPr>
          <w:rStyle w:val="apple-converted-space"/>
          <w:rFonts w:ascii="Arial" w:hAnsi="Arial" w:cs="Arial"/>
          <w:color w:val="000000"/>
          <w:sz w:val="19"/>
          <w:szCs w:val="19"/>
          <w:shd w:val="clear" w:color="auto" w:fill="F3F3F3"/>
        </w:rPr>
        <w:t> </w:t>
      </w:r>
      <w:hyperlink r:id="rId598" w:tooltip="Myron Tribus" w:history="1">
        <w:r>
          <w:rPr>
            <w:rStyle w:val="Lienhypertexte"/>
            <w:rFonts w:ascii="Arial" w:hAnsi="Arial" w:cs="Arial"/>
            <w:color w:val="0645AD"/>
            <w:sz w:val="19"/>
            <w:szCs w:val="19"/>
            <w:shd w:val="clear" w:color="auto" w:fill="F3F3F3"/>
          </w:rPr>
          <w:t>Myron Tribus</w:t>
        </w:r>
      </w:hyperlink>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Décisions rationnelles dans l'incertain</w:t>
      </w:r>
      <w:r>
        <w:rPr>
          <w:rFonts w:ascii="Arial" w:hAnsi="Arial" w:cs="Arial"/>
          <w:color w:val="000000"/>
          <w:sz w:val="19"/>
          <w:szCs w:val="19"/>
          <w:shd w:val="clear" w:color="auto" w:fill="F3F3F3"/>
        </w:rPr>
        <w:t>, Masson, 1974)</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Les résultats de Cox n'avaient touché qu'une audience réduite avant qu'</w:t>
      </w:r>
      <w:hyperlink r:id="rId599" w:tooltip="Edwin Thompson Jaynes" w:history="1">
        <w:r>
          <w:rPr>
            <w:rStyle w:val="Lienhypertexte"/>
            <w:rFonts w:ascii="Arial" w:hAnsi="Arial" w:cs="Arial"/>
            <w:color w:val="0645AD"/>
            <w:sz w:val="19"/>
            <w:szCs w:val="19"/>
            <w:shd w:val="clear" w:color="auto" w:fill="F3F3F3"/>
          </w:rPr>
          <w:t xml:space="preserve">Edwin Thompson </w:t>
        </w:r>
        <w:proofErr w:type="spellStart"/>
        <w:r>
          <w:rPr>
            <w:rStyle w:val="Lienhypertexte"/>
            <w:rFonts w:ascii="Arial" w:hAnsi="Arial" w:cs="Arial"/>
            <w:color w:val="0645AD"/>
            <w:sz w:val="19"/>
            <w:szCs w:val="19"/>
            <w:shd w:val="clear" w:color="auto" w:fill="F3F3F3"/>
          </w:rPr>
          <w:t>Jaynes</w:t>
        </w:r>
        <w:proofErr w:type="spellEnd"/>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ne redécouvre ce théorème et n'en défriche une série d'implications pour les</w:t>
      </w:r>
      <w:r>
        <w:rPr>
          <w:rStyle w:val="apple-converted-space"/>
          <w:rFonts w:ascii="Arial" w:hAnsi="Arial" w:cs="Arial"/>
          <w:color w:val="000000"/>
          <w:sz w:val="19"/>
          <w:szCs w:val="19"/>
          <w:shd w:val="clear" w:color="auto" w:fill="F3F3F3"/>
        </w:rPr>
        <w:t> </w:t>
      </w:r>
      <w:hyperlink r:id="rId600" w:tooltip="Inférence bayésienne" w:history="1">
        <w:r>
          <w:rPr>
            <w:rStyle w:val="Lienhypertexte"/>
            <w:rFonts w:ascii="Arial" w:hAnsi="Arial" w:cs="Arial"/>
            <w:color w:val="0645AD"/>
            <w:sz w:val="19"/>
            <w:szCs w:val="19"/>
            <w:shd w:val="clear" w:color="auto" w:fill="F3F3F3"/>
          </w:rPr>
          <w:t>méthodes bayésiennes</w:t>
        </w:r>
      </w:hyperlink>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et</w:t>
      </w:r>
      <w:hyperlink r:id="rId601" w:tooltip="Irving John Good" w:history="1">
        <w:r>
          <w:rPr>
            <w:rStyle w:val="Lienhypertexte"/>
            <w:rFonts w:ascii="Arial" w:hAnsi="Arial" w:cs="Arial"/>
            <w:color w:val="0645AD"/>
            <w:sz w:val="19"/>
            <w:szCs w:val="19"/>
            <w:shd w:val="clear" w:color="auto" w:fill="F3F3F3"/>
          </w:rPr>
          <w:t>Irving</w:t>
        </w:r>
        <w:proofErr w:type="spellEnd"/>
        <w:r>
          <w:rPr>
            <w:rStyle w:val="Lienhypertexte"/>
            <w:rFonts w:ascii="Arial" w:hAnsi="Arial" w:cs="Arial"/>
            <w:color w:val="0645AD"/>
            <w:sz w:val="19"/>
            <w:szCs w:val="19"/>
            <w:shd w:val="clear" w:color="auto" w:fill="F3F3F3"/>
          </w:rPr>
          <w:t xml:space="preserve"> John Good</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pour l'</w:t>
      </w:r>
      <w:hyperlink r:id="rId602" w:tooltip="Intelligence artificielle" w:history="1">
        <w:r>
          <w:rPr>
            <w:rStyle w:val="Lienhypertexte"/>
            <w:rFonts w:ascii="Arial" w:hAnsi="Arial" w:cs="Arial"/>
            <w:color w:val="0645AD"/>
            <w:sz w:val="19"/>
            <w:szCs w:val="19"/>
            <w:shd w:val="clear" w:color="auto" w:fill="F3F3F3"/>
          </w:rPr>
          <w:t>intelligence artificielle</w:t>
        </w:r>
      </w:hyperlink>
      <w:r>
        <w:rPr>
          <w:rFonts w:ascii="Arial" w:hAnsi="Arial" w:cs="Arial"/>
          <w:color w:val="000000"/>
          <w:sz w:val="19"/>
          <w:szCs w:val="19"/>
          <w:shd w:val="clear" w:color="auto" w:fill="F3F3F3"/>
        </w:rPr>
        <w:t>.</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7050"/>
      </w:tblGrid>
      <w:tr w:rsidR="00304E8D" w:rsidTr="00304E8D">
        <w:trPr>
          <w:tblCellSpacing w:w="15" w:type="dxa"/>
        </w:trPr>
        <w:tc>
          <w:tcPr>
            <w:tcW w:w="0" w:type="auto"/>
            <w:shd w:val="clear" w:color="auto" w:fill="F9F9F9"/>
            <w:vAlign w:val="center"/>
            <w:hideMark/>
          </w:tcPr>
          <w:p w:rsidR="00304E8D" w:rsidRDefault="00304E8D">
            <w:pPr>
              <w:pStyle w:val="Titre2"/>
              <w:spacing w:before="0" w:beforeAutospacing="0" w:after="144" w:afterAutospacing="0"/>
              <w:jc w:val="center"/>
              <w:rPr>
                <w:color w:val="000000"/>
                <w:sz w:val="18"/>
                <w:szCs w:val="18"/>
              </w:rPr>
            </w:pPr>
            <w:r>
              <w:rPr>
                <w:color w:val="000000"/>
                <w:sz w:val="18"/>
                <w:szCs w:val="18"/>
              </w:rPr>
              <w:t>Sommaire</w:t>
            </w:r>
          </w:p>
          <w:p w:rsidR="00304E8D" w:rsidRDefault="00304E8D">
            <w:pPr>
              <w:jc w:val="center"/>
              <w:rPr>
                <w:sz w:val="18"/>
                <w:szCs w:val="18"/>
              </w:rPr>
            </w:pPr>
            <w:r>
              <w:rPr>
                <w:rStyle w:val="apple-converted-space"/>
                <w:sz w:val="18"/>
                <w:szCs w:val="18"/>
              </w:rPr>
              <w:t> </w:t>
            </w:r>
            <w:r>
              <w:rPr>
                <w:rStyle w:val="toctoggle"/>
                <w:sz w:val="17"/>
                <w:szCs w:val="17"/>
              </w:rPr>
              <w:t>[</w:t>
            </w:r>
            <w:hyperlink r:id="rId603" w:history="1">
              <w:r>
                <w:rPr>
                  <w:rStyle w:val="Lienhypertexte"/>
                  <w:color w:val="0645AD"/>
                  <w:sz w:val="17"/>
                  <w:szCs w:val="17"/>
                </w:rPr>
                <w:t>masquer</w:t>
              </w:r>
            </w:hyperlink>
            <w:r>
              <w:rPr>
                <w:rStyle w:val="toctoggle"/>
                <w:sz w:val="17"/>
                <w:szCs w:val="17"/>
              </w:rPr>
              <w:t>]</w:t>
            </w:r>
          </w:p>
          <w:p w:rsidR="00304E8D" w:rsidRDefault="00304E8D" w:rsidP="00304E8D">
            <w:pPr>
              <w:numPr>
                <w:ilvl w:val="0"/>
                <w:numId w:val="188"/>
              </w:numPr>
              <w:spacing w:before="100" w:beforeAutospacing="1" w:after="24" w:line="360" w:lineRule="atLeast"/>
              <w:ind w:left="0"/>
              <w:rPr>
                <w:sz w:val="18"/>
                <w:szCs w:val="18"/>
              </w:rPr>
            </w:pPr>
            <w:hyperlink r:id="rId604" w:anchor="Probl.C3.A8mes_de_validit.C3.A9_de_la_d.C3.A9marche_inductive_avant_Cox" w:history="1">
              <w:r>
                <w:rPr>
                  <w:rStyle w:val="tocnumber"/>
                  <w:color w:val="0645AD"/>
                  <w:sz w:val="18"/>
                  <w:szCs w:val="18"/>
                </w:rPr>
                <w:t>1</w:t>
              </w:r>
              <w:r>
                <w:rPr>
                  <w:rStyle w:val="apple-converted-space"/>
                  <w:color w:val="0645AD"/>
                  <w:sz w:val="18"/>
                  <w:szCs w:val="18"/>
                </w:rPr>
                <w:t> </w:t>
              </w:r>
              <w:r>
                <w:rPr>
                  <w:rStyle w:val="toctext"/>
                  <w:color w:val="0645AD"/>
                  <w:sz w:val="18"/>
                  <w:szCs w:val="18"/>
                </w:rPr>
                <w:t>Problèmes de validité de la démarche inductive avant Cox</w:t>
              </w:r>
            </w:hyperlink>
          </w:p>
          <w:p w:rsidR="00304E8D" w:rsidRDefault="00304E8D" w:rsidP="00304E8D">
            <w:pPr>
              <w:numPr>
                <w:ilvl w:val="1"/>
                <w:numId w:val="188"/>
              </w:numPr>
              <w:spacing w:before="100" w:beforeAutospacing="1" w:after="24" w:line="360" w:lineRule="atLeast"/>
              <w:ind w:left="480"/>
              <w:rPr>
                <w:sz w:val="18"/>
                <w:szCs w:val="18"/>
              </w:rPr>
            </w:pPr>
            <w:hyperlink r:id="rId605" w:anchor="R.C3.A9serves_de_Bertrand_Russell" w:history="1">
              <w:r>
                <w:rPr>
                  <w:rStyle w:val="tocnumber"/>
                  <w:color w:val="0645AD"/>
                  <w:sz w:val="18"/>
                  <w:szCs w:val="18"/>
                </w:rPr>
                <w:t>1.1</w:t>
              </w:r>
              <w:r>
                <w:rPr>
                  <w:rStyle w:val="apple-converted-space"/>
                  <w:color w:val="0645AD"/>
                  <w:sz w:val="18"/>
                  <w:szCs w:val="18"/>
                </w:rPr>
                <w:t> </w:t>
              </w:r>
              <w:r>
                <w:rPr>
                  <w:rStyle w:val="toctext"/>
                  <w:color w:val="0645AD"/>
                  <w:sz w:val="18"/>
                  <w:szCs w:val="18"/>
                </w:rPr>
                <w:t>Réserves de Bertrand Russell</w:t>
              </w:r>
            </w:hyperlink>
          </w:p>
          <w:p w:rsidR="00304E8D" w:rsidRDefault="00304E8D" w:rsidP="00304E8D">
            <w:pPr>
              <w:numPr>
                <w:ilvl w:val="1"/>
                <w:numId w:val="188"/>
              </w:numPr>
              <w:spacing w:before="100" w:beforeAutospacing="1" w:after="24" w:line="360" w:lineRule="atLeast"/>
              <w:ind w:left="480"/>
              <w:rPr>
                <w:sz w:val="18"/>
                <w:szCs w:val="18"/>
              </w:rPr>
            </w:pPr>
            <w:hyperlink r:id="rId606" w:anchor="Paradoxe_de_Hempel" w:history="1">
              <w:r>
                <w:rPr>
                  <w:rStyle w:val="tocnumber"/>
                  <w:color w:val="0645AD"/>
                  <w:sz w:val="18"/>
                  <w:szCs w:val="18"/>
                </w:rPr>
                <w:t>1.2</w:t>
              </w:r>
              <w:r>
                <w:rPr>
                  <w:rStyle w:val="apple-converted-space"/>
                  <w:color w:val="0645AD"/>
                  <w:sz w:val="18"/>
                  <w:szCs w:val="18"/>
                </w:rPr>
                <w:t> </w:t>
              </w:r>
              <w:r>
                <w:rPr>
                  <w:rStyle w:val="toctext"/>
                  <w:color w:val="0645AD"/>
                  <w:sz w:val="18"/>
                  <w:szCs w:val="18"/>
                </w:rPr>
                <w:t xml:space="preserve">Paradoxe de </w:t>
              </w:r>
              <w:proofErr w:type="spellStart"/>
              <w:r>
                <w:rPr>
                  <w:rStyle w:val="toctext"/>
                  <w:color w:val="0645AD"/>
                  <w:sz w:val="18"/>
                  <w:szCs w:val="18"/>
                </w:rPr>
                <w:t>Hempel</w:t>
              </w:r>
              <w:proofErr w:type="spellEnd"/>
            </w:hyperlink>
          </w:p>
          <w:p w:rsidR="00304E8D" w:rsidRDefault="00304E8D" w:rsidP="00304E8D">
            <w:pPr>
              <w:numPr>
                <w:ilvl w:val="0"/>
                <w:numId w:val="188"/>
              </w:numPr>
              <w:spacing w:before="100" w:beforeAutospacing="1" w:after="24" w:line="360" w:lineRule="atLeast"/>
              <w:ind w:left="0"/>
              <w:rPr>
                <w:sz w:val="18"/>
                <w:szCs w:val="18"/>
              </w:rPr>
            </w:pPr>
            <w:hyperlink r:id="rId607" w:anchor="Les_.C2.AB_desiderata_.C2.BB_.28axiomes.29" w:history="1">
              <w:r>
                <w:rPr>
                  <w:rStyle w:val="tocnumber"/>
                  <w:color w:val="0645AD"/>
                  <w:sz w:val="18"/>
                  <w:szCs w:val="18"/>
                </w:rPr>
                <w:t>2</w:t>
              </w:r>
              <w:r>
                <w:rPr>
                  <w:rStyle w:val="apple-converted-space"/>
                  <w:color w:val="0645AD"/>
                  <w:sz w:val="18"/>
                  <w:szCs w:val="18"/>
                </w:rPr>
                <w:t> </w:t>
              </w:r>
              <w:r>
                <w:rPr>
                  <w:rStyle w:val="toctext"/>
                  <w:color w:val="0645AD"/>
                  <w:sz w:val="18"/>
                  <w:szCs w:val="18"/>
                </w:rPr>
                <w:t>Les « desiderata » (axiomes)</w:t>
              </w:r>
            </w:hyperlink>
          </w:p>
          <w:p w:rsidR="00304E8D" w:rsidRDefault="00304E8D" w:rsidP="00304E8D">
            <w:pPr>
              <w:numPr>
                <w:ilvl w:val="1"/>
                <w:numId w:val="188"/>
              </w:numPr>
              <w:spacing w:before="100" w:beforeAutospacing="1" w:after="24" w:line="360" w:lineRule="atLeast"/>
              <w:ind w:left="480"/>
              <w:rPr>
                <w:sz w:val="18"/>
                <w:szCs w:val="18"/>
              </w:rPr>
            </w:pPr>
            <w:hyperlink r:id="rId608" w:anchor="Les_degr.C3.A9s_de_plausibilit.C3.A9_sont_repr.C3.A9sent.C3.A9s_par_des_nombres_r.C3.A9els" w:history="1">
              <w:r>
                <w:rPr>
                  <w:rStyle w:val="tocnumber"/>
                  <w:color w:val="0645AD"/>
                  <w:sz w:val="18"/>
                  <w:szCs w:val="18"/>
                </w:rPr>
                <w:t>2.1</w:t>
              </w:r>
              <w:r>
                <w:rPr>
                  <w:rStyle w:val="apple-converted-space"/>
                  <w:color w:val="0645AD"/>
                  <w:sz w:val="18"/>
                  <w:szCs w:val="18"/>
                </w:rPr>
                <w:t> </w:t>
              </w:r>
              <w:r>
                <w:rPr>
                  <w:rStyle w:val="toctext"/>
                  <w:color w:val="0645AD"/>
                  <w:sz w:val="18"/>
                  <w:szCs w:val="18"/>
                </w:rPr>
                <w:t>Les degrés de plausibilité sont représentés par des nombres réels</w:t>
              </w:r>
            </w:hyperlink>
          </w:p>
          <w:p w:rsidR="00304E8D" w:rsidRDefault="00304E8D" w:rsidP="00304E8D">
            <w:pPr>
              <w:numPr>
                <w:ilvl w:val="1"/>
                <w:numId w:val="188"/>
              </w:numPr>
              <w:spacing w:before="100" w:beforeAutospacing="1" w:after="24" w:line="360" w:lineRule="atLeast"/>
              <w:ind w:left="480"/>
              <w:rPr>
                <w:sz w:val="18"/>
                <w:szCs w:val="18"/>
              </w:rPr>
            </w:pPr>
            <w:hyperlink r:id="rId609" w:anchor="Les_r.C3.A8gles_d.27inf.C3.A9rence_ne_doivent_pas_contredire_les_r.C3.A8gles_d.27inf.C3.A9rence_communes" w:history="1">
              <w:r>
                <w:rPr>
                  <w:rStyle w:val="tocnumber"/>
                  <w:color w:val="0645AD"/>
                  <w:sz w:val="18"/>
                  <w:szCs w:val="18"/>
                </w:rPr>
                <w:t>2.2</w:t>
              </w:r>
              <w:r>
                <w:rPr>
                  <w:rStyle w:val="apple-converted-space"/>
                  <w:color w:val="0645AD"/>
                  <w:sz w:val="18"/>
                  <w:szCs w:val="18"/>
                </w:rPr>
                <w:t> </w:t>
              </w:r>
              <w:r>
                <w:rPr>
                  <w:rStyle w:val="toctext"/>
                  <w:color w:val="0645AD"/>
                  <w:sz w:val="18"/>
                  <w:szCs w:val="18"/>
                </w:rPr>
                <w:t>Les règles d'inférence ne doivent pas contredire les règles d'inférence communes</w:t>
              </w:r>
            </w:hyperlink>
          </w:p>
          <w:p w:rsidR="00304E8D" w:rsidRDefault="00304E8D" w:rsidP="00304E8D">
            <w:pPr>
              <w:numPr>
                <w:ilvl w:val="1"/>
                <w:numId w:val="188"/>
              </w:numPr>
              <w:spacing w:before="100" w:beforeAutospacing="1" w:after="24" w:line="360" w:lineRule="atLeast"/>
              <w:ind w:left="480"/>
              <w:rPr>
                <w:sz w:val="18"/>
                <w:szCs w:val="18"/>
              </w:rPr>
            </w:pPr>
            <w:hyperlink r:id="rId610" w:anchor="R.C3.A8gle_de_coh.C3.A9rence" w:history="1">
              <w:r>
                <w:rPr>
                  <w:rStyle w:val="tocnumber"/>
                  <w:color w:val="0645AD"/>
                  <w:sz w:val="18"/>
                  <w:szCs w:val="18"/>
                </w:rPr>
                <w:t>2.3</w:t>
              </w:r>
              <w:r>
                <w:rPr>
                  <w:rStyle w:val="apple-converted-space"/>
                  <w:color w:val="0645AD"/>
                  <w:sz w:val="18"/>
                  <w:szCs w:val="18"/>
                </w:rPr>
                <w:t> </w:t>
              </w:r>
              <w:r>
                <w:rPr>
                  <w:rStyle w:val="toctext"/>
                  <w:color w:val="0645AD"/>
                  <w:sz w:val="18"/>
                  <w:szCs w:val="18"/>
                </w:rPr>
                <w:t>Règle de cohérence</w:t>
              </w:r>
            </w:hyperlink>
          </w:p>
          <w:p w:rsidR="00304E8D" w:rsidRDefault="00304E8D" w:rsidP="00304E8D">
            <w:pPr>
              <w:numPr>
                <w:ilvl w:val="1"/>
                <w:numId w:val="188"/>
              </w:numPr>
              <w:spacing w:before="100" w:beforeAutospacing="1" w:after="24" w:line="360" w:lineRule="atLeast"/>
              <w:ind w:left="480"/>
              <w:rPr>
                <w:sz w:val="18"/>
                <w:szCs w:val="18"/>
              </w:rPr>
            </w:pPr>
            <w:hyperlink r:id="rId611" w:anchor="R.C3.A8gle_d.27honn.C3.AAtet.C3.A9" w:history="1">
              <w:r>
                <w:rPr>
                  <w:rStyle w:val="tocnumber"/>
                  <w:color w:val="0645AD"/>
                  <w:sz w:val="18"/>
                  <w:szCs w:val="18"/>
                </w:rPr>
                <w:t>2.4</w:t>
              </w:r>
              <w:r>
                <w:rPr>
                  <w:rStyle w:val="apple-converted-space"/>
                  <w:color w:val="0645AD"/>
                  <w:sz w:val="18"/>
                  <w:szCs w:val="18"/>
                </w:rPr>
                <w:t> </w:t>
              </w:r>
              <w:r>
                <w:rPr>
                  <w:rStyle w:val="toctext"/>
                  <w:color w:val="0645AD"/>
                  <w:sz w:val="18"/>
                  <w:szCs w:val="18"/>
                </w:rPr>
                <w:t>Règle d'honnêteté</w:t>
              </w:r>
            </w:hyperlink>
          </w:p>
          <w:p w:rsidR="00304E8D" w:rsidRDefault="00304E8D" w:rsidP="00304E8D">
            <w:pPr>
              <w:numPr>
                <w:ilvl w:val="1"/>
                <w:numId w:val="188"/>
              </w:numPr>
              <w:spacing w:before="100" w:beforeAutospacing="1" w:after="24" w:line="360" w:lineRule="atLeast"/>
              <w:ind w:left="480"/>
              <w:rPr>
                <w:sz w:val="18"/>
                <w:szCs w:val="18"/>
              </w:rPr>
            </w:pPr>
            <w:hyperlink r:id="rId612" w:anchor="R.C3.A8gle_de_reproductibilit.C3.A9" w:history="1">
              <w:r>
                <w:rPr>
                  <w:rStyle w:val="tocnumber"/>
                  <w:color w:val="0645AD"/>
                  <w:sz w:val="18"/>
                  <w:szCs w:val="18"/>
                </w:rPr>
                <w:t>2.5</w:t>
              </w:r>
              <w:r>
                <w:rPr>
                  <w:rStyle w:val="apple-converted-space"/>
                  <w:color w:val="0645AD"/>
                  <w:sz w:val="18"/>
                  <w:szCs w:val="18"/>
                </w:rPr>
                <w:t> </w:t>
              </w:r>
              <w:r>
                <w:rPr>
                  <w:rStyle w:val="toctext"/>
                  <w:color w:val="0645AD"/>
                  <w:sz w:val="18"/>
                  <w:szCs w:val="18"/>
                </w:rPr>
                <w:t>Règle de reproductibilité</w:t>
              </w:r>
            </w:hyperlink>
          </w:p>
          <w:p w:rsidR="00304E8D" w:rsidRDefault="00304E8D" w:rsidP="00304E8D">
            <w:pPr>
              <w:numPr>
                <w:ilvl w:val="0"/>
                <w:numId w:val="188"/>
              </w:numPr>
              <w:spacing w:before="100" w:beforeAutospacing="1" w:after="24" w:line="360" w:lineRule="atLeast"/>
              <w:ind w:left="0"/>
              <w:rPr>
                <w:sz w:val="18"/>
                <w:szCs w:val="18"/>
              </w:rPr>
            </w:pPr>
            <w:hyperlink r:id="rId613" w:anchor="Les_r.C3.A8gles_quantitatives_.28lois_de_composition_interne.29" w:history="1">
              <w:r>
                <w:rPr>
                  <w:rStyle w:val="tocnumber"/>
                  <w:color w:val="0645AD"/>
                  <w:sz w:val="18"/>
                  <w:szCs w:val="18"/>
                </w:rPr>
                <w:t>3</w:t>
              </w:r>
              <w:r>
                <w:rPr>
                  <w:rStyle w:val="apple-converted-space"/>
                  <w:color w:val="0645AD"/>
                  <w:sz w:val="18"/>
                  <w:szCs w:val="18"/>
                </w:rPr>
                <w:t> </w:t>
              </w:r>
              <w:r>
                <w:rPr>
                  <w:rStyle w:val="toctext"/>
                  <w:color w:val="0645AD"/>
                  <w:sz w:val="18"/>
                  <w:szCs w:val="18"/>
                </w:rPr>
                <w:t>Les règles quantitatives (lois de composition interne)</w:t>
              </w:r>
            </w:hyperlink>
          </w:p>
          <w:p w:rsidR="00304E8D" w:rsidRDefault="00304E8D" w:rsidP="00304E8D">
            <w:pPr>
              <w:numPr>
                <w:ilvl w:val="1"/>
                <w:numId w:val="188"/>
              </w:numPr>
              <w:spacing w:before="100" w:beforeAutospacing="1" w:after="24" w:line="360" w:lineRule="atLeast"/>
              <w:ind w:left="480"/>
              <w:rPr>
                <w:sz w:val="18"/>
                <w:szCs w:val="18"/>
              </w:rPr>
            </w:pPr>
            <w:hyperlink r:id="rId614" w:anchor="La_r.C3.A8gle_de_somme" w:history="1">
              <w:r>
                <w:rPr>
                  <w:rStyle w:val="tocnumber"/>
                  <w:color w:val="0645AD"/>
                  <w:sz w:val="18"/>
                  <w:szCs w:val="18"/>
                </w:rPr>
                <w:t>3.1</w:t>
              </w:r>
              <w:r>
                <w:rPr>
                  <w:rStyle w:val="apple-converted-space"/>
                  <w:color w:val="0645AD"/>
                  <w:sz w:val="18"/>
                  <w:szCs w:val="18"/>
                </w:rPr>
                <w:t> </w:t>
              </w:r>
              <w:r>
                <w:rPr>
                  <w:rStyle w:val="toctext"/>
                  <w:color w:val="0645AD"/>
                  <w:sz w:val="18"/>
                  <w:szCs w:val="18"/>
                </w:rPr>
                <w:t>La règle de somme</w:t>
              </w:r>
            </w:hyperlink>
          </w:p>
          <w:p w:rsidR="00304E8D" w:rsidRDefault="00304E8D" w:rsidP="00304E8D">
            <w:pPr>
              <w:numPr>
                <w:ilvl w:val="1"/>
                <w:numId w:val="188"/>
              </w:numPr>
              <w:spacing w:before="100" w:beforeAutospacing="1" w:after="24" w:line="360" w:lineRule="atLeast"/>
              <w:ind w:left="480"/>
              <w:rPr>
                <w:sz w:val="18"/>
                <w:szCs w:val="18"/>
              </w:rPr>
            </w:pPr>
            <w:hyperlink r:id="rId615" w:anchor="La_r.C3.A8gle_de_produit" w:history="1">
              <w:r>
                <w:rPr>
                  <w:rStyle w:val="tocnumber"/>
                  <w:color w:val="0645AD"/>
                  <w:sz w:val="18"/>
                  <w:szCs w:val="18"/>
                </w:rPr>
                <w:t>3.2</w:t>
              </w:r>
              <w:r>
                <w:rPr>
                  <w:rStyle w:val="apple-converted-space"/>
                  <w:color w:val="0645AD"/>
                  <w:sz w:val="18"/>
                  <w:szCs w:val="18"/>
                </w:rPr>
                <w:t> </w:t>
              </w:r>
              <w:r>
                <w:rPr>
                  <w:rStyle w:val="toctext"/>
                  <w:color w:val="0645AD"/>
                  <w:sz w:val="18"/>
                  <w:szCs w:val="18"/>
                </w:rPr>
                <w:t>La règle de produit</w:t>
              </w:r>
            </w:hyperlink>
          </w:p>
          <w:p w:rsidR="00304E8D" w:rsidRDefault="00304E8D" w:rsidP="00304E8D">
            <w:pPr>
              <w:numPr>
                <w:ilvl w:val="0"/>
                <w:numId w:val="188"/>
              </w:numPr>
              <w:spacing w:before="100" w:beforeAutospacing="1" w:after="24" w:line="360" w:lineRule="atLeast"/>
              <w:ind w:left="0"/>
              <w:rPr>
                <w:sz w:val="18"/>
                <w:szCs w:val="18"/>
              </w:rPr>
            </w:pPr>
            <w:hyperlink r:id="rId616" w:anchor="Les_r.C3.A9sultats" w:history="1">
              <w:r>
                <w:rPr>
                  <w:rStyle w:val="tocnumber"/>
                  <w:color w:val="0645AD"/>
                  <w:sz w:val="18"/>
                  <w:szCs w:val="18"/>
                </w:rPr>
                <w:t>4</w:t>
              </w:r>
              <w:r>
                <w:rPr>
                  <w:rStyle w:val="apple-converted-space"/>
                  <w:color w:val="0645AD"/>
                  <w:sz w:val="18"/>
                  <w:szCs w:val="18"/>
                </w:rPr>
                <w:t> </w:t>
              </w:r>
              <w:r>
                <w:rPr>
                  <w:rStyle w:val="toctext"/>
                  <w:color w:val="0645AD"/>
                  <w:sz w:val="18"/>
                  <w:szCs w:val="18"/>
                </w:rPr>
                <w:t>Les résultats</w:t>
              </w:r>
            </w:hyperlink>
          </w:p>
          <w:p w:rsidR="00304E8D" w:rsidRDefault="00304E8D" w:rsidP="00304E8D">
            <w:pPr>
              <w:numPr>
                <w:ilvl w:val="1"/>
                <w:numId w:val="188"/>
              </w:numPr>
              <w:spacing w:before="100" w:beforeAutospacing="1" w:after="24" w:line="360" w:lineRule="atLeast"/>
              <w:ind w:left="480"/>
              <w:rPr>
                <w:sz w:val="18"/>
                <w:szCs w:val="18"/>
              </w:rPr>
            </w:pPr>
            <w:hyperlink r:id="rId617" w:anchor="Exemple" w:history="1">
              <w:r>
                <w:rPr>
                  <w:rStyle w:val="tocnumber"/>
                  <w:color w:val="0645AD"/>
                  <w:sz w:val="18"/>
                  <w:szCs w:val="18"/>
                </w:rPr>
                <w:t>4.1</w:t>
              </w:r>
              <w:r>
                <w:rPr>
                  <w:rStyle w:val="apple-converted-space"/>
                  <w:color w:val="0645AD"/>
                  <w:sz w:val="18"/>
                  <w:szCs w:val="18"/>
                </w:rPr>
                <w:t> </w:t>
              </w:r>
              <w:r>
                <w:rPr>
                  <w:rStyle w:val="toctext"/>
                  <w:color w:val="0645AD"/>
                  <w:sz w:val="18"/>
                  <w:szCs w:val="18"/>
                </w:rPr>
                <w:t>Exemple</w:t>
              </w:r>
            </w:hyperlink>
          </w:p>
          <w:p w:rsidR="00304E8D" w:rsidRDefault="00304E8D" w:rsidP="00304E8D">
            <w:pPr>
              <w:numPr>
                <w:ilvl w:val="1"/>
                <w:numId w:val="188"/>
              </w:numPr>
              <w:spacing w:before="100" w:beforeAutospacing="1" w:after="24" w:line="360" w:lineRule="atLeast"/>
              <w:ind w:left="480"/>
              <w:rPr>
                <w:sz w:val="18"/>
                <w:szCs w:val="18"/>
              </w:rPr>
            </w:pPr>
            <w:hyperlink r:id="rId618" w:anchor="La_notation_d.27I.J_Good_.28weight_of_evidence.29" w:history="1">
              <w:r>
                <w:rPr>
                  <w:rStyle w:val="tocnumber"/>
                  <w:color w:val="0645AD"/>
                  <w:sz w:val="18"/>
                  <w:szCs w:val="18"/>
                </w:rPr>
                <w:t>4.2</w:t>
              </w:r>
              <w:r>
                <w:rPr>
                  <w:rStyle w:val="apple-converted-space"/>
                  <w:color w:val="0645AD"/>
                  <w:sz w:val="18"/>
                  <w:szCs w:val="18"/>
                </w:rPr>
                <w:t> </w:t>
              </w:r>
              <w:r>
                <w:rPr>
                  <w:rStyle w:val="toctext"/>
                  <w:color w:val="0645AD"/>
                  <w:sz w:val="18"/>
                  <w:szCs w:val="18"/>
                </w:rPr>
                <w:t>La notation d'I.J Good (</w:t>
              </w:r>
              <w:proofErr w:type="spellStart"/>
              <w:r>
                <w:rPr>
                  <w:rStyle w:val="toctext"/>
                  <w:color w:val="0645AD"/>
                  <w:sz w:val="18"/>
                  <w:szCs w:val="18"/>
                </w:rPr>
                <w:t>weight</w:t>
              </w:r>
              <w:proofErr w:type="spellEnd"/>
              <w:r>
                <w:rPr>
                  <w:rStyle w:val="toctext"/>
                  <w:color w:val="0645AD"/>
                  <w:sz w:val="18"/>
                  <w:szCs w:val="18"/>
                </w:rPr>
                <w:t xml:space="preserve"> of </w:t>
              </w:r>
              <w:proofErr w:type="spellStart"/>
              <w:r>
                <w:rPr>
                  <w:rStyle w:val="toctext"/>
                  <w:color w:val="0645AD"/>
                  <w:sz w:val="18"/>
                  <w:szCs w:val="18"/>
                </w:rPr>
                <w:t>evidence</w:t>
              </w:r>
              <w:proofErr w:type="spellEnd"/>
              <w:r>
                <w:rPr>
                  <w:rStyle w:val="toctext"/>
                  <w:color w:val="0645AD"/>
                  <w:sz w:val="18"/>
                  <w:szCs w:val="18"/>
                </w:rPr>
                <w:t>)</w:t>
              </w:r>
            </w:hyperlink>
          </w:p>
          <w:p w:rsidR="00304E8D" w:rsidRDefault="00304E8D" w:rsidP="00304E8D">
            <w:pPr>
              <w:numPr>
                <w:ilvl w:val="2"/>
                <w:numId w:val="188"/>
              </w:numPr>
              <w:spacing w:before="100" w:beforeAutospacing="1" w:after="24" w:line="360" w:lineRule="atLeast"/>
              <w:ind w:left="960"/>
              <w:rPr>
                <w:sz w:val="18"/>
                <w:szCs w:val="18"/>
              </w:rPr>
            </w:pPr>
            <w:hyperlink r:id="rId619" w:anchor=".C3.89chelle_en_d.C3.A9cibels_.28dB.29" w:history="1">
              <w:r>
                <w:rPr>
                  <w:rStyle w:val="tocnumber"/>
                  <w:color w:val="0645AD"/>
                  <w:sz w:val="18"/>
                  <w:szCs w:val="18"/>
                </w:rPr>
                <w:t>4.2.1</w:t>
              </w:r>
              <w:r>
                <w:rPr>
                  <w:rStyle w:val="apple-converted-space"/>
                  <w:color w:val="0645AD"/>
                  <w:sz w:val="18"/>
                  <w:szCs w:val="18"/>
                </w:rPr>
                <w:t> </w:t>
              </w:r>
              <w:r>
                <w:rPr>
                  <w:rStyle w:val="toctext"/>
                  <w:color w:val="0645AD"/>
                  <w:sz w:val="18"/>
                  <w:szCs w:val="18"/>
                </w:rPr>
                <w:t>Échelle en décibels (dB)</w:t>
              </w:r>
            </w:hyperlink>
          </w:p>
          <w:p w:rsidR="00304E8D" w:rsidRDefault="00304E8D" w:rsidP="00304E8D">
            <w:pPr>
              <w:numPr>
                <w:ilvl w:val="2"/>
                <w:numId w:val="188"/>
              </w:numPr>
              <w:spacing w:before="100" w:beforeAutospacing="1" w:after="24" w:line="360" w:lineRule="atLeast"/>
              <w:ind w:left="960"/>
              <w:rPr>
                <w:sz w:val="18"/>
                <w:szCs w:val="18"/>
              </w:rPr>
            </w:pPr>
            <w:hyperlink r:id="rId620" w:anchor="En_bits" w:history="1">
              <w:r>
                <w:rPr>
                  <w:rStyle w:val="tocnumber"/>
                  <w:color w:val="0645AD"/>
                  <w:sz w:val="18"/>
                  <w:szCs w:val="18"/>
                </w:rPr>
                <w:t>4.2.2</w:t>
              </w:r>
              <w:r>
                <w:rPr>
                  <w:rStyle w:val="apple-converted-space"/>
                  <w:color w:val="0645AD"/>
                  <w:sz w:val="18"/>
                  <w:szCs w:val="18"/>
                </w:rPr>
                <w:t> </w:t>
              </w:r>
              <w:r>
                <w:rPr>
                  <w:rStyle w:val="toctext"/>
                  <w:color w:val="0645AD"/>
                  <w:sz w:val="18"/>
                  <w:szCs w:val="18"/>
                </w:rPr>
                <w:t>En bits</w:t>
              </w:r>
            </w:hyperlink>
          </w:p>
          <w:p w:rsidR="00304E8D" w:rsidRDefault="00304E8D" w:rsidP="00304E8D">
            <w:pPr>
              <w:numPr>
                <w:ilvl w:val="0"/>
                <w:numId w:val="188"/>
              </w:numPr>
              <w:spacing w:before="100" w:beforeAutospacing="1" w:after="24" w:line="360" w:lineRule="atLeast"/>
              <w:ind w:left="0"/>
              <w:rPr>
                <w:sz w:val="18"/>
                <w:szCs w:val="18"/>
              </w:rPr>
            </w:pPr>
            <w:hyperlink r:id="rId621" w:anchor="Cons.C3.A9quences_du_th.C3.A9or.C3.A8me" w:history="1">
              <w:r>
                <w:rPr>
                  <w:rStyle w:val="tocnumber"/>
                  <w:color w:val="0645AD"/>
                  <w:sz w:val="18"/>
                  <w:szCs w:val="18"/>
                </w:rPr>
                <w:t>5</w:t>
              </w:r>
              <w:r>
                <w:rPr>
                  <w:rStyle w:val="apple-converted-space"/>
                  <w:color w:val="0645AD"/>
                  <w:sz w:val="18"/>
                  <w:szCs w:val="18"/>
                </w:rPr>
                <w:t> </w:t>
              </w:r>
              <w:r>
                <w:rPr>
                  <w:rStyle w:val="toctext"/>
                  <w:color w:val="0645AD"/>
                  <w:sz w:val="18"/>
                  <w:szCs w:val="18"/>
                </w:rPr>
                <w:t>Conséquences du théorème</w:t>
              </w:r>
            </w:hyperlink>
          </w:p>
          <w:p w:rsidR="00304E8D" w:rsidRDefault="00304E8D" w:rsidP="00304E8D">
            <w:pPr>
              <w:numPr>
                <w:ilvl w:val="1"/>
                <w:numId w:val="188"/>
              </w:numPr>
              <w:spacing w:before="100" w:beforeAutospacing="1" w:after="24" w:line="360" w:lineRule="atLeast"/>
              <w:ind w:left="480"/>
              <w:rPr>
                <w:sz w:val="18"/>
                <w:szCs w:val="18"/>
              </w:rPr>
            </w:pPr>
            <w:hyperlink r:id="rId622" w:anchor="Unification_de_l.27alg.C3.A8bre_de_Boole_et_de_la_th.C3.A9orie_des_probabilit.C3.A9s" w:history="1">
              <w:r>
                <w:rPr>
                  <w:rStyle w:val="tocnumber"/>
                  <w:color w:val="0645AD"/>
                  <w:sz w:val="18"/>
                  <w:szCs w:val="18"/>
                </w:rPr>
                <w:t>5.1</w:t>
              </w:r>
              <w:r>
                <w:rPr>
                  <w:rStyle w:val="apple-converted-space"/>
                  <w:color w:val="0645AD"/>
                  <w:sz w:val="18"/>
                  <w:szCs w:val="18"/>
                </w:rPr>
                <w:t> </w:t>
              </w:r>
              <w:r>
                <w:rPr>
                  <w:rStyle w:val="toctext"/>
                  <w:color w:val="0645AD"/>
                  <w:sz w:val="18"/>
                  <w:szCs w:val="18"/>
                </w:rPr>
                <w:t>Unification de l'algèbre de Boole et de la théorie des probabilités</w:t>
              </w:r>
            </w:hyperlink>
          </w:p>
          <w:p w:rsidR="00304E8D" w:rsidRDefault="00304E8D" w:rsidP="00304E8D">
            <w:pPr>
              <w:numPr>
                <w:ilvl w:val="1"/>
                <w:numId w:val="188"/>
              </w:numPr>
              <w:spacing w:before="100" w:beforeAutospacing="1" w:after="24" w:line="360" w:lineRule="atLeast"/>
              <w:ind w:left="480"/>
              <w:rPr>
                <w:sz w:val="18"/>
                <w:szCs w:val="18"/>
              </w:rPr>
            </w:pPr>
            <w:hyperlink r:id="rId623" w:anchor="Abandon_du_paradigme_.C2.AB_fr.C3.A9quentiste_.C2.BB" w:history="1">
              <w:r>
                <w:rPr>
                  <w:rStyle w:val="tocnumber"/>
                  <w:color w:val="0645AD"/>
                  <w:sz w:val="18"/>
                  <w:szCs w:val="18"/>
                </w:rPr>
                <w:t>5.2</w:t>
              </w:r>
              <w:r>
                <w:rPr>
                  <w:rStyle w:val="apple-converted-space"/>
                  <w:color w:val="0645AD"/>
                  <w:sz w:val="18"/>
                  <w:szCs w:val="18"/>
                </w:rPr>
                <w:t> </w:t>
              </w:r>
              <w:r>
                <w:rPr>
                  <w:rStyle w:val="toctext"/>
                  <w:color w:val="0645AD"/>
                  <w:sz w:val="18"/>
                  <w:szCs w:val="18"/>
                </w:rPr>
                <w:t>Abandon du paradigme « </w:t>
              </w:r>
              <w:proofErr w:type="spellStart"/>
              <w:r>
                <w:rPr>
                  <w:rStyle w:val="toctext"/>
                  <w:color w:val="0645AD"/>
                  <w:sz w:val="18"/>
                  <w:szCs w:val="18"/>
                </w:rPr>
                <w:t>fréquentiste</w:t>
              </w:r>
              <w:proofErr w:type="spellEnd"/>
              <w:r>
                <w:rPr>
                  <w:rStyle w:val="toctext"/>
                  <w:color w:val="0645AD"/>
                  <w:sz w:val="18"/>
                  <w:szCs w:val="18"/>
                </w:rPr>
                <w:t> »</w:t>
              </w:r>
            </w:hyperlink>
          </w:p>
          <w:p w:rsidR="00304E8D" w:rsidRDefault="00304E8D" w:rsidP="00304E8D">
            <w:pPr>
              <w:numPr>
                <w:ilvl w:val="1"/>
                <w:numId w:val="188"/>
              </w:numPr>
              <w:spacing w:before="100" w:beforeAutospacing="1" w:after="24" w:line="360" w:lineRule="atLeast"/>
              <w:ind w:left="480"/>
              <w:rPr>
                <w:sz w:val="18"/>
                <w:szCs w:val="18"/>
              </w:rPr>
            </w:pPr>
            <w:hyperlink r:id="rId624" w:anchor="Bases_rationnelles_de_l.27apprentissage_machine" w:history="1">
              <w:r>
                <w:rPr>
                  <w:rStyle w:val="tocnumber"/>
                  <w:color w:val="0645AD"/>
                  <w:sz w:val="18"/>
                  <w:szCs w:val="18"/>
                </w:rPr>
                <w:t>5.3</w:t>
              </w:r>
              <w:r>
                <w:rPr>
                  <w:rStyle w:val="apple-converted-space"/>
                  <w:color w:val="0645AD"/>
                  <w:sz w:val="18"/>
                  <w:szCs w:val="18"/>
                </w:rPr>
                <w:t> </w:t>
              </w:r>
              <w:r>
                <w:rPr>
                  <w:rStyle w:val="toctext"/>
                  <w:color w:val="0645AD"/>
                  <w:sz w:val="18"/>
                  <w:szCs w:val="18"/>
                </w:rPr>
                <w:t>Bases rationnelles de l'apprentissage machine</w:t>
              </w:r>
            </w:hyperlink>
          </w:p>
          <w:p w:rsidR="00304E8D" w:rsidRDefault="00304E8D" w:rsidP="00304E8D">
            <w:pPr>
              <w:numPr>
                <w:ilvl w:val="0"/>
                <w:numId w:val="188"/>
              </w:numPr>
              <w:spacing w:before="100" w:beforeAutospacing="1" w:after="24" w:line="360" w:lineRule="atLeast"/>
              <w:ind w:left="0"/>
              <w:rPr>
                <w:sz w:val="18"/>
                <w:szCs w:val="18"/>
              </w:rPr>
            </w:pPr>
            <w:hyperlink r:id="rId625" w:anchor="Limitations_importantes_du_th.C3.A9or.C3.A8me" w:history="1">
              <w:r>
                <w:rPr>
                  <w:rStyle w:val="tocnumber"/>
                  <w:color w:val="0645AD"/>
                  <w:sz w:val="18"/>
                  <w:szCs w:val="18"/>
                </w:rPr>
                <w:t>6</w:t>
              </w:r>
              <w:r>
                <w:rPr>
                  <w:rStyle w:val="apple-converted-space"/>
                  <w:color w:val="0645AD"/>
                  <w:sz w:val="18"/>
                  <w:szCs w:val="18"/>
                </w:rPr>
                <w:t> </w:t>
              </w:r>
              <w:r>
                <w:rPr>
                  <w:rStyle w:val="toctext"/>
                  <w:color w:val="0645AD"/>
                  <w:sz w:val="18"/>
                  <w:szCs w:val="18"/>
                </w:rPr>
                <w:t>Limitations importantes du théorème</w:t>
              </w:r>
            </w:hyperlink>
          </w:p>
          <w:p w:rsidR="00304E8D" w:rsidRDefault="00304E8D" w:rsidP="00304E8D">
            <w:pPr>
              <w:numPr>
                <w:ilvl w:val="1"/>
                <w:numId w:val="188"/>
              </w:numPr>
              <w:spacing w:before="100" w:beforeAutospacing="1" w:after="24" w:line="360" w:lineRule="atLeast"/>
              <w:ind w:left="480"/>
              <w:rPr>
                <w:sz w:val="18"/>
                <w:szCs w:val="18"/>
              </w:rPr>
            </w:pPr>
            <w:hyperlink r:id="rId626" w:anchor="Un_paradoxe_apparent" w:history="1">
              <w:r>
                <w:rPr>
                  <w:rStyle w:val="tocnumber"/>
                  <w:color w:val="0645AD"/>
                  <w:sz w:val="18"/>
                  <w:szCs w:val="18"/>
                </w:rPr>
                <w:t>6.1</w:t>
              </w:r>
              <w:r>
                <w:rPr>
                  <w:rStyle w:val="apple-converted-space"/>
                  <w:color w:val="0645AD"/>
                  <w:sz w:val="18"/>
                  <w:szCs w:val="18"/>
                </w:rPr>
                <w:t> </w:t>
              </w:r>
              <w:r>
                <w:rPr>
                  <w:rStyle w:val="toctext"/>
                  <w:color w:val="0645AD"/>
                  <w:sz w:val="18"/>
                  <w:szCs w:val="18"/>
                </w:rPr>
                <w:t>Un paradoxe apparent</w:t>
              </w:r>
            </w:hyperlink>
          </w:p>
          <w:p w:rsidR="00304E8D" w:rsidRDefault="00304E8D" w:rsidP="00304E8D">
            <w:pPr>
              <w:numPr>
                <w:ilvl w:val="1"/>
                <w:numId w:val="188"/>
              </w:numPr>
              <w:spacing w:before="100" w:beforeAutospacing="1" w:after="24" w:line="360" w:lineRule="atLeast"/>
              <w:ind w:left="480"/>
              <w:rPr>
                <w:sz w:val="18"/>
                <w:szCs w:val="18"/>
              </w:rPr>
            </w:pPr>
            <w:hyperlink r:id="rId627" w:anchor="Le_r.C3.B4le_du_langage_.28formatage.29" w:history="1">
              <w:r>
                <w:rPr>
                  <w:rStyle w:val="tocnumber"/>
                  <w:color w:val="0645AD"/>
                  <w:sz w:val="18"/>
                  <w:szCs w:val="18"/>
                </w:rPr>
                <w:t>6.2</w:t>
              </w:r>
              <w:r>
                <w:rPr>
                  <w:rStyle w:val="apple-converted-space"/>
                  <w:color w:val="0645AD"/>
                  <w:sz w:val="18"/>
                  <w:szCs w:val="18"/>
                </w:rPr>
                <w:t> </w:t>
              </w:r>
              <w:r>
                <w:rPr>
                  <w:rStyle w:val="toctext"/>
                  <w:color w:val="0645AD"/>
                  <w:sz w:val="18"/>
                  <w:szCs w:val="18"/>
                </w:rPr>
                <w:t>Le rôle du langage (formatage)</w:t>
              </w:r>
            </w:hyperlink>
          </w:p>
          <w:p w:rsidR="00304E8D" w:rsidRDefault="00304E8D" w:rsidP="00304E8D">
            <w:pPr>
              <w:numPr>
                <w:ilvl w:val="0"/>
                <w:numId w:val="188"/>
              </w:numPr>
              <w:spacing w:before="100" w:beforeAutospacing="1" w:after="24" w:line="360" w:lineRule="atLeast"/>
              <w:ind w:left="0"/>
              <w:rPr>
                <w:sz w:val="18"/>
                <w:szCs w:val="18"/>
              </w:rPr>
            </w:pPr>
            <w:hyperlink r:id="rId628" w:anchor="Notes_et_r.C3.A9f.C3.A9rences" w:history="1">
              <w:r>
                <w:rPr>
                  <w:rStyle w:val="tocnumber"/>
                  <w:color w:val="0645AD"/>
                  <w:sz w:val="18"/>
                  <w:szCs w:val="18"/>
                </w:rPr>
                <w:t>7</w:t>
              </w:r>
              <w:r>
                <w:rPr>
                  <w:rStyle w:val="apple-converted-space"/>
                  <w:color w:val="0645AD"/>
                  <w:sz w:val="18"/>
                  <w:szCs w:val="18"/>
                </w:rPr>
                <w:t> </w:t>
              </w:r>
              <w:r>
                <w:rPr>
                  <w:rStyle w:val="toctext"/>
                  <w:color w:val="0645AD"/>
                  <w:sz w:val="18"/>
                  <w:szCs w:val="18"/>
                </w:rPr>
                <w:t>Notes et références</w:t>
              </w:r>
            </w:hyperlink>
          </w:p>
          <w:p w:rsidR="00304E8D" w:rsidRDefault="00304E8D" w:rsidP="00304E8D">
            <w:pPr>
              <w:numPr>
                <w:ilvl w:val="0"/>
                <w:numId w:val="188"/>
              </w:numPr>
              <w:spacing w:before="100" w:beforeAutospacing="1" w:after="24" w:line="360" w:lineRule="atLeast"/>
              <w:ind w:left="0"/>
              <w:rPr>
                <w:sz w:val="18"/>
                <w:szCs w:val="18"/>
              </w:rPr>
            </w:pPr>
            <w:hyperlink r:id="rId629" w:anchor="Voir_aussi" w:history="1">
              <w:r>
                <w:rPr>
                  <w:rStyle w:val="tocnumber"/>
                  <w:color w:val="0645AD"/>
                  <w:sz w:val="18"/>
                  <w:szCs w:val="18"/>
                </w:rPr>
                <w:t>8</w:t>
              </w:r>
              <w:r>
                <w:rPr>
                  <w:rStyle w:val="apple-converted-space"/>
                  <w:color w:val="0645AD"/>
                  <w:sz w:val="18"/>
                  <w:szCs w:val="18"/>
                </w:rPr>
                <w:t> </w:t>
              </w:r>
              <w:r>
                <w:rPr>
                  <w:rStyle w:val="toctext"/>
                  <w:color w:val="0645AD"/>
                  <w:sz w:val="18"/>
                  <w:szCs w:val="18"/>
                </w:rPr>
                <w:t>Voir aussi</w:t>
              </w:r>
            </w:hyperlink>
          </w:p>
          <w:p w:rsidR="00304E8D" w:rsidRDefault="00304E8D" w:rsidP="00304E8D">
            <w:pPr>
              <w:numPr>
                <w:ilvl w:val="1"/>
                <w:numId w:val="188"/>
              </w:numPr>
              <w:spacing w:before="100" w:beforeAutospacing="1" w:after="24" w:line="360" w:lineRule="atLeast"/>
              <w:ind w:left="480"/>
              <w:rPr>
                <w:sz w:val="18"/>
                <w:szCs w:val="18"/>
              </w:rPr>
            </w:pPr>
            <w:hyperlink r:id="rId630" w:anchor="Articles_connexes" w:history="1">
              <w:r>
                <w:rPr>
                  <w:rStyle w:val="tocnumber"/>
                  <w:color w:val="0645AD"/>
                  <w:sz w:val="18"/>
                  <w:szCs w:val="18"/>
                </w:rPr>
                <w:t>8.1</w:t>
              </w:r>
              <w:r>
                <w:rPr>
                  <w:rStyle w:val="apple-converted-space"/>
                  <w:color w:val="0645AD"/>
                  <w:sz w:val="18"/>
                  <w:szCs w:val="18"/>
                </w:rPr>
                <w:t> </w:t>
              </w:r>
              <w:r>
                <w:rPr>
                  <w:rStyle w:val="toctext"/>
                  <w:color w:val="0645AD"/>
                  <w:sz w:val="18"/>
                  <w:szCs w:val="18"/>
                </w:rPr>
                <w:t>Articles connexes</w:t>
              </w:r>
            </w:hyperlink>
          </w:p>
          <w:p w:rsidR="00304E8D" w:rsidRDefault="00304E8D" w:rsidP="00304E8D">
            <w:pPr>
              <w:numPr>
                <w:ilvl w:val="1"/>
                <w:numId w:val="188"/>
              </w:numPr>
              <w:spacing w:before="100" w:beforeAutospacing="1" w:after="24" w:line="360" w:lineRule="atLeast"/>
              <w:ind w:left="480"/>
              <w:rPr>
                <w:sz w:val="18"/>
                <w:szCs w:val="18"/>
              </w:rPr>
            </w:pPr>
            <w:hyperlink r:id="rId631" w:anchor="Liens_externes" w:history="1">
              <w:r>
                <w:rPr>
                  <w:rStyle w:val="tocnumber"/>
                  <w:color w:val="0645AD"/>
                  <w:sz w:val="18"/>
                  <w:szCs w:val="18"/>
                </w:rPr>
                <w:t>8.2</w:t>
              </w:r>
              <w:r>
                <w:rPr>
                  <w:rStyle w:val="apple-converted-space"/>
                  <w:color w:val="0645AD"/>
                  <w:sz w:val="18"/>
                  <w:szCs w:val="18"/>
                </w:rPr>
                <w:t> </w:t>
              </w:r>
              <w:r>
                <w:rPr>
                  <w:rStyle w:val="toctext"/>
                  <w:color w:val="0645AD"/>
                  <w:sz w:val="18"/>
                  <w:szCs w:val="18"/>
                </w:rPr>
                <w:t>Liens externes</w:t>
              </w:r>
            </w:hyperlink>
          </w:p>
        </w:tc>
      </w:tr>
    </w:tbl>
    <w:p w:rsidR="00304E8D" w:rsidRDefault="00304E8D" w:rsidP="00304E8D">
      <w:pPr>
        <w:pStyle w:val="Titre2"/>
        <w:pBdr>
          <w:bottom w:val="single" w:sz="6" w:space="2" w:color="AAAAAA"/>
        </w:pBdr>
        <w:shd w:val="clear" w:color="auto" w:fill="FFFFFF"/>
        <w:spacing w:before="0" w:beforeAutospacing="0" w:after="144" w:afterAutospacing="0" w:line="360" w:lineRule="atLeast"/>
        <w:rPr>
          <w:rFonts w:ascii="Arial" w:hAnsi="Arial" w:cs="Arial"/>
          <w:b w:val="0"/>
          <w:bCs w:val="0"/>
          <w:color w:val="000000"/>
          <w:sz w:val="29"/>
          <w:szCs w:val="29"/>
          <w:shd w:val="clear" w:color="auto" w:fill="F3F3F3"/>
        </w:rPr>
      </w:pPr>
      <w:r>
        <w:rPr>
          <w:rStyle w:val="mw-headline"/>
          <w:rFonts w:ascii="Arial" w:hAnsi="Arial" w:cs="Arial"/>
          <w:b w:val="0"/>
          <w:bCs w:val="0"/>
          <w:color w:val="000000"/>
          <w:sz w:val="29"/>
          <w:szCs w:val="29"/>
          <w:shd w:val="clear" w:color="auto" w:fill="F3F3F3"/>
        </w:rPr>
        <w:t xml:space="preserve">Problèmes de validité de la démarche inductive avant </w:t>
      </w:r>
      <w:proofErr w:type="gramStart"/>
      <w:r>
        <w:rPr>
          <w:rStyle w:val="mw-headline"/>
          <w:rFonts w:ascii="Arial" w:hAnsi="Arial" w:cs="Arial"/>
          <w:b w:val="0"/>
          <w:bCs w:val="0"/>
          <w:color w:val="000000"/>
          <w:sz w:val="29"/>
          <w:szCs w:val="29"/>
          <w:shd w:val="clear" w:color="auto" w:fill="F3F3F3"/>
        </w:rPr>
        <w:t>Cox</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"http://fr.wikipedia.org/w/index.php?title=Th%C3%A9or%C3%A8me_de_Cox-Jaynes&amp;action=edit&amp;section=1" \o "Modifier la section : Problèmes de validité de la démarche inductive avant Cox"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Réserves de Bertrand </w:t>
      </w:r>
      <w:proofErr w:type="gramStart"/>
      <w:r>
        <w:rPr>
          <w:rStyle w:val="mw-headline"/>
          <w:rFonts w:ascii="Arial" w:hAnsi="Arial" w:cs="Arial"/>
          <w:color w:val="000000"/>
          <w:sz w:val="26"/>
          <w:szCs w:val="26"/>
          <w:shd w:val="clear" w:color="auto" w:fill="F3F3F3"/>
        </w:rPr>
        <w:t>Russell</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"http://fr.wikipedia.org/w/index.php?title=Th%C3%A9or%C3%A8me_de_Cox-Jaynes&amp;action=edit&amp;section=2" \o "Modifier la section : Réserves de Bertrand Russell"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Dans le chapitre « La science est-elle superstitieuse ? » de son ouvrage</w:t>
      </w:r>
      <w:r>
        <w:rPr>
          <w:rStyle w:val="apple-converted-space"/>
          <w:rFonts w:ascii="Arial" w:hAnsi="Arial" w:cs="Arial"/>
          <w:color w:val="000000"/>
          <w:sz w:val="19"/>
          <w:szCs w:val="19"/>
          <w:shd w:val="clear" w:color="auto" w:fill="F3F3F3"/>
        </w:rPr>
        <w:t> </w:t>
      </w:r>
      <w:hyperlink r:id="rId632" w:tooltip="Science et religion" w:history="1">
        <w:r>
          <w:rPr>
            <w:rStyle w:val="Lienhypertexte"/>
            <w:rFonts w:ascii="Arial" w:hAnsi="Arial" w:cs="Arial"/>
            <w:i/>
            <w:iCs/>
            <w:color w:val="0645AD"/>
            <w:sz w:val="19"/>
            <w:szCs w:val="19"/>
            <w:shd w:val="clear" w:color="auto" w:fill="F3F3F3"/>
          </w:rPr>
          <w:t>Science et religion</w:t>
        </w:r>
      </w:hyperlink>
      <w:r>
        <w:rPr>
          <w:rFonts w:ascii="Arial" w:hAnsi="Arial" w:cs="Arial"/>
          <w:color w:val="000000"/>
          <w:sz w:val="19"/>
          <w:szCs w:val="19"/>
          <w:shd w:val="clear" w:color="auto" w:fill="F3F3F3"/>
        </w:rPr>
        <w:t>, Bertrand Russell énonce le problème — il ose même le mot de</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scandale</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 posé par l'</w:t>
      </w:r>
      <w:hyperlink r:id="rId633" w:tooltip="Induction (logique)" w:history="1">
        <w:r>
          <w:rPr>
            <w:rStyle w:val="Lienhypertexte"/>
            <w:rFonts w:ascii="Arial" w:hAnsi="Arial" w:cs="Arial"/>
            <w:color w:val="0645AD"/>
            <w:sz w:val="19"/>
            <w:szCs w:val="19"/>
            <w:shd w:val="clear" w:color="auto" w:fill="F3F3F3"/>
          </w:rPr>
          <w:t>induction</w:t>
        </w:r>
      </w:hyperlink>
      <w:r>
        <w:rPr>
          <w:rFonts w:ascii="Arial" w:hAnsi="Arial" w:cs="Arial"/>
          <w:color w:val="000000"/>
          <w:sz w:val="19"/>
          <w:szCs w:val="19"/>
          <w:shd w:val="clear" w:color="auto" w:fill="F3F3F3"/>
        </w:rPr>
        <w:t> :</w:t>
      </w:r>
    </w:p>
    <w:p w:rsidR="00304E8D" w:rsidRDefault="00304E8D" w:rsidP="00304E8D">
      <w:pPr>
        <w:numPr>
          <w:ilvl w:val="0"/>
          <w:numId w:val="18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Au nom de quoi affirmer, même de façon provisoire, que ce qui a été vérifié dans un nombre limité de cas se vérifiera aussi dans les cas qui n'ont pas été testés ?</w:t>
      </w:r>
    </w:p>
    <w:p w:rsidR="00304E8D" w:rsidRDefault="00304E8D" w:rsidP="00304E8D">
      <w:pPr>
        <w:numPr>
          <w:ilvl w:val="0"/>
          <w:numId w:val="18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Au nom de quoi supposer, même sur ce qui a été mesuré, que ce qui a été vrai hier le sera toujours demain ?</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Paradoxe de </w:t>
      </w:r>
      <w:proofErr w:type="spellStart"/>
      <w:proofErr w:type="gramStart"/>
      <w:r>
        <w:rPr>
          <w:rStyle w:val="mw-headline"/>
          <w:rFonts w:ascii="Arial" w:hAnsi="Arial" w:cs="Arial"/>
          <w:color w:val="000000"/>
          <w:sz w:val="26"/>
          <w:szCs w:val="26"/>
          <w:shd w:val="clear" w:color="auto" w:fill="F3F3F3"/>
        </w:rPr>
        <w:t>Hempel</w:t>
      </w:r>
      <w:proofErr w:type="spellEnd"/>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"http://fr.wikipedia.org/w/index.php?title=Th%C3%A9or%C3%A8me_de_Cox-Jaynes&amp;action=edit&amp;section=3" \o "Modifier la section : Paradoxe de Hempel"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Ce paradoxe visait à montrer une faille dans le mécanisme d'induction, qui imposait que le domaine de validité de celui-ci fût précisé de façon plus rigoureuse : le</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contexte</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de ce dont on parle doit être toujours mentionné. Ainsi le comptage des oiseaux à la fois non-blancs et non-corbeaux dans une chambre ne renseigne pas sur la probabilité que tous les corbeaux soient blancs, mais que tous les corbeaux soient blancs</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dans cette chambre</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 affirmation parfaitement exacte quand il n'y a aucun corbeau dans la chambre, en vertu de la relation (qui définit l'implication)</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noProof/>
          <w:color w:val="000000"/>
          <w:sz w:val="19"/>
          <w:szCs w:val="19"/>
          <w:shd w:val="clear" w:color="auto" w:fill="F3F3F3"/>
        </w:rPr>
        <w:drawing>
          <wp:inline distT="0" distB="0" distL="0" distR="0">
            <wp:extent cx="1997075" cy="197485"/>
            <wp:effectExtent l="0" t="0" r="3175" b="0"/>
            <wp:docPr id="123" name="Image 123" descr="(p \Rightarrow q) \Leftrightarrow ((p \wedge q) \vee \neg 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p \Rightarrow q) \Leftrightarrow ((p \wedge q) \vee \neg p )"/>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0" y="0"/>
                      <a:ext cx="1997075" cy="197485"/>
                    </a:xfrm>
                    <a:prstGeom prst="rect">
                      <a:avLst/>
                    </a:prstGeom>
                    <a:noFill/>
                    <a:ln>
                      <a:noFill/>
                    </a:ln>
                  </pic:spPr>
                </pic:pic>
              </a:graphicData>
            </a:graphic>
          </wp:inline>
        </w:drawing>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Détails dans l'article</w:t>
      </w:r>
      <w:r>
        <w:rPr>
          <w:rStyle w:val="apple-converted-space"/>
          <w:rFonts w:ascii="Arial" w:hAnsi="Arial" w:cs="Arial"/>
          <w:color w:val="000000"/>
          <w:sz w:val="19"/>
          <w:szCs w:val="19"/>
          <w:shd w:val="clear" w:color="auto" w:fill="F3F3F3"/>
        </w:rPr>
        <w:t> </w:t>
      </w:r>
      <w:hyperlink r:id="rId635" w:tooltip="Paradoxe de Hempel" w:history="1">
        <w:r>
          <w:rPr>
            <w:rStyle w:val="Lienhypertexte"/>
            <w:rFonts w:ascii="Arial" w:hAnsi="Arial" w:cs="Arial"/>
            <w:color w:val="0645AD"/>
            <w:sz w:val="19"/>
            <w:szCs w:val="19"/>
            <w:shd w:val="clear" w:color="auto" w:fill="F3F3F3"/>
          </w:rPr>
          <w:t xml:space="preserve">Paradoxe de </w:t>
        </w:r>
        <w:proofErr w:type="spellStart"/>
        <w:r>
          <w:rPr>
            <w:rStyle w:val="Lienhypertexte"/>
            <w:rFonts w:ascii="Arial" w:hAnsi="Arial" w:cs="Arial"/>
            <w:color w:val="0645AD"/>
            <w:sz w:val="19"/>
            <w:szCs w:val="19"/>
            <w:shd w:val="clear" w:color="auto" w:fill="F3F3F3"/>
          </w:rPr>
          <w:t>Hempel</w:t>
        </w:r>
        <w:proofErr w:type="spellEnd"/>
        <w:r>
          <w:rPr>
            <w:rStyle w:val="Lienhypertexte"/>
            <w:rFonts w:ascii="Arial" w:hAnsi="Arial" w:cs="Arial"/>
            <w:color w:val="0645AD"/>
            <w:sz w:val="19"/>
            <w:szCs w:val="19"/>
            <w:shd w:val="clear" w:color="auto" w:fill="F3F3F3"/>
          </w:rPr>
          <w:t>, dit de l'ornithologie en chambre</w:t>
        </w:r>
      </w:hyperlink>
      <w:r>
        <w:rPr>
          <w:rFonts w:ascii="Arial" w:hAnsi="Arial" w:cs="Arial"/>
          <w:color w:val="000000"/>
          <w:sz w:val="19"/>
          <w:szCs w:val="19"/>
          <w:shd w:val="clear" w:color="auto" w:fill="F3F3F3"/>
        </w:rPr>
        <w:t>.</w:t>
      </w:r>
    </w:p>
    <w:p w:rsidR="00304E8D" w:rsidRDefault="00304E8D" w:rsidP="00304E8D">
      <w:pPr>
        <w:pStyle w:val="Titre2"/>
        <w:pBdr>
          <w:bottom w:val="single" w:sz="6" w:space="2" w:color="AAAAAA"/>
        </w:pBdr>
        <w:shd w:val="clear" w:color="auto" w:fill="FFFFFF"/>
        <w:spacing w:before="0" w:beforeAutospacing="0" w:after="144" w:afterAutospacing="0" w:line="360" w:lineRule="atLeast"/>
        <w:rPr>
          <w:rFonts w:ascii="Arial" w:hAnsi="Arial" w:cs="Arial"/>
          <w:b w:val="0"/>
          <w:bCs w:val="0"/>
          <w:color w:val="000000"/>
          <w:sz w:val="29"/>
          <w:szCs w:val="29"/>
          <w:shd w:val="clear" w:color="auto" w:fill="F3F3F3"/>
        </w:rPr>
      </w:pPr>
      <w:r>
        <w:rPr>
          <w:rStyle w:val="mw-headline"/>
          <w:rFonts w:ascii="Arial" w:hAnsi="Arial" w:cs="Arial"/>
          <w:b w:val="0"/>
          <w:bCs w:val="0"/>
          <w:color w:val="000000"/>
          <w:sz w:val="29"/>
          <w:szCs w:val="29"/>
          <w:shd w:val="clear" w:color="auto" w:fill="F3F3F3"/>
        </w:rPr>
        <w:t>Les « desiderata » (axiomes</w:t>
      </w:r>
      <w:proofErr w:type="gramStart"/>
      <w:r>
        <w:rPr>
          <w:rStyle w:val="mw-headline"/>
          <w:rFonts w:ascii="Arial" w:hAnsi="Arial" w:cs="Arial"/>
          <w:b w:val="0"/>
          <w:bCs w:val="0"/>
          <w:color w:val="000000"/>
          <w:sz w:val="29"/>
          <w:szCs w:val="29"/>
          <w:shd w:val="clear" w:color="auto" w:fill="F3F3F3"/>
        </w:rPr>
        <w:t>)</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"http://fr.wikipedia.org/w/index.php?title=Th%C3%A9or%C3%A8me_de_Cox-Jaynes&amp;action=edit&amp;section=4" \o "Modifier la section : Les \« desiderata \» (axiomes)"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Cox cherche à poser les</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desiderata</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souhaitables pour un robot qui raisonnerait selon une</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logique inductive</w:t>
      </w:r>
      <w:r>
        <w:rPr>
          <w:rFonts w:ascii="Arial" w:hAnsi="Arial" w:cs="Arial"/>
          <w:color w:val="000000"/>
          <w:sz w:val="19"/>
          <w:szCs w:val="19"/>
          <w:shd w:val="clear" w:color="auto" w:fill="F3F3F3"/>
        </w:rPr>
        <w:t> :</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Les degrés de plausibilité sont représentés par des nombres </w:t>
      </w:r>
      <w:proofErr w:type="gramStart"/>
      <w:r>
        <w:rPr>
          <w:rStyle w:val="mw-headline"/>
          <w:rFonts w:ascii="Arial" w:hAnsi="Arial" w:cs="Arial"/>
          <w:color w:val="000000"/>
          <w:sz w:val="26"/>
          <w:szCs w:val="26"/>
          <w:shd w:val="clear" w:color="auto" w:fill="F3F3F3"/>
        </w:rPr>
        <w:t>réels</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"http://fr.wikipedia.org/w/index.php?title=Th%C3%A9or%C3%A8me_de_Cox-Jaynes&amp;action=edit&amp;section=5" \o "Modifier la section : Les degrés de plausibilité sont représentés par des nombres réels"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numPr>
          <w:ilvl w:val="0"/>
          <w:numId w:val="190"/>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Il faut bien en effet pouvoir à tout moment dire de deux plausibilités</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 xml:space="preserve">laquelle </w:t>
      </w:r>
      <w:proofErr w:type="gramStart"/>
      <w:r>
        <w:rPr>
          <w:rFonts w:ascii="Arial" w:hAnsi="Arial" w:cs="Arial"/>
          <w:i/>
          <w:iCs/>
          <w:color w:val="000000"/>
          <w:sz w:val="19"/>
          <w:szCs w:val="19"/>
          <w:shd w:val="clear" w:color="auto" w:fill="F3F3F3"/>
        </w:rPr>
        <w:t>est</w:t>
      </w:r>
      <w:proofErr w:type="gramEnd"/>
      <w:r>
        <w:rPr>
          <w:rFonts w:ascii="Arial" w:hAnsi="Arial" w:cs="Arial"/>
          <w:i/>
          <w:iCs/>
          <w:color w:val="000000"/>
          <w:sz w:val="19"/>
          <w:szCs w:val="19"/>
          <w:shd w:val="clear" w:color="auto" w:fill="F3F3F3"/>
        </w:rPr>
        <w:t xml:space="preserve"> plus grande que l'autre</w:t>
      </w:r>
      <w:r>
        <w:rPr>
          <w:rFonts w:ascii="Arial" w:hAnsi="Arial" w:cs="Arial"/>
          <w:color w:val="000000"/>
          <w:sz w:val="19"/>
          <w:szCs w:val="19"/>
          <w:shd w:val="clear" w:color="auto" w:fill="F3F3F3"/>
        </w:rPr>
        <w:t>, ce qui suggère une représentation quantitative, et la forme numérique semble commode.</w:t>
      </w:r>
    </w:p>
    <w:p w:rsidR="00304E8D" w:rsidRDefault="00304E8D" w:rsidP="00304E8D">
      <w:pPr>
        <w:numPr>
          <w:ilvl w:val="0"/>
          <w:numId w:val="190"/>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Une représentation entière poserait un problème de bruit discret, aucune plausibilité ne pouvant se glisser entre deux représentées par des entiers successifs.</w:t>
      </w:r>
    </w:p>
    <w:p w:rsidR="00304E8D" w:rsidRDefault="00304E8D" w:rsidP="00304E8D">
      <w:pPr>
        <w:numPr>
          <w:ilvl w:val="0"/>
          <w:numId w:val="190"/>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Des rationnels conviendraient certes, mais si tous les réels ne sont pas des rationnels, tous les rationnels sont en revanche bien des réels.</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La convention adoptée, arbitrairement, est que</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des plausibilités plus grandes seront représentées par des nombres plus grands</w:t>
      </w:r>
      <w:r>
        <w:rPr>
          <w:rFonts w:ascii="Arial" w:hAnsi="Arial" w:cs="Arial"/>
          <w:color w:val="000000"/>
          <w:sz w:val="19"/>
          <w:szCs w:val="19"/>
          <w:shd w:val="clear" w:color="auto" w:fill="F3F3F3"/>
        </w:rPr>
        <w:t>.</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Les règles d'inférence ne doivent pas contredire les règles d'inférence </w:t>
      </w:r>
      <w:proofErr w:type="gramStart"/>
      <w:r>
        <w:rPr>
          <w:rStyle w:val="mw-headline"/>
          <w:rFonts w:ascii="Arial" w:hAnsi="Arial" w:cs="Arial"/>
          <w:color w:val="000000"/>
          <w:sz w:val="26"/>
          <w:szCs w:val="26"/>
          <w:shd w:val="clear" w:color="auto" w:fill="F3F3F3"/>
        </w:rPr>
        <w:t>communes</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"http://fr.wikipedia.org/w/index.php?title=Th%C3%A9or%C3%A8me_de_Cox-Jaynes&amp;action=edit&amp;section=6" \o "Modifier la section : Les règles d'inférence ne doivent pas contredire les règles d'inférence communes"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En d'autres termes, ce qui nous paraît évident ne doit pas être contredit par le modèle (à la différence de ce qui se passe avec le</w:t>
      </w:r>
      <w:r>
        <w:rPr>
          <w:rStyle w:val="apple-converted-space"/>
          <w:rFonts w:ascii="Arial" w:hAnsi="Arial" w:cs="Arial"/>
          <w:color w:val="000000"/>
          <w:sz w:val="19"/>
          <w:szCs w:val="19"/>
          <w:shd w:val="clear" w:color="auto" w:fill="F3F3F3"/>
        </w:rPr>
        <w:t> </w:t>
      </w:r>
      <w:hyperlink r:id="rId636" w:tooltip="Paradoxe de Condorcet" w:history="1">
        <w:r>
          <w:rPr>
            <w:rStyle w:val="Lienhypertexte"/>
            <w:rFonts w:ascii="Arial" w:hAnsi="Arial" w:cs="Arial"/>
            <w:color w:val="0645AD"/>
            <w:sz w:val="19"/>
            <w:szCs w:val="19"/>
            <w:shd w:val="clear" w:color="auto" w:fill="F3F3F3"/>
          </w:rPr>
          <w:t>paradoxe de Condorcet</w:t>
        </w:r>
      </w:hyperlink>
      <w:r>
        <w:rPr>
          <w:rFonts w:ascii="Arial" w:hAnsi="Arial" w:cs="Arial"/>
          <w:color w:val="000000"/>
          <w:sz w:val="19"/>
          <w:szCs w:val="19"/>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Exemple :</w:t>
      </w:r>
    </w:p>
    <w:p w:rsidR="00304E8D" w:rsidRDefault="00304E8D" w:rsidP="00304E8D">
      <w:pPr>
        <w:numPr>
          <w:ilvl w:val="0"/>
          <w:numId w:val="191"/>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si A est préférable à B,</w:t>
      </w:r>
    </w:p>
    <w:p w:rsidR="00304E8D" w:rsidRDefault="00304E8D" w:rsidP="00304E8D">
      <w:pPr>
        <w:numPr>
          <w:ilvl w:val="0"/>
          <w:numId w:val="191"/>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et B préférable à C,</w:t>
      </w:r>
    </w:p>
    <w:p w:rsidR="00304E8D" w:rsidRDefault="00304E8D" w:rsidP="00304E8D">
      <w:pPr>
        <w:numPr>
          <w:ilvl w:val="0"/>
          <w:numId w:val="191"/>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toutes choses égales par ailleurs et en l'absence de B, A doit être préféré à C.</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br/>
        <w:t>Pour les cinq sections suivantes, toutes les formules sont ici :</w:t>
      </w:r>
    </w:p>
    <w:p w:rsidR="00304E8D" w:rsidRDefault="00304E8D" w:rsidP="00304E8D">
      <w:pPr>
        <w:numPr>
          <w:ilvl w:val="0"/>
          <w:numId w:val="192"/>
        </w:numPr>
        <w:shd w:val="clear" w:color="auto" w:fill="FFFFFF"/>
        <w:spacing w:before="100" w:beforeAutospacing="1" w:after="24" w:line="360" w:lineRule="atLeast"/>
        <w:ind w:left="360"/>
        <w:rPr>
          <w:rFonts w:ascii="Arial" w:hAnsi="Arial" w:cs="Arial"/>
          <w:color w:val="000000"/>
          <w:sz w:val="19"/>
          <w:szCs w:val="19"/>
          <w:shd w:val="clear" w:color="auto" w:fill="F3F3F3"/>
        </w:rPr>
      </w:pPr>
      <w:hyperlink r:id="rId637" w:history="1">
        <w:r>
          <w:rPr>
            <w:rStyle w:val="Lienhypertexte"/>
            <w:rFonts w:ascii="Arial" w:hAnsi="Arial" w:cs="Arial"/>
            <w:color w:val="3366BB"/>
            <w:sz w:val="19"/>
            <w:szCs w:val="19"/>
            <w:shd w:val="clear" w:color="auto" w:fill="F3F3F3"/>
          </w:rPr>
          <w:t>Cox-</w:t>
        </w:r>
        <w:proofErr w:type="spellStart"/>
        <w:r>
          <w:rPr>
            <w:rStyle w:val="Lienhypertexte"/>
            <w:rFonts w:ascii="Arial" w:hAnsi="Arial" w:cs="Arial"/>
            <w:color w:val="3366BB"/>
            <w:sz w:val="19"/>
            <w:szCs w:val="19"/>
            <w:shd w:val="clear" w:color="auto" w:fill="F3F3F3"/>
          </w:rPr>
          <w:t>Jaynes</w:t>
        </w:r>
        <w:proofErr w:type="spellEnd"/>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(PDF)</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Règle de </w:t>
      </w:r>
      <w:proofErr w:type="gramStart"/>
      <w:r>
        <w:rPr>
          <w:rStyle w:val="mw-headline"/>
          <w:rFonts w:ascii="Arial" w:hAnsi="Arial" w:cs="Arial"/>
          <w:color w:val="000000"/>
          <w:sz w:val="26"/>
          <w:szCs w:val="26"/>
          <w:shd w:val="clear" w:color="auto" w:fill="F3F3F3"/>
        </w:rPr>
        <w:t>cohérence</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"http://fr.wikipedia.org/w/index.php?title=Th%C3%A9or%C3%A8me_de_Cox-Jaynes&amp;action=edit&amp;section=7" \o "Modifier la section : Règle de cohérence"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Si une conclusion peut être obtenue par plus d'un moyen, alors tous ces moyens doivent bien donner le même résultat.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Cette règle élimine du champ d'examen les heuristiques multiples dès lors qu'elles pourraient contenir entre elles des contradictions (comme le font par exemple parfois les critères de</w:t>
      </w:r>
      <w:r>
        <w:rPr>
          <w:rStyle w:val="apple-converted-space"/>
          <w:rFonts w:ascii="Arial" w:hAnsi="Arial" w:cs="Arial"/>
          <w:color w:val="000000"/>
          <w:sz w:val="19"/>
          <w:szCs w:val="19"/>
          <w:shd w:val="clear" w:color="auto" w:fill="F3F3F3"/>
        </w:rPr>
        <w:t> </w:t>
      </w:r>
      <w:hyperlink r:id="rId638" w:tooltip="Critère de Wald (page inexistante)" w:history="1">
        <w:r>
          <w:rPr>
            <w:rStyle w:val="Lienhypertexte"/>
            <w:rFonts w:ascii="Arial" w:hAnsi="Arial" w:cs="Arial"/>
            <w:color w:val="BA0000"/>
            <w:sz w:val="19"/>
            <w:szCs w:val="19"/>
            <w:shd w:val="clear" w:color="auto" w:fill="F3F3F3"/>
          </w:rPr>
          <w:t>Wald</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 xml:space="preserve">et </w:t>
      </w:r>
      <w:proofErr w:type="spellStart"/>
      <w:r>
        <w:rPr>
          <w:rFonts w:ascii="Arial" w:hAnsi="Arial" w:cs="Arial"/>
          <w:color w:val="000000"/>
          <w:sz w:val="19"/>
          <w:szCs w:val="19"/>
          <w:shd w:val="clear" w:color="auto" w:fill="F3F3F3"/>
        </w:rPr>
        <w:t>du</w:t>
      </w:r>
      <w:hyperlink r:id="rId639" w:tooltip="Critère du minimax (page inexistante)" w:history="1">
        <w:r>
          <w:rPr>
            <w:rStyle w:val="Lienhypertexte"/>
            <w:rFonts w:ascii="Arial" w:hAnsi="Arial" w:cs="Arial"/>
            <w:color w:val="BA0000"/>
            <w:sz w:val="19"/>
            <w:szCs w:val="19"/>
            <w:shd w:val="clear" w:color="auto" w:fill="F3F3F3"/>
          </w:rPr>
          <w:t>minimax</w:t>
        </w:r>
        <w:proofErr w:type="spellEnd"/>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en</w:t>
      </w:r>
      <w:r>
        <w:rPr>
          <w:rStyle w:val="apple-converted-space"/>
          <w:rFonts w:ascii="Arial" w:hAnsi="Arial" w:cs="Arial"/>
          <w:color w:val="000000"/>
          <w:sz w:val="19"/>
          <w:szCs w:val="19"/>
          <w:shd w:val="clear" w:color="auto" w:fill="F3F3F3"/>
        </w:rPr>
        <w:t> </w:t>
      </w:r>
      <w:hyperlink r:id="rId640" w:tooltip="Théorie des jeux" w:history="1">
        <w:r>
          <w:rPr>
            <w:rStyle w:val="Lienhypertexte"/>
            <w:rFonts w:ascii="Arial" w:hAnsi="Arial" w:cs="Arial"/>
            <w:color w:val="0645AD"/>
            <w:sz w:val="19"/>
            <w:szCs w:val="19"/>
            <w:shd w:val="clear" w:color="auto" w:fill="F3F3F3"/>
          </w:rPr>
          <w:t>théorie des jeux</w:t>
        </w:r>
      </w:hyperlink>
      <w:r>
        <w:rPr>
          <w:rFonts w:ascii="Arial" w:hAnsi="Arial" w:cs="Arial"/>
          <w:color w:val="000000"/>
          <w:sz w:val="19"/>
          <w:szCs w:val="19"/>
          <w:shd w:val="clear" w:color="auto" w:fill="F3F3F3"/>
        </w:rPr>
        <w:t>).</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Règle </w:t>
      </w:r>
      <w:proofErr w:type="gramStart"/>
      <w:r>
        <w:rPr>
          <w:rStyle w:val="mw-headline"/>
          <w:rFonts w:ascii="Arial" w:hAnsi="Arial" w:cs="Arial"/>
          <w:color w:val="000000"/>
          <w:sz w:val="26"/>
          <w:szCs w:val="26"/>
          <w:shd w:val="clear" w:color="auto" w:fill="F3F3F3"/>
        </w:rPr>
        <w:t>d'honnêteté</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"http://fr.wikipedia.org/w/index.php?title=Th%C3%A9or%C3%A8me_de_Cox-Jaynes&amp;action=edit&amp;section=8" \o "Modifier la section : Règle d'honnêteté"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Le robot doit toujours prendre en compte la totalité de l'information qui lui est fournie. Il ne doit pas en ignorer délibérément une partie et fonder ses conclusions sur le reste. En d'autres termes, le robot doit être totalement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non idéologique</w:t>
      </w:r>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neutre de point de vue</w:t>
      </w:r>
      <w:r>
        <w:rPr>
          <w:rFonts w:ascii="Arial" w:hAnsi="Arial" w:cs="Arial"/>
          <w:color w:val="000000"/>
          <w:sz w:val="19"/>
          <w:szCs w:val="19"/>
          <w:shd w:val="clear" w:color="auto" w:fill="F3F3F3"/>
        </w:rPr>
        <w:t>.</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Règle de </w:t>
      </w:r>
      <w:proofErr w:type="gramStart"/>
      <w:r>
        <w:rPr>
          <w:rStyle w:val="mw-headline"/>
          <w:rFonts w:ascii="Arial" w:hAnsi="Arial" w:cs="Arial"/>
          <w:color w:val="000000"/>
          <w:sz w:val="26"/>
          <w:szCs w:val="26"/>
          <w:shd w:val="clear" w:color="auto" w:fill="F3F3F3"/>
        </w:rPr>
        <w:t>reproductibilité</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"http://fr.wikipedia.org/w/index.php?title=Th%C3%A9or%C3%A8me_de_Cox-Jaynes&amp;action=edit&amp;section=9" \o "Modifier la section : Règle de reproductibilité"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Le robot représente des états de connaissance équivalents par des plausibilités équivalentes. Si deux problèmes sont identiques à un simple étiquetage de propositions près, le robot doit assigner les mêmes plausibilités dans les deux cas.</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Cela signifie en particulier que des propositions seront considérées a priori comme de plausibilité équivalente quand elles ne se distinguent que par leur nom - ce qui n'arrive guère que dans des cas très particuliers, comme une pièce ou un dé ayant satisfait à des critères de non-</w:t>
      </w:r>
      <w:proofErr w:type="spellStart"/>
      <w:r>
        <w:rPr>
          <w:rFonts w:ascii="Arial" w:hAnsi="Arial" w:cs="Arial"/>
          <w:color w:val="000000"/>
          <w:sz w:val="19"/>
          <w:szCs w:val="19"/>
          <w:shd w:val="clear" w:color="auto" w:fill="F3F3F3"/>
        </w:rPr>
        <w:t>pipage</w:t>
      </w:r>
      <w:proofErr w:type="spellEnd"/>
      <w:r>
        <w:rPr>
          <w:rFonts w:ascii="Arial" w:hAnsi="Arial" w:cs="Arial"/>
          <w:color w:val="000000"/>
          <w:sz w:val="19"/>
          <w:szCs w:val="19"/>
          <w:shd w:val="clear" w:color="auto" w:fill="F3F3F3"/>
        </w:rPr>
        <w:t>.</w:t>
      </w:r>
    </w:p>
    <w:p w:rsidR="00304E8D" w:rsidRDefault="00304E8D" w:rsidP="00304E8D">
      <w:pPr>
        <w:pStyle w:val="Titre2"/>
        <w:pBdr>
          <w:bottom w:val="single" w:sz="6" w:space="2" w:color="AAAAAA"/>
        </w:pBdr>
        <w:shd w:val="clear" w:color="auto" w:fill="FFFFFF"/>
        <w:spacing w:before="0" w:beforeAutospacing="0" w:after="144" w:afterAutospacing="0" w:line="360" w:lineRule="atLeast"/>
        <w:rPr>
          <w:rFonts w:ascii="Arial" w:hAnsi="Arial" w:cs="Arial"/>
          <w:b w:val="0"/>
          <w:bCs w:val="0"/>
          <w:color w:val="000000"/>
          <w:sz w:val="29"/>
          <w:szCs w:val="29"/>
          <w:shd w:val="clear" w:color="auto" w:fill="F3F3F3"/>
        </w:rPr>
      </w:pPr>
      <w:r>
        <w:rPr>
          <w:rStyle w:val="mw-headline"/>
          <w:rFonts w:ascii="Arial" w:hAnsi="Arial" w:cs="Arial"/>
          <w:b w:val="0"/>
          <w:bCs w:val="0"/>
          <w:color w:val="000000"/>
          <w:sz w:val="29"/>
          <w:szCs w:val="29"/>
          <w:shd w:val="clear" w:color="auto" w:fill="F3F3F3"/>
        </w:rPr>
        <w:t>Les règles quantitatives (lois de composition interne</w:t>
      </w:r>
      <w:proofErr w:type="gramStart"/>
      <w:r>
        <w:rPr>
          <w:rStyle w:val="mw-headline"/>
          <w:rFonts w:ascii="Arial" w:hAnsi="Arial" w:cs="Arial"/>
          <w:b w:val="0"/>
          <w:bCs w:val="0"/>
          <w:color w:val="000000"/>
          <w:sz w:val="29"/>
          <w:szCs w:val="29"/>
          <w:shd w:val="clear" w:color="auto" w:fill="F3F3F3"/>
        </w:rPr>
        <w:t>)</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"http://fr.wikipedia.org/w/index.php?title=Th%C3%A9or%C3%A8me_de_Cox-Jaynes&amp;action=edit&amp;section=10" \o "Modifier la section : Les règles quantitatives (lois de composition interne)"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La règle de </w:t>
      </w:r>
      <w:proofErr w:type="gramStart"/>
      <w:r>
        <w:rPr>
          <w:rStyle w:val="mw-headline"/>
          <w:rFonts w:ascii="Arial" w:hAnsi="Arial" w:cs="Arial"/>
          <w:color w:val="000000"/>
          <w:sz w:val="26"/>
          <w:szCs w:val="26"/>
          <w:shd w:val="clear" w:color="auto" w:fill="F3F3F3"/>
        </w:rPr>
        <w:t>somme</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"http://fr.wikipedia.org/w/index.php?title=Th%C3%A9or%C3%A8me_de_Cox-Jaynes&amp;action=edit&amp;section=11" \o "Modifier la section : La règle de somme"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Sans rentrer dans les équations, l'idée est que lorsque deux plausibilités du même état se composent, la plausibilité composée est nécessairement égale ou supérieure à la plus grande des deux</w:t>
      </w:r>
      <w:hyperlink r:id="rId641" w:anchor="cite_note-0" w:history="1">
        <w:r>
          <w:rPr>
            <w:rStyle w:val="Lienhypertexte"/>
            <w:rFonts w:ascii="Arial" w:hAnsi="Arial" w:cs="Arial"/>
            <w:color w:val="0645AD"/>
            <w:sz w:val="15"/>
            <w:szCs w:val="15"/>
            <w:shd w:val="clear" w:color="auto" w:fill="F3F3F3"/>
            <w:vertAlign w:val="superscript"/>
          </w:rPr>
          <w:t>1</w:t>
        </w:r>
      </w:hyperlink>
      <w:r>
        <w:rPr>
          <w:rFonts w:ascii="Arial" w:hAnsi="Arial" w:cs="Arial"/>
          <w:color w:val="000000"/>
          <w:sz w:val="19"/>
          <w:szCs w:val="19"/>
          <w:shd w:val="clear" w:color="auto" w:fill="F3F3F3"/>
        </w:rPr>
        <w:t>.</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La règle de </w:t>
      </w:r>
      <w:proofErr w:type="gramStart"/>
      <w:r>
        <w:rPr>
          <w:rStyle w:val="mw-headline"/>
          <w:rFonts w:ascii="Arial" w:hAnsi="Arial" w:cs="Arial"/>
          <w:color w:val="000000"/>
          <w:sz w:val="26"/>
          <w:szCs w:val="26"/>
          <w:shd w:val="clear" w:color="auto" w:fill="F3F3F3"/>
        </w:rPr>
        <w:t>produit</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"http://fr.wikipedia.org/w/index.php?title=Th%C3%A9or%C3%A8me_de_Cox-Jaynes&amp;action=edit&amp;section=12" \o "Modifier la section : La règle de produit"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Il s'agit ici du cas inverse : quand deux plausibilités doivent toutes deux être vérifiées pour qu'un état puisse exister, cet état ne peut avoir de plausibilité plus grande que la plus petite des deux précédentes</w:t>
      </w:r>
      <w:hyperlink r:id="rId642" w:anchor="cite_note-1" w:history="1">
        <w:r>
          <w:rPr>
            <w:rStyle w:val="Lienhypertexte"/>
            <w:rFonts w:ascii="Arial" w:hAnsi="Arial" w:cs="Arial"/>
            <w:color w:val="0645AD"/>
            <w:sz w:val="15"/>
            <w:szCs w:val="15"/>
            <w:shd w:val="clear" w:color="auto" w:fill="F3F3F3"/>
            <w:vertAlign w:val="superscript"/>
          </w:rPr>
          <w:t>2</w:t>
        </w:r>
      </w:hyperlink>
      <w:r>
        <w:rPr>
          <w:rFonts w:ascii="Arial" w:hAnsi="Arial" w:cs="Arial"/>
          <w:color w:val="000000"/>
          <w:sz w:val="19"/>
          <w:szCs w:val="19"/>
          <w:shd w:val="clear" w:color="auto" w:fill="F3F3F3"/>
        </w:rPr>
        <w:t>.</w:t>
      </w:r>
    </w:p>
    <w:p w:rsidR="00304E8D" w:rsidRDefault="00304E8D" w:rsidP="00304E8D">
      <w:pPr>
        <w:pStyle w:val="Titre2"/>
        <w:pBdr>
          <w:bottom w:val="single" w:sz="6" w:space="2" w:color="AAAAAA"/>
        </w:pBdr>
        <w:shd w:val="clear" w:color="auto" w:fill="FFFFFF"/>
        <w:spacing w:before="0" w:beforeAutospacing="0" w:after="144" w:afterAutospacing="0" w:line="360" w:lineRule="atLeast"/>
        <w:rPr>
          <w:rFonts w:ascii="Arial" w:hAnsi="Arial" w:cs="Arial"/>
          <w:b w:val="0"/>
          <w:bCs w:val="0"/>
          <w:color w:val="000000"/>
          <w:sz w:val="29"/>
          <w:szCs w:val="29"/>
          <w:shd w:val="clear" w:color="auto" w:fill="F3F3F3"/>
        </w:rPr>
      </w:pPr>
      <w:r>
        <w:rPr>
          <w:rStyle w:val="mw-headline"/>
          <w:rFonts w:ascii="Arial" w:hAnsi="Arial" w:cs="Arial"/>
          <w:b w:val="0"/>
          <w:bCs w:val="0"/>
          <w:color w:val="000000"/>
          <w:sz w:val="29"/>
          <w:szCs w:val="29"/>
          <w:shd w:val="clear" w:color="auto" w:fill="F3F3F3"/>
        </w:rPr>
        <w:t xml:space="preserve">Les </w:t>
      </w:r>
      <w:proofErr w:type="gramStart"/>
      <w:r>
        <w:rPr>
          <w:rStyle w:val="mw-headline"/>
          <w:rFonts w:ascii="Arial" w:hAnsi="Arial" w:cs="Arial"/>
          <w:b w:val="0"/>
          <w:bCs w:val="0"/>
          <w:color w:val="000000"/>
          <w:sz w:val="29"/>
          <w:szCs w:val="29"/>
          <w:shd w:val="clear" w:color="auto" w:fill="F3F3F3"/>
        </w:rPr>
        <w:t>résultats</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"http://fr.wikipedia.org/w/index.php?title=Th%C3%A9or%C3%A8me_de_Cox-Jaynes&amp;action=edit&amp;section=13" \o "Modifier la section : Les résultats"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proofErr w:type="gramStart"/>
      <w:r>
        <w:rPr>
          <w:rStyle w:val="mw-headline"/>
          <w:rFonts w:ascii="Arial" w:hAnsi="Arial" w:cs="Arial"/>
          <w:color w:val="000000"/>
          <w:sz w:val="26"/>
          <w:szCs w:val="26"/>
          <w:shd w:val="clear" w:color="auto" w:fill="F3F3F3"/>
        </w:rPr>
        <w:t>Exemple</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"http://fr.wikipedia.org/w/index.php?title=Th%C3%A9or%C3%A8me_de_Cox-Jaynes&amp;action=edit&amp;section=14" \o "Modifier la section : Exemple"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La notation d'I.J Good (</w:t>
      </w:r>
      <w:proofErr w:type="spellStart"/>
      <w:r>
        <w:rPr>
          <w:rStyle w:val="mw-headline"/>
          <w:rFonts w:ascii="Arial" w:hAnsi="Arial" w:cs="Arial"/>
          <w:i/>
          <w:iCs/>
          <w:color w:val="000000"/>
          <w:sz w:val="26"/>
          <w:szCs w:val="26"/>
          <w:shd w:val="clear" w:color="auto" w:fill="F3F3F3"/>
        </w:rPr>
        <w:t>weight</w:t>
      </w:r>
      <w:proofErr w:type="spellEnd"/>
      <w:r>
        <w:rPr>
          <w:rStyle w:val="mw-headline"/>
          <w:rFonts w:ascii="Arial" w:hAnsi="Arial" w:cs="Arial"/>
          <w:i/>
          <w:iCs/>
          <w:color w:val="000000"/>
          <w:sz w:val="26"/>
          <w:szCs w:val="26"/>
          <w:shd w:val="clear" w:color="auto" w:fill="F3F3F3"/>
        </w:rPr>
        <w:t xml:space="preserve"> of </w:t>
      </w:r>
      <w:proofErr w:type="spellStart"/>
      <w:r>
        <w:rPr>
          <w:rStyle w:val="mw-headline"/>
          <w:rFonts w:ascii="Arial" w:hAnsi="Arial" w:cs="Arial"/>
          <w:i/>
          <w:iCs/>
          <w:color w:val="000000"/>
          <w:sz w:val="26"/>
          <w:szCs w:val="26"/>
          <w:shd w:val="clear" w:color="auto" w:fill="F3F3F3"/>
        </w:rPr>
        <w:t>evidence</w:t>
      </w:r>
      <w:proofErr w:type="spellEnd"/>
      <w:proofErr w:type="gramStart"/>
      <w:r>
        <w:rPr>
          <w:rStyle w:val="mw-headline"/>
          <w:rFonts w:ascii="Arial" w:hAnsi="Arial" w:cs="Arial"/>
          <w:color w:val="000000"/>
          <w:sz w:val="26"/>
          <w:szCs w:val="26"/>
          <w:shd w:val="clear" w:color="auto" w:fill="F3F3F3"/>
        </w:rPr>
        <w:t>)</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"http://fr.wikipedia.org/w/index.php?title=Th%C3%A9or%C3%A8me_de_Cox-Jaynes&amp;action=edit&amp;section=15" \o "Modifier la section : La notation d'I.J Good (weight of evidence)"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hyperlink r:id="rId643" w:tooltip="Alan Turing" w:history="1">
        <w:r>
          <w:rPr>
            <w:rStyle w:val="Lienhypertexte"/>
            <w:rFonts w:ascii="Arial" w:hAnsi="Arial" w:cs="Arial"/>
            <w:color w:val="0645AD"/>
            <w:sz w:val="19"/>
            <w:szCs w:val="19"/>
            <w:shd w:val="clear" w:color="auto" w:fill="F3F3F3"/>
          </w:rPr>
          <w:t>Alan Turing</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avait fait remarquer en son temps que l'expression des probabilités était beaucoup plus facile à manier en remplaçant une probabilité</w:t>
      </w:r>
      <w:r>
        <w:rPr>
          <w:rStyle w:val="apple-converted-space"/>
          <w:rFonts w:ascii="Arial" w:hAnsi="Arial" w:cs="Arial"/>
          <w:color w:val="000000"/>
          <w:sz w:val="19"/>
          <w:szCs w:val="19"/>
          <w:shd w:val="clear" w:color="auto" w:fill="F3F3F3"/>
        </w:rPr>
        <w:t> </w:t>
      </w:r>
      <w:r>
        <w:rPr>
          <w:rFonts w:ascii="Arial" w:hAnsi="Arial" w:cs="Arial"/>
          <w:b/>
          <w:bCs/>
          <w:color w:val="000000"/>
          <w:sz w:val="19"/>
          <w:szCs w:val="19"/>
          <w:shd w:val="clear" w:color="auto" w:fill="F3F3F3"/>
        </w:rPr>
        <w:t>p</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variant de 0 à 1 par l'expression ln (p</w:t>
      </w:r>
      <w:proofErr w:type="gramStart"/>
      <w:r>
        <w:rPr>
          <w:rFonts w:ascii="Arial" w:hAnsi="Arial" w:cs="Arial"/>
          <w:color w:val="000000"/>
          <w:sz w:val="19"/>
          <w:szCs w:val="19"/>
          <w:shd w:val="clear" w:color="auto" w:fill="F3F3F3"/>
        </w:rPr>
        <w:t>/(</w:t>
      </w:r>
      <w:proofErr w:type="gramEnd"/>
      <w:r>
        <w:rPr>
          <w:rFonts w:ascii="Arial" w:hAnsi="Arial" w:cs="Arial"/>
          <w:color w:val="000000"/>
          <w:sz w:val="19"/>
          <w:szCs w:val="19"/>
          <w:shd w:val="clear" w:color="auto" w:fill="F3F3F3"/>
        </w:rPr>
        <w:t>1-p)) variant entre moins l'infini et plus l'infini. En particulier, sous cette forme, un apport d'information par la règle de Bayes se traduit par l'ajout d'une quantité algébrique unique à cette expression (que Turing nommait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log-</w:t>
      </w:r>
      <w:proofErr w:type="spellStart"/>
      <w:r>
        <w:rPr>
          <w:rFonts w:ascii="Arial" w:hAnsi="Arial" w:cs="Arial"/>
          <w:i/>
          <w:iCs/>
          <w:color w:val="000000"/>
          <w:sz w:val="19"/>
          <w:szCs w:val="19"/>
          <w:shd w:val="clear" w:color="auto" w:fill="F3F3F3"/>
        </w:rPr>
        <w:t>odd</w:t>
      </w:r>
      <w:proofErr w:type="spellEnd"/>
      <w:r>
        <w:rPr>
          <w:rFonts w:ascii="Arial" w:hAnsi="Arial" w:cs="Arial"/>
          <w:color w:val="000000"/>
          <w:sz w:val="19"/>
          <w:szCs w:val="19"/>
          <w:shd w:val="clear" w:color="auto" w:fill="F3F3F3"/>
        </w:rPr>
        <w:t>), cela quelle que soit la probabilité</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a priori</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de départ avant l'observation.</w:t>
      </w:r>
    </w:p>
    <w:p w:rsidR="00304E8D" w:rsidRDefault="00304E8D" w:rsidP="00304E8D">
      <w:pPr>
        <w:pStyle w:val="Titre4"/>
        <w:pBdr>
          <w:bottom w:val="dotted" w:sz="6" w:space="2" w:color="DDDDDD"/>
        </w:pBdr>
        <w:shd w:val="clear" w:color="auto" w:fill="FFFFFF"/>
        <w:spacing w:before="0" w:after="72" w:line="360" w:lineRule="atLeast"/>
        <w:rPr>
          <w:rFonts w:ascii="Arial" w:hAnsi="Arial" w:cs="Arial"/>
          <w:color w:val="000000"/>
          <w:sz w:val="23"/>
          <w:szCs w:val="23"/>
          <w:shd w:val="clear" w:color="auto" w:fill="F3F3F3"/>
        </w:rPr>
      </w:pPr>
      <w:r>
        <w:rPr>
          <w:rStyle w:val="mw-headline"/>
          <w:rFonts w:ascii="Arial" w:hAnsi="Arial" w:cs="Arial"/>
          <w:color w:val="000000"/>
          <w:sz w:val="23"/>
          <w:szCs w:val="23"/>
          <w:shd w:val="clear" w:color="auto" w:fill="F3F3F3"/>
        </w:rPr>
        <w:t>Échelle en décibels (dB</w:t>
      </w:r>
      <w:proofErr w:type="gramStart"/>
      <w:r>
        <w:rPr>
          <w:rStyle w:val="mw-headline"/>
          <w:rFonts w:ascii="Arial" w:hAnsi="Arial" w:cs="Arial"/>
          <w:color w:val="000000"/>
          <w:sz w:val="23"/>
          <w:szCs w:val="23"/>
          <w:shd w:val="clear" w:color="auto" w:fill="F3F3F3"/>
        </w:rPr>
        <w:t>)</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"http://fr.wikipedia.org/w/index.php?title=Th%C3%A9or%C3%A8me_de_Cox-Jaynes&amp;action=edit&amp;section=16" \o "Modifier la section : Échelle en décibels (dB)"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hyperlink r:id="rId644" w:tooltip="Irving John Good" w:history="1">
        <w:r>
          <w:rPr>
            <w:rStyle w:val="Lienhypertexte"/>
            <w:rFonts w:ascii="Arial" w:hAnsi="Arial" w:cs="Arial"/>
            <w:color w:val="0645AD"/>
            <w:sz w:val="19"/>
            <w:szCs w:val="19"/>
            <w:shd w:val="clear" w:color="auto" w:fill="F3F3F3"/>
          </w:rPr>
          <w:t>Irving John Good</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reprit cette idée, mais pour faciliter le travail avec ces nouvelles quantités :</w:t>
      </w:r>
    </w:p>
    <w:p w:rsidR="00304E8D" w:rsidRDefault="00304E8D" w:rsidP="00304E8D">
      <w:pPr>
        <w:numPr>
          <w:ilvl w:val="0"/>
          <w:numId w:val="193"/>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utilisa un logarithme décimal plutôt que naturel, afin que l'ordre de grandeur de la probabilité associée apparaisse à simple lecture.</w:t>
      </w:r>
    </w:p>
    <w:p w:rsidR="00304E8D" w:rsidRDefault="00304E8D" w:rsidP="00304E8D">
      <w:pPr>
        <w:numPr>
          <w:ilvl w:val="0"/>
          <w:numId w:val="193"/>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adopta un facteur 10 afin d'éviter la complication de manier des quantités décimales, là où une précision de 1% suffisait.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Il nomma la mesure correspondante, W = 10 log</w:t>
      </w:r>
      <w:r>
        <w:rPr>
          <w:rFonts w:ascii="Arial" w:hAnsi="Arial" w:cs="Arial"/>
          <w:color w:val="000000"/>
          <w:sz w:val="19"/>
          <w:szCs w:val="19"/>
          <w:shd w:val="clear" w:color="auto" w:fill="F3F3F3"/>
          <w:vertAlign w:val="subscript"/>
        </w:rPr>
        <w:t>10</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(p</w:t>
      </w:r>
      <w:proofErr w:type="gramStart"/>
      <w:r>
        <w:rPr>
          <w:rFonts w:ascii="Arial" w:hAnsi="Arial" w:cs="Arial"/>
          <w:color w:val="000000"/>
          <w:sz w:val="19"/>
          <w:szCs w:val="19"/>
          <w:shd w:val="clear" w:color="auto" w:fill="F3F3F3"/>
        </w:rPr>
        <w:t>/(</w:t>
      </w:r>
      <w:proofErr w:type="gramEnd"/>
      <w:r>
        <w:rPr>
          <w:rFonts w:ascii="Arial" w:hAnsi="Arial" w:cs="Arial"/>
          <w:color w:val="000000"/>
          <w:sz w:val="19"/>
          <w:szCs w:val="19"/>
          <w:shd w:val="clear" w:color="auto" w:fill="F3F3F3"/>
        </w:rPr>
        <w:t>1-p)),</w:t>
      </w:r>
      <w:r>
        <w:rPr>
          <w:rStyle w:val="apple-converted-space"/>
          <w:rFonts w:ascii="Arial" w:hAnsi="Arial" w:cs="Arial"/>
          <w:color w:val="000000"/>
          <w:sz w:val="19"/>
          <w:szCs w:val="19"/>
          <w:shd w:val="clear" w:color="auto" w:fill="F3F3F3"/>
        </w:rPr>
        <w:t> </w:t>
      </w:r>
      <w:proofErr w:type="spellStart"/>
      <w:r>
        <w:rPr>
          <w:rFonts w:ascii="Arial" w:hAnsi="Arial" w:cs="Arial"/>
          <w:i/>
          <w:iCs/>
          <w:color w:val="000000"/>
          <w:sz w:val="19"/>
          <w:szCs w:val="19"/>
          <w:shd w:val="clear" w:color="auto" w:fill="F3F3F3"/>
        </w:rPr>
        <w:t>weight</w:t>
      </w:r>
      <w:proofErr w:type="spellEnd"/>
      <w:r>
        <w:rPr>
          <w:rFonts w:ascii="Arial" w:hAnsi="Arial" w:cs="Arial"/>
          <w:i/>
          <w:iCs/>
          <w:color w:val="000000"/>
          <w:sz w:val="19"/>
          <w:szCs w:val="19"/>
          <w:shd w:val="clear" w:color="auto" w:fill="F3F3F3"/>
        </w:rPr>
        <w:t xml:space="preserve"> of </w:t>
      </w:r>
      <w:proofErr w:type="spellStart"/>
      <w:r>
        <w:rPr>
          <w:rFonts w:ascii="Arial" w:hAnsi="Arial" w:cs="Arial"/>
          <w:i/>
          <w:iCs/>
          <w:color w:val="000000"/>
          <w:sz w:val="19"/>
          <w:szCs w:val="19"/>
          <w:shd w:val="clear" w:color="auto" w:fill="F3F3F3"/>
        </w:rPr>
        <w:t>evidence</w:t>
      </w:r>
      <w:proofErr w:type="spellEnd"/>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parce qu'elle permettait de « peser » le témoignage des faits en fonction des attentes - manifestées par des probabilités « subjectives » antérieures à l'observation -</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de façon indépendante de ces attentes</w:t>
      </w:r>
      <w:hyperlink r:id="rId645" w:anchor="cite_note-2" w:history="1">
        <w:r>
          <w:rPr>
            <w:rStyle w:val="Lienhypertexte"/>
            <w:rFonts w:ascii="Arial" w:hAnsi="Arial" w:cs="Arial"/>
            <w:color w:val="0645AD"/>
            <w:sz w:val="15"/>
            <w:szCs w:val="15"/>
            <w:shd w:val="clear" w:color="auto" w:fill="F3F3F3"/>
            <w:vertAlign w:val="superscript"/>
          </w:rPr>
          <w:t>3</w:t>
        </w:r>
      </w:hyperlink>
      <w:r>
        <w:rPr>
          <w:rFonts w:ascii="Arial" w:hAnsi="Arial" w:cs="Arial"/>
          <w:color w:val="000000"/>
          <w:sz w:val="19"/>
          <w:szCs w:val="19"/>
          <w:shd w:val="clear" w:color="auto" w:fill="F3F3F3"/>
        </w:rPr>
        <w:t>.</w:t>
      </w:r>
    </w:p>
    <w:p w:rsidR="00304E8D" w:rsidRDefault="00304E8D" w:rsidP="00304E8D">
      <w:pPr>
        <w:pStyle w:val="Titre4"/>
        <w:pBdr>
          <w:bottom w:val="dotted" w:sz="6" w:space="2" w:color="DDDDDD"/>
        </w:pBdr>
        <w:shd w:val="clear" w:color="auto" w:fill="FFFFFF"/>
        <w:spacing w:before="0" w:after="72" w:line="360" w:lineRule="atLeast"/>
        <w:rPr>
          <w:rFonts w:ascii="Arial" w:hAnsi="Arial" w:cs="Arial"/>
          <w:color w:val="000000"/>
          <w:sz w:val="23"/>
          <w:szCs w:val="23"/>
          <w:shd w:val="clear" w:color="auto" w:fill="F3F3F3"/>
        </w:rPr>
      </w:pPr>
      <w:r>
        <w:rPr>
          <w:rStyle w:val="mw-headline"/>
          <w:rFonts w:ascii="Arial" w:hAnsi="Arial" w:cs="Arial"/>
          <w:color w:val="000000"/>
          <w:sz w:val="23"/>
          <w:szCs w:val="23"/>
          <w:shd w:val="clear" w:color="auto" w:fill="F3F3F3"/>
        </w:rPr>
        <w:t xml:space="preserve">En </w:t>
      </w:r>
      <w:proofErr w:type="gramStart"/>
      <w:r>
        <w:rPr>
          <w:rStyle w:val="mw-headline"/>
          <w:rFonts w:ascii="Arial" w:hAnsi="Arial" w:cs="Arial"/>
          <w:color w:val="000000"/>
          <w:sz w:val="23"/>
          <w:szCs w:val="23"/>
          <w:shd w:val="clear" w:color="auto" w:fill="F3F3F3"/>
        </w:rPr>
        <w:t>bits</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"http://fr.wikipedia.org/w/index.php?title=Th%C3%A9or%C3%A8me_de_Cox-Jaynes&amp;action=edit&amp;section=17" \o "Modifier la section : En bits"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Les évidences sont parfois exprimées aussi en</w:t>
      </w:r>
      <w:r>
        <w:rPr>
          <w:rStyle w:val="apple-converted-space"/>
          <w:rFonts w:ascii="Arial" w:hAnsi="Arial" w:cs="Arial"/>
          <w:color w:val="000000"/>
          <w:sz w:val="19"/>
          <w:szCs w:val="19"/>
          <w:shd w:val="clear" w:color="auto" w:fill="F3F3F3"/>
        </w:rPr>
        <w:t> </w:t>
      </w:r>
      <w:hyperlink r:id="rId646" w:tooltip="Bit (informatique)" w:history="1">
        <w:r>
          <w:rPr>
            <w:rStyle w:val="Lienhypertexte"/>
            <w:rFonts w:ascii="Arial" w:hAnsi="Arial" w:cs="Arial"/>
            <w:color w:val="0645AD"/>
            <w:sz w:val="19"/>
            <w:szCs w:val="19"/>
            <w:shd w:val="clear" w:color="auto" w:fill="F3F3F3"/>
          </w:rPr>
          <w:t>bits</w:t>
        </w:r>
      </w:hyperlink>
      <w:r>
        <w:rPr>
          <w:rFonts w:ascii="Arial" w:hAnsi="Arial" w:cs="Arial"/>
          <w:color w:val="000000"/>
          <w:sz w:val="19"/>
          <w:szCs w:val="19"/>
          <w:shd w:val="clear" w:color="auto" w:fill="F3F3F3"/>
        </w:rPr>
        <w:t>, en particulier dans les tests de validité de</w:t>
      </w:r>
      <w:r>
        <w:rPr>
          <w:rStyle w:val="apple-converted-space"/>
          <w:rFonts w:ascii="Arial" w:hAnsi="Arial" w:cs="Arial"/>
          <w:color w:val="000000"/>
          <w:sz w:val="19"/>
          <w:szCs w:val="19"/>
          <w:shd w:val="clear" w:color="auto" w:fill="F3F3F3"/>
        </w:rPr>
        <w:t> </w:t>
      </w:r>
      <w:hyperlink r:id="rId647" w:tooltip="Lois scalantes" w:history="1">
        <w:r>
          <w:rPr>
            <w:rStyle w:val="Lienhypertexte"/>
            <w:rFonts w:ascii="Arial" w:hAnsi="Arial" w:cs="Arial"/>
            <w:color w:val="0645AD"/>
            <w:sz w:val="19"/>
            <w:szCs w:val="19"/>
            <w:shd w:val="clear" w:color="auto" w:fill="F3F3F3"/>
          </w:rPr>
          <w:t>lois scalantes</w:t>
        </w:r>
      </w:hyperlink>
      <w:r>
        <w:rPr>
          <w:rFonts w:ascii="Arial" w:hAnsi="Arial" w:cs="Arial"/>
          <w:color w:val="000000"/>
          <w:sz w:val="19"/>
          <w:szCs w:val="19"/>
          <w:shd w:val="clear" w:color="auto" w:fill="F3F3F3"/>
        </w:rPr>
        <w:t>. Quand une loi comme la</w:t>
      </w:r>
      <w:r>
        <w:rPr>
          <w:rStyle w:val="apple-converted-space"/>
          <w:rFonts w:ascii="Arial" w:hAnsi="Arial" w:cs="Arial"/>
          <w:color w:val="000000"/>
          <w:sz w:val="19"/>
          <w:szCs w:val="19"/>
          <w:shd w:val="clear" w:color="auto" w:fill="F3F3F3"/>
        </w:rPr>
        <w:t> </w:t>
      </w:r>
      <w:hyperlink r:id="rId648" w:tooltip="Loi de Zipf" w:history="1">
        <w:r>
          <w:rPr>
            <w:rStyle w:val="Lienhypertexte"/>
            <w:rFonts w:ascii="Arial" w:hAnsi="Arial" w:cs="Arial"/>
            <w:color w:val="0645AD"/>
            <w:sz w:val="19"/>
            <w:szCs w:val="19"/>
            <w:shd w:val="clear" w:color="auto" w:fill="F3F3F3"/>
          </w:rPr>
          <w:t xml:space="preserve">loi de </w:t>
        </w:r>
        <w:proofErr w:type="spellStart"/>
        <w:r>
          <w:rPr>
            <w:rStyle w:val="Lienhypertexte"/>
            <w:rFonts w:ascii="Arial" w:hAnsi="Arial" w:cs="Arial"/>
            <w:color w:val="0645AD"/>
            <w:sz w:val="19"/>
            <w:szCs w:val="19"/>
            <w:shd w:val="clear" w:color="auto" w:fill="F3F3F3"/>
          </w:rPr>
          <w:t>Zipf</w:t>
        </w:r>
        <w:proofErr w:type="spellEnd"/>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ou de</w:t>
      </w:r>
      <w:r>
        <w:rPr>
          <w:rStyle w:val="apple-converted-space"/>
          <w:rFonts w:ascii="Arial" w:hAnsi="Arial" w:cs="Arial"/>
          <w:color w:val="000000"/>
          <w:sz w:val="19"/>
          <w:szCs w:val="19"/>
          <w:shd w:val="clear" w:color="auto" w:fill="F3F3F3"/>
        </w:rPr>
        <w:t> </w:t>
      </w:r>
      <w:hyperlink r:id="rId649" w:tooltip="Benoit Mandelbrot" w:history="1">
        <w:r>
          <w:rPr>
            <w:rStyle w:val="Lienhypertexte"/>
            <w:rFonts w:ascii="Arial" w:hAnsi="Arial" w:cs="Arial"/>
            <w:color w:val="0645AD"/>
            <w:sz w:val="19"/>
            <w:szCs w:val="19"/>
            <w:shd w:val="clear" w:color="auto" w:fill="F3F3F3"/>
          </w:rPr>
          <w:t>Mandelbrot</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s'ajuste en effet mieux aux données qu'une autre loi ne nécessitant pas de tri préalable, il faut en effet tenir compte du fait que ce</w:t>
      </w:r>
      <w:r>
        <w:rPr>
          <w:rStyle w:val="apple-converted-space"/>
          <w:rFonts w:ascii="Arial" w:hAnsi="Arial" w:cs="Arial"/>
          <w:color w:val="000000"/>
          <w:sz w:val="19"/>
          <w:szCs w:val="19"/>
          <w:shd w:val="clear" w:color="auto" w:fill="F3F3F3"/>
        </w:rPr>
        <w:t> </w:t>
      </w:r>
      <w:hyperlink r:id="rId650" w:tooltip="Tri" w:history="1">
        <w:r>
          <w:rPr>
            <w:rStyle w:val="Lienhypertexte"/>
            <w:rFonts w:ascii="Arial" w:hAnsi="Arial" w:cs="Arial"/>
            <w:color w:val="0645AD"/>
            <w:sz w:val="19"/>
            <w:szCs w:val="19"/>
            <w:shd w:val="clear" w:color="auto" w:fill="F3F3F3"/>
          </w:rPr>
          <w:t>tri</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a représenté un apport d'</w:t>
      </w:r>
      <w:hyperlink r:id="rId651" w:tooltip="Information" w:history="1">
        <w:r>
          <w:rPr>
            <w:rStyle w:val="Lienhypertexte"/>
            <w:rFonts w:ascii="Arial" w:hAnsi="Arial" w:cs="Arial"/>
            <w:color w:val="0645AD"/>
            <w:sz w:val="19"/>
            <w:szCs w:val="19"/>
            <w:shd w:val="clear" w:color="auto" w:fill="F3F3F3"/>
          </w:rPr>
          <w:t>information</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de l'ordre de N log</w:t>
      </w:r>
      <w:r>
        <w:rPr>
          <w:rFonts w:ascii="Arial" w:hAnsi="Arial" w:cs="Arial"/>
          <w:color w:val="000000"/>
          <w:sz w:val="19"/>
          <w:szCs w:val="19"/>
          <w:shd w:val="clear" w:color="auto" w:fill="F3F3F3"/>
          <w:vertAlign w:val="subscript"/>
        </w:rPr>
        <w:t>2</w:t>
      </w:r>
      <w:r>
        <w:rPr>
          <w:rFonts w:ascii="Arial" w:hAnsi="Arial" w:cs="Arial"/>
          <w:color w:val="000000"/>
          <w:sz w:val="19"/>
          <w:szCs w:val="19"/>
          <w:shd w:val="clear" w:color="auto" w:fill="F3F3F3"/>
        </w:rPr>
        <w:t>N et que c'est peut-être lui seul qui est responsable de ce meilleur ajustement ! Si le gain d'évidence apporté par le tri représente moins de bits que celui qu'a coûté le tri, cela signifie que l'information apportée par la considération d'une loi scalante est en fait nulle.</w:t>
      </w:r>
    </w:p>
    <w:p w:rsidR="00304E8D" w:rsidRDefault="00304E8D" w:rsidP="00304E8D">
      <w:pPr>
        <w:pStyle w:val="Titre2"/>
        <w:pBdr>
          <w:bottom w:val="single" w:sz="6" w:space="2" w:color="AAAAAA"/>
        </w:pBdr>
        <w:shd w:val="clear" w:color="auto" w:fill="FFFFFF"/>
        <w:spacing w:before="0" w:beforeAutospacing="0" w:after="144" w:afterAutospacing="0" w:line="360" w:lineRule="atLeast"/>
        <w:rPr>
          <w:rFonts w:ascii="Arial" w:hAnsi="Arial" w:cs="Arial"/>
          <w:b w:val="0"/>
          <w:bCs w:val="0"/>
          <w:color w:val="000000"/>
          <w:sz w:val="29"/>
          <w:szCs w:val="29"/>
          <w:shd w:val="clear" w:color="auto" w:fill="F3F3F3"/>
        </w:rPr>
      </w:pPr>
      <w:r>
        <w:rPr>
          <w:rStyle w:val="mw-headline"/>
          <w:rFonts w:ascii="Arial" w:hAnsi="Arial" w:cs="Arial"/>
          <w:b w:val="0"/>
          <w:bCs w:val="0"/>
          <w:color w:val="000000"/>
          <w:sz w:val="29"/>
          <w:szCs w:val="29"/>
          <w:shd w:val="clear" w:color="auto" w:fill="F3F3F3"/>
        </w:rPr>
        <w:t xml:space="preserve">Conséquences du </w:t>
      </w:r>
      <w:proofErr w:type="gramStart"/>
      <w:r>
        <w:rPr>
          <w:rStyle w:val="mw-headline"/>
          <w:rFonts w:ascii="Arial" w:hAnsi="Arial" w:cs="Arial"/>
          <w:b w:val="0"/>
          <w:bCs w:val="0"/>
          <w:color w:val="000000"/>
          <w:sz w:val="29"/>
          <w:szCs w:val="29"/>
          <w:shd w:val="clear" w:color="auto" w:fill="F3F3F3"/>
        </w:rPr>
        <w:t>théorème</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"http://fr.wikipedia.org/w/index.php?title=Th%C3%A9or%C3%A8me_de_Cox-Jaynes&amp;action=edit&amp;section=18" \o "Modifier la section : Conséquences du théorème"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Unification de l'algèbre de Boole et de la théorie des </w:t>
      </w:r>
      <w:proofErr w:type="gramStart"/>
      <w:r>
        <w:rPr>
          <w:rStyle w:val="mw-headline"/>
          <w:rFonts w:ascii="Arial" w:hAnsi="Arial" w:cs="Arial"/>
          <w:color w:val="000000"/>
          <w:sz w:val="26"/>
          <w:szCs w:val="26"/>
          <w:shd w:val="clear" w:color="auto" w:fill="F3F3F3"/>
        </w:rPr>
        <w:t>probabilités</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"http://fr.wikipedia.org/w/index.php?title=Th%C3%A9or%C3%A8me_de_Cox-Jaynes&amp;action=edit&amp;section=19" \o "Modifier la section : Unification de l'algèbre de Boole et de la théorie des probabilités"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On remarque que l'algèbre de Boole est</w:t>
      </w:r>
      <w:r>
        <w:rPr>
          <w:rStyle w:val="apple-converted-space"/>
          <w:rFonts w:ascii="Arial" w:hAnsi="Arial" w:cs="Arial"/>
          <w:color w:val="000000"/>
          <w:sz w:val="19"/>
          <w:szCs w:val="19"/>
          <w:shd w:val="clear" w:color="auto" w:fill="F3F3F3"/>
        </w:rPr>
        <w:t> </w:t>
      </w:r>
      <w:hyperlink r:id="rId652" w:tooltip="Isomorphisme" w:history="1">
        <w:r>
          <w:rPr>
            <w:rStyle w:val="Lienhypertexte"/>
            <w:rFonts w:ascii="Arial" w:hAnsi="Arial" w:cs="Arial"/>
            <w:color w:val="0645AD"/>
            <w:sz w:val="19"/>
            <w:szCs w:val="19"/>
            <w:shd w:val="clear" w:color="auto" w:fill="F3F3F3"/>
          </w:rPr>
          <w:t>isomorphe</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à la théorie des probabilités réduite aux seules valeurs 0 et 1.</w:t>
      </w:r>
    </w:p>
    <w:p w:rsidR="00304E8D" w:rsidRDefault="00304E8D" w:rsidP="00304E8D">
      <w:pPr>
        <w:numPr>
          <w:ilvl w:val="0"/>
          <w:numId w:val="194"/>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Et logique = produit de probabilités</w:t>
      </w:r>
    </w:p>
    <w:p w:rsidR="00304E8D" w:rsidRDefault="00304E8D" w:rsidP="00304E8D">
      <w:pPr>
        <w:numPr>
          <w:ilvl w:val="0"/>
          <w:numId w:val="194"/>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Ou logique = somme moins produit de deux probabilités (</w:t>
      </w:r>
      <w:proofErr w:type="spellStart"/>
      <w:r>
        <w:rPr>
          <w:rFonts w:ascii="Arial" w:hAnsi="Arial" w:cs="Arial"/>
          <w:color w:val="000000"/>
          <w:sz w:val="19"/>
          <w:szCs w:val="19"/>
          <w:shd w:val="clear" w:color="auto" w:fill="F3F3F3"/>
        </w:rPr>
        <w:t>p+p</w:t>
      </w:r>
      <w:proofErr w:type="spellEnd"/>
      <w:r>
        <w:rPr>
          <w:rFonts w:ascii="Arial" w:hAnsi="Arial" w:cs="Arial"/>
          <w:color w:val="000000"/>
          <w:sz w:val="19"/>
          <w:szCs w:val="19"/>
          <w:shd w:val="clear" w:color="auto" w:fill="F3F3F3"/>
        </w:rPr>
        <w:t>'-</w:t>
      </w:r>
      <w:proofErr w:type="spellStart"/>
      <w:r>
        <w:rPr>
          <w:rFonts w:ascii="Arial" w:hAnsi="Arial" w:cs="Arial"/>
          <w:color w:val="000000"/>
          <w:sz w:val="19"/>
          <w:szCs w:val="19"/>
          <w:shd w:val="clear" w:color="auto" w:fill="F3F3F3"/>
        </w:rPr>
        <w:t>p.p</w:t>
      </w:r>
      <w:proofErr w:type="spellEnd"/>
      <w:r>
        <w:rPr>
          <w:rFonts w:ascii="Arial" w:hAnsi="Arial" w:cs="Arial"/>
          <w:color w:val="000000"/>
          <w:sz w:val="19"/>
          <w:szCs w:val="19"/>
          <w:shd w:val="clear" w:color="auto" w:fill="F3F3F3"/>
        </w:rPr>
        <w:t>')</w:t>
      </w:r>
    </w:p>
    <w:p w:rsidR="00304E8D" w:rsidRDefault="00304E8D" w:rsidP="00304E8D">
      <w:pPr>
        <w:numPr>
          <w:ilvl w:val="0"/>
          <w:numId w:val="194"/>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Non logique = inversion d'une probabilité (p → 1-p)</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Cette considération conduisit à l'invention dans les</w:t>
      </w:r>
      <w:r>
        <w:rPr>
          <w:rStyle w:val="apple-converted-space"/>
          <w:rFonts w:ascii="Arial" w:hAnsi="Arial" w:cs="Arial"/>
          <w:color w:val="000000"/>
          <w:sz w:val="19"/>
          <w:szCs w:val="19"/>
          <w:shd w:val="clear" w:color="auto" w:fill="F3F3F3"/>
        </w:rPr>
        <w:t> </w:t>
      </w:r>
      <w:hyperlink r:id="rId653" w:tooltip="Années 1970" w:history="1">
        <w:r>
          <w:rPr>
            <w:rStyle w:val="Lienhypertexte"/>
            <w:rFonts w:ascii="Arial" w:hAnsi="Arial" w:cs="Arial"/>
            <w:color w:val="0645AD"/>
            <w:sz w:val="19"/>
            <w:szCs w:val="19"/>
            <w:shd w:val="clear" w:color="auto" w:fill="F3F3F3"/>
          </w:rPr>
          <w:t>années 1970</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des</w:t>
      </w:r>
      <w:r>
        <w:rPr>
          <w:rStyle w:val="apple-converted-space"/>
          <w:rFonts w:ascii="Arial" w:hAnsi="Arial" w:cs="Arial"/>
          <w:color w:val="000000"/>
          <w:sz w:val="19"/>
          <w:szCs w:val="19"/>
          <w:shd w:val="clear" w:color="auto" w:fill="F3F3F3"/>
        </w:rPr>
        <w:t> </w:t>
      </w:r>
      <w:hyperlink r:id="rId654" w:tooltip="Calculateurs stochastiques" w:history="1">
        <w:r>
          <w:rPr>
            <w:rStyle w:val="Lienhypertexte"/>
            <w:rFonts w:ascii="Arial" w:hAnsi="Arial" w:cs="Arial"/>
            <w:color w:val="0645AD"/>
            <w:sz w:val="19"/>
            <w:szCs w:val="19"/>
            <w:shd w:val="clear" w:color="auto" w:fill="F3F3F3"/>
          </w:rPr>
          <w:t>calculateurs stochastiques</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promus par la société</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Alsthom</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(qui s'écrivait avec un</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h</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à l'époque) et qui entendaient combiner le faible coût des circuits de commutation avec la puissance de traitement des calculateurs analogiques. Quelques-uns furent réalisés à l'époque.</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Abandon du paradigme « </w:t>
      </w:r>
      <w:proofErr w:type="spellStart"/>
      <w:r>
        <w:rPr>
          <w:rStyle w:val="mw-headline"/>
          <w:rFonts w:ascii="Arial" w:hAnsi="Arial" w:cs="Arial"/>
          <w:color w:val="000000"/>
          <w:sz w:val="26"/>
          <w:szCs w:val="26"/>
          <w:shd w:val="clear" w:color="auto" w:fill="F3F3F3"/>
        </w:rPr>
        <w:t>fréquentiste</w:t>
      </w:r>
      <w:proofErr w:type="spellEnd"/>
      <w:r>
        <w:rPr>
          <w:rStyle w:val="mw-headline"/>
          <w:rFonts w:ascii="Arial" w:hAnsi="Arial" w:cs="Arial"/>
          <w:color w:val="000000"/>
          <w:sz w:val="26"/>
          <w:szCs w:val="26"/>
          <w:shd w:val="clear" w:color="auto" w:fill="F3F3F3"/>
        </w:rPr>
        <w:t> </w:t>
      </w:r>
      <w:proofErr w:type="gramStart"/>
      <w:r>
        <w:rPr>
          <w:rStyle w:val="mw-headline"/>
          <w:rFonts w:ascii="Arial" w:hAnsi="Arial" w:cs="Arial"/>
          <w:color w:val="000000"/>
          <w:sz w:val="26"/>
          <w:szCs w:val="26"/>
          <w:shd w:val="clear" w:color="auto" w:fill="F3F3F3"/>
        </w:rPr>
        <w:t>»</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"http://fr.wikipedia.org/w/index.php?title=Th%C3%A9or%C3%A8me_de_Cox-Jaynes&amp;action=edit&amp;section=20" \o "Modifier la section : Abandon du paradigme \« fréquentiste \»"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shd w:val="clear" w:color="auto" w:fill="FDFDFD"/>
        <w:spacing w:line="360" w:lineRule="atLeast"/>
        <w:rPr>
          <w:rFonts w:ascii="Arial" w:hAnsi="Arial" w:cs="Arial"/>
          <w:color w:val="000000"/>
          <w:sz w:val="18"/>
          <w:szCs w:val="18"/>
          <w:shd w:val="clear" w:color="auto" w:fill="F3F3F3"/>
        </w:rPr>
      </w:pPr>
      <w:r>
        <w:rPr>
          <w:rFonts w:ascii="Arial" w:hAnsi="Arial" w:cs="Arial"/>
          <w:color w:val="000000"/>
          <w:sz w:val="18"/>
          <w:szCs w:val="18"/>
          <w:shd w:val="clear" w:color="auto" w:fill="F3F3F3"/>
        </w:rPr>
        <w:t>Cette section est vide, insuffisamment détaillée ou incomplète.</w:t>
      </w:r>
      <w:r>
        <w:rPr>
          <w:rStyle w:val="apple-converted-space"/>
          <w:rFonts w:ascii="Arial" w:hAnsi="Arial" w:cs="Arial"/>
          <w:color w:val="000000"/>
          <w:sz w:val="18"/>
          <w:szCs w:val="18"/>
          <w:shd w:val="clear" w:color="auto" w:fill="F3F3F3"/>
        </w:rPr>
        <w:t> </w:t>
      </w:r>
      <w:hyperlink r:id="rId655" w:history="1">
        <w:r>
          <w:rPr>
            <w:rStyle w:val="Lienhypertexte"/>
            <w:rFonts w:ascii="Arial" w:hAnsi="Arial" w:cs="Arial"/>
            <w:color w:val="3366BB"/>
            <w:sz w:val="18"/>
            <w:szCs w:val="18"/>
            <w:shd w:val="clear" w:color="auto" w:fill="F3F3F3"/>
          </w:rPr>
          <w:t>Votre aide</w:t>
        </w:r>
      </w:hyperlink>
      <w:r>
        <w:rPr>
          <w:rStyle w:val="apple-converted-space"/>
          <w:rFonts w:ascii="Arial" w:hAnsi="Arial" w:cs="Arial"/>
          <w:color w:val="000000"/>
          <w:sz w:val="18"/>
          <w:szCs w:val="18"/>
          <w:shd w:val="clear" w:color="auto" w:fill="F3F3F3"/>
        </w:rPr>
        <w:t> </w:t>
      </w:r>
      <w:r>
        <w:rPr>
          <w:rFonts w:ascii="Arial" w:hAnsi="Arial" w:cs="Arial"/>
          <w:color w:val="000000"/>
          <w:sz w:val="18"/>
          <w:szCs w:val="18"/>
          <w:shd w:val="clear" w:color="auto" w:fill="F3F3F3"/>
        </w:rPr>
        <w:t>est la bienvenue !</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Bases rationnelles de l'apprentissage </w:t>
      </w:r>
      <w:proofErr w:type="gramStart"/>
      <w:r>
        <w:rPr>
          <w:rStyle w:val="mw-headline"/>
          <w:rFonts w:ascii="Arial" w:hAnsi="Arial" w:cs="Arial"/>
          <w:color w:val="000000"/>
          <w:sz w:val="26"/>
          <w:szCs w:val="26"/>
          <w:shd w:val="clear" w:color="auto" w:fill="F3F3F3"/>
        </w:rPr>
        <w:t>machine</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"http://fr.wikipedia.org/w/index.php?title=Th%C3%A9or%C3%A8me_de_Cox-Jaynes&amp;action=edit&amp;section=21" \o "Modifier la section : Bases rationnelles de l'apprentissage machine"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shd w:val="clear" w:color="auto" w:fill="FDFDFD"/>
        <w:spacing w:line="360" w:lineRule="atLeast"/>
        <w:rPr>
          <w:rFonts w:ascii="Arial" w:hAnsi="Arial" w:cs="Arial"/>
          <w:color w:val="000000"/>
          <w:sz w:val="18"/>
          <w:szCs w:val="18"/>
          <w:shd w:val="clear" w:color="auto" w:fill="F3F3F3"/>
        </w:rPr>
      </w:pPr>
      <w:r>
        <w:rPr>
          <w:rFonts w:ascii="Arial" w:hAnsi="Arial" w:cs="Arial"/>
          <w:color w:val="000000"/>
          <w:sz w:val="18"/>
          <w:szCs w:val="18"/>
          <w:shd w:val="clear" w:color="auto" w:fill="F3F3F3"/>
        </w:rPr>
        <w:t>Cette section est vide, insuffisamment détaillée ou incomplète.</w:t>
      </w:r>
      <w:r>
        <w:rPr>
          <w:rStyle w:val="apple-converted-space"/>
          <w:rFonts w:ascii="Arial" w:hAnsi="Arial" w:cs="Arial"/>
          <w:color w:val="000000"/>
          <w:sz w:val="18"/>
          <w:szCs w:val="18"/>
          <w:shd w:val="clear" w:color="auto" w:fill="F3F3F3"/>
        </w:rPr>
        <w:t> </w:t>
      </w:r>
      <w:hyperlink r:id="rId656" w:history="1">
        <w:r>
          <w:rPr>
            <w:rStyle w:val="Lienhypertexte"/>
            <w:rFonts w:ascii="Arial" w:hAnsi="Arial" w:cs="Arial"/>
            <w:color w:val="3366BB"/>
            <w:sz w:val="18"/>
            <w:szCs w:val="18"/>
            <w:shd w:val="clear" w:color="auto" w:fill="F3F3F3"/>
          </w:rPr>
          <w:t>Votre aide</w:t>
        </w:r>
      </w:hyperlink>
      <w:r>
        <w:rPr>
          <w:rStyle w:val="apple-converted-space"/>
          <w:rFonts w:ascii="Arial" w:hAnsi="Arial" w:cs="Arial"/>
          <w:color w:val="000000"/>
          <w:sz w:val="18"/>
          <w:szCs w:val="18"/>
          <w:shd w:val="clear" w:color="auto" w:fill="F3F3F3"/>
        </w:rPr>
        <w:t> </w:t>
      </w:r>
      <w:r>
        <w:rPr>
          <w:rFonts w:ascii="Arial" w:hAnsi="Arial" w:cs="Arial"/>
          <w:color w:val="000000"/>
          <w:sz w:val="18"/>
          <w:szCs w:val="18"/>
          <w:shd w:val="clear" w:color="auto" w:fill="F3F3F3"/>
        </w:rPr>
        <w:t>est la bienvenue !</w:t>
      </w:r>
    </w:p>
    <w:p w:rsidR="00304E8D" w:rsidRDefault="00304E8D" w:rsidP="00304E8D">
      <w:pPr>
        <w:pStyle w:val="Titre2"/>
        <w:pBdr>
          <w:bottom w:val="single" w:sz="6" w:space="2" w:color="AAAAAA"/>
        </w:pBdr>
        <w:shd w:val="clear" w:color="auto" w:fill="FFFFFF"/>
        <w:spacing w:before="0" w:beforeAutospacing="0" w:after="144" w:afterAutospacing="0" w:line="360" w:lineRule="atLeast"/>
        <w:rPr>
          <w:rFonts w:ascii="Arial" w:hAnsi="Arial" w:cs="Arial"/>
          <w:b w:val="0"/>
          <w:bCs w:val="0"/>
          <w:color w:val="000000"/>
          <w:sz w:val="29"/>
          <w:szCs w:val="29"/>
          <w:shd w:val="clear" w:color="auto" w:fill="F3F3F3"/>
        </w:rPr>
      </w:pPr>
      <w:r>
        <w:rPr>
          <w:rStyle w:val="mw-headline"/>
          <w:rFonts w:ascii="Arial" w:hAnsi="Arial" w:cs="Arial"/>
          <w:b w:val="0"/>
          <w:bCs w:val="0"/>
          <w:color w:val="000000"/>
          <w:sz w:val="29"/>
          <w:szCs w:val="29"/>
          <w:shd w:val="clear" w:color="auto" w:fill="F3F3F3"/>
        </w:rPr>
        <w:t xml:space="preserve">Limitations importantes du </w:t>
      </w:r>
      <w:proofErr w:type="gramStart"/>
      <w:r>
        <w:rPr>
          <w:rStyle w:val="mw-headline"/>
          <w:rFonts w:ascii="Arial" w:hAnsi="Arial" w:cs="Arial"/>
          <w:b w:val="0"/>
          <w:bCs w:val="0"/>
          <w:color w:val="000000"/>
          <w:sz w:val="29"/>
          <w:szCs w:val="29"/>
          <w:shd w:val="clear" w:color="auto" w:fill="F3F3F3"/>
        </w:rPr>
        <w:t>théorème</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"http://fr.wikipedia.org/w/index.php?title=Th%C3%A9or%C3%A8me_de_Cox-Jaynes&amp;action=edit&amp;section=22" \o "Modifier la section : Limitations importantes du théorème"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Un paradoxe </w:t>
      </w:r>
      <w:proofErr w:type="gramStart"/>
      <w:r>
        <w:rPr>
          <w:rStyle w:val="mw-headline"/>
          <w:rFonts w:ascii="Arial" w:hAnsi="Arial" w:cs="Arial"/>
          <w:color w:val="000000"/>
          <w:sz w:val="26"/>
          <w:szCs w:val="26"/>
          <w:shd w:val="clear" w:color="auto" w:fill="F3F3F3"/>
        </w:rPr>
        <w:t>apparent</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"http://fr.wikipedia.org/w/index.php?title=Th%C3%A9or%C3%A8me_de_Cox-Jaynes&amp;action=edit&amp;section=23" \o "Modifier la section : Un paradoxe apparent"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Chaque discipline possède ses mesures favorites : si la</w:t>
      </w:r>
      <w:r>
        <w:rPr>
          <w:rStyle w:val="apple-converted-space"/>
          <w:rFonts w:ascii="Arial" w:hAnsi="Arial" w:cs="Arial"/>
          <w:color w:val="000000"/>
          <w:sz w:val="19"/>
          <w:szCs w:val="19"/>
          <w:shd w:val="clear" w:color="auto" w:fill="F3F3F3"/>
        </w:rPr>
        <w:t> </w:t>
      </w:r>
      <w:hyperlink r:id="rId657" w:tooltip="Thermique" w:history="1">
        <w:r>
          <w:rPr>
            <w:rStyle w:val="Lienhypertexte"/>
            <w:rFonts w:ascii="Arial" w:hAnsi="Arial" w:cs="Arial"/>
            <w:color w:val="0645AD"/>
            <w:sz w:val="19"/>
            <w:szCs w:val="19"/>
            <w:shd w:val="clear" w:color="auto" w:fill="F3F3F3"/>
          </w:rPr>
          <w:t>thermique</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s'occupe principalement de</w:t>
      </w:r>
      <w:r>
        <w:rPr>
          <w:rStyle w:val="apple-converted-space"/>
          <w:rFonts w:ascii="Arial" w:hAnsi="Arial" w:cs="Arial"/>
          <w:color w:val="000000"/>
          <w:sz w:val="19"/>
          <w:szCs w:val="19"/>
          <w:shd w:val="clear" w:color="auto" w:fill="F3F3F3"/>
        </w:rPr>
        <w:t> </w:t>
      </w:r>
      <w:hyperlink r:id="rId658" w:tooltip="Température" w:history="1">
        <w:r>
          <w:rPr>
            <w:rStyle w:val="Lienhypertexte"/>
            <w:rFonts w:ascii="Arial" w:hAnsi="Arial" w:cs="Arial"/>
            <w:color w:val="0645AD"/>
            <w:sz w:val="19"/>
            <w:szCs w:val="19"/>
            <w:shd w:val="clear" w:color="auto" w:fill="F3F3F3"/>
          </w:rPr>
          <w:t>températures</w:t>
        </w:r>
      </w:hyperlink>
      <w:r>
        <w:rPr>
          <w:rFonts w:ascii="Arial" w:hAnsi="Arial" w:cs="Arial"/>
          <w:color w:val="000000"/>
          <w:sz w:val="19"/>
          <w:szCs w:val="19"/>
          <w:shd w:val="clear" w:color="auto" w:fill="F3F3F3"/>
        </w:rPr>
        <w:t>, la</w:t>
      </w:r>
      <w:r>
        <w:rPr>
          <w:rStyle w:val="apple-converted-space"/>
          <w:rFonts w:ascii="Arial" w:hAnsi="Arial" w:cs="Arial"/>
          <w:color w:val="000000"/>
          <w:sz w:val="19"/>
          <w:szCs w:val="19"/>
          <w:shd w:val="clear" w:color="auto" w:fill="F3F3F3"/>
        </w:rPr>
        <w:t> </w:t>
      </w:r>
      <w:hyperlink r:id="rId659" w:tooltip="Thermodynamique" w:history="1">
        <w:r>
          <w:rPr>
            <w:rStyle w:val="Lienhypertexte"/>
            <w:rFonts w:ascii="Arial" w:hAnsi="Arial" w:cs="Arial"/>
            <w:color w:val="0645AD"/>
            <w:sz w:val="19"/>
            <w:szCs w:val="19"/>
            <w:shd w:val="clear" w:color="auto" w:fill="F3F3F3"/>
          </w:rPr>
          <w:t>thermodynamique</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sera plus attachée à des mesures de</w:t>
      </w:r>
      <w:r>
        <w:rPr>
          <w:rStyle w:val="apple-converted-space"/>
          <w:rFonts w:ascii="Arial" w:hAnsi="Arial" w:cs="Arial"/>
          <w:color w:val="000000"/>
          <w:sz w:val="19"/>
          <w:szCs w:val="19"/>
          <w:shd w:val="clear" w:color="auto" w:fill="F3F3F3"/>
        </w:rPr>
        <w:t> </w:t>
      </w:r>
      <w:hyperlink r:id="rId660" w:tooltip="Quantité de chaleur" w:history="1">
        <w:r>
          <w:rPr>
            <w:rStyle w:val="Lienhypertexte"/>
            <w:rFonts w:ascii="Arial" w:hAnsi="Arial" w:cs="Arial"/>
            <w:color w:val="0645AD"/>
            <w:sz w:val="19"/>
            <w:szCs w:val="19"/>
            <w:shd w:val="clear" w:color="auto" w:fill="F3F3F3"/>
          </w:rPr>
          <w:t>quantité de chaleur</w:t>
        </w:r>
      </w:hyperlink>
      <w:r>
        <w:rPr>
          <w:rFonts w:ascii="Arial" w:hAnsi="Arial" w:cs="Arial"/>
          <w:color w:val="000000"/>
          <w:sz w:val="19"/>
          <w:szCs w:val="19"/>
          <w:shd w:val="clear" w:color="auto" w:fill="F3F3F3"/>
        </w:rPr>
        <w:t>, voire d'</w:t>
      </w:r>
      <w:hyperlink r:id="rId661" w:tooltip="Entropie" w:history="1">
        <w:r>
          <w:rPr>
            <w:rStyle w:val="Lienhypertexte"/>
            <w:rFonts w:ascii="Arial" w:hAnsi="Arial" w:cs="Arial"/>
            <w:color w:val="0645AD"/>
            <w:sz w:val="19"/>
            <w:szCs w:val="19"/>
            <w:shd w:val="clear" w:color="auto" w:fill="F3F3F3"/>
          </w:rPr>
          <w:t>entropie</w:t>
        </w:r>
      </w:hyperlink>
      <w:r>
        <w:rPr>
          <w:rFonts w:ascii="Arial" w:hAnsi="Arial" w:cs="Arial"/>
          <w:color w:val="000000"/>
          <w:sz w:val="19"/>
          <w:szCs w:val="19"/>
          <w:shd w:val="clear" w:color="auto" w:fill="F3F3F3"/>
        </w:rPr>
        <w:t>. L'électrostatique s'intéresse plus aux tensions qu'aux intensités, tandis que c'est l'inverse pour les courants faibles, et qu'en</w:t>
      </w:r>
      <w:r>
        <w:rPr>
          <w:rStyle w:val="apple-converted-space"/>
          <w:rFonts w:ascii="Arial" w:hAnsi="Arial" w:cs="Arial"/>
          <w:color w:val="000000"/>
          <w:sz w:val="19"/>
          <w:szCs w:val="19"/>
          <w:shd w:val="clear" w:color="auto" w:fill="F3F3F3"/>
        </w:rPr>
        <w:t> </w:t>
      </w:r>
      <w:hyperlink r:id="rId662" w:tooltip="Électrotechnique" w:history="1">
        <w:r>
          <w:rPr>
            <w:rStyle w:val="Lienhypertexte"/>
            <w:rFonts w:ascii="Arial" w:hAnsi="Arial" w:cs="Arial"/>
            <w:color w:val="0645AD"/>
            <w:sz w:val="19"/>
            <w:szCs w:val="19"/>
            <w:shd w:val="clear" w:color="auto" w:fill="F3F3F3"/>
          </w:rPr>
          <w:t>électrotechnique</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c'est davantage en termes de</w:t>
      </w:r>
      <w:r>
        <w:rPr>
          <w:rStyle w:val="apple-converted-space"/>
          <w:rFonts w:ascii="Arial" w:hAnsi="Arial" w:cs="Arial"/>
          <w:color w:val="000000"/>
          <w:sz w:val="19"/>
          <w:szCs w:val="19"/>
          <w:shd w:val="clear" w:color="auto" w:fill="F3F3F3"/>
        </w:rPr>
        <w:t> </w:t>
      </w:r>
      <w:hyperlink r:id="rId663" w:tooltip="Puissance (physique)" w:history="1">
        <w:r>
          <w:rPr>
            <w:rStyle w:val="Lienhypertexte"/>
            <w:rFonts w:ascii="Arial" w:hAnsi="Arial" w:cs="Arial"/>
            <w:color w:val="0645AD"/>
            <w:sz w:val="19"/>
            <w:szCs w:val="19"/>
            <w:shd w:val="clear" w:color="auto" w:fill="F3F3F3"/>
          </w:rPr>
          <w:t>puissance</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qu'on aura tendance à raisonner. Selon sa discipline d'origine, chaque expérimentateur tendra à effectuer ses estimations sur les unités auxquelles il est habitué.</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Dans le cas d'un montage électrique, un spécialiste d'électrotechnique fera peut-être une estimation de puissance dissipée (Ri²) tandis qu'un autre de</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courants faibles</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préférera estimer l'intensité elle-même (i). Si la convergence à terme des estimations est assurée dans les deux cas, elle ne se fera pas de la même façon,</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même avec des distributions a priori identiques</w:t>
      </w:r>
      <w:r>
        <w:rPr>
          <w:rFonts w:ascii="Arial" w:hAnsi="Arial" w:cs="Arial"/>
          <w:color w:val="000000"/>
          <w:sz w:val="19"/>
          <w:szCs w:val="19"/>
          <w:shd w:val="clear" w:color="auto" w:fill="F3F3F3"/>
        </w:rPr>
        <w:t xml:space="preserve">, car l'espérance mathématique d'un carré n'est pas </w:t>
      </w:r>
      <w:proofErr w:type="gramStart"/>
      <w:r>
        <w:rPr>
          <w:rFonts w:ascii="Arial" w:hAnsi="Arial" w:cs="Arial"/>
          <w:color w:val="000000"/>
          <w:sz w:val="19"/>
          <w:szCs w:val="19"/>
          <w:shd w:val="clear" w:color="auto" w:fill="F3F3F3"/>
        </w:rPr>
        <w:t>mathématiquement</w:t>
      </w:r>
      <w:proofErr w:type="gramEnd"/>
      <w:r>
        <w:rPr>
          <w:rFonts w:ascii="Arial" w:hAnsi="Arial" w:cs="Arial"/>
          <w:color w:val="000000"/>
          <w:sz w:val="19"/>
          <w:szCs w:val="19"/>
          <w:shd w:val="clear" w:color="auto" w:fill="F3F3F3"/>
        </w:rPr>
        <w:t xml:space="preserve"> liée au carré d'une espérance. Il s'agit là de la principale pierre d'achoppement des méthodes bayésiennes.</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Le rôle du langage (formatage</w:t>
      </w:r>
      <w:proofErr w:type="gramStart"/>
      <w:r>
        <w:rPr>
          <w:rStyle w:val="mw-headline"/>
          <w:rFonts w:ascii="Arial" w:hAnsi="Arial" w:cs="Arial"/>
          <w:color w:val="000000"/>
          <w:sz w:val="26"/>
          <w:szCs w:val="26"/>
          <w:shd w:val="clear" w:color="auto" w:fill="F3F3F3"/>
        </w:rPr>
        <w:t>)</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"http://fr.wikipedia.org/w/index.php?title=Th%C3%A9or%C3%A8me_de_Cox-Jaynes&amp;action=edit&amp;section=24" \o "Modifier la section : Le rôle du langage (formatage)"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pStyle w:val="NormalWeb"/>
        <w:shd w:val="clear" w:color="auto" w:fill="FFFFFF"/>
        <w:spacing w:before="96" w:beforeAutospacing="0" w:after="120" w:afterAutospacing="0" w:line="360" w:lineRule="atLeast"/>
        <w:rPr>
          <w:rFonts w:ascii="Arial" w:hAnsi="Arial" w:cs="Arial"/>
          <w:color w:val="000000"/>
          <w:sz w:val="19"/>
          <w:szCs w:val="19"/>
          <w:shd w:val="clear" w:color="auto" w:fill="F3F3F3"/>
        </w:rPr>
      </w:pPr>
      <w:r>
        <w:rPr>
          <w:rFonts w:ascii="Arial" w:hAnsi="Arial" w:cs="Arial"/>
          <w:color w:val="000000"/>
          <w:sz w:val="19"/>
          <w:szCs w:val="19"/>
          <w:shd w:val="clear" w:color="auto" w:fill="F3F3F3"/>
        </w:rPr>
        <w:t>Indépendamment des probabilités a priori que nous attribuons aux événements, nos estimations sont également en partie « formatées » par le langage et la « déformation professionnelle » qui s'y attachent. Concrètement, cela rappelle qu'il n'existe pas seulement une, mais deux sources d'arbitraire dans les méthodes bayésiennes : celle, de mesure, qui entache les probabilités a priori choisies et celle, de méthode, qui correspond à notre représentation du problème. En revanche, l'arbitraire se limite à ces deux éléments, et les méthodes bayésiennes sont ensuite totalement impersonnelles.</w:t>
      </w:r>
    </w:p>
    <w:p w:rsidR="00304E8D" w:rsidRDefault="00304E8D" w:rsidP="00304E8D">
      <w:pPr>
        <w:pStyle w:val="Titre2"/>
        <w:pBdr>
          <w:bottom w:val="single" w:sz="6" w:space="2" w:color="AAAAAA"/>
        </w:pBdr>
        <w:shd w:val="clear" w:color="auto" w:fill="FFFFFF"/>
        <w:spacing w:before="0" w:beforeAutospacing="0" w:after="144" w:afterAutospacing="0" w:line="360" w:lineRule="atLeast"/>
        <w:rPr>
          <w:rFonts w:ascii="Arial" w:hAnsi="Arial" w:cs="Arial"/>
          <w:b w:val="0"/>
          <w:bCs w:val="0"/>
          <w:color w:val="000000"/>
          <w:sz w:val="29"/>
          <w:szCs w:val="29"/>
          <w:shd w:val="clear" w:color="auto" w:fill="F3F3F3"/>
        </w:rPr>
      </w:pPr>
      <w:r>
        <w:rPr>
          <w:rStyle w:val="mw-headline"/>
          <w:rFonts w:ascii="Arial" w:hAnsi="Arial" w:cs="Arial"/>
          <w:b w:val="0"/>
          <w:bCs w:val="0"/>
          <w:color w:val="000000"/>
          <w:sz w:val="29"/>
          <w:szCs w:val="29"/>
          <w:shd w:val="clear" w:color="auto" w:fill="F3F3F3"/>
        </w:rPr>
        <w:t xml:space="preserve">Notes et </w:t>
      </w:r>
      <w:proofErr w:type="gramStart"/>
      <w:r>
        <w:rPr>
          <w:rStyle w:val="mw-headline"/>
          <w:rFonts w:ascii="Arial" w:hAnsi="Arial" w:cs="Arial"/>
          <w:b w:val="0"/>
          <w:bCs w:val="0"/>
          <w:color w:val="000000"/>
          <w:sz w:val="29"/>
          <w:szCs w:val="29"/>
          <w:shd w:val="clear" w:color="auto" w:fill="F3F3F3"/>
        </w:rPr>
        <w:t>références</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"http://fr.wikipedia.org/w/index.php?title=Th%C3%A9or%C3%A8me_de_Cox-Jaynes&amp;action=edit&amp;section=25" \o "Modifier la section : Notes et références"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numPr>
          <w:ilvl w:val="0"/>
          <w:numId w:val="195"/>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Courier New" w:hAnsi="Courier New" w:cs="Courier New"/>
          <w:b/>
          <w:bCs/>
          <w:color w:val="000000"/>
          <w:shd w:val="clear" w:color="auto" w:fill="F3F3F3"/>
        </w:rPr>
        <w:t>(en)</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Cet article est partiellement ou en totalité issu de l’article de Wikipédia en</w:t>
      </w:r>
      <w:r>
        <w:rPr>
          <w:rStyle w:val="apple-converted-space"/>
          <w:rFonts w:ascii="Arial" w:hAnsi="Arial" w:cs="Arial"/>
          <w:color w:val="000000"/>
          <w:sz w:val="19"/>
          <w:szCs w:val="19"/>
          <w:shd w:val="clear" w:color="auto" w:fill="F3F3F3"/>
        </w:rPr>
        <w:t> </w:t>
      </w:r>
      <w:hyperlink r:id="rId664" w:tooltip="Anglais" w:history="1">
        <w:r>
          <w:rPr>
            <w:rStyle w:val="Lienhypertexte"/>
            <w:rFonts w:ascii="Arial" w:hAnsi="Arial" w:cs="Arial"/>
            <w:color w:val="0645AD"/>
            <w:sz w:val="19"/>
            <w:szCs w:val="19"/>
            <w:shd w:val="clear" w:color="auto" w:fill="F3F3F3"/>
          </w:rPr>
          <w:t>anglais</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intitulé « </w:t>
      </w:r>
      <w:hyperlink r:id="rId665" w:history="1">
        <w:r>
          <w:rPr>
            <w:rStyle w:val="Lienhypertexte"/>
            <w:rFonts w:ascii="Arial" w:hAnsi="Arial" w:cs="Arial"/>
            <w:i/>
            <w:iCs/>
            <w:color w:val="3366BB"/>
            <w:sz w:val="19"/>
            <w:szCs w:val="19"/>
            <w:shd w:val="clear" w:color="auto" w:fill="F3F3F3"/>
            <w:lang w:val="en"/>
          </w:rPr>
          <w:t>Cox's theorem</w:t>
        </w:r>
      </w:hyperlink>
      <w:r>
        <w:rPr>
          <w:rFonts w:ascii="Arial" w:hAnsi="Arial" w:cs="Arial"/>
          <w:color w:val="000000"/>
          <w:sz w:val="19"/>
          <w:szCs w:val="19"/>
          <w:shd w:val="clear" w:color="auto" w:fill="F3F3F3"/>
        </w:rPr>
        <w:t> »</w:t>
      </w:r>
      <w:r>
        <w:rPr>
          <w:rStyle w:val="apple-converted-space"/>
          <w:rFonts w:ascii="Arial" w:hAnsi="Arial" w:cs="Arial"/>
          <w:color w:val="000000"/>
          <w:sz w:val="19"/>
          <w:szCs w:val="19"/>
          <w:shd w:val="clear" w:color="auto" w:fill="F3F3F3"/>
        </w:rPr>
        <w:t> </w:t>
      </w:r>
      <w:r>
        <w:rPr>
          <w:rFonts w:ascii="Arial" w:hAnsi="Arial" w:cs="Arial"/>
          <w:color w:val="000000"/>
          <w:sz w:val="15"/>
          <w:szCs w:val="15"/>
          <w:shd w:val="clear" w:color="auto" w:fill="F3F3F3"/>
        </w:rPr>
        <w:t>(voir</w:t>
      </w:r>
      <w:r>
        <w:rPr>
          <w:rStyle w:val="apple-converted-space"/>
          <w:rFonts w:ascii="Arial" w:hAnsi="Arial" w:cs="Arial"/>
          <w:color w:val="000000"/>
          <w:sz w:val="15"/>
          <w:szCs w:val="15"/>
          <w:shd w:val="clear" w:color="auto" w:fill="F3F3F3"/>
        </w:rPr>
        <w:t> </w:t>
      </w:r>
      <w:hyperlink r:id="rId666" w:history="1">
        <w:r>
          <w:rPr>
            <w:rStyle w:val="Lienhypertexte"/>
            <w:rFonts w:ascii="Arial" w:hAnsi="Arial" w:cs="Arial"/>
            <w:color w:val="3366BB"/>
            <w:sz w:val="15"/>
            <w:szCs w:val="15"/>
            <w:shd w:val="clear" w:color="auto" w:fill="F3F3F3"/>
          </w:rPr>
          <w:t>la liste des auteurs</w:t>
        </w:r>
      </w:hyperlink>
      <w:r>
        <w:rPr>
          <w:rFonts w:ascii="Arial" w:hAnsi="Arial" w:cs="Arial"/>
          <w:color w:val="000000"/>
          <w:sz w:val="15"/>
          <w:szCs w:val="15"/>
          <w:shd w:val="clear" w:color="auto" w:fill="F3F3F3"/>
        </w:rPr>
        <w:t>)</w:t>
      </w:r>
    </w:p>
    <w:p w:rsidR="00304E8D" w:rsidRDefault="00304E8D" w:rsidP="00304E8D">
      <w:pPr>
        <w:numPr>
          <w:ilvl w:val="0"/>
          <w:numId w:val="196"/>
        </w:numPr>
        <w:shd w:val="clear" w:color="auto" w:fill="FFFFFF"/>
        <w:spacing w:before="100" w:beforeAutospacing="1" w:after="24" w:line="360" w:lineRule="atLeast"/>
        <w:ind w:left="768"/>
        <w:rPr>
          <w:rFonts w:ascii="Arial" w:hAnsi="Arial" w:cs="Arial"/>
          <w:color w:val="000000"/>
          <w:sz w:val="17"/>
          <w:szCs w:val="17"/>
          <w:shd w:val="clear" w:color="auto" w:fill="F3F3F3"/>
        </w:rPr>
      </w:pPr>
      <w:hyperlink r:id="rId667" w:anchor="cite_ref-0" w:history="1">
        <w:r>
          <w:rPr>
            <w:rStyle w:val="Lienhypertexte"/>
            <w:rFonts w:ascii="Arial" w:hAnsi="Arial" w:cs="Arial"/>
            <w:color w:val="0645AD"/>
            <w:sz w:val="17"/>
            <w:szCs w:val="17"/>
            <w:shd w:val="clear" w:color="auto" w:fill="F3F3F3"/>
          </w:rPr>
          <w:t>↑</w:t>
        </w:r>
      </w:hyperlink>
      <w:r>
        <w:rPr>
          <w:rStyle w:val="apple-converted-space"/>
          <w:rFonts w:ascii="Arial" w:hAnsi="Arial" w:cs="Arial"/>
          <w:color w:val="000000"/>
          <w:sz w:val="17"/>
          <w:szCs w:val="17"/>
          <w:shd w:val="clear" w:color="auto" w:fill="F3F3F3"/>
        </w:rPr>
        <w:t> </w:t>
      </w:r>
      <w:hyperlink r:id="rId668" w:history="1">
        <w:r>
          <w:rPr>
            <w:rStyle w:val="Lienhypertexte"/>
            <w:rFonts w:ascii="Arial" w:hAnsi="Arial" w:cs="Arial"/>
            <w:color w:val="3366BB"/>
            <w:sz w:val="17"/>
            <w:szCs w:val="17"/>
            <w:shd w:val="clear" w:color="auto" w:fill="F3F3F3"/>
          </w:rPr>
          <w:t>Le raisonnement plausible</w:t>
        </w:r>
      </w:hyperlink>
      <w:r>
        <w:rPr>
          <w:rFonts w:ascii="Arial" w:hAnsi="Arial" w:cs="Arial"/>
          <w:color w:val="3366BB"/>
          <w:sz w:val="15"/>
          <w:szCs w:val="15"/>
          <w:shd w:val="clear" w:color="auto" w:fill="F3F3F3"/>
        </w:rPr>
        <w:t> [</w:t>
      </w:r>
      <w:hyperlink r:id="rId669" w:tooltip="archive de Le raisonnement plausible" w:history="1">
        <w:r>
          <w:rPr>
            <w:rStyle w:val="Lienhypertexte"/>
            <w:rFonts w:ascii="Arial" w:hAnsi="Arial" w:cs="Arial"/>
            <w:color w:val="3366BB"/>
            <w:sz w:val="15"/>
            <w:szCs w:val="15"/>
            <w:shd w:val="clear" w:color="auto" w:fill="F3F3F3"/>
          </w:rPr>
          <w:t>archive</w:t>
        </w:r>
      </w:hyperlink>
      <w:r>
        <w:rPr>
          <w:rFonts w:ascii="Arial" w:hAnsi="Arial" w:cs="Arial"/>
          <w:color w:val="3366BB"/>
          <w:sz w:val="15"/>
          <w:szCs w:val="15"/>
          <w:shd w:val="clear" w:color="auto" w:fill="F3F3F3"/>
        </w:rPr>
        <w:t>]</w:t>
      </w:r>
    </w:p>
    <w:p w:rsidR="00304E8D" w:rsidRDefault="00304E8D" w:rsidP="00304E8D">
      <w:pPr>
        <w:numPr>
          <w:ilvl w:val="0"/>
          <w:numId w:val="196"/>
        </w:numPr>
        <w:shd w:val="clear" w:color="auto" w:fill="FFFFFF"/>
        <w:spacing w:before="100" w:beforeAutospacing="1" w:after="24" w:line="360" w:lineRule="atLeast"/>
        <w:ind w:left="768"/>
        <w:rPr>
          <w:rFonts w:ascii="Arial" w:hAnsi="Arial" w:cs="Arial"/>
          <w:color w:val="000000"/>
          <w:sz w:val="17"/>
          <w:szCs w:val="17"/>
          <w:shd w:val="clear" w:color="auto" w:fill="F3F3F3"/>
        </w:rPr>
      </w:pPr>
      <w:hyperlink r:id="rId670" w:anchor="cite_ref-1" w:history="1">
        <w:r>
          <w:rPr>
            <w:rStyle w:val="Lienhypertexte"/>
            <w:rFonts w:ascii="Arial" w:hAnsi="Arial" w:cs="Arial"/>
            <w:color w:val="0645AD"/>
            <w:sz w:val="17"/>
            <w:szCs w:val="17"/>
            <w:shd w:val="clear" w:color="auto" w:fill="F3F3F3"/>
          </w:rPr>
          <w:t>↑</w:t>
        </w:r>
      </w:hyperlink>
      <w:r>
        <w:rPr>
          <w:rStyle w:val="apple-converted-space"/>
          <w:rFonts w:ascii="Arial" w:hAnsi="Arial" w:cs="Arial"/>
          <w:color w:val="000000"/>
          <w:sz w:val="17"/>
          <w:szCs w:val="17"/>
          <w:shd w:val="clear" w:color="auto" w:fill="F3F3F3"/>
        </w:rPr>
        <w:t> </w:t>
      </w:r>
      <w:hyperlink r:id="rId671" w:history="1">
        <w:r>
          <w:rPr>
            <w:rStyle w:val="Lienhypertexte"/>
            <w:rFonts w:ascii="Arial" w:hAnsi="Arial" w:cs="Arial"/>
            <w:color w:val="3366BB"/>
            <w:sz w:val="17"/>
            <w:szCs w:val="17"/>
            <w:shd w:val="clear" w:color="auto" w:fill="F3F3F3"/>
          </w:rPr>
          <w:t>Les règles quantitatives</w:t>
        </w:r>
      </w:hyperlink>
      <w:r>
        <w:rPr>
          <w:rFonts w:ascii="Arial" w:hAnsi="Arial" w:cs="Arial"/>
          <w:color w:val="3366BB"/>
          <w:sz w:val="15"/>
          <w:szCs w:val="15"/>
          <w:shd w:val="clear" w:color="auto" w:fill="F3F3F3"/>
        </w:rPr>
        <w:t> [</w:t>
      </w:r>
      <w:hyperlink r:id="rId672" w:tooltip="archive de Les règles quantitatives" w:history="1">
        <w:r>
          <w:rPr>
            <w:rStyle w:val="Lienhypertexte"/>
            <w:rFonts w:ascii="Arial" w:hAnsi="Arial" w:cs="Arial"/>
            <w:color w:val="3366BB"/>
            <w:sz w:val="15"/>
            <w:szCs w:val="15"/>
            <w:shd w:val="clear" w:color="auto" w:fill="F3F3F3"/>
          </w:rPr>
          <w:t>archive</w:t>
        </w:r>
      </w:hyperlink>
      <w:r>
        <w:rPr>
          <w:rFonts w:ascii="Arial" w:hAnsi="Arial" w:cs="Arial"/>
          <w:color w:val="3366BB"/>
          <w:sz w:val="15"/>
          <w:szCs w:val="15"/>
          <w:shd w:val="clear" w:color="auto" w:fill="F3F3F3"/>
        </w:rPr>
        <w:t>]</w:t>
      </w:r>
    </w:p>
    <w:p w:rsidR="00304E8D" w:rsidRDefault="00304E8D" w:rsidP="00304E8D">
      <w:pPr>
        <w:numPr>
          <w:ilvl w:val="0"/>
          <w:numId w:val="196"/>
        </w:numPr>
        <w:shd w:val="clear" w:color="auto" w:fill="FFFFFF"/>
        <w:spacing w:before="100" w:beforeAutospacing="1" w:after="24" w:line="360" w:lineRule="atLeast"/>
        <w:ind w:left="768"/>
        <w:rPr>
          <w:rFonts w:ascii="Arial" w:hAnsi="Arial" w:cs="Arial"/>
          <w:color w:val="000000"/>
          <w:sz w:val="17"/>
          <w:szCs w:val="17"/>
          <w:shd w:val="clear" w:color="auto" w:fill="F3F3F3"/>
        </w:rPr>
      </w:pPr>
      <w:hyperlink r:id="rId673" w:anchor="cite_ref-2" w:history="1">
        <w:r>
          <w:rPr>
            <w:rStyle w:val="Lienhypertexte"/>
            <w:rFonts w:ascii="Arial" w:hAnsi="Arial" w:cs="Arial"/>
            <w:color w:val="0645AD"/>
            <w:sz w:val="17"/>
            <w:szCs w:val="17"/>
            <w:shd w:val="clear" w:color="auto" w:fill="F3F3F3"/>
          </w:rPr>
          <w:t>↑</w:t>
        </w:r>
      </w:hyperlink>
      <w:r>
        <w:rPr>
          <w:rStyle w:val="apple-converted-space"/>
          <w:rFonts w:ascii="Arial" w:hAnsi="Arial" w:cs="Arial"/>
          <w:color w:val="000000"/>
          <w:sz w:val="17"/>
          <w:szCs w:val="17"/>
          <w:shd w:val="clear" w:color="auto" w:fill="F3F3F3"/>
        </w:rPr>
        <w:t> </w:t>
      </w:r>
      <w:hyperlink r:id="rId674" w:tooltip="Myron Tribus" w:history="1">
        <w:r>
          <w:rPr>
            <w:rStyle w:val="Lienhypertexte"/>
            <w:rFonts w:ascii="Arial" w:hAnsi="Arial" w:cs="Arial"/>
            <w:color w:val="0645AD"/>
            <w:sz w:val="17"/>
            <w:szCs w:val="17"/>
            <w:shd w:val="clear" w:color="auto" w:fill="F3F3F3"/>
          </w:rPr>
          <w:t>Myron Tribus</w:t>
        </w:r>
      </w:hyperlink>
      <w:r>
        <w:rPr>
          <w:rFonts w:ascii="Arial" w:hAnsi="Arial" w:cs="Arial"/>
          <w:color w:val="000000"/>
          <w:sz w:val="17"/>
          <w:szCs w:val="17"/>
          <w:shd w:val="clear" w:color="auto" w:fill="F3F3F3"/>
        </w:rPr>
        <w:t>,</w:t>
      </w:r>
      <w:r>
        <w:rPr>
          <w:rStyle w:val="apple-converted-space"/>
          <w:rFonts w:ascii="Arial" w:hAnsi="Arial" w:cs="Arial"/>
          <w:color w:val="000000"/>
          <w:sz w:val="17"/>
          <w:szCs w:val="17"/>
          <w:shd w:val="clear" w:color="auto" w:fill="F3F3F3"/>
        </w:rPr>
        <w:t> </w:t>
      </w:r>
      <w:r>
        <w:rPr>
          <w:rFonts w:ascii="Arial" w:hAnsi="Arial" w:cs="Arial"/>
          <w:i/>
          <w:iCs/>
          <w:color w:val="000000"/>
          <w:sz w:val="17"/>
          <w:szCs w:val="17"/>
          <w:shd w:val="clear" w:color="auto" w:fill="F3F3F3"/>
        </w:rPr>
        <w:t>Décisions rationnelles dans l'incertain</w:t>
      </w:r>
      <w:r>
        <w:rPr>
          <w:rFonts w:ascii="Arial" w:hAnsi="Arial" w:cs="Arial"/>
          <w:color w:val="000000"/>
          <w:sz w:val="17"/>
          <w:szCs w:val="17"/>
          <w:shd w:val="clear" w:color="auto" w:fill="F3F3F3"/>
        </w:rPr>
        <w:t xml:space="preserve">, Traduction française de Jacques </w:t>
      </w:r>
      <w:proofErr w:type="spellStart"/>
      <w:r>
        <w:rPr>
          <w:rFonts w:ascii="Arial" w:hAnsi="Arial" w:cs="Arial"/>
          <w:color w:val="000000"/>
          <w:sz w:val="17"/>
          <w:szCs w:val="17"/>
          <w:shd w:val="clear" w:color="auto" w:fill="F3F3F3"/>
        </w:rPr>
        <w:t>Pézier</w:t>
      </w:r>
      <w:proofErr w:type="spellEnd"/>
      <w:r>
        <w:rPr>
          <w:rFonts w:ascii="Arial" w:hAnsi="Arial" w:cs="Arial"/>
          <w:color w:val="000000"/>
          <w:sz w:val="17"/>
          <w:szCs w:val="17"/>
          <w:shd w:val="clear" w:color="auto" w:fill="F3F3F3"/>
        </w:rPr>
        <w:t>, Masson, 1974</w:t>
      </w:r>
    </w:p>
    <w:p w:rsidR="00304E8D" w:rsidRDefault="00304E8D" w:rsidP="00304E8D">
      <w:pPr>
        <w:pStyle w:val="Titre2"/>
        <w:pBdr>
          <w:bottom w:val="single" w:sz="6" w:space="2" w:color="AAAAAA"/>
        </w:pBdr>
        <w:shd w:val="clear" w:color="auto" w:fill="FFFFFF"/>
        <w:spacing w:before="0" w:beforeAutospacing="0" w:after="144" w:afterAutospacing="0" w:line="360" w:lineRule="atLeast"/>
        <w:rPr>
          <w:rFonts w:ascii="Arial" w:hAnsi="Arial" w:cs="Arial"/>
          <w:b w:val="0"/>
          <w:bCs w:val="0"/>
          <w:color w:val="000000"/>
          <w:sz w:val="29"/>
          <w:szCs w:val="29"/>
          <w:shd w:val="clear" w:color="auto" w:fill="F3F3F3"/>
        </w:rPr>
      </w:pPr>
      <w:r>
        <w:rPr>
          <w:rStyle w:val="mw-headline"/>
          <w:rFonts w:ascii="Arial" w:hAnsi="Arial" w:cs="Arial"/>
          <w:b w:val="0"/>
          <w:bCs w:val="0"/>
          <w:color w:val="000000"/>
          <w:sz w:val="29"/>
          <w:szCs w:val="29"/>
          <w:shd w:val="clear" w:color="auto" w:fill="F3F3F3"/>
        </w:rPr>
        <w:t xml:space="preserve">Voir </w:t>
      </w:r>
      <w:proofErr w:type="gramStart"/>
      <w:r>
        <w:rPr>
          <w:rStyle w:val="mw-headline"/>
          <w:rFonts w:ascii="Arial" w:hAnsi="Arial" w:cs="Arial"/>
          <w:b w:val="0"/>
          <w:bCs w:val="0"/>
          <w:color w:val="000000"/>
          <w:sz w:val="29"/>
          <w:szCs w:val="29"/>
          <w:shd w:val="clear" w:color="auto" w:fill="F3F3F3"/>
        </w:rPr>
        <w:t>aussi</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"http://fr.wikipedia.org/w/index.php?title=Th%C3%A9or%C3%A8me_de_Cox-Jaynes&amp;action=edit&amp;section=26" \o "Modifier la section : Voir aussi"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numPr>
          <w:ilvl w:val="0"/>
          <w:numId w:val="197"/>
        </w:numPr>
        <w:shd w:val="clear" w:color="auto" w:fill="FFFFFF"/>
        <w:spacing w:before="100" w:beforeAutospacing="1" w:after="24" w:line="360" w:lineRule="atLeast"/>
        <w:ind w:left="360"/>
        <w:rPr>
          <w:rFonts w:ascii="Arial" w:hAnsi="Arial" w:cs="Arial"/>
          <w:color w:val="000000"/>
          <w:sz w:val="19"/>
          <w:szCs w:val="19"/>
          <w:shd w:val="clear" w:color="auto" w:fill="F3F3F3"/>
        </w:rPr>
      </w:pPr>
      <w:proofErr w:type="spellStart"/>
      <w:r>
        <w:rPr>
          <w:rFonts w:ascii="Arial" w:hAnsi="Arial" w:cs="Arial"/>
          <w:i/>
          <w:iCs/>
          <w:color w:val="000000"/>
          <w:sz w:val="19"/>
          <w:szCs w:val="19"/>
          <w:shd w:val="clear" w:color="auto" w:fill="F3F3F3"/>
        </w:rPr>
        <w:t>Bioinformatics</w:t>
      </w:r>
      <w:proofErr w:type="spellEnd"/>
      <w:r>
        <w:rPr>
          <w:rFonts w:ascii="Arial" w:hAnsi="Arial" w:cs="Arial"/>
          <w:i/>
          <w:iCs/>
          <w:color w:val="000000"/>
          <w:sz w:val="19"/>
          <w:szCs w:val="19"/>
          <w:shd w:val="clear" w:color="auto" w:fill="F3F3F3"/>
        </w:rPr>
        <w:t xml:space="preserve">: the machine </w:t>
      </w:r>
      <w:proofErr w:type="spellStart"/>
      <w:r>
        <w:rPr>
          <w:rFonts w:ascii="Arial" w:hAnsi="Arial" w:cs="Arial"/>
          <w:i/>
          <w:iCs/>
          <w:color w:val="000000"/>
          <w:sz w:val="19"/>
          <w:szCs w:val="19"/>
          <w:shd w:val="clear" w:color="auto" w:fill="F3F3F3"/>
        </w:rPr>
        <w:t>learning</w:t>
      </w:r>
      <w:proofErr w:type="spellEnd"/>
      <w:r>
        <w:rPr>
          <w:rFonts w:ascii="Arial" w:hAnsi="Arial" w:cs="Arial"/>
          <w:i/>
          <w:iCs/>
          <w:color w:val="000000"/>
          <w:sz w:val="19"/>
          <w:szCs w:val="19"/>
          <w:shd w:val="clear" w:color="auto" w:fill="F3F3F3"/>
        </w:rPr>
        <w:t xml:space="preserve"> </w:t>
      </w:r>
      <w:proofErr w:type="spellStart"/>
      <w:r>
        <w:rPr>
          <w:rFonts w:ascii="Arial" w:hAnsi="Arial" w:cs="Arial"/>
          <w:i/>
          <w:iCs/>
          <w:color w:val="000000"/>
          <w:sz w:val="19"/>
          <w:szCs w:val="19"/>
          <w:shd w:val="clear" w:color="auto" w:fill="F3F3F3"/>
        </w:rPr>
        <w:t>approach</w:t>
      </w:r>
      <w:proofErr w:type="spellEnd"/>
      <w:r>
        <w:rPr>
          <w:rFonts w:ascii="Arial" w:hAnsi="Arial" w:cs="Arial"/>
          <w:color w:val="000000"/>
          <w:sz w:val="19"/>
          <w:szCs w:val="19"/>
          <w:shd w:val="clear" w:color="auto" w:fill="F3F3F3"/>
        </w:rPr>
        <w:t xml:space="preserve">, Pierre </w:t>
      </w:r>
      <w:proofErr w:type="spellStart"/>
      <w:r>
        <w:rPr>
          <w:rFonts w:ascii="Arial" w:hAnsi="Arial" w:cs="Arial"/>
          <w:color w:val="000000"/>
          <w:sz w:val="19"/>
          <w:szCs w:val="19"/>
          <w:shd w:val="clear" w:color="auto" w:fill="F3F3F3"/>
        </w:rPr>
        <w:t>Baldi</w:t>
      </w:r>
      <w:proofErr w:type="spellEnd"/>
      <w:r>
        <w:rPr>
          <w:rFonts w:ascii="Arial" w:hAnsi="Arial" w:cs="Arial"/>
          <w:color w:val="000000"/>
          <w:sz w:val="19"/>
          <w:szCs w:val="19"/>
          <w:shd w:val="clear" w:color="auto" w:fill="F3F3F3"/>
        </w:rPr>
        <w:t xml:space="preserve">, Søren </w:t>
      </w:r>
      <w:proofErr w:type="spellStart"/>
      <w:r>
        <w:rPr>
          <w:rFonts w:ascii="Arial" w:hAnsi="Arial" w:cs="Arial"/>
          <w:color w:val="000000"/>
          <w:sz w:val="19"/>
          <w:szCs w:val="19"/>
          <w:shd w:val="clear" w:color="auto" w:fill="F3F3F3"/>
        </w:rPr>
        <w:t>Brunak</w:t>
      </w:r>
      <w:proofErr w:type="spellEnd"/>
      <w:r>
        <w:rPr>
          <w:rFonts w:ascii="Arial" w:hAnsi="Arial" w:cs="Arial"/>
          <w:color w:val="000000"/>
          <w:sz w:val="19"/>
          <w:szCs w:val="19"/>
          <w:shd w:val="clear" w:color="auto" w:fill="F3F3F3"/>
        </w:rPr>
        <w:t xml:space="preserve">, MIT </w:t>
      </w:r>
      <w:proofErr w:type="spellStart"/>
      <w:r>
        <w:rPr>
          <w:rFonts w:ascii="Arial" w:hAnsi="Arial" w:cs="Arial"/>
          <w:color w:val="000000"/>
          <w:sz w:val="19"/>
          <w:szCs w:val="19"/>
          <w:shd w:val="clear" w:color="auto" w:fill="F3F3F3"/>
        </w:rPr>
        <w:t>Press</w:t>
      </w:r>
      <w:proofErr w:type="spellEnd"/>
      <w:r>
        <w:rPr>
          <w:rFonts w:ascii="Arial" w:hAnsi="Arial" w:cs="Arial"/>
          <w:color w:val="000000"/>
          <w:sz w:val="19"/>
          <w:szCs w:val="19"/>
          <w:shd w:val="clear" w:color="auto" w:fill="F3F3F3"/>
        </w:rPr>
        <w:t>, 2.2 The Cox-</w:t>
      </w:r>
      <w:proofErr w:type="spellStart"/>
      <w:r>
        <w:rPr>
          <w:rFonts w:ascii="Arial" w:hAnsi="Arial" w:cs="Arial"/>
          <w:color w:val="000000"/>
          <w:sz w:val="19"/>
          <w:szCs w:val="19"/>
          <w:shd w:val="clear" w:color="auto" w:fill="F3F3F3"/>
        </w:rPr>
        <w:t>Jayes</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approach</w:t>
      </w:r>
      <w:proofErr w:type="spellEnd"/>
      <w:r>
        <w:rPr>
          <w:rFonts w:ascii="Arial" w:hAnsi="Arial" w:cs="Arial"/>
          <w:color w:val="000000"/>
          <w:sz w:val="19"/>
          <w:szCs w:val="19"/>
          <w:shd w:val="clear" w:color="auto" w:fill="F3F3F3"/>
        </w:rPr>
        <w:t>, pages 50-57</w:t>
      </w:r>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Articles </w:t>
      </w:r>
      <w:proofErr w:type="gramStart"/>
      <w:r>
        <w:rPr>
          <w:rStyle w:val="mw-headline"/>
          <w:rFonts w:ascii="Arial" w:hAnsi="Arial" w:cs="Arial"/>
          <w:color w:val="000000"/>
          <w:sz w:val="26"/>
          <w:szCs w:val="26"/>
          <w:shd w:val="clear" w:color="auto" w:fill="F3F3F3"/>
        </w:rPr>
        <w:t>connexes</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"http://fr.wikipedia.org/w/index.php?title=Th%C3%A9or%C3%A8me_de_Cox-Jaynes&amp;action=edit&amp;section=27" \o "Modifier la section : Articles connexes"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numPr>
          <w:ilvl w:val="0"/>
          <w:numId w:val="198"/>
        </w:numPr>
        <w:shd w:val="clear" w:color="auto" w:fill="FFFFFF"/>
        <w:spacing w:before="100" w:beforeAutospacing="1" w:after="24" w:line="360" w:lineRule="atLeast"/>
        <w:ind w:left="360"/>
        <w:rPr>
          <w:rFonts w:ascii="Arial" w:hAnsi="Arial" w:cs="Arial"/>
          <w:color w:val="000000"/>
          <w:sz w:val="19"/>
          <w:szCs w:val="19"/>
          <w:shd w:val="clear" w:color="auto" w:fill="F3F3F3"/>
        </w:rPr>
      </w:pPr>
      <w:hyperlink r:id="rId675" w:tooltip="Probabilité" w:history="1">
        <w:r>
          <w:rPr>
            <w:rStyle w:val="Lienhypertexte"/>
            <w:rFonts w:ascii="Arial" w:hAnsi="Arial" w:cs="Arial"/>
            <w:color w:val="0645AD"/>
            <w:sz w:val="19"/>
            <w:szCs w:val="19"/>
            <w:shd w:val="clear" w:color="auto" w:fill="F3F3F3"/>
          </w:rPr>
          <w:t>Probabilité</w:t>
        </w:r>
      </w:hyperlink>
    </w:p>
    <w:p w:rsidR="00304E8D" w:rsidRDefault="00304E8D" w:rsidP="00304E8D">
      <w:pPr>
        <w:numPr>
          <w:ilvl w:val="0"/>
          <w:numId w:val="198"/>
        </w:numPr>
        <w:shd w:val="clear" w:color="auto" w:fill="FFFFFF"/>
        <w:spacing w:before="100" w:beforeAutospacing="1" w:after="24" w:line="360" w:lineRule="atLeast"/>
        <w:ind w:left="360"/>
        <w:rPr>
          <w:rFonts w:ascii="Arial" w:hAnsi="Arial" w:cs="Arial"/>
          <w:color w:val="000000"/>
          <w:sz w:val="19"/>
          <w:szCs w:val="19"/>
          <w:shd w:val="clear" w:color="auto" w:fill="F3F3F3"/>
        </w:rPr>
      </w:pPr>
      <w:hyperlink r:id="rId676" w:tooltip="Théorème de Bayes" w:history="1">
        <w:r>
          <w:rPr>
            <w:rStyle w:val="Lienhypertexte"/>
            <w:rFonts w:ascii="Arial" w:hAnsi="Arial" w:cs="Arial"/>
            <w:color w:val="0645AD"/>
            <w:sz w:val="19"/>
            <w:szCs w:val="19"/>
            <w:shd w:val="clear" w:color="auto" w:fill="F3F3F3"/>
          </w:rPr>
          <w:t>Théorème de Bayes</w:t>
        </w:r>
      </w:hyperlink>
    </w:p>
    <w:p w:rsidR="00304E8D" w:rsidRDefault="00304E8D" w:rsidP="00304E8D">
      <w:pPr>
        <w:numPr>
          <w:ilvl w:val="0"/>
          <w:numId w:val="198"/>
        </w:numPr>
        <w:shd w:val="clear" w:color="auto" w:fill="FFFFFF"/>
        <w:spacing w:before="100" w:beforeAutospacing="1" w:after="24" w:line="360" w:lineRule="atLeast"/>
        <w:ind w:left="360"/>
        <w:rPr>
          <w:rFonts w:ascii="Arial" w:hAnsi="Arial" w:cs="Arial"/>
          <w:color w:val="000000"/>
          <w:sz w:val="19"/>
          <w:szCs w:val="19"/>
          <w:shd w:val="clear" w:color="auto" w:fill="F3F3F3"/>
        </w:rPr>
      </w:pPr>
      <w:hyperlink r:id="rId677" w:tooltip="Inférence bayésienne" w:history="1">
        <w:r>
          <w:rPr>
            <w:rStyle w:val="Lienhypertexte"/>
            <w:rFonts w:ascii="Arial" w:hAnsi="Arial" w:cs="Arial"/>
            <w:color w:val="0645AD"/>
            <w:sz w:val="19"/>
            <w:szCs w:val="19"/>
            <w:shd w:val="clear" w:color="auto" w:fill="F3F3F3"/>
          </w:rPr>
          <w:t>Inférence bayésienne</w:t>
        </w:r>
      </w:hyperlink>
    </w:p>
    <w:p w:rsidR="00304E8D" w:rsidRDefault="00304E8D" w:rsidP="00304E8D">
      <w:pPr>
        <w:numPr>
          <w:ilvl w:val="0"/>
          <w:numId w:val="198"/>
        </w:numPr>
        <w:shd w:val="clear" w:color="auto" w:fill="FFFFFF"/>
        <w:spacing w:before="100" w:beforeAutospacing="1" w:after="24" w:line="360" w:lineRule="atLeast"/>
        <w:ind w:left="360"/>
        <w:rPr>
          <w:rFonts w:ascii="Arial" w:hAnsi="Arial" w:cs="Arial"/>
          <w:color w:val="000000"/>
          <w:sz w:val="19"/>
          <w:szCs w:val="19"/>
          <w:shd w:val="clear" w:color="auto" w:fill="F3F3F3"/>
        </w:rPr>
      </w:pPr>
      <w:hyperlink r:id="rId678" w:tooltip="Bertrand Russell" w:history="1">
        <w:r>
          <w:rPr>
            <w:rStyle w:val="Lienhypertexte"/>
            <w:rFonts w:ascii="Arial" w:hAnsi="Arial" w:cs="Arial"/>
            <w:color w:val="0645AD"/>
            <w:sz w:val="19"/>
            <w:szCs w:val="19"/>
            <w:shd w:val="clear" w:color="auto" w:fill="F3F3F3"/>
          </w:rPr>
          <w:t>Bertrand Russell</w:t>
        </w:r>
      </w:hyperlink>
    </w:p>
    <w:p w:rsidR="00304E8D" w:rsidRDefault="00304E8D" w:rsidP="00304E8D">
      <w:pPr>
        <w:pStyle w:val="Titre3"/>
        <w:pBdr>
          <w:bottom w:val="dotted" w:sz="6" w:space="2" w:color="AAAAAA"/>
        </w:pBdr>
        <w:shd w:val="clear" w:color="auto" w:fill="FFFFFF"/>
        <w:spacing w:before="0" w:beforeAutospacing="0" w:after="72" w:afterAutospacing="0" w:line="360" w:lineRule="atLeast"/>
        <w:rPr>
          <w:rFonts w:ascii="Arial" w:hAnsi="Arial" w:cs="Arial"/>
          <w:color w:val="000000"/>
          <w:sz w:val="26"/>
          <w:szCs w:val="26"/>
          <w:shd w:val="clear" w:color="auto" w:fill="F3F3F3"/>
        </w:rPr>
      </w:pPr>
      <w:r>
        <w:rPr>
          <w:rStyle w:val="mw-headline"/>
          <w:rFonts w:ascii="Arial" w:hAnsi="Arial" w:cs="Arial"/>
          <w:color w:val="000000"/>
          <w:sz w:val="26"/>
          <w:szCs w:val="26"/>
          <w:shd w:val="clear" w:color="auto" w:fill="F3F3F3"/>
        </w:rPr>
        <w:t xml:space="preserve">Liens </w:t>
      </w:r>
      <w:proofErr w:type="gramStart"/>
      <w:r>
        <w:rPr>
          <w:rStyle w:val="mw-headline"/>
          <w:rFonts w:ascii="Arial" w:hAnsi="Arial" w:cs="Arial"/>
          <w:color w:val="000000"/>
          <w:sz w:val="26"/>
          <w:szCs w:val="26"/>
          <w:shd w:val="clear" w:color="auto" w:fill="F3F3F3"/>
        </w:rPr>
        <w:t>externes</w:t>
      </w:r>
      <w:r>
        <w:rPr>
          <w:rStyle w:val="editsection"/>
          <w:rFonts w:ascii="Arial" w:hAnsi="Arial" w:cs="Arial"/>
          <w:b w:val="0"/>
          <w:bCs w:val="0"/>
          <w:color w:val="000000"/>
          <w:sz w:val="20"/>
          <w:szCs w:val="20"/>
          <w:shd w:val="clear" w:color="auto" w:fill="F3F3F3"/>
        </w:rPr>
        <w:t>[</w:t>
      </w:r>
      <w:proofErr w:type="gramEnd"/>
      <w:r>
        <w:rPr>
          <w:rStyle w:val="editsection"/>
          <w:rFonts w:ascii="Arial" w:hAnsi="Arial" w:cs="Arial"/>
          <w:b w:val="0"/>
          <w:bCs w:val="0"/>
          <w:color w:val="000000"/>
          <w:sz w:val="20"/>
          <w:szCs w:val="20"/>
          <w:shd w:val="clear" w:color="auto" w:fill="F3F3F3"/>
        </w:rPr>
        <w:fldChar w:fldCharType="begin"/>
      </w:r>
      <w:r>
        <w:rPr>
          <w:rStyle w:val="editsection"/>
          <w:rFonts w:ascii="Arial" w:hAnsi="Arial" w:cs="Arial"/>
          <w:b w:val="0"/>
          <w:bCs w:val="0"/>
          <w:color w:val="000000"/>
          <w:sz w:val="20"/>
          <w:szCs w:val="20"/>
          <w:shd w:val="clear" w:color="auto" w:fill="F3F3F3"/>
        </w:rPr>
        <w:instrText xml:space="preserve"> HYPERLINK "http://fr.wikipedia.org/w/index.php?title=Th%C3%A9or%C3%A8me_de_Cox-Jaynes&amp;action=edit&amp;section=28" \o "Modifier la section : Liens externes" </w:instrText>
      </w:r>
      <w:r>
        <w:rPr>
          <w:rStyle w:val="editsection"/>
          <w:rFonts w:ascii="Arial" w:hAnsi="Arial" w:cs="Arial"/>
          <w:b w:val="0"/>
          <w:bCs w:val="0"/>
          <w:color w:val="000000"/>
          <w:sz w:val="20"/>
          <w:szCs w:val="20"/>
          <w:shd w:val="clear" w:color="auto" w:fill="F3F3F3"/>
        </w:rPr>
        <w:fldChar w:fldCharType="separate"/>
      </w:r>
      <w:r>
        <w:rPr>
          <w:rStyle w:val="Lienhypertexte"/>
          <w:rFonts w:ascii="Arial" w:hAnsi="Arial" w:cs="Arial"/>
          <w:b w:val="0"/>
          <w:bCs w:val="0"/>
          <w:color w:val="0645AD"/>
          <w:sz w:val="20"/>
          <w:szCs w:val="20"/>
          <w:shd w:val="clear" w:color="auto" w:fill="F3F3F3"/>
        </w:rPr>
        <w:t>modifier</w:t>
      </w:r>
      <w:r>
        <w:rPr>
          <w:rStyle w:val="editsection"/>
          <w:rFonts w:ascii="Arial" w:hAnsi="Arial" w:cs="Arial"/>
          <w:b w:val="0"/>
          <w:bCs w:val="0"/>
          <w:color w:val="000000"/>
          <w:sz w:val="20"/>
          <w:szCs w:val="20"/>
          <w:shd w:val="clear" w:color="auto" w:fill="F3F3F3"/>
        </w:rPr>
        <w:fldChar w:fldCharType="end"/>
      </w:r>
      <w:r>
        <w:rPr>
          <w:rStyle w:val="editsection"/>
          <w:rFonts w:ascii="Arial" w:hAnsi="Arial" w:cs="Arial"/>
          <w:b w:val="0"/>
          <w:bCs w:val="0"/>
          <w:color w:val="000000"/>
          <w:sz w:val="20"/>
          <w:szCs w:val="20"/>
          <w:shd w:val="clear" w:color="auto" w:fill="F3F3F3"/>
        </w:rPr>
        <w:t>]</w:t>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hyperlink r:id="rId679" w:tooltip="Niels Henrik Abel" w:history="1">
        <w:r>
          <w:rPr>
            <w:rStyle w:val="Lienhypertexte"/>
            <w:rFonts w:ascii="Arial" w:hAnsi="Arial" w:cs="Arial"/>
            <w:color w:val="0645AD"/>
            <w:sz w:val="19"/>
            <w:szCs w:val="19"/>
            <w:shd w:val="clear" w:color="auto" w:fill="F3F3F3"/>
          </w:rPr>
          <w:t>Niels Henrik Abel</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w:t>
      </w:r>
      <w:proofErr w:type="spellStart"/>
      <w:r>
        <w:rPr>
          <w:rFonts w:ascii="Arial" w:hAnsi="Arial" w:cs="Arial"/>
          <w:color w:val="000000"/>
          <w:sz w:val="19"/>
          <w:szCs w:val="19"/>
          <w:shd w:val="clear" w:color="auto" w:fill="F3F3F3"/>
        </w:rPr>
        <w:t>Untersuchung</w:t>
      </w:r>
      <w:proofErr w:type="spellEnd"/>
      <w:r>
        <w:rPr>
          <w:rFonts w:ascii="Arial" w:hAnsi="Arial" w:cs="Arial"/>
          <w:color w:val="000000"/>
          <w:sz w:val="19"/>
          <w:szCs w:val="19"/>
          <w:shd w:val="clear" w:color="auto" w:fill="F3F3F3"/>
        </w:rPr>
        <w:t xml:space="preserve"> der </w:t>
      </w:r>
      <w:proofErr w:type="spellStart"/>
      <w:r>
        <w:rPr>
          <w:rFonts w:ascii="Arial" w:hAnsi="Arial" w:cs="Arial"/>
          <w:color w:val="000000"/>
          <w:sz w:val="19"/>
          <w:szCs w:val="19"/>
          <w:shd w:val="clear" w:color="auto" w:fill="F3F3F3"/>
        </w:rPr>
        <w:t>Functionen</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zweier</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unabhängig</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veränderlichen</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Gröszen</w:t>
      </w:r>
      <w:proofErr w:type="spellEnd"/>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x</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t>und</w:t>
      </w:r>
      <w:proofErr w:type="spellEnd"/>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y</w:t>
      </w:r>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wie</w:t>
      </w:r>
      <w:proofErr w:type="spellEnd"/>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f</w:t>
      </w:r>
      <w:r>
        <w:rPr>
          <w:rFonts w:ascii="Arial" w:hAnsi="Arial" w:cs="Arial"/>
          <w:color w:val="000000"/>
          <w:sz w:val="19"/>
          <w:szCs w:val="19"/>
          <w:shd w:val="clear" w:color="auto" w:fill="F3F3F3"/>
        </w:rPr>
        <w:t>(</w:t>
      </w:r>
      <w:r>
        <w:rPr>
          <w:rFonts w:ascii="Arial" w:hAnsi="Arial" w:cs="Arial"/>
          <w:i/>
          <w:iCs/>
          <w:color w:val="000000"/>
          <w:sz w:val="19"/>
          <w:szCs w:val="19"/>
          <w:shd w:val="clear" w:color="auto" w:fill="F3F3F3"/>
        </w:rPr>
        <w:t>x</w:t>
      </w:r>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y</w:t>
      </w:r>
      <w:r>
        <w:rPr>
          <w:rFonts w:ascii="Arial" w:hAnsi="Arial" w:cs="Arial"/>
          <w:color w:val="000000"/>
          <w:sz w:val="19"/>
          <w:szCs w:val="19"/>
          <w:shd w:val="clear" w:color="auto" w:fill="F3F3F3"/>
        </w:rPr>
        <w:t xml:space="preserve">), welche die </w:t>
      </w:r>
      <w:proofErr w:type="spellStart"/>
      <w:r>
        <w:rPr>
          <w:rFonts w:ascii="Arial" w:hAnsi="Arial" w:cs="Arial"/>
          <w:color w:val="000000"/>
          <w:sz w:val="19"/>
          <w:szCs w:val="19"/>
          <w:shd w:val="clear" w:color="auto" w:fill="F3F3F3"/>
        </w:rPr>
        <w:t>Eigenschaft</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haben</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dasz</w:t>
      </w:r>
      <w:proofErr w:type="spellEnd"/>
      <w:r>
        <w:rPr>
          <w:rStyle w:val="apple-converted-space"/>
          <w:rFonts w:ascii="Arial" w:hAnsi="Arial" w:cs="Arial"/>
          <w:color w:val="000000"/>
          <w:sz w:val="19"/>
          <w:szCs w:val="19"/>
          <w:shd w:val="clear" w:color="auto" w:fill="F3F3F3"/>
        </w:rPr>
        <w:t> </w:t>
      </w:r>
      <w:proofErr w:type="gramStart"/>
      <w:r>
        <w:rPr>
          <w:rFonts w:ascii="Arial" w:hAnsi="Arial" w:cs="Arial"/>
          <w:i/>
          <w:iCs/>
          <w:color w:val="000000"/>
          <w:sz w:val="19"/>
          <w:szCs w:val="19"/>
          <w:shd w:val="clear" w:color="auto" w:fill="F3F3F3"/>
        </w:rPr>
        <w:t>f</w:t>
      </w:r>
      <w:r>
        <w:rPr>
          <w:rFonts w:ascii="Arial" w:hAnsi="Arial" w:cs="Arial"/>
          <w:color w:val="000000"/>
          <w:sz w:val="19"/>
          <w:szCs w:val="19"/>
          <w:shd w:val="clear" w:color="auto" w:fill="F3F3F3"/>
        </w:rPr>
        <w:t>[</w:t>
      </w:r>
      <w:proofErr w:type="gramEnd"/>
      <w:r>
        <w:rPr>
          <w:rFonts w:ascii="Arial" w:hAnsi="Arial" w:cs="Arial"/>
          <w:i/>
          <w:iCs/>
          <w:color w:val="000000"/>
          <w:sz w:val="19"/>
          <w:szCs w:val="19"/>
          <w:shd w:val="clear" w:color="auto" w:fill="F3F3F3"/>
        </w:rPr>
        <w:t>z</w:t>
      </w:r>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f</w:t>
      </w:r>
      <w:r>
        <w:rPr>
          <w:rFonts w:ascii="Arial" w:hAnsi="Arial" w:cs="Arial"/>
          <w:color w:val="000000"/>
          <w:sz w:val="19"/>
          <w:szCs w:val="19"/>
          <w:shd w:val="clear" w:color="auto" w:fill="F3F3F3"/>
        </w:rPr>
        <w:t>(</w:t>
      </w:r>
      <w:proofErr w:type="spellStart"/>
      <w:r>
        <w:rPr>
          <w:rFonts w:ascii="Arial" w:hAnsi="Arial" w:cs="Arial"/>
          <w:i/>
          <w:iCs/>
          <w:color w:val="000000"/>
          <w:sz w:val="19"/>
          <w:szCs w:val="19"/>
          <w:shd w:val="clear" w:color="auto" w:fill="F3F3F3"/>
        </w:rPr>
        <w:t>x</w:t>
      </w:r>
      <w:r>
        <w:rPr>
          <w:rFonts w:ascii="Arial" w:hAnsi="Arial" w:cs="Arial"/>
          <w:color w:val="000000"/>
          <w:sz w:val="19"/>
          <w:szCs w:val="19"/>
          <w:shd w:val="clear" w:color="auto" w:fill="F3F3F3"/>
        </w:rPr>
        <w:t>,</w:t>
      </w:r>
      <w:r>
        <w:rPr>
          <w:rFonts w:ascii="Arial" w:hAnsi="Arial" w:cs="Arial"/>
          <w:i/>
          <w:iCs/>
          <w:color w:val="000000"/>
          <w:sz w:val="19"/>
          <w:szCs w:val="19"/>
          <w:shd w:val="clear" w:color="auto" w:fill="F3F3F3"/>
        </w:rPr>
        <w:t>y</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eine</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symmetrische</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Function</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von</w:t>
      </w:r>
      <w:proofErr w:type="spellEnd"/>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z</w:t>
      </w:r>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proofErr w:type="spellStart"/>
      <w:r>
        <w:rPr>
          <w:rFonts w:ascii="Arial" w:hAnsi="Arial" w:cs="Arial"/>
          <w:i/>
          <w:iCs/>
          <w:color w:val="000000"/>
          <w:sz w:val="19"/>
          <w:szCs w:val="19"/>
          <w:shd w:val="clear" w:color="auto" w:fill="F3F3F3"/>
        </w:rPr>
        <w:t>x</w:t>
      </w:r>
      <w:r>
        <w:rPr>
          <w:rFonts w:ascii="Arial" w:hAnsi="Arial" w:cs="Arial"/>
          <w:color w:val="000000"/>
          <w:sz w:val="19"/>
          <w:szCs w:val="19"/>
          <w:shd w:val="clear" w:color="auto" w:fill="F3F3F3"/>
        </w:rPr>
        <w:t>und</w:t>
      </w:r>
      <w:proofErr w:type="spellEnd"/>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y</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t>ist</w:t>
      </w:r>
      <w:proofErr w:type="spellEnd"/>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 xml:space="preserve">Jour. Reine u. </w:t>
      </w:r>
      <w:proofErr w:type="spellStart"/>
      <w:r>
        <w:rPr>
          <w:rFonts w:ascii="Arial" w:hAnsi="Arial" w:cs="Arial"/>
          <w:i/>
          <w:iCs/>
          <w:color w:val="000000"/>
          <w:sz w:val="19"/>
          <w:szCs w:val="19"/>
          <w:shd w:val="clear" w:color="auto" w:fill="F3F3F3"/>
        </w:rPr>
        <w:t>angew</w:t>
      </w:r>
      <w:proofErr w:type="spellEnd"/>
      <w:r>
        <w:rPr>
          <w:rFonts w:ascii="Arial" w:hAnsi="Arial" w:cs="Arial"/>
          <w:i/>
          <w:iCs/>
          <w:color w:val="000000"/>
          <w:sz w:val="19"/>
          <w:szCs w:val="19"/>
          <w:shd w:val="clear" w:color="auto" w:fill="F3F3F3"/>
        </w:rPr>
        <w:t>. Math.</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w:t>
      </w:r>
      <w:proofErr w:type="spellStart"/>
      <w:r>
        <w:rPr>
          <w:rFonts w:ascii="Arial" w:hAnsi="Arial" w:cs="Arial"/>
          <w:color w:val="000000"/>
          <w:sz w:val="19"/>
          <w:szCs w:val="19"/>
          <w:shd w:val="clear" w:color="auto" w:fill="F3F3F3"/>
        </w:rPr>
        <w:t>Crelle's</w:t>
      </w:r>
      <w:proofErr w:type="spellEnd"/>
      <w:r>
        <w:rPr>
          <w:rFonts w:ascii="Arial" w:hAnsi="Arial" w:cs="Arial"/>
          <w:color w:val="000000"/>
          <w:sz w:val="19"/>
          <w:szCs w:val="19"/>
          <w:shd w:val="clear" w:color="auto" w:fill="F3F3F3"/>
        </w:rPr>
        <w:t xml:space="preserve"> Jour.), 1, 11–15, (1826).</w:t>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R. T. Cox, "</w:t>
      </w:r>
      <w:proofErr w:type="spellStart"/>
      <w:r>
        <w:rPr>
          <w:rFonts w:ascii="Arial" w:hAnsi="Arial" w:cs="Arial"/>
          <w:color w:val="000000"/>
          <w:sz w:val="19"/>
          <w:szCs w:val="19"/>
          <w:shd w:val="clear" w:color="auto" w:fill="F3F3F3"/>
        </w:rPr>
        <w:t>Probability</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Frequency</w:t>
      </w:r>
      <w:proofErr w:type="spellEnd"/>
      <w:r>
        <w:rPr>
          <w:rFonts w:ascii="Arial" w:hAnsi="Arial" w:cs="Arial"/>
          <w:color w:val="000000"/>
          <w:sz w:val="19"/>
          <w:szCs w:val="19"/>
          <w:shd w:val="clear" w:color="auto" w:fill="F3F3F3"/>
        </w:rPr>
        <w:t xml:space="preserve">, and </w:t>
      </w:r>
      <w:proofErr w:type="spellStart"/>
      <w:r>
        <w:rPr>
          <w:rFonts w:ascii="Arial" w:hAnsi="Arial" w:cs="Arial"/>
          <w:color w:val="000000"/>
          <w:sz w:val="19"/>
          <w:szCs w:val="19"/>
          <w:shd w:val="clear" w:color="auto" w:fill="F3F3F3"/>
        </w:rPr>
        <w:t>Reasonable</w:t>
      </w:r>
      <w:proofErr w:type="spellEnd"/>
      <w:r>
        <w:rPr>
          <w:rFonts w:ascii="Arial" w:hAnsi="Arial" w:cs="Arial"/>
          <w:color w:val="000000"/>
          <w:sz w:val="19"/>
          <w:szCs w:val="19"/>
          <w:shd w:val="clear" w:color="auto" w:fill="F3F3F3"/>
        </w:rPr>
        <w:t xml:space="preserve"> Expectation,"</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Am. Jour. Phys.,</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14, 1–13, (1946).</w:t>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R. T. Cox,</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 xml:space="preserve">The </w:t>
      </w:r>
      <w:proofErr w:type="spellStart"/>
      <w:r>
        <w:rPr>
          <w:rFonts w:ascii="Arial" w:hAnsi="Arial" w:cs="Arial"/>
          <w:i/>
          <w:iCs/>
          <w:color w:val="000000"/>
          <w:sz w:val="19"/>
          <w:szCs w:val="19"/>
          <w:shd w:val="clear" w:color="auto" w:fill="F3F3F3"/>
        </w:rPr>
        <w:t>Algebra</w:t>
      </w:r>
      <w:proofErr w:type="spellEnd"/>
      <w:r>
        <w:rPr>
          <w:rFonts w:ascii="Arial" w:hAnsi="Arial" w:cs="Arial"/>
          <w:i/>
          <w:iCs/>
          <w:color w:val="000000"/>
          <w:sz w:val="19"/>
          <w:szCs w:val="19"/>
          <w:shd w:val="clear" w:color="auto" w:fill="F3F3F3"/>
        </w:rPr>
        <w:t xml:space="preserve"> of Probable </w:t>
      </w:r>
      <w:proofErr w:type="spellStart"/>
      <w:r>
        <w:rPr>
          <w:rFonts w:ascii="Arial" w:hAnsi="Arial" w:cs="Arial"/>
          <w:i/>
          <w:iCs/>
          <w:color w:val="000000"/>
          <w:sz w:val="19"/>
          <w:szCs w:val="19"/>
          <w:shd w:val="clear" w:color="auto" w:fill="F3F3F3"/>
        </w:rPr>
        <w:t>Inference</w:t>
      </w:r>
      <w:proofErr w:type="spellEnd"/>
      <w:r>
        <w:rPr>
          <w:rFonts w:ascii="Arial" w:hAnsi="Arial" w:cs="Arial"/>
          <w:i/>
          <w:iCs/>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 xml:space="preserve">Johns Hopkins </w:t>
      </w:r>
      <w:proofErr w:type="spellStart"/>
      <w:r>
        <w:rPr>
          <w:rFonts w:ascii="Arial" w:hAnsi="Arial" w:cs="Arial"/>
          <w:color w:val="000000"/>
          <w:sz w:val="19"/>
          <w:szCs w:val="19"/>
          <w:shd w:val="clear" w:color="auto" w:fill="F3F3F3"/>
        </w:rPr>
        <w:t>University</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Press</w:t>
      </w:r>
      <w:proofErr w:type="spellEnd"/>
      <w:r>
        <w:rPr>
          <w:rFonts w:ascii="Arial" w:hAnsi="Arial" w:cs="Arial"/>
          <w:color w:val="000000"/>
          <w:sz w:val="19"/>
          <w:szCs w:val="19"/>
          <w:shd w:val="clear" w:color="auto" w:fill="F3F3F3"/>
        </w:rPr>
        <w:t>, Baltimore, MD, (1961).</w:t>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hyperlink r:id="rId680" w:tooltip="János Aczél (mathematician) (page inexistante)" w:history="1">
        <w:proofErr w:type="spellStart"/>
        <w:r>
          <w:rPr>
            <w:rStyle w:val="Lienhypertexte"/>
            <w:rFonts w:ascii="Arial" w:hAnsi="Arial" w:cs="Arial"/>
            <w:color w:val="BA0000"/>
            <w:sz w:val="19"/>
            <w:szCs w:val="19"/>
            <w:shd w:val="clear" w:color="auto" w:fill="F3F3F3"/>
          </w:rPr>
          <w:t>Janos</w:t>
        </w:r>
        <w:proofErr w:type="spellEnd"/>
        <w:r>
          <w:rPr>
            <w:rStyle w:val="Lienhypertexte"/>
            <w:rFonts w:ascii="Arial" w:hAnsi="Arial" w:cs="Arial"/>
            <w:color w:val="BA0000"/>
            <w:sz w:val="19"/>
            <w:szCs w:val="19"/>
            <w:shd w:val="clear" w:color="auto" w:fill="F3F3F3"/>
          </w:rPr>
          <w:t xml:space="preserve"> </w:t>
        </w:r>
        <w:proofErr w:type="spellStart"/>
        <w:r>
          <w:rPr>
            <w:rStyle w:val="Lienhypertexte"/>
            <w:rFonts w:ascii="Arial" w:hAnsi="Arial" w:cs="Arial"/>
            <w:color w:val="BA0000"/>
            <w:sz w:val="19"/>
            <w:szCs w:val="19"/>
            <w:shd w:val="clear" w:color="auto" w:fill="F3F3F3"/>
          </w:rPr>
          <w:t>Aczél</w:t>
        </w:r>
        <w:proofErr w:type="spellEnd"/>
      </w:hyperlink>
      <w:r>
        <w:rPr>
          <w:rFonts w:ascii="Arial" w:hAnsi="Arial" w:cs="Arial"/>
          <w:color w:val="000000"/>
          <w:sz w:val="19"/>
          <w:szCs w:val="19"/>
          <w:shd w:val="clear" w:color="auto" w:fill="F3F3F3"/>
        </w:rPr>
        <w:t> </w:t>
      </w:r>
      <w:hyperlink r:id="rId681" w:tooltip="en:János Aczél (mathematician)" w:history="1">
        <w:r>
          <w:rPr>
            <w:rStyle w:val="Lienhypertexte"/>
            <w:rFonts w:ascii="Courier New" w:hAnsi="Courier New" w:cs="Courier New"/>
            <w:b/>
            <w:bCs/>
            <w:color w:val="3366BB"/>
            <w:shd w:val="clear" w:color="auto" w:fill="F3F3F3"/>
          </w:rPr>
          <w:t>(en)</w:t>
        </w:r>
      </w:hyperlink>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 xml:space="preserve">Lectures on </w:t>
      </w:r>
      <w:proofErr w:type="spellStart"/>
      <w:r>
        <w:rPr>
          <w:rFonts w:ascii="Arial" w:hAnsi="Arial" w:cs="Arial"/>
          <w:i/>
          <w:iCs/>
          <w:color w:val="000000"/>
          <w:sz w:val="19"/>
          <w:szCs w:val="19"/>
          <w:shd w:val="clear" w:color="auto" w:fill="F3F3F3"/>
        </w:rPr>
        <w:t>Functional</w:t>
      </w:r>
      <w:proofErr w:type="spellEnd"/>
      <w:r>
        <w:rPr>
          <w:rFonts w:ascii="Arial" w:hAnsi="Arial" w:cs="Arial"/>
          <w:i/>
          <w:iCs/>
          <w:color w:val="000000"/>
          <w:sz w:val="19"/>
          <w:szCs w:val="19"/>
          <w:shd w:val="clear" w:color="auto" w:fill="F3F3F3"/>
        </w:rPr>
        <w:t xml:space="preserve"> Equations and </w:t>
      </w:r>
      <w:proofErr w:type="spellStart"/>
      <w:r>
        <w:rPr>
          <w:rFonts w:ascii="Arial" w:hAnsi="Arial" w:cs="Arial"/>
          <w:i/>
          <w:iCs/>
          <w:color w:val="000000"/>
          <w:sz w:val="19"/>
          <w:szCs w:val="19"/>
          <w:shd w:val="clear" w:color="auto" w:fill="F3F3F3"/>
        </w:rPr>
        <w:t>their</w:t>
      </w:r>
      <w:proofErr w:type="spellEnd"/>
      <w:r>
        <w:rPr>
          <w:rFonts w:ascii="Arial" w:hAnsi="Arial" w:cs="Arial"/>
          <w:i/>
          <w:iCs/>
          <w:color w:val="000000"/>
          <w:sz w:val="19"/>
          <w:szCs w:val="19"/>
          <w:shd w:val="clear" w:color="auto" w:fill="F3F3F3"/>
        </w:rPr>
        <w:t xml:space="preserve"> Applications,</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t>Academic</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Press</w:t>
      </w:r>
      <w:proofErr w:type="spellEnd"/>
      <w:r>
        <w:rPr>
          <w:rFonts w:ascii="Arial" w:hAnsi="Arial" w:cs="Arial"/>
          <w:color w:val="000000"/>
          <w:sz w:val="19"/>
          <w:szCs w:val="19"/>
          <w:shd w:val="clear" w:color="auto" w:fill="F3F3F3"/>
        </w:rPr>
        <w:t>, New York, (1966).</w:t>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Terrence L. Fine,</w:t>
      </w:r>
      <w:r>
        <w:rPr>
          <w:rStyle w:val="apple-converted-space"/>
          <w:rFonts w:ascii="Arial" w:hAnsi="Arial" w:cs="Arial"/>
          <w:color w:val="000000"/>
          <w:sz w:val="19"/>
          <w:szCs w:val="19"/>
          <w:shd w:val="clear" w:color="auto" w:fill="F3F3F3"/>
        </w:rPr>
        <w:t> </w:t>
      </w:r>
      <w:proofErr w:type="spellStart"/>
      <w:r>
        <w:rPr>
          <w:rFonts w:ascii="Arial" w:hAnsi="Arial" w:cs="Arial"/>
          <w:i/>
          <w:iCs/>
          <w:color w:val="000000"/>
          <w:sz w:val="19"/>
          <w:szCs w:val="19"/>
          <w:shd w:val="clear" w:color="auto" w:fill="F3F3F3"/>
        </w:rPr>
        <w:t>Theories</w:t>
      </w:r>
      <w:proofErr w:type="spellEnd"/>
      <w:r>
        <w:rPr>
          <w:rFonts w:ascii="Arial" w:hAnsi="Arial" w:cs="Arial"/>
          <w:i/>
          <w:iCs/>
          <w:color w:val="000000"/>
          <w:sz w:val="19"/>
          <w:szCs w:val="19"/>
          <w:shd w:val="clear" w:color="auto" w:fill="F3F3F3"/>
        </w:rPr>
        <w:t xml:space="preserve"> of </w:t>
      </w:r>
      <w:proofErr w:type="spellStart"/>
      <w:r>
        <w:rPr>
          <w:rFonts w:ascii="Arial" w:hAnsi="Arial" w:cs="Arial"/>
          <w:i/>
          <w:iCs/>
          <w:color w:val="000000"/>
          <w:sz w:val="19"/>
          <w:szCs w:val="19"/>
          <w:shd w:val="clear" w:color="auto" w:fill="F3F3F3"/>
        </w:rPr>
        <w:t>Probability</w:t>
      </w:r>
      <w:proofErr w:type="spellEnd"/>
      <w:r>
        <w:rPr>
          <w:rFonts w:ascii="Arial" w:hAnsi="Arial" w:cs="Arial"/>
          <w:i/>
          <w:iCs/>
          <w:color w:val="000000"/>
          <w:sz w:val="19"/>
          <w:szCs w:val="19"/>
          <w:shd w:val="clear" w:color="auto" w:fill="F3F3F3"/>
        </w:rPr>
        <w:t xml:space="preserve">; An </w:t>
      </w:r>
      <w:proofErr w:type="spellStart"/>
      <w:r>
        <w:rPr>
          <w:rFonts w:ascii="Arial" w:hAnsi="Arial" w:cs="Arial"/>
          <w:i/>
          <w:iCs/>
          <w:color w:val="000000"/>
          <w:sz w:val="19"/>
          <w:szCs w:val="19"/>
          <w:shd w:val="clear" w:color="auto" w:fill="F3F3F3"/>
        </w:rPr>
        <w:t>examination</w:t>
      </w:r>
      <w:proofErr w:type="spellEnd"/>
      <w:r>
        <w:rPr>
          <w:rFonts w:ascii="Arial" w:hAnsi="Arial" w:cs="Arial"/>
          <w:i/>
          <w:iCs/>
          <w:color w:val="000000"/>
          <w:sz w:val="19"/>
          <w:szCs w:val="19"/>
          <w:shd w:val="clear" w:color="auto" w:fill="F3F3F3"/>
        </w:rPr>
        <w:t xml:space="preserve"> of </w:t>
      </w:r>
      <w:proofErr w:type="spellStart"/>
      <w:r>
        <w:rPr>
          <w:rFonts w:ascii="Arial" w:hAnsi="Arial" w:cs="Arial"/>
          <w:i/>
          <w:iCs/>
          <w:color w:val="000000"/>
          <w:sz w:val="19"/>
          <w:szCs w:val="19"/>
          <w:shd w:val="clear" w:color="auto" w:fill="F3F3F3"/>
        </w:rPr>
        <w:t>foundations</w:t>
      </w:r>
      <w:proofErr w:type="spellEnd"/>
      <w:r>
        <w:rPr>
          <w:rFonts w:ascii="Arial" w:hAnsi="Arial" w:cs="Arial"/>
          <w:i/>
          <w:iCs/>
          <w:color w:val="000000"/>
          <w:sz w:val="19"/>
          <w:szCs w:val="19"/>
          <w:shd w:val="clear" w:color="auto" w:fill="F3F3F3"/>
        </w:rPr>
        <w:t>,</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t>Academic</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Press</w:t>
      </w:r>
      <w:proofErr w:type="spellEnd"/>
      <w:r>
        <w:rPr>
          <w:rFonts w:ascii="Arial" w:hAnsi="Arial" w:cs="Arial"/>
          <w:color w:val="000000"/>
          <w:sz w:val="19"/>
          <w:szCs w:val="19"/>
          <w:shd w:val="clear" w:color="auto" w:fill="F3F3F3"/>
        </w:rPr>
        <w:t>, New York, (1973).</w:t>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 xml:space="preserve">Edwin Thompson </w:t>
      </w:r>
      <w:proofErr w:type="spellStart"/>
      <w:r>
        <w:rPr>
          <w:rFonts w:ascii="Arial" w:hAnsi="Arial" w:cs="Arial"/>
          <w:color w:val="000000"/>
          <w:sz w:val="19"/>
          <w:szCs w:val="19"/>
          <w:shd w:val="clear" w:color="auto" w:fill="F3F3F3"/>
        </w:rPr>
        <w:t>Jaynes</w:t>
      </w:r>
      <w:proofErr w:type="spellEnd"/>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proofErr w:type="spellStart"/>
      <w:r>
        <w:rPr>
          <w:rFonts w:ascii="Arial" w:hAnsi="Arial" w:cs="Arial"/>
          <w:i/>
          <w:iCs/>
          <w:color w:val="000000"/>
          <w:sz w:val="19"/>
          <w:szCs w:val="19"/>
          <w:shd w:val="clear" w:color="auto" w:fill="F3F3F3"/>
        </w:rPr>
        <w:t>Probability</w:t>
      </w:r>
      <w:proofErr w:type="spellEnd"/>
      <w:r>
        <w:rPr>
          <w:rFonts w:ascii="Arial" w:hAnsi="Arial" w:cs="Arial"/>
          <w:i/>
          <w:iCs/>
          <w:color w:val="000000"/>
          <w:sz w:val="19"/>
          <w:szCs w:val="19"/>
          <w:shd w:val="clear" w:color="auto" w:fill="F3F3F3"/>
        </w:rPr>
        <w:t xml:space="preserve"> </w:t>
      </w:r>
      <w:proofErr w:type="spellStart"/>
      <w:r>
        <w:rPr>
          <w:rFonts w:ascii="Arial" w:hAnsi="Arial" w:cs="Arial"/>
          <w:i/>
          <w:iCs/>
          <w:color w:val="000000"/>
          <w:sz w:val="19"/>
          <w:szCs w:val="19"/>
          <w:shd w:val="clear" w:color="auto" w:fill="F3F3F3"/>
        </w:rPr>
        <w:t>Theory</w:t>
      </w:r>
      <w:proofErr w:type="spellEnd"/>
      <w:r>
        <w:rPr>
          <w:rFonts w:ascii="Arial" w:hAnsi="Arial" w:cs="Arial"/>
          <w:i/>
          <w:iCs/>
          <w:color w:val="000000"/>
          <w:sz w:val="19"/>
          <w:szCs w:val="19"/>
          <w:shd w:val="clear" w:color="auto" w:fill="F3F3F3"/>
        </w:rPr>
        <w:t xml:space="preserve">: The </w:t>
      </w:r>
      <w:proofErr w:type="spellStart"/>
      <w:r>
        <w:rPr>
          <w:rFonts w:ascii="Arial" w:hAnsi="Arial" w:cs="Arial"/>
          <w:i/>
          <w:iCs/>
          <w:color w:val="000000"/>
          <w:sz w:val="19"/>
          <w:szCs w:val="19"/>
          <w:shd w:val="clear" w:color="auto" w:fill="F3F3F3"/>
        </w:rPr>
        <w:t>Logic</w:t>
      </w:r>
      <w:proofErr w:type="spellEnd"/>
      <w:r>
        <w:rPr>
          <w:rFonts w:ascii="Arial" w:hAnsi="Arial" w:cs="Arial"/>
          <w:i/>
          <w:iCs/>
          <w:color w:val="000000"/>
          <w:sz w:val="19"/>
          <w:szCs w:val="19"/>
          <w:shd w:val="clear" w:color="auto" w:fill="F3F3F3"/>
        </w:rPr>
        <w:t xml:space="preserve"> of Science,</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 xml:space="preserve">Cambridge </w:t>
      </w:r>
      <w:proofErr w:type="spellStart"/>
      <w:r>
        <w:rPr>
          <w:rFonts w:ascii="Arial" w:hAnsi="Arial" w:cs="Arial"/>
          <w:color w:val="000000"/>
          <w:sz w:val="19"/>
          <w:szCs w:val="19"/>
          <w:shd w:val="clear" w:color="auto" w:fill="F3F3F3"/>
        </w:rPr>
        <w:t>University</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Press</w:t>
      </w:r>
      <w:proofErr w:type="spellEnd"/>
      <w:r>
        <w:rPr>
          <w:rFonts w:ascii="Arial" w:hAnsi="Arial" w:cs="Arial"/>
          <w:color w:val="000000"/>
          <w:sz w:val="19"/>
          <w:szCs w:val="19"/>
          <w:shd w:val="clear" w:color="auto" w:fill="F3F3F3"/>
        </w:rPr>
        <w:t xml:space="preserve"> (2003). —</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"http://omega.albany.edu:8008/JaynesBook.html" </w:instrText>
      </w:r>
      <w:r>
        <w:rPr>
          <w:rFonts w:ascii="Arial" w:hAnsi="Arial" w:cs="Arial"/>
          <w:color w:val="000000"/>
          <w:sz w:val="19"/>
          <w:szCs w:val="19"/>
          <w:shd w:val="clear" w:color="auto" w:fill="F3F3F3"/>
        </w:rPr>
        <w:fldChar w:fldCharType="separate"/>
      </w:r>
      <w:r>
        <w:rPr>
          <w:rStyle w:val="Lienhypertexte"/>
          <w:rFonts w:ascii="Arial" w:hAnsi="Arial" w:cs="Arial"/>
          <w:color w:val="3366BB"/>
          <w:sz w:val="19"/>
          <w:szCs w:val="19"/>
          <w:shd w:val="clear" w:color="auto" w:fill="F3F3F3"/>
        </w:rPr>
        <w:t>preprint</w:t>
      </w:r>
      <w:proofErr w:type="spellEnd"/>
      <w:r>
        <w:rPr>
          <w:rStyle w:val="Lienhypertexte"/>
          <w:rFonts w:ascii="Arial" w:hAnsi="Arial" w:cs="Arial"/>
          <w:color w:val="3366BB"/>
          <w:sz w:val="19"/>
          <w:szCs w:val="19"/>
          <w:shd w:val="clear" w:color="auto" w:fill="F3F3F3"/>
        </w:rPr>
        <w:t xml:space="preserve"> version</w:t>
      </w:r>
      <w:r>
        <w:rPr>
          <w:rFonts w:ascii="Arial" w:hAnsi="Arial" w:cs="Arial"/>
          <w:color w:val="000000"/>
          <w:sz w:val="19"/>
          <w:szCs w:val="19"/>
          <w:shd w:val="clear" w:color="auto" w:fill="F3F3F3"/>
        </w:rPr>
        <w:fldChar w:fldCharType="end"/>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(1996) ;</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"http://bayes.wustl.edu/etj/prob/book.pdf" </w:instrText>
      </w:r>
      <w:r>
        <w:rPr>
          <w:rFonts w:ascii="Arial" w:hAnsi="Arial" w:cs="Arial"/>
          <w:color w:val="000000"/>
          <w:sz w:val="19"/>
          <w:szCs w:val="19"/>
          <w:shd w:val="clear" w:color="auto" w:fill="F3F3F3"/>
        </w:rPr>
        <w:fldChar w:fldCharType="separate"/>
      </w:r>
      <w:r>
        <w:rPr>
          <w:rStyle w:val="Lienhypertexte"/>
          <w:rFonts w:ascii="Arial" w:hAnsi="Arial" w:cs="Arial"/>
          <w:color w:val="3366BB"/>
          <w:sz w:val="19"/>
          <w:szCs w:val="19"/>
          <w:shd w:val="clear" w:color="auto" w:fill="F3F3F3"/>
        </w:rPr>
        <w:t>Chapters</w:t>
      </w:r>
      <w:proofErr w:type="spellEnd"/>
      <w:r>
        <w:rPr>
          <w:rStyle w:val="Lienhypertexte"/>
          <w:rFonts w:ascii="Arial" w:hAnsi="Arial" w:cs="Arial"/>
          <w:color w:val="3366BB"/>
          <w:sz w:val="19"/>
          <w:szCs w:val="19"/>
          <w:shd w:val="clear" w:color="auto" w:fill="F3F3F3"/>
        </w:rPr>
        <w:t xml:space="preserve"> 1 to 3 of </w:t>
      </w:r>
      <w:proofErr w:type="spellStart"/>
      <w:r>
        <w:rPr>
          <w:rStyle w:val="Lienhypertexte"/>
          <w:rFonts w:ascii="Arial" w:hAnsi="Arial" w:cs="Arial"/>
          <w:color w:val="3366BB"/>
          <w:sz w:val="19"/>
          <w:szCs w:val="19"/>
          <w:shd w:val="clear" w:color="auto" w:fill="F3F3F3"/>
        </w:rPr>
        <w:t>published</w:t>
      </w:r>
      <w:proofErr w:type="spellEnd"/>
      <w:r>
        <w:rPr>
          <w:rStyle w:val="Lienhypertexte"/>
          <w:rFonts w:ascii="Arial" w:hAnsi="Arial" w:cs="Arial"/>
          <w:color w:val="3366BB"/>
          <w:sz w:val="19"/>
          <w:szCs w:val="19"/>
          <w:shd w:val="clear" w:color="auto" w:fill="F3F3F3"/>
        </w:rPr>
        <w:t xml:space="preserve"> version</w:t>
      </w:r>
      <w:r>
        <w:rPr>
          <w:rFonts w:ascii="Arial" w:hAnsi="Arial" w:cs="Arial"/>
          <w:color w:val="000000"/>
          <w:sz w:val="19"/>
          <w:szCs w:val="19"/>
          <w:shd w:val="clear" w:color="auto" w:fill="F3F3F3"/>
        </w:rPr>
        <w:fldChar w:fldCharType="end"/>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Joseph Y. Halpern, "</w:t>
      </w:r>
      <w:hyperlink r:id="rId682" w:history="1">
        <w:r>
          <w:rPr>
            <w:rStyle w:val="Lienhypertexte"/>
            <w:rFonts w:ascii="Arial" w:hAnsi="Arial" w:cs="Arial"/>
            <w:color w:val="3366BB"/>
            <w:sz w:val="19"/>
            <w:szCs w:val="19"/>
            <w:shd w:val="clear" w:color="auto" w:fill="F3F3F3"/>
          </w:rPr>
          <w:t xml:space="preserve">A </w:t>
        </w:r>
        <w:proofErr w:type="spellStart"/>
        <w:r>
          <w:rPr>
            <w:rStyle w:val="Lienhypertexte"/>
            <w:rFonts w:ascii="Arial" w:hAnsi="Arial" w:cs="Arial"/>
            <w:color w:val="3366BB"/>
            <w:sz w:val="19"/>
            <w:szCs w:val="19"/>
            <w:shd w:val="clear" w:color="auto" w:fill="F3F3F3"/>
          </w:rPr>
          <w:t>counterexample</w:t>
        </w:r>
        <w:proofErr w:type="spellEnd"/>
        <w:r>
          <w:rPr>
            <w:rStyle w:val="Lienhypertexte"/>
            <w:rFonts w:ascii="Arial" w:hAnsi="Arial" w:cs="Arial"/>
            <w:color w:val="3366BB"/>
            <w:sz w:val="19"/>
            <w:szCs w:val="19"/>
            <w:shd w:val="clear" w:color="auto" w:fill="F3F3F3"/>
          </w:rPr>
          <w:t xml:space="preserve"> to </w:t>
        </w:r>
        <w:proofErr w:type="spellStart"/>
        <w:r>
          <w:rPr>
            <w:rStyle w:val="Lienhypertexte"/>
            <w:rFonts w:ascii="Arial" w:hAnsi="Arial" w:cs="Arial"/>
            <w:color w:val="3366BB"/>
            <w:sz w:val="19"/>
            <w:szCs w:val="19"/>
            <w:shd w:val="clear" w:color="auto" w:fill="F3F3F3"/>
          </w:rPr>
          <w:t>theorems</w:t>
        </w:r>
        <w:proofErr w:type="spellEnd"/>
        <w:r>
          <w:rPr>
            <w:rStyle w:val="Lienhypertexte"/>
            <w:rFonts w:ascii="Arial" w:hAnsi="Arial" w:cs="Arial"/>
            <w:color w:val="3366BB"/>
            <w:sz w:val="19"/>
            <w:szCs w:val="19"/>
            <w:shd w:val="clear" w:color="auto" w:fill="F3F3F3"/>
          </w:rPr>
          <w:t xml:space="preserve"> of Cox and Fine</w:t>
        </w:r>
      </w:hyperlink>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 xml:space="preserve">Journal of AI </w:t>
      </w:r>
      <w:proofErr w:type="spellStart"/>
      <w:r>
        <w:rPr>
          <w:rFonts w:ascii="Arial" w:hAnsi="Arial" w:cs="Arial"/>
          <w:i/>
          <w:iCs/>
          <w:color w:val="000000"/>
          <w:sz w:val="19"/>
          <w:szCs w:val="19"/>
          <w:shd w:val="clear" w:color="auto" w:fill="F3F3F3"/>
        </w:rPr>
        <w:t>research</w:t>
      </w:r>
      <w:proofErr w:type="spellEnd"/>
      <w:r>
        <w:rPr>
          <w:rFonts w:ascii="Arial" w:hAnsi="Arial" w:cs="Arial"/>
          <w:i/>
          <w:iCs/>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10, 67–85 (1999)</w:t>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Joseph Y. Halpern, "</w:t>
      </w:r>
      <w:proofErr w:type="spellStart"/>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"http://www.cs.washington.edu/research/jair/abstracts/halpern99b.html" </w:instrText>
      </w:r>
      <w:r>
        <w:rPr>
          <w:rFonts w:ascii="Arial" w:hAnsi="Arial" w:cs="Arial"/>
          <w:color w:val="000000"/>
          <w:sz w:val="19"/>
          <w:szCs w:val="19"/>
          <w:shd w:val="clear" w:color="auto" w:fill="F3F3F3"/>
        </w:rPr>
        <w:fldChar w:fldCharType="separate"/>
      </w:r>
      <w:r>
        <w:rPr>
          <w:rStyle w:val="Lienhypertexte"/>
          <w:rFonts w:ascii="Arial" w:hAnsi="Arial" w:cs="Arial"/>
          <w:color w:val="3366BB"/>
          <w:sz w:val="19"/>
          <w:szCs w:val="19"/>
          <w:shd w:val="clear" w:color="auto" w:fill="F3F3F3"/>
        </w:rPr>
        <w:t>Technical</w:t>
      </w:r>
      <w:proofErr w:type="spellEnd"/>
      <w:r>
        <w:rPr>
          <w:rStyle w:val="Lienhypertexte"/>
          <w:rFonts w:ascii="Arial" w:hAnsi="Arial" w:cs="Arial"/>
          <w:color w:val="3366BB"/>
          <w:sz w:val="19"/>
          <w:szCs w:val="19"/>
          <w:shd w:val="clear" w:color="auto" w:fill="F3F3F3"/>
        </w:rPr>
        <w:t xml:space="preserve"> Addendum, </w:t>
      </w:r>
      <w:proofErr w:type="spellStart"/>
      <w:r>
        <w:rPr>
          <w:rStyle w:val="Lienhypertexte"/>
          <w:rFonts w:ascii="Arial" w:hAnsi="Arial" w:cs="Arial"/>
          <w:color w:val="3366BB"/>
          <w:sz w:val="19"/>
          <w:szCs w:val="19"/>
          <w:shd w:val="clear" w:color="auto" w:fill="F3F3F3"/>
        </w:rPr>
        <w:t>Cox's</w:t>
      </w:r>
      <w:proofErr w:type="spellEnd"/>
      <w:r>
        <w:rPr>
          <w:rStyle w:val="Lienhypertexte"/>
          <w:rFonts w:ascii="Arial" w:hAnsi="Arial" w:cs="Arial"/>
          <w:color w:val="3366BB"/>
          <w:sz w:val="19"/>
          <w:szCs w:val="19"/>
          <w:shd w:val="clear" w:color="auto" w:fill="F3F3F3"/>
        </w:rPr>
        <w:t xml:space="preserve"> </w:t>
      </w:r>
      <w:proofErr w:type="spellStart"/>
      <w:r>
        <w:rPr>
          <w:rStyle w:val="Lienhypertexte"/>
          <w:rFonts w:ascii="Arial" w:hAnsi="Arial" w:cs="Arial"/>
          <w:color w:val="3366BB"/>
          <w:sz w:val="19"/>
          <w:szCs w:val="19"/>
          <w:shd w:val="clear" w:color="auto" w:fill="F3F3F3"/>
        </w:rPr>
        <w:t>theorem</w:t>
      </w:r>
      <w:proofErr w:type="spellEnd"/>
      <w:r>
        <w:rPr>
          <w:rStyle w:val="Lienhypertexte"/>
          <w:rFonts w:ascii="Arial" w:hAnsi="Arial" w:cs="Arial"/>
          <w:color w:val="3366BB"/>
          <w:sz w:val="19"/>
          <w:szCs w:val="19"/>
          <w:shd w:val="clear" w:color="auto" w:fill="F3F3F3"/>
        </w:rPr>
        <w:t xml:space="preserve"> </w:t>
      </w:r>
      <w:proofErr w:type="spellStart"/>
      <w:r>
        <w:rPr>
          <w:rStyle w:val="Lienhypertexte"/>
          <w:rFonts w:ascii="Arial" w:hAnsi="Arial" w:cs="Arial"/>
          <w:color w:val="3366BB"/>
          <w:sz w:val="19"/>
          <w:szCs w:val="19"/>
          <w:shd w:val="clear" w:color="auto" w:fill="F3F3F3"/>
        </w:rPr>
        <w:t>Revisited</w:t>
      </w:r>
      <w:proofErr w:type="spellEnd"/>
      <w:r>
        <w:rPr>
          <w:rFonts w:ascii="Arial" w:hAnsi="Arial" w:cs="Arial"/>
          <w:color w:val="000000"/>
          <w:sz w:val="19"/>
          <w:szCs w:val="19"/>
          <w:shd w:val="clear" w:color="auto" w:fill="F3F3F3"/>
        </w:rPr>
        <w:fldChar w:fldCharType="end"/>
      </w:r>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 xml:space="preserve">Journal of AI </w:t>
      </w:r>
      <w:proofErr w:type="spellStart"/>
      <w:r>
        <w:rPr>
          <w:rFonts w:ascii="Arial" w:hAnsi="Arial" w:cs="Arial"/>
          <w:i/>
          <w:iCs/>
          <w:color w:val="000000"/>
          <w:sz w:val="19"/>
          <w:szCs w:val="19"/>
          <w:shd w:val="clear" w:color="auto" w:fill="F3F3F3"/>
        </w:rPr>
        <w:t>research</w:t>
      </w:r>
      <w:proofErr w:type="spellEnd"/>
      <w:r>
        <w:rPr>
          <w:rFonts w:ascii="Arial" w:hAnsi="Arial" w:cs="Arial"/>
          <w:i/>
          <w:iCs/>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11, 429–435 (1999)</w:t>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 xml:space="preserve">Stefan </w:t>
      </w:r>
      <w:proofErr w:type="spellStart"/>
      <w:r>
        <w:rPr>
          <w:rFonts w:ascii="Arial" w:hAnsi="Arial" w:cs="Arial"/>
          <w:color w:val="000000"/>
          <w:sz w:val="19"/>
          <w:szCs w:val="19"/>
          <w:shd w:val="clear" w:color="auto" w:fill="F3F3F3"/>
        </w:rPr>
        <w:t>Arnborg</w:t>
      </w:r>
      <w:proofErr w:type="spellEnd"/>
      <w:r>
        <w:rPr>
          <w:rFonts w:ascii="Arial" w:hAnsi="Arial" w:cs="Arial"/>
          <w:color w:val="000000"/>
          <w:sz w:val="19"/>
          <w:szCs w:val="19"/>
          <w:shd w:val="clear" w:color="auto" w:fill="F3F3F3"/>
        </w:rPr>
        <w:t xml:space="preserve"> and Gunnar </w:t>
      </w:r>
      <w:proofErr w:type="spellStart"/>
      <w:r>
        <w:rPr>
          <w:rFonts w:ascii="Arial" w:hAnsi="Arial" w:cs="Arial"/>
          <w:color w:val="000000"/>
          <w:sz w:val="19"/>
          <w:szCs w:val="19"/>
          <w:shd w:val="clear" w:color="auto" w:fill="F3F3F3"/>
        </w:rPr>
        <w:t>Sjödin</w:t>
      </w:r>
      <w:proofErr w:type="spellEnd"/>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 xml:space="preserve">On the </w:t>
      </w:r>
      <w:proofErr w:type="spellStart"/>
      <w:r>
        <w:rPr>
          <w:rFonts w:ascii="Arial" w:hAnsi="Arial" w:cs="Arial"/>
          <w:i/>
          <w:iCs/>
          <w:color w:val="000000"/>
          <w:sz w:val="19"/>
          <w:szCs w:val="19"/>
          <w:shd w:val="clear" w:color="auto" w:fill="F3F3F3"/>
        </w:rPr>
        <w:t>foundations</w:t>
      </w:r>
      <w:proofErr w:type="spellEnd"/>
      <w:r>
        <w:rPr>
          <w:rFonts w:ascii="Arial" w:hAnsi="Arial" w:cs="Arial"/>
          <w:i/>
          <w:iCs/>
          <w:color w:val="000000"/>
          <w:sz w:val="19"/>
          <w:szCs w:val="19"/>
          <w:shd w:val="clear" w:color="auto" w:fill="F3F3F3"/>
        </w:rPr>
        <w:t xml:space="preserve"> of </w:t>
      </w:r>
      <w:proofErr w:type="spellStart"/>
      <w:r>
        <w:rPr>
          <w:rFonts w:ascii="Arial" w:hAnsi="Arial" w:cs="Arial"/>
          <w:i/>
          <w:iCs/>
          <w:color w:val="000000"/>
          <w:sz w:val="19"/>
          <w:szCs w:val="19"/>
          <w:shd w:val="clear" w:color="auto" w:fill="F3F3F3"/>
        </w:rPr>
        <w:t>Bayesianism</w:t>
      </w:r>
      <w:proofErr w:type="spellEnd"/>
      <w:r>
        <w:rPr>
          <w:rFonts w:ascii="Arial" w:hAnsi="Arial" w:cs="Arial"/>
          <w:i/>
          <w:iCs/>
          <w:color w:val="000000"/>
          <w:sz w:val="19"/>
          <w:szCs w:val="19"/>
          <w:shd w:val="clear" w:color="auto" w:fill="F3F3F3"/>
        </w:rPr>
        <w:t>,</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t>Preprint</w:t>
      </w:r>
      <w:proofErr w:type="spellEnd"/>
      <w:r>
        <w:rPr>
          <w:rFonts w:ascii="Arial" w:hAnsi="Arial" w:cs="Arial"/>
          <w:color w:val="000000"/>
          <w:sz w:val="19"/>
          <w:szCs w:val="19"/>
          <w:shd w:val="clear" w:color="auto" w:fill="F3F3F3"/>
        </w:rPr>
        <w:t>: Nada, KTH (1999)</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"ftp://ftp.nada.kth.se/pub/documents/Theory/Stefan-Arnborg/06arnborg.ps" </w:instrText>
      </w:r>
      <w:r>
        <w:rPr>
          <w:rFonts w:ascii="Arial" w:hAnsi="Arial" w:cs="Arial"/>
          <w:color w:val="000000"/>
          <w:sz w:val="19"/>
          <w:szCs w:val="19"/>
          <w:shd w:val="clear" w:color="auto" w:fill="F3F3F3"/>
        </w:rPr>
        <w:fldChar w:fldCharType="separate"/>
      </w:r>
      <w:r>
        <w:rPr>
          <w:rStyle w:val="Lienhypertexte"/>
          <w:rFonts w:ascii="Arial" w:hAnsi="Arial" w:cs="Arial"/>
          <w:color w:val="3366BB"/>
          <w:sz w:val="19"/>
          <w:szCs w:val="19"/>
          <w:shd w:val="clear" w:color="auto" w:fill="F3F3F3"/>
        </w:rPr>
        <w:t>ps</w:t>
      </w:r>
      <w:proofErr w:type="spellEnd"/>
      <w:r>
        <w:rPr>
          <w:rFonts w:ascii="Arial" w:hAnsi="Arial" w:cs="Arial"/>
          <w:color w:val="000000"/>
          <w:sz w:val="19"/>
          <w:szCs w:val="19"/>
          <w:shd w:val="clear" w:color="auto" w:fill="F3F3F3"/>
        </w:rPr>
        <w:fldChar w:fldCharType="end"/>
      </w:r>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"ftp://ftp.nada.kth.se/pub/documents/Theory/Stefan-Arnborg/06arnborg.pdf" </w:instrText>
      </w:r>
      <w:r>
        <w:rPr>
          <w:rFonts w:ascii="Arial" w:hAnsi="Arial" w:cs="Arial"/>
          <w:color w:val="000000"/>
          <w:sz w:val="19"/>
          <w:szCs w:val="19"/>
          <w:shd w:val="clear" w:color="auto" w:fill="F3F3F3"/>
        </w:rPr>
        <w:fldChar w:fldCharType="separate"/>
      </w:r>
      <w:r>
        <w:rPr>
          <w:rStyle w:val="Lienhypertexte"/>
          <w:rFonts w:ascii="Arial" w:hAnsi="Arial" w:cs="Arial"/>
          <w:color w:val="3366BB"/>
          <w:sz w:val="19"/>
          <w:szCs w:val="19"/>
          <w:shd w:val="clear" w:color="auto" w:fill="F3F3F3"/>
        </w:rPr>
        <w:t>pdf</w:t>
      </w:r>
      <w:proofErr w:type="spellEnd"/>
      <w:r>
        <w:rPr>
          <w:rFonts w:ascii="Arial" w:hAnsi="Arial" w:cs="Arial"/>
          <w:color w:val="000000"/>
          <w:sz w:val="19"/>
          <w:szCs w:val="19"/>
          <w:shd w:val="clear" w:color="auto" w:fill="F3F3F3"/>
        </w:rPr>
        <w:fldChar w:fldCharType="end"/>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 xml:space="preserve">Stefan </w:t>
      </w:r>
      <w:proofErr w:type="spellStart"/>
      <w:r>
        <w:rPr>
          <w:rFonts w:ascii="Arial" w:hAnsi="Arial" w:cs="Arial"/>
          <w:color w:val="000000"/>
          <w:sz w:val="19"/>
          <w:szCs w:val="19"/>
          <w:shd w:val="clear" w:color="auto" w:fill="F3F3F3"/>
        </w:rPr>
        <w:t>Arnborg</w:t>
      </w:r>
      <w:proofErr w:type="spellEnd"/>
      <w:r>
        <w:rPr>
          <w:rFonts w:ascii="Arial" w:hAnsi="Arial" w:cs="Arial"/>
          <w:color w:val="000000"/>
          <w:sz w:val="19"/>
          <w:szCs w:val="19"/>
          <w:shd w:val="clear" w:color="auto" w:fill="F3F3F3"/>
        </w:rPr>
        <w:t xml:space="preserve"> and Gunnar </w:t>
      </w:r>
      <w:proofErr w:type="spellStart"/>
      <w:r>
        <w:rPr>
          <w:rFonts w:ascii="Arial" w:hAnsi="Arial" w:cs="Arial"/>
          <w:color w:val="000000"/>
          <w:sz w:val="19"/>
          <w:szCs w:val="19"/>
          <w:shd w:val="clear" w:color="auto" w:fill="F3F3F3"/>
        </w:rPr>
        <w:t>Sjödin</w:t>
      </w:r>
      <w:proofErr w:type="spellEnd"/>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i/>
          <w:iCs/>
          <w:color w:val="000000"/>
          <w:sz w:val="19"/>
          <w:szCs w:val="19"/>
          <w:shd w:val="clear" w:color="auto" w:fill="F3F3F3"/>
        </w:rPr>
        <w:t xml:space="preserve">A </w:t>
      </w:r>
      <w:proofErr w:type="spellStart"/>
      <w:r>
        <w:rPr>
          <w:rFonts w:ascii="Arial" w:hAnsi="Arial" w:cs="Arial"/>
          <w:i/>
          <w:iCs/>
          <w:color w:val="000000"/>
          <w:sz w:val="19"/>
          <w:szCs w:val="19"/>
          <w:shd w:val="clear" w:color="auto" w:fill="F3F3F3"/>
        </w:rPr>
        <w:t>note</w:t>
      </w:r>
      <w:proofErr w:type="spellEnd"/>
      <w:r>
        <w:rPr>
          <w:rFonts w:ascii="Arial" w:hAnsi="Arial" w:cs="Arial"/>
          <w:i/>
          <w:iCs/>
          <w:color w:val="000000"/>
          <w:sz w:val="19"/>
          <w:szCs w:val="19"/>
          <w:shd w:val="clear" w:color="auto" w:fill="F3F3F3"/>
        </w:rPr>
        <w:t xml:space="preserve"> on the </w:t>
      </w:r>
      <w:proofErr w:type="spellStart"/>
      <w:r>
        <w:rPr>
          <w:rFonts w:ascii="Arial" w:hAnsi="Arial" w:cs="Arial"/>
          <w:i/>
          <w:iCs/>
          <w:color w:val="000000"/>
          <w:sz w:val="19"/>
          <w:szCs w:val="19"/>
          <w:shd w:val="clear" w:color="auto" w:fill="F3F3F3"/>
        </w:rPr>
        <w:t>foundations</w:t>
      </w:r>
      <w:proofErr w:type="spellEnd"/>
      <w:r>
        <w:rPr>
          <w:rFonts w:ascii="Arial" w:hAnsi="Arial" w:cs="Arial"/>
          <w:i/>
          <w:iCs/>
          <w:color w:val="000000"/>
          <w:sz w:val="19"/>
          <w:szCs w:val="19"/>
          <w:shd w:val="clear" w:color="auto" w:fill="F3F3F3"/>
        </w:rPr>
        <w:t xml:space="preserve"> of </w:t>
      </w:r>
      <w:proofErr w:type="spellStart"/>
      <w:r>
        <w:rPr>
          <w:rFonts w:ascii="Arial" w:hAnsi="Arial" w:cs="Arial"/>
          <w:i/>
          <w:iCs/>
          <w:color w:val="000000"/>
          <w:sz w:val="19"/>
          <w:szCs w:val="19"/>
          <w:shd w:val="clear" w:color="auto" w:fill="F3F3F3"/>
        </w:rPr>
        <w:t>Bayesianism</w:t>
      </w:r>
      <w:proofErr w:type="spellEnd"/>
      <w:r>
        <w:rPr>
          <w:rFonts w:ascii="Arial" w:hAnsi="Arial" w:cs="Arial"/>
          <w:i/>
          <w:iCs/>
          <w:color w:val="000000"/>
          <w:sz w:val="19"/>
          <w:szCs w:val="19"/>
          <w:shd w:val="clear" w:color="auto" w:fill="F3F3F3"/>
        </w:rPr>
        <w:t>,</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t>Preprint</w:t>
      </w:r>
      <w:proofErr w:type="spellEnd"/>
      <w:r>
        <w:rPr>
          <w:rFonts w:ascii="Arial" w:hAnsi="Arial" w:cs="Arial"/>
          <w:color w:val="000000"/>
          <w:sz w:val="19"/>
          <w:szCs w:val="19"/>
          <w:shd w:val="clear" w:color="auto" w:fill="F3F3F3"/>
        </w:rPr>
        <w:t>: Nada, KTH] (2000a)</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"ftp://ftp.nada.kth.se/pub/documents/Theory/Stefan-Arnborg/fobshle.ps" </w:instrText>
      </w:r>
      <w:r>
        <w:rPr>
          <w:rFonts w:ascii="Arial" w:hAnsi="Arial" w:cs="Arial"/>
          <w:color w:val="000000"/>
          <w:sz w:val="19"/>
          <w:szCs w:val="19"/>
          <w:shd w:val="clear" w:color="auto" w:fill="F3F3F3"/>
        </w:rPr>
        <w:fldChar w:fldCharType="separate"/>
      </w:r>
      <w:r>
        <w:rPr>
          <w:rStyle w:val="Lienhypertexte"/>
          <w:rFonts w:ascii="Arial" w:hAnsi="Arial" w:cs="Arial"/>
          <w:color w:val="3366BB"/>
          <w:sz w:val="19"/>
          <w:szCs w:val="19"/>
          <w:shd w:val="clear" w:color="auto" w:fill="F3F3F3"/>
        </w:rPr>
        <w:t>ps</w:t>
      </w:r>
      <w:proofErr w:type="spellEnd"/>
      <w:r>
        <w:rPr>
          <w:rFonts w:ascii="Arial" w:hAnsi="Arial" w:cs="Arial"/>
          <w:color w:val="000000"/>
          <w:sz w:val="19"/>
          <w:szCs w:val="19"/>
          <w:shd w:val="clear" w:color="auto" w:fill="F3F3F3"/>
        </w:rPr>
        <w:fldChar w:fldCharType="end"/>
      </w:r>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"ftp://ftp.nada.kth.se/pub/documents/Theory/Stefan-Arnborg/fobshle.pdf" </w:instrText>
      </w:r>
      <w:r>
        <w:rPr>
          <w:rFonts w:ascii="Arial" w:hAnsi="Arial" w:cs="Arial"/>
          <w:color w:val="000000"/>
          <w:sz w:val="19"/>
          <w:szCs w:val="19"/>
          <w:shd w:val="clear" w:color="auto" w:fill="F3F3F3"/>
        </w:rPr>
        <w:fldChar w:fldCharType="separate"/>
      </w:r>
      <w:r>
        <w:rPr>
          <w:rStyle w:val="Lienhypertexte"/>
          <w:rFonts w:ascii="Arial" w:hAnsi="Arial" w:cs="Arial"/>
          <w:color w:val="3366BB"/>
          <w:sz w:val="19"/>
          <w:szCs w:val="19"/>
          <w:shd w:val="clear" w:color="auto" w:fill="F3F3F3"/>
        </w:rPr>
        <w:t>pdf</w:t>
      </w:r>
      <w:proofErr w:type="spellEnd"/>
      <w:r>
        <w:rPr>
          <w:rFonts w:ascii="Arial" w:hAnsi="Arial" w:cs="Arial"/>
          <w:color w:val="000000"/>
          <w:sz w:val="19"/>
          <w:szCs w:val="19"/>
          <w:shd w:val="clear" w:color="auto" w:fill="F3F3F3"/>
        </w:rPr>
        <w:fldChar w:fldCharType="end"/>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 xml:space="preserve">Stefan </w:t>
      </w:r>
      <w:proofErr w:type="spellStart"/>
      <w:r>
        <w:rPr>
          <w:rFonts w:ascii="Arial" w:hAnsi="Arial" w:cs="Arial"/>
          <w:color w:val="000000"/>
          <w:sz w:val="19"/>
          <w:szCs w:val="19"/>
          <w:shd w:val="clear" w:color="auto" w:fill="F3F3F3"/>
        </w:rPr>
        <w:t>Arnborg</w:t>
      </w:r>
      <w:proofErr w:type="spellEnd"/>
      <w:r>
        <w:rPr>
          <w:rFonts w:ascii="Arial" w:hAnsi="Arial" w:cs="Arial"/>
          <w:color w:val="000000"/>
          <w:sz w:val="19"/>
          <w:szCs w:val="19"/>
          <w:shd w:val="clear" w:color="auto" w:fill="F3F3F3"/>
        </w:rPr>
        <w:t xml:space="preserve"> and Gunnar </w:t>
      </w:r>
      <w:proofErr w:type="spellStart"/>
      <w:r>
        <w:rPr>
          <w:rFonts w:ascii="Arial" w:hAnsi="Arial" w:cs="Arial"/>
          <w:color w:val="000000"/>
          <w:sz w:val="19"/>
          <w:szCs w:val="19"/>
          <w:shd w:val="clear" w:color="auto" w:fill="F3F3F3"/>
        </w:rPr>
        <w:t>Sjödin</w:t>
      </w:r>
      <w:proofErr w:type="spellEnd"/>
      <w:r>
        <w:rPr>
          <w:rFonts w:ascii="Arial" w:hAnsi="Arial" w:cs="Arial"/>
          <w:color w:val="000000"/>
          <w:sz w:val="19"/>
          <w:szCs w:val="19"/>
          <w:shd w:val="clear" w:color="auto" w:fill="F3F3F3"/>
        </w:rPr>
        <w:t xml:space="preserve">, "Bayes </w:t>
      </w:r>
      <w:proofErr w:type="spellStart"/>
      <w:r>
        <w:rPr>
          <w:rFonts w:ascii="Arial" w:hAnsi="Arial" w:cs="Arial"/>
          <w:color w:val="000000"/>
          <w:sz w:val="19"/>
          <w:szCs w:val="19"/>
          <w:shd w:val="clear" w:color="auto" w:fill="F3F3F3"/>
        </w:rPr>
        <w:t>rules</w:t>
      </w:r>
      <w:proofErr w:type="spellEnd"/>
      <w:r>
        <w:rPr>
          <w:rFonts w:ascii="Arial" w:hAnsi="Arial" w:cs="Arial"/>
          <w:color w:val="000000"/>
          <w:sz w:val="19"/>
          <w:szCs w:val="19"/>
          <w:shd w:val="clear" w:color="auto" w:fill="F3F3F3"/>
        </w:rPr>
        <w:t xml:space="preserve"> in </w:t>
      </w:r>
      <w:proofErr w:type="spellStart"/>
      <w:r>
        <w:rPr>
          <w:rFonts w:ascii="Arial" w:hAnsi="Arial" w:cs="Arial"/>
          <w:color w:val="000000"/>
          <w:sz w:val="19"/>
          <w:szCs w:val="19"/>
          <w:shd w:val="clear" w:color="auto" w:fill="F3F3F3"/>
        </w:rPr>
        <w:t>finite</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models</w:t>
      </w:r>
      <w:proofErr w:type="spellEnd"/>
      <w:r>
        <w:rPr>
          <w:rFonts w:ascii="Arial" w:hAnsi="Arial" w:cs="Arial"/>
          <w:color w:val="000000"/>
          <w:sz w:val="19"/>
          <w:szCs w:val="19"/>
          <w:shd w:val="clear" w:color="auto" w:fill="F3F3F3"/>
        </w:rPr>
        <w:t>," in</w:t>
      </w:r>
      <w:r>
        <w:rPr>
          <w:rStyle w:val="apple-converted-space"/>
          <w:rFonts w:ascii="Arial" w:hAnsi="Arial" w:cs="Arial"/>
          <w:color w:val="000000"/>
          <w:sz w:val="19"/>
          <w:szCs w:val="19"/>
          <w:shd w:val="clear" w:color="auto" w:fill="F3F3F3"/>
        </w:rPr>
        <w:t> </w:t>
      </w:r>
      <w:proofErr w:type="spellStart"/>
      <w:r>
        <w:rPr>
          <w:rFonts w:ascii="Arial" w:hAnsi="Arial" w:cs="Arial"/>
          <w:i/>
          <w:iCs/>
          <w:color w:val="000000"/>
          <w:sz w:val="19"/>
          <w:szCs w:val="19"/>
          <w:shd w:val="clear" w:color="auto" w:fill="F3F3F3"/>
        </w:rPr>
        <w:t>European</w:t>
      </w:r>
      <w:proofErr w:type="spellEnd"/>
      <w:r>
        <w:rPr>
          <w:rFonts w:ascii="Arial" w:hAnsi="Arial" w:cs="Arial"/>
          <w:i/>
          <w:iCs/>
          <w:color w:val="000000"/>
          <w:sz w:val="19"/>
          <w:szCs w:val="19"/>
          <w:shd w:val="clear" w:color="auto" w:fill="F3F3F3"/>
        </w:rPr>
        <w:t xml:space="preserve"> </w:t>
      </w:r>
      <w:proofErr w:type="spellStart"/>
      <w:r>
        <w:rPr>
          <w:rFonts w:ascii="Arial" w:hAnsi="Arial" w:cs="Arial"/>
          <w:i/>
          <w:iCs/>
          <w:color w:val="000000"/>
          <w:sz w:val="19"/>
          <w:szCs w:val="19"/>
          <w:shd w:val="clear" w:color="auto" w:fill="F3F3F3"/>
        </w:rPr>
        <w:t>Conference</w:t>
      </w:r>
      <w:proofErr w:type="spellEnd"/>
      <w:r>
        <w:rPr>
          <w:rFonts w:ascii="Arial" w:hAnsi="Arial" w:cs="Arial"/>
          <w:i/>
          <w:iCs/>
          <w:color w:val="000000"/>
          <w:sz w:val="19"/>
          <w:szCs w:val="19"/>
          <w:shd w:val="clear" w:color="auto" w:fill="F3F3F3"/>
        </w:rPr>
        <w:t xml:space="preserve"> on </w:t>
      </w:r>
      <w:proofErr w:type="spellStart"/>
      <w:r>
        <w:rPr>
          <w:rFonts w:ascii="Arial" w:hAnsi="Arial" w:cs="Arial"/>
          <w:i/>
          <w:iCs/>
          <w:color w:val="000000"/>
          <w:sz w:val="19"/>
          <w:szCs w:val="19"/>
          <w:shd w:val="clear" w:color="auto" w:fill="F3F3F3"/>
        </w:rPr>
        <w:t>Artificial</w:t>
      </w:r>
      <w:proofErr w:type="spellEnd"/>
      <w:r>
        <w:rPr>
          <w:rFonts w:ascii="Arial" w:hAnsi="Arial" w:cs="Arial"/>
          <w:i/>
          <w:iCs/>
          <w:color w:val="000000"/>
          <w:sz w:val="19"/>
          <w:szCs w:val="19"/>
          <w:shd w:val="clear" w:color="auto" w:fill="F3F3F3"/>
        </w:rPr>
        <w:t xml:space="preserve"> Intelligence,</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Berlin, (2000b) —</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"ftp://ftp.nada.kth.se/pub/documents/Theory/Stefan-Arnborg/fobc1.ps" </w:instrText>
      </w:r>
      <w:r>
        <w:rPr>
          <w:rFonts w:ascii="Arial" w:hAnsi="Arial" w:cs="Arial"/>
          <w:color w:val="000000"/>
          <w:sz w:val="19"/>
          <w:szCs w:val="19"/>
          <w:shd w:val="clear" w:color="auto" w:fill="F3F3F3"/>
        </w:rPr>
        <w:fldChar w:fldCharType="separate"/>
      </w:r>
      <w:r>
        <w:rPr>
          <w:rStyle w:val="Lienhypertexte"/>
          <w:rFonts w:ascii="Arial" w:hAnsi="Arial" w:cs="Arial"/>
          <w:color w:val="3366BB"/>
          <w:sz w:val="19"/>
          <w:szCs w:val="19"/>
          <w:shd w:val="clear" w:color="auto" w:fill="F3F3F3"/>
        </w:rPr>
        <w:t>ps</w:t>
      </w:r>
      <w:proofErr w:type="spellEnd"/>
      <w:r>
        <w:rPr>
          <w:rFonts w:ascii="Arial" w:hAnsi="Arial" w:cs="Arial"/>
          <w:color w:val="000000"/>
          <w:sz w:val="19"/>
          <w:szCs w:val="19"/>
          <w:shd w:val="clear" w:color="auto" w:fill="F3F3F3"/>
        </w:rPr>
        <w:fldChar w:fldCharType="end"/>
      </w:r>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"ftp://ftp.nada.kth.se/pub/documents/Theory/Stefan-Arnborg/fobc1.pdf" </w:instrText>
      </w:r>
      <w:r>
        <w:rPr>
          <w:rFonts w:ascii="Arial" w:hAnsi="Arial" w:cs="Arial"/>
          <w:color w:val="000000"/>
          <w:sz w:val="19"/>
          <w:szCs w:val="19"/>
          <w:shd w:val="clear" w:color="auto" w:fill="F3F3F3"/>
        </w:rPr>
        <w:fldChar w:fldCharType="separate"/>
      </w:r>
      <w:r>
        <w:rPr>
          <w:rStyle w:val="Lienhypertexte"/>
          <w:rFonts w:ascii="Arial" w:hAnsi="Arial" w:cs="Arial"/>
          <w:color w:val="3366BB"/>
          <w:sz w:val="19"/>
          <w:szCs w:val="19"/>
          <w:shd w:val="clear" w:color="auto" w:fill="F3F3F3"/>
        </w:rPr>
        <w:t>pdf</w:t>
      </w:r>
      <w:proofErr w:type="spellEnd"/>
      <w:r>
        <w:rPr>
          <w:rFonts w:ascii="Arial" w:hAnsi="Arial" w:cs="Arial"/>
          <w:color w:val="000000"/>
          <w:sz w:val="19"/>
          <w:szCs w:val="19"/>
          <w:shd w:val="clear" w:color="auto" w:fill="F3F3F3"/>
        </w:rPr>
        <w:fldChar w:fldCharType="end"/>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Michael Hardy, "</w:t>
      </w:r>
      <w:proofErr w:type="spellStart"/>
      <w:r>
        <w:rPr>
          <w:rFonts w:ascii="Arial" w:hAnsi="Arial" w:cs="Arial"/>
          <w:color w:val="000000"/>
          <w:sz w:val="19"/>
          <w:szCs w:val="19"/>
          <w:shd w:val="clear" w:color="auto" w:fill="F3F3F3"/>
        </w:rPr>
        <w:t>Scaled</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Boolean</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algebras</w:t>
      </w:r>
      <w:proofErr w:type="spellEnd"/>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proofErr w:type="spellStart"/>
      <w:r>
        <w:rPr>
          <w:rFonts w:ascii="Arial" w:hAnsi="Arial" w:cs="Arial"/>
          <w:i/>
          <w:iCs/>
          <w:color w:val="000000"/>
          <w:sz w:val="19"/>
          <w:szCs w:val="19"/>
          <w:shd w:val="clear" w:color="auto" w:fill="F3F3F3"/>
        </w:rPr>
        <w:fldChar w:fldCharType="begin"/>
      </w:r>
      <w:r>
        <w:rPr>
          <w:rFonts w:ascii="Arial" w:hAnsi="Arial" w:cs="Arial"/>
          <w:i/>
          <w:iCs/>
          <w:color w:val="000000"/>
          <w:sz w:val="19"/>
          <w:szCs w:val="19"/>
          <w:shd w:val="clear" w:color="auto" w:fill="F3F3F3"/>
        </w:rPr>
        <w:instrText xml:space="preserve"> HYPERLINK "http://www.sciencedirect.com/science/journal/01968858" </w:instrText>
      </w:r>
      <w:r>
        <w:rPr>
          <w:rFonts w:ascii="Arial" w:hAnsi="Arial" w:cs="Arial"/>
          <w:i/>
          <w:iCs/>
          <w:color w:val="000000"/>
          <w:sz w:val="19"/>
          <w:szCs w:val="19"/>
          <w:shd w:val="clear" w:color="auto" w:fill="F3F3F3"/>
        </w:rPr>
        <w:fldChar w:fldCharType="separate"/>
      </w:r>
      <w:r>
        <w:rPr>
          <w:rStyle w:val="Lienhypertexte"/>
          <w:rFonts w:ascii="Arial" w:hAnsi="Arial" w:cs="Arial"/>
          <w:i/>
          <w:iCs/>
          <w:color w:val="3366BB"/>
          <w:sz w:val="19"/>
          <w:szCs w:val="19"/>
          <w:shd w:val="clear" w:color="auto" w:fill="F3F3F3"/>
        </w:rPr>
        <w:t>Advances</w:t>
      </w:r>
      <w:proofErr w:type="spellEnd"/>
      <w:r>
        <w:rPr>
          <w:rStyle w:val="Lienhypertexte"/>
          <w:rFonts w:ascii="Arial" w:hAnsi="Arial" w:cs="Arial"/>
          <w:i/>
          <w:iCs/>
          <w:color w:val="3366BB"/>
          <w:sz w:val="19"/>
          <w:szCs w:val="19"/>
          <w:shd w:val="clear" w:color="auto" w:fill="F3F3F3"/>
        </w:rPr>
        <w:t xml:space="preserve"> in </w:t>
      </w:r>
      <w:proofErr w:type="spellStart"/>
      <w:r>
        <w:rPr>
          <w:rStyle w:val="Lienhypertexte"/>
          <w:rFonts w:ascii="Arial" w:hAnsi="Arial" w:cs="Arial"/>
          <w:i/>
          <w:iCs/>
          <w:color w:val="3366BB"/>
          <w:sz w:val="19"/>
          <w:szCs w:val="19"/>
          <w:shd w:val="clear" w:color="auto" w:fill="F3F3F3"/>
        </w:rPr>
        <w:t>Applied</w:t>
      </w:r>
      <w:proofErr w:type="spellEnd"/>
      <w:r>
        <w:rPr>
          <w:rStyle w:val="Lienhypertexte"/>
          <w:rFonts w:ascii="Arial" w:hAnsi="Arial" w:cs="Arial"/>
          <w:i/>
          <w:iCs/>
          <w:color w:val="3366BB"/>
          <w:sz w:val="19"/>
          <w:szCs w:val="19"/>
          <w:shd w:val="clear" w:color="auto" w:fill="F3F3F3"/>
        </w:rPr>
        <w:t xml:space="preserve"> </w:t>
      </w:r>
      <w:proofErr w:type="spellStart"/>
      <w:r>
        <w:rPr>
          <w:rStyle w:val="Lienhypertexte"/>
          <w:rFonts w:ascii="Arial" w:hAnsi="Arial" w:cs="Arial"/>
          <w:i/>
          <w:iCs/>
          <w:color w:val="3366BB"/>
          <w:sz w:val="19"/>
          <w:szCs w:val="19"/>
          <w:shd w:val="clear" w:color="auto" w:fill="F3F3F3"/>
        </w:rPr>
        <w:t>Mathematics</w:t>
      </w:r>
      <w:proofErr w:type="spellEnd"/>
      <w:r>
        <w:rPr>
          <w:rFonts w:ascii="Arial" w:hAnsi="Arial" w:cs="Arial"/>
          <w:i/>
          <w:iCs/>
          <w:color w:val="000000"/>
          <w:sz w:val="19"/>
          <w:szCs w:val="19"/>
          <w:shd w:val="clear" w:color="auto" w:fill="F3F3F3"/>
        </w:rPr>
        <w:fldChar w:fldCharType="end"/>
      </w:r>
      <w:r>
        <w:rPr>
          <w:rFonts w:ascii="Arial" w:hAnsi="Arial" w:cs="Arial"/>
          <w:color w:val="000000"/>
          <w:sz w:val="19"/>
          <w:szCs w:val="19"/>
          <w:shd w:val="clear" w:color="auto" w:fill="F3F3F3"/>
        </w:rPr>
        <w:t>, August 2002, pages 243–292 (or</w:t>
      </w:r>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"http://arxiv.org/abs/math.PR/0203249" </w:instrText>
      </w:r>
      <w:r>
        <w:rPr>
          <w:rFonts w:ascii="Arial" w:hAnsi="Arial" w:cs="Arial"/>
          <w:color w:val="000000"/>
          <w:sz w:val="19"/>
          <w:szCs w:val="19"/>
          <w:shd w:val="clear" w:color="auto" w:fill="F3F3F3"/>
        </w:rPr>
        <w:fldChar w:fldCharType="separate"/>
      </w:r>
      <w:r>
        <w:rPr>
          <w:rStyle w:val="Lienhypertexte"/>
          <w:rFonts w:ascii="Arial" w:hAnsi="Arial" w:cs="Arial"/>
          <w:color w:val="3366BB"/>
          <w:sz w:val="19"/>
          <w:szCs w:val="19"/>
          <w:shd w:val="clear" w:color="auto" w:fill="F3F3F3"/>
        </w:rPr>
        <w:t>preprint</w:t>
      </w:r>
      <w:proofErr w:type="spellEnd"/>
      <w:r>
        <w:rPr>
          <w:rFonts w:ascii="Arial" w:hAnsi="Arial" w:cs="Arial"/>
          <w:color w:val="000000"/>
          <w:sz w:val="19"/>
          <w:szCs w:val="19"/>
          <w:shd w:val="clear" w:color="auto" w:fill="F3F3F3"/>
        </w:rPr>
        <w:fldChar w:fldCharType="end"/>
      </w:r>
      <w:r>
        <w:rPr>
          <w:rFonts w:ascii="Arial" w:hAnsi="Arial" w:cs="Arial"/>
          <w:color w:val="000000"/>
          <w:sz w:val="19"/>
          <w:szCs w:val="19"/>
          <w:shd w:val="clear" w:color="auto" w:fill="F3F3F3"/>
        </w:rPr>
        <w:t>)</w:t>
      </w:r>
    </w:p>
    <w:p w:rsidR="00304E8D" w:rsidRDefault="00304E8D" w:rsidP="00304E8D">
      <w:pPr>
        <w:numPr>
          <w:ilvl w:val="0"/>
          <w:numId w:val="199"/>
        </w:numPr>
        <w:shd w:val="clear" w:color="auto" w:fill="FFFFFF"/>
        <w:spacing w:before="100" w:beforeAutospacing="1" w:after="24" w:line="360" w:lineRule="atLeast"/>
        <w:ind w:left="360"/>
        <w:rPr>
          <w:rFonts w:ascii="Arial" w:hAnsi="Arial" w:cs="Arial"/>
          <w:color w:val="000000"/>
          <w:sz w:val="19"/>
          <w:szCs w:val="19"/>
          <w:shd w:val="clear" w:color="auto" w:fill="F3F3F3"/>
        </w:rPr>
      </w:pPr>
      <w:r>
        <w:rPr>
          <w:rFonts w:ascii="Arial" w:hAnsi="Arial" w:cs="Arial"/>
          <w:color w:val="000000"/>
          <w:sz w:val="19"/>
          <w:szCs w:val="19"/>
          <w:shd w:val="clear" w:color="auto" w:fill="F3F3F3"/>
        </w:rPr>
        <w:t>Kevin S. Van Horn, "</w:t>
      </w:r>
      <w:proofErr w:type="spellStart"/>
      <w:r>
        <w:rPr>
          <w:rFonts w:ascii="Arial" w:hAnsi="Arial" w:cs="Arial"/>
          <w:color w:val="000000"/>
          <w:sz w:val="19"/>
          <w:szCs w:val="19"/>
          <w:shd w:val="clear" w:color="auto" w:fill="F3F3F3"/>
        </w:rPr>
        <w:t>Constructing</w:t>
      </w:r>
      <w:proofErr w:type="spellEnd"/>
      <w:r>
        <w:rPr>
          <w:rFonts w:ascii="Arial" w:hAnsi="Arial" w:cs="Arial"/>
          <w:color w:val="000000"/>
          <w:sz w:val="19"/>
          <w:szCs w:val="19"/>
          <w:shd w:val="clear" w:color="auto" w:fill="F3F3F3"/>
        </w:rPr>
        <w:t xml:space="preserve"> a </w:t>
      </w:r>
      <w:proofErr w:type="spellStart"/>
      <w:r>
        <w:rPr>
          <w:rFonts w:ascii="Arial" w:hAnsi="Arial" w:cs="Arial"/>
          <w:color w:val="000000"/>
          <w:sz w:val="19"/>
          <w:szCs w:val="19"/>
          <w:shd w:val="clear" w:color="auto" w:fill="F3F3F3"/>
        </w:rPr>
        <w:t>logic</w:t>
      </w:r>
      <w:proofErr w:type="spellEnd"/>
      <w:r>
        <w:rPr>
          <w:rFonts w:ascii="Arial" w:hAnsi="Arial" w:cs="Arial"/>
          <w:color w:val="000000"/>
          <w:sz w:val="19"/>
          <w:szCs w:val="19"/>
          <w:shd w:val="clear" w:color="auto" w:fill="F3F3F3"/>
        </w:rPr>
        <w:t xml:space="preserve"> of plausible </w:t>
      </w:r>
      <w:proofErr w:type="spellStart"/>
      <w:r>
        <w:rPr>
          <w:rFonts w:ascii="Arial" w:hAnsi="Arial" w:cs="Arial"/>
          <w:color w:val="000000"/>
          <w:sz w:val="19"/>
          <w:szCs w:val="19"/>
          <w:shd w:val="clear" w:color="auto" w:fill="F3F3F3"/>
        </w:rPr>
        <w:t>inference</w:t>
      </w:r>
      <w:proofErr w:type="spellEnd"/>
      <w:r>
        <w:rPr>
          <w:rFonts w:ascii="Arial" w:hAnsi="Arial" w:cs="Arial"/>
          <w:color w:val="000000"/>
          <w:sz w:val="19"/>
          <w:szCs w:val="19"/>
          <w:shd w:val="clear" w:color="auto" w:fill="F3F3F3"/>
        </w:rPr>
        <w:t xml:space="preserve">: a guide to </w:t>
      </w:r>
      <w:proofErr w:type="spellStart"/>
      <w:r>
        <w:rPr>
          <w:rFonts w:ascii="Arial" w:hAnsi="Arial" w:cs="Arial"/>
          <w:color w:val="000000"/>
          <w:sz w:val="19"/>
          <w:szCs w:val="19"/>
          <w:shd w:val="clear" w:color="auto" w:fill="F3F3F3"/>
        </w:rPr>
        <w:t>Cox’s</w:t>
      </w:r>
      <w:proofErr w:type="spellEnd"/>
      <w:r>
        <w:rPr>
          <w:rFonts w:ascii="Arial" w:hAnsi="Arial" w:cs="Arial"/>
          <w:color w:val="000000"/>
          <w:sz w:val="19"/>
          <w:szCs w:val="19"/>
          <w:shd w:val="clear" w:color="auto" w:fill="F3F3F3"/>
        </w:rPr>
        <w:t xml:space="preserve"> </w:t>
      </w:r>
      <w:proofErr w:type="spellStart"/>
      <w:r>
        <w:rPr>
          <w:rFonts w:ascii="Arial" w:hAnsi="Arial" w:cs="Arial"/>
          <w:color w:val="000000"/>
          <w:sz w:val="19"/>
          <w:szCs w:val="19"/>
          <w:shd w:val="clear" w:color="auto" w:fill="F3F3F3"/>
        </w:rPr>
        <w:t>theorem</w:t>
      </w:r>
      <w:proofErr w:type="spellEnd"/>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hyperlink r:id="rId683" w:history="1">
        <w:r>
          <w:rPr>
            <w:rStyle w:val="Lienhypertexte"/>
            <w:rFonts w:ascii="Arial" w:hAnsi="Arial" w:cs="Arial"/>
            <w:color w:val="3366BB"/>
            <w:sz w:val="19"/>
            <w:szCs w:val="19"/>
            <w:shd w:val="clear" w:color="auto" w:fill="F3F3F3"/>
          </w:rPr>
          <w:t xml:space="preserve">International Journal of </w:t>
        </w:r>
        <w:proofErr w:type="spellStart"/>
        <w:r>
          <w:rPr>
            <w:rStyle w:val="Lienhypertexte"/>
            <w:rFonts w:ascii="Arial" w:hAnsi="Arial" w:cs="Arial"/>
            <w:color w:val="3366BB"/>
            <w:sz w:val="19"/>
            <w:szCs w:val="19"/>
            <w:shd w:val="clear" w:color="auto" w:fill="F3F3F3"/>
          </w:rPr>
          <w:t>Approximate</w:t>
        </w:r>
        <w:proofErr w:type="spellEnd"/>
        <w:r>
          <w:rPr>
            <w:rStyle w:val="Lienhypertexte"/>
            <w:rFonts w:ascii="Arial" w:hAnsi="Arial" w:cs="Arial"/>
            <w:color w:val="3366BB"/>
            <w:sz w:val="19"/>
            <w:szCs w:val="19"/>
            <w:shd w:val="clear" w:color="auto" w:fill="F3F3F3"/>
          </w:rPr>
          <w:t xml:space="preserve"> </w:t>
        </w:r>
        <w:proofErr w:type="spellStart"/>
        <w:r>
          <w:rPr>
            <w:rStyle w:val="Lienhypertexte"/>
            <w:rFonts w:ascii="Arial" w:hAnsi="Arial" w:cs="Arial"/>
            <w:color w:val="3366BB"/>
            <w:sz w:val="19"/>
            <w:szCs w:val="19"/>
            <w:shd w:val="clear" w:color="auto" w:fill="F3F3F3"/>
          </w:rPr>
          <w:t>Reasoning</w:t>
        </w:r>
        <w:proofErr w:type="spellEnd"/>
      </w:hyperlink>
      <w:r>
        <w:rPr>
          <w:rFonts w:ascii="Arial" w:hAnsi="Arial" w:cs="Arial"/>
          <w:color w:val="000000"/>
          <w:sz w:val="19"/>
          <w:szCs w:val="19"/>
          <w:shd w:val="clear" w:color="auto" w:fill="F3F3F3"/>
        </w:rPr>
        <w:t xml:space="preserve">, Volume 34, Issue 1, </w:t>
      </w:r>
      <w:proofErr w:type="spellStart"/>
      <w:r>
        <w:rPr>
          <w:rFonts w:ascii="Arial" w:hAnsi="Arial" w:cs="Arial"/>
          <w:color w:val="000000"/>
          <w:sz w:val="19"/>
          <w:szCs w:val="19"/>
          <w:shd w:val="clear" w:color="auto" w:fill="F3F3F3"/>
        </w:rPr>
        <w:t>September</w:t>
      </w:r>
      <w:proofErr w:type="spellEnd"/>
      <w:r>
        <w:rPr>
          <w:rFonts w:ascii="Arial" w:hAnsi="Arial" w:cs="Arial"/>
          <w:color w:val="000000"/>
          <w:sz w:val="19"/>
          <w:szCs w:val="19"/>
          <w:shd w:val="clear" w:color="auto" w:fill="F3F3F3"/>
        </w:rPr>
        <w:t xml:space="preserve"> 2003, Pages 3–24. (Or </w:t>
      </w:r>
      <w:proofErr w:type="spellStart"/>
      <w:r>
        <w:rPr>
          <w:rFonts w:ascii="Arial" w:hAnsi="Arial" w:cs="Arial"/>
          <w:color w:val="000000"/>
          <w:sz w:val="19"/>
          <w:szCs w:val="19"/>
          <w:shd w:val="clear" w:color="auto" w:fill="F3F3F3"/>
        </w:rPr>
        <w:t>through</w:t>
      </w:r>
      <w:proofErr w:type="spellEnd"/>
      <w:r>
        <w:rPr>
          <w:rStyle w:val="apple-converted-space"/>
          <w:rFonts w:ascii="Arial" w:hAnsi="Arial" w:cs="Arial"/>
          <w:color w:val="000000"/>
          <w:sz w:val="19"/>
          <w:szCs w:val="19"/>
          <w:shd w:val="clear" w:color="auto" w:fill="F3F3F3"/>
        </w:rPr>
        <w:t> </w:t>
      </w:r>
      <w:proofErr w:type="spellStart"/>
      <w:r>
        <w:rPr>
          <w:rFonts w:ascii="Arial" w:hAnsi="Arial" w:cs="Arial"/>
          <w:color w:val="000000"/>
          <w:sz w:val="19"/>
          <w:szCs w:val="19"/>
          <w:shd w:val="clear" w:color="auto" w:fill="F3F3F3"/>
        </w:rPr>
        <w:fldChar w:fldCharType="begin"/>
      </w:r>
      <w:r>
        <w:rPr>
          <w:rFonts w:ascii="Arial" w:hAnsi="Arial" w:cs="Arial"/>
          <w:color w:val="000000"/>
          <w:sz w:val="19"/>
          <w:szCs w:val="19"/>
          <w:shd w:val="clear" w:color="auto" w:fill="F3F3F3"/>
        </w:rPr>
        <w:instrText xml:space="preserve"> HYPERLINK "http://citeseer.ist.psu.edu/571614.html" </w:instrText>
      </w:r>
      <w:r>
        <w:rPr>
          <w:rFonts w:ascii="Arial" w:hAnsi="Arial" w:cs="Arial"/>
          <w:color w:val="000000"/>
          <w:sz w:val="19"/>
          <w:szCs w:val="19"/>
          <w:shd w:val="clear" w:color="auto" w:fill="F3F3F3"/>
        </w:rPr>
        <w:fldChar w:fldCharType="separate"/>
      </w:r>
      <w:r>
        <w:rPr>
          <w:rStyle w:val="Lienhypertexte"/>
          <w:rFonts w:ascii="Arial" w:hAnsi="Arial" w:cs="Arial"/>
          <w:color w:val="3366BB"/>
          <w:sz w:val="19"/>
          <w:szCs w:val="19"/>
          <w:shd w:val="clear" w:color="auto" w:fill="F3F3F3"/>
        </w:rPr>
        <w:t>Citeseer</w:t>
      </w:r>
      <w:proofErr w:type="spellEnd"/>
      <w:r>
        <w:rPr>
          <w:rStyle w:val="Lienhypertexte"/>
          <w:rFonts w:ascii="Arial" w:hAnsi="Arial" w:cs="Arial"/>
          <w:color w:val="3366BB"/>
          <w:sz w:val="19"/>
          <w:szCs w:val="19"/>
          <w:shd w:val="clear" w:color="auto" w:fill="F3F3F3"/>
        </w:rPr>
        <w:t xml:space="preserve"> page</w:t>
      </w:r>
      <w:r>
        <w:rPr>
          <w:rFonts w:ascii="Arial" w:hAnsi="Arial" w:cs="Arial"/>
          <w:color w:val="000000"/>
          <w:sz w:val="19"/>
          <w:szCs w:val="19"/>
          <w:shd w:val="clear" w:color="auto" w:fill="F3F3F3"/>
        </w:rPr>
        <w:fldChar w:fldCharType="end"/>
      </w:r>
      <w:r>
        <w:rPr>
          <w:rFonts w:ascii="Arial" w:hAnsi="Arial" w:cs="Arial"/>
          <w:color w:val="000000"/>
          <w:sz w:val="19"/>
          <w:szCs w:val="19"/>
          <w:shd w:val="clear" w:color="auto" w:fill="F3F3F3"/>
        </w:rPr>
        <w:t>.)</w:t>
      </w:r>
    </w:p>
    <w:p w:rsidR="00304E8D" w:rsidRDefault="00304E8D" w:rsidP="00304E8D">
      <w:pPr>
        <w:numPr>
          <w:ilvl w:val="0"/>
          <w:numId w:val="200"/>
        </w:numPr>
        <w:pBdr>
          <w:top w:val="single" w:sz="6" w:space="3" w:color="AAAAAA"/>
          <w:left w:val="single" w:sz="6" w:space="3" w:color="AAAAAA"/>
          <w:bottom w:val="single" w:sz="6" w:space="3" w:color="AAAAAA"/>
          <w:right w:val="single" w:sz="6" w:space="3" w:color="AAAAAA"/>
        </w:pBdr>
        <w:shd w:val="clear" w:color="auto" w:fill="F9F9F9"/>
        <w:spacing w:beforeAutospacing="1" w:after="0" w:line="360" w:lineRule="atLeast"/>
        <w:ind w:left="0"/>
        <w:jc w:val="center"/>
        <w:rPr>
          <w:rFonts w:ascii="Arial" w:hAnsi="Arial" w:cs="Arial"/>
          <w:color w:val="000000"/>
          <w:sz w:val="19"/>
          <w:szCs w:val="19"/>
          <w:shd w:val="clear" w:color="auto" w:fill="F3F3F3"/>
        </w:rPr>
      </w:pPr>
      <w:r>
        <w:rPr>
          <w:rFonts w:ascii="Arial" w:hAnsi="Arial" w:cs="Arial"/>
          <w:noProof/>
          <w:color w:val="0645AD"/>
          <w:sz w:val="19"/>
          <w:szCs w:val="19"/>
          <w:shd w:val="clear" w:color="auto" w:fill="F3F3F3"/>
          <w:lang w:eastAsia="fr-FR"/>
        </w:rPr>
        <w:drawing>
          <wp:inline distT="0" distB="0" distL="0" distR="0">
            <wp:extent cx="226695" cy="226695"/>
            <wp:effectExtent l="0" t="0" r="1905" b="1905"/>
            <wp:docPr id="122" name="Image 122" descr="Portail des mathématiques">
              <a:hlinkClick xmlns:a="http://schemas.openxmlformats.org/drawingml/2006/main" r:id="rId684" tooltip="&quot;Portail des mathématiqu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Portail des mathématiques">
                      <a:hlinkClick r:id="rId684" tooltip="&quot;Portail des mathématiques&quot;"/>
                    </pic:cNvPr>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r>
        <w:rPr>
          <w:rStyle w:val="apple-converted-space"/>
          <w:rFonts w:ascii="Arial" w:hAnsi="Arial" w:cs="Arial"/>
          <w:color w:val="000000"/>
          <w:sz w:val="19"/>
          <w:szCs w:val="19"/>
          <w:shd w:val="clear" w:color="auto" w:fill="F3F3F3"/>
        </w:rPr>
        <w:t> </w:t>
      </w:r>
      <w:hyperlink r:id="rId686" w:tooltip="Portail:Mathématiques" w:history="1">
        <w:r>
          <w:rPr>
            <w:rStyle w:val="Lienhypertexte"/>
            <w:rFonts w:ascii="Arial" w:hAnsi="Arial" w:cs="Arial"/>
            <w:b/>
            <w:bCs/>
            <w:color w:val="0645AD"/>
            <w:sz w:val="19"/>
            <w:szCs w:val="19"/>
            <w:shd w:val="clear" w:color="auto" w:fill="F3F3F3"/>
          </w:rPr>
          <w:t>Portail des mathématiques</w:t>
        </w:r>
      </w:hyperlink>
    </w:p>
    <w:p w:rsidR="00304E8D" w:rsidRDefault="00304E8D" w:rsidP="00304E8D">
      <w:pPr>
        <w:shd w:val="clear" w:color="auto" w:fill="F9F9F9"/>
        <w:spacing w:line="360" w:lineRule="atLeast"/>
        <w:rPr>
          <w:rFonts w:ascii="Arial" w:hAnsi="Arial" w:cs="Arial"/>
          <w:color w:val="000000"/>
          <w:sz w:val="19"/>
          <w:szCs w:val="19"/>
          <w:shd w:val="clear" w:color="auto" w:fill="F3F3F3"/>
        </w:rPr>
      </w:pPr>
      <w:hyperlink r:id="rId687" w:tooltip="Catégorie:Accueil" w:history="1">
        <w:r>
          <w:rPr>
            <w:rStyle w:val="Lienhypertexte"/>
            <w:rFonts w:ascii="Arial" w:hAnsi="Arial" w:cs="Arial"/>
            <w:color w:val="0645AD"/>
            <w:sz w:val="19"/>
            <w:szCs w:val="19"/>
            <w:shd w:val="clear" w:color="auto" w:fill="F3F3F3"/>
          </w:rPr>
          <w:t>Catégories</w:t>
        </w:r>
      </w:hyperlink>
      <w:r>
        <w:rPr>
          <w:rFonts w:ascii="Arial" w:hAnsi="Arial" w:cs="Arial"/>
          <w:color w:val="000000"/>
          <w:sz w:val="19"/>
          <w:szCs w:val="19"/>
          <w:shd w:val="clear" w:color="auto" w:fill="F3F3F3"/>
        </w:rPr>
        <w:t> :</w:t>
      </w:r>
      <w:r>
        <w:rPr>
          <w:rStyle w:val="apple-converted-space"/>
          <w:rFonts w:ascii="Arial" w:hAnsi="Arial" w:cs="Arial"/>
          <w:color w:val="000000"/>
          <w:sz w:val="19"/>
          <w:szCs w:val="19"/>
          <w:shd w:val="clear" w:color="auto" w:fill="F3F3F3"/>
        </w:rPr>
        <w:t> </w:t>
      </w:r>
      <w:hyperlink r:id="rId688" w:tooltip="Catégorie:Probabilités" w:history="1">
        <w:r>
          <w:rPr>
            <w:rStyle w:val="Lienhypertexte"/>
            <w:rFonts w:ascii="Arial" w:hAnsi="Arial" w:cs="Arial"/>
            <w:color w:val="0645AD"/>
            <w:sz w:val="19"/>
            <w:szCs w:val="19"/>
            <w:shd w:val="clear" w:color="auto" w:fill="F3F3F3"/>
          </w:rPr>
          <w:t>Probabilités</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hyperlink r:id="rId689" w:tooltip="Catégorie:Théorème d'informatique" w:history="1">
        <w:r>
          <w:rPr>
            <w:rStyle w:val="Lienhypertexte"/>
            <w:rFonts w:ascii="Arial" w:hAnsi="Arial" w:cs="Arial"/>
            <w:color w:val="0645AD"/>
            <w:sz w:val="19"/>
            <w:szCs w:val="19"/>
            <w:shd w:val="clear" w:color="auto" w:fill="F3F3F3"/>
          </w:rPr>
          <w:t>Théorème d'informatique</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hyperlink r:id="rId690" w:tooltip="Catégorie:Apprentissage automatique" w:history="1">
        <w:r>
          <w:rPr>
            <w:rStyle w:val="Lienhypertexte"/>
            <w:rFonts w:ascii="Arial" w:hAnsi="Arial" w:cs="Arial"/>
            <w:color w:val="0645AD"/>
            <w:sz w:val="19"/>
            <w:szCs w:val="19"/>
            <w:shd w:val="clear" w:color="auto" w:fill="F3F3F3"/>
          </w:rPr>
          <w:t>Apprentissage automatique</w:t>
        </w:r>
      </w:hyperlink>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w:t>
      </w:r>
      <w:r>
        <w:rPr>
          <w:rStyle w:val="apple-converted-space"/>
          <w:rFonts w:ascii="Arial" w:hAnsi="Arial" w:cs="Arial"/>
          <w:color w:val="000000"/>
          <w:sz w:val="19"/>
          <w:szCs w:val="19"/>
          <w:shd w:val="clear" w:color="auto" w:fill="F3F3F3"/>
        </w:rPr>
        <w:t> </w:t>
      </w:r>
      <w:r>
        <w:rPr>
          <w:rFonts w:ascii="Arial" w:hAnsi="Arial" w:cs="Arial"/>
          <w:color w:val="000000"/>
          <w:sz w:val="19"/>
          <w:szCs w:val="19"/>
          <w:shd w:val="clear" w:color="auto" w:fill="F3F3F3"/>
        </w:rPr>
        <w:t>[+]</w:t>
      </w:r>
    </w:p>
    <w:p w:rsidR="00304E8D" w:rsidRDefault="00304E8D" w:rsidP="00304E8D">
      <w:pPr>
        <w:numPr>
          <w:ilvl w:val="0"/>
          <w:numId w:val="201"/>
        </w:numPr>
        <w:spacing w:before="120" w:after="24" w:line="270" w:lineRule="atLeast"/>
        <w:ind w:left="180"/>
        <w:rPr>
          <w:rFonts w:ascii="Arial" w:hAnsi="Arial" w:cs="Arial"/>
          <w:color w:val="000000"/>
          <w:sz w:val="18"/>
          <w:szCs w:val="18"/>
          <w:shd w:val="clear" w:color="auto" w:fill="F3F3F3"/>
        </w:rPr>
      </w:pPr>
      <w:hyperlink r:id="rId691" w:tooltip="Vous êtes encouragé(e) à vous identifier ; ce n’est cependant pas obligatoire. [alt-o]" w:history="1">
        <w:r>
          <w:rPr>
            <w:rStyle w:val="Lienhypertexte"/>
            <w:rFonts w:ascii="Arial" w:hAnsi="Arial" w:cs="Arial"/>
            <w:color w:val="0645AD"/>
            <w:sz w:val="18"/>
            <w:szCs w:val="18"/>
            <w:shd w:val="clear" w:color="auto" w:fill="F3F3F3"/>
          </w:rPr>
          <w:t>Créer un compte ou se connecter</w:t>
        </w:r>
      </w:hyperlink>
    </w:p>
    <w:p w:rsidR="00304E8D" w:rsidRDefault="00304E8D" w:rsidP="00304E8D">
      <w:pPr>
        <w:numPr>
          <w:ilvl w:val="0"/>
          <w:numId w:val="202"/>
        </w:numPr>
        <w:shd w:val="clear" w:color="auto" w:fill="F3F3F3"/>
        <w:spacing w:after="0" w:line="270" w:lineRule="atLeast"/>
        <w:ind w:left="0"/>
        <w:rPr>
          <w:rFonts w:ascii="Arial" w:hAnsi="Arial" w:cs="Arial"/>
          <w:color w:val="000000"/>
          <w:sz w:val="24"/>
          <w:szCs w:val="24"/>
          <w:shd w:val="clear" w:color="auto" w:fill="F3F3F3"/>
        </w:rPr>
      </w:pPr>
      <w:hyperlink r:id="rId692" w:tooltip="Voir la page de contenu [alt-c]" w:history="1">
        <w:r>
          <w:rPr>
            <w:rStyle w:val="Lienhypertexte"/>
            <w:rFonts w:ascii="Arial" w:hAnsi="Arial" w:cs="Arial"/>
            <w:color w:val="333333"/>
            <w:sz w:val="19"/>
            <w:szCs w:val="19"/>
            <w:shd w:val="clear" w:color="auto" w:fill="F3F3F3"/>
          </w:rPr>
          <w:t>Article</w:t>
        </w:r>
      </w:hyperlink>
    </w:p>
    <w:p w:rsidR="00304E8D" w:rsidRDefault="00304E8D" w:rsidP="00304E8D">
      <w:pPr>
        <w:numPr>
          <w:ilvl w:val="0"/>
          <w:numId w:val="202"/>
        </w:numPr>
        <w:shd w:val="clear" w:color="auto" w:fill="F3F3F3"/>
        <w:spacing w:after="0" w:line="270" w:lineRule="atLeast"/>
        <w:ind w:left="0"/>
        <w:rPr>
          <w:rFonts w:ascii="Arial" w:hAnsi="Arial" w:cs="Arial"/>
          <w:color w:val="000000"/>
          <w:shd w:val="clear" w:color="auto" w:fill="F3F3F3"/>
        </w:rPr>
      </w:pPr>
      <w:hyperlink r:id="rId693" w:tooltip="Discussion au sujet de cette page de contenu [alt-t]" w:history="1">
        <w:r>
          <w:rPr>
            <w:rStyle w:val="Lienhypertexte"/>
            <w:rFonts w:ascii="Arial" w:hAnsi="Arial" w:cs="Arial"/>
            <w:color w:val="0645AD"/>
            <w:sz w:val="19"/>
            <w:szCs w:val="19"/>
            <w:shd w:val="clear" w:color="auto" w:fill="F3F3F3"/>
          </w:rPr>
          <w:t>Discussion</w:t>
        </w:r>
      </w:hyperlink>
    </w:p>
    <w:p w:rsidR="00304E8D" w:rsidRDefault="00304E8D" w:rsidP="00304E8D">
      <w:pPr>
        <w:numPr>
          <w:ilvl w:val="0"/>
          <w:numId w:val="203"/>
        </w:numPr>
        <w:shd w:val="clear" w:color="auto" w:fill="F3F3F3"/>
        <w:spacing w:after="0" w:line="270" w:lineRule="atLeast"/>
        <w:ind w:left="0"/>
        <w:rPr>
          <w:rFonts w:ascii="Arial" w:hAnsi="Arial" w:cs="Arial"/>
          <w:color w:val="000000"/>
          <w:shd w:val="clear" w:color="auto" w:fill="F3F3F3"/>
        </w:rPr>
      </w:pPr>
      <w:hyperlink r:id="rId694" w:history="1">
        <w:r>
          <w:rPr>
            <w:rStyle w:val="Lienhypertexte"/>
            <w:rFonts w:ascii="Arial" w:hAnsi="Arial" w:cs="Arial"/>
            <w:color w:val="333333"/>
            <w:sz w:val="19"/>
            <w:szCs w:val="19"/>
            <w:shd w:val="clear" w:color="auto" w:fill="F3F3F3"/>
          </w:rPr>
          <w:t>Lire</w:t>
        </w:r>
      </w:hyperlink>
    </w:p>
    <w:p w:rsidR="00304E8D" w:rsidRDefault="00304E8D" w:rsidP="00304E8D">
      <w:pPr>
        <w:numPr>
          <w:ilvl w:val="0"/>
          <w:numId w:val="203"/>
        </w:numPr>
        <w:shd w:val="clear" w:color="auto" w:fill="F3F3F3"/>
        <w:spacing w:after="0" w:line="270" w:lineRule="atLeast"/>
        <w:ind w:left="0"/>
        <w:rPr>
          <w:rFonts w:ascii="Arial" w:hAnsi="Arial" w:cs="Arial"/>
          <w:color w:val="000000"/>
          <w:shd w:val="clear" w:color="auto" w:fill="F3F3F3"/>
        </w:rPr>
      </w:pPr>
      <w:hyperlink r:id="rId695" w:tooltip="Vous pouvez modifier cette page ! [alt-e]" w:history="1">
        <w:r>
          <w:rPr>
            <w:rStyle w:val="Lienhypertexte"/>
            <w:rFonts w:ascii="Arial" w:hAnsi="Arial" w:cs="Arial"/>
            <w:color w:val="0645AD"/>
            <w:sz w:val="19"/>
            <w:szCs w:val="19"/>
            <w:shd w:val="clear" w:color="auto" w:fill="F3F3F3"/>
          </w:rPr>
          <w:t>Modifier</w:t>
        </w:r>
      </w:hyperlink>
    </w:p>
    <w:p w:rsidR="00304E8D" w:rsidRDefault="00304E8D" w:rsidP="00304E8D">
      <w:pPr>
        <w:numPr>
          <w:ilvl w:val="0"/>
          <w:numId w:val="203"/>
        </w:numPr>
        <w:shd w:val="clear" w:color="auto" w:fill="F3F3F3"/>
        <w:spacing w:after="0" w:line="270" w:lineRule="atLeast"/>
        <w:ind w:left="0"/>
        <w:rPr>
          <w:rFonts w:ascii="Arial" w:hAnsi="Arial" w:cs="Arial"/>
          <w:color w:val="000000"/>
          <w:shd w:val="clear" w:color="auto" w:fill="F3F3F3"/>
        </w:rPr>
      </w:pPr>
      <w:hyperlink r:id="rId696" w:tooltip="Les versions passées de cette page (avec leurs contributeurs) [alt-h]" w:history="1">
        <w:r>
          <w:rPr>
            <w:rStyle w:val="Lienhypertexte"/>
            <w:rFonts w:ascii="Arial" w:hAnsi="Arial" w:cs="Arial"/>
            <w:color w:val="0645AD"/>
            <w:sz w:val="19"/>
            <w:szCs w:val="19"/>
            <w:shd w:val="clear" w:color="auto" w:fill="F3F3F3"/>
          </w:rPr>
          <w:t>Afficher l’historique</w:t>
        </w:r>
      </w:hyperlink>
    </w:p>
    <w:p w:rsidR="00304E8D" w:rsidRDefault="00304E8D" w:rsidP="00304E8D">
      <w:pPr>
        <w:pStyle w:val="z-Hautduformulaire"/>
      </w:pPr>
      <w:r>
        <w:t>Haut du formulaire</w:t>
      </w:r>
    </w:p>
    <w:p w:rsidR="00304E8D" w:rsidRDefault="00304E8D" w:rsidP="00304E8D">
      <w:pPr>
        <w:shd w:val="clear" w:color="auto" w:fill="FFFFFF"/>
        <w:spacing w:before="96" w:line="240" w:lineRule="auto"/>
        <w:rPr>
          <w:rFonts w:ascii="Arial" w:hAnsi="Arial" w:cs="Arial"/>
          <w:color w:val="000000"/>
          <w:shd w:val="clear" w:color="auto" w:fill="F3F3F3"/>
        </w:rPr>
      </w:pPr>
      <w:r>
        <w:rPr>
          <w:rFonts w:ascii="Arial" w:hAnsi="Arial" w:cs="Arial"/>
          <w:color w:val="000000"/>
          <w:shd w:val="clear" w:color="auto" w:fill="F3F3F3"/>
        </w:rPr>
        <w:object w:dxaOrig="1440" w:dyaOrig="1440">
          <v:shape id="_x0000_i1175" type="#_x0000_t75" style="width:53pt;height:17.85pt" o:ole="">
            <v:imagedata r:id="rId697" o:title=""/>
          </v:shape>
          <w:control r:id="rId698" w:name="DefaultOcxName7" w:shapeid="_x0000_i1175"/>
        </w:object>
      </w:r>
      <w:r>
        <w:rPr>
          <w:rFonts w:ascii="Arial" w:hAnsi="Arial" w:cs="Arial"/>
          <w:noProof/>
          <w:color w:val="000000"/>
          <w:shd w:val="clear" w:color="auto" w:fill="F3F3F3"/>
          <w:lang w:eastAsia="fr-FR"/>
        </w:rPr>
        <w:drawing>
          <wp:inline distT="0" distB="0" distL="0" distR="0">
            <wp:extent cx="116840" cy="124460"/>
            <wp:effectExtent l="0" t="0" r="0" b="8890"/>
            <wp:docPr id="121" name="Image 121" descr="Recher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Rechercher"/>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16840" cy="124460"/>
                    </a:xfrm>
                    <a:prstGeom prst="rect">
                      <a:avLst/>
                    </a:prstGeom>
                    <a:noFill/>
                    <a:ln>
                      <a:noFill/>
                    </a:ln>
                  </pic:spPr>
                </pic:pic>
              </a:graphicData>
            </a:graphic>
          </wp:inline>
        </w:drawing>
      </w:r>
    </w:p>
    <w:p w:rsidR="00304E8D" w:rsidRDefault="00304E8D" w:rsidP="00304E8D">
      <w:pPr>
        <w:pStyle w:val="z-Basduformulaire"/>
      </w:pPr>
      <w:r>
        <w:t>Bas du formulaire</w:t>
      </w:r>
    </w:p>
    <w:p w:rsidR="00304E8D" w:rsidRDefault="00304E8D" w:rsidP="00304E8D">
      <w:pPr>
        <w:numPr>
          <w:ilvl w:val="0"/>
          <w:numId w:val="204"/>
        </w:numPr>
        <w:spacing w:after="0" w:line="270" w:lineRule="atLeast"/>
        <w:ind w:left="0"/>
        <w:rPr>
          <w:rFonts w:ascii="Arial" w:hAnsi="Arial" w:cs="Arial"/>
          <w:color w:val="000000"/>
          <w:sz w:val="18"/>
          <w:szCs w:val="18"/>
          <w:shd w:val="clear" w:color="auto" w:fill="F3F3F3"/>
        </w:rPr>
      </w:pPr>
      <w:hyperlink r:id="rId699" w:history="1">
        <w:r>
          <w:rPr>
            <w:rStyle w:val="Lienhypertexte"/>
            <w:rFonts w:ascii="Arial" w:hAnsi="Arial" w:cs="Arial"/>
            <w:color w:val="0645AD"/>
            <w:sz w:val="18"/>
            <w:szCs w:val="18"/>
            <w:shd w:val="clear" w:color="auto" w:fill="F3F3F3"/>
          </w:rPr>
          <w:t>Accueil</w:t>
        </w:r>
      </w:hyperlink>
    </w:p>
    <w:p w:rsidR="00304E8D" w:rsidRDefault="00304E8D" w:rsidP="00304E8D">
      <w:pPr>
        <w:numPr>
          <w:ilvl w:val="0"/>
          <w:numId w:val="204"/>
        </w:numPr>
        <w:spacing w:after="0" w:line="270" w:lineRule="atLeast"/>
        <w:ind w:left="0"/>
        <w:rPr>
          <w:rFonts w:ascii="Arial" w:hAnsi="Arial" w:cs="Arial"/>
          <w:color w:val="000000"/>
          <w:sz w:val="18"/>
          <w:szCs w:val="18"/>
          <w:shd w:val="clear" w:color="auto" w:fill="F3F3F3"/>
        </w:rPr>
      </w:pPr>
      <w:hyperlink r:id="rId700" w:history="1">
        <w:r>
          <w:rPr>
            <w:rStyle w:val="Lienhypertexte"/>
            <w:rFonts w:ascii="Arial" w:hAnsi="Arial" w:cs="Arial"/>
            <w:color w:val="0645AD"/>
            <w:sz w:val="18"/>
            <w:szCs w:val="18"/>
            <w:shd w:val="clear" w:color="auto" w:fill="F3F3F3"/>
          </w:rPr>
          <w:t>Portails thématiques</w:t>
        </w:r>
      </w:hyperlink>
    </w:p>
    <w:p w:rsidR="00304E8D" w:rsidRDefault="00304E8D" w:rsidP="00304E8D">
      <w:pPr>
        <w:numPr>
          <w:ilvl w:val="0"/>
          <w:numId w:val="204"/>
        </w:numPr>
        <w:spacing w:after="0" w:line="270" w:lineRule="atLeast"/>
        <w:ind w:left="0"/>
        <w:rPr>
          <w:rFonts w:ascii="Arial" w:hAnsi="Arial" w:cs="Arial"/>
          <w:color w:val="000000"/>
          <w:sz w:val="18"/>
          <w:szCs w:val="18"/>
          <w:shd w:val="clear" w:color="auto" w:fill="F3F3F3"/>
        </w:rPr>
      </w:pPr>
      <w:hyperlink r:id="rId701" w:history="1">
        <w:r>
          <w:rPr>
            <w:rStyle w:val="Lienhypertexte"/>
            <w:rFonts w:ascii="Arial" w:hAnsi="Arial" w:cs="Arial"/>
            <w:color w:val="0645AD"/>
            <w:sz w:val="18"/>
            <w:szCs w:val="18"/>
            <w:shd w:val="clear" w:color="auto" w:fill="F3F3F3"/>
          </w:rPr>
          <w:t>Index alphabétique</w:t>
        </w:r>
      </w:hyperlink>
    </w:p>
    <w:p w:rsidR="00304E8D" w:rsidRDefault="00304E8D" w:rsidP="00304E8D">
      <w:pPr>
        <w:numPr>
          <w:ilvl w:val="0"/>
          <w:numId w:val="204"/>
        </w:numPr>
        <w:spacing w:after="0" w:line="270" w:lineRule="atLeast"/>
        <w:ind w:left="0"/>
        <w:rPr>
          <w:rFonts w:ascii="Arial" w:hAnsi="Arial" w:cs="Arial"/>
          <w:color w:val="000000"/>
          <w:sz w:val="18"/>
          <w:szCs w:val="18"/>
          <w:shd w:val="clear" w:color="auto" w:fill="F3F3F3"/>
        </w:rPr>
      </w:pPr>
      <w:hyperlink r:id="rId702" w:tooltip="Affiche un article au hasard [alt-x]" w:history="1">
        <w:r>
          <w:rPr>
            <w:rStyle w:val="Lienhypertexte"/>
            <w:rFonts w:ascii="Arial" w:hAnsi="Arial" w:cs="Arial"/>
            <w:color w:val="0645AD"/>
            <w:sz w:val="18"/>
            <w:szCs w:val="18"/>
            <w:shd w:val="clear" w:color="auto" w:fill="F3F3F3"/>
          </w:rPr>
          <w:t>Article au hasard</w:t>
        </w:r>
      </w:hyperlink>
    </w:p>
    <w:p w:rsidR="00304E8D" w:rsidRDefault="00304E8D" w:rsidP="00304E8D">
      <w:pPr>
        <w:numPr>
          <w:ilvl w:val="0"/>
          <w:numId w:val="204"/>
        </w:numPr>
        <w:spacing w:after="0" w:line="270" w:lineRule="atLeast"/>
        <w:ind w:left="0"/>
        <w:rPr>
          <w:rFonts w:ascii="Arial" w:hAnsi="Arial" w:cs="Arial"/>
          <w:color w:val="000000"/>
          <w:sz w:val="18"/>
          <w:szCs w:val="18"/>
          <w:shd w:val="clear" w:color="auto" w:fill="F3F3F3"/>
        </w:rPr>
      </w:pPr>
      <w:hyperlink r:id="rId703" w:history="1">
        <w:r>
          <w:rPr>
            <w:rStyle w:val="Lienhypertexte"/>
            <w:rFonts w:ascii="Arial" w:hAnsi="Arial" w:cs="Arial"/>
            <w:color w:val="0645AD"/>
            <w:sz w:val="18"/>
            <w:szCs w:val="18"/>
            <w:shd w:val="clear" w:color="auto" w:fill="F3F3F3"/>
          </w:rPr>
          <w:t>Contacter Wikipédia</w:t>
        </w:r>
      </w:hyperlink>
    </w:p>
    <w:p w:rsidR="00304E8D" w:rsidRDefault="00304E8D" w:rsidP="00304E8D">
      <w:pPr>
        <w:pStyle w:val="Titre5"/>
        <w:spacing w:before="0"/>
        <w:rPr>
          <w:rFonts w:ascii="Arial" w:hAnsi="Arial" w:cs="Arial"/>
          <w:color w:val="4D4D4D"/>
          <w:sz w:val="18"/>
          <w:szCs w:val="18"/>
          <w:shd w:val="clear" w:color="auto" w:fill="F3F3F3"/>
        </w:rPr>
      </w:pPr>
      <w:r>
        <w:rPr>
          <w:rFonts w:ascii="Arial" w:hAnsi="Arial" w:cs="Arial"/>
          <w:b/>
          <w:bCs/>
          <w:color w:val="4D4D4D"/>
          <w:sz w:val="18"/>
          <w:szCs w:val="18"/>
          <w:shd w:val="clear" w:color="auto" w:fill="F3F3F3"/>
        </w:rPr>
        <w:t>Contribuer</w:t>
      </w:r>
    </w:p>
    <w:p w:rsidR="00304E8D" w:rsidRDefault="00304E8D" w:rsidP="00304E8D">
      <w:pPr>
        <w:numPr>
          <w:ilvl w:val="0"/>
          <w:numId w:val="205"/>
        </w:numPr>
        <w:spacing w:after="0" w:line="270" w:lineRule="atLeast"/>
        <w:ind w:left="0"/>
        <w:rPr>
          <w:rFonts w:ascii="Arial" w:hAnsi="Arial" w:cs="Arial"/>
          <w:color w:val="000000"/>
          <w:sz w:val="18"/>
          <w:szCs w:val="18"/>
          <w:shd w:val="clear" w:color="auto" w:fill="F3F3F3"/>
        </w:rPr>
      </w:pPr>
      <w:hyperlink r:id="rId704" w:history="1">
        <w:r>
          <w:rPr>
            <w:rStyle w:val="Lienhypertexte"/>
            <w:rFonts w:ascii="Arial" w:hAnsi="Arial" w:cs="Arial"/>
            <w:color w:val="0645AD"/>
            <w:sz w:val="18"/>
            <w:szCs w:val="18"/>
            <w:shd w:val="clear" w:color="auto" w:fill="F3F3F3"/>
          </w:rPr>
          <w:t>Premiers pas</w:t>
        </w:r>
      </w:hyperlink>
    </w:p>
    <w:p w:rsidR="00304E8D" w:rsidRDefault="00304E8D" w:rsidP="00304E8D">
      <w:pPr>
        <w:numPr>
          <w:ilvl w:val="0"/>
          <w:numId w:val="205"/>
        </w:numPr>
        <w:spacing w:after="0" w:line="270" w:lineRule="atLeast"/>
        <w:ind w:left="0"/>
        <w:rPr>
          <w:rFonts w:ascii="Arial" w:hAnsi="Arial" w:cs="Arial"/>
          <w:color w:val="000000"/>
          <w:sz w:val="18"/>
          <w:szCs w:val="18"/>
          <w:shd w:val="clear" w:color="auto" w:fill="F3F3F3"/>
        </w:rPr>
      </w:pPr>
      <w:hyperlink r:id="rId705" w:tooltip="Aide" w:history="1">
        <w:r>
          <w:rPr>
            <w:rStyle w:val="Lienhypertexte"/>
            <w:rFonts w:ascii="Arial" w:hAnsi="Arial" w:cs="Arial"/>
            <w:color w:val="0645AD"/>
            <w:sz w:val="18"/>
            <w:szCs w:val="18"/>
            <w:shd w:val="clear" w:color="auto" w:fill="F3F3F3"/>
          </w:rPr>
          <w:t>Aide</w:t>
        </w:r>
      </w:hyperlink>
    </w:p>
    <w:p w:rsidR="00304E8D" w:rsidRDefault="00304E8D" w:rsidP="00304E8D">
      <w:pPr>
        <w:numPr>
          <w:ilvl w:val="0"/>
          <w:numId w:val="205"/>
        </w:numPr>
        <w:spacing w:after="0" w:line="270" w:lineRule="atLeast"/>
        <w:ind w:left="0"/>
        <w:rPr>
          <w:rFonts w:ascii="Arial" w:hAnsi="Arial" w:cs="Arial"/>
          <w:color w:val="000000"/>
          <w:sz w:val="18"/>
          <w:szCs w:val="18"/>
          <w:shd w:val="clear" w:color="auto" w:fill="F3F3F3"/>
        </w:rPr>
      </w:pPr>
      <w:hyperlink r:id="rId706" w:tooltip="À propos du projet" w:history="1">
        <w:r>
          <w:rPr>
            <w:rStyle w:val="Lienhypertexte"/>
            <w:rFonts w:ascii="Arial" w:hAnsi="Arial" w:cs="Arial"/>
            <w:color w:val="0645AD"/>
            <w:sz w:val="18"/>
            <w:szCs w:val="18"/>
            <w:shd w:val="clear" w:color="auto" w:fill="F3F3F3"/>
          </w:rPr>
          <w:t>Communauté</w:t>
        </w:r>
      </w:hyperlink>
    </w:p>
    <w:p w:rsidR="00304E8D" w:rsidRDefault="00304E8D" w:rsidP="00304E8D">
      <w:pPr>
        <w:numPr>
          <w:ilvl w:val="0"/>
          <w:numId w:val="205"/>
        </w:numPr>
        <w:spacing w:after="0" w:line="270" w:lineRule="atLeast"/>
        <w:ind w:left="0"/>
        <w:rPr>
          <w:rFonts w:ascii="Arial" w:hAnsi="Arial" w:cs="Arial"/>
          <w:color w:val="000000"/>
          <w:sz w:val="18"/>
          <w:szCs w:val="18"/>
          <w:shd w:val="clear" w:color="auto" w:fill="F3F3F3"/>
        </w:rPr>
      </w:pPr>
      <w:hyperlink r:id="rId707" w:tooltip="Liste des modifications récentes sur le wiki [alt-r]" w:history="1">
        <w:r>
          <w:rPr>
            <w:rStyle w:val="Lienhypertexte"/>
            <w:rFonts w:ascii="Arial" w:hAnsi="Arial" w:cs="Arial"/>
            <w:color w:val="0645AD"/>
            <w:sz w:val="18"/>
            <w:szCs w:val="18"/>
            <w:shd w:val="clear" w:color="auto" w:fill="F3F3F3"/>
          </w:rPr>
          <w:t>Modifications récentes</w:t>
        </w:r>
      </w:hyperlink>
    </w:p>
    <w:p w:rsidR="00304E8D" w:rsidRDefault="00304E8D" w:rsidP="00304E8D">
      <w:pPr>
        <w:numPr>
          <w:ilvl w:val="0"/>
          <w:numId w:val="205"/>
        </w:numPr>
        <w:spacing w:after="0" w:line="270" w:lineRule="atLeast"/>
        <w:ind w:left="0"/>
        <w:rPr>
          <w:rFonts w:ascii="Arial" w:hAnsi="Arial" w:cs="Arial"/>
          <w:color w:val="000000"/>
          <w:sz w:val="18"/>
          <w:szCs w:val="18"/>
          <w:shd w:val="clear" w:color="auto" w:fill="F3F3F3"/>
        </w:rPr>
      </w:pPr>
      <w:hyperlink r:id="rId708" w:tooltip="Aidez-nous" w:history="1">
        <w:r>
          <w:rPr>
            <w:rStyle w:val="Lienhypertexte"/>
            <w:rFonts w:ascii="Arial" w:hAnsi="Arial" w:cs="Arial"/>
            <w:color w:val="0645AD"/>
            <w:sz w:val="18"/>
            <w:szCs w:val="18"/>
            <w:shd w:val="clear" w:color="auto" w:fill="F3F3F3"/>
          </w:rPr>
          <w:t>Faire un don</w:t>
        </w:r>
      </w:hyperlink>
    </w:p>
    <w:p w:rsidR="00304E8D" w:rsidRDefault="00304E8D" w:rsidP="00304E8D">
      <w:pPr>
        <w:pStyle w:val="Titre5"/>
        <w:spacing w:before="0"/>
        <w:rPr>
          <w:rFonts w:ascii="Arial" w:hAnsi="Arial" w:cs="Arial"/>
          <w:color w:val="0645AD"/>
          <w:sz w:val="18"/>
          <w:szCs w:val="18"/>
          <w:shd w:val="clear" w:color="auto" w:fill="F3F3F3"/>
        </w:rPr>
      </w:pPr>
      <w:r>
        <w:rPr>
          <w:rFonts w:ascii="Arial" w:hAnsi="Arial" w:cs="Arial"/>
          <w:b/>
          <w:bCs/>
          <w:color w:val="0645AD"/>
          <w:sz w:val="18"/>
          <w:szCs w:val="18"/>
          <w:shd w:val="clear" w:color="auto" w:fill="F3F3F3"/>
        </w:rPr>
        <w:t>Imprimer / exporter</w:t>
      </w:r>
    </w:p>
    <w:p w:rsidR="00304E8D" w:rsidRDefault="00304E8D" w:rsidP="00304E8D">
      <w:pPr>
        <w:pStyle w:val="Titre5"/>
        <w:spacing w:before="0"/>
        <w:rPr>
          <w:rFonts w:ascii="Arial" w:hAnsi="Arial" w:cs="Arial"/>
          <w:b/>
          <w:bCs/>
          <w:color w:val="0645AD"/>
          <w:sz w:val="18"/>
          <w:szCs w:val="18"/>
          <w:shd w:val="clear" w:color="auto" w:fill="F3F3F3"/>
        </w:rPr>
      </w:pPr>
      <w:r>
        <w:rPr>
          <w:rFonts w:ascii="Arial" w:hAnsi="Arial" w:cs="Arial"/>
          <w:b/>
          <w:bCs/>
          <w:color w:val="0645AD"/>
          <w:sz w:val="18"/>
          <w:szCs w:val="18"/>
          <w:shd w:val="clear" w:color="auto" w:fill="F3F3F3"/>
        </w:rPr>
        <w:t>Boîte à outils</w:t>
      </w:r>
    </w:p>
    <w:p w:rsidR="00304E8D" w:rsidRDefault="00304E8D" w:rsidP="00304E8D">
      <w:pPr>
        <w:pStyle w:val="Titre5"/>
        <w:spacing w:before="0"/>
        <w:rPr>
          <w:rFonts w:ascii="Arial" w:hAnsi="Arial" w:cs="Arial"/>
          <w:b/>
          <w:bCs/>
          <w:color w:val="4D4D4D"/>
          <w:sz w:val="18"/>
          <w:szCs w:val="18"/>
          <w:shd w:val="clear" w:color="auto" w:fill="F3F3F3"/>
        </w:rPr>
      </w:pPr>
      <w:r>
        <w:rPr>
          <w:rFonts w:ascii="Arial" w:hAnsi="Arial" w:cs="Arial"/>
          <w:b/>
          <w:bCs/>
          <w:color w:val="4D4D4D"/>
          <w:sz w:val="18"/>
          <w:szCs w:val="18"/>
          <w:shd w:val="clear" w:color="auto" w:fill="F3F3F3"/>
        </w:rPr>
        <w:t>Autres langues</w:t>
      </w:r>
    </w:p>
    <w:p w:rsidR="00304E8D" w:rsidRDefault="00304E8D" w:rsidP="00304E8D">
      <w:pPr>
        <w:numPr>
          <w:ilvl w:val="0"/>
          <w:numId w:val="206"/>
        </w:numPr>
        <w:spacing w:after="0" w:line="270" w:lineRule="atLeast"/>
        <w:ind w:left="0"/>
        <w:rPr>
          <w:rFonts w:ascii="Arial" w:hAnsi="Arial" w:cs="Arial"/>
          <w:color w:val="000000"/>
          <w:sz w:val="18"/>
          <w:szCs w:val="18"/>
          <w:shd w:val="clear" w:color="auto" w:fill="F3F3F3"/>
        </w:rPr>
      </w:pPr>
      <w:hyperlink r:id="rId709" w:tooltip="Cox's theorem" w:history="1">
        <w:r>
          <w:rPr>
            <w:rStyle w:val="Lienhypertexte"/>
            <w:rFonts w:ascii="Arial" w:hAnsi="Arial" w:cs="Arial"/>
            <w:color w:val="0645AD"/>
            <w:sz w:val="18"/>
            <w:szCs w:val="18"/>
            <w:shd w:val="clear" w:color="auto" w:fill="F3F3F3"/>
          </w:rPr>
          <w:t>English</w:t>
        </w:r>
      </w:hyperlink>
    </w:p>
    <w:p w:rsidR="00304E8D" w:rsidRDefault="00304E8D" w:rsidP="00304E8D">
      <w:pPr>
        <w:numPr>
          <w:ilvl w:val="0"/>
          <w:numId w:val="206"/>
        </w:numPr>
        <w:spacing w:after="0" w:line="270" w:lineRule="atLeast"/>
        <w:ind w:left="0"/>
        <w:rPr>
          <w:rFonts w:ascii="Arial" w:hAnsi="Arial" w:cs="Arial"/>
          <w:color w:val="000000"/>
          <w:sz w:val="18"/>
          <w:szCs w:val="18"/>
          <w:shd w:val="clear" w:color="auto" w:fill="F3F3F3"/>
        </w:rPr>
      </w:pPr>
      <w:hyperlink r:id="rId710" w:tooltip="Teorema di Cox" w:history="1">
        <w:r>
          <w:rPr>
            <w:rStyle w:val="Lienhypertexte"/>
            <w:rFonts w:ascii="Arial" w:hAnsi="Arial" w:cs="Arial"/>
            <w:color w:val="0645AD"/>
            <w:sz w:val="18"/>
            <w:szCs w:val="18"/>
            <w:shd w:val="clear" w:color="auto" w:fill="F3F3F3"/>
          </w:rPr>
          <w:t>Italiano</w:t>
        </w:r>
      </w:hyperlink>
    </w:p>
    <w:p w:rsidR="00304E8D" w:rsidRDefault="00304E8D" w:rsidP="00304E8D">
      <w:pPr>
        <w:numPr>
          <w:ilvl w:val="0"/>
          <w:numId w:val="206"/>
        </w:numPr>
        <w:spacing w:after="0" w:line="270" w:lineRule="atLeast"/>
        <w:ind w:left="0"/>
        <w:rPr>
          <w:rFonts w:ascii="Arial" w:hAnsi="Arial" w:cs="Arial"/>
          <w:color w:val="000000"/>
          <w:sz w:val="18"/>
          <w:szCs w:val="18"/>
          <w:shd w:val="clear" w:color="auto" w:fill="F3F3F3"/>
        </w:rPr>
      </w:pPr>
      <w:hyperlink r:id="rId711" w:tooltip="Teorema de Cox" w:history="1">
        <w:r>
          <w:rPr>
            <w:rStyle w:val="Lienhypertexte"/>
            <w:rFonts w:ascii="Arial" w:hAnsi="Arial" w:cs="Arial"/>
            <w:color w:val="0645AD"/>
            <w:sz w:val="18"/>
            <w:szCs w:val="18"/>
            <w:shd w:val="clear" w:color="auto" w:fill="F3F3F3"/>
          </w:rPr>
          <w:t>Português</w:t>
        </w:r>
      </w:hyperlink>
    </w:p>
    <w:p w:rsidR="00304E8D" w:rsidRDefault="00304E8D" w:rsidP="00304E8D">
      <w:pPr>
        <w:numPr>
          <w:ilvl w:val="0"/>
          <w:numId w:val="207"/>
        </w:numPr>
        <w:spacing w:after="0" w:line="336" w:lineRule="atLeast"/>
        <w:ind w:left="0"/>
        <w:rPr>
          <w:rFonts w:ascii="Arial" w:hAnsi="Arial" w:cs="Arial"/>
          <w:color w:val="333333"/>
          <w:sz w:val="17"/>
          <w:szCs w:val="17"/>
          <w:shd w:val="clear" w:color="auto" w:fill="F3F3F3"/>
        </w:rPr>
      </w:pPr>
      <w:r>
        <w:rPr>
          <w:rFonts w:ascii="Arial" w:hAnsi="Arial" w:cs="Arial"/>
          <w:color w:val="333333"/>
          <w:sz w:val="17"/>
          <w:szCs w:val="17"/>
          <w:shd w:val="clear" w:color="auto" w:fill="F3F3F3"/>
        </w:rPr>
        <w:t>Dernière modification de cette page le 14 juin 2011 à 02:05.</w:t>
      </w: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pStyle w:val="Titre1"/>
        <w:pBdr>
          <w:bottom w:val="single" w:sz="6" w:space="0" w:color="AAAAAA"/>
        </w:pBdr>
        <w:spacing w:before="0" w:beforeAutospacing="0" w:after="24" w:afterAutospacing="0" w:line="288" w:lineRule="atLeast"/>
        <w:jc w:val="both"/>
        <w:rPr>
          <w:rFonts w:asciiTheme="majorBidi" w:hAnsiTheme="majorBidi" w:cstheme="majorBidi"/>
          <w:b w:val="0"/>
          <w:bCs w:val="0"/>
          <w:color w:val="000000"/>
          <w:sz w:val="32"/>
          <w:szCs w:val="32"/>
          <w:shd w:val="clear" w:color="auto" w:fill="FFFFFF"/>
        </w:rPr>
      </w:pPr>
      <w:r w:rsidRPr="00FD18EF">
        <w:rPr>
          <w:rFonts w:asciiTheme="majorBidi" w:hAnsiTheme="majorBidi" w:cstheme="majorBidi"/>
          <w:b w:val="0"/>
          <w:bCs w:val="0"/>
          <w:color w:val="000000"/>
          <w:sz w:val="32"/>
          <w:szCs w:val="32"/>
          <w:shd w:val="clear" w:color="auto" w:fill="FFFFFF"/>
        </w:rPr>
        <w:t>Empirisme</w:t>
      </w:r>
    </w:p>
    <w:p w:rsidR="00CC788F" w:rsidRPr="00FD18EF" w:rsidRDefault="00CC788F" w:rsidP="00FD18EF">
      <w:pPr>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 xml:space="preserve">Aller à </w:t>
      </w:r>
      <w:proofErr w:type="gramStart"/>
      <w:r w:rsidRPr="00FD18EF">
        <w:rPr>
          <w:rFonts w:asciiTheme="majorBidi" w:hAnsiTheme="majorBidi" w:cstheme="majorBidi"/>
          <w:color w:val="000000"/>
          <w:sz w:val="32"/>
          <w:szCs w:val="32"/>
          <w:shd w:val="clear" w:color="auto" w:fill="FFFFFF"/>
        </w:rPr>
        <w:t>:</w:t>
      </w:r>
      <w:proofErr w:type="spellStart"/>
      <w:proofErr w:type="gramEnd"/>
      <w:r w:rsidRPr="00FD18EF">
        <w:rPr>
          <w:rFonts w:asciiTheme="majorBidi" w:hAnsiTheme="majorBidi" w:cstheme="majorBidi"/>
          <w:color w:val="000000"/>
          <w:sz w:val="32"/>
          <w:szCs w:val="32"/>
          <w:shd w:val="clear" w:color="auto" w:fill="FFFFFF"/>
        </w:rPr>
        <w:fldChar w:fldCharType="begin"/>
      </w:r>
      <w:r w:rsidRPr="00FD18EF">
        <w:rPr>
          <w:rFonts w:asciiTheme="majorBidi" w:hAnsiTheme="majorBidi" w:cstheme="majorBidi"/>
          <w:color w:val="000000"/>
          <w:sz w:val="32"/>
          <w:szCs w:val="32"/>
          <w:shd w:val="clear" w:color="auto" w:fill="FFFFFF"/>
        </w:rPr>
        <w:instrText xml:space="preserve"> HYPERLINK "http://fr.wikipedia.org/wiki/Empirisme" \l "mw-head" </w:instrText>
      </w:r>
      <w:r w:rsidRPr="00FD18EF">
        <w:rPr>
          <w:rFonts w:asciiTheme="majorBidi" w:hAnsiTheme="majorBidi" w:cstheme="majorBidi"/>
          <w:color w:val="000000"/>
          <w:sz w:val="32"/>
          <w:szCs w:val="32"/>
          <w:shd w:val="clear" w:color="auto" w:fill="FFFFFF"/>
        </w:rPr>
        <w:fldChar w:fldCharType="separate"/>
      </w:r>
      <w:r w:rsidRPr="00FD18EF">
        <w:rPr>
          <w:rStyle w:val="Lienhypertexte"/>
          <w:rFonts w:asciiTheme="majorBidi" w:hAnsiTheme="majorBidi" w:cstheme="majorBidi"/>
          <w:color w:val="0645AD"/>
          <w:sz w:val="32"/>
          <w:szCs w:val="32"/>
          <w:shd w:val="clear" w:color="auto" w:fill="FFFFFF"/>
        </w:rPr>
        <w:t>Navigation</w:t>
      </w:r>
      <w:r w:rsidRPr="00FD18EF">
        <w:rPr>
          <w:rFonts w:asciiTheme="majorBidi" w:hAnsiTheme="majorBidi" w:cstheme="majorBidi"/>
          <w:color w:val="000000"/>
          <w:sz w:val="32"/>
          <w:szCs w:val="32"/>
          <w:shd w:val="clear" w:color="auto" w:fill="FFFFFF"/>
        </w:rPr>
        <w:fldChar w:fldCharType="end"/>
      </w:r>
      <w:r w:rsidRPr="00FD18EF">
        <w:rPr>
          <w:rFonts w:asciiTheme="majorBidi" w:hAnsiTheme="majorBidi" w:cstheme="majorBidi"/>
          <w:color w:val="000000"/>
          <w:sz w:val="32"/>
          <w:szCs w:val="32"/>
          <w:shd w:val="clear" w:color="auto" w:fill="FFFFFF"/>
        </w:rPr>
        <w:t>,</w:t>
      </w:r>
      <w:hyperlink r:id="rId712" w:anchor="p-search" w:history="1">
        <w:r w:rsidRPr="00FD18EF">
          <w:rPr>
            <w:rStyle w:val="Lienhypertexte"/>
            <w:rFonts w:asciiTheme="majorBidi" w:hAnsiTheme="majorBidi" w:cstheme="majorBidi"/>
            <w:color w:val="0645AD"/>
            <w:sz w:val="32"/>
            <w:szCs w:val="32"/>
            <w:shd w:val="clear" w:color="auto" w:fill="FFFFFF"/>
          </w:rPr>
          <w:t>rechercher</w:t>
        </w:r>
        <w:proofErr w:type="spellEnd"/>
      </w:hyperlink>
    </w:p>
    <w:p w:rsidR="00CC788F" w:rsidRPr="00FD18EF" w:rsidRDefault="00CC788F" w:rsidP="00FD18EF">
      <w:pPr>
        <w:shd w:val="clear" w:color="auto" w:fill="FFFFFF"/>
        <w:spacing w:line="360" w:lineRule="atLeast"/>
        <w:jc w:val="both"/>
        <w:rPr>
          <w:rFonts w:asciiTheme="majorBidi" w:hAnsiTheme="majorBidi" w:cstheme="majorBidi"/>
          <w:i/>
          <w:iCs/>
          <w:color w:val="000000"/>
          <w:sz w:val="32"/>
          <w:szCs w:val="32"/>
          <w:shd w:val="clear" w:color="auto" w:fill="FFFFFF"/>
        </w:rPr>
      </w:pPr>
      <w:r w:rsidRPr="00FD18EF">
        <w:rPr>
          <w:rFonts w:asciiTheme="majorBidi" w:hAnsiTheme="majorBidi" w:cstheme="majorBidi"/>
          <w:i/>
          <w:iCs/>
          <w:noProof/>
          <w:color w:val="0645AD"/>
          <w:sz w:val="32"/>
          <w:szCs w:val="32"/>
          <w:shd w:val="clear" w:color="auto" w:fill="FFFFFF"/>
          <w:lang w:eastAsia="fr-FR"/>
        </w:rPr>
        <w:drawing>
          <wp:inline distT="0" distB="0" distL="0" distR="0" wp14:anchorId="7013F1F3" wp14:editId="4835D8C2">
            <wp:extent cx="190500" cy="139065"/>
            <wp:effectExtent l="0" t="0" r="0" b="0"/>
            <wp:docPr id="21" name="Image 21" descr="Page d'aide sur les redirections">
              <a:hlinkClick xmlns:a="http://schemas.openxmlformats.org/drawingml/2006/main" r:id="rId713" tooltip="&quot;Aide:Redirect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 d'aide sur les redirections">
                      <a:hlinkClick r:id="rId713" tooltip="&quot;Aide:Redirection&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39065"/>
                    </a:xfrm>
                    <a:prstGeom prst="rect">
                      <a:avLst/>
                    </a:prstGeom>
                    <a:noFill/>
                    <a:ln>
                      <a:noFill/>
                    </a:ln>
                  </pic:spPr>
                </pic:pic>
              </a:graphicData>
            </a:graphic>
          </wp:inline>
        </w:drawing>
      </w:r>
      <w:r w:rsidRPr="00FD18EF">
        <w:rPr>
          <w:rStyle w:val="apple-converted-space"/>
          <w:rFonts w:asciiTheme="majorBidi" w:hAnsiTheme="majorBidi" w:cstheme="majorBidi"/>
          <w:i/>
          <w:iCs/>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Cet article concerne l'empirisme. Pour les résultats empiriques (résultats basés par des faits ou des expériences), voir</w:t>
      </w:r>
      <w:r w:rsidRPr="00FD18EF">
        <w:rPr>
          <w:rStyle w:val="apple-converted-space"/>
          <w:rFonts w:asciiTheme="majorBidi" w:hAnsiTheme="majorBidi" w:cstheme="majorBidi"/>
          <w:i/>
          <w:iCs/>
          <w:color w:val="000000"/>
          <w:sz w:val="32"/>
          <w:szCs w:val="32"/>
          <w:shd w:val="clear" w:color="auto" w:fill="FFFFFF"/>
        </w:rPr>
        <w:t> </w:t>
      </w:r>
      <w:hyperlink r:id="rId714" w:tooltip="Méthode expérimentale" w:history="1">
        <w:r w:rsidRPr="00FD18EF">
          <w:rPr>
            <w:rStyle w:val="Lienhypertexte"/>
            <w:rFonts w:asciiTheme="majorBidi" w:hAnsiTheme="majorBidi" w:cstheme="majorBidi"/>
            <w:i/>
            <w:iCs/>
            <w:color w:val="0645AD"/>
            <w:sz w:val="32"/>
            <w:szCs w:val="32"/>
            <w:shd w:val="clear" w:color="auto" w:fill="FFFFFF"/>
          </w:rPr>
          <w:t>méthode expérimentale</w:t>
        </w:r>
      </w:hyperlink>
      <w:r w:rsidRPr="00FD18EF">
        <w:rPr>
          <w:rFonts w:asciiTheme="majorBidi" w:hAnsiTheme="majorBidi" w:cstheme="majorBidi"/>
          <w:i/>
          <w:iCs/>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w:t>
      </w:r>
      <w:r w:rsidRPr="00FD18EF">
        <w:rPr>
          <w:rFonts w:asciiTheme="majorBidi" w:hAnsiTheme="majorBidi" w:cstheme="majorBidi"/>
          <w:b/>
          <w:bCs/>
          <w:color w:val="000000"/>
          <w:sz w:val="32"/>
          <w:szCs w:val="32"/>
          <w:shd w:val="clear" w:color="auto" w:fill="FFFFFF"/>
        </w:rPr>
        <w:t>empirisme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désigne un ensemble de théories</w:t>
      </w:r>
      <w:r w:rsidRPr="00FD18EF">
        <w:rPr>
          <w:rStyle w:val="apple-converted-space"/>
          <w:rFonts w:asciiTheme="majorBidi" w:hAnsiTheme="majorBidi" w:cstheme="majorBidi"/>
          <w:color w:val="000000"/>
          <w:sz w:val="32"/>
          <w:szCs w:val="32"/>
          <w:shd w:val="clear" w:color="auto" w:fill="FFFFFF"/>
        </w:rPr>
        <w:t> </w:t>
      </w:r>
      <w:hyperlink r:id="rId715" w:tooltip="Philosophiques" w:history="1">
        <w:r w:rsidRPr="00FD18EF">
          <w:rPr>
            <w:rStyle w:val="Lienhypertexte"/>
            <w:rFonts w:asciiTheme="majorBidi" w:hAnsiTheme="majorBidi" w:cstheme="majorBidi"/>
            <w:color w:val="0645AD"/>
            <w:sz w:val="32"/>
            <w:szCs w:val="32"/>
            <w:shd w:val="clear" w:color="auto" w:fill="FFFFFF"/>
          </w:rPr>
          <w:t>philosophiques</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(avec des applications</w:t>
      </w:r>
      <w:r w:rsidRPr="00FD18EF">
        <w:rPr>
          <w:rStyle w:val="apple-converted-space"/>
          <w:rFonts w:asciiTheme="majorBidi" w:hAnsiTheme="majorBidi" w:cstheme="majorBidi"/>
          <w:color w:val="000000"/>
          <w:sz w:val="32"/>
          <w:szCs w:val="32"/>
          <w:shd w:val="clear" w:color="auto" w:fill="FFFFFF"/>
        </w:rPr>
        <w:t> </w:t>
      </w:r>
      <w:hyperlink r:id="rId716" w:tooltip="Logique" w:history="1">
        <w:r w:rsidRPr="00FD18EF">
          <w:rPr>
            <w:rStyle w:val="Lienhypertexte"/>
            <w:rFonts w:asciiTheme="majorBidi" w:hAnsiTheme="majorBidi" w:cstheme="majorBidi"/>
            <w:color w:val="0645AD"/>
            <w:sz w:val="32"/>
            <w:szCs w:val="32"/>
            <w:shd w:val="clear" w:color="auto" w:fill="FFFFFF"/>
          </w:rPr>
          <w:t>logiques</w:t>
        </w:r>
      </w:hyperlink>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hyperlink r:id="rId717" w:tooltip="Psychologique" w:history="1">
        <w:r w:rsidRPr="00FD18EF">
          <w:rPr>
            <w:rStyle w:val="Lienhypertexte"/>
            <w:rFonts w:asciiTheme="majorBidi" w:hAnsiTheme="majorBidi" w:cstheme="majorBidi"/>
            <w:color w:val="0645AD"/>
            <w:sz w:val="32"/>
            <w:szCs w:val="32"/>
            <w:shd w:val="clear" w:color="auto" w:fill="FFFFFF"/>
          </w:rPr>
          <w:t>psychologiques</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ou</w:t>
      </w:r>
      <w:r w:rsidRPr="00FD18EF">
        <w:rPr>
          <w:rStyle w:val="apple-converted-space"/>
          <w:rFonts w:asciiTheme="majorBidi" w:hAnsiTheme="majorBidi" w:cstheme="majorBidi"/>
          <w:color w:val="000000"/>
          <w:sz w:val="32"/>
          <w:szCs w:val="32"/>
          <w:shd w:val="clear" w:color="auto" w:fill="FFFFFF"/>
        </w:rPr>
        <w:t> </w:t>
      </w:r>
      <w:hyperlink r:id="rId718" w:tooltip="Linguistique" w:history="1">
        <w:r w:rsidRPr="00FD18EF">
          <w:rPr>
            <w:rStyle w:val="Lienhypertexte"/>
            <w:rFonts w:asciiTheme="majorBidi" w:hAnsiTheme="majorBidi" w:cstheme="majorBidi"/>
            <w:color w:val="0645AD"/>
            <w:sz w:val="32"/>
            <w:szCs w:val="32"/>
            <w:shd w:val="clear" w:color="auto" w:fill="FFFFFF"/>
          </w:rPr>
          <w:t>linguistiques</w:t>
        </w:r>
      </w:hyperlink>
      <w:r w:rsidRPr="00FD18EF">
        <w:rPr>
          <w:rFonts w:asciiTheme="majorBidi" w:hAnsiTheme="majorBidi" w:cstheme="majorBidi"/>
          <w:color w:val="000000"/>
          <w:sz w:val="32"/>
          <w:szCs w:val="32"/>
          <w:shd w:val="clear" w:color="auto" w:fill="FFFFFF"/>
        </w:rPr>
        <w:t>) qui font de l'</w:t>
      </w:r>
      <w:hyperlink r:id="rId719" w:tooltip="Expérience" w:history="1">
        <w:r w:rsidRPr="00FD18EF">
          <w:rPr>
            <w:rStyle w:val="Lienhypertexte"/>
            <w:rFonts w:asciiTheme="majorBidi" w:hAnsiTheme="majorBidi" w:cstheme="majorBidi"/>
            <w:color w:val="0645AD"/>
            <w:sz w:val="32"/>
            <w:szCs w:val="32"/>
            <w:shd w:val="clear" w:color="auto" w:fill="FFFFFF"/>
          </w:rPr>
          <w:t>expérience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sensible l'origine de toute</w:t>
      </w:r>
      <w:r w:rsidRPr="00FD18EF">
        <w:rPr>
          <w:rStyle w:val="apple-converted-space"/>
          <w:rFonts w:asciiTheme="majorBidi" w:hAnsiTheme="majorBidi" w:cstheme="majorBidi"/>
          <w:color w:val="000000"/>
          <w:sz w:val="32"/>
          <w:szCs w:val="32"/>
          <w:shd w:val="clear" w:color="auto" w:fill="FFFFFF"/>
        </w:rPr>
        <w:t> </w:t>
      </w:r>
      <w:hyperlink r:id="rId720" w:tooltip="Théorie de la connaissance" w:history="1">
        <w:r w:rsidRPr="00FD18EF">
          <w:rPr>
            <w:rStyle w:val="Lienhypertexte"/>
            <w:rFonts w:asciiTheme="majorBidi" w:hAnsiTheme="majorBidi" w:cstheme="majorBidi"/>
            <w:color w:val="0645AD"/>
            <w:sz w:val="32"/>
            <w:szCs w:val="32"/>
            <w:shd w:val="clear" w:color="auto" w:fill="FFFFFF"/>
          </w:rPr>
          <w:t>connaissance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valide et de tout plaisir</w:t>
      </w:r>
      <w:r w:rsidRPr="00FD18EF">
        <w:rPr>
          <w:rStyle w:val="apple-converted-space"/>
          <w:rFonts w:asciiTheme="majorBidi" w:hAnsiTheme="majorBidi" w:cstheme="majorBidi"/>
          <w:color w:val="000000"/>
          <w:sz w:val="32"/>
          <w:szCs w:val="32"/>
          <w:shd w:val="clear" w:color="auto" w:fill="FFFFFF"/>
        </w:rPr>
        <w:t> </w:t>
      </w:r>
      <w:hyperlink r:id="rId721" w:tooltip="Esthétique" w:history="1">
        <w:r w:rsidRPr="00FD18EF">
          <w:rPr>
            <w:rStyle w:val="Lienhypertexte"/>
            <w:rFonts w:asciiTheme="majorBidi" w:hAnsiTheme="majorBidi" w:cstheme="majorBidi"/>
            <w:color w:val="0645AD"/>
            <w:sz w:val="32"/>
            <w:szCs w:val="32"/>
            <w:shd w:val="clear" w:color="auto" w:fill="FFFFFF"/>
          </w:rPr>
          <w:t>esthétique</w:t>
        </w:r>
      </w:hyperlink>
      <w:r w:rsidRPr="00FD18EF">
        <w:rPr>
          <w:rFonts w:asciiTheme="majorBidi" w:hAnsiTheme="majorBidi" w:cstheme="majorBidi"/>
          <w:color w:val="000000"/>
          <w:sz w:val="32"/>
          <w:szCs w:val="32"/>
          <w:shd w:val="clear" w:color="auto" w:fill="FFFFFF"/>
        </w:rPr>
        <w:t>. L'empirisme s'oppose en particulier à l'</w:t>
      </w:r>
      <w:hyperlink r:id="rId722" w:tooltip="Innéisme" w:history="1">
        <w:r w:rsidRPr="00FD18EF">
          <w:rPr>
            <w:rStyle w:val="Lienhypertexte"/>
            <w:rFonts w:asciiTheme="majorBidi" w:hAnsiTheme="majorBidi" w:cstheme="majorBidi"/>
            <w:color w:val="0645AD"/>
            <w:sz w:val="32"/>
            <w:szCs w:val="32"/>
            <w:shd w:val="clear" w:color="auto" w:fill="FFFFFF"/>
          </w:rPr>
          <w:t>innéisme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des idées et à l'idée d'une connaissance</w:t>
      </w:r>
      <w:r w:rsidRPr="00FD18EF">
        <w:rPr>
          <w:rStyle w:val="apple-converted-space"/>
          <w:rFonts w:asciiTheme="majorBidi" w:hAnsiTheme="majorBidi" w:cstheme="majorBidi"/>
          <w:color w:val="000000"/>
          <w:sz w:val="32"/>
          <w:szCs w:val="32"/>
          <w:shd w:val="clear" w:color="auto" w:fill="FFFFFF"/>
        </w:rPr>
        <w:t> </w:t>
      </w:r>
      <w:hyperlink r:id="rId723" w:tooltip="A priori" w:history="1">
        <w:r w:rsidRPr="00FD18EF">
          <w:rPr>
            <w:rStyle w:val="Lienhypertexte"/>
            <w:rFonts w:asciiTheme="majorBidi" w:hAnsiTheme="majorBidi" w:cstheme="majorBidi"/>
            <w:i/>
            <w:iCs/>
            <w:color w:val="0645AD"/>
            <w:sz w:val="32"/>
            <w:szCs w:val="32"/>
            <w:shd w:val="clear" w:color="auto" w:fill="FFFFFF"/>
          </w:rPr>
          <w:t>a priori</w:t>
        </w:r>
      </w:hyperlink>
      <w:r w:rsidRPr="00FD18EF">
        <w:rPr>
          <w:rFonts w:asciiTheme="majorBidi" w:hAnsiTheme="majorBidi" w:cstheme="majorBidi"/>
          <w:color w:val="000000"/>
          <w:sz w:val="32"/>
          <w:szCs w:val="32"/>
          <w:shd w:val="clear" w:color="auto" w:fill="FFFFFF"/>
        </w:rPr>
        <w:t>. Il va souvent de pair avec une théorie</w:t>
      </w:r>
      <w:r w:rsidRPr="00FD18EF">
        <w:rPr>
          <w:rStyle w:val="apple-converted-space"/>
          <w:rFonts w:asciiTheme="majorBidi" w:hAnsiTheme="majorBidi" w:cstheme="majorBidi"/>
          <w:color w:val="000000"/>
          <w:sz w:val="32"/>
          <w:szCs w:val="32"/>
          <w:shd w:val="clear" w:color="auto" w:fill="FFFFFF"/>
        </w:rPr>
        <w:t> </w:t>
      </w:r>
      <w:hyperlink r:id="rId724" w:tooltip="Associationnisme" w:history="1">
        <w:r w:rsidRPr="00FD18EF">
          <w:rPr>
            <w:rStyle w:val="Lienhypertexte"/>
            <w:rFonts w:asciiTheme="majorBidi" w:hAnsiTheme="majorBidi" w:cstheme="majorBidi"/>
            <w:color w:val="0645AD"/>
            <w:sz w:val="32"/>
            <w:szCs w:val="32"/>
            <w:shd w:val="clear" w:color="auto" w:fill="FFFFFF"/>
          </w:rPr>
          <w:t>associationniste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des idées qui explique leur formation par la conjonction d'idées simples.</w:t>
      </w:r>
    </w:p>
    <w:p w:rsidR="00CC788F" w:rsidRPr="00FD18EF" w:rsidRDefault="00CC788F" w:rsidP="00FD18EF">
      <w:pPr>
        <w:shd w:val="clear" w:color="auto" w:fill="F9F9F9"/>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54C97074" wp14:editId="4EEBF425">
            <wp:extent cx="2092325" cy="2077720"/>
            <wp:effectExtent l="0" t="0" r="3175" b="0"/>
            <wp:docPr id="20" name="Image 20" descr="http://upload.wikimedia.org/wikipedia/commons/thumb/8/8a/Roger-bacon-statue.jpg/220px-Roger-bacon-statue.jpg">
              <a:hlinkClick xmlns:a="http://schemas.openxmlformats.org/drawingml/2006/main" r:id="rId7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wikimedia.org/wikipedia/commons/thumb/8/8a/Roger-bacon-statue.jpg/220px-Roger-bacon-statue.jpg">
                      <a:hlinkClick r:id="rId725"/>
                    </pic:cNvPr>
                    <pic:cNvPicPr>
                      <a:picLocks noChangeAspect="1" noChangeArrowheads="1"/>
                    </pic:cNvPicPr>
                  </pic:nvPicPr>
                  <pic:blipFill>
                    <a:blip r:embed="rId726">
                      <a:extLst>
                        <a:ext uri="{28A0092B-C50C-407E-A947-70E740481C1C}">
                          <a14:useLocalDpi xmlns:a14="http://schemas.microsoft.com/office/drawing/2010/main" val="0"/>
                        </a:ext>
                      </a:extLst>
                    </a:blip>
                    <a:srcRect/>
                    <a:stretch>
                      <a:fillRect/>
                    </a:stretch>
                  </pic:blipFill>
                  <pic:spPr bwMode="auto">
                    <a:xfrm>
                      <a:off x="0" y="0"/>
                      <a:ext cx="2092325" cy="2077720"/>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4D021FC2" wp14:editId="65893A07">
            <wp:extent cx="139065" cy="102235"/>
            <wp:effectExtent l="0" t="0" r="0" b="0"/>
            <wp:docPr id="19" name="Image 19" descr="http://bits.wikimedia.org/skins-1.17/common/images/magnify-clip.png">
              <a:hlinkClick xmlns:a="http://schemas.openxmlformats.org/drawingml/2006/main" r:id="rId725"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its.wikimedia.org/skins-1.17/common/images/magnify-clip.png">
                      <a:hlinkClick r:id="rId725"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FFFFF"/>
        </w:rPr>
      </w:pPr>
      <w:hyperlink r:id="rId727" w:tooltip="Roger Bacon" w:history="1">
        <w:r w:rsidR="00CC788F" w:rsidRPr="00FD18EF">
          <w:rPr>
            <w:rStyle w:val="Lienhypertexte"/>
            <w:rFonts w:asciiTheme="majorBidi" w:hAnsiTheme="majorBidi" w:cstheme="majorBidi"/>
            <w:color w:val="0645AD"/>
            <w:sz w:val="32"/>
            <w:szCs w:val="32"/>
            <w:shd w:val="clear" w:color="auto" w:fill="FFFFFF"/>
          </w:rPr>
          <w:t>Roger Bacon</w:t>
        </w:r>
      </w:hyperlink>
      <w:r w:rsidR="00CC788F" w:rsidRPr="00FD18EF">
        <w:rPr>
          <w:rFonts w:asciiTheme="majorBidi" w:hAnsiTheme="majorBidi" w:cstheme="majorBidi"/>
          <w:color w:val="000000"/>
          <w:sz w:val="32"/>
          <w:szCs w:val="32"/>
          <w:shd w:val="clear" w:color="auto" w:fill="FFFFFF"/>
        </w:rPr>
        <w:t>, philosophe</w:t>
      </w:r>
      <w:r w:rsidR="00CC788F" w:rsidRPr="00FD18EF">
        <w:rPr>
          <w:rStyle w:val="apple-converted-space"/>
          <w:rFonts w:asciiTheme="majorBidi" w:hAnsiTheme="majorBidi" w:cstheme="majorBidi"/>
          <w:color w:val="000000"/>
          <w:sz w:val="32"/>
          <w:szCs w:val="32"/>
          <w:shd w:val="clear" w:color="auto" w:fill="FFFFFF"/>
        </w:rPr>
        <w:t> </w:t>
      </w:r>
      <w:hyperlink r:id="rId728" w:tooltip="Scolastique" w:history="1">
        <w:r w:rsidR="00CC788F" w:rsidRPr="00FD18EF">
          <w:rPr>
            <w:rStyle w:val="Lienhypertexte"/>
            <w:rFonts w:asciiTheme="majorBidi" w:hAnsiTheme="majorBidi" w:cstheme="majorBidi"/>
            <w:color w:val="0645AD"/>
            <w:sz w:val="32"/>
            <w:szCs w:val="32"/>
            <w:shd w:val="clear" w:color="auto" w:fill="FFFFFF"/>
          </w:rPr>
          <w:t>scolastique</w:t>
        </w:r>
      </w:hyperlink>
      <w:r w:rsidR="00CC788F" w:rsidRPr="00FD18EF">
        <w:rPr>
          <w:rFonts w:asciiTheme="majorBidi" w:hAnsiTheme="majorBidi" w:cstheme="majorBidi"/>
          <w:color w:val="000000"/>
          <w:sz w:val="32"/>
          <w:szCs w:val="32"/>
          <w:shd w:val="clear" w:color="auto" w:fill="FFFFFF"/>
        </w:rPr>
        <w:t>, précurseur de l'empirisme.</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Défendu principalement par les philosophes</w:t>
      </w:r>
      <w:r w:rsidRPr="00FD18EF">
        <w:rPr>
          <w:rStyle w:val="apple-converted-space"/>
          <w:rFonts w:asciiTheme="majorBidi" w:hAnsiTheme="majorBidi" w:cstheme="majorBidi"/>
          <w:color w:val="000000"/>
          <w:sz w:val="32"/>
          <w:szCs w:val="32"/>
          <w:shd w:val="clear" w:color="auto" w:fill="FFFFFF"/>
        </w:rPr>
        <w:t> </w:t>
      </w:r>
      <w:hyperlink r:id="rId729" w:tooltip="Francis Bacon (philosophe)" w:history="1">
        <w:r w:rsidRPr="00FD18EF">
          <w:rPr>
            <w:rStyle w:val="Lienhypertexte"/>
            <w:rFonts w:asciiTheme="majorBidi" w:hAnsiTheme="majorBidi" w:cstheme="majorBidi"/>
            <w:color w:val="0645AD"/>
            <w:sz w:val="32"/>
            <w:szCs w:val="32"/>
            <w:shd w:val="clear" w:color="auto" w:fill="FFFFFF"/>
          </w:rPr>
          <w:t>Francis Bacon</w:t>
        </w:r>
      </w:hyperlink>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hyperlink r:id="rId730" w:tooltip="John Locke" w:history="1">
        <w:r w:rsidRPr="00FD18EF">
          <w:rPr>
            <w:rStyle w:val="Lienhypertexte"/>
            <w:rFonts w:asciiTheme="majorBidi" w:hAnsiTheme="majorBidi" w:cstheme="majorBidi"/>
            <w:color w:val="0645AD"/>
            <w:sz w:val="32"/>
            <w:szCs w:val="32"/>
            <w:shd w:val="clear" w:color="auto" w:fill="FFFFFF"/>
          </w:rPr>
          <w:t>John Locke</w:t>
        </w:r>
      </w:hyperlink>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hyperlink r:id="rId731" w:tooltip="George Berkeley" w:history="1">
        <w:r w:rsidRPr="00FD18EF">
          <w:rPr>
            <w:rStyle w:val="Lienhypertexte"/>
            <w:rFonts w:asciiTheme="majorBidi" w:hAnsiTheme="majorBidi" w:cstheme="majorBidi"/>
            <w:color w:val="0645AD"/>
            <w:sz w:val="32"/>
            <w:szCs w:val="32"/>
            <w:shd w:val="clear" w:color="auto" w:fill="FFFFFF"/>
          </w:rPr>
          <w:t>George Berkeley</w:t>
        </w:r>
      </w:hyperlink>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hyperlink r:id="rId732" w:tooltip="David Hume" w:history="1">
        <w:r w:rsidRPr="00FD18EF">
          <w:rPr>
            <w:rStyle w:val="Lienhypertexte"/>
            <w:rFonts w:asciiTheme="majorBidi" w:hAnsiTheme="majorBidi" w:cstheme="majorBidi"/>
            <w:color w:val="0645AD"/>
            <w:sz w:val="32"/>
            <w:szCs w:val="32"/>
            <w:shd w:val="clear" w:color="auto" w:fill="FFFFFF"/>
          </w:rPr>
          <w:t>David Hume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et d'autres après eux, l'empirisme considère que la connaissance se fonde sur l'accumulation d'observations et de faits mesurables, dont on peut extraire des lois générales par un</w:t>
      </w:r>
      <w:r w:rsidRPr="00FD18EF">
        <w:rPr>
          <w:rStyle w:val="apple-converted-space"/>
          <w:rFonts w:asciiTheme="majorBidi" w:hAnsiTheme="majorBidi" w:cstheme="majorBidi"/>
          <w:color w:val="000000"/>
          <w:sz w:val="32"/>
          <w:szCs w:val="32"/>
          <w:shd w:val="clear" w:color="auto" w:fill="FFFFFF"/>
        </w:rPr>
        <w:t> </w:t>
      </w:r>
      <w:hyperlink r:id="rId733" w:tooltip="Induction" w:history="1">
        <w:r w:rsidRPr="00FD18EF">
          <w:rPr>
            <w:rStyle w:val="Lienhypertexte"/>
            <w:rFonts w:asciiTheme="majorBidi" w:hAnsiTheme="majorBidi" w:cstheme="majorBidi"/>
            <w:color w:val="0645AD"/>
            <w:sz w:val="32"/>
            <w:szCs w:val="32"/>
            <w:shd w:val="clear" w:color="auto" w:fill="FFFFFF"/>
          </w:rPr>
          <w:t>raisonnement inductif</w:t>
        </w:r>
      </w:hyperlink>
      <w:r w:rsidRPr="00FD18EF">
        <w:rPr>
          <w:rFonts w:asciiTheme="majorBidi" w:hAnsiTheme="majorBidi" w:cstheme="majorBidi"/>
          <w:color w:val="000000"/>
          <w:sz w:val="32"/>
          <w:szCs w:val="32"/>
          <w:shd w:val="clear" w:color="auto" w:fill="FFFFFF"/>
        </w:rPr>
        <w:t>, allant par conséquent du concret à l'abstrait.</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7737"/>
      </w:tblGrid>
      <w:tr w:rsidR="00CC788F" w:rsidRPr="00FD18EF" w:rsidTr="00CC788F">
        <w:trPr>
          <w:tblCellSpacing w:w="15" w:type="dxa"/>
        </w:trPr>
        <w:tc>
          <w:tcPr>
            <w:tcW w:w="0" w:type="auto"/>
            <w:shd w:val="clear" w:color="auto" w:fill="F9F9F9"/>
            <w:vAlign w:val="center"/>
            <w:hideMark/>
          </w:tcPr>
          <w:p w:rsidR="00CC788F" w:rsidRPr="00FD18EF" w:rsidRDefault="00CC788F" w:rsidP="00FD18EF">
            <w:pPr>
              <w:pStyle w:val="Titre2"/>
              <w:spacing w:before="0" w:beforeAutospacing="0" w:after="144" w:afterAutospacing="0"/>
              <w:jc w:val="both"/>
              <w:rPr>
                <w:rFonts w:asciiTheme="majorBidi" w:hAnsiTheme="majorBidi" w:cstheme="majorBidi"/>
                <w:color w:val="000000"/>
                <w:sz w:val="32"/>
                <w:szCs w:val="32"/>
              </w:rPr>
            </w:pPr>
            <w:r w:rsidRPr="00FD18EF">
              <w:rPr>
                <w:rFonts w:asciiTheme="majorBidi" w:hAnsiTheme="majorBidi" w:cstheme="majorBidi"/>
                <w:color w:val="000000"/>
                <w:sz w:val="32"/>
                <w:szCs w:val="32"/>
              </w:rPr>
              <w:t>Sommaire</w:t>
            </w:r>
          </w:p>
          <w:p w:rsidR="00CC788F" w:rsidRPr="00FD18EF" w:rsidRDefault="00CC788F" w:rsidP="00FD18EF">
            <w:pPr>
              <w:jc w:val="both"/>
              <w:rPr>
                <w:rFonts w:asciiTheme="majorBidi" w:hAnsiTheme="majorBidi" w:cstheme="majorBidi"/>
                <w:sz w:val="32"/>
                <w:szCs w:val="32"/>
              </w:rPr>
            </w:pPr>
            <w:r w:rsidRPr="00FD18EF">
              <w:rPr>
                <w:rStyle w:val="apple-converted-space"/>
                <w:rFonts w:asciiTheme="majorBidi" w:hAnsiTheme="majorBidi" w:cstheme="majorBidi"/>
                <w:sz w:val="32"/>
                <w:szCs w:val="32"/>
              </w:rPr>
              <w:t> </w:t>
            </w:r>
            <w:r w:rsidRPr="00FD18EF">
              <w:rPr>
                <w:rStyle w:val="toctoggle"/>
                <w:rFonts w:asciiTheme="majorBidi" w:hAnsiTheme="majorBidi" w:cstheme="majorBidi"/>
                <w:sz w:val="32"/>
                <w:szCs w:val="32"/>
              </w:rPr>
              <w:t>[</w:t>
            </w:r>
            <w:hyperlink r:id="rId734" w:history="1">
              <w:r w:rsidRPr="00FD18EF">
                <w:rPr>
                  <w:rStyle w:val="Lienhypertexte"/>
                  <w:rFonts w:asciiTheme="majorBidi" w:hAnsiTheme="majorBidi" w:cstheme="majorBidi"/>
                  <w:color w:val="0645AD"/>
                  <w:sz w:val="32"/>
                  <w:szCs w:val="32"/>
                </w:rPr>
                <w:t>masquer</w:t>
              </w:r>
            </w:hyperlink>
            <w:r w:rsidRPr="00FD18EF">
              <w:rPr>
                <w:rStyle w:val="toctoggle"/>
                <w:rFonts w:asciiTheme="majorBidi" w:hAnsiTheme="majorBidi" w:cstheme="majorBidi"/>
                <w:sz w:val="32"/>
                <w:szCs w:val="32"/>
              </w:rPr>
              <w:t>]</w:t>
            </w:r>
          </w:p>
          <w:p w:rsidR="00CC788F" w:rsidRPr="00FD18EF" w:rsidRDefault="00FD18EF" w:rsidP="00FD18EF">
            <w:pPr>
              <w:numPr>
                <w:ilvl w:val="0"/>
                <w:numId w:val="6"/>
              </w:numPr>
              <w:spacing w:before="100" w:beforeAutospacing="1" w:after="24" w:line="360" w:lineRule="atLeast"/>
              <w:ind w:left="0"/>
              <w:jc w:val="both"/>
              <w:rPr>
                <w:rFonts w:asciiTheme="majorBidi" w:hAnsiTheme="majorBidi" w:cstheme="majorBidi"/>
                <w:sz w:val="32"/>
                <w:szCs w:val="32"/>
              </w:rPr>
            </w:pPr>
            <w:hyperlink r:id="rId735" w:anchor="Histoire" w:history="1">
              <w:r w:rsidR="00CC788F" w:rsidRPr="00FD18EF">
                <w:rPr>
                  <w:rStyle w:val="tocnumber"/>
                  <w:rFonts w:asciiTheme="majorBidi" w:hAnsiTheme="majorBidi" w:cstheme="majorBidi"/>
                  <w:color w:val="0645AD"/>
                  <w:sz w:val="32"/>
                  <w:szCs w:val="32"/>
                </w:rPr>
                <w:t>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Histoire</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36" w:anchor="Antiquit.C3.A9" w:history="1">
              <w:r w:rsidR="00CC788F" w:rsidRPr="00FD18EF">
                <w:rPr>
                  <w:rStyle w:val="tocnumber"/>
                  <w:rFonts w:asciiTheme="majorBidi" w:hAnsiTheme="majorBidi" w:cstheme="majorBidi"/>
                  <w:color w:val="0645AD"/>
                  <w:sz w:val="32"/>
                  <w:szCs w:val="32"/>
                </w:rPr>
                <w:t>1.1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Antiquité</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37" w:anchor="M.C3.A9decine_et_scepticisme" w:history="1">
              <w:r w:rsidR="00CC788F" w:rsidRPr="00FD18EF">
                <w:rPr>
                  <w:rStyle w:val="tocnumber"/>
                  <w:rFonts w:asciiTheme="majorBidi" w:hAnsiTheme="majorBidi" w:cstheme="majorBidi"/>
                  <w:color w:val="0645AD"/>
                  <w:sz w:val="32"/>
                  <w:szCs w:val="32"/>
                </w:rPr>
                <w:t>1.1.1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Médecine et scepticisme</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38" w:anchor=".C3.89picurisme_:_pr.C3.A9notions_et_simulacres" w:history="1">
              <w:r w:rsidR="00CC788F" w:rsidRPr="00FD18EF">
                <w:rPr>
                  <w:rStyle w:val="tocnumber"/>
                  <w:rFonts w:asciiTheme="majorBidi" w:hAnsiTheme="majorBidi" w:cstheme="majorBidi"/>
                  <w:color w:val="0645AD"/>
                  <w:sz w:val="32"/>
                  <w:szCs w:val="32"/>
                </w:rPr>
                <w:t>1.1.2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Épicurisme : prénotions et simulacres</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39" w:anchor="Aristote_et_la_table_rase" w:history="1">
              <w:r w:rsidR="00CC788F" w:rsidRPr="00FD18EF">
                <w:rPr>
                  <w:rStyle w:val="tocnumber"/>
                  <w:rFonts w:asciiTheme="majorBidi" w:hAnsiTheme="majorBidi" w:cstheme="majorBidi"/>
                  <w:color w:val="0645AD"/>
                  <w:sz w:val="32"/>
                  <w:szCs w:val="32"/>
                </w:rPr>
                <w:t>1.1.3</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Aristote et la table rase</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40" w:anchor="Moyen_.C3.82ge" w:history="1">
              <w:r w:rsidR="00CC788F" w:rsidRPr="00FD18EF">
                <w:rPr>
                  <w:rStyle w:val="tocnumber"/>
                  <w:rFonts w:asciiTheme="majorBidi" w:hAnsiTheme="majorBidi" w:cstheme="majorBidi"/>
                  <w:color w:val="0645AD"/>
                  <w:sz w:val="32"/>
                  <w:szCs w:val="32"/>
                </w:rPr>
                <w:t>1.2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Moyen Âge</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41" w:anchor="Renaissance_:_Francis_Bacon" w:history="1">
              <w:r w:rsidR="00CC788F" w:rsidRPr="00FD18EF">
                <w:rPr>
                  <w:rStyle w:val="tocnumber"/>
                  <w:rFonts w:asciiTheme="majorBidi" w:hAnsiTheme="majorBidi" w:cstheme="majorBidi"/>
                  <w:color w:val="0645AD"/>
                  <w:sz w:val="32"/>
                  <w:szCs w:val="32"/>
                </w:rPr>
                <w:t>1.3</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Renaissance : Francis Bacon</w:t>
              </w:r>
            </w:hyperlink>
          </w:p>
          <w:p w:rsidR="00CC788F" w:rsidRPr="00FD18EF" w:rsidRDefault="00FD18EF" w:rsidP="00FD18EF">
            <w:pPr>
              <w:numPr>
                <w:ilvl w:val="0"/>
                <w:numId w:val="6"/>
              </w:numPr>
              <w:spacing w:before="100" w:beforeAutospacing="1" w:after="24" w:line="360" w:lineRule="atLeast"/>
              <w:ind w:left="0"/>
              <w:jc w:val="both"/>
              <w:rPr>
                <w:rFonts w:asciiTheme="majorBidi" w:hAnsiTheme="majorBidi" w:cstheme="majorBidi"/>
                <w:sz w:val="32"/>
                <w:szCs w:val="32"/>
              </w:rPr>
            </w:pPr>
            <w:hyperlink r:id="rId742" w:anchor="L.27empirisme_moderne" w:history="1">
              <w:r w:rsidR="00CC788F" w:rsidRPr="00FD18EF">
                <w:rPr>
                  <w:rStyle w:val="tocnumber"/>
                  <w:rFonts w:asciiTheme="majorBidi" w:hAnsiTheme="majorBidi" w:cstheme="majorBidi"/>
                  <w:color w:val="0645AD"/>
                  <w:sz w:val="32"/>
                  <w:szCs w:val="32"/>
                </w:rPr>
                <w:t>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L'empirisme moderne</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43" w:anchor="D.C3.A9veloppements" w:history="1">
              <w:r w:rsidR="00CC788F" w:rsidRPr="00FD18EF">
                <w:rPr>
                  <w:rStyle w:val="tocnumber"/>
                  <w:rFonts w:asciiTheme="majorBidi" w:hAnsiTheme="majorBidi" w:cstheme="majorBidi"/>
                  <w:color w:val="0645AD"/>
                  <w:sz w:val="32"/>
                  <w:szCs w:val="32"/>
                </w:rPr>
                <w:t>2.1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Développements</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44" w:anchor="Controverse_entre_le_rationalisme_et_l.27empirisme" w:history="1">
              <w:r w:rsidR="00CC788F" w:rsidRPr="00FD18EF">
                <w:rPr>
                  <w:rStyle w:val="tocnumber"/>
                  <w:rFonts w:asciiTheme="majorBidi" w:hAnsiTheme="majorBidi" w:cstheme="majorBidi"/>
                  <w:color w:val="0645AD"/>
                  <w:sz w:val="32"/>
                  <w:szCs w:val="32"/>
                </w:rPr>
                <w:t>2.2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Controverse entre le rationalisme et l'empirisme</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45" w:anchor="Post.C3.A9rit.C3.A9_contemporaine_de_l.27empirisme" w:history="1">
              <w:r w:rsidR="00CC788F" w:rsidRPr="00FD18EF">
                <w:rPr>
                  <w:rStyle w:val="tocnumber"/>
                  <w:rFonts w:asciiTheme="majorBidi" w:hAnsiTheme="majorBidi" w:cstheme="majorBidi"/>
                  <w:color w:val="0645AD"/>
                  <w:sz w:val="32"/>
                  <w:szCs w:val="32"/>
                </w:rPr>
                <w:t>2.3</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Postérité contemporaine de l'empirisme</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46" w:anchor="Relation_.C3.A0_la_religion_institu.C3.A9e" w:history="1">
              <w:r w:rsidR="00CC788F" w:rsidRPr="00FD18EF">
                <w:rPr>
                  <w:rStyle w:val="tocnumber"/>
                  <w:rFonts w:asciiTheme="majorBidi" w:hAnsiTheme="majorBidi" w:cstheme="majorBidi"/>
                  <w:color w:val="0645AD"/>
                  <w:sz w:val="32"/>
                  <w:szCs w:val="32"/>
                </w:rPr>
                <w:t>2.4</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Relation à la religion instituée</w:t>
              </w:r>
            </w:hyperlink>
          </w:p>
          <w:p w:rsidR="00CC788F" w:rsidRPr="00FD18EF" w:rsidRDefault="00FD18EF" w:rsidP="00FD18EF">
            <w:pPr>
              <w:numPr>
                <w:ilvl w:val="0"/>
                <w:numId w:val="6"/>
              </w:numPr>
              <w:spacing w:before="100" w:beforeAutospacing="1" w:after="24" w:line="360" w:lineRule="atLeast"/>
              <w:ind w:left="0"/>
              <w:jc w:val="both"/>
              <w:rPr>
                <w:rFonts w:asciiTheme="majorBidi" w:hAnsiTheme="majorBidi" w:cstheme="majorBidi"/>
                <w:sz w:val="32"/>
                <w:szCs w:val="32"/>
              </w:rPr>
            </w:pPr>
            <w:hyperlink r:id="rId747" w:anchor="Doctrine" w:history="1">
              <w:r w:rsidR="00CC788F" w:rsidRPr="00FD18EF">
                <w:rPr>
                  <w:rStyle w:val="tocnumber"/>
                  <w:rFonts w:asciiTheme="majorBidi" w:hAnsiTheme="majorBidi" w:cstheme="majorBidi"/>
                  <w:color w:val="0645AD"/>
                  <w:sz w:val="32"/>
                  <w:szCs w:val="32"/>
                </w:rPr>
                <w:t>3</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Doctrine</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48" w:anchor=".C3.89pist.C3.A9mologie" w:history="1">
              <w:r w:rsidR="00CC788F" w:rsidRPr="00FD18EF">
                <w:rPr>
                  <w:rStyle w:val="tocnumber"/>
                  <w:rFonts w:asciiTheme="majorBidi" w:hAnsiTheme="majorBidi" w:cstheme="majorBidi"/>
                  <w:color w:val="0645AD"/>
                  <w:sz w:val="32"/>
                  <w:szCs w:val="32"/>
                </w:rPr>
                <w:t>3.1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Épistémologie</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49" w:anchor="Th.C3.A8ses_et_probl.C3.A8mes" w:history="1">
              <w:r w:rsidR="00CC788F" w:rsidRPr="00FD18EF">
                <w:rPr>
                  <w:rStyle w:val="tocnumber"/>
                  <w:rFonts w:asciiTheme="majorBidi" w:hAnsiTheme="majorBidi" w:cstheme="majorBidi"/>
                  <w:color w:val="0645AD"/>
                  <w:sz w:val="32"/>
                  <w:szCs w:val="32"/>
                </w:rPr>
                <w:t>3.1.1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Thèses et problèmes</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50" w:anchor="Psychologie_et_histoire" w:history="1">
              <w:r w:rsidR="00CC788F" w:rsidRPr="00FD18EF">
                <w:rPr>
                  <w:rStyle w:val="tocnumber"/>
                  <w:rFonts w:asciiTheme="majorBidi" w:hAnsiTheme="majorBidi" w:cstheme="majorBidi"/>
                  <w:color w:val="0645AD"/>
                  <w:sz w:val="32"/>
                  <w:szCs w:val="32"/>
                </w:rPr>
                <w:t>3.1.2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Psychologie et histoire</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51" w:anchor="M.C3.A9thode_et_logique" w:history="1">
              <w:r w:rsidR="00CC788F" w:rsidRPr="00FD18EF">
                <w:rPr>
                  <w:rStyle w:val="tocnumber"/>
                  <w:rFonts w:asciiTheme="majorBidi" w:hAnsiTheme="majorBidi" w:cstheme="majorBidi"/>
                  <w:color w:val="0645AD"/>
                  <w:sz w:val="32"/>
                  <w:szCs w:val="32"/>
                </w:rPr>
                <w:t>3.1.3</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Méthode et logique</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52" w:anchor="Logique_inductive" w:history="1">
              <w:r w:rsidR="00CC788F" w:rsidRPr="00FD18EF">
                <w:rPr>
                  <w:rStyle w:val="tocnumber"/>
                  <w:rFonts w:asciiTheme="majorBidi" w:hAnsiTheme="majorBidi" w:cstheme="majorBidi"/>
                  <w:color w:val="0645AD"/>
                  <w:sz w:val="32"/>
                  <w:szCs w:val="32"/>
                </w:rPr>
                <w:t>3.1.4</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Logique inductive</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53" w:anchor="Esth.C3.A9tique" w:history="1">
              <w:r w:rsidR="00CC788F" w:rsidRPr="00FD18EF">
                <w:rPr>
                  <w:rStyle w:val="tocnumber"/>
                  <w:rFonts w:asciiTheme="majorBidi" w:hAnsiTheme="majorBidi" w:cstheme="majorBidi"/>
                  <w:color w:val="0645AD"/>
                  <w:sz w:val="32"/>
                  <w:szCs w:val="32"/>
                </w:rPr>
                <w:t>3.2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Esthétique</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54" w:anchor="Th.C3.A9orie_du_sublime_contre_le_classicisme" w:history="1">
              <w:r w:rsidR="00CC788F" w:rsidRPr="00FD18EF">
                <w:rPr>
                  <w:rStyle w:val="tocnumber"/>
                  <w:rFonts w:asciiTheme="majorBidi" w:hAnsiTheme="majorBidi" w:cstheme="majorBidi"/>
                  <w:color w:val="0645AD"/>
                  <w:sz w:val="32"/>
                  <w:szCs w:val="32"/>
                </w:rPr>
                <w:t>3.2.1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Théorie du sublime contre le classicisme</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55" w:anchor="Le_relativisme_du_go.C3.BBt" w:history="1">
              <w:r w:rsidR="00CC788F" w:rsidRPr="00FD18EF">
                <w:rPr>
                  <w:rStyle w:val="tocnumber"/>
                  <w:rFonts w:asciiTheme="majorBidi" w:hAnsiTheme="majorBidi" w:cstheme="majorBidi"/>
                  <w:color w:val="0645AD"/>
                  <w:sz w:val="32"/>
                  <w:szCs w:val="32"/>
                </w:rPr>
                <w:t>3.2.2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Le relativisme du goût</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56" w:anchor="La_critique_kantienne" w:history="1">
              <w:r w:rsidR="00CC788F" w:rsidRPr="00FD18EF">
                <w:rPr>
                  <w:rStyle w:val="tocnumber"/>
                  <w:rFonts w:asciiTheme="majorBidi" w:hAnsiTheme="majorBidi" w:cstheme="majorBidi"/>
                  <w:color w:val="0645AD"/>
                  <w:sz w:val="32"/>
                  <w:szCs w:val="32"/>
                </w:rPr>
                <w:t>3.2.3</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La critique kantienne</w:t>
              </w:r>
            </w:hyperlink>
          </w:p>
          <w:p w:rsidR="00CC788F" w:rsidRPr="00FD18EF" w:rsidRDefault="00FD18EF" w:rsidP="00FD18EF">
            <w:pPr>
              <w:numPr>
                <w:ilvl w:val="0"/>
                <w:numId w:val="6"/>
              </w:numPr>
              <w:spacing w:before="100" w:beforeAutospacing="1" w:after="24" w:line="360" w:lineRule="atLeast"/>
              <w:ind w:left="0"/>
              <w:jc w:val="both"/>
              <w:rPr>
                <w:rFonts w:asciiTheme="majorBidi" w:hAnsiTheme="majorBidi" w:cstheme="majorBidi"/>
                <w:sz w:val="32"/>
                <w:szCs w:val="32"/>
              </w:rPr>
            </w:pPr>
            <w:hyperlink r:id="rId757" w:anchor="Bibliographie" w:history="1">
              <w:r w:rsidR="00CC788F" w:rsidRPr="00FD18EF">
                <w:rPr>
                  <w:rStyle w:val="tocnumber"/>
                  <w:rFonts w:asciiTheme="majorBidi" w:hAnsiTheme="majorBidi" w:cstheme="majorBidi"/>
                  <w:color w:val="0645AD"/>
                  <w:sz w:val="32"/>
                  <w:szCs w:val="32"/>
                </w:rPr>
                <w:t>4</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Bibliographie</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58" w:anchor="Principaux_ouvrages_empiristes" w:history="1">
              <w:r w:rsidR="00CC788F" w:rsidRPr="00FD18EF">
                <w:rPr>
                  <w:rStyle w:val="tocnumber"/>
                  <w:rFonts w:asciiTheme="majorBidi" w:hAnsiTheme="majorBidi" w:cstheme="majorBidi"/>
                  <w:color w:val="0645AD"/>
                  <w:sz w:val="32"/>
                  <w:szCs w:val="32"/>
                </w:rPr>
                <w:t>4.1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Principaux ouvrages empiristes</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59" w:anchor="Monographies_sur_l.27empirisme" w:history="1">
              <w:r w:rsidR="00CC788F" w:rsidRPr="00FD18EF">
                <w:rPr>
                  <w:rStyle w:val="tocnumber"/>
                  <w:rFonts w:asciiTheme="majorBidi" w:hAnsiTheme="majorBidi" w:cstheme="majorBidi"/>
                  <w:color w:val="0645AD"/>
                  <w:sz w:val="32"/>
                  <w:szCs w:val="32"/>
                </w:rPr>
                <w:t>4.2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Monographies sur l'empirisme</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60" w:anchor="Sur_l.27empirisme_moderne" w:history="1">
              <w:r w:rsidR="00CC788F" w:rsidRPr="00FD18EF">
                <w:rPr>
                  <w:rStyle w:val="tocnumber"/>
                  <w:rFonts w:asciiTheme="majorBidi" w:hAnsiTheme="majorBidi" w:cstheme="majorBidi"/>
                  <w:color w:val="0645AD"/>
                  <w:sz w:val="32"/>
                  <w:szCs w:val="32"/>
                </w:rPr>
                <w:t>4.2.1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Sur l'empirisme moderne</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61" w:anchor="Sur_l.27empirisme_logique" w:history="1">
              <w:r w:rsidR="00CC788F" w:rsidRPr="00FD18EF">
                <w:rPr>
                  <w:rStyle w:val="tocnumber"/>
                  <w:rFonts w:asciiTheme="majorBidi" w:hAnsiTheme="majorBidi" w:cstheme="majorBidi"/>
                  <w:color w:val="0645AD"/>
                  <w:sz w:val="32"/>
                  <w:szCs w:val="32"/>
                </w:rPr>
                <w:t>4.2.2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Sur l'empirisme logique</w:t>
              </w:r>
            </w:hyperlink>
          </w:p>
          <w:p w:rsidR="00CC788F" w:rsidRPr="00FD18EF" w:rsidRDefault="00FD18EF" w:rsidP="00FD18EF">
            <w:pPr>
              <w:numPr>
                <w:ilvl w:val="2"/>
                <w:numId w:val="6"/>
              </w:numPr>
              <w:spacing w:before="100" w:beforeAutospacing="1" w:after="24" w:line="360" w:lineRule="atLeast"/>
              <w:ind w:left="960"/>
              <w:jc w:val="both"/>
              <w:rPr>
                <w:rFonts w:asciiTheme="majorBidi" w:hAnsiTheme="majorBidi" w:cstheme="majorBidi"/>
                <w:sz w:val="32"/>
                <w:szCs w:val="32"/>
              </w:rPr>
            </w:pPr>
            <w:hyperlink r:id="rId762" w:anchor="Sur_d.27autres_formes_d.27empirisme" w:history="1">
              <w:r w:rsidR="00CC788F" w:rsidRPr="00FD18EF">
                <w:rPr>
                  <w:rStyle w:val="tocnumber"/>
                  <w:rFonts w:asciiTheme="majorBidi" w:hAnsiTheme="majorBidi" w:cstheme="majorBidi"/>
                  <w:color w:val="0645AD"/>
                  <w:sz w:val="32"/>
                  <w:szCs w:val="32"/>
                </w:rPr>
                <w:t>4.2.3</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Sur d'autres formes d'empirisme</w:t>
              </w:r>
            </w:hyperlink>
          </w:p>
          <w:p w:rsidR="00CC788F" w:rsidRPr="00FD18EF" w:rsidRDefault="00FD18EF" w:rsidP="00FD18EF">
            <w:pPr>
              <w:numPr>
                <w:ilvl w:val="0"/>
                <w:numId w:val="6"/>
              </w:numPr>
              <w:spacing w:before="100" w:beforeAutospacing="1" w:after="24" w:line="360" w:lineRule="atLeast"/>
              <w:ind w:left="0"/>
              <w:jc w:val="both"/>
              <w:rPr>
                <w:rFonts w:asciiTheme="majorBidi" w:hAnsiTheme="majorBidi" w:cstheme="majorBidi"/>
                <w:sz w:val="32"/>
                <w:szCs w:val="32"/>
              </w:rPr>
            </w:pPr>
            <w:hyperlink r:id="rId763" w:anchor="Notes_et_r.C3.A9f.C3.A9rences" w:history="1">
              <w:r w:rsidR="00CC788F" w:rsidRPr="00FD18EF">
                <w:rPr>
                  <w:rStyle w:val="tocnumber"/>
                  <w:rFonts w:asciiTheme="majorBidi" w:hAnsiTheme="majorBidi" w:cstheme="majorBidi"/>
                  <w:color w:val="0645AD"/>
                  <w:sz w:val="32"/>
                  <w:szCs w:val="32"/>
                </w:rPr>
                <w:t>5</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Notes et références</w:t>
              </w:r>
            </w:hyperlink>
          </w:p>
          <w:p w:rsidR="00CC788F" w:rsidRPr="00FD18EF" w:rsidRDefault="00FD18EF" w:rsidP="00FD18EF">
            <w:pPr>
              <w:numPr>
                <w:ilvl w:val="0"/>
                <w:numId w:val="6"/>
              </w:numPr>
              <w:spacing w:before="100" w:beforeAutospacing="1" w:after="24" w:line="360" w:lineRule="atLeast"/>
              <w:ind w:left="0"/>
              <w:jc w:val="both"/>
              <w:rPr>
                <w:rFonts w:asciiTheme="majorBidi" w:hAnsiTheme="majorBidi" w:cstheme="majorBidi"/>
                <w:sz w:val="32"/>
                <w:szCs w:val="32"/>
              </w:rPr>
            </w:pPr>
            <w:hyperlink r:id="rId764" w:anchor="Voir_aussi" w:history="1">
              <w:r w:rsidR="00CC788F" w:rsidRPr="00FD18EF">
                <w:rPr>
                  <w:rStyle w:val="tocnumber"/>
                  <w:rFonts w:asciiTheme="majorBidi" w:hAnsiTheme="majorBidi" w:cstheme="majorBidi"/>
                  <w:color w:val="0645AD"/>
                  <w:sz w:val="32"/>
                  <w:szCs w:val="32"/>
                </w:rPr>
                <w:t>6</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Voir aussi</w:t>
              </w:r>
            </w:hyperlink>
          </w:p>
          <w:p w:rsidR="00CC788F" w:rsidRPr="00FD18EF" w:rsidRDefault="00FD18EF" w:rsidP="00FD18EF">
            <w:pPr>
              <w:numPr>
                <w:ilvl w:val="1"/>
                <w:numId w:val="6"/>
              </w:numPr>
              <w:spacing w:before="100" w:beforeAutospacing="1" w:after="24" w:line="360" w:lineRule="atLeast"/>
              <w:ind w:left="480"/>
              <w:jc w:val="both"/>
              <w:rPr>
                <w:rFonts w:asciiTheme="majorBidi" w:hAnsiTheme="majorBidi" w:cstheme="majorBidi"/>
                <w:sz w:val="32"/>
                <w:szCs w:val="32"/>
              </w:rPr>
            </w:pPr>
            <w:hyperlink r:id="rId765" w:anchor="Articles_connexes" w:history="1">
              <w:r w:rsidR="00CC788F" w:rsidRPr="00FD18EF">
                <w:rPr>
                  <w:rStyle w:val="tocnumber"/>
                  <w:rFonts w:asciiTheme="majorBidi" w:hAnsiTheme="majorBidi" w:cstheme="majorBidi"/>
                  <w:color w:val="0645AD"/>
                  <w:sz w:val="32"/>
                  <w:szCs w:val="32"/>
                </w:rPr>
                <w:t>6.1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Articles connexes</w:t>
              </w:r>
            </w:hyperlink>
          </w:p>
        </w:tc>
      </w:tr>
    </w:tbl>
    <w:p w:rsidR="00CC788F" w:rsidRPr="00FD18EF" w:rsidRDefault="00CC788F" w:rsidP="00FD18EF">
      <w:pPr>
        <w:pStyle w:val="Titre2"/>
        <w:pBdr>
          <w:bottom w:val="single" w:sz="6" w:space="2" w:color="AAAAAA"/>
        </w:pBdr>
        <w:spacing w:before="0" w:beforeAutospacing="0" w:after="144" w:afterAutospacing="0" w:line="360" w:lineRule="atLeast"/>
        <w:jc w:val="both"/>
        <w:rPr>
          <w:rFonts w:asciiTheme="majorBidi" w:hAnsiTheme="majorBidi" w:cstheme="majorBidi"/>
          <w:b w:val="0"/>
          <w:bCs w:val="0"/>
          <w:color w:val="000000"/>
          <w:sz w:val="32"/>
          <w:szCs w:val="32"/>
          <w:shd w:val="clear" w:color="auto" w:fill="FFFFFF"/>
        </w:rPr>
      </w:pPr>
      <w:proofErr w:type="gramStart"/>
      <w:r w:rsidRPr="00FD18EF">
        <w:rPr>
          <w:rStyle w:val="mw-headline"/>
          <w:rFonts w:asciiTheme="majorBidi" w:hAnsiTheme="majorBidi" w:cstheme="majorBidi"/>
          <w:b w:val="0"/>
          <w:bCs w:val="0"/>
          <w:color w:val="000000"/>
          <w:sz w:val="32"/>
          <w:szCs w:val="32"/>
          <w:shd w:val="clear" w:color="auto" w:fill="FFFFFF"/>
        </w:rPr>
        <w:t>Histoire</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"http://fr.wikipedia.org/w/index.php?title=Empirisme&amp;action=edit&amp;section=1" \o "Modifier la section : Histoire"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proofErr w:type="gramStart"/>
      <w:r w:rsidRPr="00FD18EF">
        <w:rPr>
          <w:rStyle w:val="mw-headline"/>
          <w:rFonts w:asciiTheme="majorBidi" w:hAnsiTheme="majorBidi" w:cstheme="majorBidi"/>
          <w:color w:val="000000"/>
          <w:sz w:val="32"/>
          <w:szCs w:val="32"/>
          <w:shd w:val="clear" w:color="auto" w:fill="FFFFFF"/>
        </w:rPr>
        <w:t>Antiquité</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"http://fr.wikipedia.org/w/index.php?title=Empirisme&amp;action=edit&amp;section=2" \o "Modifier la section : Antiquité"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shd w:val="clear" w:color="auto" w:fill="F9F9F9"/>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5C84159A" wp14:editId="523DA6D6">
            <wp:extent cx="1426210" cy="1931035"/>
            <wp:effectExtent l="0" t="0" r="2540" b="0"/>
            <wp:docPr id="18" name="Image 18" descr="http://upload.wikimedia.org/wikipedia/commons/thumb/d/db/Sextus.jpg/150px-Sextus.jpg">
              <a:hlinkClick xmlns:a="http://schemas.openxmlformats.org/drawingml/2006/main" r:id="rId7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pload.wikimedia.org/wikipedia/commons/thumb/d/db/Sextus.jpg/150px-Sextus.jpg">
                      <a:hlinkClick r:id="rId766"/>
                    </pic:cNvPr>
                    <pic:cNvPicPr>
                      <a:picLocks noChangeAspect="1" noChangeArrowheads="1"/>
                    </pic:cNvPicPr>
                  </pic:nvPicPr>
                  <pic:blipFill>
                    <a:blip r:embed="rId767">
                      <a:extLst>
                        <a:ext uri="{28A0092B-C50C-407E-A947-70E740481C1C}">
                          <a14:useLocalDpi xmlns:a14="http://schemas.microsoft.com/office/drawing/2010/main" val="0"/>
                        </a:ext>
                      </a:extLst>
                    </a:blip>
                    <a:srcRect/>
                    <a:stretch>
                      <a:fillRect/>
                    </a:stretch>
                  </pic:blipFill>
                  <pic:spPr bwMode="auto">
                    <a:xfrm>
                      <a:off x="0" y="0"/>
                      <a:ext cx="1426210" cy="1931035"/>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22363D2E" wp14:editId="15D5D499">
            <wp:extent cx="139065" cy="102235"/>
            <wp:effectExtent l="0" t="0" r="0" b="0"/>
            <wp:docPr id="17" name="Image 17" descr="http://bits.wikimedia.org/skins-1.17/common/images/magnify-clip.png">
              <a:hlinkClick xmlns:a="http://schemas.openxmlformats.org/drawingml/2006/main" r:id="rId766"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its.wikimedia.org/skins-1.17/common/images/magnify-clip.png">
                      <a:hlinkClick r:id="rId766"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FFFFF"/>
        </w:rPr>
      </w:pPr>
      <w:hyperlink r:id="rId768" w:tooltip="Sextus Empiricus" w:history="1">
        <w:proofErr w:type="spellStart"/>
        <w:r w:rsidR="00CC788F" w:rsidRPr="00FD18EF">
          <w:rPr>
            <w:rStyle w:val="Lienhypertexte"/>
            <w:rFonts w:asciiTheme="majorBidi" w:hAnsiTheme="majorBidi" w:cstheme="majorBidi"/>
            <w:color w:val="0645AD"/>
            <w:sz w:val="32"/>
            <w:szCs w:val="32"/>
            <w:shd w:val="clear" w:color="auto" w:fill="FFFFFF"/>
          </w:rPr>
          <w:t>Sextus</w:t>
        </w:r>
        <w:proofErr w:type="spellEnd"/>
        <w:r w:rsidR="00CC788F" w:rsidRPr="00FD18EF">
          <w:rPr>
            <w:rStyle w:val="Lienhypertexte"/>
            <w:rFonts w:asciiTheme="majorBidi" w:hAnsiTheme="majorBidi" w:cstheme="majorBidi"/>
            <w:color w:val="0645AD"/>
            <w:sz w:val="32"/>
            <w:szCs w:val="32"/>
            <w:shd w:val="clear" w:color="auto" w:fill="FFFFFF"/>
          </w:rPr>
          <w:t xml:space="preserve"> </w:t>
        </w:r>
        <w:proofErr w:type="spellStart"/>
        <w:r w:rsidR="00CC788F" w:rsidRPr="00FD18EF">
          <w:rPr>
            <w:rStyle w:val="Lienhypertexte"/>
            <w:rFonts w:asciiTheme="majorBidi" w:hAnsiTheme="majorBidi" w:cstheme="majorBidi"/>
            <w:color w:val="0645AD"/>
            <w:sz w:val="32"/>
            <w:szCs w:val="32"/>
            <w:shd w:val="clear" w:color="auto" w:fill="FFFFFF"/>
          </w:rPr>
          <w:t>Empiricus</w:t>
        </w:r>
        <w:proofErr w:type="spellEnd"/>
      </w:hyperlink>
      <w:r w:rsidR="00CC788F" w:rsidRPr="00FD18EF">
        <w:rPr>
          <w:rFonts w:asciiTheme="majorBidi" w:hAnsiTheme="majorBidi" w:cstheme="majorBidi"/>
          <w:color w:val="000000"/>
          <w:sz w:val="32"/>
          <w:szCs w:val="32"/>
          <w:shd w:val="clear" w:color="auto" w:fill="FFFFFF"/>
        </w:rPr>
        <w:t xml:space="preserve">, </w:t>
      </w:r>
      <w:proofErr w:type="spellStart"/>
      <w:r w:rsidR="00CC788F" w:rsidRPr="00FD18EF">
        <w:rPr>
          <w:rFonts w:asciiTheme="majorBidi" w:hAnsiTheme="majorBidi" w:cstheme="majorBidi"/>
          <w:color w:val="000000"/>
          <w:sz w:val="32"/>
          <w:szCs w:val="32"/>
          <w:shd w:val="clear" w:color="auto" w:fill="FFFFFF"/>
        </w:rPr>
        <w:t>célèbre</w:t>
      </w:r>
      <w:hyperlink r:id="rId769" w:tooltip="Scepticisme (philosophie)" w:history="1">
        <w:r w:rsidR="00CC788F" w:rsidRPr="00FD18EF">
          <w:rPr>
            <w:rStyle w:val="Lienhypertexte"/>
            <w:rFonts w:asciiTheme="majorBidi" w:hAnsiTheme="majorBidi" w:cstheme="majorBidi"/>
            <w:color w:val="0645AD"/>
            <w:sz w:val="32"/>
            <w:szCs w:val="32"/>
            <w:shd w:val="clear" w:color="auto" w:fill="FFFFFF"/>
          </w:rPr>
          <w:t>sceptique</w:t>
        </w:r>
        <w:proofErr w:type="spellEnd"/>
      </w:hyperlink>
      <w:r w:rsidR="00CC788F"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Médecine et </w:t>
      </w:r>
      <w:proofErr w:type="gramStart"/>
      <w:r w:rsidRPr="00FD18EF">
        <w:rPr>
          <w:rStyle w:val="mw-headline"/>
          <w:rFonts w:asciiTheme="majorBidi" w:hAnsiTheme="majorBidi"/>
          <w:color w:val="000000"/>
          <w:sz w:val="32"/>
          <w:szCs w:val="32"/>
          <w:shd w:val="clear" w:color="auto" w:fill="FFFFFF"/>
        </w:rPr>
        <w:t>scepticisme</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"http://fr.wikipedia.org/w/index.php?title=Empirisme&amp;action=edit&amp;section=3" \o "Modifier la section : Médecine et scepticisme"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L'empirisme représentait un courant philosophique dans l'</w:t>
      </w:r>
      <w:hyperlink r:id="rId770" w:tooltip="Antiquité" w:history="1">
        <w:r w:rsidRPr="00FD18EF">
          <w:rPr>
            <w:rStyle w:val="Lienhypertexte"/>
            <w:rFonts w:asciiTheme="majorBidi" w:hAnsiTheme="majorBidi" w:cstheme="majorBidi"/>
            <w:color w:val="0645AD"/>
            <w:sz w:val="32"/>
            <w:szCs w:val="32"/>
            <w:shd w:val="clear" w:color="auto" w:fill="FFFFFF"/>
          </w:rPr>
          <w:t>Antiquité</w:t>
        </w:r>
      </w:hyperlink>
      <w:r w:rsidRPr="00FD18EF">
        <w:rPr>
          <w:rFonts w:asciiTheme="majorBidi" w:hAnsiTheme="majorBidi" w:cstheme="majorBidi"/>
          <w:color w:val="000000"/>
          <w:sz w:val="32"/>
          <w:szCs w:val="32"/>
          <w:shd w:val="clear" w:color="auto" w:fill="FFFFFF"/>
        </w:rPr>
        <w:t>. Il s'est particulièrement manifesté dans la médecine empirique</w:t>
      </w:r>
      <w:hyperlink r:id="rId771" w:anchor="cite_note-0" w:history="1">
        <w:r w:rsidRPr="00FD18EF">
          <w:rPr>
            <w:rStyle w:val="Lienhypertexte"/>
            <w:rFonts w:asciiTheme="majorBidi" w:hAnsiTheme="majorBidi" w:cstheme="majorBidi"/>
            <w:color w:val="0645AD"/>
            <w:sz w:val="32"/>
            <w:szCs w:val="32"/>
            <w:shd w:val="clear" w:color="auto" w:fill="FFFFFF"/>
            <w:vertAlign w:val="superscript"/>
          </w:rPr>
          <w:t>1</w:t>
        </w:r>
      </w:hyperlink>
      <w:r w:rsidRPr="00FD18EF">
        <w:rPr>
          <w:rFonts w:asciiTheme="majorBidi" w:hAnsiTheme="majorBidi" w:cstheme="majorBidi"/>
          <w:color w:val="000000"/>
          <w:sz w:val="32"/>
          <w:szCs w:val="32"/>
          <w:shd w:val="clear" w:color="auto" w:fill="FFFFFF"/>
        </w:rPr>
        <w:t xml:space="preserve">, qui a elle-même beaucoup </w:t>
      </w:r>
      <w:proofErr w:type="spellStart"/>
      <w:r w:rsidRPr="00FD18EF">
        <w:rPr>
          <w:rFonts w:asciiTheme="majorBidi" w:hAnsiTheme="majorBidi" w:cstheme="majorBidi"/>
          <w:color w:val="000000"/>
          <w:sz w:val="32"/>
          <w:szCs w:val="32"/>
          <w:shd w:val="clear" w:color="auto" w:fill="FFFFFF"/>
        </w:rPr>
        <w:t>influencé</w:t>
      </w:r>
      <w:hyperlink r:id="rId772" w:tooltip="Sextus Empiricus" w:history="1">
        <w:r w:rsidRPr="00FD18EF">
          <w:rPr>
            <w:rStyle w:val="Lienhypertexte"/>
            <w:rFonts w:asciiTheme="majorBidi" w:hAnsiTheme="majorBidi" w:cstheme="majorBidi"/>
            <w:color w:val="0645AD"/>
            <w:sz w:val="32"/>
            <w:szCs w:val="32"/>
            <w:shd w:val="clear" w:color="auto" w:fill="FFFFFF"/>
          </w:rPr>
          <w:t>Sextus</w:t>
        </w:r>
        <w:proofErr w:type="spellEnd"/>
        <w:r w:rsidRPr="00FD18EF">
          <w:rPr>
            <w:rStyle w:val="Lienhypertexte"/>
            <w:rFonts w:asciiTheme="majorBidi" w:hAnsiTheme="majorBidi" w:cstheme="majorBidi"/>
            <w:color w:val="0645AD"/>
            <w:sz w:val="32"/>
            <w:szCs w:val="32"/>
            <w:shd w:val="clear" w:color="auto" w:fill="FFFFFF"/>
          </w:rPr>
          <w:t xml:space="preserve"> </w:t>
        </w:r>
        <w:proofErr w:type="spellStart"/>
        <w:r w:rsidRPr="00FD18EF">
          <w:rPr>
            <w:rStyle w:val="Lienhypertexte"/>
            <w:rFonts w:asciiTheme="majorBidi" w:hAnsiTheme="majorBidi" w:cstheme="majorBidi"/>
            <w:color w:val="0645AD"/>
            <w:sz w:val="32"/>
            <w:szCs w:val="32"/>
            <w:shd w:val="clear" w:color="auto" w:fill="FFFFFF"/>
          </w:rPr>
          <w:t>Empiricus</w:t>
        </w:r>
        <w:proofErr w:type="spellEnd"/>
      </w:hyperlink>
      <w:r w:rsidRPr="00FD18EF">
        <w:rPr>
          <w:rFonts w:asciiTheme="majorBidi" w:hAnsiTheme="majorBidi" w:cstheme="majorBidi"/>
          <w:color w:val="000000"/>
          <w:sz w:val="32"/>
          <w:szCs w:val="32"/>
          <w:shd w:val="clear" w:color="auto" w:fill="FFFFFF"/>
        </w:rPr>
        <w:t xml:space="preserve">. "La secte empirique", fondée au III° s. av. J.-C., vraisemblablement par </w:t>
      </w:r>
      <w:proofErr w:type="spellStart"/>
      <w:r w:rsidRPr="00FD18EF">
        <w:rPr>
          <w:rFonts w:asciiTheme="majorBidi" w:hAnsiTheme="majorBidi" w:cstheme="majorBidi"/>
          <w:color w:val="000000"/>
          <w:sz w:val="32"/>
          <w:szCs w:val="32"/>
          <w:shd w:val="clear" w:color="auto" w:fill="FFFFFF"/>
        </w:rPr>
        <w:t>Philinos</w:t>
      </w:r>
      <w:proofErr w:type="spellEnd"/>
      <w:r w:rsidRPr="00FD18EF">
        <w:rPr>
          <w:rFonts w:asciiTheme="majorBidi" w:hAnsiTheme="majorBidi" w:cstheme="majorBidi"/>
          <w:color w:val="000000"/>
          <w:sz w:val="32"/>
          <w:szCs w:val="32"/>
          <w:shd w:val="clear" w:color="auto" w:fill="FFFFFF"/>
        </w:rPr>
        <w:t xml:space="preserve"> de Cos, refusait l'idée centrale de la médecine des 'dogmatiques', selon laquelle on peut déterminer les causes cachées des maladies. S'en tenant à ce qui est apparent, les Empiriques ne reconnaissaient que trois procédures : l' 'autopsie' (observation par soi-même), </w:t>
      </w:r>
      <w:proofErr w:type="gramStart"/>
      <w:r w:rsidRPr="00FD18EF">
        <w:rPr>
          <w:rFonts w:asciiTheme="majorBidi" w:hAnsiTheme="majorBidi" w:cstheme="majorBidi"/>
          <w:color w:val="000000"/>
          <w:sz w:val="32"/>
          <w:szCs w:val="32"/>
          <w:shd w:val="clear" w:color="auto" w:fill="FFFFFF"/>
        </w:rPr>
        <w:t>l'</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historia</w:t>
      </w:r>
      <w:proofErr w:type="gramEnd"/>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 xml:space="preserve">(observation faite par les autres et rapportée par écrit), et le 'passage au même' (analogique de ce qui a été observé : tel traitement efficace pour telle partie du corps est transférable à une autre partie souffrant du même mal)" (José </w:t>
      </w:r>
      <w:proofErr w:type="spellStart"/>
      <w:r w:rsidRPr="00FD18EF">
        <w:rPr>
          <w:rFonts w:asciiTheme="majorBidi" w:hAnsiTheme="majorBidi" w:cstheme="majorBidi"/>
          <w:color w:val="000000"/>
          <w:sz w:val="32"/>
          <w:szCs w:val="32"/>
          <w:shd w:val="clear" w:color="auto" w:fill="FFFFFF"/>
        </w:rPr>
        <w:t>Kany</w:t>
      </w:r>
      <w:proofErr w:type="spellEnd"/>
      <w:r w:rsidRPr="00FD18EF">
        <w:rPr>
          <w:rFonts w:asciiTheme="majorBidi" w:hAnsiTheme="majorBidi" w:cstheme="majorBidi"/>
          <w:color w:val="000000"/>
          <w:sz w:val="32"/>
          <w:szCs w:val="32"/>
          <w:shd w:val="clear" w:color="auto" w:fill="FFFFFF"/>
        </w:rPr>
        <w:t>-Turpin).</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Il ne semble néanmoins pas que cette forme d'empirisme ait joué un rôle dans l'élaboration du mouvement né en</w:t>
      </w:r>
      <w:r w:rsidRPr="00FD18EF">
        <w:rPr>
          <w:rStyle w:val="apple-converted-space"/>
          <w:rFonts w:asciiTheme="majorBidi" w:hAnsiTheme="majorBidi" w:cstheme="majorBidi"/>
          <w:color w:val="000000"/>
          <w:sz w:val="32"/>
          <w:szCs w:val="32"/>
          <w:shd w:val="clear" w:color="auto" w:fill="FFFFFF"/>
        </w:rPr>
        <w:t> </w:t>
      </w:r>
      <w:hyperlink r:id="rId773" w:tooltip="Angleterre" w:history="1">
        <w:r w:rsidRPr="00FD18EF">
          <w:rPr>
            <w:rStyle w:val="Lienhypertexte"/>
            <w:rFonts w:asciiTheme="majorBidi" w:hAnsiTheme="majorBidi" w:cstheme="majorBidi"/>
            <w:color w:val="0645AD"/>
            <w:sz w:val="32"/>
            <w:szCs w:val="32"/>
            <w:shd w:val="clear" w:color="auto" w:fill="FFFFFF"/>
          </w:rPr>
          <w:t>Angleterre</w:t>
        </w:r>
      </w:hyperlink>
      <w:r w:rsidRPr="00FD18EF">
        <w:rPr>
          <w:rFonts w:asciiTheme="majorBidi" w:hAnsiTheme="majorBidi" w:cstheme="majorBidi"/>
          <w:color w:val="000000"/>
          <w:sz w:val="32"/>
          <w:szCs w:val="32"/>
          <w:shd w:val="clear" w:color="auto" w:fill="FFFFFF"/>
        </w:rPr>
        <w:t>, si ce n'est peut-être chez</w:t>
      </w:r>
      <w:r w:rsidRPr="00FD18EF">
        <w:rPr>
          <w:rStyle w:val="apple-converted-space"/>
          <w:rFonts w:asciiTheme="majorBidi" w:hAnsiTheme="majorBidi" w:cstheme="majorBidi"/>
          <w:color w:val="000000"/>
          <w:sz w:val="32"/>
          <w:szCs w:val="32"/>
          <w:shd w:val="clear" w:color="auto" w:fill="FFFFFF"/>
        </w:rPr>
        <w:t> </w:t>
      </w:r>
      <w:hyperlink r:id="rId774" w:tooltip="David Hume" w:history="1">
        <w:r w:rsidRPr="00FD18EF">
          <w:rPr>
            <w:rStyle w:val="Lienhypertexte"/>
            <w:rFonts w:asciiTheme="majorBidi" w:hAnsiTheme="majorBidi" w:cstheme="majorBidi"/>
            <w:color w:val="0645AD"/>
            <w:sz w:val="32"/>
            <w:szCs w:val="32"/>
            <w:shd w:val="clear" w:color="auto" w:fill="FFFFFF"/>
          </w:rPr>
          <w:t>Hume</w:t>
        </w:r>
      </w:hyperlink>
      <w:r w:rsidRPr="00FD18EF">
        <w:rPr>
          <w:rFonts w:asciiTheme="majorBidi" w:hAnsiTheme="majorBidi" w:cstheme="majorBidi"/>
          <w:color w:val="000000"/>
          <w:sz w:val="32"/>
          <w:szCs w:val="32"/>
          <w:shd w:val="clear" w:color="auto" w:fill="FFFFFF"/>
        </w:rPr>
        <w:t>, par l'intermédiaire de l'influence du</w:t>
      </w:r>
      <w:r w:rsidRPr="00FD18EF">
        <w:rPr>
          <w:rStyle w:val="apple-converted-space"/>
          <w:rFonts w:asciiTheme="majorBidi" w:hAnsiTheme="majorBidi" w:cstheme="majorBidi"/>
          <w:color w:val="000000"/>
          <w:sz w:val="32"/>
          <w:szCs w:val="32"/>
          <w:shd w:val="clear" w:color="auto" w:fill="FFFFFF"/>
        </w:rPr>
        <w:t> </w:t>
      </w:r>
      <w:hyperlink r:id="rId775" w:tooltip="Scepticisme (philosophie)" w:history="1">
        <w:r w:rsidRPr="00FD18EF">
          <w:rPr>
            <w:rStyle w:val="Lienhypertexte"/>
            <w:rFonts w:asciiTheme="majorBidi" w:hAnsiTheme="majorBidi" w:cstheme="majorBidi"/>
            <w:color w:val="0645AD"/>
            <w:sz w:val="32"/>
            <w:szCs w:val="32"/>
            <w:shd w:val="clear" w:color="auto" w:fill="FFFFFF"/>
          </w:rPr>
          <w:t>scepticisme</w:t>
        </w:r>
      </w:hyperlink>
      <w:hyperlink r:id="rId776" w:anchor="cite_note-1" w:history="1">
        <w:r w:rsidRPr="00FD18EF">
          <w:rPr>
            <w:rStyle w:val="Lienhypertexte"/>
            <w:rFonts w:asciiTheme="majorBidi" w:hAnsiTheme="majorBidi" w:cstheme="majorBidi"/>
            <w:color w:val="0645AD"/>
            <w:sz w:val="32"/>
            <w:szCs w:val="32"/>
            <w:shd w:val="clear" w:color="auto" w:fill="FFFFFF"/>
            <w:vertAlign w:val="superscript"/>
          </w:rPr>
          <w:t>2</w:t>
        </w:r>
      </w:hyperlink>
      <w:r w:rsidRPr="00FD18EF">
        <w:rPr>
          <w:rFonts w:asciiTheme="majorBidi" w:hAnsiTheme="majorBidi" w:cstheme="majorBidi"/>
          <w:color w:val="000000"/>
          <w:sz w:val="32"/>
          <w:szCs w:val="32"/>
          <w:shd w:val="clear" w:color="auto" w:fill="FFFFFF"/>
        </w:rPr>
        <w:t>. Plus d'informations peuvent être trouvées dans l'œuvre de</w:t>
      </w:r>
      <w:r w:rsidRPr="00FD18EF">
        <w:rPr>
          <w:rStyle w:val="apple-converted-space"/>
          <w:rFonts w:asciiTheme="majorBidi" w:hAnsiTheme="majorBidi" w:cstheme="majorBidi"/>
          <w:color w:val="000000"/>
          <w:sz w:val="32"/>
          <w:szCs w:val="32"/>
          <w:shd w:val="clear" w:color="auto" w:fill="FFFFFF"/>
        </w:rPr>
        <w:t> </w:t>
      </w:r>
      <w:hyperlink r:id="rId777" w:tooltip="Victor Brochard" w:history="1">
        <w:r w:rsidRPr="00FD18EF">
          <w:rPr>
            <w:rStyle w:val="Lienhypertexte"/>
            <w:rFonts w:asciiTheme="majorBidi" w:hAnsiTheme="majorBidi" w:cstheme="majorBidi"/>
            <w:color w:val="0645AD"/>
            <w:sz w:val="32"/>
            <w:szCs w:val="32"/>
            <w:shd w:val="clear" w:color="auto" w:fill="FFFFFF"/>
          </w:rPr>
          <w:t>Victor Brochard</w:t>
        </w:r>
      </w:hyperlink>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hyperlink r:id="rId778" w:tooltip="s:La Méthode expérimentale chez les Anciens" w:history="1">
        <w:r w:rsidRPr="00FD18EF">
          <w:rPr>
            <w:rStyle w:val="Lienhypertexte"/>
            <w:rFonts w:asciiTheme="majorBidi" w:hAnsiTheme="majorBidi" w:cstheme="majorBidi"/>
            <w:i/>
            <w:iCs/>
            <w:color w:val="3366BB"/>
            <w:sz w:val="32"/>
            <w:szCs w:val="32"/>
            <w:shd w:val="clear" w:color="auto" w:fill="FFFFFF"/>
          </w:rPr>
          <w:t>La Méthode expérimentale chez les Anciens</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Épicurisme : prénotions et </w:t>
      </w:r>
      <w:proofErr w:type="gramStart"/>
      <w:r w:rsidRPr="00FD18EF">
        <w:rPr>
          <w:rStyle w:val="mw-headline"/>
          <w:rFonts w:asciiTheme="majorBidi" w:hAnsiTheme="majorBidi"/>
          <w:color w:val="000000"/>
          <w:sz w:val="32"/>
          <w:szCs w:val="32"/>
          <w:shd w:val="clear" w:color="auto" w:fill="FFFFFF"/>
        </w:rPr>
        <w:t>simulacres</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"http://fr.wikipedia.org/w/index.php?title=Empirisme&amp;action=edit&amp;section=4" \o "Modifier la section : Épicurisme : prénotions et simulacres"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La théorie des prénotions d'</w:t>
      </w:r>
      <w:hyperlink r:id="rId779" w:tooltip="Épicure" w:history="1">
        <w:r w:rsidRPr="00FD18EF">
          <w:rPr>
            <w:rStyle w:val="Lienhypertexte"/>
            <w:rFonts w:asciiTheme="majorBidi" w:hAnsiTheme="majorBidi" w:cstheme="majorBidi"/>
            <w:color w:val="0645AD"/>
            <w:sz w:val="32"/>
            <w:szCs w:val="32"/>
            <w:shd w:val="clear" w:color="auto" w:fill="FFFFFF"/>
          </w:rPr>
          <w:t>Épicure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est proche de l'empirisme</w:t>
      </w:r>
      <w:hyperlink r:id="rId780" w:anchor="cite_note-2" w:history="1">
        <w:r w:rsidRPr="00FD18EF">
          <w:rPr>
            <w:rStyle w:val="Lienhypertexte"/>
            <w:rFonts w:asciiTheme="majorBidi" w:hAnsiTheme="majorBidi" w:cstheme="majorBidi"/>
            <w:color w:val="0645AD"/>
            <w:sz w:val="32"/>
            <w:szCs w:val="32"/>
            <w:shd w:val="clear" w:color="auto" w:fill="FFFFFF"/>
            <w:vertAlign w:val="superscript"/>
          </w:rPr>
          <w:t>3</w:t>
        </w:r>
      </w:hyperlink>
      <w:r w:rsidRPr="00FD18EF">
        <w:rPr>
          <w:rFonts w:asciiTheme="majorBidi" w:hAnsiTheme="majorBidi" w:cstheme="majorBidi"/>
          <w:color w:val="000000"/>
          <w:sz w:val="32"/>
          <w:szCs w:val="32"/>
          <w:shd w:val="clear" w:color="auto" w:fill="FFFFFF"/>
        </w:rPr>
        <w:t>, et a été rangée sous cette étiquette par</w:t>
      </w:r>
      <w:r w:rsidRPr="00FD18EF">
        <w:rPr>
          <w:rStyle w:val="apple-converted-space"/>
          <w:rFonts w:asciiTheme="majorBidi" w:hAnsiTheme="majorBidi" w:cstheme="majorBidi"/>
          <w:color w:val="000000"/>
          <w:sz w:val="32"/>
          <w:szCs w:val="32"/>
          <w:shd w:val="clear" w:color="auto" w:fill="FFFFFF"/>
        </w:rPr>
        <w:t> </w:t>
      </w:r>
      <w:hyperlink r:id="rId781" w:tooltip="Emmanuel Kant" w:history="1">
        <w:r w:rsidRPr="00FD18EF">
          <w:rPr>
            <w:rStyle w:val="Lienhypertexte"/>
            <w:rFonts w:asciiTheme="majorBidi" w:hAnsiTheme="majorBidi" w:cstheme="majorBidi"/>
            <w:color w:val="0645AD"/>
            <w:sz w:val="32"/>
            <w:szCs w:val="32"/>
            <w:shd w:val="clear" w:color="auto" w:fill="FFFFFF"/>
          </w:rPr>
          <w:t>Kant</w:t>
        </w:r>
      </w:hyperlink>
      <w:hyperlink r:id="rId782" w:anchor="cite_note-3" w:history="1">
        <w:r w:rsidRPr="00FD18EF">
          <w:rPr>
            <w:rStyle w:val="Lienhypertexte"/>
            <w:rFonts w:asciiTheme="majorBidi" w:hAnsiTheme="majorBidi" w:cstheme="majorBidi"/>
            <w:color w:val="0645AD"/>
            <w:sz w:val="32"/>
            <w:szCs w:val="32"/>
            <w:shd w:val="clear" w:color="auto" w:fill="FFFFFF"/>
            <w:vertAlign w:val="superscript"/>
          </w:rPr>
          <w:t>4</w:t>
        </w:r>
      </w:hyperlink>
      <w:r w:rsidRPr="00FD18EF">
        <w:rPr>
          <w:rFonts w:asciiTheme="majorBidi" w:hAnsiTheme="majorBidi" w:cstheme="majorBidi"/>
          <w:color w:val="000000"/>
          <w:sz w:val="32"/>
          <w:szCs w:val="32"/>
          <w:shd w:val="clear" w:color="auto" w:fill="FFFFFF"/>
        </w:rPr>
        <w:t>. Pour l'</w:t>
      </w:r>
      <w:hyperlink r:id="rId783" w:tooltip="Épistémologie" w:history="1">
        <w:r w:rsidRPr="00FD18EF">
          <w:rPr>
            <w:rStyle w:val="Lienhypertexte"/>
            <w:rFonts w:asciiTheme="majorBidi" w:hAnsiTheme="majorBidi" w:cstheme="majorBidi"/>
            <w:color w:val="0645AD"/>
            <w:sz w:val="32"/>
            <w:szCs w:val="32"/>
            <w:shd w:val="clear" w:color="auto" w:fill="FFFFFF"/>
          </w:rPr>
          <w:t>épistémologie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épicurienne, toute connaissance provient de la sensation causée par les simulacres qui sont produits par les corps.</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Aristote et la table </w:t>
      </w:r>
      <w:proofErr w:type="gramStart"/>
      <w:r w:rsidRPr="00FD18EF">
        <w:rPr>
          <w:rStyle w:val="mw-headline"/>
          <w:rFonts w:asciiTheme="majorBidi" w:hAnsiTheme="majorBidi"/>
          <w:color w:val="000000"/>
          <w:sz w:val="32"/>
          <w:szCs w:val="32"/>
          <w:shd w:val="clear" w:color="auto" w:fill="FFFFFF"/>
        </w:rPr>
        <w:t>rase</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"http://fr.wikipedia.org/w/index.php?title=Empirisme&amp;action=edit&amp;section=5" \o "Modifier la section : Aristote et la table rase"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C'est d'</w:t>
      </w:r>
      <w:hyperlink r:id="rId784" w:tooltip="Aristote" w:history="1">
        <w:r w:rsidRPr="00FD18EF">
          <w:rPr>
            <w:rStyle w:val="Lienhypertexte"/>
            <w:rFonts w:asciiTheme="majorBidi" w:hAnsiTheme="majorBidi" w:cstheme="majorBidi"/>
            <w:color w:val="0645AD"/>
            <w:sz w:val="32"/>
            <w:szCs w:val="32"/>
            <w:shd w:val="clear" w:color="auto" w:fill="FFFFFF"/>
          </w:rPr>
          <w:t>Aristote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que</w:t>
      </w:r>
      <w:r w:rsidRPr="00FD18EF">
        <w:rPr>
          <w:rStyle w:val="apple-converted-space"/>
          <w:rFonts w:asciiTheme="majorBidi" w:hAnsiTheme="majorBidi" w:cstheme="majorBidi"/>
          <w:color w:val="000000"/>
          <w:sz w:val="32"/>
          <w:szCs w:val="32"/>
          <w:shd w:val="clear" w:color="auto" w:fill="FFFFFF"/>
        </w:rPr>
        <w:t> </w:t>
      </w:r>
      <w:hyperlink r:id="rId785" w:tooltip="John Locke" w:history="1">
        <w:r w:rsidRPr="00FD18EF">
          <w:rPr>
            <w:rStyle w:val="Lienhypertexte"/>
            <w:rFonts w:asciiTheme="majorBidi" w:hAnsiTheme="majorBidi" w:cstheme="majorBidi"/>
            <w:color w:val="0645AD"/>
            <w:sz w:val="32"/>
            <w:szCs w:val="32"/>
            <w:shd w:val="clear" w:color="auto" w:fill="FFFFFF"/>
          </w:rPr>
          <w:t>John Locke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reprend la conception de l'esprit comme</w:t>
      </w:r>
      <w:r w:rsidRPr="00FD18EF">
        <w:rPr>
          <w:rStyle w:val="apple-converted-space"/>
          <w:rFonts w:asciiTheme="majorBidi" w:hAnsiTheme="majorBidi" w:cstheme="majorBidi"/>
          <w:color w:val="000000"/>
          <w:sz w:val="32"/>
          <w:szCs w:val="32"/>
          <w:shd w:val="clear" w:color="auto" w:fill="FFFFFF"/>
        </w:rPr>
        <w:t> </w:t>
      </w:r>
      <w:hyperlink r:id="rId786" w:tooltip="Tabula rasa (psychologie)" w:history="1">
        <w:r w:rsidRPr="00FD18EF">
          <w:rPr>
            <w:rStyle w:val="Lienhypertexte"/>
            <w:rFonts w:asciiTheme="majorBidi" w:hAnsiTheme="majorBidi" w:cstheme="majorBidi"/>
            <w:i/>
            <w:iCs/>
            <w:color w:val="0645AD"/>
            <w:sz w:val="32"/>
            <w:szCs w:val="32"/>
            <w:shd w:val="clear" w:color="auto" w:fill="FFFFFF"/>
          </w:rPr>
          <w:t>tabula rasa</w:t>
        </w:r>
      </w:hyperlink>
      <w:r w:rsidRPr="00FD18EF">
        <w:rPr>
          <w:rFonts w:asciiTheme="majorBidi" w:hAnsiTheme="majorBidi" w:cstheme="majorBidi"/>
          <w:color w:val="000000"/>
          <w:sz w:val="32"/>
          <w:szCs w:val="32"/>
          <w:shd w:val="clear" w:color="auto" w:fill="FFFFFF"/>
        </w:rPr>
        <w:t>, la table rase qui reçoit les impressions comme de la cire</w:t>
      </w:r>
      <w:hyperlink r:id="rId787" w:anchor="cite_note-4" w:history="1">
        <w:r w:rsidRPr="00FD18EF">
          <w:rPr>
            <w:rStyle w:val="Lienhypertexte"/>
            <w:rFonts w:asciiTheme="majorBidi" w:hAnsiTheme="majorBidi" w:cstheme="majorBidi"/>
            <w:color w:val="0645AD"/>
            <w:sz w:val="32"/>
            <w:szCs w:val="32"/>
            <w:shd w:val="clear" w:color="auto" w:fill="FFFFFF"/>
            <w:vertAlign w:val="superscript"/>
          </w:rPr>
          <w:t>5</w:t>
        </w:r>
      </w:hyperlink>
      <w:r w:rsidRPr="00FD18EF">
        <w:rPr>
          <w:rFonts w:asciiTheme="majorBidi" w:hAnsiTheme="majorBidi" w:cstheme="majorBidi"/>
          <w:color w:val="000000"/>
          <w:sz w:val="32"/>
          <w:szCs w:val="32"/>
          <w:shd w:val="clear" w:color="auto" w:fill="FFFFFF"/>
        </w:rPr>
        <w:t>. En effet,</w:t>
      </w:r>
      <w:r w:rsidRPr="00FD18EF">
        <w:rPr>
          <w:rStyle w:val="apple-converted-space"/>
          <w:rFonts w:asciiTheme="majorBidi" w:hAnsiTheme="majorBidi" w:cstheme="majorBidi"/>
          <w:color w:val="000000"/>
          <w:sz w:val="32"/>
          <w:szCs w:val="32"/>
          <w:shd w:val="clear" w:color="auto" w:fill="FFFFFF"/>
        </w:rPr>
        <w:t> </w:t>
      </w:r>
      <w:hyperlink r:id="rId788" w:tooltip="Aristote" w:history="1">
        <w:r w:rsidRPr="00FD18EF">
          <w:rPr>
            <w:rStyle w:val="Lienhypertexte"/>
            <w:rFonts w:asciiTheme="majorBidi" w:hAnsiTheme="majorBidi" w:cstheme="majorBidi"/>
            <w:color w:val="0645AD"/>
            <w:sz w:val="32"/>
            <w:szCs w:val="32"/>
            <w:shd w:val="clear" w:color="auto" w:fill="FFFFFF"/>
          </w:rPr>
          <w:t>Aristote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concevait la connaissance comme l'abstraction de formes intelligibles à partir des objets sensibles, l'abstraction consistant en l'effacement des particularités pour obtenir une définition universelle</w:t>
      </w:r>
      <w:hyperlink r:id="rId789" w:anchor="cite_note-5" w:history="1">
        <w:r w:rsidRPr="00FD18EF">
          <w:rPr>
            <w:rStyle w:val="Lienhypertexte"/>
            <w:rFonts w:asciiTheme="majorBidi" w:hAnsiTheme="majorBidi" w:cstheme="majorBidi"/>
            <w:color w:val="0645AD"/>
            <w:sz w:val="32"/>
            <w:szCs w:val="32"/>
            <w:shd w:val="clear" w:color="auto" w:fill="FFFFFF"/>
            <w:vertAlign w:val="superscript"/>
          </w:rPr>
          <w:t>6</w:t>
        </w:r>
      </w:hyperlink>
      <w:r w:rsidRPr="00FD18EF">
        <w:rPr>
          <w:rFonts w:asciiTheme="majorBidi" w:hAnsiTheme="majorBidi" w:cstheme="majorBidi"/>
          <w:color w:val="000000"/>
          <w:sz w:val="32"/>
          <w:szCs w:val="32"/>
          <w:shd w:val="clear" w:color="auto" w:fill="FFFFFF"/>
        </w:rPr>
        <w:t>. L'âme reçoit donc les formes intelligibles passivement (bien qu'elle les contienne toutes en puissance, à l'état de possibles) : c'est l'objet naturel qui est cause directe de la connaissance ; la sensation actualise dans l'âme (l'intellect) la forme intelligible (quiddité) qui signifie dans l'objet naturel sa structure rationnelle ou</w:t>
      </w:r>
      <w:r w:rsidRPr="00FD18EF">
        <w:rPr>
          <w:rStyle w:val="apple-converted-space"/>
          <w:rFonts w:asciiTheme="majorBidi" w:hAnsiTheme="majorBidi" w:cstheme="majorBidi"/>
          <w:color w:val="000000"/>
          <w:sz w:val="32"/>
          <w:szCs w:val="32"/>
          <w:shd w:val="clear" w:color="auto" w:fill="FFFFFF"/>
        </w:rPr>
        <w:t> </w:t>
      </w:r>
      <w:hyperlink r:id="rId790" w:tooltip="Substance" w:history="1">
        <w:r w:rsidRPr="00FD18EF">
          <w:rPr>
            <w:rStyle w:val="Lienhypertexte"/>
            <w:rFonts w:asciiTheme="majorBidi" w:hAnsiTheme="majorBidi" w:cstheme="majorBidi"/>
            <w:color w:val="0645AD"/>
            <w:sz w:val="32"/>
            <w:szCs w:val="32"/>
            <w:shd w:val="clear" w:color="auto" w:fill="FFFFFF"/>
          </w:rPr>
          <w:t>substance</w:t>
        </w:r>
      </w:hyperlink>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hyperlink r:id="rId791" w:tooltip="Jean Philopon" w:history="1">
        <w:r w:rsidRPr="00FD18EF">
          <w:rPr>
            <w:rStyle w:val="Lienhypertexte"/>
            <w:rFonts w:asciiTheme="majorBidi" w:hAnsiTheme="majorBidi" w:cstheme="majorBidi"/>
            <w:color w:val="0645AD"/>
            <w:sz w:val="32"/>
            <w:szCs w:val="32"/>
            <w:shd w:val="clear" w:color="auto" w:fill="FFFFFF"/>
          </w:rPr>
          <w:t>Jean Philopon</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rappelle ceci à propos de l'âme selon Aristote : « Aristote la représente par une tablette non écrite et la nomme au sens propre faculté d'apprendre. Platon, cependant, la représente par une tablette écrite et la nomme faculté de s'instruire par remémoration »</w:t>
      </w:r>
      <w:hyperlink r:id="rId792" w:anchor="cite_note-6" w:history="1">
        <w:r w:rsidRPr="00FD18EF">
          <w:rPr>
            <w:rStyle w:val="Lienhypertexte"/>
            <w:rFonts w:asciiTheme="majorBidi" w:hAnsiTheme="majorBidi" w:cstheme="majorBidi"/>
            <w:color w:val="0645AD"/>
            <w:sz w:val="32"/>
            <w:szCs w:val="32"/>
            <w:shd w:val="clear" w:color="auto" w:fill="FFFFFF"/>
            <w:vertAlign w:val="superscript"/>
          </w:rPr>
          <w:t>7</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r w:rsidRPr="00FD18EF">
        <w:rPr>
          <w:rStyle w:val="mw-headline"/>
          <w:rFonts w:asciiTheme="majorBidi" w:hAnsiTheme="majorBidi" w:cstheme="majorBidi"/>
          <w:color w:val="000000"/>
          <w:sz w:val="32"/>
          <w:szCs w:val="32"/>
          <w:shd w:val="clear" w:color="auto" w:fill="FFFFFF"/>
        </w:rPr>
        <w:t xml:space="preserve">Moyen </w:t>
      </w:r>
      <w:proofErr w:type="gramStart"/>
      <w:r w:rsidRPr="00FD18EF">
        <w:rPr>
          <w:rStyle w:val="mw-headline"/>
          <w:rFonts w:asciiTheme="majorBidi" w:hAnsiTheme="majorBidi" w:cstheme="majorBidi"/>
          <w:color w:val="000000"/>
          <w:sz w:val="32"/>
          <w:szCs w:val="32"/>
          <w:shd w:val="clear" w:color="auto" w:fill="FFFFFF"/>
        </w:rPr>
        <w:t>Âge</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"http://fr.wikipedia.org/w/index.php?title=Empirisme&amp;action=edit&amp;section=6" \o "Modifier la section : Moyen Âge"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Pour ce qui est de la pensée</w:t>
      </w:r>
      <w:r w:rsidRPr="00FD18EF">
        <w:rPr>
          <w:rStyle w:val="apple-converted-space"/>
          <w:rFonts w:asciiTheme="majorBidi" w:hAnsiTheme="majorBidi" w:cstheme="majorBidi"/>
          <w:color w:val="000000"/>
          <w:sz w:val="32"/>
          <w:szCs w:val="32"/>
          <w:shd w:val="clear" w:color="auto" w:fill="FFFFFF"/>
        </w:rPr>
        <w:t> </w:t>
      </w:r>
      <w:hyperlink r:id="rId793" w:tooltip="Moyen Âge" w:history="1">
        <w:r w:rsidRPr="00FD18EF">
          <w:rPr>
            <w:rStyle w:val="Lienhypertexte"/>
            <w:rFonts w:asciiTheme="majorBidi" w:hAnsiTheme="majorBidi" w:cstheme="majorBidi"/>
            <w:color w:val="0645AD"/>
            <w:sz w:val="32"/>
            <w:szCs w:val="32"/>
            <w:shd w:val="clear" w:color="auto" w:fill="FFFFFF"/>
          </w:rPr>
          <w:t>médiévale</w:t>
        </w:r>
      </w:hyperlink>
      <w:r w:rsidRPr="00FD18EF">
        <w:rPr>
          <w:rFonts w:asciiTheme="majorBidi" w:hAnsiTheme="majorBidi" w:cstheme="majorBidi"/>
          <w:color w:val="000000"/>
          <w:sz w:val="32"/>
          <w:szCs w:val="32"/>
          <w:shd w:val="clear" w:color="auto" w:fill="FFFFFF"/>
        </w:rPr>
        <w:t>, on a pu voir en</w:t>
      </w:r>
      <w:r w:rsidRPr="00FD18EF">
        <w:rPr>
          <w:rStyle w:val="apple-converted-space"/>
          <w:rFonts w:asciiTheme="majorBidi" w:hAnsiTheme="majorBidi" w:cstheme="majorBidi"/>
          <w:color w:val="000000"/>
          <w:sz w:val="32"/>
          <w:szCs w:val="32"/>
          <w:shd w:val="clear" w:color="auto" w:fill="FFFFFF"/>
        </w:rPr>
        <w:t> </w:t>
      </w:r>
      <w:hyperlink r:id="rId794" w:tooltip="Guillaume d'Ockham" w:history="1">
        <w:r w:rsidRPr="00FD18EF">
          <w:rPr>
            <w:rStyle w:val="Lienhypertexte"/>
            <w:rFonts w:asciiTheme="majorBidi" w:hAnsiTheme="majorBidi" w:cstheme="majorBidi"/>
            <w:color w:val="0645AD"/>
            <w:sz w:val="32"/>
            <w:szCs w:val="32"/>
            <w:shd w:val="clear" w:color="auto" w:fill="FFFFFF"/>
          </w:rPr>
          <w:t>Guillaume d'</w:t>
        </w:r>
        <w:proofErr w:type="spellStart"/>
        <w:r w:rsidRPr="00FD18EF">
          <w:rPr>
            <w:rStyle w:val="Lienhypertexte"/>
            <w:rFonts w:asciiTheme="majorBidi" w:hAnsiTheme="majorBidi" w:cstheme="majorBidi"/>
            <w:color w:val="0645AD"/>
            <w:sz w:val="32"/>
            <w:szCs w:val="32"/>
            <w:shd w:val="clear" w:color="auto" w:fill="FFFFFF"/>
          </w:rPr>
          <w:t>Ockham</w:t>
        </w:r>
        <w:proofErr w:type="spellEnd"/>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un précurseur de l'empirisme, parce qu'il n'admet que des entités singulières dans le monde, c'est-à-dire des faits qui sont objets de l'expérience</w:t>
      </w:r>
      <w:hyperlink r:id="rId795" w:anchor="cite_note-7" w:history="1">
        <w:r w:rsidRPr="00FD18EF">
          <w:rPr>
            <w:rStyle w:val="Lienhypertexte"/>
            <w:rFonts w:asciiTheme="majorBidi" w:hAnsiTheme="majorBidi" w:cstheme="majorBidi"/>
            <w:color w:val="0645AD"/>
            <w:sz w:val="32"/>
            <w:szCs w:val="32"/>
            <w:shd w:val="clear" w:color="auto" w:fill="FFFFFF"/>
            <w:vertAlign w:val="superscript"/>
          </w:rPr>
          <w:t>8</w:t>
        </w:r>
      </w:hyperlink>
      <w:r w:rsidRPr="00FD18EF">
        <w:rPr>
          <w:rFonts w:asciiTheme="majorBidi" w:hAnsiTheme="majorBidi" w:cstheme="majorBidi"/>
          <w:color w:val="000000"/>
          <w:sz w:val="32"/>
          <w:szCs w:val="32"/>
          <w:shd w:val="clear" w:color="auto" w:fill="FFFFFF"/>
        </w:rPr>
        <w:t>. Ainsi, toute connaissance doit pouvoir se ramener en définitive à une expérience immédiate et singulière, « intuitive »</w:t>
      </w:r>
      <w:hyperlink r:id="rId796" w:anchor="cite_note-8" w:history="1">
        <w:r w:rsidRPr="00FD18EF">
          <w:rPr>
            <w:rStyle w:val="Lienhypertexte"/>
            <w:rFonts w:asciiTheme="majorBidi" w:hAnsiTheme="majorBidi" w:cstheme="majorBidi"/>
            <w:color w:val="0645AD"/>
            <w:sz w:val="32"/>
            <w:szCs w:val="32"/>
            <w:shd w:val="clear" w:color="auto" w:fill="FFFFFF"/>
            <w:vertAlign w:val="superscript"/>
          </w:rPr>
          <w:t>9</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(thèse</w:t>
      </w:r>
      <w:r w:rsidRPr="00FD18EF">
        <w:rPr>
          <w:rStyle w:val="apple-converted-space"/>
          <w:rFonts w:asciiTheme="majorBidi" w:hAnsiTheme="majorBidi" w:cstheme="majorBidi"/>
          <w:color w:val="000000"/>
          <w:sz w:val="32"/>
          <w:szCs w:val="32"/>
          <w:shd w:val="clear" w:color="auto" w:fill="FFFFFF"/>
        </w:rPr>
        <w:t> </w:t>
      </w:r>
      <w:hyperlink r:id="rId797" w:tooltip="Réductionnisme" w:history="1">
        <w:r w:rsidRPr="00FD18EF">
          <w:rPr>
            <w:rStyle w:val="Lienhypertexte"/>
            <w:rFonts w:asciiTheme="majorBidi" w:hAnsiTheme="majorBidi" w:cstheme="majorBidi"/>
            <w:color w:val="0645AD"/>
            <w:sz w:val="32"/>
            <w:szCs w:val="32"/>
            <w:shd w:val="clear" w:color="auto" w:fill="FFFFFF"/>
          </w:rPr>
          <w:t>réductionniste</w:t>
        </w:r>
      </w:hyperlink>
      <w:r w:rsidRPr="00FD18EF">
        <w:rPr>
          <w:rFonts w:asciiTheme="majorBidi" w:hAnsiTheme="majorBidi" w:cstheme="majorBidi"/>
          <w:color w:val="000000"/>
          <w:sz w:val="32"/>
          <w:szCs w:val="32"/>
          <w:shd w:val="clear" w:color="auto" w:fill="FFFFFF"/>
        </w:rPr>
        <w:t>). On peut mentionner aussi</w:t>
      </w:r>
      <w:r w:rsidRPr="00FD18EF">
        <w:rPr>
          <w:rStyle w:val="apple-converted-space"/>
          <w:rFonts w:asciiTheme="majorBidi" w:hAnsiTheme="majorBidi" w:cstheme="majorBidi"/>
          <w:color w:val="000000"/>
          <w:sz w:val="32"/>
          <w:szCs w:val="32"/>
          <w:shd w:val="clear" w:color="auto" w:fill="FFFFFF"/>
        </w:rPr>
        <w:t> </w:t>
      </w:r>
      <w:hyperlink r:id="rId798" w:tooltip="Roger Bacon" w:history="1">
        <w:r w:rsidRPr="00FD18EF">
          <w:rPr>
            <w:rStyle w:val="Lienhypertexte"/>
            <w:rFonts w:asciiTheme="majorBidi" w:hAnsiTheme="majorBidi" w:cstheme="majorBidi"/>
            <w:color w:val="0645AD"/>
            <w:sz w:val="32"/>
            <w:szCs w:val="32"/>
            <w:shd w:val="clear" w:color="auto" w:fill="FFFFFF"/>
          </w:rPr>
          <w:t>Roger Bacon</w:t>
        </w:r>
      </w:hyperlink>
      <w:r w:rsidRPr="00FD18EF">
        <w:rPr>
          <w:rFonts w:asciiTheme="majorBidi" w:hAnsiTheme="majorBidi" w:cstheme="majorBidi"/>
          <w:color w:val="000000"/>
          <w:sz w:val="32"/>
          <w:szCs w:val="32"/>
          <w:shd w:val="clear" w:color="auto" w:fill="FFFFFF"/>
        </w:rPr>
        <w:t>, pour qui « aucun discours ne peut donner la certitude, tout repose sur l'expérience »</w:t>
      </w:r>
      <w:hyperlink r:id="rId799" w:anchor="cite_note-9" w:history="1">
        <w:r w:rsidRPr="00FD18EF">
          <w:rPr>
            <w:rStyle w:val="Lienhypertexte"/>
            <w:rFonts w:asciiTheme="majorBidi" w:hAnsiTheme="majorBidi" w:cstheme="majorBidi"/>
            <w:color w:val="0645AD"/>
            <w:sz w:val="32"/>
            <w:szCs w:val="32"/>
            <w:shd w:val="clear" w:color="auto" w:fill="FFFFFF"/>
            <w:vertAlign w:val="superscript"/>
          </w:rPr>
          <w:t>10</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r w:rsidRPr="00FD18EF">
        <w:rPr>
          <w:rStyle w:val="mw-headline"/>
          <w:rFonts w:asciiTheme="majorBidi" w:hAnsiTheme="majorBidi" w:cstheme="majorBidi"/>
          <w:color w:val="000000"/>
          <w:sz w:val="32"/>
          <w:szCs w:val="32"/>
          <w:shd w:val="clear" w:color="auto" w:fill="FFFFFF"/>
        </w:rPr>
        <w:t xml:space="preserve">Renaissance : Francis </w:t>
      </w:r>
      <w:proofErr w:type="gramStart"/>
      <w:r w:rsidRPr="00FD18EF">
        <w:rPr>
          <w:rStyle w:val="mw-headline"/>
          <w:rFonts w:asciiTheme="majorBidi" w:hAnsiTheme="majorBidi" w:cstheme="majorBidi"/>
          <w:color w:val="000000"/>
          <w:sz w:val="32"/>
          <w:szCs w:val="32"/>
          <w:shd w:val="clear" w:color="auto" w:fill="FFFFFF"/>
        </w:rPr>
        <w:t>Bacon</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"http://fr.wikipedia.org/w/index.php?title=Empirisme&amp;action=edit&amp;section=7" \o "Modifier la section : Renaissance : Francis Bacon"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shd w:val="clear" w:color="auto" w:fill="FDFDFD"/>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Article détaillé :</w:t>
      </w:r>
      <w:r w:rsidRPr="00FD18EF">
        <w:rPr>
          <w:rStyle w:val="apple-converted-space"/>
          <w:rFonts w:asciiTheme="majorBidi" w:hAnsiTheme="majorBidi" w:cstheme="majorBidi"/>
          <w:color w:val="000000"/>
          <w:sz w:val="32"/>
          <w:szCs w:val="32"/>
          <w:shd w:val="clear" w:color="auto" w:fill="FFFFFF"/>
        </w:rPr>
        <w:t> </w:t>
      </w:r>
      <w:hyperlink r:id="rId800" w:tooltip="Francis Bacon (philosophe)" w:history="1">
        <w:r w:rsidRPr="00FD18EF">
          <w:rPr>
            <w:rStyle w:val="Lienhypertexte"/>
            <w:rFonts w:asciiTheme="majorBidi" w:hAnsiTheme="majorBidi" w:cstheme="majorBidi"/>
            <w:color w:val="0645AD"/>
            <w:sz w:val="32"/>
            <w:szCs w:val="32"/>
            <w:shd w:val="clear" w:color="auto" w:fill="FFFFFF"/>
          </w:rPr>
          <w:t>Francis Bacon (philosophe)</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shd w:val="clear" w:color="auto" w:fill="F9F9F9"/>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47499E9D" wp14:editId="6E56CD3E">
            <wp:extent cx="1426210" cy="1770380"/>
            <wp:effectExtent l="0" t="0" r="2540" b="1270"/>
            <wp:docPr id="16" name="Image 16" descr="http://upload.wikimedia.org/wikipedia/commons/thumb/6/65/Francis_Bacon.jpg/150px-Francis_Bacon.jpg">
              <a:hlinkClick xmlns:a="http://schemas.openxmlformats.org/drawingml/2006/main" r:id="rId8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upload.wikimedia.org/wikipedia/commons/thumb/6/65/Francis_Bacon.jpg/150px-Francis_Bacon.jpg">
                      <a:hlinkClick r:id="rId801"/>
                    </pic:cNvPr>
                    <pic:cNvPicPr>
                      <a:picLocks noChangeAspect="1" noChangeArrowheads="1"/>
                    </pic:cNvPicPr>
                  </pic:nvPicPr>
                  <pic:blipFill>
                    <a:blip r:embed="rId802">
                      <a:extLst>
                        <a:ext uri="{28A0092B-C50C-407E-A947-70E740481C1C}">
                          <a14:useLocalDpi xmlns:a14="http://schemas.microsoft.com/office/drawing/2010/main" val="0"/>
                        </a:ext>
                      </a:extLst>
                    </a:blip>
                    <a:srcRect/>
                    <a:stretch>
                      <a:fillRect/>
                    </a:stretch>
                  </pic:blipFill>
                  <pic:spPr bwMode="auto">
                    <a:xfrm>
                      <a:off x="0" y="0"/>
                      <a:ext cx="1426210" cy="1770380"/>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130CA60F" wp14:editId="674B3B87">
            <wp:extent cx="139065" cy="102235"/>
            <wp:effectExtent l="0" t="0" r="0" b="0"/>
            <wp:docPr id="15" name="Image 15" descr="http://bits.wikimedia.org/skins-1.17/common/images/magnify-clip.png">
              <a:hlinkClick xmlns:a="http://schemas.openxmlformats.org/drawingml/2006/main" r:id="rId801"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bits.wikimedia.org/skins-1.17/common/images/magnify-clip.png">
                      <a:hlinkClick r:id="rId801"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FFFFF"/>
        </w:rPr>
      </w:pPr>
      <w:hyperlink r:id="rId803" w:tooltip="Francis Bacon (philosophe)" w:history="1">
        <w:r w:rsidR="00CC788F" w:rsidRPr="00FD18EF">
          <w:rPr>
            <w:rStyle w:val="Lienhypertexte"/>
            <w:rFonts w:asciiTheme="majorBidi" w:hAnsiTheme="majorBidi" w:cstheme="majorBidi"/>
            <w:color w:val="0645AD"/>
            <w:sz w:val="32"/>
            <w:szCs w:val="32"/>
            <w:shd w:val="clear" w:color="auto" w:fill="FFFFFF"/>
          </w:rPr>
          <w:t>Francis Bacon</w:t>
        </w:r>
      </w:hyperlink>
      <w:r w:rsidR="00CC788F" w:rsidRPr="00FD18EF">
        <w:rPr>
          <w:rFonts w:asciiTheme="majorBidi" w:hAnsiTheme="majorBidi" w:cstheme="majorBidi"/>
          <w:color w:val="000000"/>
          <w:sz w:val="32"/>
          <w:szCs w:val="32"/>
          <w:shd w:val="clear" w:color="auto" w:fill="FFFFFF"/>
        </w:rPr>
        <w:t>, père de l'empirisme moderne</w:t>
      </w:r>
    </w:p>
    <w:p w:rsidR="00CC788F" w:rsidRPr="00FD18EF" w:rsidRDefault="00FD18E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hyperlink r:id="rId804" w:tooltip="Francis Bacon (philosophe)" w:history="1">
        <w:r w:rsidR="00CC788F" w:rsidRPr="00FD18EF">
          <w:rPr>
            <w:rStyle w:val="Lienhypertexte"/>
            <w:rFonts w:asciiTheme="majorBidi" w:hAnsiTheme="majorBidi" w:cstheme="majorBidi"/>
            <w:color w:val="0645AD"/>
            <w:sz w:val="32"/>
            <w:szCs w:val="32"/>
            <w:shd w:val="clear" w:color="auto" w:fill="FFFFFF"/>
          </w:rPr>
          <w:t>Francis Bacon</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(1561-1626) est le père de l'empirisme sous sa forme moderne. Il pose le premier les fondements de la</w:t>
      </w:r>
      <w:r w:rsidR="00CC788F" w:rsidRPr="00FD18EF">
        <w:rPr>
          <w:rStyle w:val="apple-converted-space"/>
          <w:rFonts w:asciiTheme="majorBidi" w:hAnsiTheme="majorBidi" w:cstheme="majorBidi"/>
          <w:color w:val="000000"/>
          <w:sz w:val="32"/>
          <w:szCs w:val="32"/>
          <w:shd w:val="clear" w:color="auto" w:fill="FFFFFF"/>
        </w:rPr>
        <w:t> </w:t>
      </w:r>
      <w:hyperlink r:id="rId805" w:tooltip="Science" w:history="1">
        <w:r w:rsidR="00CC788F" w:rsidRPr="00FD18EF">
          <w:rPr>
            <w:rStyle w:val="Lienhypertexte"/>
            <w:rFonts w:asciiTheme="majorBidi" w:hAnsiTheme="majorBidi" w:cstheme="majorBidi"/>
            <w:color w:val="0645AD"/>
            <w:sz w:val="32"/>
            <w:szCs w:val="32"/>
            <w:shd w:val="clear" w:color="auto" w:fill="FFFFFF"/>
          </w:rPr>
          <w:t>science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moderne et de ses méthodes</w:t>
      </w:r>
      <w:hyperlink r:id="rId806" w:anchor="cite_note-10" w:history="1">
        <w:r w:rsidR="00CC788F" w:rsidRPr="00FD18EF">
          <w:rPr>
            <w:rStyle w:val="Lienhypertexte"/>
            <w:rFonts w:asciiTheme="majorBidi" w:hAnsiTheme="majorBidi" w:cstheme="majorBidi"/>
            <w:color w:val="0645AD"/>
            <w:sz w:val="32"/>
            <w:szCs w:val="32"/>
            <w:shd w:val="clear" w:color="auto" w:fill="FFFFFF"/>
            <w:vertAlign w:val="superscript"/>
          </w:rPr>
          <w:t>11</w:t>
        </w:r>
      </w:hyperlink>
      <w:r w:rsidR="00CC788F" w:rsidRPr="00FD18EF">
        <w:rPr>
          <w:rFonts w:asciiTheme="majorBidi" w:hAnsiTheme="majorBidi" w:cstheme="majorBidi"/>
          <w:color w:val="000000"/>
          <w:sz w:val="32"/>
          <w:szCs w:val="32"/>
          <w:shd w:val="clear" w:color="auto" w:fill="FFFFFF"/>
        </w:rPr>
        <w:t>. Dans son étude des faux raisonnements, sa meilleure contribution a été dans la doctrine des</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idoles</w:t>
      </w:r>
      <w:r w:rsidR="00CC788F" w:rsidRPr="00FD18EF">
        <w:rPr>
          <w:rFonts w:asciiTheme="majorBidi" w:hAnsiTheme="majorBidi" w:cstheme="majorBidi"/>
          <w:color w:val="000000"/>
          <w:sz w:val="32"/>
          <w:szCs w:val="32"/>
          <w:shd w:val="clear" w:color="auto" w:fill="FFFFFF"/>
        </w:rPr>
        <w:t>. D'ailleurs, il écrit dans le</w:t>
      </w:r>
      <w:r w:rsidR="00CC788F" w:rsidRPr="00FD18EF">
        <w:rPr>
          <w:rStyle w:val="apple-converted-space"/>
          <w:rFonts w:asciiTheme="majorBidi" w:hAnsiTheme="majorBidi" w:cstheme="majorBidi"/>
          <w:color w:val="000000"/>
          <w:sz w:val="32"/>
          <w:szCs w:val="32"/>
          <w:shd w:val="clear" w:color="auto" w:fill="FFFFFF"/>
        </w:rPr>
        <w:t> </w:t>
      </w:r>
      <w:proofErr w:type="spellStart"/>
      <w:r w:rsidR="00CC788F" w:rsidRPr="00FD18EF">
        <w:rPr>
          <w:rFonts w:asciiTheme="majorBidi" w:hAnsiTheme="majorBidi" w:cstheme="majorBidi"/>
          <w:i/>
          <w:iCs/>
          <w:color w:val="000000"/>
          <w:sz w:val="32"/>
          <w:szCs w:val="32"/>
          <w:shd w:val="clear" w:color="auto" w:fill="FFFFFF"/>
        </w:rPr>
        <w:fldChar w:fldCharType="begin"/>
      </w:r>
      <w:r w:rsidR="00CC788F" w:rsidRPr="00FD18EF">
        <w:rPr>
          <w:rFonts w:asciiTheme="majorBidi" w:hAnsiTheme="majorBidi" w:cstheme="majorBidi"/>
          <w:i/>
          <w:iCs/>
          <w:color w:val="000000"/>
          <w:sz w:val="32"/>
          <w:szCs w:val="32"/>
          <w:shd w:val="clear" w:color="auto" w:fill="FFFFFF"/>
        </w:rPr>
        <w:instrText xml:space="preserve"> HYPERLINK "http://fr.wikipedia.org/wiki/Novum_Organum" \o "Novum Organum" </w:instrText>
      </w:r>
      <w:r w:rsidR="00CC788F" w:rsidRPr="00FD18EF">
        <w:rPr>
          <w:rFonts w:asciiTheme="majorBidi" w:hAnsiTheme="majorBidi" w:cstheme="majorBidi"/>
          <w:i/>
          <w:iCs/>
          <w:color w:val="000000"/>
          <w:sz w:val="32"/>
          <w:szCs w:val="32"/>
          <w:shd w:val="clear" w:color="auto" w:fill="FFFFFF"/>
        </w:rPr>
        <w:fldChar w:fldCharType="separate"/>
      </w:r>
      <w:r w:rsidR="00CC788F" w:rsidRPr="00FD18EF">
        <w:rPr>
          <w:rStyle w:val="Lienhypertexte"/>
          <w:rFonts w:asciiTheme="majorBidi" w:hAnsiTheme="majorBidi" w:cstheme="majorBidi"/>
          <w:i/>
          <w:iCs/>
          <w:color w:val="0645AD"/>
          <w:sz w:val="32"/>
          <w:szCs w:val="32"/>
          <w:shd w:val="clear" w:color="auto" w:fill="FFFFFF"/>
        </w:rPr>
        <w:t>Novum</w:t>
      </w:r>
      <w:proofErr w:type="spellEnd"/>
      <w:r w:rsidR="00CC788F" w:rsidRPr="00FD18EF">
        <w:rPr>
          <w:rStyle w:val="Lienhypertexte"/>
          <w:rFonts w:asciiTheme="majorBidi" w:hAnsiTheme="majorBidi" w:cstheme="majorBidi"/>
          <w:i/>
          <w:iCs/>
          <w:color w:val="0645AD"/>
          <w:sz w:val="32"/>
          <w:szCs w:val="32"/>
          <w:shd w:val="clear" w:color="auto" w:fill="FFFFFF"/>
        </w:rPr>
        <w:t xml:space="preserve"> Organum</w:t>
      </w:r>
      <w:r w:rsidR="00CC788F" w:rsidRPr="00FD18EF">
        <w:rPr>
          <w:rFonts w:asciiTheme="majorBidi" w:hAnsiTheme="majorBidi" w:cstheme="majorBidi"/>
          <w:i/>
          <w:iCs/>
          <w:color w:val="000000"/>
          <w:sz w:val="32"/>
          <w:szCs w:val="32"/>
          <w:shd w:val="clear" w:color="auto" w:fill="FFFFFF"/>
        </w:rPr>
        <w:fldChar w:fldCharType="end"/>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(ou</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Style w:val="citation"/>
          <w:rFonts w:asciiTheme="majorBidi" w:hAnsiTheme="majorBidi" w:cstheme="majorBidi"/>
          <w:color w:val="000000"/>
          <w:sz w:val="32"/>
          <w:szCs w:val="32"/>
          <w:shd w:val="clear" w:color="auto" w:fill="FFFFFF"/>
        </w:rPr>
        <w:t>« nouvelle logique »</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par opposition à celle d’</w:t>
      </w:r>
      <w:hyperlink r:id="rId807" w:tooltip="Aristote" w:history="1">
        <w:r w:rsidR="00CC788F" w:rsidRPr="00FD18EF">
          <w:rPr>
            <w:rStyle w:val="Lienhypertexte"/>
            <w:rFonts w:asciiTheme="majorBidi" w:hAnsiTheme="majorBidi" w:cstheme="majorBidi"/>
            <w:color w:val="0645AD"/>
            <w:sz w:val="32"/>
            <w:szCs w:val="32"/>
            <w:shd w:val="clear" w:color="auto" w:fill="FFFFFF"/>
          </w:rPr>
          <w:t>Aristote</w:t>
        </w:r>
      </w:hyperlink>
      <w:r w:rsidR="00CC788F" w:rsidRPr="00FD18EF">
        <w:rPr>
          <w:rFonts w:asciiTheme="majorBidi" w:hAnsiTheme="majorBidi" w:cstheme="majorBidi"/>
          <w:color w:val="000000"/>
          <w:sz w:val="32"/>
          <w:szCs w:val="32"/>
          <w:shd w:val="clear" w:color="auto" w:fill="FFFFFF"/>
        </w:rPr>
        <w:t>) que la connaissance nous vient sous forme d'objets de la nature, mais que l'on impose nos propres interprétations sur ces objets.</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D'après Bacon, nos théories scientifiques sont construites en fonction de la façon dont nous voyons les objets ; l'être humain est donc biaisé dans sa déclaration d'hypothèses. Pour Bacon,</w:t>
      </w:r>
      <w:r w:rsidRPr="00FD18EF">
        <w:rPr>
          <w:rStyle w:val="apple-converted-space"/>
          <w:rFonts w:asciiTheme="majorBidi" w:hAnsiTheme="majorBidi" w:cstheme="majorBidi"/>
          <w:color w:val="000000"/>
          <w:sz w:val="32"/>
          <w:szCs w:val="32"/>
          <w:shd w:val="clear" w:color="auto" w:fill="FFFFFF"/>
        </w:rPr>
        <w:t> </w:t>
      </w:r>
      <w:r w:rsidRPr="00FD18EF">
        <w:rPr>
          <w:rStyle w:val="citation"/>
          <w:rFonts w:asciiTheme="majorBidi" w:hAnsiTheme="majorBidi" w:cstheme="majorBidi"/>
          <w:color w:val="000000"/>
          <w:sz w:val="32"/>
          <w:szCs w:val="32"/>
          <w:shd w:val="clear" w:color="auto" w:fill="FFFFFF"/>
        </w:rPr>
        <w:t>« la science véritable est la science des causes »</w:t>
      </w:r>
      <w:r w:rsidRPr="00FD18EF">
        <w:rPr>
          <w:rFonts w:asciiTheme="majorBidi" w:hAnsiTheme="majorBidi" w:cstheme="majorBidi"/>
          <w:color w:val="000000"/>
          <w:sz w:val="32"/>
          <w:szCs w:val="32"/>
          <w:shd w:val="clear" w:color="auto" w:fill="FFFFFF"/>
        </w:rPr>
        <w:t>. S’opposant à la logique aristotélicienne</w:t>
      </w:r>
      <w:hyperlink r:id="rId808" w:anchor="cite_note-11" w:history="1">
        <w:r w:rsidRPr="00FD18EF">
          <w:rPr>
            <w:rStyle w:val="Lienhypertexte"/>
            <w:rFonts w:asciiTheme="majorBidi" w:hAnsiTheme="majorBidi" w:cstheme="majorBidi"/>
            <w:color w:val="0645AD"/>
            <w:sz w:val="32"/>
            <w:szCs w:val="32"/>
            <w:shd w:val="clear" w:color="auto" w:fill="FFFFFF"/>
            <w:vertAlign w:val="superscript"/>
          </w:rPr>
          <w:t>12</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qui établit un lien entre les principes généraux et les faits particuliers, il abandonne la pensée déductive, qui procède à partir des principes admis par l’autorité des Anciens, au profit de l’</w:t>
      </w:r>
      <w:r w:rsidRPr="00FD18EF">
        <w:rPr>
          <w:rStyle w:val="citation"/>
          <w:rFonts w:asciiTheme="majorBidi" w:hAnsiTheme="majorBidi" w:cstheme="majorBidi"/>
          <w:color w:val="000000"/>
          <w:sz w:val="32"/>
          <w:szCs w:val="32"/>
          <w:shd w:val="clear" w:color="auto" w:fill="FFFFFF"/>
        </w:rPr>
        <w:t>« </w:t>
      </w:r>
      <w:r w:rsidRPr="00FD18EF">
        <w:rPr>
          <w:rStyle w:val="citation"/>
          <w:rFonts w:asciiTheme="majorBidi" w:hAnsiTheme="majorBidi" w:cstheme="majorBidi"/>
          <w:i/>
          <w:iCs/>
          <w:color w:val="000000"/>
          <w:sz w:val="32"/>
          <w:szCs w:val="32"/>
          <w:shd w:val="clear" w:color="auto" w:fill="FFFFFF"/>
        </w:rPr>
        <w:t>interprétation de la nature</w:t>
      </w:r>
      <w:r w:rsidRPr="00FD18EF">
        <w:rPr>
          <w:rStyle w:val="citation"/>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 où l’expérience enrichit réellement le savoir</w:t>
      </w:r>
      <w:hyperlink r:id="rId809" w:anchor="cite_note-12" w:history="1">
        <w:r w:rsidRPr="00FD18EF">
          <w:rPr>
            <w:rStyle w:val="Lienhypertexte"/>
            <w:rFonts w:asciiTheme="majorBidi" w:hAnsiTheme="majorBidi" w:cstheme="majorBidi"/>
            <w:color w:val="0645AD"/>
            <w:sz w:val="32"/>
            <w:szCs w:val="32"/>
            <w:shd w:val="clear" w:color="auto" w:fill="FFFFFF"/>
            <w:vertAlign w:val="superscript"/>
          </w:rPr>
          <w:t>13</w:t>
        </w:r>
      </w:hyperlink>
      <w:r w:rsidRPr="00FD18EF">
        <w:rPr>
          <w:rFonts w:asciiTheme="majorBidi" w:hAnsiTheme="majorBidi" w:cstheme="majorBidi"/>
          <w:color w:val="000000"/>
          <w:sz w:val="32"/>
          <w:szCs w:val="32"/>
          <w:shd w:val="clear" w:color="auto" w:fill="FFFFFF"/>
        </w:rPr>
        <w:t>. En somme, Bacon préconise un raisonnement et une méthode fondés sur le raisonnement expérimental :</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 xml:space="preserve">« L'empirique, semblable à la fourmi, se contente d'amasser et de consommer ensuite ses provisions. Le dogmatique, telle l'araignée ourdit des toiles dont la matière est extraite de sa propre substance. L'abeille garde le milieu ; elle tire la matière première des fleurs des champs, puis, par un art qui lui est propre, elle la travaille et la digère. (...) Notre plus grande ressource, celle dont nous devons tout espérer, c'est l'étroite alliance de ces deux facultés : l'expérimentale et la rationnelle, union qui </w:t>
      </w:r>
      <w:proofErr w:type="gramStart"/>
      <w:r w:rsidRPr="00FD18EF">
        <w:rPr>
          <w:rFonts w:asciiTheme="majorBidi" w:hAnsiTheme="majorBidi" w:cstheme="majorBidi"/>
          <w:color w:val="000000"/>
          <w:sz w:val="32"/>
          <w:szCs w:val="32"/>
          <w:shd w:val="clear" w:color="auto" w:fill="FFFFFF"/>
        </w:rPr>
        <w:t>n'a</w:t>
      </w:r>
      <w:proofErr w:type="gramEnd"/>
      <w:r w:rsidRPr="00FD18EF">
        <w:rPr>
          <w:rFonts w:asciiTheme="majorBidi" w:hAnsiTheme="majorBidi" w:cstheme="majorBidi"/>
          <w:color w:val="000000"/>
          <w:sz w:val="32"/>
          <w:szCs w:val="32"/>
          <w:shd w:val="clear" w:color="auto" w:fill="FFFFFF"/>
        </w:rPr>
        <w:t xml:space="preserve"> point encore été formée</w:t>
      </w:r>
      <w:hyperlink r:id="rId810" w:anchor="cite_note-13" w:history="1">
        <w:r w:rsidRPr="00FD18EF">
          <w:rPr>
            <w:rStyle w:val="Lienhypertexte"/>
            <w:rFonts w:asciiTheme="majorBidi" w:hAnsiTheme="majorBidi" w:cstheme="majorBidi"/>
            <w:color w:val="0645AD"/>
            <w:sz w:val="32"/>
            <w:szCs w:val="32"/>
            <w:shd w:val="clear" w:color="auto" w:fill="FFFFFF"/>
            <w:vertAlign w:val="superscript"/>
          </w:rPr>
          <w:t>14</w:t>
        </w:r>
      </w:hyperlink>
      <w:r w:rsidRPr="00FD18EF">
        <w:rPr>
          <w:rFonts w:asciiTheme="majorBidi" w:hAnsiTheme="majorBidi" w:cstheme="majorBidi"/>
          <w:color w:val="000000"/>
          <w:sz w:val="32"/>
          <w:szCs w:val="32"/>
          <w:shd w:val="clear" w:color="auto" w:fill="FFFFFF"/>
        </w:rPr>
        <w:t>. »</w:t>
      </w:r>
    </w:p>
    <w:p w:rsidR="00CC788F" w:rsidRPr="00FD18EF" w:rsidRDefault="00CC788F" w:rsidP="00FD18EF">
      <w:pPr>
        <w:pStyle w:val="Titre2"/>
        <w:pBdr>
          <w:bottom w:val="single" w:sz="6" w:space="2" w:color="AAAAAA"/>
        </w:pBdr>
        <w:spacing w:before="0" w:beforeAutospacing="0" w:after="144" w:afterAutospacing="0" w:line="360" w:lineRule="atLeast"/>
        <w:jc w:val="both"/>
        <w:rPr>
          <w:rFonts w:asciiTheme="majorBidi" w:hAnsiTheme="majorBidi" w:cstheme="majorBidi"/>
          <w:b w:val="0"/>
          <w:bCs w:val="0"/>
          <w:color w:val="000000"/>
          <w:sz w:val="32"/>
          <w:szCs w:val="32"/>
          <w:shd w:val="clear" w:color="auto" w:fill="FFFFFF"/>
        </w:rPr>
      </w:pPr>
      <w:r w:rsidRPr="00FD18EF">
        <w:rPr>
          <w:rStyle w:val="mw-headline"/>
          <w:rFonts w:asciiTheme="majorBidi" w:hAnsiTheme="majorBidi" w:cstheme="majorBidi"/>
          <w:b w:val="0"/>
          <w:bCs w:val="0"/>
          <w:color w:val="000000"/>
          <w:sz w:val="32"/>
          <w:szCs w:val="32"/>
          <w:shd w:val="clear" w:color="auto" w:fill="FFFFFF"/>
        </w:rPr>
        <w:t xml:space="preserve">L'empirisme </w:t>
      </w:r>
      <w:proofErr w:type="gramStart"/>
      <w:r w:rsidRPr="00FD18EF">
        <w:rPr>
          <w:rStyle w:val="mw-headline"/>
          <w:rFonts w:asciiTheme="majorBidi" w:hAnsiTheme="majorBidi" w:cstheme="majorBidi"/>
          <w:b w:val="0"/>
          <w:bCs w:val="0"/>
          <w:color w:val="000000"/>
          <w:sz w:val="32"/>
          <w:szCs w:val="32"/>
          <w:shd w:val="clear" w:color="auto" w:fill="FFFFFF"/>
        </w:rPr>
        <w:t>moderne</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"http://fr.wikipedia.org/w/index.php?title=Empirisme&amp;action=edit&amp;section=8" \o "Modifier la section : L'empirisme moderne"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shd w:val="clear" w:color="auto" w:fill="F9F9F9"/>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4C379F15" wp14:editId="0CDEB7D5">
            <wp:extent cx="1426210" cy="1506855"/>
            <wp:effectExtent l="0" t="0" r="2540" b="0"/>
            <wp:docPr id="14" name="Image 14" descr="http://upload.wikimedia.org/wikipedia/commons/thumb/d/d8/Thomas_Hobbes_%28portrait%29.jpg/150px-Thomas_Hobbes_%28portrait%29.jpg">
              <a:hlinkClick xmlns:a="http://schemas.openxmlformats.org/drawingml/2006/main" r:id="rId8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upload.wikimedia.org/wikipedia/commons/thumb/d/d8/Thomas_Hobbes_%28portrait%29.jpg/150px-Thomas_Hobbes_%28portrait%29.jpg">
                      <a:hlinkClick r:id="rId811"/>
                    </pic:cNvPr>
                    <pic:cNvPicPr>
                      <a:picLocks noChangeAspect="1" noChangeArrowheads="1"/>
                    </pic:cNvPicPr>
                  </pic:nvPicPr>
                  <pic:blipFill>
                    <a:blip r:embed="rId812">
                      <a:extLst>
                        <a:ext uri="{28A0092B-C50C-407E-A947-70E740481C1C}">
                          <a14:useLocalDpi xmlns:a14="http://schemas.microsoft.com/office/drawing/2010/main" val="0"/>
                        </a:ext>
                      </a:extLst>
                    </a:blip>
                    <a:srcRect/>
                    <a:stretch>
                      <a:fillRect/>
                    </a:stretch>
                  </pic:blipFill>
                  <pic:spPr bwMode="auto">
                    <a:xfrm>
                      <a:off x="0" y="0"/>
                      <a:ext cx="1426210" cy="1506855"/>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573F19A1" wp14:editId="2AC7189F">
            <wp:extent cx="139065" cy="102235"/>
            <wp:effectExtent l="0" t="0" r="0" b="0"/>
            <wp:docPr id="13" name="Image 13" descr="http://bits.wikimedia.org/skins-1.17/common/images/magnify-clip.png">
              <a:hlinkClick xmlns:a="http://schemas.openxmlformats.org/drawingml/2006/main" r:id="rId811"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bits.wikimedia.org/skins-1.17/common/images/magnify-clip.png">
                      <a:hlinkClick r:id="rId811"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FFFFF"/>
        </w:rPr>
      </w:pPr>
      <w:hyperlink r:id="rId813" w:tooltip="Thomas Hobbes" w:history="1">
        <w:r w:rsidR="00CC788F" w:rsidRPr="00FD18EF">
          <w:rPr>
            <w:rStyle w:val="Lienhypertexte"/>
            <w:rFonts w:asciiTheme="majorBidi" w:hAnsiTheme="majorBidi" w:cstheme="majorBidi"/>
            <w:color w:val="0645AD"/>
            <w:sz w:val="32"/>
            <w:szCs w:val="32"/>
            <w:shd w:val="clear" w:color="auto" w:fill="FFFFFF"/>
          </w:rPr>
          <w:t>Thomas Hobbes</w:t>
        </w:r>
      </w:hyperlink>
      <w:r w:rsidR="00CC788F" w:rsidRPr="00FD18EF">
        <w:rPr>
          <w:rFonts w:asciiTheme="majorBidi" w:hAnsiTheme="majorBidi" w:cstheme="majorBidi"/>
          <w:color w:val="000000"/>
          <w:sz w:val="32"/>
          <w:szCs w:val="32"/>
          <w:shd w:val="clear" w:color="auto" w:fill="FFFFFF"/>
        </w:rPr>
        <w:t xml:space="preserve">, contradicteur </w:t>
      </w:r>
      <w:proofErr w:type="spellStart"/>
      <w:r w:rsidR="00CC788F" w:rsidRPr="00FD18EF">
        <w:rPr>
          <w:rFonts w:asciiTheme="majorBidi" w:hAnsiTheme="majorBidi" w:cstheme="majorBidi"/>
          <w:color w:val="000000"/>
          <w:sz w:val="32"/>
          <w:szCs w:val="32"/>
          <w:shd w:val="clear" w:color="auto" w:fill="FFFFFF"/>
        </w:rPr>
        <w:t>du</w:t>
      </w:r>
      <w:hyperlink r:id="rId814" w:tooltip="Cartésianisme" w:history="1">
        <w:r w:rsidR="00CC788F" w:rsidRPr="00FD18EF">
          <w:rPr>
            <w:rStyle w:val="Lienhypertexte"/>
            <w:rFonts w:asciiTheme="majorBidi" w:hAnsiTheme="majorBidi" w:cstheme="majorBidi"/>
            <w:color w:val="0645AD"/>
            <w:sz w:val="32"/>
            <w:szCs w:val="32"/>
            <w:shd w:val="clear" w:color="auto" w:fill="FFFFFF"/>
          </w:rPr>
          <w:t>cartésianisme</w:t>
        </w:r>
        <w:proofErr w:type="spellEnd"/>
      </w:hyperlink>
      <w:r w:rsidR="00CC788F"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proofErr w:type="gramStart"/>
      <w:r w:rsidRPr="00FD18EF">
        <w:rPr>
          <w:rStyle w:val="mw-headline"/>
          <w:rFonts w:asciiTheme="majorBidi" w:hAnsiTheme="majorBidi" w:cstheme="majorBidi"/>
          <w:color w:val="000000"/>
          <w:sz w:val="32"/>
          <w:szCs w:val="32"/>
          <w:shd w:val="clear" w:color="auto" w:fill="FFFFFF"/>
        </w:rPr>
        <w:t>Développements</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"http://fr.wikipedia.org/w/index.php?title=Empirisme&amp;action=edit&amp;section=9" \o "Modifier la section : Développements"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L'empirisme moderne est un mouvement philosophique qui naît d'abord en</w:t>
      </w:r>
      <w:r w:rsidRPr="00FD18EF">
        <w:rPr>
          <w:rStyle w:val="apple-converted-space"/>
          <w:rFonts w:asciiTheme="majorBidi" w:hAnsiTheme="majorBidi" w:cstheme="majorBidi"/>
          <w:color w:val="000000"/>
          <w:sz w:val="32"/>
          <w:szCs w:val="32"/>
          <w:shd w:val="clear" w:color="auto" w:fill="FFFFFF"/>
        </w:rPr>
        <w:t> </w:t>
      </w:r>
      <w:hyperlink r:id="rId815" w:tooltip="Angleterre" w:history="1">
        <w:r w:rsidRPr="00FD18EF">
          <w:rPr>
            <w:rStyle w:val="Lienhypertexte"/>
            <w:rFonts w:asciiTheme="majorBidi" w:hAnsiTheme="majorBidi" w:cstheme="majorBidi"/>
            <w:color w:val="0645AD"/>
            <w:sz w:val="32"/>
            <w:szCs w:val="32"/>
            <w:shd w:val="clear" w:color="auto" w:fill="FFFFFF"/>
          </w:rPr>
          <w:t>Angleterre</w:t>
        </w:r>
      </w:hyperlink>
      <w:r w:rsidRPr="00FD18EF">
        <w:rPr>
          <w:rFonts w:asciiTheme="majorBidi" w:hAnsiTheme="majorBidi" w:cstheme="majorBidi"/>
          <w:color w:val="000000"/>
          <w:sz w:val="32"/>
          <w:szCs w:val="32"/>
          <w:shd w:val="clear" w:color="auto" w:fill="FFFFFF"/>
        </w:rPr>
        <w:t>. Il prend racine au</w:t>
      </w:r>
      <w:r w:rsidRPr="00FD18EF">
        <w:rPr>
          <w:rStyle w:val="apple-converted-space"/>
          <w:rFonts w:asciiTheme="majorBidi" w:hAnsiTheme="majorBidi" w:cstheme="majorBidi"/>
          <w:color w:val="000000"/>
          <w:sz w:val="32"/>
          <w:szCs w:val="32"/>
          <w:shd w:val="clear" w:color="auto" w:fill="FFFFFF"/>
        </w:rPr>
        <w:t> </w:t>
      </w:r>
      <w:proofErr w:type="spellStart"/>
      <w:r w:rsidRPr="00FD18EF">
        <w:rPr>
          <w:rFonts w:asciiTheme="majorBidi" w:hAnsiTheme="majorBidi" w:cstheme="majorBidi"/>
          <w:color w:val="000000"/>
          <w:sz w:val="32"/>
          <w:szCs w:val="32"/>
          <w:shd w:val="clear" w:color="auto" w:fill="FFFFFF"/>
        </w:rPr>
        <w:fldChar w:fldCharType="begin"/>
      </w:r>
      <w:r w:rsidRPr="00FD18EF">
        <w:rPr>
          <w:rFonts w:asciiTheme="majorBidi" w:hAnsiTheme="majorBidi" w:cstheme="majorBidi"/>
          <w:color w:val="000000"/>
          <w:sz w:val="32"/>
          <w:szCs w:val="32"/>
          <w:shd w:val="clear" w:color="auto" w:fill="FFFFFF"/>
        </w:rPr>
        <w:instrText xml:space="preserve"> HYPERLINK "http://fr.wikipedia.org/wiki/XVIe_si%C3%A8cle" \o "XVIe siècle" </w:instrText>
      </w:r>
      <w:r w:rsidRPr="00FD18EF">
        <w:rPr>
          <w:rFonts w:asciiTheme="majorBidi" w:hAnsiTheme="majorBidi" w:cstheme="majorBidi"/>
          <w:color w:val="000000"/>
          <w:sz w:val="32"/>
          <w:szCs w:val="32"/>
          <w:shd w:val="clear" w:color="auto" w:fill="FFFFFF"/>
        </w:rPr>
        <w:fldChar w:fldCharType="separate"/>
      </w:r>
      <w:r w:rsidRPr="00FD18EF">
        <w:rPr>
          <w:rStyle w:val="romain"/>
          <w:rFonts w:asciiTheme="majorBidi" w:hAnsiTheme="majorBidi" w:cstheme="majorBidi"/>
          <w:smallCaps/>
          <w:color w:val="0645AD"/>
          <w:sz w:val="32"/>
          <w:szCs w:val="32"/>
          <w:shd w:val="clear" w:color="auto" w:fill="FFFFFF"/>
        </w:rPr>
        <w:t>xvi</w:t>
      </w:r>
      <w:r w:rsidRPr="00FD18EF">
        <w:rPr>
          <w:rStyle w:val="Lienhypertexte"/>
          <w:rFonts w:asciiTheme="majorBidi" w:hAnsiTheme="majorBidi" w:cstheme="majorBidi"/>
          <w:color w:val="0645AD"/>
          <w:sz w:val="32"/>
          <w:szCs w:val="32"/>
          <w:shd w:val="clear" w:color="auto" w:fill="FFFFFF"/>
          <w:vertAlign w:val="superscript"/>
        </w:rPr>
        <w:t>e</w:t>
      </w:r>
      <w:proofErr w:type="spellEnd"/>
      <w:r w:rsidRPr="00FD18EF">
        <w:rPr>
          <w:rStyle w:val="Lienhypertexte"/>
          <w:rFonts w:asciiTheme="majorBidi" w:hAnsiTheme="majorBidi" w:cstheme="majorBidi"/>
          <w:color w:val="0645AD"/>
          <w:sz w:val="32"/>
          <w:szCs w:val="32"/>
          <w:shd w:val="clear" w:color="auto" w:fill="FFFFFF"/>
        </w:rPr>
        <w:t> siècle</w:t>
      </w:r>
      <w:r w:rsidRPr="00FD18EF">
        <w:rPr>
          <w:rFonts w:asciiTheme="majorBidi" w:hAnsiTheme="majorBidi" w:cstheme="majorBidi"/>
          <w:color w:val="000000"/>
          <w:sz w:val="32"/>
          <w:szCs w:val="32"/>
          <w:shd w:val="clear" w:color="auto" w:fill="FFFFFF"/>
        </w:rPr>
        <w:fldChar w:fldCharType="end"/>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et s'épanouit principalement aux</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XVII</w:t>
      </w:r>
      <w:r w:rsidRPr="00FD18EF">
        <w:rPr>
          <w:rFonts w:asciiTheme="majorBidi" w:hAnsiTheme="majorBidi" w:cstheme="majorBidi"/>
          <w:color w:val="000000"/>
          <w:sz w:val="32"/>
          <w:szCs w:val="32"/>
          <w:shd w:val="clear" w:color="auto" w:fill="FFFFFF"/>
          <w:vertAlign w:val="superscript"/>
        </w:rPr>
        <w:t>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et</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XVIII</w:t>
      </w:r>
      <w:r w:rsidRPr="00FD18EF">
        <w:rPr>
          <w:rFonts w:asciiTheme="majorBidi" w:hAnsiTheme="majorBidi" w:cstheme="majorBidi"/>
          <w:color w:val="000000"/>
          <w:sz w:val="32"/>
          <w:szCs w:val="32"/>
          <w:shd w:val="clear" w:color="auto" w:fill="FFFFFF"/>
          <w:vertAlign w:val="superscript"/>
        </w:rPr>
        <w:t>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siècles. Selon le sociologue des sciences</w:t>
      </w:r>
      <w:r w:rsidRPr="00FD18EF">
        <w:rPr>
          <w:rStyle w:val="apple-converted-space"/>
          <w:rFonts w:asciiTheme="majorBidi" w:hAnsiTheme="majorBidi" w:cstheme="majorBidi"/>
          <w:color w:val="000000"/>
          <w:sz w:val="32"/>
          <w:szCs w:val="32"/>
          <w:shd w:val="clear" w:color="auto" w:fill="FFFFFF"/>
        </w:rPr>
        <w:t> </w:t>
      </w:r>
      <w:hyperlink r:id="rId816" w:tooltip="Robert King Merton" w:history="1">
        <w:r w:rsidRPr="00FD18EF">
          <w:rPr>
            <w:rStyle w:val="Lienhypertexte"/>
            <w:rFonts w:asciiTheme="majorBidi" w:hAnsiTheme="majorBidi" w:cstheme="majorBidi"/>
            <w:color w:val="0645AD"/>
            <w:sz w:val="32"/>
            <w:szCs w:val="32"/>
            <w:shd w:val="clear" w:color="auto" w:fill="FFFFFF"/>
          </w:rPr>
          <w:t>Robert King Merton</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(dans</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Éléments de théorie et de méthode sociologique</w:t>
      </w:r>
      <w:r w:rsidRPr="00FD18EF">
        <w:rPr>
          <w:rFonts w:asciiTheme="majorBidi" w:hAnsiTheme="majorBidi" w:cstheme="majorBidi"/>
          <w:color w:val="000000"/>
          <w:sz w:val="32"/>
          <w:szCs w:val="32"/>
          <w:shd w:val="clear" w:color="auto" w:fill="FFFFFF"/>
        </w:rPr>
        <w:t>, 1965), l'empirisme aurait percé dans le champ scientifique grâce à ses liens étroits avec l'éthique protestante et puritaine. Le développement de la</w:t>
      </w:r>
      <w:r w:rsidRPr="00FD18EF">
        <w:rPr>
          <w:rStyle w:val="apple-converted-space"/>
          <w:rFonts w:asciiTheme="majorBidi" w:hAnsiTheme="majorBidi" w:cstheme="majorBidi"/>
          <w:color w:val="000000"/>
          <w:sz w:val="32"/>
          <w:szCs w:val="32"/>
          <w:shd w:val="clear" w:color="auto" w:fill="FFFFFF"/>
        </w:rPr>
        <w:t> </w:t>
      </w:r>
      <w:hyperlink r:id="rId817" w:tooltip="Royal Society" w:history="1">
        <w:r w:rsidRPr="00FD18EF">
          <w:rPr>
            <w:rStyle w:val="Lienhypertexte"/>
            <w:rFonts w:asciiTheme="majorBidi" w:hAnsiTheme="majorBidi" w:cstheme="majorBidi"/>
            <w:color w:val="0645AD"/>
            <w:sz w:val="32"/>
            <w:szCs w:val="32"/>
            <w:shd w:val="clear" w:color="auto" w:fill="FFFFFF"/>
          </w:rPr>
          <w:t>Royal Society</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 Londres, fondée en 1660 par des protestants, en est ainsi l'expression aboutie : « la combinaison de la rationalité et de l'empirisme, si évidente dans l'éthique puritaine, forme l'essence de la science moderne », explique Merton.</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À l'origine, l'empirisme pouvait se concevoir comme un</w:t>
      </w:r>
      <w:r w:rsidRPr="00FD18EF">
        <w:rPr>
          <w:rStyle w:val="apple-converted-space"/>
          <w:rFonts w:asciiTheme="majorBidi" w:hAnsiTheme="majorBidi" w:cstheme="majorBidi"/>
          <w:color w:val="000000"/>
          <w:sz w:val="32"/>
          <w:szCs w:val="32"/>
          <w:shd w:val="clear" w:color="auto" w:fill="FFFFFF"/>
        </w:rPr>
        <w:t> </w:t>
      </w:r>
      <w:hyperlink r:id="rId818" w:tooltip="Matérialisme" w:history="1">
        <w:r w:rsidRPr="00FD18EF">
          <w:rPr>
            <w:rStyle w:val="Lienhypertexte"/>
            <w:rFonts w:asciiTheme="majorBidi" w:hAnsiTheme="majorBidi" w:cstheme="majorBidi"/>
            <w:color w:val="0645AD"/>
            <w:sz w:val="32"/>
            <w:szCs w:val="32"/>
            <w:shd w:val="clear" w:color="auto" w:fill="FFFFFF"/>
          </w:rPr>
          <w:t>matérialisme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(pour</w:t>
      </w:r>
      <w:r w:rsidRPr="00FD18EF">
        <w:rPr>
          <w:rStyle w:val="apple-converted-space"/>
          <w:rFonts w:asciiTheme="majorBidi" w:hAnsiTheme="majorBidi" w:cstheme="majorBidi"/>
          <w:color w:val="000000"/>
          <w:sz w:val="32"/>
          <w:szCs w:val="32"/>
          <w:shd w:val="clear" w:color="auto" w:fill="FFFFFF"/>
        </w:rPr>
        <w:t> </w:t>
      </w:r>
      <w:hyperlink r:id="rId819" w:tooltip="Francis Bacon (philosophe)" w:history="1">
        <w:r w:rsidRPr="00FD18EF">
          <w:rPr>
            <w:rStyle w:val="Lienhypertexte"/>
            <w:rFonts w:asciiTheme="majorBidi" w:hAnsiTheme="majorBidi" w:cstheme="majorBidi"/>
            <w:color w:val="0645AD"/>
            <w:sz w:val="32"/>
            <w:szCs w:val="32"/>
            <w:shd w:val="clear" w:color="auto" w:fill="FFFFFF"/>
          </w:rPr>
          <w:t>Francis Bacon</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et</w:t>
      </w:r>
      <w:r w:rsidRPr="00FD18EF">
        <w:rPr>
          <w:rStyle w:val="apple-converted-space"/>
          <w:rFonts w:asciiTheme="majorBidi" w:hAnsiTheme="majorBidi" w:cstheme="majorBidi"/>
          <w:color w:val="000000"/>
          <w:sz w:val="32"/>
          <w:szCs w:val="32"/>
          <w:shd w:val="clear" w:color="auto" w:fill="FFFFFF"/>
        </w:rPr>
        <w:t> </w:t>
      </w:r>
      <w:hyperlink r:id="rId820" w:tooltip="Thomas Hobbes" w:history="1">
        <w:r w:rsidRPr="00FD18EF">
          <w:rPr>
            <w:rStyle w:val="Lienhypertexte"/>
            <w:rFonts w:asciiTheme="majorBidi" w:hAnsiTheme="majorBidi" w:cstheme="majorBidi"/>
            <w:color w:val="0645AD"/>
            <w:sz w:val="32"/>
            <w:szCs w:val="32"/>
            <w:shd w:val="clear" w:color="auto" w:fill="FFFFFF"/>
          </w:rPr>
          <w:t>Thomas Hobbes</w:t>
        </w:r>
      </w:hyperlink>
      <w:r w:rsidRPr="00FD18EF">
        <w:rPr>
          <w:rFonts w:asciiTheme="majorBidi" w:hAnsiTheme="majorBidi" w:cstheme="majorBidi"/>
          <w:color w:val="000000"/>
          <w:sz w:val="32"/>
          <w:szCs w:val="32"/>
          <w:shd w:val="clear" w:color="auto" w:fill="FFFFFF"/>
        </w:rPr>
        <w:t>), dans la mesure où il fut l'une des formes d'opposition à la</w:t>
      </w:r>
      <w:hyperlink r:id="rId821" w:tooltip="Scolastique" w:history="1">
        <w:r w:rsidRPr="00FD18EF">
          <w:rPr>
            <w:rStyle w:val="Lienhypertexte"/>
            <w:rFonts w:asciiTheme="majorBidi" w:hAnsiTheme="majorBidi" w:cstheme="majorBidi"/>
            <w:color w:val="0645AD"/>
            <w:sz w:val="32"/>
            <w:szCs w:val="32"/>
            <w:shd w:val="clear" w:color="auto" w:fill="FFFFFF"/>
          </w:rPr>
          <w:t>scolastique</w:t>
        </w:r>
      </w:hyperlink>
      <w:hyperlink r:id="rId822" w:anchor="cite_note-14" w:history="1">
        <w:r w:rsidRPr="00FD18EF">
          <w:rPr>
            <w:rStyle w:val="Lienhypertexte"/>
            <w:rFonts w:asciiTheme="majorBidi" w:hAnsiTheme="majorBidi" w:cstheme="majorBidi"/>
            <w:color w:val="0645AD"/>
            <w:sz w:val="32"/>
            <w:szCs w:val="32"/>
            <w:shd w:val="clear" w:color="auto" w:fill="FFFFFF"/>
            <w:vertAlign w:val="superscript"/>
          </w:rPr>
          <w:t>15</w:t>
        </w:r>
      </w:hyperlink>
      <w:r w:rsidRPr="00FD18EF">
        <w:rPr>
          <w:rFonts w:asciiTheme="majorBidi" w:hAnsiTheme="majorBidi" w:cstheme="majorBidi"/>
          <w:color w:val="000000"/>
          <w:sz w:val="32"/>
          <w:szCs w:val="32"/>
          <w:shd w:val="clear" w:color="auto" w:fill="FFFFFF"/>
        </w:rPr>
        <w:t>, lors de la naissance de la science moderne (avec</w:t>
      </w:r>
      <w:r w:rsidRPr="00FD18EF">
        <w:rPr>
          <w:rStyle w:val="apple-converted-space"/>
          <w:rFonts w:asciiTheme="majorBidi" w:hAnsiTheme="majorBidi" w:cstheme="majorBidi"/>
          <w:color w:val="000000"/>
          <w:sz w:val="32"/>
          <w:szCs w:val="32"/>
          <w:shd w:val="clear" w:color="auto" w:fill="FFFFFF"/>
        </w:rPr>
        <w:t> </w:t>
      </w:r>
      <w:hyperlink r:id="rId823" w:tooltip="Galileo Galilei" w:history="1">
        <w:r w:rsidRPr="00FD18EF">
          <w:rPr>
            <w:rStyle w:val="Lienhypertexte"/>
            <w:rFonts w:asciiTheme="majorBidi" w:hAnsiTheme="majorBidi" w:cstheme="majorBidi"/>
            <w:color w:val="0645AD"/>
            <w:sz w:val="32"/>
            <w:szCs w:val="32"/>
            <w:shd w:val="clear" w:color="auto" w:fill="FFFFFF"/>
          </w:rPr>
          <w:t>Galilée</w:t>
        </w:r>
      </w:hyperlink>
      <w:r w:rsidRPr="00FD18EF">
        <w:rPr>
          <w:rFonts w:asciiTheme="majorBidi" w:hAnsiTheme="majorBidi" w:cstheme="majorBidi"/>
          <w:color w:val="000000"/>
          <w:sz w:val="32"/>
          <w:szCs w:val="32"/>
          <w:shd w:val="clear" w:color="auto" w:fill="FFFFFF"/>
        </w:rPr>
        <w:t>). Bien qu'empirisme et matérialisme aillent souvent de pair, il n'y a pas de lien nécessaire entre les deux (comme le montrent</w:t>
      </w:r>
      <w:r w:rsidRPr="00FD18EF">
        <w:rPr>
          <w:rStyle w:val="apple-converted-space"/>
          <w:rFonts w:asciiTheme="majorBidi" w:hAnsiTheme="majorBidi" w:cstheme="majorBidi"/>
          <w:color w:val="000000"/>
          <w:sz w:val="32"/>
          <w:szCs w:val="32"/>
          <w:shd w:val="clear" w:color="auto" w:fill="FFFFFF"/>
        </w:rPr>
        <w:t> </w:t>
      </w:r>
      <w:hyperlink r:id="rId824" w:tooltip="George Berkeley" w:history="1">
        <w:r w:rsidRPr="00FD18EF">
          <w:rPr>
            <w:rStyle w:val="Lienhypertexte"/>
            <w:rFonts w:asciiTheme="majorBidi" w:hAnsiTheme="majorBidi" w:cstheme="majorBidi"/>
            <w:color w:val="0645AD"/>
            <w:sz w:val="32"/>
            <w:szCs w:val="32"/>
            <w:shd w:val="clear" w:color="auto" w:fill="FFFFFF"/>
          </w:rPr>
          <w:t>Berkeley</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et</w:t>
      </w:r>
      <w:r w:rsidRPr="00FD18EF">
        <w:rPr>
          <w:rStyle w:val="apple-converted-space"/>
          <w:rFonts w:asciiTheme="majorBidi" w:hAnsiTheme="majorBidi" w:cstheme="majorBidi"/>
          <w:color w:val="000000"/>
          <w:sz w:val="32"/>
          <w:szCs w:val="32"/>
          <w:shd w:val="clear" w:color="auto" w:fill="FFFFFF"/>
        </w:rPr>
        <w:t> </w:t>
      </w:r>
      <w:hyperlink r:id="rId825" w:tooltip="William James" w:history="1">
        <w:r w:rsidRPr="00FD18EF">
          <w:rPr>
            <w:rStyle w:val="Lienhypertexte"/>
            <w:rFonts w:asciiTheme="majorBidi" w:hAnsiTheme="majorBidi" w:cstheme="majorBidi"/>
            <w:color w:val="0645AD"/>
            <w:sz w:val="32"/>
            <w:szCs w:val="32"/>
            <w:shd w:val="clear" w:color="auto" w:fill="FFFFFF"/>
          </w:rPr>
          <w:t>James</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L'empirisme définissait des modes de</w:t>
      </w:r>
      <w:r w:rsidRPr="00FD18EF">
        <w:rPr>
          <w:rStyle w:val="apple-converted-space"/>
          <w:rFonts w:asciiTheme="majorBidi" w:hAnsiTheme="majorBidi" w:cstheme="majorBidi"/>
          <w:color w:val="000000"/>
          <w:sz w:val="32"/>
          <w:szCs w:val="32"/>
          <w:shd w:val="clear" w:color="auto" w:fill="FFFFFF"/>
        </w:rPr>
        <w:t> </w:t>
      </w:r>
      <w:hyperlink r:id="rId826" w:tooltip="Connaissance" w:history="1">
        <w:r w:rsidRPr="00FD18EF">
          <w:rPr>
            <w:rStyle w:val="Lienhypertexte"/>
            <w:rFonts w:asciiTheme="majorBidi" w:hAnsiTheme="majorBidi" w:cstheme="majorBidi"/>
            <w:color w:val="0645AD"/>
            <w:sz w:val="32"/>
            <w:szCs w:val="32"/>
            <w:shd w:val="clear" w:color="auto" w:fill="FFFFFF"/>
          </w:rPr>
          <w:t>connaissance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dérivés de l'expérience et de la</w:t>
      </w:r>
      <w:r w:rsidRPr="00FD18EF">
        <w:rPr>
          <w:rStyle w:val="apple-converted-space"/>
          <w:rFonts w:asciiTheme="majorBidi" w:hAnsiTheme="majorBidi" w:cstheme="majorBidi"/>
          <w:color w:val="000000"/>
          <w:sz w:val="32"/>
          <w:szCs w:val="32"/>
          <w:shd w:val="clear" w:color="auto" w:fill="FFFFFF"/>
        </w:rPr>
        <w:t> </w:t>
      </w:r>
      <w:hyperlink r:id="rId827" w:tooltip="Logique" w:history="1">
        <w:r w:rsidRPr="00FD18EF">
          <w:rPr>
            <w:rStyle w:val="Lienhypertexte"/>
            <w:rFonts w:asciiTheme="majorBidi" w:hAnsiTheme="majorBidi" w:cstheme="majorBidi"/>
            <w:color w:val="0645AD"/>
            <w:sz w:val="32"/>
            <w:szCs w:val="32"/>
            <w:shd w:val="clear" w:color="auto" w:fill="FFFFFF"/>
          </w:rPr>
          <w:t>logique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qui s'affranchissaient de la</w:t>
      </w:r>
      <w:r w:rsidRPr="00FD18EF">
        <w:rPr>
          <w:rStyle w:val="apple-converted-space"/>
          <w:rFonts w:asciiTheme="majorBidi" w:hAnsiTheme="majorBidi" w:cstheme="majorBidi"/>
          <w:color w:val="000000"/>
          <w:sz w:val="32"/>
          <w:szCs w:val="32"/>
          <w:shd w:val="clear" w:color="auto" w:fill="FFFFFF"/>
        </w:rPr>
        <w:t> </w:t>
      </w:r>
      <w:hyperlink r:id="rId828" w:tooltip="Révélation" w:history="1">
        <w:r w:rsidRPr="00FD18EF">
          <w:rPr>
            <w:rStyle w:val="Lienhypertexte"/>
            <w:rFonts w:asciiTheme="majorBidi" w:hAnsiTheme="majorBidi" w:cstheme="majorBidi"/>
            <w:color w:val="0645AD"/>
            <w:sz w:val="32"/>
            <w:szCs w:val="32"/>
            <w:shd w:val="clear" w:color="auto" w:fill="FFFFFF"/>
          </w:rPr>
          <w:t>Révélation</w:t>
        </w:r>
      </w:hyperlink>
      <w:r w:rsidRPr="00FD18EF">
        <w:rPr>
          <w:rFonts w:asciiTheme="majorBidi" w:hAnsiTheme="majorBidi" w:cstheme="majorBidi"/>
          <w:color w:val="000000"/>
          <w:sz w:val="32"/>
          <w:szCs w:val="32"/>
          <w:shd w:val="clear" w:color="auto" w:fill="FFFFFF"/>
        </w:rPr>
        <w:t>. L'empirisme accompagna ainsi la naissance de la</w:t>
      </w:r>
      <w:r w:rsidRPr="00FD18EF">
        <w:rPr>
          <w:rStyle w:val="apple-converted-space"/>
          <w:rFonts w:asciiTheme="majorBidi" w:hAnsiTheme="majorBidi" w:cstheme="majorBidi"/>
          <w:color w:val="000000"/>
          <w:sz w:val="32"/>
          <w:szCs w:val="32"/>
          <w:shd w:val="clear" w:color="auto" w:fill="FFFFFF"/>
        </w:rPr>
        <w:t> </w:t>
      </w:r>
      <w:hyperlink r:id="rId829" w:tooltip="Science" w:history="1">
        <w:r w:rsidRPr="00FD18EF">
          <w:rPr>
            <w:rStyle w:val="Lienhypertexte"/>
            <w:rFonts w:asciiTheme="majorBidi" w:hAnsiTheme="majorBidi" w:cstheme="majorBidi"/>
            <w:color w:val="0645AD"/>
            <w:sz w:val="32"/>
            <w:szCs w:val="32"/>
            <w:shd w:val="clear" w:color="auto" w:fill="FFFFFF"/>
          </w:rPr>
          <w:t>science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moderne, caractérisée par sa mathématisation et son utilisation massive de la</w:t>
      </w:r>
      <w:r w:rsidRPr="00FD18EF">
        <w:rPr>
          <w:rStyle w:val="apple-converted-space"/>
          <w:rFonts w:asciiTheme="majorBidi" w:hAnsiTheme="majorBidi" w:cstheme="majorBidi"/>
          <w:color w:val="000000"/>
          <w:sz w:val="32"/>
          <w:szCs w:val="32"/>
          <w:shd w:val="clear" w:color="auto" w:fill="FFFFFF"/>
        </w:rPr>
        <w:t> </w:t>
      </w:r>
      <w:hyperlink r:id="rId830" w:tooltip="Méthode expérimentale" w:history="1">
        <w:r w:rsidRPr="00FD18EF">
          <w:rPr>
            <w:rStyle w:val="Lienhypertexte"/>
            <w:rFonts w:asciiTheme="majorBidi" w:hAnsiTheme="majorBidi" w:cstheme="majorBidi"/>
            <w:color w:val="0645AD"/>
            <w:sz w:val="32"/>
            <w:szCs w:val="32"/>
            <w:shd w:val="clear" w:color="auto" w:fill="FFFFFF"/>
          </w:rPr>
          <w:t>méthode expérimentale</w:t>
        </w:r>
      </w:hyperlink>
      <w:r w:rsidRPr="00FD18EF">
        <w:rPr>
          <w:rFonts w:asciiTheme="majorBidi" w:hAnsiTheme="majorBidi" w:cstheme="majorBidi"/>
          <w:color w:val="000000"/>
          <w:sz w:val="32"/>
          <w:szCs w:val="32"/>
          <w:shd w:val="clear" w:color="auto" w:fill="FFFFFF"/>
        </w:rPr>
        <w:t>. L'apport de</w:t>
      </w:r>
      <w:r w:rsidRPr="00FD18EF">
        <w:rPr>
          <w:rStyle w:val="apple-converted-space"/>
          <w:rFonts w:asciiTheme="majorBidi" w:hAnsiTheme="majorBidi" w:cstheme="majorBidi"/>
          <w:color w:val="000000"/>
          <w:sz w:val="32"/>
          <w:szCs w:val="32"/>
          <w:shd w:val="clear" w:color="auto" w:fill="FFFFFF"/>
        </w:rPr>
        <w:t> </w:t>
      </w:r>
      <w:hyperlink r:id="rId831" w:tooltip="Isaac Newton" w:history="1">
        <w:r w:rsidRPr="00FD18EF">
          <w:rPr>
            <w:rStyle w:val="Lienhypertexte"/>
            <w:rFonts w:asciiTheme="majorBidi" w:hAnsiTheme="majorBidi" w:cstheme="majorBidi"/>
            <w:color w:val="0645AD"/>
            <w:sz w:val="32"/>
            <w:szCs w:val="32"/>
            <w:shd w:val="clear" w:color="auto" w:fill="FFFFFF"/>
          </w:rPr>
          <w:t>Newton</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à la science s'inscrit dans ce contexte intellectuel empiriste.</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Ses principaux représentants sont :</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32" w:tooltip="Francis Bacon (philosophe)" w:history="1">
        <w:r w:rsidR="00CC788F" w:rsidRPr="00FD18EF">
          <w:rPr>
            <w:rStyle w:val="Lienhypertexte"/>
            <w:rFonts w:asciiTheme="majorBidi" w:hAnsiTheme="majorBidi" w:cstheme="majorBidi"/>
            <w:color w:val="0645AD"/>
            <w:sz w:val="32"/>
            <w:szCs w:val="32"/>
            <w:shd w:val="clear" w:color="auto" w:fill="FFFFFF"/>
          </w:rPr>
          <w:t>Francis Bacon</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(1561-1626), homme politique et philosophe anglais que l'on considère souvent comme le père de l'empirisme,</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33" w:tooltip="Thomas Hobbes" w:history="1">
        <w:r w:rsidR="00CC788F" w:rsidRPr="00FD18EF">
          <w:rPr>
            <w:rStyle w:val="Lienhypertexte"/>
            <w:rFonts w:asciiTheme="majorBidi" w:hAnsiTheme="majorBidi" w:cstheme="majorBidi"/>
            <w:color w:val="0645AD"/>
            <w:sz w:val="32"/>
            <w:szCs w:val="32"/>
            <w:shd w:val="clear" w:color="auto" w:fill="FFFFFF"/>
          </w:rPr>
          <w:t>Thomas Hobbes</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(1588-1679), philosophe anglais</w:t>
      </w:r>
      <w:r w:rsidR="00CC788F" w:rsidRPr="00FD18EF">
        <w:rPr>
          <w:rStyle w:val="apple-converted-space"/>
          <w:rFonts w:asciiTheme="majorBidi" w:hAnsiTheme="majorBidi" w:cstheme="majorBidi"/>
          <w:color w:val="000000"/>
          <w:sz w:val="32"/>
          <w:szCs w:val="32"/>
          <w:shd w:val="clear" w:color="auto" w:fill="FFFFFF"/>
        </w:rPr>
        <w:t> </w:t>
      </w:r>
      <w:hyperlink r:id="rId834" w:tooltip="Matérialisme" w:history="1">
        <w:r w:rsidR="00CC788F" w:rsidRPr="00FD18EF">
          <w:rPr>
            <w:rStyle w:val="Lienhypertexte"/>
            <w:rFonts w:asciiTheme="majorBidi" w:hAnsiTheme="majorBidi" w:cstheme="majorBidi"/>
            <w:color w:val="0645AD"/>
            <w:sz w:val="32"/>
            <w:szCs w:val="32"/>
            <w:shd w:val="clear" w:color="auto" w:fill="FFFFFF"/>
          </w:rPr>
          <w:t>matérialiste</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35" w:tooltip="Robert Boyle" w:history="1">
        <w:r w:rsidR="00CC788F" w:rsidRPr="00FD18EF">
          <w:rPr>
            <w:rStyle w:val="Lienhypertexte"/>
            <w:rFonts w:asciiTheme="majorBidi" w:hAnsiTheme="majorBidi" w:cstheme="majorBidi"/>
            <w:color w:val="0645AD"/>
            <w:sz w:val="32"/>
            <w:szCs w:val="32"/>
            <w:shd w:val="clear" w:color="auto" w:fill="FFFFFF"/>
          </w:rPr>
          <w:t>Robert Boyle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(1627-1691), physicien et chimiste irlandais, qui s'inspira de Francis Bacon, et fut le père de la</w:t>
      </w:r>
      <w:r w:rsidR="00CC788F" w:rsidRPr="00FD18EF">
        <w:rPr>
          <w:rStyle w:val="apple-converted-space"/>
          <w:rFonts w:asciiTheme="majorBidi" w:hAnsiTheme="majorBidi" w:cstheme="majorBidi"/>
          <w:color w:val="000000"/>
          <w:sz w:val="32"/>
          <w:szCs w:val="32"/>
          <w:shd w:val="clear" w:color="auto" w:fill="FFFFFF"/>
        </w:rPr>
        <w:t> </w:t>
      </w:r>
      <w:hyperlink r:id="rId836" w:tooltip="Philosophie naturelle" w:history="1">
        <w:r w:rsidR="00CC788F" w:rsidRPr="00FD18EF">
          <w:rPr>
            <w:rStyle w:val="Lienhypertexte"/>
            <w:rFonts w:asciiTheme="majorBidi" w:hAnsiTheme="majorBidi" w:cstheme="majorBidi"/>
            <w:color w:val="0645AD"/>
            <w:sz w:val="32"/>
            <w:szCs w:val="32"/>
            <w:shd w:val="clear" w:color="auto" w:fill="FFFFFF"/>
          </w:rPr>
          <w:t>philosophie naturelle</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37" w:tooltip="John Locke" w:history="1">
        <w:r w:rsidR="00CC788F" w:rsidRPr="00FD18EF">
          <w:rPr>
            <w:rStyle w:val="Lienhypertexte"/>
            <w:rFonts w:asciiTheme="majorBidi" w:hAnsiTheme="majorBidi" w:cstheme="majorBidi"/>
            <w:color w:val="0645AD"/>
            <w:sz w:val="32"/>
            <w:szCs w:val="32"/>
            <w:shd w:val="clear" w:color="auto" w:fill="FFFFFF"/>
          </w:rPr>
          <w:t>John Locke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(1632-1704), philosophe anglais et fondateur du</w:t>
      </w:r>
      <w:r w:rsidR="00CC788F" w:rsidRPr="00FD18EF">
        <w:rPr>
          <w:rStyle w:val="apple-converted-space"/>
          <w:rFonts w:asciiTheme="majorBidi" w:hAnsiTheme="majorBidi" w:cstheme="majorBidi"/>
          <w:color w:val="000000"/>
          <w:sz w:val="32"/>
          <w:szCs w:val="32"/>
          <w:shd w:val="clear" w:color="auto" w:fill="FFFFFF"/>
        </w:rPr>
        <w:t> </w:t>
      </w:r>
      <w:hyperlink r:id="rId838" w:tooltip="Libéralisme politique" w:history="1">
        <w:r w:rsidR="00CC788F" w:rsidRPr="00FD18EF">
          <w:rPr>
            <w:rStyle w:val="Lienhypertexte"/>
            <w:rFonts w:asciiTheme="majorBidi" w:hAnsiTheme="majorBidi" w:cstheme="majorBidi"/>
            <w:color w:val="0645AD"/>
            <w:sz w:val="32"/>
            <w:szCs w:val="32"/>
            <w:shd w:val="clear" w:color="auto" w:fill="FFFFFF"/>
          </w:rPr>
          <w:t>libéralisme politique</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39" w:tooltip="George Berkeley" w:history="1">
        <w:r w:rsidR="00CC788F" w:rsidRPr="00FD18EF">
          <w:rPr>
            <w:rStyle w:val="Lienhypertexte"/>
            <w:rFonts w:asciiTheme="majorBidi" w:hAnsiTheme="majorBidi" w:cstheme="majorBidi"/>
            <w:color w:val="0645AD"/>
            <w:sz w:val="32"/>
            <w:szCs w:val="32"/>
            <w:shd w:val="clear" w:color="auto" w:fill="FFFFFF"/>
          </w:rPr>
          <w:t>George Berkeley</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(1685-1753), évêque et philosophe irlandais qui développa un empirisme « immatérialiste » (il n'y a pas de « matière » derrière les phénomènes qui nous apparaissent</w:t>
      </w:r>
      <w:hyperlink r:id="rId840" w:anchor="cite_note-15" w:history="1">
        <w:r w:rsidR="00CC788F" w:rsidRPr="00FD18EF">
          <w:rPr>
            <w:rStyle w:val="Lienhypertexte"/>
            <w:rFonts w:asciiTheme="majorBidi" w:hAnsiTheme="majorBidi" w:cstheme="majorBidi"/>
            <w:color w:val="0645AD"/>
            <w:sz w:val="32"/>
            <w:szCs w:val="32"/>
            <w:shd w:val="clear" w:color="auto" w:fill="FFFFFF"/>
            <w:vertAlign w:val="superscript"/>
          </w:rPr>
          <w:t>16</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41" w:tooltip="Voltaire" w:history="1">
        <w:r w:rsidR="00CC788F" w:rsidRPr="00FD18EF">
          <w:rPr>
            <w:rStyle w:val="Lienhypertexte"/>
            <w:rFonts w:asciiTheme="majorBidi" w:hAnsiTheme="majorBidi" w:cstheme="majorBidi"/>
            <w:color w:val="0645AD"/>
            <w:sz w:val="32"/>
            <w:szCs w:val="32"/>
            <w:shd w:val="clear" w:color="auto" w:fill="FFFFFF"/>
          </w:rPr>
          <w:t>Voltaire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(1694-1778), écrivain qui importa en France les idées de</w:t>
      </w:r>
      <w:r w:rsidR="00CC788F" w:rsidRPr="00FD18EF">
        <w:rPr>
          <w:rStyle w:val="apple-converted-space"/>
          <w:rFonts w:asciiTheme="majorBidi" w:hAnsiTheme="majorBidi" w:cstheme="majorBidi"/>
          <w:color w:val="000000"/>
          <w:sz w:val="32"/>
          <w:szCs w:val="32"/>
          <w:shd w:val="clear" w:color="auto" w:fill="FFFFFF"/>
        </w:rPr>
        <w:t> </w:t>
      </w:r>
      <w:hyperlink r:id="rId842" w:tooltip="John Locke" w:history="1">
        <w:r w:rsidR="00CC788F" w:rsidRPr="00FD18EF">
          <w:rPr>
            <w:rStyle w:val="Lienhypertexte"/>
            <w:rFonts w:asciiTheme="majorBidi" w:hAnsiTheme="majorBidi" w:cstheme="majorBidi"/>
            <w:color w:val="0645AD"/>
            <w:sz w:val="32"/>
            <w:szCs w:val="32"/>
            <w:shd w:val="clear" w:color="auto" w:fill="FFFFFF"/>
          </w:rPr>
          <w:t>Locke</w:t>
        </w:r>
      </w:hyperlink>
      <w:hyperlink r:id="rId843" w:anchor="cite_note-16" w:history="1">
        <w:r w:rsidR="00CC788F" w:rsidRPr="00FD18EF">
          <w:rPr>
            <w:rStyle w:val="Lienhypertexte"/>
            <w:rFonts w:asciiTheme="majorBidi" w:hAnsiTheme="majorBidi" w:cstheme="majorBidi"/>
            <w:color w:val="0645AD"/>
            <w:sz w:val="32"/>
            <w:szCs w:val="32"/>
            <w:shd w:val="clear" w:color="auto" w:fill="FFFFFF"/>
            <w:vertAlign w:val="superscript"/>
          </w:rPr>
          <w:t>17</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44" w:tooltip="David Hume" w:history="1">
        <w:r w:rsidR="00CC788F" w:rsidRPr="00FD18EF">
          <w:rPr>
            <w:rStyle w:val="Lienhypertexte"/>
            <w:rFonts w:asciiTheme="majorBidi" w:hAnsiTheme="majorBidi" w:cstheme="majorBidi"/>
            <w:color w:val="0645AD"/>
            <w:sz w:val="32"/>
            <w:szCs w:val="32"/>
            <w:shd w:val="clear" w:color="auto" w:fill="FFFFFF"/>
          </w:rPr>
          <w:t>David Hume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(1711-1776), philosophe anglais qui développa l'empirisme</w:t>
      </w:r>
      <w:r w:rsidR="00CC788F" w:rsidRPr="00FD18EF">
        <w:rPr>
          <w:rStyle w:val="apple-converted-space"/>
          <w:rFonts w:asciiTheme="majorBidi" w:hAnsiTheme="majorBidi" w:cstheme="majorBidi"/>
          <w:color w:val="000000"/>
          <w:sz w:val="32"/>
          <w:szCs w:val="32"/>
          <w:shd w:val="clear" w:color="auto" w:fill="FFFFFF"/>
        </w:rPr>
        <w:t> </w:t>
      </w:r>
      <w:hyperlink r:id="rId845" w:tooltip="Scepticisme (philosophie)" w:history="1">
        <w:r w:rsidR="00CC788F" w:rsidRPr="00FD18EF">
          <w:rPr>
            <w:rStyle w:val="Lienhypertexte"/>
            <w:rFonts w:asciiTheme="majorBidi" w:hAnsiTheme="majorBidi" w:cstheme="majorBidi"/>
            <w:color w:val="0645AD"/>
            <w:sz w:val="32"/>
            <w:szCs w:val="32"/>
            <w:shd w:val="clear" w:color="auto" w:fill="FFFFFF"/>
          </w:rPr>
          <w:t>sceptique</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46" w:tooltip="Denis Diderot" w:history="1">
        <w:r w:rsidR="00CC788F" w:rsidRPr="00FD18EF">
          <w:rPr>
            <w:rStyle w:val="Lienhypertexte"/>
            <w:rFonts w:asciiTheme="majorBidi" w:hAnsiTheme="majorBidi" w:cstheme="majorBidi"/>
            <w:color w:val="0645AD"/>
            <w:sz w:val="32"/>
            <w:szCs w:val="32"/>
            <w:shd w:val="clear" w:color="auto" w:fill="FFFFFF"/>
          </w:rPr>
          <w:t>Denis Diderot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(1713-1784), écrivain et encyclopédiste qui soutint un « matérialisme enchanté »</w:t>
      </w:r>
      <w:hyperlink r:id="rId847" w:anchor="cite_note-17" w:history="1">
        <w:r w:rsidR="00CC788F" w:rsidRPr="00FD18EF">
          <w:rPr>
            <w:rStyle w:val="Lienhypertexte"/>
            <w:rFonts w:asciiTheme="majorBidi" w:hAnsiTheme="majorBidi" w:cstheme="majorBidi"/>
            <w:color w:val="0645AD"/>
            <w:sz w:val="32"/>
            <w:szCs w:val="32"/>
            <w:shd w:val="clear" w:color="auto" w:fill="FFFFFF"/>
            <w:vertAlign w:val="superscript"/>
          </w:rPr>
          <w:t>18</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48" w:tooltip="Étienne Bonnot de Condillac" w:history="1">
        <w:r w:rsidR="00CC788F" w:rsidRPr="00FD18EF">
          <w:rPr>
            <w:rStyle w:val="Lienhypertexte"/>
            <w:rFonts w:asciiTheme="majorBidi" w:hAnsiTheme="majorBidi" w:cstheme="majorBidi"/>
            <w:color w:val="0645AD"/>
            <w:sz w:val="32"/>
            <w:szCs w:val="32"/>
            <w:shd w:val="clear" w:color="auto" w:fill="FFFFFF"/>
          </w:rPr>
          <w:t>Étienne Bonnot de Condillac</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(1714-1780), philosophe français</w:t>
      </w:r>
      <w:r w:rsidR="00CC788F" w:rsidRPr="00FD18EF">
        <w:rPr>
          <w:rStyle w:val="apple-converted-space"/>
          <w:rFonts w:asciiTheme="majorBidi" w:hAnsiTheme="majorBidi" w:cstheme="majorBidi"/>
          <w:color w:val="000000"/>
          <w:sz w:val="32"/>
          <w:szCs w:val="32"/>
          <w:shd w:val="clear" w:color="auto" w:fill="FFFFFF"/>
        </w:rPr>
        <w:t> </w:t>
      </w:r>
      <w:hyperlink r:id="rId849" w:tooltip="Sensualisme" w:history="1">
        <w:r w:rsidR="00CC788F" w:rsidRPr="00FD18EF">
          <w:rPr>
            <w:rStyle w:val="Lienhypertexte"/>
            <w:rFonts w:asciiTheme="majorBidi" w:hAnsiTheme="majorBidi" w:cstheme="majorBidi"/>
            <w:color w:val="0645AD"/>
            <w:sz w:val="32"/>
            <w:szCs w:val="32"/>
            <w:shd w:val="clear" w:color="auto" w:fill="FFFFFF"/>
          </w:rPr>
          <w:t>sensualiste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influencé par</w:t>
      </w:r>
      <w:r w:rsidR="00CC788F" w:rsidRPr="00FD18EF">
        <w:rPr>
          <w:rStyle w:val="apple-converted-space"/>
          <w:rFonts w:asciiTheme="majorBidi" w:hAnsiTheme="majorBidi" w:cstheme="majorBidi"/>
          <w:color w:val="000000"/>
          <w:sz w:val="32"/>
          <w:szCs w:val="32"/>
          <w:shd w:val="clear" w:color="auto" w:fill="FFFFFF"/>
        </w:rPr>
        <w:t> </w:t>
      </w:r>
      <w:hyperlink r:id="rId850" w:tooltip="John Locke" w:history="1">
        <w:r w:rsidR="00CC788F" w:rsidRPr="00FD18EF">
          <w:rPr>
            <w:rStyle w:val="Lienhypertexte"/>
            <w:rFonts w:asciiTheme="majorBidi" w:hAnsiTheme="majorBidi" w:cstheme="majorBidi"/>
            <w:color w:val="0645AD"/>
            <w:sz w:val="32"/>
            <w:szCs w:val="32"/>
            <w:shd w:val="clear" w:color="auto" w:fill="FFFFFF"/>
          </w:rPr>
          <w:t>Locke</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51" w:tooltip="Claude-Adrien Helvétius" w:history="1">
        <w:r w:rsidR="00CC788F" w:rsidRPr="00FD18EF">
          <w:rPr>
            <w:rStyle w:val="Lienhypertexte"/>
            <w:rFonts w:asciiTheme="majorBidi" w:hAnsiTheme="majorBidi" w:cstheme="majorBidi"/>
            <w:color w:val="0645AD"/>
            <w:sz w:val="32"/>
            <w:szCs w:val="32"/>
            <w:shd w:val="clear" w:color="auto" w:fill="FFFFFF"/>
          </w:rPr>
          <w:t>Claude-Adrien Helvétius</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(1715-1771), philosophe français</w:t>
      </w:r>
      <w:r w:rsidR="00CC788F" w:rsidRPr="00FD18EF">
        <w:rPr>
          <w:rStyle w:val="apple-converted-space"/>
          <w:rFonts w:asciiTheme="majorBidi" w:hAnsiTheme="majorBidi" w:cstheme="majorBidi"/>
          <w:color w:val="000000"/>
          <w:sz w:val="32"/>
          <w:szCs w:val="32"/>
          <w:shd w:val="clear" w:color="auto" w:fill="FFFFFF"/>
        </w:rPr>
        <w:t> </w:t>
      </w:r>
      <w:hyperlink r:id="rId852" w:tooltip="Sensualisme" w:history="1">
        <w:r w:rsidR="00CC788F" w:rsidRPr="00FD18EF">
          <w:rPr>
            <w:rStyle w:val="Lienhypertexte"/>
            <w:rFonts w:asciiTheme="majorBidi" w:hAnsiTheme="majorBidi" w:cstheme="majorBidi"/>
            <w:color w:val="0645AD"/>
            <w:sz w:val="32"/>
            <w:szCs w:val="32"/>
            <w:shd w:val="clear" w:color="auto" w:fill="FFFFFF"/>
          </w:rPr>
          <w:t>sensualiste</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53" w:tooltip="Adam Smith" w:history="1">
        <w:r w:rsidR="00CC788F" w:rsidRPr="00FD18EF">
          <w:rPr>
            <w:rStyle w:val="Lienhypertexte"/>
            <w:rFonts w:asciiTheme="majorBidi" w:hAnsiTheme="majorBidi" w:cstheme="majorBidi"/>
            <w:color w:val="0645AD"/>
            <w:sz w:val="32"/>
            <w:szCs w:val="32"/>
            <w:shd w:val="clear" w:color="auto" w:fill="FFFFFF"/>
          </w:rPr>
          <w:t>Adam Smith</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(1723-1790),</w:t>
      </w:r>
      <w:r w:rsidR="00CC788F" w:rsidRPr="00FD18EF">
        <w:rPr>
          <w:rStyle w:val="apple-converted-space"/>
          <w:rFonts w:asciiTheme="majorBidi" w:hAnsiTheme="majorBidi" w:cstheme="majorBidi"/>
          <w:color w:val="000000"/>
          <w:sz w:val="32"/>
          <w:szCs w:val="32"/>
          <w:shd w:val="clear" w:color="auto" w:fill="FFFFFF"/>
        </w:rPr>
        <w:t> </w:t>
      </w:r>
      <w:hyperlink r:id="rId854" w:tooltip="Économie" w:history="1">
        <w:r w:rsidR="00CC788F" w:rsidRPr="00FD18EF">
          <w:rPr>
            <w:rStyle w:val="Lienhypertexte"/>
            <w:rFonts w:asciiTheme="majorBidi" w:hAnsiTheme="majorBidi" w:cstheme="majorBidi"/>
            <w:color w:val="0645AD"/>
            <w:sz w:val="32"/>
            <w:szCs w:val="32"/>
            <w:shd w:val="clear" w:color="auto" w:fill="FFFFFF"/>
          </w:rPr>
          <w:t>économiste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écossais disciple de</w:t>
      </w:r>
      <w:r w:rsidR="00CC788F" w:rsidRPr="00FD18EF">
        <w:rPr>
          <w:rStyle w:val="apple-converted-space"/>
          <w:rFonts w:asciiTheme="majorBidi" w:hAnsiTheme="majorBidi" w:cstheme="majorBidi"/>
          <w:color w:val="000000"/>
          <w:sz w:val="32"/>
          <w:szCs w:val="32"/>
          <w:shd w:val="clear" w:color="auto" w:fill="FFFFFF"/>
        </w:rPr>
        <w:t> </w:t>
      </w:r>
      <w:hyperlink r:id="rId855" w:tooltip="David Hume" w:history="1">
        <w:r w:rsidR="00CC788F" w:rsidRPr="00FD18EF">
          <w:rPr>
            <w:rStyle w:val="Lienhypertexte"/>
            <w:rFonts w:asciiTheme="majorBidi" w:hAnsiTheme="majorBidi" w:cstheme="majorBidi"/>
            <w:color w:val="0645AD"/>
            <w:sz w:val="32"/>
            <w:szCs w:val="32"/>
            <w:shd w:val="clear" w:color="auto" w:fill="FFFFFF"/>
          </w:rPr>
          <w:t>Hume</w:t>
        </w:r>
      </w:hyperlink>
      <w:hyperlink r:id="rId856" w:anchor="cite_note-18" w:history="1">
        <w:r w:rsidR="00CC788F" w:rsidRPr="00FD18EF">
          <w:rPr>
            <w:rStyle w:val="Lienhypertexte"/>
            <w:rFonts w:asciiTheme="majorBidi" w:hAnsiTheme="majorBidi" w:cstheme="majorBidi"/>
            <w:color w:val="0645AD"/>
            <w:sz w:val="32"/>
            <w:szCs w:val="32"/>
            <w:shd w:val="clear" w:color="auto" w:fill="FFFFFF"/>
            <w:vertAlign w:val="superscript"/>
          </w:rPr>
          <w:t>19</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57" w:tooltip="Edmund Burke" w:history="1">
        <w:r w:rsidR="00CC788F" w:rsidRPr="00FD18EF">
          <w:rPr>
            <w:rStyle w:val="Lienhypertexte"/>
            <w:rFonts w:asciiTheme="majorBidi" w:hAnsiTheme="majorBidi" w:cstheme="majorBidi"/>
            <w:color w:val="0645AD"/>
            <w:sz w:val="32"/>
            <w:szCs w:val="32"/>
            <w:shd w:val="clear" w:color="auto" w:fill="FFFFFF"/>
          </w:rPr>
          <w:t>Edmund Burke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(1729-1797), homme politique et philosophe irlandais, théoricien de l'</w:t>
      </w:r>
      <w:hyperlink r:id="rId858" w:tooltip="Esthétique" w:history="1">
        <w:r w:rsidR="00CC788F" w:rsidRPr="00FD18EF">
          <w:rPr>
            <w:rStyle w:val="Lienhypertexte"/>
            <w:rFonts w:asciiTheme="majorBidi" w:hAnsiTheme="majorBidi" w:cstheme="majorBidi"/>
            <w:color w:val="0645AD"/>
            <w:sz w:val="32"/>
            <w:szCs w:val="32"/>
            <w:shd w:val="clear" w:color="auto" w:fill="FFFFFF"/>
          </w:rPr>
          <w:t>esthétique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empiriste,</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59" w:tooltip="James Mill" w:history="1">
        <w:r w:rsidR="00CC788F" w:rsidRPr="00FD18EF">
          <w:rPr>
            <w:rStyle w:val="Lienhypertexte"/>
            <w:rFonts w:asciiTheme="majorBidi" w:hAnsiTheme="majorBidi" w:cstheme="majorBidi"/>
            <w:color w:val="0645AD"/>
            <w:sz w:val="32"/>
            <w:szCs w:val="32"/>
            <w:shd w:val="clear" w:color="auto" w:fill="FFFFFF"/>
          </w:rPr>
          <w:t>James Mill</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(1773-1836), philosophe écossais influencé par</w:t>
      </w:r>
      <w:r w:rsidR="00CC788F" w:rsidRPr="00FD18EF">
        <w:rPr>
          <w:rStyle w:val="apple-converted-space"/>
          <w:rFonts w:asciiTheme="majorBidi" w:hAnsiTheme="majorBidi" w:cstheme="majorBidi"/>
          <w:color w:val="000000"/>
          <w:sz w:val="32"/>
          <w:szCs w:val="32"/>
          <w:shd w:val="clear" w:color="auto" w:fill="FFFFFF"/>
        </w:rPr>
        <w:t> </w:t>
      </w:r>
      <w:hyperlink r:id="rId860" w:tooltip="David Hume" w:history="1">
        <w:r w:rsidR="00CC788F" w:rsidRPr="00FD18EF">
          <w:rPr>
            <w:rStyle w:val="Lienhypertexte"/>
            <w:rFonts w:asciiTheme="majorBidi" w:hAnsiTheme="majorBidi" w:cstheme="majorBidi"/>
            <w:color w:val="0645AD"/>
            <w:sz w:val="32"/>
            <w:szCs w:val="32"/>
            <w:shd w:val="clear" w:color="auto" w:fill="FFFFFF"/>
          </w:rPr>
          <w:t>Hume</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61" w:tooltip="John Stuart Mill" w:history="1">
        <w:r w:rsidR="00CC788F" w:rsidRPr="00FD18EF">
          <w:rPr>
            <w:rStyle w:val="Lienhypertexte"/>
            <w:rFonts w:asciiTheme="majorBidi" w:hAnsiTheme="majorBidi" w:cstheme="majorBidi"/>
            <w:color w:val="0645AD"/>
            <w:sz w:val="32"/>
            <w:szCs w:val="32"/>
            <w:shd w:val="clear" w:color="auto" w:fill="FFFFFF"/>
          </w:rPr>
          <w:t>John Stuart Mill</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(1806-1873), fils du précédent, économiste et philosophe anglais qui développa l'</w:t>
      </w:r>
      <w:hyperlink r:id="rId862" w:tooltip="Utilitarisme" w:history="1">
        <w:r w:rsidR="00CC788F" w:rsidRPr="00FD18EF">
          <w:rPr>
            <w:rStyle w:val="Lienhypertexte"/>
            <w:rFonts w:asciiTheme="majorBidi" w:hAnsiTheme="majorBidi" w:cstheme="majorBidi"/>
            <w:color w:val="0645AD"/>
            <w:sz w:val="32"/>
            <w:szCs w:val="32"/>
            <w:shd w:val="clear" w:color="auto" w:fill="FFFFFF"/>
          </w:rPr>
          <w:t>utilitarisme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inspiré de</w:t>
      </w:r>
      <w:r w:rsidR="00CC788F" w:rsidRPr="00FD18EF">
        <w:rPr>
          <w:rStyle w:val="apple-converted-space"/>
          <w:rFonts w:asciiTheme="majorBidi" w:hAnsiTheme="majorBidi" w:cstheme="majorBidi"/>
          <w:color w:val="000000"/>
          <w:sz w:val="32"/>
          <w:szCs w:val="32"/>
          <w:shd w:val="clear" w:color="auto" w:fill="FFFFFF"/>
        </w:rPr>
        <w:t> </w:t>
      </w:r>
      <w:hyperlink r:id="rId863" w:tooltip="Jeremy Bentham" w:history="1">
        <w:r w:rsidR="00CC788F" w:rsidRPr="00FD18EF">
          <w:rPr>
            <w:rStyle w:val="Lienhypertexte"/>
            <w:rFonts w:asciiTheme="majorBidi" w:hAnsiTheme="majorBidi" w:cstheme="majorBidi"/>
            <w:color w:val="0645AD"/>
            <w:sz w:val="32"/>
            <w:szCs w:val="32"/>
            <w:shd w:val="clear" w:color="auto" w:fill="FFFFFF"/>
          </w:rPr>
          <w:t>Jeremy Bentham</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(1748-1832),</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64" w:tooltip="William James" w:history="1">
        <w:r w:rsidR="00CC788F" w:rsidRPr="00FD18EF">
          <w:rPr>
            <w:rStyle w:val="Lienhypertexte"/>
            <w:rFonts w:asciiTheme="majorBidi" w:hAnsiTheme="majorBidi" w:cstheme="majorBidi"/>
            <w:color w:val="0645AD"/>
            <w:sz w:val="32"/>
            <w:szCs w:val="32"/>
            <w:shd w:val="clear" w:color="auto" w:fill="FFFFFF"/>
          </w:rPr>
          <w:t>William James</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(1842-1910), philosophe américain qui développa un empirisme radical qu'il nomma « </w:t>
      </w:r>
      <w:hyperlink r:id="rId865" w:tooltip="Pragmatisme" w:history="1">
        <w:r w:rsidR="00CC788F" w:rsidRPr="00FD18EF">
          <w:rPr>
            <w:rStyle w:val="Lienhypertexte"/>
            <w:rFonts w:asciiTheme="majorBidi" w:hAnsiTheme="majorBidi" w:cstheme="majorBidi"/>
            <w:color w:val="0645AD"/>
            <w:sz w:val="32"/>
            <w:szCs w:val="32"/>
            <w:shd w:val="clear" w:color="auto" w:fill="FFFFFF"/>
          </w:rPr>
          <w:t>pragmatisme</w:t>
        </w:r>
      </w:hyperlink>
      <w:r w:rsidR="00CC788F" w:rsidRPr="00FD18EF">
        <w:rPr>
          <w:rFonts w:asciiTheme="majorBidi" w:hAnsiTheme="majorBidi" w:cstheme="majorBidi"/>
          <w:color w:val="000000"/>
          <w:sz w:val="32"/>
          <w:szCs w:val="32"/>
          <w:shd w:val="clear" w:color="auto" w:fill="FFFFFF"/>
        </w:rPr>
        <w:t> »,</w:t>
      </w:r>
    </w:p>
    <w:p w:rsidR="00CC788F" w:rsidRPr="00FD18EF" w:rsidRDefault="00FD18E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866" w:tooltip="Moritz Schlick" w:history="1">
        <w:r w:rsidR="00CC788F" w:rsidRPr="00FD18EF">
          <w:rPr>
            <w:rStyle w:val="Lienhypertexte"/>
            <w:rFonts w:asciiTheme="majorBidi" w:hAnsiTheme="majorBidi" w:cstheme="majorBidi"/>
            <w:color w:val="0645AD"/>
            <w:sz w:val="32"/>
            <w:szCs w:val="32"/>
            <w:shd w:val="clear" w:color="auto" w:fill="FFFFFF"/>
          </w:rPr>
          <w:t>Moritz Schlick</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(1882-1936),</w:t>
      </w:r>
      <w:r w:rsidR="00CC788F" w:rsidRPr="00FD18EF">
        <w:rPr>
          <w:rStyle w:val="apple-converted-space"/>
          <w:rFonts w:asciiTheme="majorBidi" w:hAnsiTheme="majorBidi" w:cstheme="majorBidi"/>
          <w:color w:val="000000"/>
          <w:sz w:val="32"/>
          <w:szCs w:val="32"/>
          <w:shd w:val="clear" w:color="auto" w:fill="FFFFFF"/>
        </w:rPr>
        <w:t> </w:t>
      </w:r>
      <w:hyperlink r:id="rId867" w:tooltip="Empirisme logique" w:history="1">
        <w:r w:rsidR="00CC788F" w:rsidRPr="00FD18EF">
          <w:rPr>
            <w:rStyle w:val="Lienhypertexte"/>
            <w:rFonts w:asciiTheme="majorBidi" w:hAnsiTheme="majorBidi" w:cstheme="majorBidi"/>
            <w:color w:val="0645AD"/>
            <w:sz w:val="32"/>
            <w:szCs w:val="32"/>
            <w:shd w:val="clear" w:color="auto" w:fill="FFFFFF"/>
          </w:rPr>
          <w:t>empirisme logique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(cf.</w:t>
      </w:r>
      <w:r w:rsidR="00CC788F" w:rsidRPr="00FD18EF">
        <w:rPr>
          <w:rStyle w:val="apple-converted-space"/>
          <w:rFonts w:asciiTheme="majorBidi" w:hAnsiTheme="majorBidi" w:cstheme="majorBidi"/>
          <w:color w:val="000000"/>
          <w:sz w:val="32"/>
          <w:szCs w:val="32"/>
          <w:shd w:val="clear" w:color="auto" w:fill="FFFFFF"/>
        </w:rPr>
        <w:t> </w:t>
      </w:r>
      <w:hyperlink r:id="rId868" w:tooltip="Cercle de Vienne" w:history="1">
        <w:r w:rsidR="00CC788F" w:rsidRPr="00FD18EF">
          <w:rPr>
            <w:rStyle w:val="Lienhypertexte"/>
            <w:rFonts w:asciiTheme="majorBidi" w:hAnsiTheme="majorBidi" w:cstheme="majorBidi"/>
            <w:color w:val="0645AD"/>
            <w:sz w:val="32"/>
            <w:szCs w:val="32"/>
            <w:shd w:val="clear" w:color="auto" w:fill="FFFFFF"/>
          </w:rPr>
          <w:t>Cercle de Vienne</w:t>
        </w:r>
      </w:hyperlink>
      <w:r w:rsidR="00CC788F" w:rsidRPr="00FD18EF">
        <w:rPr>
          <w:rFonts w:asciiTheme="majorBidi" w:hAnsiTheme="majorBidi" w:cstheme="majorBidi"/>
          <w:color w:val="000000"/>
          <w:sz w:val="32"/>
          <w:szCs w:val="32"/>
          <w:shd w:val="clear" w:color="auto" w:fill="FFFFFF"/>
        </w:rPr>
        <w:t>),</w:t>
      </w:r>
    </w:p>
    <w:p w:rsidR="00CC788F" w:rsidRPr="00FD18EF" w:rsidRDefault="00CC788F" w:rsidP="00FD18EF">
      <w:pPr>
        <w:numPr>
          <w:ilvl w:val="0"/>
          <w:numId w:val="7"/>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et</w:t>
      </w:r>
      <w:r w:rsidRPr="00FD18EF">
        <w:rPr>
          <w:rStyle w:val="apple-converted-space"/>
          <w:rFonts w:asciiTheme="majorBidi" w:hAnsiTheme="majorBidi" w:cstheme="majorBidi"/>
          <w:color w:val="000000"/>
          <w:sz w:val="32"/>
          <w:szCs w:val="32"/>
          <w:shd w:val="clear" w:color="auto" w:fill="FFFFFF"/>
        </w:rPr>
        <w:t> </w:t>
      </w:r>
      <w:hyperlink r:id="rId869" w:tooltip="Rudolf Carnap" w:history="1">
        <w:r w:rsidRPr="00FD18EF">
          <w:rPr>
            <w:rStyle w:val="Lienhypertexte"/>
            <w:rFonts w:asciiTheme="majorBidi" w:hAnsiTheme="majorBidi" w:cstheme="majorBidi"/>
            <w:color w:val="0645AD"/>
            <w:sz w:val="32"/>
            <w:szCs w:val="32"/>
            <w:shd w:val="clear" w:color="auto" w:fill="FFFFFF"/>
          </w:rPr>
          <w:t>Rudolf Carnap</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(1891-1970),</w:t>
      </w:r>
      <w:r w:rsidRPr="00FD18EF">
        <w:rPr>
          <w:rStyle w:val="apple-converted-space"/>
          <w:rFonts w:asciiTheme="majorBidi" w:hAnsiTheme="majorBidi" w:cstheme="majorBidi"/>
          <w:color w:val="000000"/>
          <w:sz w:val="32"/>
          <w:szCs w:val="32"/>
          <w:shd w:val="clear" w:color="auto" w:fill="FFFFFF"/>
        </w:rPr>
        <w:t> </w:t>
      </w:r>
      <w:hyperlink r:id="rId870" w:tooltip="Empirisme logique" w:history="1">
        <w:r w:rsidRPr="00FD18EF">
          <w:rPr>
            <w:rStyle w:val="Lienhypertexte"/>
            <w:rFonts w:asciiTheme="majorBidi" w:hAnsiTheme="majorBidi" w:cstheme="majorBidi"/>
            <w:color w:val="0645AD"/>
            <w:sz w:val="32"/>
            <w:szCs w:val="32"/>
            <w:shd w:val="clear" w:color="auto" w:fill="FFFFFF"/>
          </w:rPr>
          <w:t>empirisme logique</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shd w:val="clear" w:color="auto" w:fill="F9F9F9"/>
        <w:spacing w:after="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33084B27" wp14:editId="6037E444">
            <wp:extent cx="1426210" cy="2048510"/>
            <wp:effectExtent l="0" t="0" r="2540" b="8890"/>
            <wp:docPr id="12" name="Image 12" descr="http://upload.wikimedia.org/wikipedia/commons/thumb/6/66/William_james.png/150px-William_james.png">
              <a:hlinkClick xmlns:a="http://schemas.openxmlformats.org/drawingml/2006/main" r:id="rId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upload.wikimedia.org/wikipedia/commons/thumb/6/66/William_james.png/150px-William_james.png">
                      <a:hlinkClick r:id="rId871"/>
                    </pic:cNvPr>
                    <pic:cNvPicPr>
                      <a:picLocks noChangeAspect="1" noChangeArrowheads="1"/>
                    </pic:cNvPicPr>
                  </pic:nvPicPr>
                  <pic:blipFill>
                    <a:blip r:embed="rId872">
                      <a:extLst>
                        <a:ext uri="{28A0092B-C50C-407E-A947-70E740481C1C}">
                          <a14:useLocalDpi xmlns:a14="http://schemas.microsoft.com/office/drawing/2010/main" val="0"/>
                        </a:ext>
                      </a:extLst>
                    </a:blip>
                    <a:srcRect/>
                    <a:stretch>
                      <a:fillRect/>
                    </a:stretch>
                  </pic:blipFill>
                  <pic:spPr bwMode="auto">
                    <a:xfrm>
                      <a:off x="0" y="0"/>
                      <a:ext cx="1426210" cy="2048510"/>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5B3D0162" wp14:editId="4E6AF008">
            <wp:extent cx="139065" cy="102235"/>
            <wp:effectExtent l="0" t="0" r="0" b="0"/>
            <wp:docPr id="11" name="Image 11" descr="http://bits.wikimedia.org/skins-1.17/common/images/magnify-clip.png">
              <a:hlinkClick xmlns:a="http://schemas.openxmlformats.org/drawingml/2006/main" r:id="rId871"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bits.wikimedia.org/skins-1.17/common/images/magnify-clip.png">
                      <a:hlinkClick r:id="rId871"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FFFFF"/>
        </w:rPr>
      </w:pPr>
      <w:hyperlink r:id="rId873" w:tooltip="William James" w:history="1">
        <w:r w:rsidR="00CC788F" w:rsidRPr="00FD18EF">
          <w:rPr>
            <w:rStyle w:val="Lienhypertexte"/>
            <w:rFonts w:asciiTheme="majorBidi" w:hAnsiTheme="majorBidi" w:cstheme="majorBidi"/>
            <w:color w:val="0645AD"/>
            <w:sz w:val="32"/>
            <w:szCs w:val="32"/>
            <w:shd w:val="clear" w:color="auto" w:fill="FFFFFF"/>
          </w:rPr>
          <w:t>William James</w:t>
        </w:r>
      </w:hyperlink>
      <w:r w:rsidR="00CC788F" w:rsidRPr="00FD18EF">
        <w:rPr>
          <w:rFonts w:asciiTheme="majorBidi" w:hAnsiTheme="majorBidi" w:cstheme="majorBidi"/>
          <w:color w:val="000000"/>
          <w:sz w:val="32"/>
          <w:szCs w:val="32"/>
          <w:shd w:val="clear" w:color="auto" w:fill="FFFFFF"/>
        </w:rPr>
        <w:t>, inventeur du</w:t>
      </w:r>
      <w:r w:rsidR="00CC788F" w:rsidRPr="00FD18EF">
        <w:rPr>
          <w:rStyle w:val="apple-converted-space"/>
          <w:rFonts w:asciiTheme="majorBidi" w:hAnsiTheme="majorBidi" w:cstheme="majorBidi"/>
          <w:color w:val="000000"/>
          <w:sz w:val="32"/>
          <w:szCs w:val="32"/>
          <w:shd w:val="clear" w:color="auto" w:fill="FFFFFF"/>
        </w:rPr>
        <w:t> </w:t>
      </w:r>
      <w:hyperlink r:id="rId874" w:tooltip="Pragmatisme" w:history="1">
        <w:r w:rsidR="00CC788F" w:rsidRPr="00FD18EF">
          <w:rPr>
            <w:rStyle w:val="Lienhypertexte"/>
            <w:rFonts w:asciiTheme="majorBidi" w:hAnsiTheme="majorBidi" w:cstheme="majorBidi"/>
            <w:color w:val="0645AD"/>
            <w:sz w:val="32"/>
            <w:szCs w:val="32"/>
            <w:shd w:val="clear" w:color="auto" w:fill="FFFFFF"/>
          </w:rPr>
          <w:t>pragmatisme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avec</w:t>
      </w:r>
      <w:r w:rsidR="00CC788F" w:rsidRPr="00FD18EF">
        <w:rPr>
          <w:rStyle w:val="apple-converted-space"/>
          <w:rFonts w:asciiTheme="majorBidi" w:hAnsiTheme="majorBidi" w:cstheme="majorBidi"/>
          <w:color w:val="000000"/>
          <w:sz w:val="32"/>
          <w:szCs w:val="32"/>
          <w:shd w:val="clear" w:color="auto" w:fill="FFFFFF"/>
        </w:rPr>
        <w:t> </w:t>
      </w:r>
      <w:hyperlink r:id="rId875" w:tooltip="Charles Sanders Peirce" w:history="1">
        <w:r w:rsidR="00CC788F" w:rsidRPr="00FD18EF">
          <w:rPr>
            <w:rStyle w:val="Lienhypertexte"/>
            <w:rFonts w:asciiTheme="majorBidi" w:hAnsiTheme="majorBidi" w:cstheme="majorBidi"/>
            <w:color w:val="0645AD"/>
            <w:sz w:val="32"/>
            <w:szCs w:val="32"/>
            <w:shd w:val="clear" w:color="auto" w:fill="FFFFFF"/>
          </w:rPr>
          <w:t>Peirce</w:t>
        </w:r>
      </w:hyperlink>
      <w:r w:rsidR="00CC788F"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Les</w:t>
      </w:r>
      <w:r w:rsidRPr="00FD18EF">
        <w:rPr>
          <w:rStyle w:val="apple-converted-space"/>
          <w:rFonts w:asciiTheme="majorBidi" w:hAnsiTheme="majorBidi" w:cstheme="majorBidi"/>
          <w:color w:val="000000"/>
          <w:sz w:val="32"/>
          <w:szCs w:val="32"/>
          <w:shd w:val="clear" w:color="auto" w:fill="FFFFFF"/>
        </w:rPr>
        <w:t> </w:t>
      </w:r>
      <w:hyperlink r:id="rId876" w:tooltip="Lumières (philosophie)" w:history="1">
        <w:r w:rsidRPr="00FD18EF">
          <w:rPr>
            <w:rStyle w:val="Lienhypertexte"/>
            <w:rFonts w:asciiTheme="majorBidi" w:hAnsiTheme="majorBidi" w:cstheme="majorBidi"/>
            <w:color w:val="0645AD"/>
            <w:sz w:val="32"/>
            <w:szCs w:val="32"/>
            <w:shd w:val="clear" w:color="auto" w:fill="FFFFFF"/>
          </w:rPr>
          <w:t>Lumières</w:t>
        </w:r>
      </w:hyperlink>
      <w:r w:rsidRPr="00FD18EF">
        <w:rPr>
          <w:rStyle w:val="apple-converted-space"/>
          <w:rFonts w:asciiTheme="majorBidi" w:hAnsiTheme="majorBidi" w:cstheme="majorBidi"/>
          <w:color w:val="000000"/>
          <w:sz w:val="32"/>
          <w:szCs w:val="32"/>
          <w:shd w:val="clear" w:color="auto" w:fill="FFFFFF"/>
        </w:rPr>
        <w:t> </w:t>
      </w:r>
      <w:hyperlink r:id="rId877" w:tooltip="France" w:history="1">
        <w:r w:rsidRPr="00FD18EF">
          <w:rPr>
            <w:rStyle w:val="Lienhypertexte"/>
            <w:rFonts w:asciiTheme="majorBidi" w:hAnsiTheme="majorBidi" w:cstheme="majorBidi"/>
            <w:color w:val="0645AD"/>
            <w:sz w:val="32"/>
            <w:szCs w:val="32"/>
            <w:shd w:val="clear" w:color="auto" w:fill="FFFFFF"/>
          </w:rPr>
          <w:t>françaises</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et</w:t>
      </w:r>
      <w:r w:rsidRPr="00FD18EF">
        <w:rPr>
          <w:rStyle w:val="apple-converted-space"/>
          <w:rFonts w:asciiTheme="majorBidi" w:hAnsiTheme="majorBidi" w:cstheme="majorBidi"/>
          <w:color w:val="000000"/>
          <w:sz w:val="32"/>
          <w:szCs w:val="32"/>
          <w:shd w:val="clear" w:color="auto" w:fill="FFFFFF"/>
        </w:rPr>
        <w:t> </w:t>
      </w:r>
      <w:hyperlink r:id="rId878" w:tooltip="Angleterre" w:history="1">
        <w:r w:rsidRPr="00FD18EF">
          <w:rPr>
            <w:rStyle w:val="Lienhypertexte"/>
            <w:rFonts w:asciiTheme="majorBidi" w:hAnsiTheme="majorBidi" w:cstheme="majorBidi"/>
            <w:color w:val="0645AD"/>
            <w:sz w:val="32"/>
            <w:szCs w:val="32"/>
            <w:shd w:val="clear" w:color="auto" w:fill="FFFFFF"/>
          </w:rPr>
          <w:t>anglaises</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w:t>
      </w:r>
      <w:proofErr w:type="spellStart"/>
      <w:r w:rsidRPr="00FD18EF">
        <w:rPr>
          <w:rFonts w:asciiTheme="majorBidi" w:hAnsiTheme="majorBidi" w:cstheme="majorBidi"/>
          <w:i/>
          <w:iCs/>
          <w:color w:val="000000"/>
          <w:sz w:val="32"/>
          <w:szCs w:val="32"/>
          <w:shd w:val="clear" w:color="auto" w:fill="FFFFFF"/>
        </w:rPr>
        <w:t>Enlightenment</w:t>
      </w:r>
      <w:proofErr w:type="spellEnd"/>
      <w:r w:rsidRPr="00FD18EF">
        <w:rPr>
          <w:rFonts w:asciiTheme="majorBidi" w:hAnsiTheme="majorBidi" w:cstheme="majorBidi"/>
          <w:color w:val="000000"/>
          <w:sz w:val="32"/>
          <w:szCs w:val="32"/>
          <w:shd w:val="clear" w:color="auto" w:fill="FFFFFF"/>
        </w:rPr>
        <w:t>, voir aussi</w:t>
      </w:r>
      <w:r w:rsidRPr="00FD18EF">
        <w:rPr>
          <w:rStyle w:val="apple-converted-space"/>
          <w:rFonts w:asciiTheme="majorBidi" w:hAnsiTheme="majorBidi" w:cstheme="majorBidi"/>
          <w:color w:val="000000"/>
          <w:sz w:val="32"/>
          <w:szCs w:val="32"/>
          <w:shd w:val="clear" w:color="auto" w:fill="FFFFFF"/>
        </w:rPr>
        <w:t> </w:t>
      </w:r>
      <w:hyperlink r:id="rId879" w:tooltip="Lumières écossaises" w:history="1">
        <w:r w:rsidRPr="00FD18EF">
          <w:rPr>
            <w:rStyle w:val="Lienhypertexte"/>
            <w:rFonts w:asciiTheme="majorBidi" w:hAnsiTheme="majorBidi" w:cstheme="majorBidi"/>
            <w:color w:val="0645AD"/>
            <w:sz w:val="32"/>
            <w:szCs w:val="32"/>
            <w:shd w:val="clear" w:color="auto" w:fill="FFFFFF"/>
          </w:rPr>
          <w:t>Lumières écossaises</w:t>
        </w:r>
      </w:hyperlink>
      <w:r w:rsidRPr="00FD18EF">
        <w:rPr>
          <w:rFonts w:asciiTheme="majorBidi" w:hAnsiTheme="majorBidi" w:cstheme="majorBidi"/>
          <w:color w:val="000000"/>
          <w:sz w:val="32"/>
          <w:szCs w:val="32"/>
          <w:shd w:val="clear" w:color="auto" w:fill="FFFFFF"/>
        </w:rPr>
        <w:t>) sont majoritairement empiristes, contrairement aux Lumières</w:t>
      </w:r>
      <w:r w:rsidRPr="00FD18EF">
        <w:rPr>
          <w:rStyle w:val="apple-converted-space"/>
          <w:rFonts w:asciiTheme="majorBidi" w:hAnsiTheme="majorBidi" w:cstheme="majorBidi"/>
          <w:color w:val="000000"/>
          <w:sz w:val="32"/>
          <w:szCs w:val="32"/>
          <w:shd w:val="clear" w:color="auto" w:fill="FFFFFF"/>
        </w:rPr>
        <w:t> </w:t>
      </w:r>
      <w:hyperlink r:id="rId880" w:tooltip="Allemagne" w:history="1">
        <w:r w:rsidRPr="00FD18EF">
          <w:rPr>
            <w:rStyle w:val="Lienhypertexte"/>
            <w:rFonts w:asciiTheme="majorBidi" w:hAnsiTheme="majorBidi" w:cstheme="majorBidi"/>
            <w:color w:val="0645AD"/>
            <w:sz w:val="32"/>
            <w:szCs w:val="32"/>
            <w:shd w:val="clear" w:color="auto" w:fill="FFFFFF"/>
          </w:rPr>
          <w:t>allemandes</w:t>
        </w:r>
      </w:hyperlink>
      <w:r w:rsidRPr="00FD18EF">
        <w:rPr>
          <w:rFonts w:asciiTheme="majorBidi" w:hAnsiTheme="majorBidi" w:cstheme="majorBidi"/>
          <w:color w:val="000000"/>
          <w:sz w:val="32"/>
          <w:szCs w:val="32"/>
          <w:shd w:val="clear" w:color="auto" w:fill="FFFFFF"/>
        </w:rPr>
        <w:t>(</w:t>
      </w:r>
      <w:proofErr w:type="spellStart"/>
      <w:r w:rsidRPr="00FD18EF">
        <w:rPr>
          <w:rFonts w:asciiTheme="majorBidi" w:hAnsiTheme="majorBidi" w:cstheme="majorBidi"/>
          <w:i/>
          <w:iCs/>
          <w:color w:val="000000"/>
          <w:sz w:val="32"/>
          <w:szCs w:val="32"/>
          <w:shd w:val="clear" w:color="auto" w:fill="FFFFFF"/>
        </w:rPr>
        <w:fldChar w:fldCharType="begin"/>
      </w:r>
      <w:r w:rsidRPr="00FD18EF">
        <w:rPr>
          <w:rFonts w:asciiTheme="majorBidi" w:hAnsiTheme="majorBidi" w:cstheme="majorBidi"/>
          <w:i/>
          <w:iCs/>
          <w:color w:val="000000"/>
          <w:sz w:val="32"/>
          <w:szCs w:val="32"/>
          <w:shd w:val="clear" w:color="auto" w:fill="FFFFFF"/>
        </w:rPr>
        <w:instrText xml:space="preserve"> HYPERLINK "http://fr.wikipedia.org/wiki/Aufkl%C3%A4rung" \o "Aufklärung" </w:instrText>
      </w:r>
      <w:r w:rsidRPr="00FD18EF">
        <w:rPr>
          <w:rFonts w:asciiTheme="majorBidi" w:hAnsiTheme="majorBidi" w:cstheme="majorBidi"/>
          <w:i/>
          <w:iCs/>
          <w:color w:val="000000"/>
          <w:sz w:val="32"/>
          <w:szCs w:val="32"/>
          <w:shd w:val="clear" w:color="auto" w:fill="FFFFFF"/>
        </w:rPr>
        <w:fldChar w:fldCharType="separate"/>
      </w:r>
      <w:r w:rsidRPr="00FD18EF">
        <w:rPr>
          <w:rStyle w:val="Lienhypertexte"/>
          <w:rFonts w:asciiTheme="majorBidi" w:hAnsiTheme="majorBidi" w:cstheme="majorBidi"/>
          <w:i/>
          <w:iCs/>
          <w:color w:val="0645AD"/>
          <w:sz w:val="32"/>
          <w:szCs w:val="32"/>
          <w:shd w:val="clear" w:color="auto" w:fill="FFFFFF"/>
        </w:rPr>
        <w:t>Aufklärung</w:t>
      </w:r>
      <w:proofErr w:type="spellEnd"/>
      <w:r w:rsidRPr="00FD18EF">
        <w:rPr>
          <w:rFonts w:asciiTheme="majorBidi" w:hAnsiTheme="majorBidi" w:cstheme="majorBidi"/>
          <w:i/>
          <w:iCs/>
          <w:color w:val="000000"/>
          <w:sz w:val="32"/>
          <w:szCs w:val="32"/>
          <w:shd w:val="clear" w:color="auto" w:fill="FFFFFF"/>
        </w:rPr>
        <w:fldChar w:fldCharType="end"/>
      </w:r>
      <w:r w:rsidRPr="00FD18EF">
        <w:rPr>
          <w:rFonts w:asciiTheme="majorBidi" w:hAnsiTheme="majorBidi" w:cstheme="majorBidi"/>
          <w:color w:val="000000"/>
          <w:sz w:val="32"/>
          <w:szCs w:val="32"/>
          <w:shd w:val="clear" w:color="auto" w:fill="FFFFFF"/>
        </w:rPr>
        <w:t>), lesquelles sont moins hostiles à la religion et plus</w:t>
      </w:r>
      <w:r w:rsidRPr="00FD18EF">
        <w:rPr>
          <w:rStyle w:val="apple-converted-space"/>
          <w:rFonts w:asciiTheme="majorBidi" w:hAnsiTheme="majorBidi" w:cstheme="majorBidi"/>
          <w:color w:val="000000"/>
          <w:sz w:val="32"/>
          <w:szCs w:val="32"/>
          <w:shd w:val="clear" w:color="auto" w:fill="FFFFFF"/>
        </w:rPr>
        <w:t> </w:t>
      </w:r>
      <w:hyperlink r:id="rId881" w:tooltip="Idéalisme (philosophie)" w:history="1">
        <w:r w:rsidRPr="00FD18EF">
          <w:rPr>
            <w:rStyle w:val="Lienhypertexte"/>
            <w:rFonts w:asciiTheme="majorBidi" w:hAnsiTheme="majorBidi" w:cstheme="majorBidi"/>
            <w:color w:val="0645AD"/>
            <w:sz w:val="32"/>
            <w:szCs w:val="32"/>
            <w:shd w:val="clear" w:color="auto" w:fill="FFFFFF"/>
          </w:rPr>
          <w:t>idéalistes</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L'empirisme se distingue assez nettement du</w:t>
      </w:r>
      <w:r w:rsidRPr="00FD18EF">
        <w:rPr>
          <w:rStyle w:val="apple-converted-space"/>
          <w:rFonts w:asciiTheme="majorBidi" w:hAnsiTheme="majorBidi" w:cstheme="majorBidi"/>
          <w:color w:val="000000"/>
          <w:sz w:val="32"/>
          <w:szCs w:val="32"/>
          <w:shd w:val="clear" w:color="auto" w:fill="FFFFFF"/>
        </w:rPr>
        <w:t> </w:t>
      </w:r>
      <w:hyperlink r:id="rId882" w:tooltip="Positivisme" w:history="1">
        <w:r w:rsidRPr="00FD18EF">
          <w:rPr>
            <w:rStyle w:val="Lienhypertexte"/>
            <w:rFonts w:asciiTheme="majorBidi" w:hAnsiTheme="majorBidi" w:cstheme="majorBidi"/>
            <w:color w:val="0645AD"/>
            <w:sz w:val="32"/>
            <w:szCs w:val="32"/>
            <w:shd w:val="clear" w:color="auto" w:fill="FFFFFF"/>
          </w:rPr>
          <w:t>positivisme</w:t>
        </w:r>
      </w:hyperlink>
      <w:r w:rsidRPr="00FD18EF">
        <w:rPr>
          <w:rFonts w:asciiTheme="majorBidi" w:hAnsiTheme="majorBidi" w:cstheme="majorBidi"/>
          <w:color w:val="000000"/>
          <w:sz w:val="32"/>
          <w:szCs w:val="32"/>
          <w:shd w:val="clear" w:color="auto" w:fill="FFFFFF"/>
        </w:rPr>
        <w:t>, dans la mesure où celui-ci met davantage l'accent sur l'explication des</w:t>
      </w:r>
      <w:r w:rsidRPr="00FD18EF">
        <w:rPr>
          <w:rStyle w:val="apple-converted-space"/>
          <w:rFonts w:asciiTheme="majorBidi" w:hAnsiTheme="majorBidi" w:cstheme="majorBidi"/>
          <w:color w:val="000000"/>
          <w:sz w:val="32"/>
          <w:szCs w:val="32"/>
          <w:shd w:val="clear" w:color="auto" w:fill="FFFFFF"/>
        </w:rPr>
        <w:t> </w:t>
      </w:r>
      <w:hyperlink r:id="rId883" w:tooltip="Phénomène" w:history="1">
        <w:r w:rsidRPr="00FD18EF">
          <w:rPr>
            <w:rStyle w:val="Lienhypertexte"/>
            <w:rFonts w:asciiTheme="majorBidi" w:hAnsiTheme="majorBidi" w:cstheme="majorBidi"/>
            <w:color w:val="0645AD"/>
            <w:sz w:val="32"/>
            <w:szCs w:val="32"/>
            <w:shd w:val="clear" w:color="auto" w:fill="FFFFFF"/>
          </w:rPr>
          <w:t>phénomènes</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par des formulations mathématiques. Il est vrai qu'</w:t>
      </w:r>
      <w:hyperlink r:id="rId884" w:tooltip="Auguste Comte" w:history="1">
        <w:r w:rsidRPr="00FD18EF">
          <w:rPr>
            <w:rStyle w:val="Lienhypertexte"/>
            <w:rFonts w:asciiTheme="majorBidi" w:hAnsiTheme="majorBidi" w:cstheme="majorBidi"/>
            <w:color w:val="0645AD"/>
            <w:sz w:val="32"/>
            <w:szCs w:val="32"/>
            <w:shd w:val="clear" w:color="auto" w:fill="FFFFFF"/>
          </w:rPr>
          <w:t>Auguste Comte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(1798-1857) appuya sa philosophie en partie sur celle de</w:t>
      </w:r>
      <w:r w:rsidRPr="00FD18EF">
        <w:rPr>
          <w:rStyle w:val="apple-converted-space"/>
          <w:rFonts w:asciiTheme="majorBidi" w:hAnsiTheme="majorBidi" w:cstheme="majorBidi"/>
          <w:color w:val="000000"/>
          <w:sz w:val="32"/>
          <w:szCs w:val="32"/>
          <w:shd w:val="clear" w:color="auto" w:fill="FFFFFF"/>
        </w:rPr>
        <w:t> </w:t>
      </w:r>
      <w:hyperlink r:id="rId885" w:tooltip="Francis Bacon (philosophe)" w:history="1">
        <w:r w:rsidRPr="00FD18EF">
          <w:rPr>
            <w:rStyle w:val="Lienhypertexte"/>
            <w:rFonts w:asciiTheme="majorBidi" w:hAnsiTheme="majorBidi" w:cstheme="majorBidi"/>
            <w:color w:val="0645AD"/>
            <w:sz w:val="32"/>
            <w:szCs w:val="32"/>
            <w:shd w:val="clear" w:color="auto" w:fill="FFFFFF"/>
          </w:rPr>
          <w:t>Francis Bacon</w:t>
        </w:r>
      </w:hyperlink>
      <w:r w:rsidRPr="00FD18EF">
        <w:rPr>
          <w:rFonts w:asciiTheme="majorBidi" w:hAnsiTheme="majorBidi" w:cstheme="majorBidi"/>
          <w:color w:val="000000"/>
          <w:sz w:val="32"/>
          <w:szCs w:val="32"/>
          <w:shd w:val="clear" w:color="auto" w:fill="FFFFFF"/>
        </w:rPr>
        <w:t>, mais cela n'est pas suffisant pour trouver beaucoup de points communs entre l'empirisme et le</w:t>
      </w:r>
      <w:r w:rsidRPr="00FD18EF">
        <w:rPr>
          <w:rStyle w:val="apple-converted-space"/>
          <w:rFonts w:asciiTheme="majorBidi" w:hAnsiTheme="majorBidi" w:cstheme="majorBidi"/>
          <w:color w:val="000000"/>
          <w:sz w:val="32"/>
          <w:szCs w:val="32"/>
          <w:shd w:val="clear" w:color="auto" w:fill="FFFFFF"/>
        </w:rPr>
        <w:t> </w:t>
      </w:r>
      <w:hyperlink r:id="rId886" w:tooltip="Positivisme" w:history="1">
        <w:r w:rsidRPr="00FD18EF">
          <w:rPr>
            <w:rStyle w:val="Lienhypertexte"/>
            <w:rFonts w:asciiTheme="majorBidi" w:hAnsiTheme="majorBidi" w:cstheme="majorBidi"/>
            <w:color w:val="0645AD"/>
            <w:sz w:val="32"/>
            <w:szCs w:val="32"/>
            <w:shd w:val="clear" w:color="auto" w:fill="FFFFFF"/>
          </w:rPr>
          <w:t>positivisme</w:t>
        </w:r>
      </w:hyperlink>
      <w:hyperlink r:id="rId887" w:anchor="cite_note-19" w:history="1">
        <w:r w:rsidRPr="00FD18EF">
          <w:rPr>
            <w:rStyle w:val="Lienhypertexte"/>
            <w:rFonts w:asciiTheme="majorBidi" w:hAnsiTheme="majorBidi" w:cstheme="majorBidi"/>
            <w:color w:val="0645AD"/>
            <w:sz w:val="32"/>
            <w:szCs w:val="32"/>
            <w:shd w:val="clear" w:color="auto" w:fill="FFFFFF"/>
            <w:vertAlign w:val="superscript"/>
          </w:rPr>
          <w:t>20</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L'empirisme radical est une variante défendue par</w:t>
      </w:r>
      <w:r w:rsidRPr="00FD18EF">
        <w:rPr>
          <w:rStyle w:val="apple-converted-space"/>
          <w:rFonts w:asciiTheme="majorBidi" w:hAnsiTheme="majorBidi" w:cstheme="majorBidi"/>
          <w:color w:val="000000"/>
          <w:sz w:val="32"/>
          <w:szCs w:val="32"/>
          <w:shd w:val="clear" w:color="auto" w:fill="FFFFFF"/>
        </w:rPr>
        <w:t> </w:t>
      </w:r>
      <w:hyperlink r:id="rId888" w:tooltip="William James" w:history="1">
        <w:r w:rsidRPr="00FD18EF">
          <w:rPr>
            <w:rStyle w:val="Lienhypertexte"/>
            <w:rFonts w:asciiTheme="majorBidi" w:hAnsiTheme="majorBidi" w:cstheme="majorBidi"/>
            <w:color w:val="0645AD"/>
            <w:sz w:val="32"/>
            <w:szCs w:val="32"/>
            <w:shd w:val="clear" w:color="auto" w:fill="FFFFFF"/>
          </w:rPr>
          <w:t>William James</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(1842-1910) et qui affirme, comme l'empirisme classique, qu'il ne faut rien ajouter à l'</w:t>
      </w:r>
      <w:hyperlink r:id="rId889" w:tooltip="Expérience" w:history="1">
        <w:r w:rsidRPr="00FD18EF">
          <w:rPr>
            <w:rStyle w:val="Lienhypertexte"/>
            <w:rFonts w:asciiTheme="majorBidi" w:hAnsiTheme="majorBidi" w:cstheme="majorBidi"/>
            <w:color w:val="0645AD"/>
            <w:sz w:val="32"/>
            <w:szCs w:val="32"/>
            <w:shd w:val="clear" w:color="auto" w:fill="FFFFFF"/>
          </w:rPr>
          <w:t>expérience</w:t>
        </w:r>
      </w:hyperlink>
      <w:r w:rsidRPr="00FD18EF">
        <w:rPr>
          <w:rFonts w:asciiTheme="majorBidi" w:hAnsiTheme="majorBidi" w:cstheme="majorBidi"/>
          <w:color w:val="000000"/>
          <w:sz w:val="32"/>
          <w:szCs w:val="32"/>
          <w:shd w:val="clear" w:color="auto" w:fill="FFFFFF"/>
        </w:rPr>
        <w:t>, mais aussi, ce qui fait sa spécificité, qu'il ne faut rien lui retirer : nous avons une expérience des relations, qui sont aussi réelles que les termes de l'expérience</w:t>
      </w:r>
      <w:hyperlink r:id="rId890" w:anchor="cite_note-20" w:history="1">
        <w:r w:rsidRPr="00FD18EF">
          <w:rPr>
            <w:rStyle w:val="Lienhypertexte"/>
            <w:rFonts w:asciiTheme="majorBidi" w:hAnsiTheme="majorBidi" w:cstheme="majorBidi"/>
            <w:color w:val="0645AD"/>
            <w:sz w:val="32"/>
            <w:szCs w:val="32"/>
            <w:shd w:val="clear" w:color="auto" w:fill="FFFFFF"/>
            <w:vertAlign w:val="superscript"/>
          </w:rPr>
          <w:t>21</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Il ne faut néanmoins pas confondre l'empirisme avec le</w:t>
      </w:r>
      <w:r w:rsidRPr="00FD18EF">
        <w:rPr>
          <w:rStyle w:val="apple-converted-space"/>
          <w:rFonts w:asciiTheme="majorBidi" w:hAnsiTheme="majorBidi" w:cstheme="majorBidi"/>
          <w:color w:val="000000"/>
          <w:sz w:val="32"/>
          <w:szCs w:val="32"/>
          <w:shd w:val="clear" w:color="auto" w:fill="FFFFFF"/>
        </w:rPr>
        <w:t> </w:t>
      </w:r>
      <w:hyperlink r:id="rId891" w:tooltip="Pragmatisme" w:history="1">
        <w:r w:rsidRPr="00FD18EF">
          <w:rPr>
            <w:rStyle w:val="Lienhypertexte"/>
            <w:rFonts w:asciiTheme="majorBidi" w:hAnsiTheme="majorBidi" w:cstheme="majorBidi"/>
            <w:color w:val="0645AD"/>
            <w:sz w:val="32"/>
            <w:szCs w:val="32"/>
            <w:shd w:val="clear" w:color="auto" w:fill="FFFFFF"/>
          </w:rPr>
          <w:t>pragmatisme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w:t>
      </w:r>
      <w:r w:rsidRPr="00FD18EF">
        <w:rPr>
          <w:rStyle w:val="apple-converted-space"/>
          <w:rFonts w:asciiTheme="majorBidi" w:hAnsiTheme="majorBidi" w:cstheme="majorBidi"/>
          <w:color w:val="000000"/>
          <w:sz w:val="32"/>
          <w:szCs w:val="32"/>
          <w:shd w:val="clear" w:color="auto" w:fill="FFFFFF"/>
        </w:rPr>
        <w:t> </w:t>
      </w:r>
      <w:hyperlink r:id="rId892" w:tooltip="Charles Sanders Peirce" w:history="1">
        <w:r w:rsidRPr="00FD18EF">
          <w:rPr>
            <w:rStyle w:val="Lienhypertexte"/>
            <w:rFonts w:asciiTheme="majorBidi" w:hAnsiTheme="majorBidi" w:cstheme="majorBidi"/>
            <w:color w:val="0645AD"/>
            <w:sz w:val="32"/>
            <w:szCs w:val="32"/>
            <w:shd w:val="clear" w:color="auto" w:fill="FFFFFF"/>
          </w:rPr>
          <w:t>Charles Sanders Peirce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(ce dernier parlait d'ailleurs de « </w:t>
      </w:r>
      <w:proofErr w:type="spellStart"/>
      <w:r w:rsidRPr="00FD18EF">
        <w:rPr>
          <w:rFonts w:asciiTheme="majorBidi" w:hAnsiTheme="majorBidi" w:cstheme="majorBidi"/>
          <w:color w:val="000000"/>
          <w:sz w:val="32"/>
          <w:szCs w:val="32"/>
          <w:shd w:val="clear" w:color="auto" w:fill="FFFFFF"/>
        </w:rPr>
        <w:fldChar w:fldCharType="begin"/>
      </w:r>
      <w:r w:rsidRPr="00FD18EF">
        <w:rPr>
          <w:rFonts w:asciiTheme="majorBidi" w:hAnsiTheme="majorBidi" w:cstheme="majorBidi"/>
          <w:color w:val="000000"/>
          <w:sz w:val="32"/>
          <w:szCs w:val="32"/>
          <w:shd w:val="clear" w:color="auto" w:fill="FFFFFF"/>
        </w:rPr>
        <w:instrText xml:space="preserve"> HYPERLINK "http://fr.wikipedia.org/w/index.php?title=Pragmaticisme&amp;action=edit&amp;redlink=1" \o "Pragmaticisme (page inexistante)" </w:instrText>
      </w:r>
      <w:r w:rsidRPr="00FD18EF">
        <w:rPr>
          <w:rFonts w:asciiTheme="majorBidi" w:hAnsiTheme="majorBidi" w:cstheme="majorBidi"/>
          <w:color w:val="000000"/>
          <w:sz w:val="32"/>
          <w:szCs w:val="32"/>
          <w:shd w:val="clear" w:color="auto" w:fill="FFFFFF"/>
        </w:rPr>
        <w:fldChar w:fldCharType="separate"/>
      </w:r>
      <w:r w:rsidRPr="00FD18EF">
        <w:rPr>
          <w:rStyle w:val="Lienhypertexte"/>
          <w:rFonts w:asciiTheme="majorBidi" w:hAnsiTheme="majorBidi" w:cstheme="majorBidi"/>
          <w:color w:val="BA0000"/>
          <w:sz w:val="32"/>
          <w:szCs w:val="32"/>
          <w:shd w:val="clear" w:color="auto" w:fill="FFFFFF"/>
        </w:rPr>
        <w:t>pragmaticisme</w:t>
      </w:r>
      <w:proofErr w:type="spellEnd"/>
      <w:r w:rsidRPr="00FD18EF">
        <w:rPr>
          <w:rFonts w:asciiTheme="majorBidi" w:hAnsiTheme="majorBidi" w:cstheme="majorBidi"/>
          <w:color w:val="000000"/>
          <w:sz w:val="32"/>
          <w:szCs w:val="32"/>
          <w:shd w:val="clear" w:color="auto" w:fill="FFFFFF"/>
        </w:rPr>
        <w:fldChar w:fldCharType="end"/>
      </w:r>
      <w:r w:rsidRPr="00FD18EF">
        <w:rPr>
          <w:rFonts w:asciiTheme="majorBidi" w:hAnsiTheme="majorBidi" w:cstheme="majorBidi"/>
          <w:color w:val="000000"/>
          <w:sz w:val="32"/>
          <w:szCs w:val="32"/>
          <w:shd w:val="clear" w:color="auto" w:fill="FFFFFF"/>
        </w:rPr>
        <w:t> »</w:t>
      </w:r>
      <w:hyperlink r:id="rId893" w:anchor="cite_note-21" w:history="1">
        <w:r w:rsidRPr="00FD18EF">
          <w:rPr>
            <w:rStyle w:val="Lienhypertexte"/>
            <w:rFonts w:asciiTheme="majorBidi" w:hAnsiTheme="majorBidi" w:cstheme="majorBidi"/>
            <w:color w:val="0645AD"/>
            <w:sz w:val="32"/>
            <w:szCs w:val="32"/>
            <w:shd w:val="clear" w:color="auto" w:fill="FFFFFF"/>
            <w:vertAlign w:val="superscript"/>
          </w:rPr>
          <w:t>22</w:t>
        </w:r>
      </w:hyperlink>
      <w:r w:rsidRPr="00FD18EF">
        <w:rPr>
          <w:rFonts w:asciiTheme="majorBidi" w:hAnsiTheme="majorBidi" w:cstheme="majorBidi"/>
          <w:color w:val="000000"/>
          <w:sz w:val="32"/>
          <w:szCs w:val="32"/>
          <w:shd w:val="clear" w:color="auto" w:fill="FFFFFF"/>
        </w:rPr>
        <w:t>) ou</w:t>
      </w:r>
      <w:r w:rsidRPr="00FD18EF">
        <w:rPr>
          <w:rStyle w:val="apple-converted-space"/>
          <w:rFonts w:asciiTheme="majorBidi" w:hAnsiTheme="majorBidi" w:cstheme="majorBidi"/>
          <w:color w:val="000000"/>
          <w:sz w:val="32"/>
          <w:szCs w:val="32"/>
          <w:shd w:val="clear" w:color="auto" w:fill="FFFFFF"/>
        </w:rPr>
        <w:t> </w:t>
      </w:r>
      <w:hyperlink r:id="rId894" w:tooltip="Richard Rorty" w:history="1">
        <w:r w:rsidRPr="00FD18EF">
          <w:rPr>
            <w:rStyle w:val="Lienhypertexte"/>
            <w:rFonts w:asciiTheme="majorBidi" w:hAnsiTheme="majorBidi" w:cstheme="majorBidi"/>
            <w:color w:val="0645AD"/>
            <w:sz w:val="32"/>
            <w:szCs w:val="32"/>
            <w:shd w:val="clear" w:color="auto" w:fill="FFFFFF"/>
          </w:rPr>
          <w:t xml:space="preserve">Richard </w:t>
        </w:r>
        <w:proofErr w:type="spellStart"/>
        <w:r w:rsidRPr="00FD18EF">
          <w:rPr>
            <w:rStyle w:val="Lienhypertexte"/>
            <w:rFonts w:asciiTheme="majorBidi" w:hAnsiTheme="majorBidi" w:cstheme="majorBidi"/>
            <w:color w:val="0645AD"/>
            <w:sz w:val="32"/>
            <w:szCs w:val="32"/>
            <w:shd w:val="clear" w:color="auto" w:fill="FFFFFF"/>
          </w:rPr>
          <w:t>Rorty</w:t>
        </w:r>
        <w:proofErr w:type="spellEnd"/>
      </w:hyperlink>
      <w:r w:rsidRPr="00FD18EF">
        <w:rPr>
          <w:rFonts w:asciiTheme="majorBidi" w:hAnsiTheme="majorBidi" w:cstheme="majorBidi"/>
          <w:color w:val="000000"/>
          <w:sz w:val="32"/>
          <w:szCs w:val="32"/>
          <w:shd w:val="clear" w:color="auto" w:fill="FFFFFF"/>
        </w:rPr>
        <w:t>. L'empirisme se fonde sur l'</w:t>
      </w:r>
      <w:hyperlink r:id="rId895" w:tooltip="Expérience" w:history="1">
        <w:r w:rsidRPr="00FD18EF">
          <w:rPr>
            <w:rStyle w:val="Lienhypertexte"/>
            <w:rFonts w:asciiTheme="majorBidi" w:hAnsiTheme="majorBidi" w:cstheme="majorBidi"/>
            <w:color w:val="0645AD"/>
            <w:sz w:val="32"/>
            <w:szCs w:val="32"/>
            <w:shd w:val="clear" w:color="auto" w:fill="FFFFFF"/>
          </w:rPr>
          <w:t>expérience</w:t>
        </w:r>
      </w:hyperlink>
      <w:r w:rsidRPr="00FD18EF">
        <w:rPr>
          <w:rFonts w:asciiTheme="majorBidi" w:hAnsiTheme="majorBidi" w:cstheme="majorBidi"/>
          <w:color w:val="000000"/>
          <w:sz w:val="32"/>
          <w:szCs w:val="32"/>
          <w:shd w:val="clear" w:color="auto" w:fill="FFFFFF"/>
        </w:rPr>
        <w:t>, le</w:t>
      </w:r>
      <w:r w:rsidRPr="00FD18EF">
        <w:rPr>
          <w:rStyle w:val="apple-converted-space"/>
          <w:rFonts w:asciiTheme="majorBidi" w:hAnsiTheme="majorBidi" w:cstheme="majorBidi"/>
          <w:color w:val="000000"/>
          <w:sz w:val="32"/>
          <w:szCs w:val="32"/>
          <w:shd w:val="clear" w:color="auto" w:fill="FFFFFF"/>
        </w:rPr>
        <w:t> </w:t>
      </w:r>
      <w:hyperlink r:id="rId896" w:tooltip="Pragmatisme" w:history="1">
        <w:r w:rsidRPr="00FD18EF">
          <w:rPr>
            <w:rStyle w:val="Lienhypertexte"/>
            <w:rFonts w:asciiTheme="majorBidi" w:hAnsiTheme="majorBidi" w:cstheme="majorBidi"/>
            <w:color w:val="0645AD"/>
            <w:sz w:val="32"/>
            <w:szCs w:val="32"/>
            <w:shd w:val="clear" w:color="auto" w:fill="FFFFFF"/>
          </w:rPr>
          <w:t>pragmatisme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sur l'</w:t>
      </w:r>
      <w:hyperlink r:id="rId897" w:tooltip="Action" w:history="1">
        <w:r w:rsidRPr="00FD18EF">
          <w:rPr>
            <w:rStyle w:val="Lienhypertexte"/>
            <w:rFonts w:asciiTheme="majorBidi" w:hAnsiTheme="majorBidi" w:cstheme="majorBidi"/>
            <w:color w:val="0645AD"/>
            <w:sz w:val="32"/>
            <w:szCs w:val="32"/>
            <w:shd w:val="clear" w:color="auto" w:fill="FFFFFF"/>
          </w:rPr>
          <w:t>action</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r w:rsidRPr="00FD18EF">
        <w:rPr>
          <w:rStyle w:val="mw-headline"/>
          <w:rFonts w:asciiTheme="majorBidi" w:hAnsiTheme="majorBidi" w:cstheme="majorBidi"/>
          <w:color w:val="000000"/>
          <w:sz w:val="32"/>
          <w:szCs w:val="32"/>
          <w:shd w:val="clear" w:color="auto" w:fill="FFFFFF"/>
        </w:rPr>
        <w:t xml:space="preserve">Controverse entre le rationalisme et </w:t>
      </w:r>
      <w:proofErr w:type="gramStart"/>
      <w:r w:rsidRPr="00FD18EF">
        <w:rPr>
          <w:rStyle w:val="mw-headline"/>
          <w:rFonts w:asciiTheme="majorBidi" w:hAnsiTheme="majorBidi" w:cstheme="majorBidi"/>
          <w:color w:val="000000"/>
          <w:sz w:val="32"/>
          <w:szCs w:val="32"/>
          <w:shd w:val="clear" w:color="auto" w:fill="FFFFFF"/>
        </w:rPr>
        <w:t>l'empirisme</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"http://fr.wikipedia.org/w/index.php?title=Empirisme&amp;action=edit&amp;section=10" \o "Modifier la section : Controverse entre le rationalisme et l'empirisme"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shd w:val="clear" w:color="auto" w:fill="FDFDFD"/>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Article connexe :</w:t>
      </w:r>
      <w:r w:rsidRPr="00FD18EF">
        <w:rPr>
          <w:rStyle w:val="apple-converted-space"/>
          <w:rFonts w:asciiTheme="majorBidi" w:hAnsiTheme="majorBidi" w:cstheme="majorBidi"/>
          <w:color w:val="000000"/>
          <w:sz w:val="32"/>
          <w:szCs w:val="32"/>
          <w:shd w:val="clear" w:color="auto" w:fill="FFFFFF"/>
        </w:rPr>
        <w:t> </w:t>
      </w:r>
      <w:hyperlink r:id="rId898" w:tooltip="Rationalisme" w:history="1">
        <w:r w:rsidRPr="00FD18EF">
          <w:rPr>
            <w:rStyle w:val="Lienhypertexte"/>
            <w:rFonts w:asciiTheme="majorBidi" w:hAnsiTheme="majorBidi" w:cstheme="majorBidi"/>
            <w:color w:val="0645AD"/>
            <w:sz w:val="32"/>
            <w:szCs w:val="32"/>
            <w:shd w:val="clear" w:color="auto" w:fill="FFFFFF"/>
          </w:rPr>
          <w:t>Rationalisme</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shd w:val="clear" w:color="auto" w:fill="F9F9F9"/>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77873E2A" wp14:editId="1A68DA9B">
            <wp:extent cx="1426210" cy="1814195"/>
            <wp:effectExtent l="0" t="0" r="2540" b="0"/>
            <wp:docPr id="10" name="Image 10" descr="http://upload.wikimedia.org/wikipedia/commons/thumb/6/6a/Gottfried_Wilhelm_von_Leibniz.jpg/150px-Gottfried_Wilhelm_von_Leibniz.jpg">
              <a:hlinkClick xmlns:a="http://schemas.openxmlformats.org/drawingml/2006/main" r:id="rId8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upload.wikimedia.org/wikipedia/commons/thumb/6/6a/Gottfried_Wilhelm_von_Leibniz.jpg/150px-Gottfried_Wilhelm_von_Leibniz.jpg">
                      <a:hlinkClick r:id="rId899"/>
                    </pic:cNvPr>
                    <pic:cNvPicPr>
                      <a:picLocks noChangeAspect="1" noChangeArrowheads="1"/>
                    </pic:cNvPicPr>
                  </pic:nvPicPr>
                  <pic:blipFill>
                    <a:blip r:embed="rId900">
                      <a:extLst>
                        <a:ext uri="{28A0092B-C50C-407E-A947-70E740481C1C}">
                          <a14:useLocalDpi xmlns:a14="http://schemas.microsoft.com/office/drawing/2010/main" val="0"/>
                        </a:ext>
                      </a:extLst>
                    </a:blip>
                    <a:srcRect/>
                    <a:stretch>
                      <a:fillRect/>
                    </a:stretch>
                  </pic:blipFill>
                  <pic:spPr bwMode="auto">
                    <a:xfrm>
                      <a:off x="0" y="0"/>
                      <a:ext cx="1426210" cy="1814195"/>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43971DD6" wp14:editId="1760770F">
            <wp:extent cx="139065" cy="102235"/>
            <wp:effectExtent l="0" t="0" r="0" b="0"/>
            <wp:docPr id="9" name="Image 9" descr="http://bits.wikimedia.org/skins-1.17/common/images/magnify-clip.png">
              <a:hlinkClick xmlns:a="http://schemas.openxmlformats.org/drawingml/2006/main" r:id="rId899"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bits.wikimedia.org/skins-1.17/common/images/magnify-clip.png">
                      <a:hlinkClick r:id="rId899"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FFFFF"/>
        </w:rPr>
      </w:pPr>
      <w:hyperlink r:id="rId901" w:tooltip="Gottfried Leibniz" w:history="1">
        <w:r w:rsidR="00CC788F" w:rsidRPr="00FD18EF">
          <w:rPr>
            <w:rStyle w:val="Lienhypertexte"/>
            <w:rFonts w:asciiTheme="majorBidi" w:hAnsiTheme="majorBidi" w:cstheme="majorBidi"/>
            <w:color w:val="0645AD"/>
            <w:sz w:val="32"/>
            <w:szCs w:val="32"/>
            <w:shd w:val="clear" w:color="auto" w:fill="FFFFFF"/>
          </w:rPr>
          <w:t>Gottfried Leibniz</w:t>
        </w:r>
      </w:hyperlink>
      <w:r w:rsidR="00CC788F" w:rsidRPr="00FD18EF">
        <w:rPr>
          <w:rFonts w:asciiTheme="majorBidi" w:hAnsiTheme="majorBidi" w:cstheme="majorBidi"/>
          <w:color w:val="000000"/>
          <w:sz w:val="32"/>
          <w:szCs w:val="32"/>
          <w:shd w:val="clear" w:color="auto" w:fill="FFFFFF"/>
        </w:rPr>
        <w:t>, partisan du</w:t>
      </w:r>
      <w:r w:rsidR="00CC788F" w:rsidRPr="00FD18EF">
        <w:rPr>
          <w:rStyle w:val="apple-converted-space"/>
          <w:rFonts w:asciiTheme="majorBidi" w:hAnsiTheme="majorBidi" w:cstheme="majorBidi"/>
          <w:color w:val="000000"/>
          <w:sz w:val="32"/>
          <w:szCs w:val="32"/>
          <w:shd w:val="clear" w:color="auto" w:fill="FFFFFF"/>
        </w:rPr>
        <w:t> </w:t>
      </w:r>
      <w:hyperlink r:id="rId902" w:tooltip="Rationalisme" w:history="1">
        <w:r w:rsidR="00CC788F" w:rsidRPr="00FD18EF">
          <w:rPr>
            <w:rStyle w:val="Lienhypertexte"/>
            <w:rFonts w:asciiTheme="majorBidi" w:hAnsiTheme="majorBidi" w:cstheme="majorBidi"/>
            <w:color w:val="0645AD"/>
            <w:sz w:val="32"/>
            <w:szCs w:val="32"/>
            <w:shd w:val="clear" w:color="auto" w:fill="FFFFFF"/>
          </w:rPr>
          <w:t>rationalisme</w:t>
        </w:r>
      </w:hyperlink>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On définit souvent l'empirisme en l'opposant au</w:t>
      </w:r>
      <w:r w:rsidRPr="00FD18EF">
        <w:rPr>
          <w:rStyle w:val="apple-converted-space"/>
          <w:rFonts w:asciiTheme="majorBidi" w:hAnsiTheme="majorBidi" w:cstheme="majorBidi"/>
          <w:color w:val="000000"/>
          <w:sz w:val="32"/>
          <w:szCs w:val="32"/>
          <w:shd w:val="clear" w:color="auto" w:fill="FFFFFF"/>
        </w:rPr>
        <w:t> </w:t>
      </w:r>
      <w:hyperlink r:id="rId903" w:tooltip="Rationalisme" w:history="1">
        <w:r w:rsidRPr="00FD18EF">
          <w:rPr>
            <w:rStyle w:val="Lienhypertexte"/>
            <w:rFonts w:asciiTheme="majorBidi" w:hAnsiTheme="majorBidi" w:cstheme="majorBidi"/>
            <w:color w:val="0645AD"/>
            <w:sz w:val="32"/>
            <w:szCs w:val="32"/>
            <w:shd w:val="clear" w:color="auto" w:fill="FFFFFF"/>
          </w:rPr>
          <w:t>rationalisme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ou à l'</w:t>
      </w:r>
      <w:hyperlink r:id="rId904" w:tooltip="Idéalisme (philosophie)" w:history="1">
        <w:r w:rsidRPr="00FD18EF">
          <w:rPr>
            <w:rStyle w:val="Lienhypertexte"/>
            <w:rFonts w:asciiTheme="majorBidi" w:hAnsiTheme="majorBidi" w:cstheme="majorBidi"/>
            <w:color w:val="0645AD"/>
            <w:sz w:val="32"/>
            <w:szCs w:val="32"/>
            <w:shd w:val="clear" w:color="auto" w:fill="FFFFFF"/>
          </w:rPr>
          <w:t>idéalisme</w:t>
        </w:r>
      </w:hyperlink>
      <w:r w:rsidRPr="00FD18EF">
        <w:rPr>
          <w:rFonts w:asciiTheme="majorBidi" w:hAnsiTheme="majorBidi" w:cstheme="majorBidi"/>
          <w:color w:val="000000"/>
          <w:sz w:val="32"/>
          <w:szCs w:val="32"/>
          <w:shd w:val="clear" w:color="auto" w:fill="FFFFFF"/>
        </w:rPr>
        <w:t>, mais il faut nuancer, car l'opposition n'est pas simplement entre partisans de la</w:t>
      </w:r>
      <w:r w:rsidRPr="00FD18EF">
        <w:rPr>
          <w:rStyle w:val="apple-converted-space"/>
          <w:rFonts w:asciiTheme="majorBidi" w:hAnsiTheme="majorBidi" w:cstheme="majorBidi"/>
          <w:color w:val="000000"/>
          <w:sz w:val="32"/>
          <w:szCs w:val="32"/>
          <w:shd w:val="clear" w:color="auto" w:fill="FFFFFF"/>
        </w:rPr>
        <w:t> </w:t>
      </w:r>
      <w:hyperlink r:id="rId905" w:tooltip="Raison" w:history="1">
        <w:r w:rsidRPr="00FD18EF">
          <w:rPr>
            <w:rStyle w:val="Lienhypertexte"/>
            <w:rFonts w:asciiTheme="majorBidi" w:hAnsiTheme="majorBidi" w:cstheme="majorBidi"/>
            <w:color w:val="0645AD"/>
            <w:sz w:val="32"/>
            <w:szCs w:val="32"/>
            <w:shd w:val="clear" w:color="auto" w:fill="FFFFFF"/>
          </w:rPr>
          <w:t>raison</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et partisans de l'</w:t>
      </w:r>
      <w:hyperlink r:id="rId906" w:tooltip="Expérience" w:history="1">
        <w:r w:rsidRPr="00FD18EF">
          <w:rPr>
            <w:rStyle w:val="Lienhypertexte"/>
            <w:rFonts w:asciiTheme="majorBidi" w:hAnsiTheme="majorBidi" w:cstheme="majorBidi"/>
            <w:color w:val="0645AD"/>
            <w:sz w:val="32"/>
            <w:szCs w:val="32"/>
            <w:shd w:val="clear" w:color="auto" w:fill="FFFFFF"/>
          </w:rPr>
          <w:t>expérience</w:t>
        </w:r>
      </w:hyperlink>
      <w:r w:rsidRPr="00FD18EF">
        <w:rPr>
          <w:rFonts w:asciiTheme="majorBidi" w:hAnsiTheme="majorBidi" w:cstheme="majorBidi"/>
          <w:color w:val="000000"/>
          <w:sz w:val="32"/>
          <w:szCs w:val="32"/>
          <w:shd w:val="clear" w:color="auto" w:fill="FFFFFF"/>
        </w:rPr>
        <w:t>, puisque les empiristes ne nient pas que la</w:t>
      </w:r>
      <w:r w:rsidRPr="00FD18EF">
        <w:rPr>
          <w:rStyle w:val="apple-converted-space"/>
          <w:rFonts w:asciiTheme="majorBidi" w:hAnsiTheme="majorBidi" w:cstheme="majorBidi"/>
          <w:color w:val="000000"/>
          <w:sz w:val="32"/>
          <w:szCs w:val="32"/>
          <w:shd w:val="clear" w:color="auto" w:fill="FFFFFF"/>
        </w:rPr>
        <w:t> </w:t>
      </w:r>
      <w:hyperlink r:id="rId907" w:tooltip="Raison" w:history="1">
        <w:r w:rsidRPr="00FD18EF">
          <w:rPr>
            <w:rStyle w:val="Lienhypertexte"/>
            <w:rFonts w:asciiTheme="majorBidi" w:hAnsiTheme="majorBidi" w:cstheme="majorBidi"/>
            <w:color w:val="0645AD"/>
            <w:sz w:val="32"/>
            <w:szCs w:val="32"/>
            <w:shd w:val="clear" w:color="auto" w:fill="FFFFFF"/>
          </w:rPr>
          <w:t>raison</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puisse jouer un rôle dans le processus de la connaissance. Ils refusent seulement l'idée qu'il puisse y avoir des connaissances purement rationnelles ou</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a priori</w:t>
      </w:r>
      <w:r w:rsidRPr="00FD18EF">
        <w:rPr>
          <w:rFonts w:asciiTheme="majorBidi" w:hAnsiTheme="majorBidi" w:cstheme="majorBidi"/>
          <w:color w:val="000000"/>
          <w:sz w:val="32"/>
          <w:szCs w:val="32"/>
          <w:shd w:val="clear" w:color="auto" w:fill="FFFFFF"/>
        </w:rPr>
        <w:t>, et ils mettent l'accent sur la</w:t>
      </w:r>
      <w:r w:rsidRPr="00FD18EF">
        <w:rPr>
          <w:rStyle w:val="apple-converted-space"/>
          <w:rFonts w:asciiTheme="majorBidi" w:hAnsiTheme="majorBidi" w:cstheme="majorBidi"/>
          <w:color w:val="000000"/>
          <w:sz w:val="32"/>
          <w:szCs w:val="32"/>
          <w:shd w:val="clear" w:color="auto" w:fill="FFFFFF"/>
        </w:rPr>
        <w:t> </w:t>
      </w:r>
      <w:hyperlink r:id="rId908" w:tooltip="Méthode expérimentale" w:history="1">
        <w:r w:rsidRPr="00FD18EF">
          <w:rPr>
            <w:rStyle w:val="Lienhypertexte"/>
            <w:rFonts w:asciiTheme="majorBidi" w:hAnsiTheme="majorBidi" w:cstheme="majorBidi"/>
            <w:color w:val="0645AD"/>
            <w:sz w:val="32"/>
            <w:szCs w:val="32"/>
            <w:shd w:val="clear" w:color="auto" w:fill="FFFFFF"/>
          </w:rPr>
          <w:t>méthode expérimentale</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En outre, dans certains cas (pour</w:t>
      </w:r>
      <w:r w:rsidRPr="00FD18EF">
        <w:rPr>
          <w:rStyle w:val="apple-converted-space"/>
          <w:rFonts w:asciiTheme="majorBidi" w:hAnsiTheme="majorBidi" w:cstheme="majorBidi"/>
          <w:color w:val="000000"/>
          <w:sz w:val="32"/>
          <w:szCs w:val="32"/>
          <w:shd w:val="clear" w:color="auto" w:fill="FFFFFF"/>
        </w:rPr>
        <w:t> </w:t>
      </w:r>
      <w:hyperlink r:id="rId909" w:tooltip="George Berkeley" w:history="1">
        <w:r w:rsidRPr="00FD18EF">
          <w:rPr>
            <w:rStyle w:val="Lienhypertexte"/>
            <w:rFonts w:asciiTheme="majorBidi" w:hAnsiTheme="majorBidi" w:cstheme="majorBidi"/>
            <w:color w:val="0645AD"/>
            <w:sz w:val="32"/>
            <w:szCs w:val="32"/>
            <w:shd w:val="clear" w:color="auto" w:fill="FFFFFF"/>
          </w:rPr>
          <w:t>Berkeley</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notamment), l'empirisme ne soutient pas la thèse de l'</w:t>
      </w:r>
      <w:hyperlink r:id="rId910" w:tooltip="Existence" w:history="1">
        <w:r w:rsidRPr="00FD18EF">
          <w:rPr>
            <w:rStyle w:val="Lienhypertexte"/>
            <w:rFonts w:asciiTheme="majorBidi" w:hAnsiTheme="majorBidi" w:cstheme="majorBidi"/>
            <w:color w:val="0645AD"/>
            <w:sz w:val="32"/>
            <w:szCs w:val="32"/>
            <w:shd w:val="clear" w:color="auto" w:fill="FFFFFF"/>
          </w:rPr>
          <w:t>existence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du</w:t>
      </w:r>
      <w:r w:rsidRPr="00FD18EF">
        <w:rPr>
          <w:rStyle w:val="apple-converted-space"/>
          <w:rFonts w:asciiTheme="majorBidi" w:hAnsiTheme="majorBidi" w:cstheme="majorBidi"/>
          <w:color w:val="000000"/>
          <w:sz w:val="32"/>
          <w:szCs w:val="32"/>
          <w:shd w:val="clear" w:color="auto" w:fill="FFFFFF"/>
        </w:rPr>
        <w:t> </w:t>
      </w:r>
      <w:hyperlink r:id="rId911" w:tooltip="Monde (univers)" w:history="1">
        <w:r w:rsidRPr="00FD18EF">
          <w:rPr>
            <w:rStyle w:val="Lienhypertexte"/>
            <w:rFonts w:asciiTheme="majorBidi" w:hAnsiTheme="majorBidi" w:cstheme="majorBidi"/>
            <w:color w:val="0645AD"/>
            <w:sz w:val="32"/>
            <w:szCs w:val="32"/>
            <w:shd w:val="clear" w:color="auto" w:fill="FFFFFF"/>
          </w:rPr>
          <w:t>monde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extérieur</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indépendamment</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 nous, et défend au contraire l'</w:t>
      </w:r>
      <w:hyperlink r:id="rId912" w:tooltip="Idéalisme (philosophie)" w:history="1">
        <w:r w:rsidRPr="00FD18EF">
          <w:rPr>
            <w:rStyle w:val="Lienhypertexte"/>
            <w:rFonts w:asciiTheme="majorBidi" w:hAnsiTheme="majorBidi" w:cstheme="majorBidi"/>
            <w:color w:val="0645AD"/>
            <w:sz w:val="32"/>
            <w:szCs w:val="32"/>
            <w:shd w:val="clear" w:color="auto" w:fill="FFFFFF"/>
          </w:rPr>
          <w:t>idéalisme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sur ce point (mais il ne s'agit évidemment pas d'un</w:t>
      </w:r>
      <w:r w:rsidRPr="00FD18EF">
        <w:rPr>
          <w:rStyle w:val="apple-converted-space"/>
          <w:rFonts w:asciiTheme="majorBidi" w:hAnsiTheme="majorBidi" w:cstheme="majorBidi"/>
          <w:color w:val="000000"/>
          <w:sz w:val="32"/>
          <w:szCs w:val="32"/>
          <w:shd w:val="clear" w:color="auto" w:fill="FFFFFF"/>
        </w:rPr>
        <w:t> </w:t>
      </w:r>
      <w:hyperlink r:id="rId913" w:tooltip="Idéalisme (philosophie)" w:history="1">
        <w:r w:rsidRPr="00FD18EF">
          <w:rPr>
            <w:rStyle w:val="Lienhypertexte"/>
            <w:rFonts w:asciiTheme="majorBidi" w:hAnsiTheme="majorBidi" w:cstheme="majorBidi"/>
            <w:color w:val="0645AD"/>
            <w:sz w:val="32"/>
            <w:szCs w:val="32"/>
            <w:shd w:val="clear" w:color="auto" w:fill="FFFFFF"/>
          </w:rPr>
          <w:t>idéalisme</w:t>
        </w:r>
      </w:hyperlink>
      <w:r w:rsidRPr="00FD18EF">
        <w:rPr>
          <w:rStyle w:val="apple-converted-space"/>
          <w:rFonts w:asciiTheme="majorBidi" w:hAnsiTheme="majorBidi" w:cstheme="majorBidi"/>
          <w:color w:val="000000"/>
          <w:sz w:val="32"/>
          <w:szCs w:val="32"/>
          <w:shd w:val="clear" w:color="auto" w:fill="FFFFFF"/>
        </w:rPr>
        <w:t> </w:t>
      </w:r>
      <w:hyperlink r:id="rId914" w:tooltip="Transcendantal" w:history="1">
        <w:r w:rsidRPr="00FD18EF">
          <w:rPr>
            <w:rStyle w:val="Lienhypertexte"/>
            <w:rFonts w:asciiTheme="majorBidi" w:hAnsiTheme="majorBidi" w:cstheme="majorBidi"/>
            <w:color w:val="0645AD"/>
            <w:sz w:val="32"/>
            <w:szCs w:val="32"/>
            <w:shd w:val="clear" w:color="auto" w:fill="FFFFFF"/>
          </w:rPr>
          <w:t>transcendantal</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à la manière de</w:t>
      </w:r>
      <w:r w:rsidRPr="00FD18EF">
        <w:rPr>
          <w:rStyle w:val="apple-converted-space"/>
          <w:rFonts w:asciiTheme="majorBidi" w:hAnsiTheme="majorBidi" w:cstheme="majorBidi"/>
          <w:color w:val="000000"/>
          <w:sz w:val="32"/>
          <w:szCs w:val="32"/>
          <w:shd w:val="clear" w:color="auto" w:fill="FFFFFF"/>
        </w:rPr>
        <w:t> </w:t>
      </w:r>
      <w:hyperlink r:id="rId915" w:tooltip="Emmanuel Kant" w:history="1">
        <w:r w:rsidRPr="00FD18EF">
          <w:rPr>
            <w:rStyle w:val="Lienhypertexte"/>
            <w:rFonts w:asciiTheme="majorBidi" w:hAnsiTheme="majorBidi" w:cstheme="majorBidi"/>
            <w:color w:val="0645AD"/>
            <w:sz w:val="32"/>
            <w:szCs w:val="32"/>
            <w:shd w:val="clear" w:color="auto" w:fill="FFFFFF"/>
          </w:rPr>
          <w:t>Kant</w:t>
        </w:r>
      </w:hyperlink>
      <w:hyperlink r:id="rId916" w:anchor="cite_note-22" w:history="1">
        <w:r w:rsidRPr="00FD18EF">
          <w:rPr>
            <w:rStyle w:val="Lienhypertexte"/>
            <w:rFonts w:asciiTheme="majorBidi" w:hAnsiTheme="majorBidi" w:cstheme="majorBidi"/>
            <w:color w:val="0645AD"/>
            <w:sz w:val="32"/>
            <w:szCs w:val="32"/>
            <w:shd w:val="clear" w:color="auto" w:fill="FFFFFF"/>
            <w:vertAlign w:val="superscript"/>
          </w:rPr>
          <w:t>23</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ou spéculatif à la manière de</w:t>
      </w:r>
      <w:r w:rsidRPr="00FD18EF">
        <w:rPr>
          <w:rStyle w:val="apple-converted-space"/>
          <w:rFonts w:asciiTheme="majorBidi" w:hAnsiTheme="majorBidi" w:cstheme="majorBidi"/>
          <w:color w:val="000000"/>
          <w:sz w:val="32"/>
          <w:szCs w:val="32"/>
          <w:shd w:val="clear" w:color="auto" w:fill="FFFFFF"/>
        </w:rPr>
        <w:t> </w:t>
      </w:r>
      <w:hyperlink r:id="rId917" w:tooltip="Georg Wilhelm Friedrich Hegel" w:history="1">
        <w:r w:rsidRPr="00FD18EF">
          <w:rPr>
            <w:rStyle w:val="Lienhypertexte"/>
            <w:rFonts w:asciiTheme="majorBidi" w:hAnsiTheme="majorBidi" w:cstheme="majorBidi"/>
            <w:color w:val="0645AD"/>
            <w:sz w:val="32"/>
            <w:szCs w:val="32"/>
            <w:shd w:val="clear" w:color="auto" w:fill="FFFFFF"/>
          </w:rPr>
          <w:t>Hegel</w:t>
        </w:r>
      </w:hyperlink>
      <w:r w:rsidRPr="00FD18EF">
        <w:rPr>
          <w:rFonts w:asciiTheme="majorBidi" w:hAnsiTheme="majorBidi" w:cstheme="majorBidi"/>
          <w:color w:val="000000"/>
          <w:sz w:val="32"/>
          <w:szCs w:val="32"/>
          <w:shd w:val="clear" w:color="auto" w:fill="FFFFFF"/>
        </w:rPr>
        <w:t>). C'est un idéalisme qui s'oppose au</w:t>
      </w:r>
      <w:r w:rsidRPr="00FD18EF">
        <w:rPr>
          <w:rStyle w:val="apple-converted-space"/>
          <w:rFonts w:asciiTheme="majorBidi" w:hAnsiTheme="majorBidi" w:cstheme="majorBidi"/>
          <w:color w:val="000000"/>
          <w:sz w:val="32"/>
          <w:szCs w:val="32"/>
          <w:shd w:val="clear" w:color="auto" w:fill="FFFFFF"/>
        </w:rPr>
        <w:t> </w:t>
      </w:r>
      <w:hyperlink r:id="rId918" w:tooltip="Physicalisme" w:history="1">
        <w:r w:rsidRPr="00FD18EF">
          <w:rPr>
            <w:rStyle w:val="Lienhypertexte"/>
            <w:rFonts w:asciiTheme="majorBidi" w:hAnsiTheme="majorBidi" w:cstheme="majorBidi"/>
            <w:color w:val="0645AD"/>
            <w:sz w:val="32"/>
            <w:szCs w:val="32"/>
            <w:shd w:val="clear" w:color="auto" w:fill="FFFFFF"/>
          </w:rPr>
          <w:t>physicalisme</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L'empirisme est entré en controverse avec le</w:t>
      </w:r>
      <w:r w:rsidRPr="00FD18EF">
        <w:rPr>
          <w:rStyle w:val="apple-converted-space"/>
          <w:rFonts w:asciiTheme="majorBidi" w:hAnsiTheme="majorBidi" w:cstheme="majorBidi"/>
          <w:color w:val="000000"/>
          <w:sz w:val="32"/>
          <w:szCs w:val="32"/>
          <w:shd w:val="clear" w:color="auto" w:fill="FFFFFF"/>
        </w:rPr>
        <w:t> </w:t>
      </w:r>
      <w:hyperlink r:id="rId919" w:tooltip="Rationalisme" w:history="1">
        <w:r w:rsidRPr="00FD18EF">
          <w:rPr>
            <w:rStyle w:val="Lienhypertexte"/>
            <w:rFonts w:asciiTheme="majorBidi" w:hAnsiTheme="majorBidi" w:cstheme="majorBidi"/>
            <w:color w:val="0645AD"/>
            <w:sz w:val="32"/>
            <w:szCs w:val="32"/>
            <w:shd w:val="clear" w:color="auto" w:fill="FFFFFF"/>
          </w:rPr>
          <w:t>rationalisme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 :</w:t>
      </w:r>
    </w:p>
    <w:p w:rsidR="00CC788F" w:rsidRPr="00FD18EF" w:rsidRDefault="00FD18EF" w:rsidP="00FD18EF">
      <w:pPr>
        <w:numPr>
          <w:ilvl w:val="0"/>
          <w:numId w:val="8"/>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920" w:tooltip="René Descartes" w:history="1">
        <w:r w:rsidR="00CC788F" w:rsidRPr="00FD18EF">
          <w:rPr>
            <w:rStyle w:val="Lienhypertexte"/>
            <w:rFonts w:asciiTheme="majorBidi" w:hAnsiTheme="majorBidi" w:cstheme="majorBidi"/>
            <w:color w:val="0645AD"/>
            <w:sz w:val="32"/>
            <w:szCs w:val="32"/>
            <w:shd w:val="clear" w:color="auto" w:fill="FFFFFF"/>
          </w:rPr>
          <w:t>Descartes</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(qui argumentait en faveur de l'</w:t>
      </w:r>
      <w:hyperlink r:id="rId921" w:tooltip="Innéisme" w:history="1">
        <w:r w:rsidR="00CC788F" w:rsidRPr="00FD18EF">
          <w:rPr>
            <w:rStyle w:val="Lienhypertexte"/>
            <w:rFonts w:asciiTheme="majorBidi" w:hAnsiTheme="majorBidi" w:cstheme="majorBidi"/>
            <w:color w:val="0645AD"/>
            <w:sz w:val="32"/>
            <w:szCs w:val="32"/>
            <w:shd w:val="clear" w:color="auto" w:fill="FFFFFF"/>
          </w:rPr>
          <w:t>innéisme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des idées</w:t>
      </w:r>
      <w:hyperlink r:id="rId922" w:anchor="cite_note-23" w:history="1">
        <w:r w:rsidR="00CC788F" w:rsidRPr="00FD18EF">
          <w:rPr>
            <w:rStyle w:val="Lienhypertexte"/>
            <w:rFonts w:asciiTheme="majorBidi" w:hAnsiTheme="majorBidi" w:cstheme="majorBidi"/>
            <w:color w:val="0645AD"/>
            <w:sz w:val="32"/>
            <w:szCs w:val="32"/>
            <w:shd w:val="clear" w:color="auto" w:fill="FFFFFF"/>
            <w:vertAlign w:val="superscript"/>
          </w:rPr>
          <w:t>24</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8"/>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923" w:tooltip="Gottfried Leibniz" w:history="1">
        <w:r w:rsidR="00CC788F" w:rsidRPr="00FD18EF">
          <w:rPr>
            <w:rStyle w:val="Lienhypertexte"/>
            <w:rFonts w:asciiTheme="majorBidi" w:hAnsiTheme="majorBidi" w:cstheme="majorBidi"/>
            <w:color w:val="0645AD"/>
            <w:sz w:val="32"/>
            <w:szCs w:val="32"/>
            <w:shd w:val="clear" w:color="auto" w:fill="FFFFFF"/>
          </w:rPr>
          <w:t>Gottfried Leibniz</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(qui défendait l'existence de vérités analytiques indépendantes de l'expérience sensible</w:t>
      </w:r>
      <w:hyperlink r:id="rId924" w:anchor="cite_note-24" w:history="1">
        <w:r w:rsidR="00CC788F" w:rsidRPr="00FD18EF">
          <w:rPr>
            <w:rStyle w:val="Lienhypertexte"/>
            <w:rFonts w:asciiTheme="majorBidi" w:hAnsiTheme="majorBidi" w:cstheme="majorBidi"/>
            <w:color w:val="0645AD"/>
            <w:sz w:val="32"/>
            <w:szCs w:val="32"/>
            <w:shd w:val="clear" w:color="auto" w:fill="FFFFFF"/>
            <w:vertAlign w:val="superscript"/>
          </w:rPr>
          <w:t>25</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8"/>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925" w:tooltip="Emmanuel Kant" w:history="1">
        <w:r w:rsidR="00CC788F" w:rsidRPr="00FD18EF">
          <w:rPr>
            <w:rStyle w:val="Lienhypertexte"/>
            <w:rFonts w:asciiTheme="majorBidi" w:hAnsiTheme="majorBidi" w:cstheme="majorBidi"/>
            <w:color w:val="0645AD"/>
            <w:sz w:val="32"/>
            <w:szCs w:val="32"/>
            <w:shd w:val="clear" w:color="auto" w:fill="FFFFFF"/>
          </w:rPr>
          <w:t>Kant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(qui argumentait en faveur de l'idée que l'expérience serait conditionnée par des structures</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a priori</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de la subjectivité, telles l'espace, le temps et les catégories, rendant possible ce qu'il appelait des</w:t>
      </w:r>
      <w:r w:rsidR="00CC788F" w:rsidRPr="00FD18EF">
        <w:rPr>
          <w:rStyle w:val="apple-converted-space"/>
          <w:rFonts w:asciiTheme="majorBidi" w:hAnsiTheme="majorBidi" w:cstheme="majorBidi"/>
          <w:color w:val="000000"/>
          <w:sz w:val="32"/>
          <w:szCs w:val="32"/>
          <w:shd w:val="clear" w:color="auto" w:fill="FFFFFF"/>
        </w:rPr>
        <w:t> </w:t>
      </w:r>
      <w:hyperlink r:id="rId926" w:tooltip="Jugements synthétiques a priori" w:history="1">
        <w:r w:rsidR="00CC788F" w:rsidRPr="00FD18EF">
          <w:rPr>
            <w:rStyle w:val="Lienhypertexte"/>
            <w:rFonts w:asciiTheme="majorBidi" w:hAnsiTheme="majorBidi" w:cstheme="majorBidi"/>
            <w:color w:val="0645AD"/>
            <w:sz w:val="32"/>
            <w:szCs w:val="32"/>
            <w:shd w:val="clear" w:color="auto" w:fill="FFFFFF"/>
          </w:rPr>
          <w:t>jugements synthétiques a priori</w:t>
        </w:r>
      </w:hyperlink>
      <w:hyperlink r:id="rId927" w:anchor="cite_note-25" w:history="1">
        <w:r w:rsidR="00CC788F" w:rsidRPr="00FD18EF">
          <w:rPr>
            <w:rStyle w:val="Lienhypertexte"/>
            <w:rFonts w:asciiTheme="majorBidi" w:hAnsiTheme="majorBidi" w:cstheme="majorBidi"/>
            <w:color w:val="0645AD"/>
            <w:sz w:val="32"/>
            <w:szCs w:val="32"/>
            <w:shd w:val="clear" w:color="auto" w:fill="FFFFFF"/>
            <w:vertAlign w:val="superscript"/>
          </w:rPr>
          <w:t>26</w:t>
        </w:r>
      </w:hyperlink>
      <w:r w:rsidR="00CC788F"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r w:rsidRPr="00FD18EF">
        <w:rPr>
          <w:rStyle w:val="mw-headline"/>
          <w:rFonts w:asciiTheme="majorBidi" w:hAnsiTheme="majorBidi" w:cstheme="majorBidi"/>
          <w:color w:val="000000"/>
          <w:sz w:val="32"/>
          <w:szCs w:val="32"/>
          <w:shd w:val="clear" w:color="auto" w:fill="FFFFFF"/>
        </w:rPr>
        <w:t xml:space="preserve">Postérité contemporaine de </w:t>
      </w:r>
      <w:proofErr w:type="gramStart"/>
      <w:r w:rsidRPr="00FD18EF">
        <w:rPr>
          <w:rStyle w:val="mw-headline"/>
          <w:rFonts w:asciiTheme="majorBidi" w:hAnsiTheme="majorBidi" w:cstheme="majorBidi"/>
          <w:color w:val="000000"/>
          <w:sz w:val="32"/>
          <w:szCs w:val="32"/>
          <w:shd w:val="clear" w:color="auto" w:fill="FFFFFF"/>
        </w:rPr>
        <w:t>l'empirisme</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"http://fr.wikipedia.org/w/index.php?title=Empirisme&amp;action=edit&amp;section=11" \o "Modifier la section : Postérité contemporaine de l'empirisme"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L'empirisme eut une importante postérité dans la</w:t>
      </w:r>
      <w:r w:rsidRPr="00FD18EF">
        <w:rPr>
          <w:rStyle w:val="apple-converted-space"/>
          <w:rFonts w:asciiTheme="majorBidi" w:hAnsiTheme="majorBidi" w:cstheme="majorBidi"/>
          <w:color w:val="000000"/>
          <w:sz w:val="32"/>
          <w:szCs w:val="32"/>
          <w:shd w:val="clear" w:color="auto" w:fill="FFFFFF"/>
        </w:rPr>
        <w:t> </w:t>
      </w:r>
      <w:hyperlink r:id="rId928" w:tooltip="Philosophie analytique" w:history="1">
        <w:r w:rsidRPr="00FD18EF">
          <w:rPr>
            <w:rStyle w:val="Lienhypertexte"/>
            <w:rFonts w:asciiTheme="majorBidi" w:hAnsiTheme="majorBidi" w:cstheme="majorBidi"/>
            <w:color w:val="0645AD"/>
            <w:sz w:val="32"/>
            <w:szCs w:val="32"/>
            <w:shd w:val="clear" w:color="auto" w:fill="FFFFFF"/>
          </w:rPr>
          <w:t>philosophie analytique</w:t>
        </w:r>
      </w:hyperlink>
      <w:r w:rsidRPr="00FD18EF">
        <w:rPr>
          <w:rFonts w:asciiTheme="majorBidi" w:hAnsiTheme="majorBidi" w:cstheme="majorBidi"/>
          <w:color w:val="000000"/>
          <w:sz w:val="32"/>
          <w:szCs w:val="32"/>
          <w:shd w:val="clear" w:color="auto" w:fill="FFFFFF"/>
        </w:rPr>
        <w:t> : l'</w:t>
      </w:r>
      <w:hyperlink r:id="rId929" w:tooltip="Empirisme logique" w:history="1">
        <w:r w:rsidRPr="00FD18EF">
          <w:rPr>
            <w:rStyle w:val="Lienhypertexte"/>
            <w:rFonts w:asciiTheme="majorBidi" w:hAnsiTheme="majorBidi" w:cstheme="majorBidi"/>
            <w:color w:val="0645AD"/>
            <w:sz w:val="32"/>
            <w:szCs w:val="32"/>
            <w:shd w:val="clear" w:color="auto" w:fill="FFFFFF"/>
          </w:rPr>
          <w:t>empirisme logique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w:t>
      </w:r>
      <w:hyperlink r:id="rId930" w:tooltip="Cercle de Vienne" w:history="1">
        <w:r w:rsidRPr="00FD18EF">
          <w:rPr>
            <w:rStyle w:val="Lienhypertexte"/>
            <w:rFonts w:asciiTheme="majorBidi" w:hAnsiTheme="majorBidi" w:cstheme="majorBidi"/>
            <w:color w:val="0645AD"/>
            <w:sz w:val="32"/>
            <w:szCs w:val="32"/>
            <w:shd w:val="clear" w:color="auto" w:fill="FFFFFF"/>
          </w:rPr>
          <w:t>Cercle de Vienne</w:t>
        </w:r>
      </w:hyperlink>
      <w:r w:rsidRPr="00FD18EF">
        <w:rPr>
          <w:rFonts w:asciiTheme="majorBidi" w:hAnsiTheme="majorBidi" w:cstheme="majorBidi"/>
          <w:color w:val="000000"/>
          <w:sz w:val="32"/>
          <w:szCs w:val="32"/>
          <w:shd w:val="clear" w:color="auto" w:fill="FFFFFF"/>
        </w:rPr>
        <w:t>), le</w:t>
      </w:r>
      <w:r w:rsidRPr="00FD18EF">
        <w:rPr>
          <w:rStyle w:val="apple-converted-space"/>
          <w:rFonts w:asciiTheme="majorBidi" w:hAnsiTheme="majorBidi" w:cstheme="majorBidi"/>
          <w:color w:val="000000"/>
          <w:sz w:val="32"/>
          <w:szCs w:val="32"/>
          <w:shd w:val="clear" w:color="auto" w:fill="FFFFFF"/>
        </w:rPr>
        <w:t> </w:t>
      </w:r>
      <w:proofErr w:type="spellStart"/>
      <w:r w:rsidRPr="00FD18EF">
        <w:rPr>
          <w:rFonts w:asciiTheme="majorBidi" w:hAnsiTheme="majorBidi" w:cstheme="majorBidi"/>
          <w:color w:val="000000"/>
          <w:sz w:val="32"/>
          <w:szCs w:val="32"/>
          <w:shd w:val="clear" w:color="auto" w:fill="FFFFFF"/>
        </w:rPr>
        <w:fldChar w:fldCharType="begin"/>
      </w:r>
      <w:r w:rsidRPr="00FD18EF">
        <w:rPr>
          <w:rFonts w:asciiTheme="majorBidi" w:hAnsiTheme="majorBidi" w:cstheme="majorBidi"/>
          <w:color w:val="000000"/>
          <w:sz w:val="32"/>
          <w:szCs w:val="32"/>
          <w:shd w:val="clear" w:color="auto" w:fill="FFFFFF"/>
        </w:rPr>
        <w:instrText xml:space="preserve"> HYPERLINK "http://fr.wikipedia.org/wiki/R%C3%A9futabilit%C3%A9" \o "Réfutabilité" </w:instrText>
      </w:r>
      <w:r w:rsidRPr="00FD18EF">
        <w:rPr>
          <w:rFonts w:asciiTheme="majorBidi" w:hAnsiTheme="majorBidi" w:cstheme="majorBidi"/>
          <w:color w:val="000000"/>
          <w:sz w:val="32"/>
          <w:szCs w:val="32"/>
          <w:shd w:val="clear" w:color="auto" w:fill="FFFFFF"/>
        </w:rPr>
        <w:fldChar w:fldCharType="separate"/>
      </w:r>
      <w:r w:rsidRPr="00FD18EF">
        <w:rPr>
          <w:rStyle w:val="Lienhypertexte"/>
          <w:rFonts w:asciiTheme="majorBidi" w:hAnsiTheme="majorBidi" w:cstheme="majorBidi"/>
          <w:color w:val="0645AD"/>
          <w:sz w:val="32"/>
          <w:szCs w:val="32"/>
          <w:shd w:val="clear" w:color="auto" w:fill="FFFFFF"/>
        </w:rPr>
        <w:t>réfutationnisme</w:t>
      </w:r>
      <w:proofErr w:type="spellEnd"/>
      <w:r w:rsidRPr="00FD18EF">
        <w:rPr>
          <w:rFonts w:asciiTheme="majorBidi" w:hAnsiTheme="majorBidi" w:cstheme="majorBidi"/>
          <w:color w:val="000000"/>
          <w:sz w:val="32"/>
          <w:szCs w:val="32"/>
          <w:shd w:val="clear" w:color="auto" w:fill="FFFFFF"/>
        </w:rPr>
        <w:fldChar w:fldCharType="end"/>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w:t>
      </w:r>
      <w:r w:rsidRPr="00FD18EF">
        <w:rPr>
          <w:rStyle w:val="apple-converted-space"/>
          <w:rFonts w:asciiTheme="majorBidi" w:hAnsiTheme="majorBidi" w:cstheme="majorBidi"/>
          <w:color w:val="000000"/>
          <w:sz w:val="32"/>
          <w:szCs w:val="32"/>
          <w:shd w:val="clear" w:color="auto" w:fill="FFFFFF"/>
        </w:rPr>
        <w:t> </w:t>
      </w:r>
      <w:hyperlink r:id="rId931" w:tooltip="Karl Popper" w:history="1">
        <w:r w:rsidRPr="00FD18EF">
          <w:rPr>
            <w:rStyle w:val="Lienhypertexte"/>
            <w:rFonts w:asciiTheme="majorBidi" w:hAnsiTheme="majorBidi" w:cstheme="majorBidi"/>
            <w:color w:val="0645AD"/>
            <w:sz w:val="32"/>
            <w:szCs w:val="32"/>
            <w:shd w:val="clear" w:color="auto" w:fill="FFFFFF"/>
          </w:rPr>
          <w:t>Popper</w:t>
        </w:r>
      </w:hyperlink>
      <w:r w:rsidRPr="00FD18EF">
        <w:rPr>
          <w:rFonts w:asciiTheme="majorBidi" w:hAnsiTheme="majorBidi" w:cstheme="majorBidi"/>
          <w:color w:val="000000"/>
          <w:sz w:val="32"/>
          <w:szCs w:val="32"/>
          <w:shd w:val="clear" w:color="auto" w:fill="FFFFFF"/>
        </w:rPr>
        <w:t>, l'</w:t>
      </w:r>
      <w:hyperlink r:id="rId932" w:tooltip="Épistémologie évolutionniste" w:history="1">
        <w:r w:rsidRPr="00FD18EF">
          <w:rPr>
            <w:rStyle w:val="Lienhypertexte"/>
            <w:rFonts w:asciiTheme="majorBidi" w:hAnsiTheme="majorBidi" w:cstheme="majorBidi"/>
            <w:color w:val="0645AD"/>
            <w:sz w:val="32"/>
            <w:szCs w:val="32"/>
            <w:shd w:val="clear" w:color="auto" w:fill="FFFFFF"/>
          </w:rPr>
          <w:t>épistémologie évolutionniste</w:t>
        </w:r>
      </w:hyperlink>
      <w:r w:rsidRPr="00FD18EF">
        <w:rPr>
          <w:rFonts w:asciiTheme="majorBidi" w:hAnsiTheme="majorBidi" w:cstheme="majorBidi"/>
          <w:color w:val="000000"/>
          <w:sz w:val="32"/>
          <w:szCs w:val="32"/>
          <w:shd w:val="clear" w:color="auto" w:fill="FFFFFF"/>
        </w:rPr>
        <w:t>, le</w:t>
      </w:r>
      <w:r w:rsidRPr="00FD18EF">
        <w:rPr>
          <w:rStyle w:val="apple-converted-space"/>
          <w:rFonts w:asciiTheme="majorBidi" w:hAnsiTheme="majorBidi" w:cstheme="majorBidi"/>
          <w:color w:val="000000"/>
          <w:sz w:val="32"/>
          <w:szCs w:val="32"/>
          <w:shd w:val="clear" w:color="auto" w:fill="FFFFFF"/>
        </w:rPr>
        <w:t> </w:t>
      </w:r>
      <w:hyperlink r:id="rId933" w:tooltip="Pragmatisme" w:history="1">
        <w:r w:rsidRPr="00FD18EF">
          <w:rPr>
            <w:rStyle w:val="Lienhypertexte"/>
            <w:rFonts w:asciiTheme="majorBidi" w:hAnsiTheme="majorBidi" w:cstheme="majorBidi"/>
            <w:color w:val="0645AD"/>
            <w:sz w:val="32"/>
            <w:szCs w:val="32"/>
            <w:shd w:val="clear" w:color="auto" w:fill="FFFFFF"/>
          </w:rPr>
          <w:t>pragmatisme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w:t>
      </w:r>
      <w:r w:rsidRPr="00FD18EF">
        <w:rPr>
          <w:rStyle w:val="apple-converted-space"/>
          <w:rFonts w:asciiTheme="majorBidi" w:hAnsiTheme="majorBidi" w:cstheme="majorBidi"/>
          <w:color w:val="000000"/>
          <w:sz w:val="32"/>
          <w:szCs w:val="32"/>
          <w:shd w:val="clear" w:color="auto" w:fill="FFFFFF"/>
        </w:rPr>
        <w:t> </w:t>
      </w:r>
      <w:hyperlink r:id="rId934" w:tooltip="Willard van Orman Quine" w:history="1">
        <w:r w:rsidRPr="00FD18EF">
          <w:rPr>
            <w:rStyle w:val="Lienhypertexte"/>
            <w:rFonts w:asciiTheme="majorBidi" w:hAnsiTheme="majorBidi" w:cstheme="majorBidi"/>
            <w:color w:val="0645AD"/>
            <w:sz w:val="32"/>
            <w:szCs w:val="32"/>
            <w:shd w:val="clear" w:color="auto" w:fill="FFFFFF"/>
          </w:rPr>
          <w:t>Quine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et l'</w:t>
      </w:r>
      <w:hyperlink r:id="rId935" w:tooltip="Esthétique analytique" w:history="1">
        <w:r w:rsidRPr="00FD18EF">
          <w:rPr>
            <w:rStyle w:val="Lienhypertexte"/>
            <w:rFonts w:asciiTheme="majorBidi" w:hAnsiTheme="majorBidi" w:cstheme="majorBidi"/>
            <w:color w:val="0645AD"/>
            <w:sz w:val="32"/>
            <w:szCs w:val="32"/>
            <w:shd w:val="clear" w:color="auto" w:fill="FFFFFF"/>
          </w:rPr>
          <w:t>esthétique analytique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en découlent notamment.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L'empirisme n'a pas été sans postérité dans la</w:t>
      </w:r>
      <w:r w:rsidRPr="00FD18EF">
        <w:rPr>
          <w:rStyle w:val="apple-converted-space"/>
          <w:rFonts w:asciiTheme="majorBidi" w:hAnsiTheme="majorBidi" w:cstheme="majorBidi"/>
          <w:color w:val="000000"/>
          <w:sz w:val="32"/>
          <w:szCs w:val="32"/>
          <w:shd w:val="clear" w:color="auto" w:fill="FFFFFF"/>
        </w:rPr>
        <w:t> </w:t>
      </w:r>
      <w:hyperlink r:id="rId936" w:tooltip="Philosophie continentale" w:history="1">
        <w:r w:rsidRPr="00FD18EF">
          <w:rPr>
            <w:rStyle w:val="Lienhypertexte"/>
            <w:rFonts w:asciiTheme="majorBidi" w:hAnsiTheme="majorBidi" w:cstheme="majorBidi"/>
            <w:color w:val="0645AD"/>
            <w:sz w:val="32"/>
            <w:szCs w:val="32"/>
            <w:shd w:val="clear" w:color="auto" w:fill="FFFFFF"/>
          </w:rPr>
          <w:t>philosophie continentale</w:t>
        </w:r>
      </w:hyperlink>
      <w:r w:rsidRPr="00FD18EF">
        <w:rPr>
          <w:rFonts w:asciiTheme="majorBidi" w:hAnsiTheme="majorBidi" w:cstheme="majorBidi"/>
          <w:color w:val="000000"/>
          <w:sz w:val="32"/>
          <w:szCs w:val="32"/>
          <w:shd w:val="clear" w:color="auto" w:fill="FFFFFF"/>
        </w:rPr>
        <w:t>. Son influence se fait sentir dans la philosophie de</w:t>
      </w:r>
      <w:r w:rsidRPr="00FD18EF">
        <w:rPr>
          <w:rStyle w:val="apple-converted-space"/>
          <w:rFonts w:asciiTheme="majorBidi" w:hAnsiTheme="majorBidi" w:cstheme="majorBidi"/>
          <w:color w:val="000000"/>
          <w:sz w:val="32"/>
          <w:szCs w:val="32"/>
          <w:shd w:val="clear" w:color="auto" w:fill="FFFFFF"/>
        </w:rPr>
        <w:t> </w:t>
      </w:r>
      <w:hyperlink r:id="rId937" w:tooltip="Henri Bergson" w:history="1">
        <w:r w:rsidRPr="00FD18EF">
          <w:rPr>
            <w:rStyle w:val="Lienhypertexte"/>
            <w:rFonts w:asciiTheme="majorBidi" w:hAnsiTheme="majorBidi" w:cstheme="majorBidi"/>
            <w:color w:val="0645AD"/>
            <w:sz w:val="32"/>
            <w:szCs w:val="32"/>
            <w:shd w:val="clear" w:color="auto" w:fill="FFFFFF"/>
          </w:rPr>
          <w:t>Bergson</w:t>
        </w:r>
      </w:hyperlink>
      <w:hyperlink r:id="rId938" w:anchor="cite_note-26" w:history="1">
        <w:r w:rsidRPr="00FD18EF">
          <w:rPr>
            <w:rStyle w:val="Lienhypertexte"/>
            <w:rFonts w:asciiTheme="majorBidi" w:hAnsiTheme="majorBidi" w:cstheme="majorBidi"/>
            <w:color w:val="0645AD"/>
            <w:sz w:val="32"/>
            <w:szCs w:val="32"/>
            <w:shd w:val="clear" w:color="auto" w:fill="FFFFFF"/>
            <w:vertAlign w:val="superscript"/>
          </w:rPr>
          <w:t>27</w:t>
        </w:r>
      </w:hyperlink>
      <w:r w:rsidRPr="00FD18EF">
        <w:rPr>
          <w:rFonts w:asciiTheme="majorBidi" w:hAnsiTheme="majorBidi" w:cstheme="majorBidi"/>
          <w:color w:val="000000"/>
          <w:sz w:val="32"/>
          <w:szCs w:val="32"/>
          <w:shd w:val="clear" w:color="auto" w:fill="FFFFFF"/>
        </w:rPr>
        <w:t>, via sa lecture de</w:t>
      </w:r>
      <w:r w:rsidRPr="00FD18EF">
        <w:rPr>
          <w:rStyle w:val="apple-converted-space"/>
          <w:rFonts w:asciiTheme="majorBidi" w:hAnsiTheme="majorBidi" w:cstheme="majorBidi"/>
          <w:color w:val="000000"/>
          <w:sz w:val="32"/>
          <w:szCs w:val="32"/>
          <w:shd w:val="clear" w:color="auto" w:fill="FFFFFF"/>
        </w:rPr>
        <w:t> </w:t>
      </w:r>
      <w:hyperlink r:id="rId939" w:tooltip="William James" w:history="1">
        <w:r w:rsidRPr="00FD18EF">
          <w:rPr>
            <w:rStyle w:val="Lienhypertexte"/>
            <w:rFonts w:asciiTheme="majorBidi" w:hAnsiTheme="majorBidi" w:cstheme="majorBidi"/>
            <w:color w:val="0645AD"/>
            <w:sz w:val="32"/>
            <w:szCs w:val="32"/>
            <w:shd w:val="clear" w:color="auto" w:fill="FFFFFF"/>
          </w:rPr>
          <w:t>James</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et des</w:t>
      </w:r>
      <w:r w:rsidRPr="00FD18EF">
        <w:rPr>
          <w:rStyle w:val="apple-converted-space"/>
          <w:rFonts w:asciiTheme="majorBidi" w:hAnsiTheme="majorBidi" w:cstheme="majorBidi"/>
          <w:color w:val="000000"/>
          <w:sz w:val="32"/>
          <w:szCs w:val="32"/>
          <w:shd w:val="clear" w:color="auto" w:fill="FFFFFF"/>
        </w:rPr>
        <w:t> </w:t>
      </w:r>
      <w:hyperlink r:id="rId940" w:tooltip="Sensualisme" w:history="1">
        <w:r w:rsidRPr="00FD18EF">
          <w:rPr>
            <w:rStyle w:val="Lienhypertexte"/>
            <w:rFonts w:asciiTheme="majorBidi" w:hAnsiTheme="majorBidi" w:cstheme="majorBidi"/>
            <w:color w:val="0645AD"/>
            <w:sz w:val="32"/>
            <w:szCs w:val="32"/>
            <w:shd w:val="clear" w:color="auto" w:fill="FFFFFF"/>
          </w:rPr>
          <w:t>sensualistes</w:t>
        </w:r>
      </w:hyperlink>
      <w:r w:rsidRPr="00FD18EF">
        <w:rPr>
          <w:rFonts w:asciiTheme="majorBidi" w:hAnsiTheme="majorBidi" w:cstheme="majorBidi"/>
          <w:color w:val="000000"/>
          <w:sz w:val="32"/>
          <w:szCs w:val="32"/>
          <w:shd w:val="clear" w:color="auto" w:fill="FFFFFF"/>
        </w:rPr>
        <w:t>, et dans la philosophie de</w:t>
      </w:r>
      <w:r w:rsidRPr="00FD18EF">
        <w:rPr>
          <w:rStyle w:val="apple-converted-space"/>
          <w:rFonts w:asciiTheme="majorBidi" w:hAnsiTheme="majorBidi" w:cstheme="majorBidi"/>
          <w:color w:val="000000"/>
          <w:sz w:val="32"/>
          <w:szCs w:val="32"/>
          <w:shd w:val="clear" w:color="auto" w:fill="FFFFFF"/>
        </w:rPr>
        <w:t> </w:t>
      </w:r>
      <w:hyperlink r:id="rId941" w:tooltip="Gilles Deleuze" w:history="1">
        <w:r w:rsidRPr="00FD18EF">
          <w:rPr>
            <w:rStyle w:val="Lienhypertexte"/>
            <w:rFonts w:asciiTheme="majorBidi" w:hAnsiTheme="majorBidi" w:cstheme="majorBidi"/>
            <w:color w:val="0645AD"/>
            <w:sz w:val="32"/>
            <w:szCs w:val="32"/>
            <w:shd w:val="clear" w:color="auto" w:fill="FFFFFF"/>
          </w:rPr>
          <w:t>Deleuze</w:t>
        </w:r>
      </w:hyperlink>
      <w:r w:rsidRPr="00FD18EF">
        <w:rPr>
          <w:rFonts w:asciiTheme="majorBidi" w:hAnsiTheme="majorBidi" w:cstheme="majorBidi"/>
          <w:color w:val="000000"/>
          <w:sz w:val="32"/>
          <w:szCs w:val="32"/>
          <w:shd w:val="clear" w:color="auto" w:fill="FFFFFF"/>
        </w:rPr>
        <w:t>, qui a consacré un livre à</w:t>
      </w:r>
      <w:r w:rsidRPr="00FD18EF">
        <w:rPr>
          <w:rStyle w:val="apple-converted-space"/>
          <w:rFonts w:asciiTheme="majorBidi" w:hAnsiTheme="majorBidi" w:cstheme="majorBidi"/>
          <w:color w:val="000000"/>
          <w:sz w:val="32"/>
          <w:szCs w:val="32"/>
          <w:shd w:val="clear" w:color="auto" w:fill="FFFFFF"/>
        </w:rPr>
        <w:t> </w:t>
      </w:r>
      <w:hyperlink r:id="rId942" w:tooltip="David Hume" w:history="1">
        <w:r w:rsidRPr="00FD18EF">
          <w:rPr>
            <w:rStyle w:val="Lienhypertexte"/>
            <w:rFonts w:asciiTheme="majorBidi" w:hAnsiTheme="majorBidi" w:cstheme="majorBidi"/>
            <w:color w:val="0645AD"/>
            <w:sz w:val="32"/>
            <w:szCs w:val="32"/>
            <w:shd w:val="clear" w:color="auto" w:fill="FFFFFF"/>
          </w:rPr>
          <w:t>Hume</w:t>
        </w:r>
      </w:hyperlink>
      <w:r w:rsidRPr="00FD18EF">
        <w:rPr>
          <w:rFonts w:asciiTheme="majorBidi" w:hAnsiTheme="majorBidi" w:cstheme="majorBidi"/>
          <w:color w:val="000000"/>
          <w:sz w:val="32"/>
          <w:szCs w:val="32"/>
          <w:shd w:val="clear" w:color="auto" w:fill="FFFFFF"/>
        </w:rPr>
        <w:t>, créant ainsi la notion d'« empirisme transcendantal »</w:t>
      </w:r>
      <w:hyperlink r:id="rId943" w:anchor="cite_note-27" w:history="1">
        <w:r w:rsidRPr="00FD18EF">
          <w:rPr>
            <w:rStyle w:val="Lienhypertexte"/>
            <w:rFonts w:asciiTheme="majorBidi" w:hAnsiTheme="majorBidi" w:cstheme="majorBidi"/>
            <w:color w:val="0645AD"/>
            <w:sz w:val="32"/>
            <w:szCs w:val="32"/>
            <w:shd w:val="clear" w:color="auto" w:fill="FFFFFF"/>
            <w:vertAlign w:val="superscript"/>
          </w:rPr>
          <w:t>28</w:t>
        </w:r>
      </w:hyperlink>
      <w:r w:rsidRPr="00FD18EF">
        <w:rPr>
          <w:rFonts w:asciiTheme="majorBidi" w:hAnsiTheme="majorBidi" w:cstheme="majorBidi"/>
          <w:color w:val="000000"/>
          <w:sz w:val="32"/>
          <w:szCs w:val="32"/>
          <w:shd w:val="clear" w:color="auto" w:fill="FFFFFF"/>
        </w:rPr>
        <w:t>. Pour la</w:t>
      </w:r>
      <w:r w:rsidRPr="00FD18EF">
        <w:rPr>
          <w:rStyle w:val="apple-converted-space"/>
          <w:rFonts w:asciiTheme="majorBidi" w:hAnsiTheme="majorBidi" w:cstheme="majorBidi"/>
          <w:color w:val="000000"/>
          <w:sz w:val="32"/>
          <w:szCs w:val="32"/>
          <w:shd w:val="clear" w:color="auto" w:fill="FFFFFF"/>
        </w:rPr>
        <w:t> </w:t>
      </w:r>
      <w:hyperlink r:id="rId944" w:tooltip="Phénoménologie" w:history="1">
        <w:r w:rsidRPr="00FD18EF">
          <w:rPr>
            <w:rStyle w:val="Lienhypertexte"/>
            <w:rFonts w:asciiTheme="majorBidi" w:hAnsiTheme="majorBidi" w:cstheme="majorBidi"/>
            <w:color w:val="0645AD"/>
            <w:sz w:val="32"/>
            <w:szCs w:val="32"/>
            <w:shd w:val="clear" w:color="auto" w:fill="FFFFFF"/>
          </w:rPr>
          <w:t>phénoménologie</w:t>
        </w:r>
      </w:hyperlink>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hyperlink r:id="rId945" w:tooltip="Edmund Husserl" w:history="1">
        <w:r w:rsidRPr="00FD18EF">
          <w:rPr>
            <w:rStyle w:val="Lienhypertexte"/>
            <w:rFonts w:asciiTheme="majorBidi" w:hAnsiTheme="majorBidi" w:cstheme="majorBidi"/>
            <w:color w:val="0645AD"/>
            <w:sz w:val="32"/>
            <w:szCs w:val="32"/>
            <w:shd w:val="clear" w:color="auto" w:fill="FFFFFF"/>
          </w:rPr>
          <w:t>Husserl</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s'inspire de</w:t>
      </w:r>
      <w:r w:rsidRPr="00FD18EF">
        <w:rPr>
          <w:rStyle w:val="apple-converted-space"/>
          <w:rFonts w:asciiTheme="majorBidi" w:hAnsiTheme="majorBidi" w:cstheme="majorBidi"/>
          <w:color w:val="000000"/>
          <w:sz w:val="32"/>
          <w:szCs w:val="32"/>
          <w:shd w:val="clear" w:color="auto" w:fill="FFFFFF"/>
        </w:rPr>
        <w:t> </w:t>
      </w:r>
      <w:hyperlink r:id="rId946" w:tooltip="John Stuart Mill" w:history="1">
        <w:r w:rsidRPr="00FD18EF">
          <w:rPr>
            <w:rStyle w:val="Lienhypertexte"/>
            <w:rFonts w:asciiTheme="majorBidi" w:hAnsiTheme="majorBidi" w:cstheme="majorBidi"/>
            <w:color w:val="0645AD"/>
            <w:sz w:val="32"/>
            <w:szCs w:val="32"/>
            <w:shd w:val="clear" w:color="auto" w:fill="FFFFFF"/>
          </w:rPr>
          <w:t>Mill</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lors de sa période</w:t>
      </w:r>
      <w:r w:rsidRPr="00FD18EF">
        <w:rPr>
          <w:rStyle w:val="apple-converted-space"/>
          <w:rFonts w:asciiTheme="majorBidi" w:hAnsiTheme="majorBidi" w:cstheme="majorBidi"/>
          <w:color w:val="000000"/>
          <w:sz w:val="32"/>
          <w:szCs w:val="32"/>
          <w:shd w:val="clear" w:color="auto" w:fill="FFFFFF"/>
        </w:rPr>
        <w:t> </w:t>
      </w:r>
      <w:hyperlink r:id="rId947" w:tooltip="Psychologisme" w:history="1">
        <w:r w:rsidRPr="00FD18EF">
          <w:rPr>
            <w:rStyle w:val="Lienhypertexte"/>
            <w:rFonts w:asciiTheme="majorBidi" w:hAnsiTheme="majorBidi" w:cstheme="majorBidi"/>
            <w:color w:val="0645AD"/>
            <w:sz w:val="32"/>
            <w:szCs w:val="32"/>
            <w:shd w:val="clear" w:color="auto" w:fill="FFFFFF"/>
          </w:rPr>
          <w:t>psychologiste</w:t>
        </w:r>
      </w:hyperlink>
      <w:r w:rsidRPr="00FD18EF">
        <w:rPr>
          <w:rFonts w:asciiTheme="majorBidi" w:hAnsiTheme="majorBidi" w:cstheme="majorBidi"/>
          <w:color w:val="000000"/>
          <w:sz w:val="32"/>
          <w:szCs w:val="32"/>
          <w:shd w:val="clear" w:color="auto" w:fill="FFFFFF"/>
        </w:rPr>
        <w:t>(dans la</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Philosophie de l'arithmétique</w:t>
      </w:r>
      <w:r w:rsidRPr="00FD18EF">
        <w:rPr>
          <w:rFonts w:asciiTheme="majorBidi" w:hAnsiTheme="majorBidi" w:cstheme="majorBidi"/>
          <w:color w:val="000000"/>
          <w:sz w:val="32"/>
          <w:szCs w:val="32"/>
          <w:shd w:val="clear" w:color="auto" w:fill="FFFFFF"/>
        </w:rPr>
        <w:t>, 1891), et il rend hommage à</w:t>
      </w:r>
      <w:r w:rsidRPr="00FD18EF">
        <w:rPr>
          <w:rStyle w:val="apple-converted-space"/>
          <w:rFonts w:asciiTheme="majorBidi" w:hAnsiTheme="majorBidi" w:cstheme="majorBidi"/>
          <w:color w:val="000000"/>
          <w:sz w:val="32"/>
          <w:szCs w:val="32"/>
          <w:shd w:val="clear" w:color="auto" w:fill="FFFFFF"/>
        </w:rPr>
        <w:t> </w:t>
      </w:r>
      <w:hyperlink r:id="rId948" w:tooltip="David Hume" w:history="1">
        <w:r w:rsidRPr="00FD18EF">
          <w:rPr>
            <w:rStyle w:val="Lienhypertexte"/>
            <w:rFonts w:asciiTheme="majorBidi" w:hAnsiTheme="majorBidi" w:cstheme="majorBidi"/>
            <w:color w:val="0645AD"/>
            <w:sz w:val="32"/>
            <w:szCs w:val="32"/>
            <w:shd w:val="clear" w:color="auto" w:fill="FFFFFF"/>
          </w:rPr>
          <w:t>Hume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dans les</w:t>
      </w:r>
      <w:r w:rsidRPr="00FD18EF">
        <w:rPr>
          <w:rStyle w:val="apple-converted-space"/>
          <w:rFonts w:asciiTheme="majorBidi" w:hAnsiTheme="majorBidi" w:cstheme="majorBidi"/>
          <w:color w:val="000000"/>
          <w:sz w:val="32"/>
          <w:szCs w:val="32"/>
          <w:shd w:val="clear" w:color="auto" w:fill="FFFFFF"/>
        </w:rPr>
        <w:t> </w:t>
      </w:r>
      <w:proofErr w:type="spellStart"/>
      <w:r w:rsidRPr="00FD18EF">
        <w:rPr>
          <w:rFonts w:asciiTheme="majorBidi" w:hAnsiTheme="majorBidi" w:cstheme="majorBidi"/>
          <w:i/>
          <w:iCs/>
          <w:color w:val="000000"/>
          <w:sz w:val="32"/>
          <w:szCs w:val="32"/>
          <w:shd w:val="clear" w:color="auto" w:fill="FFFFFF"/>
        </w:rPr>
        <w:t>Ideen</w:t>
      </w:r>
      <w:proofErr w:type="spellEnd"/>
      <w:r w:rsidRPr="00FD18EF">
        <w:rPr>
          <w:rFonts w:asciiTheme="majorBidi" w:hAnsiTheme="majorBidi" w:cstheme="majorBidi"/>
          <w:i/>
          <w:iCs/>
          <w:color w:val="000000"/>
          <w:sz w:val="32"/>
          <w:szCs w:val="32"/>
          <w:shd w:val="clear" w:color="auto" w:fill="FFFFFF"/>
        </w:rPr>
        <w:t xml:space="preserve"> I</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(1913), tout en cherchant à le réfuter (période</w:t>
      </w:r>
      <w:r w:rsidRPr="00FD18EF">
        <w:rPr>
          <w:rStyle w:val="apple-converted-space"/>
          <w:rFonts w:asciiTheme="majorBidi" w:hAnsiTheme="majorBidi" w:cstheme="majorBidi"/>
          <w:color w:val="000000"/>
          <w:sz w:val="32"/>
          <w:szCs w:val="32"/>
          <w:shd w:val="clear" w:color="auto" w:fill="FFFFFF"/>
        </w:rPr>
        <w:t> </w:t>
      </w:r>
      <w:hyperlink r:id="rId949" w:tooltip="Phénoménologie" w:history="1">
        <w:r w:rsidRPr="00FD18EF">
          <w:rPr>
            <w:rStyle w:val="Lienhypertexte"/>
            <w:rFonts w:asciiTheme="majorBidi" w:hAnsiTheme="majorBidi" w:cstheme="majorBidi"/>
            <w:color w:val="0645AD"/>
            <w:sz w:val="32"/>
            <w:szCs w:val="32"/>
            <w:shd w:val="clear" w:color="auto" w:fill="FFFFFF"/>
          </w:rPr>
          <w:t>phénoménologique</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r w:rsidRPr="00FD18EF">
        <w:rPr>
          <w:rStyle w:val="mw-headline"/>
          <w:rFonts w:asciiTheme="majorBidi" w:hAnsiTheme="majorBidi" w:cstheme="majorBidi"/>
          <w:color w:val="000000"/>
          <w:sz w:val="32"/>
          <w:szCs w:val="32"/>
          <w:shd w:val="clear" w:color="auto" w:fill="FFFFFF"/>
        </w:rPr>
        <w:t xml:space="preserve">Relation à la religion </w:t>
      </w:r>
      <w:proofErr w:type="gramStart"/>
      <w:r w:rsidRPr="00FD18EF">
        <w:rPr>
          <w:rStyle w:val="mw-headline"/>
          <w:rFonts w:asciiTheme="majorBidi" w:hAnsiTheme="majorBidi" w:cstheme="majorBidi"/>
          <w:color w:val="000000"/>
          <w:sz w:val="32"/>
          <w:szCs w:val="32"/>
          <w:shd w:val="clear" w:color="auto" w:fill="FFFFFF"/>
        </w:rPr>
        <w:t>instituée</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"http://fr.wikipedia.org/w/index.php?title=Empirisme&amp;action=edit&amp;section=12" \o "Modifier la section : Relation à la religion instituée"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D'un point de vue religieux, l'empirisme et l'</w:t>
      </w:r>
      <w:hyperlink r:id="rId950" w:tooltip="Agnosticisme" w:history="1">
        <w:r w:rsidRPr="00FD18EF">
          <w:rPr>
            <w:rStyle w:val="Lienhypertexte"/>
            <w:rFonts w:asciiTheme="majorBidi" w:hAnsiTheme="majorBidi" w:cstheme="majorBidi"/>
            <w:color w:val="0645AD"/>
            <w:sz w:val="32"/>
            <w:szCs w:val="32"/>
            <w:shd w:val="clear" w:color="auto" w:fill="FFFFFF"/>
          </w:rPr>
          <w:t>agnosticisme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qui peut en découler ont été condamnés par</w:t>
      </w:r>
      <w:r w:rsidRPr="00FD18EF">
        <w:rPr>
          <w:rStyle w:val="apple-converted-space"/>
          <w:rFonts w:asciiTheme="majorBidi" w:hAnsiTheme="majorBidi" w:cstheme="majorBidi"/>
          <w:color w:val="000000"/>
          <w:sz w:val="32"/>
          <w:szCs w:val="32"/>
          <w:shd w:val="clear" w:color="auto" w:fill="FFFFFF"/>
        </w:rPr>
        <w:t> </w:t>
      </w:r>
      <w:hyperlink r:id="rId951" w:tooltip="Pie X" w:history="1">
        <w:r w:rsidRPr="00FD18EF">
          <w:rPr>
            <w:rStyle w:val="Lienhypertexte"/>
            <w:rFonts w:asciiTheme="majorBidi" w:hAnsiTheme="majorBidi" w:cstheme="majorBidi"/>
            <w:color w:val="0645AD"/>
            <w:sz w:val="32"/>
            <w:szCs w:val="32"/>
            <w:shd w:val="clear" w:color="auto" w:fill="FFFFFF"/>
          </w:rPr>
          <w:t>Pie X</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dans son</w:t>
      </w:r>
      <w:r w:rsidRPr="00FD18EF">
        <w:rPr>
          <w:rStyle w:val="apple-converted-space"/>
          <w:rFonts w:asciiTheme="majorBidi" w:hAnsiTheme="majorBidi" w:cstheme="majorBidi"/>
          <w:color w:val="000000"/>
          <w:sz w:val="32"/>
          <w:szCs w:val="32"/>
          <w:shd w:val="clear" w:color="auto" w:fill="FFFFFF"/>
        </w:rPr>
        <w:t> </w:t>
      </w:r>
      <w:hyperlink r:id="rId952" w:tooltip="Encyclique" w:history="1">
        <w:r w:rsidRPr="00FD18EF">
          <w:rPr>
            <w:rStyle w:val="Lienhypertexte"/>
            <w:rFonts w:asciiTheme="majorBidi" w:hAnsiTheme="majorBidi" w:cstheme="majorBidi"/>
            <w:color w:val="0645AD"/>
            <w:sz w:val="32"/>
            <w:szCs w:val="32"/>
            <w:shd w:val="clear" w:color="auto" w:fill="FFFFFF"/>
          </w:rPr>
          <w:t>encyclique</w:t>
        </w:r>
      </w:hyperlink>
      <w:r w:rsidRPr="00FD18EF">
        <w:rPr>
          <w:rStyle w:val="apple-converted-space"/>
          <w:rFonts w:asciiTheme="majorBidi" w:hAnsiTheme="majorBidi" w:cstheme="majorBidi"/>
          <w:color w:val="000000"/>
          <w:sz w:val="32"/>
          <w:szCs w:val="32"/>
          <w:shd w:val="clear" w:color="auto" w:fill="FFFFFF"/>
        </w:rPr>
        <w:t> </w:t>
      </w:r>
      <w:hyperlink r:id="rId953" w:tooltip="Pascendi" w:history="1">
        <w:r w:rsidRPr="00FD18EF">
          <w:rPr>
            <w:rStyle w:val="Lienhypertexte"/>
            <w:rFonts w:asciiTheme="majorBidi" w:hAnsiTheme="majorBidi" w:cstheme="majorBidi"/>
            <w:i/>
            <w:iCs/>
            <w:color w:val="0645AD"/>
            <w:sz w:val="32"/>
            <w:szCs w:val="32"/>
            <w:shd w:val="clear" w:color="auto" w:fill="FFFFFF"/>
          </w:rPr>
          <w:t>Pascendi</w:t>
        </w:r>
      </w:hyperlink>
      <w:hyperlink r:id="rId954" w:anchor="cite_note-28" w:history="1">
        <w:r w:rsidRPr="00FD18EF">
          <w:rPr>
            <w:rStyle w:val="Lienhypertexte"/>
            <w:rFonts w:asciiTheme="majorBidi" w:hAnsiTheme="majorBidi" w:cstheme="majorBidi"/>
            <w:color w:val="0645AD"/>
            <w:sz w:val="32"/>
            <w:szCs w:val="32"/>
            <w:shd w:val="clear" w:color="auto" w:fill="FFFFFF"/>
            <w:vertAlign w:val="superscript"/>
          </w:rPr>
          <w:t>29</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2"/>
        <w:pBdr>
          <w:bottom w:val="single" w:sz="6" w:space="2" w:color="AAAAAA"/>
        </w:pBdr>
        <w:spacing w:before="0" w:beforeAutospacing="0" w:after="144" w:afterAutospacing="0" w:line="360" w:lineRule="atLeast"/>
        <w:jc w:val="both"/>
        <w:rPr>
          <w:rFonts w:asciiTheme="majorBidi" w:hAnsiTheme="majorBidi" w:cstheme="majorBidi"/>
          <w:b w:val="0"/>
          <w:bCs w:val="0"/>
          <w:color w:val="000000"/>
          <w:sz w:val="32"/>
          <w:szCs w:val="32"/>
          <w:shd w:val="clear" w:color="auto" w:fill="FFFFFF"/>
        </w:rPr>
      </w:pPr>
      <w:proofErr w:type="gramStart"/>
      <w:r w:rsidRPr="00FD18EF">
        <w:rPr>
          <w:rStyle w:val="mw-headline"/>
          <w:rFonts w:asciiTheme="majorBidi" w:hAnsiTheme="majorBidi" w:cstheme="majorBidi"/>
          <w:b w:val="0"/>
          <w:bCs w:val="0"/>
          <w:color w:val="000000"/>
          <w:sz w:val="32"/>
          <w:szCs w:val="32"/>
          <w:shd w:val="clear" w:color="auto" w:fill="FFFFFF"/>
        </w:rPr>
        <w:t>Doctrine</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"http://fr.wikipedia.org/w/index.php?title=Empirisme&amp;action=edit&amp;section=13" \o "Modifier la section : Doctrine"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proofErr w:type="gramStart"/>
      <w:r w:rsidRPr="00FD18EF">
        <w:rPr>
          <w:rStyle w:val="mw-headline"/>
          <w:rFonts w:asciiTheme="majorBidi" w:hAnsiTheme="majorBidi" w:cstheme="majorBidi"/>
          <w:color w:val="000000"/>
          <w:sz w:val="32"/>
          <w:szCs w:val="32"/>
          <w:shd w:val="clear" w:color="auto" w:fill="FFFFFF"/>
        </w:rPr>
        <w:t>Épistémologie</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"http://fr.wikipedia.org/w/index.php?title=Empirisme&amp;action=edit&amp;section=14" \o "Modifier la section : Épistémologie"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Selon l'empirisme, le fondement et la première source de la</w:t>
      </w:r>
      <w:r w:rsidRPr="00FD18EF">
        <w:rPr>
          <w:rStyle w:val="apple-converted-space"/>
          <w:rFonts w:asciiTheme="majorBidi" w:hAnsiTheme="majorBidi" w:cstheme="majorBidi"/>
          <w:color w:val="000000"/>
          <w:sz w:val="32"/>
          <w:szCs w:val="32"/>
          <w:shd w:val="clear" w:color="auto" w:fill="FFFFFF"/>
        </w:rPr>
        <w:t> </w:t>
      </w:r>
      <w:hyperlink r:id="rId955" w:tooltip="Connaissance" w:history="1">
        <w:r w:rsidRPr="00FD18EF">
          <w:rPr>
            <w:rStyle w:val="Lienhypertexte"/>
            <w:rFonts w:asciiTheme="majorBidi" w:hAnsiTheme="majorBidi" w:cstheme="majorBidi"/>
            <w:color w:val="0645AD"/>
            <w:sz w:val="32"/>
            <w:szCs w:val="32"/>
            <w:shd w:val="clear" w:color="auto" w:fill="FFFFFF"/>
          </w:rPr>
          <w:t>connaissance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se trouvent dans l'</w:t>
      </w:r>
      <w:hyperlink r:id="rId956" w:tooltip="Expérience" w:history="1">
        <w:r w:rsidRPr="00FD18EF">
          <w:rPr>
            <w:rStyle w:val="Lienhypertexte"/>
            <w:rFonts w:asciiTheme="majorBidi" w:hAnsiTheme="majorBidi" w:cstheme="majorBidi"/>
            <w:color w:val="0645AD"/>
            <w:sz w:val="32"/>
            <w:szCs w:val="32"/>
            <w:shd w:val="clear" w:color="auto" w:fill="FFFFFF"/>
          </w:rPr>
          <w:t>expérience</w:t>
        </w:r>
      </w:hyperlink>
      <w:r w:rsidRPr="00FD18EF">
        <w:rPr>
          <w:rFonts w:asciiTheme="majorBidi" w:hAnsiTheme="majorBidi" w:cstheme="majorBidi"/>
          <w:color w:val="000000"/>
          <w:sz w:val="32"/>
          <w:szCs w:val="32"/>
          <w:shd w:val="clear" w:color="auto" w:fill="FFFFFF"/>
        </w:rPr>
        <w:t>. Pour certains empiristes comme</w:t>
      </w:r>
      <w:r w:rsidRPr="00FD18EF">
        <w:rPr>
          <w:rStyle w:val="apple-converted-space"/>
          <w:rFonts w:asciiTheme="majorBidi" w:hAnsiTheme="majorBidi" w:cstheme="majorBidi"/>
          <w:color w:val="000000"/>
          <w:sz w:val="32"/>
          <w:szCs w:val="32"/>
          <w:shd w:val="clear" w:color="auto" w:fill="FFFFFF"/>
        </w:rPr>
        <w:t> </w:t>
      </w:r>
      <w:hyperlink r:id="rId957" w:tooltip="George Berkeley" w:history="1">
        <w:r w:rsidRPr="00FD18EF">
          <w:rPr>
            <w:rStyle w:val="Lienhypertexte"/>
            <w:rFonts w:asciiTheme="majorBidi" w:hAnsiTheme="majorBidi" w:cstheme="majorBidi"/>
            <w:color w:val="0645AD"/>
            <w:sz w:val="32"/>
            <w:szCs w:val="32"/>
            <w:shd w:val="clear" w:color="auto" w:fill="FFFFFF"/>
          </w:rPr>
          <w:t>George Berkeley</w:t>
        </w:r>
      </w:hyperlink>
      <w:hyperlink r:id="rId958" w:anchor="cite_note-29" w:history="1">
        <w:r w:rsidRPr="00FD18EF">
          <w:rPr>
            <w:rStyle w:val="Lienhypertexte"/>
            <w:rFonts w:asciiTheme="majorBidi" w:hAnsiTheme="majorBidi" w:cstheme="majorBidi"/>
            <w:color w:val="0645AD"/>
            <w:sz w:val="32"/>
            <w:szCs w:val="32"/>
            <w:shd w:val="clear" w:color="auto" w:fill="FFFFFF"/>
            <w:vertAlign w:val="superscript"/>
          </w:rPr>
          <w:t>30</w:t>
        </w:r>
      </w:hyperlink>
      <w:r w:rsidRPr="00FD18EF">
        <w:rPr>
          <w:rFonts w:asciiTheme="majorBidi" w:hAnsiTheme="majorBidi" w:cstheme="majorBidi"/>
          <w:color w:val="000000"/>
          <w:sz w:val="32"/>
          <w:szCs w:val="32"/>
          <w:shd w:val="clear" w:color="auto" w:fill="FFFFFF"/>
        </w:rPr>
        <w:t xml:space="preserve">, qui reprennent ainsi une </w:t>
      </w:r>
      <w:proofErr w:type="spellStart"/>
      <w:r w:rsidRPr="00FD18EF">
        <w:rPr>
          <w:rFonts w:asciiTheme="majorBidi" w:hAnsiTheme="majorBidi" w:cstheme="majorBidi"/>
          <w:color w:val="000000"/>
          <w:sz w:val="32"/>
          <w:szCs w:val="32"/>
          <w:shd w:val="clear" w:color="auto" w:fill="FFFFFF"/>
        </w:rPr>
        <w:t>thèse</w:t>
      </w:r>
      <w:hyperlink r:id="rId959" w:tooltip="Nominaliste" w:history="1">
        <w:r w:rsidRPr="00FD18EF">
          <w:rPr>
            <w:rStyle w:val="Lienhypertexte"/>
            <w:rFonts w:asciiTheme="majorBidi" w:hAnsiTheme="majorBidi" w:cstheme="majorBidi"/>
            <w:color w:val="0645AD"/>
            <w:sz w:val="32"/>
            <w:szCs w:val="32"/>
            <w:shd w:val="clear" w:color="auto" w:fill="FFFFFF"/>
          </w:rPr>
          <w:t>nominaliste</w:t>
        </w:r>
        <w:proofErr w:type="spellEnd"/>
      </w:hyperlink>
      <w:r w:rsidRPr="00FD18EF">
        <w:rPr>
          <w:rFonts w:asciiTheme="majorBidi" w:hAnsiTheme="majorBidi" w:cstheme="majorBidi"/>
          <w:color w:val="000000"/>
          <w:sz w:val="32"/>
          <w:szCs w:val="32"/>
          <w:shd w:val="clear" w:color="auto" w:fill="FFFFFF"/>
        </w:rPr>
        <w:t>, il n'y a que les</w:t>
      </w:r>
      <w:r w:rsidRPr="00FD18EF">
        <w:rPr>
          <w:rStyle w:val="apple-converted-space"/>
          <w:rFonts w:asciiTheme="majorBidi" w:hAnsiTheme="majorBidi" w:cstheme="majorBidi"/>
          <w:color w:val="000000"/>
          <w:sz w:val="32"/>
          <w:szCs w:val="32"/>
          <w:shd w:val="clear" w:color="auto" w:fill="FFFFFF"/>
        </w:rPr>
        <w:t> </w:t>
      </w:r>
      <w:hyperlink r:id="rId960" w:tooltip="Objet (philosophie)" w:history="1">
        <w:r w:rsidRPr="00FD18EF">
          <w:rPr>
            <w:rStyle w:val="Lienhypertexte"/>
            <w:rFonts w:asciiTheme="majorBidi" w:hAnsiTheme="majorBidi" w:cstheme="majorBidi"/>
            <w:color w:val="0645AD"/>
            <w:sz w:val="32"/>
            <w:szCs w:val="32"/>
            <w:shd w:val="clear" w:color="auto" w:fill="FFFFFF"/>
          </w:rPr>
          <w:t>objets</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singuliers et les</w:t>
      </w:r>
      <w:r w:rsidRPr="00FD18EF">
        <w:rPr>
          <w:rStyle w:val="apple-converted-space"/>
          <w:rFonts w:asciiTheme="majorBidi" w:hAnsiTheme="majorBidi" w:cstheme="majorBidi"/>
          <w:color w:val="000000"/>
          <w:sz w:val="32"/>
          <w:szCs w:val="32"/>
          <w:shd w:val="clear" w:color="auto" w:fill="FFFFFF"/>
        </w:rPr>
        <w:t> </w:t>
      </w:r>
      <w:hyperlink r:id="rId961" w:tooltip="Phénomène" w:history="1">
        <w:r w:rsidRPr="00FD18EF">
          <w:rPr>
            <w:rStyle w:val="Lienhypertexte"/>
            <w:rFonts w:asciiTheme="majorBidi" w:hAnsiTheme="majorBidi" w:cstheme="majorBidi"/>
            <w:color w:val="0645AD"/>
            <w:sz w:val="32"/>
            <w:szCs w:val="32"/>
            <w:shd w:val="clear" w:color="auto" w:fill="FFFFFF"/>
          </w:rPr>
          <w:t>phénomènes</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qui sont réels. L'empirisme en général admet toutefois l'existence de concepts, images ou synthèses d'images issues de l'expérience et de l'</w:t>
      </w:r>
      <w:hyperlink r:id="rId962" w:tooltip="Associationisme" w:history="1">
        <w:r w:rsidRPr="00FD18EF">
          <w:rPr>
            <w:rStyle w:val="Lienhypertexte"/>
            <w:rFonts w:asciiTheme="majorBidi" w:hAnsiTheme="majorBidi" w:cstheme="majorBidi"/>
            <w:color w:val="0645AD"/>
            <w:sz w:val="32"/>
            <w:szCs w:val="32"/>
            <w:shd w:val="clear" w:color="auto" w:fill="FFFFFF"/>
          </w:rPr>
          <w:t>association des idées</w:t>
        </w:r>
      </w:hyperlink>
      <w:r w:rsidRPr="00FD18EF">
        <w:rPr>
          <w:rFonts w:asciiTheme="majorBidi" w:hAnsiTheme="majorBidi" w:cstheme="majorBidi"/>
          <w:color w:val="000000"/>
          <w:sz w:val="32"/>
          <w:szCs w:val="32"/>
          <w:shd w:val="clear" w:color="auto" w:fill="FFFFFF"/>
        </w:rPr>
        <w:t>. L'</w:t>
      </w:r>
      <w:hyperlink r:id="rId963" w:tooltip="Esprit" w:history="1">
        <w:r w:rsidRPr="00FD18EF">
          <w:rPr>
            <w:rStyle w:val="Lienhypertexte"/>
            <w:rFonts w:asciiTheme="majorBidi" w:hAnsiTheme="majorBidi" w:cstheme="majorBidi"/>
            <w:color w:val="0645AD"/>
            <w:sz w:val="32"/>
            <w:szCs w:val="32"/>
            <w:shd w:val="clear" w:color="auto" w:fill="FFFFFF"/>
          </w:rPr>
          <w:t>esprit</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est alors conçu comme une</w:t>
      </w:r>
      <w:r w:rsidRPr="00FD18EF">
        <w:rPr>
          <w:rStyle w:val="apple-converted-space"/>
          <w:rFonts w:asciiTheme="majorBidi" w:hAnsiTheme="majorBidi" w:cstheme="majorBidi"/>
          <w:color w:val="000000"/>
          <w:sz w:val="32"/>
          <w:szCs w:val="32"/>
          <w:shd w:val="clear" w:color="auto" w:fill="FFFFFF"/>
        </w:rPr>
        <w:t> </w:t>
      </w:r>
      <w:hyperlink r:id="rId964" w:tooltip="Tabula rasa (psychologie)" w:history="1">
        <w:r w:rsidRPr="00FD18EF">
          <w:rPr>
            <w:rStyle w:val="Lienhypertexte"/>
            <w:rFonts w:asciiTheme="majorBidi" w:hAnsiTheme="majorBidi" w:cstheme="majorBidi"/>
            <w:i/>
            <w:iCs/>
            <w:color w:val="0645AD"/>
            <w:sz w:val="32"/>
            <w:szCs w:val="32"/>
            <w:shd w:val="clear" w:color="auto" w:fill="FFFFFF"/>
          </w:rPr>
          <w:t>tabula rasa</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sur laquelle s'impriment des impressions sensibles. La</w:t>
      </w:r>
      <w:r w:rsidRPr="00FD18EF">
        <w:rPr>
          <w:rStyle w:val="apple-converted-space"/>
          <w:rFonts w:asciiTheme="majorBidi" w:hAnsiTheme="majorBidi" w:cstheme="majorBidi"/>
          <w:color w:val="000000"/>
          <w:sz w:val="32"/>
          <w:szCs w:val="32"/>
          <w:shd w:val="clear" w:color="auto" w:fill="FFFFFF"/>
        </w:rPr>
        <w:t> </w:t>
      </w:r>
      <w:hyperlink r:id="rId965" w:tooltip="Connaissance" w:history="1">
        <w:r w:rsidRPr="00FD18EF">
          <w:rPr>
            <w:rStyle w:val="Lienhypertexte"/>
            <w:rFonts w:asciiTheme="majorBidi" w:hAnsiTheme="majorBidi" w:cstheme="majorBidi"/>
            <w:color w:val="0645AD"/>
            <w:sz w:val="32"/>
            <w:szCs w:val="32"/>
            <w:shd w:val="clear" w:color="auto" w:fill="FFFFFF"/>
          </w:rPr>
          <w:t>connaissance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humaine dérive ainsi de l'expérience, il n'y a pas d'</w:t>
      </w:r>
      <w:hyperlink r:id="rId966" w:tooltip="Idées innées" w:history="1">
        <w:r w:rsidRPr="00FD18EF">
          <w:rPr>
            <w:rStyle w:val="Lienhypertexte"/>
            <w:rFonts w:asciiTheme="majorBidi" w:hAnsiTheme="majorBidi" w:cstheme="majorBidi"/>
            <w:color w:val="0645AD"/>
            <w:sz w:val="32"/>
            <w:szCs w:val="32"/>
            <w:shd w:val="clear" w:color="auto" w:fill="FFFFFF"/>
          </w:rPr>
          <w:t>idées innées</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qui seraient présentes dans l'esprit dès la naissance, ou dans l'</w:t>
      </w:r>
      <w:hyperlink r:id="rId967" w:tooltip="Âme" w:history="1">
        <w:r w:rsidRPr="00FD18EF">
          <w:rPr>
            <w:rStyle w:val="Lienhypertexte"/>
            <w:rFonts w:asciiTheme="majorBidi" w:hAnsiTheme="majorBidi" w:cstheme="majorBidi"/>
            <w:color w:val="0645AD"/>
            <w:sz w:val="32"/>
            <w:szCs w:val="32"/>
            <w:shd w:val="clear" w:color="auto" w:fill="FFFFFF"/>
          </w:rPr>
          <w:t>âme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 toute éternité (cette dernière thèse est celle de</w:t>
      </w:r>
      <w:r w:rsidRPr="00FD18EF">
        <w:rPr>
          <w:rStyle w:val="apple-converted-space"/>
          <w:rFonts w:asciiTheme="majorBidi" w:hAnsiTheme="majorBidi" w:cstheme="majorBidi"/>
          <w:color w:val="000000"/>
          <w:sz w:val="32"/>
          <w:szCs w:val="32"/>
          <w:shd w:val="clear" w:color="auto" w:fill="FFFFFF"/>
        </w:rPr>
        <w:t> </w:t>
      </w:r>
      <w:hyperlink r:id="rId968" w:tooltip="Platon" w:history="1">
        <w:r w:rsidRPr="00FD18EF">
          <w:rPr>
            <w:rStyle w:val="Lienhypertexte"/>
            <w:rFonts w:asciiTheme="majorBidi" w:hAnsiTheme="majorBidi" w:cstheme="majorBidi"/>
            <w:color w:val="0645AD"/>
            <w:sz w:val="32"/>
            <w:szCs w:val="32"/>
            <w:shd w:val="clear" w:color="auto" w:fill="FFFFFF"/>
          </w:rPr>
          <w:t>Platon</w:t>
        </w:r>
      </w:hyperlink>
      <w:r w:rsidRPr="00FD18EF">
        <w:rPr>
          <w:rFonts w:asciiTheme="majorBidi" w:hAnsiTheme="majorBidi" w:cstheme="majorBidi"/>
          <w:color w:val="000000"/>
          <w:sz w:val="32"/>
          <w:szCs w:val="32"/>
          <w:shd w:val="clear" w:color="auto" w:fill="FFFFFF"/>
        </w:rPr>
        <w:t> : c'est la connaissance comme</w:t>
      </w:r>
      <w:r w:rsidRPr="00FD18EF">
        <w:rPr>
          <w:rStyle w:val="apple-converted-space"/>
          <w:rFonts w:asciiTheme="majorBidi" w:hAnsiTheme="majorBidi" w:cstheme="majorBidi"/>
          <w:color w:val="000000"/>
          <w:sz w:val="32"/>
          <w:szCs w:val="32"/>
          <w:shd w:val="clear" w:color="auto" w:fill="FFFFFF"/>
        </w:rPr>
        <w:t> </w:t>
      </w:r>
      <w:hyperlink r:id="rId969" w:tooltip="Réminiscence" w:history="1">
        <w:r w:rsidRPr="00FD18EF">
          <w:rPr>
            <w:rStyle w:val="Lienhypertexte"/>
            <w:rFonts w:asciiTheme="majorBidi" w:hAnsiTheme="majorBidi" w:cstheme="majorBidi"/>
            <w:color w:val="0645AD"/>
            <w:sz w:val="32"/>
            <w:szCs w:val="32"/>
            <w:shd w:val="clear" w:color="auto" w:fill="FFFFFF"/>
          </w:rPr>
          <w:t>réminiscence</w:t>
        </w:r>
      </w:hyperlink>
      <w:hyperlink r:id="rId970" w:anchor="cite_note-30" w:history="1">
        <w:r w:rsidRPr="00FD18EF">
          <w:rPr>
            <w:rStyle w:val="Lienhypertexte"/>
            <w:rFonts w:asciiTheme="majorBidi" w:hAnsiTheme="majorBidi" w:cstheme="majorBidi"/>
            <w:color w:val="0645AD"/>
            <w:sz w:val="32"/>
            <w:szCs w:val="32"/>
            <w:shd w:val="clear" w:color="auto" w:fill="FFFFFF"/>
            <w:vertAlign w:val="superscript"/>
          </w:rPr>
          <w:t>31</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Thèses et </w:t>
      </w:r>
      <w:proofErr w:type="gramStart"/>
      <w:r w:rsidRPr="00FD18EF">
        <w:rPr>
          <w:rStyle w:val="mw-headline"/>
          <w:rFonts w:asciiTheme="majorBidi" w:hAnsiTheme="majorBidi"/>
          <w:color w:val="000000"/>
          <w:sz w:val="32"/>
          <w:szCs w:val="32"/>
          <w:shd w:val="clear" w:color="auto" w:fill="FFFFFF"/>
        </w:rPr>
        <w:t>problèmes</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"http://fr.wikipedia.org/w/index.php?title=Empirisme&amp;action=edit&amp;section=15" \o "Modifier la section : Thèses et problèmes"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Les empiristes répondent à deux questions : 1) quelle est l'origine de la connaissance ? (que nous allons traiter ici), et 2) qu'est-ce qui valide une théorie ? (dont traitera la partie « Méthode et logique »).</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Cette première question permet d'éviter de construire un système</w:t>
      </w:r>
      <w:r w:rsidRPr="00FD18EF">
        <w:rPr>
          <w:rStyle w:val="apple-converted-space"/>
          <w:rFonts w:asciiTheme="majorBidi" w:hAnsiTheme="majorBidi" w:cstheme="majorBidi"/>
          <w:color w:val="000000"/>
          <w:sz w:val="32"/>
          <w:szCs w:val="32"/>
          <w:shd w:val="clear" w:color="auto" w:fill="FFFFFF"/>
        </w:rPr>
        <w:t> </w:t>
      </w:r>
      <w:hyperlink r:id="rId971" w:tooltip="Métaphysique" w:history="1">
        <w:r w:rsidRPr="00FD18EF">
          <w:rPr>
            <w:rStyle w:val="Lienhypertexte"/>
            <w:rFonts w:asciiTheme="majorBidi" w:hAnsiTheme="majorBidi" w:cstheme="majorBidi"/>
            <w:color w:val="0645AD"/>
            <w:sz w:val="32"/>
            <w:szCs w:val="32"/>
            <w:shd w:val="clear" w:color="auto" w:fill="FFFFFF"/>
          </w:rPr>
          <w:t>métaphysique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spéculatif complexe. En effet, les empiristes (notamment</w:t>
      </w:r>
      <w:r w:rsidRPr="00FD18EF">
        <w:rPr>
          <w:rStyle w:val="apple-converted-space"/>
          <w:rFonts w:asciiTheme="majorBidi" w:hAnsiTheme="majorBidi" w:cstheme="majorBidi"/>
          <w:color w:val="000000"/>
          <w:sz w:val="32"/>
          <w:szCs w:val="32"/>
          <w:shd w:val="clear" w:color="auto" w:fill="FFFFFF"/>
        </w:rPr>
        <w:t> </w:t>
      </w:r>
      <w:hyperlink r:id="rId972" w:tooltip="John Locke" w:history="1">
        <w:r w:rsidRPr="00FD18EF">
          <w:rPr>
            <w:rStyle w:val="Lienhypertexte"/>
            <w:rFonts w:asciiTheme="majorBidi" w:hAnsiTheme="majorBidi" w:cstheme="majorBidi"/>
            <w:color w:val="0645AD"/>
            <w:sz w:val="32"/>
            <w:szCs w:val="32"/>
            <w:shd w:val="clear" w:color="auto" w:fill="FFFFFF"/>
          </w:rPr>
          <w:t>John Locke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dans</w:t>
      </w:r>
      <w:r w:rsidRPr="00FD18EF">
        <w:rPr>
          <w:rStyle w:val="apple-converted-space"/>
          <w:rFonts w:asciiTheme="majorBidi" w:hAnsiTheme="majorBidi" w:cstheme="majorBidi"/>
          <w:color w:val="000000"/>
          <w:sz w:val="32"/>
          <w:szCs w:val="32"/>
          <w:shd w:val="clear" w:color="auto" w:fill="FFFFFF"/>
        </w:rPr>
        <w:t> </w:t>
      </w:r>
      <w:hyperlink r:id="rId973" w:tooltip="Essai sur l'entendement humain" w:history="1">
        <w:r w:rsidRPr="00FD18EF">
          <w:rPr>
            <w:rStyle w:val="Lienhypertexte"/>
            <w:rFonts w:asciiTheme="majorBidi" w:hAnsiTheme="majorBidi" w:cstheme="majorBidi"/>
            <w:i/>
            <w:iCs/>
            <w:color w:val="0645AD"/>
            <w:sz w:val="32"/>
            <w:szCs w:val="32"/>
            <w:shd w:val="clear" w:color="auto" w:fill="FFFFFF"/>
          </w:rPr>
          <w:t>l'Essai sur l'entendement humain</w:t>
        </w:r>
      </w:hyperlink>
      <w:r w:rsidRPr="00FD18EF">
        <w:rPr>
          <w:rFonts w:asciiTheme="majorBidi" w:hAnsiTheme="majorBidi" w:cstheme="majorBidi"/>
          <w:color w:val="000000"/>
          <w:sz w:val="32"/>
          <w:szCs w:val="32"/>
          <w:shd w:val="clear" w:color="auto" w:fill="FFFFFF"/>
        </w:rPr>
        <w:t>) se proposent d'analyser les pouvoirs de l'entendement humain, plutôt que d'interroger la structure métaphysique du monde sans cette question préalable, indispensable selon eux. L'argument est qu'avant de chercher à connaître le monde, il faut déjà commencer par connaître notre propre instrument de connaissance du monde, l'esprit, afin d'en délimiter la capacité et de ne pas l'outrepasser. C'est ainsi que l'empirisme peut déboucher sur une éthique, une sagesse : ne pas chercher à connaître ce qui nous est inaccessible à jamais.</w:t>
      </w:r>
    </w:p>
    <w:p w:rsidR="00CC788F" w:rsidRPr="00FD18EF" w:rsidRDefault="00CC788F" w:rsidP="00FD18EF">
      <w:pPr>
        <w:shd w:val="clear" w:color="auto" w:fill="F9F9F9"/>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6AC42588" wp14:editId="01E0BD42">
            <wp:extent cx="1426210" cy="1791970"/>
            <wp:effectExtent l="0" t="0" r="2540" b="0"/>
            <wp:docPr id="8" name="Image 8" descr="http://upload.wikimedia.org/wikipedia/commons/thumb/e/ea/Painting_of_David_Hume.jpg/150px-Painting_of_David_Hume.jpg">
              <a:hlinkClick xmlns:a="http://schemas.openxmlformats.org/drawingml/2006/main" r:id="rId9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e/ea/Painting_of_David_Hume.jpg/150px-Painting_of_David_Hume.jpg">
                      <a:hlinkClick r:id="rId974"/>
                    </pic:cNvPr>
                    <pic:cNvPicPr>
                      <a:picLocks noChangeAspect="1" noChangeArrowheads="1"/>
                    </pic:cNvPicPr>
                  </pic:nvPicPr>
                  <pic:blipFill>
                    <a:blip r:embed="rId975">
                      <a:extLst>
                        <a:ext uri="{28A0092B-C50C-407E-A947-70E740481C1C}">
                          <a14:useLocalDpi xmlns:a14="http://schemas.microsoft.com/office/drawing/2010/main" val="0"/>
                        </a:ext>
                      </a:extLst>
                    </a:blip>
                    <a:srcRect/>
                    <a:stretch>
                      <a:fillRect/>
                    </a:stretch>
                  </pic:blipFill>
                  <pic:spPr bwMode="auto">
                    <a:xfrm>
                      <a:off x="0" y="0"/>
                      <a:ext cx="1426210" cy="1791970"/>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25C94134" wp14:editId="34D73286">
            <wp:extent cx="139065" cy="102235"/>
            <wp:effectExtent l="0" t="0" r="0" b="0"/>
            <wp:docPr id="7" name="Image 7" descr="http://bits.wikimedia.org/skins-1.17/common/images/magnify-clip.png">
              <a:hlinkClick xmlns:a="http://schemas.openxmlformats.org/drawingml/2006/main" r:id="rId974"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bits.wikimedia.org/skins-1.17/common/images/magnify-clip.png">
                      <a:hlinkClick r:id="rId974"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FFFFF"/>
        </w:rPr>
      </w:pPr>
      <w:hyperlink r:id="rId976" w:tooltip="David Hume" w:history="1">
        <w:r w:rsidR="00CC788F" w:rsidRPr="00FD18EF">
          <w:rPr>
            <w:rStyle w:val="Lienhypertexte"/>
            <w:rFonts w:asciiTheme="majorBidi" w:hAnsiTheme="majorBidi" w:cstheme="majorBidi"/>
            <w:color w:val="0645AD"/>
            <w:sz w:val="32"/>
            <w:szCs w:val="32"/>
            <w:shd w:val="clear" w:color="auto" w:fill="FFFFFF"/>
          </w:rPr>
          <w:t>David Hume</w:t>
        </w:r>
      </w:hyperlink>
      <w:r w:rsidR="00CC788F" w:rsidRPr="00FD18EF">
        <w:rPr>
          <w:rFonts w:asciiTheme="majorBidi" w:hAnsiTheme="majorBidi" w:cstheme="majorBidi"/>
          <w:color w:val="000000"/>
          <w:sz w:val="32"/>
          <w:szCs w:val="32"/>
          <w:shd w:val="clear" w:color="auto" w:fill="FFFFFF"/>
        </w:rPr>
        <w:t>, partisan de l'expérience pure</w:t>
      </w:r>
    </w:p>
    <w:p w:rsidR="00CC788F" w:rsidRPr="00FD18EF" w:rsidRDefault="00FD18E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hyperlink r:id="rId977" w:tooltip="David Hume" w:history="1">
        <w:r w:rsidR="00CC788F" w:rsidRPr="00FD18EF">
          <w:rPr>
            <w:rStyle w:val="Lienhypertexte"/>
            <w:rFonts w:asciiTheme="majorBidi" w:hAnsiTheme="majorBidi" w:cstheme="majorBidi"/>
            <w:color w:val="0645AD"/>
            <w:sz w:val="32"/>
            <w:szCs w:val="32"/>
            <w:shd w:val="clear" w:color="auto" w:fill="FFFFFF"/>
          </w:rPr>
          <w:t>Hume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répond à ces deux problèmes dans</w:t>
      </w:r>
      <w:r w:rsidR="00CC788F" w:rsidRPr="00FD18EF">
        <w:rPr>
          <w:rStyle w:val="apple-converted-space"/>
          <w:rFonts w:asciiTheme="majorBidi" w:hAnsiTheme="majorBidi" w:cstheme="majorBidi"/>
          <w:color w:val="000000"/>
          <w:sz w:val="32"/>
          <w:szCs w:val="32"/>
          <w:shd w:val="clear" w:color="auto" w:fill="FFFFFF"/>
        </w:rPr>
        <w:t> </w:t>
      </w:r>
      <w:hyperlink r:id="rId978" w:tooltip="Enquête sur l'entendement humain" w:history="1">
        <w:r w:rsidR="00CC788F" w:rsidRPr="00FD18EF">
          <w:rPr>
            <w:rStyle w:val="Lienhypertexte"/>
            <w:rFonts w:asciiTheme="majorBidi" w:hAnsiTheme="majorBidi" w:cstheme="majorBidi"/>
            <w:i/>
            <w:iCs/>
            <w:color w:val="0645AD"/>
            <w:sz w:val="32"/>
            <w:szCs w:val="32"/>
            <w:shd w:val="clear" w:color="auto" w:fill="FFFFFF"/>
          </w:rPr>
          <w:t>l'Enquête sur l'entendement humain</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(1748), synthétisant ainsi la position empiriste héritée de</w:t>
      </w:r>
      <w:r w:rsidR="00CC788F" w:rsidRPr="00FD18EF">
        <w:rPr>
          <w:rStyle w:val="apple-converted-space"/>
          <w:rFonts w:asciiTheme="majorBidi" w:hAnsiTheme="majorBidi" w:cstheme="majorBidi"/>
          <w:color w:val="000000"/>
          <w:sz w:val="32"/>
          <w:szCs w:val="32"/>
          <w:shd w:val="clear" w:color="auto" w:fill="FFFFFF"/>
        </w:rPr>
        <w:t> </w:t>
      </w:r>
      <w:hyperlink r:id="rId979" w:tooltip="John Locke" w:history="1">
        <w:r w:rsidR="00CC788F" w:rsidRPr="00FD18EF">
          <w:rPr>
            <w:rStyle w:val="Lienhypertexte"/>
            <w:rFonts w:asciiTheme="majorBidi" w:hAnsiTheme="majorBidi" w:cstheme="majorBidi"/>
            <w:color w:val="0645AD"/>
            <w:sz w:val="32"/>
            <w:szCs w:val="32"/>
            <w:shd w:val="clear" w:color="auto" w:fill="FFFFFF"/>
          </w:rPr>
          <w:t>Locke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 xml:space="preserve">et annonçant celle </w:t>
      </w:r>
      <w:proofErr w:type="spellStart"/>
      <w:r w:rsidR="00CC788F" w:rsidRPr="00FD18EF">
        <w:rPr>
          <w:rFonts w:asciiTheme="majorBidi" w:hAnsiTheme="majorBidi" w:cstheme="majorBidi"/>
          <w:color w:val="000000"/>
          <w:sz w:val="32"/>
          <w:szCs w:val="32"/>
          <w:shd w:val="clear" w:color="auto" w:fill="FFFFFF"/>
        </w:rPr>
        <w:t>de</w:t>
      </w:r>
      <w:hyperlink r:id="rId980" w:tooltip="Rudolf Carnap" w:history="1">
        <w:r w:rsidR="00CC788F" w:rsidRPr="00FD18EF">
          <w:rPr>
            <w:rStyle w:val="Lienhypertexte"/>
            <w:rFonts w:asciiTheme="majorBidi" w:hAnsiTheme="majorBidi" w:cstheme="majorBidi"/>
            <w:color w:val="0645AD"/>
            <w:sz w:val="32"/>
            <w:szCs w:val="32"/>
            <w:shd w:val="clear" w:color="auto" w:fill="FFFFFF"/>
          </w:rPr>
          <w:t>Carnap</w:t>
        </w:r>
        <w:proofErr w:type="spellEnd"/>
      </w:hyperlink>
      <w:r w:rsidR="00CC788F"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À la question de l'origine de la connaissance, Hume répond que toutes les idées que contient l'esprit humain sont des copies de sensations originelles</w:t>
      </w:r>
      <w:hyperlink r:id="rId981" w:anchor="cite_note-Hume_II-31" w:history="1">
        <w:r w:rsidRPr="00FD18EF">
          <w:rPr>
            <w:rStyle w:val="Lienhypertexte"/>
            <w:rFonts w:asciiTheme="majorBidi" w:hAnsiTheme="majorBidi" w:cstheme="majorBidi"/>
            <w:color w:val="0645AD"/>
            <w:sz w:val="32"/>
            <w:szCs w:val="32"/>
            <w:shd w:val="clear" w:color="auto" w:fill="FFFFFF"/>
            <w:vertAlign w:val="superscript"/>
          </w:rPr>
          <w:t>32</w:t>
        </w:r>
      </w:hyperlink>
      <w:r w:rsidRPr="00FD18EF">
        <w:rPr>
          <w:rFonts w:asciiTheme="majorBidi" w:hAnsiTheme="majorBidi" w:cstheme="majorBidi"/>
          <w:color w:val="000000"/>
          <w:sz w:val="32"/>
          <w:szCs w:val="32"/>
          <w:shd w:val="clear" w:color="auto" w:fill="FFFFFF"/>
        </w:rPr>
        <w:t>. L'impression immédiate est première dans le processus de connaissance, puis viennent l'imagination et le souvenir. L'imagination consiste en l'anticipation d'une perception. Si la connotation de ce mot n'était trop</w:t>
      </w:r>
      <w:r w:rsidRPr="00FD18EF">
        <w:rPr>
          <w:rStyle w:val="apple-converted-space"/>
          <w:rFonts w:asciiTheme="majorBidi" w:hAnsiTheme="majorBidi" w:cstheme="majorBidi"/>
          <w:color w:val="000000"/>
          <w:sz w:val="32"/>
          <w:szCs w:val="32"/>
          <w:shd w:val="clear" w:color="auto" w:fill="FFFFFF"/>
        </w:rPr>
        <w:t> </w:t>
      </w:r>
      <w:hyperlink r:id="rId982" w:tooltip="Psychanalyse" w:history="1">
        <w:r w:rsidRPr="00FD18EF">
          <w:rPr>
            <w:rStyle w:val="Lienhypertexte"/>
            <w:rFonts w:asciiTheme="majorBidi" w:hAnsiTheme="majorBidi" w:cstheme="majorBidi"/>
            <w:color w:val="0645AD"/>
            <w:sz w:val="32"/>
            <w:szCs w:val="32"/>
            <w:shd w:val="clear" w:color="auto" w:fill="FFFFFF"/>
          </w:rPr>
          <w:t>psychanalytique</w:t>
        </w:r>
      </w:hyperlink>
      <w:r w:rsidRPr="00FD18EF">
        <w:rPr>
          <w:rFonts w:asciiTheme="majorBidi" w:hAnsiTheme="majorBidi" w:cstheme="majorBidi"/>
          <w:color w:val="000000"/>
          <w:sz w:val="32"/>
          <w:szCs w:val="32"/>
          <w:shd w:val="clear" w:color="auto" w:fill="FFFFFF"/>
        </w:rPr>
        <w:t xml:space="preserve">, on pourrait aussi dire que l'imagination est la faculté désirante. Néanmoins, l'esprit humain ne peut anticiper que des perceptions qu'il connaît déjà. Hume récuse l'idée d'un imaginaire radical qui </w:t>
      </w:r>
      <w:proofErr w:type="spellStart"/>
      <w:r w:rsidRPr="00FD18EF">
        <w:rPr>
          <w:rFonts w:asciiTheme="majorBidi" w:hAnsiTheme="majorBidi" w:cstheme="majorBidi"/>
          <w:color w:val="000000"/>
          <w:sz w:val="32"/>
          <w:szCs w:val="32"/>
          <w:shd w:val="clear" w:color="auto" w:fill="FFFFFF"/>
        </w:rPr>
        <w:t>précédérait</w:t>
      </w:r>
      <w:proofErr w:type="spellEnd"/>
      <w:r w:rsidRPr="00FD18EF">
        <w:rPr>
          <w:rFonts w:asciiTheme="majorBidi" w:hAnsiTheme="majorBidi" w:cstheme="majorBidi"/>
          <w:color w:val="000000"/>
          <w:sz w:val="32"/>
          <w:szCs w:val="32"/>
          <w:shd w:val="clear" w:color="auto" w:fill="FFFFFF"/>
        </w:rPr>
        <w:t xml:space="preserve"> la sensation, contrairement à la thèse que développera plus tard</w:t>
      </w:r>
      <w:r w:rsidRPr="00FD18EF">
        <w:rPr>
          <w:rStyle w:val="apple-converted-space"/>
          <w:rFonts w:asciiTheme="majorBidi" w:hAnsiTheme="majorBidi" w:cstheme="majorBidi"/>
          <w:color w:val="000000"/>
          <w:sz w:val="32"/>
          <w:szCs w:val="32"/>
          <w:shd w:val="clear" w:color="auto" w:fill="FFFFFF"/>
        </w:rPr>
        <w:t> </w:t>
      </w:r>
      <w:hyperlink r:id="rId983" w:tooltip="Cornelius Castoriadis" w:history="1">
        <w:r w:rsidRPr="00FD18EF">
          <w:rPr>
            <w:rStyle w:val="Lienhypertexte"/>
            <w:rFonts w:asciiTheme="majorBidi" w:hAnsiTheme="majorBidi" w:cstheme="majorBidi"/>
            <w:color w:val="0645AD"/>
            <w:sz w:val="32"/>
            <w:szCs w:val="32"/>
            <w:shd w:val="clear" w:color="auto" w:fill="FFFFFF"/>
          </w:rPr>
          <w:t>Castoriadis</w:t>
        </w:r>
      </w:hyperlink>
      <w:hyperlink r:id="rId984" w:anchor="cite_note-32" w:history="1">
        <w:r w:rsidRPr="00FD18EF">
          <w:rPr>
            <w:rStyle w:val="Lienhypertexte"/>
            <w:rFonts w:asciiTheme="majorBidi" w:hAnsiTheme="majorBidi" w:cstheme="majorBidi"/>
            <w:color w:val="0645AD"/>
            <w:sz w:val="32"/>
            <w:szCs w:val="32"/>
            <w:shd w:val="clear" w:color="auto" w:fill="FFFFFF"/>
            <w:vertAlign w:val="superscript"/>
          </w:rPr>
          <w:t>33</w:t>
        </w:r>
      </w:hyperlink>
      <w:r w:rsidRPr="00FD18EF">
        <w:rPr>
          <w:rFonts w:asciiTheme="majorBidi" w:hAnsiTheme="majorBidi" w:cstheme="majorBidi"/>
          <w:color w:val="000000"/>
          <w:sz w:val="32"/>
          <w:szCs w:val="32"/>
          <w:shd w:val="clear" w:color="auto" w:fill="FFFFFF"/>
        </w:rPr>
        <w:t>. Quant au souvenir, il consiste en la remémoration d'une perception passée, déjà vécue. Là encore, la sensation est première.</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Hume expose deux arguments pour justifier cette conception : 1) il n'existe pas d'idée dans l'esprit humain qu'on ne puisse ramener à une sensation qui en est à l'origine, 2) un aveugle ne peut pas concevoir les couleurs (</w:t>
      </w:r>
      <w:hyperlink r:id="rId985" w:tooltip="Problème de Molyneux" w:history="1">
        <w:r w:rsidRPr="00FD18EF">
          <w:rPr>
            <w:rStyle w:val="Lienhypertexte"/>
            <w:rFonts w:asciiTheme="majorBidi" w:hAnsiTheme="majorBidi" w:cstheme="majorBidi"/>
            <w:color w:val="0645AD"/>
            <w:sz w:val="32"/>
            <w:szCs w:val="32"/>
            <w:shd w:val="clear" w:color="auto" w:fill="FFFFFF"/>
          </w:rPr>
          <w:t xml:space="preserve">problème de </w:t>
        </w:r>
        <w:proofErr w:type="spellStart"/>
        <w:r w:rsidRPr="00FD18EF">
          <w:rPr>
            <w:rStyle w:val="Lienhypertexte"/>
            <w:rFonts w:asciiTheme="majorBidi" w:hAnsiTheme="majorBidi" w:cstheme="majorBidi"/>
            <w:color w:val="0645AD"/>
            <w:sz w:val="32"/>
            <w:szCs w:val="32"/>
            <w:shd w:val="clear" w:color="auto" w:fill="FFFFFF"/>
          </w:rPr>
          <w:t>Molyneux</w:t>
        </w:r>
        <w:proofErr w:type="spellEnd"/>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À propos des idées générales, la position empiriste rejoint souvent celle du</w:t>
      </w:r>
      <w:r w:rsidRPr="00FD18EF">
        <w:rPr>
          <w:rStyle w:val="apple-converted-space"/>
          <w:rFonts w:asciiTheme="majorBidi" w:hAnsiTheme="majorBidi" w:cstheme="majorBidi"/>
          <w:color w:val="000000"/>
          <w:sz w:val="32"/>
          <w:szCs w:val="32"/>
          <w:shd w:val="clear" w:color="auto" w:fill="FFFFFF"/>
        </w:rPr>
        <w:t> </w:t>
      </w:r>
      <w:hyperlink r:id="rId986" w:tooltip="Nominalisme" w:history="1">
        <w:r w:rsidRPr="00FD18EF">
          <w:rPr>
            <w:rStyle w:val="Lienhypertexte"/>
            <w:rFonts w:asciiTheme="majorBidi" w:hAnsiTheme="majorBidi" w:cstheme="majorBidi"/>
            <w:color w:val="0645AD"/>
            <w:sz w:val="32"/>
            <w:szCs w:val="32"/>
            <w:shd w:val="clear" w:color="auto" w:fill="FFFFFF"/>
          </w:rPr>
          <w:t>nominalisme</w:t>
        </w:r>
      </w:hyperlink>
      <w:r w:rsidRPr="00FD18EF">
        <w:rPr>
          <w:rFonts w:asciiTheme="majorBidi" w:hAnsiTheme="majorBidi" w:cstheme="majorBidi"/>
          <w:color w:val="000000"/>
          <w:sz w:val="32"/>
          <w:szCs w:val="32"/>
          <w:shd w:val="clear" w:color="auto" w:fill="FFFFFF"/>
        </w:rPr>
        <w:t>. L'empirisme, y compris celui de Hume, considère que toute idée simple se rapporte à une sensation particulière, et que toute idée complexe peut être décomposée en idées simples se rapportant elles-mêmes à une sensation particulière. Cela signifie qu'il n'existe pas d'idée « pure », indépendante de l'expérience. Même les concepts les plus généraux et les plus abstraits sont des représentations tirées de l'expérience, ou alors ce ne sont que des fictions vides qui sont dépourvues de sens. C'est ainsi que l'on a pu désigner la philosophie empiriste comme un « </w:t>
      </w:r>
      <w:hyperlink r:id="rId987" w:tooltip="Psychologisme" w:history="1">
        <w:r w:rsidRPr="00FD18EF">
          <w:rPr>
            <w:rStyle w:val="Lienhypertexte"/>
            <w:rFonts w:asciiTheme="majorBidi" w:hAnsiTheme="majorBidi" w:cstheme="majorBidi"/>
            <w:color w:val="0645AD"/>
            <w:sz w:val="32"/>
            <w:szCs w:val="32"/>
            <w:shd w:val="clear" w:color="auto" w:fill="FFFFFF"/>
          </w:rPr>
          <w:t>psychologisme</w:t>
        </w:r>
      </w:hyperlink>
      <w:hyperlink r:id="rId988" w:anchor="cite_note-33" w:history="1">
        <w:r w:rsidRPr="00FD18EF">
          <w:rPr>
            <w:rStyle w:val="Lienhypertexte"/>
            <w:rFonts w:asciiTheme="majorBidi" w:hAnsiTheme="majorBidi" w:cstheme="majorBidi"/>
            <w:color w:val="0645AD"/>
            <w:sz w:val="32"/>
            <w:szCs w:val="32"/>
            <w:shd w:val="clear" w:color="auto" w:fill="FFFFFF"/>
            <w:vertAlign w:val="superscript"/>
          </w:rPr>
          <w:t>34</w:t>
        </w:r>
      </w:hyperlink>
      <w:r w:rsidRPr="00FD18EF">
        <w:rPr>
          <w:rFonts w:asciiTheme="majorBidi" w:hAnsiTheme="majorBidi" w:cstheme="majorBidi"/>
          <w:color w:val="000000"/>
          <w:sz w:val="32"/>
          <w:szCs w:val="32"/>
          <w:shd w:val="clear" w:color="auto" w:fill="FFFFFF"/>
        </w:rPr>
        <w:t> » : la thèse fondamentale du</w:t>
      </w:r>
      <w:r w:rsidRPr="00FD18EF">
        <w:rPr>
          <w:rStyle w:val="apple-converted-space"/>
          <w:rFonts w:asciiTheme="majorBidi" w:hAnsiTheme="majorBidi" w:cstheme="majorBidi"/>
          <w:color w:val="000000"/>
          <w:sz w:val="32"/>
          <w:szCs w:val="32"/>
          <w:shd w:val="clear" w:color="auto" w:fill="FFFFFF"/>
        </w:rPr>
        <w:t> </w:t>
      </w:r>
      <w:hyperlink r:id="rId989" w:tooltip="Psychologisme" w:history="1">
        <w:r w:rsidRPr="00FD18EF">
          <w:rPr>
            <w:rStyle w:val="Lienhypertexte"/>
            <w:rFonts w:asciiTheme="majorBidi" w:hAnsiTheme="majorBidi" w:cstheme="majorBidi"/>
            <w:color w:val="0645AD"/>
            <w:sz w:val="32"/>
            <w:szCs w:val="32"/>
            <w:shd w:val="clear" w:color="auto" w:fill="FFFFFF"/>
          </w:rPr>
          <w:t>psychologisme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est que toute pensée n'est qu'une représentation subjective. Il n'y aurait donc pas d'idées générales ou pures ou objectives ou indépendantes du sujet qui les pense.</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Psychologie et </w:t>
      </w:r>
      <w:proofErr w:type="gramStart"/>
      <w:r w:rsidRPr="00FD18EF">
        <w:rPr>
          <w:rStyle w:val="mw-headline"/>
          <w:rFonts w:asciiTheme="majorBidi" w:hAnsiTheme="majorBidi"/>
          <w:color w:val="000000"/>
          <w:sz w:val="32"/>
          <w:szCs w:val="32"/>
          <w:shd w:val="clear" w:color="auto" w:fill="FFFFFF"/>
        </w:rPr>
        <w:t>histoire</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"http://fr.wikipedia.org/w/index.php?title=Empirisme&amp;action=edit&amp;section=16" \o "Modifier la section : Psychologie et histoire"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La philosophie empiriste met ainsi l'accent sur la façon dont le sujet connaissant perçoit le monde et ressent les émotions, au détriment d'une spéculation sur l'essence du monde ou sur les idées innées, qui n'est pour Hume qu'un vide théorique et un jargon trompeur. La psychologie empiriste développera notamment l'</w:t>
      </w:r>
      <w:hyperlink r:id="rId990" w:tooltip="Associationnisme" w:history="1">
        <w:r w:rsidRPr="00FD18EF">
          <w:rPr>
            <w:rStyle w:val="Lienhypertexte"/>
            <w:rFonts w:asciiTheme="majorBidi" w:hAnsiTheme="majorBidi" w:cstheme="majorBidi"/>
            <w:color w:val="0645AD"/>
            <w:sz w:val="32"/>
            <w:szCs w:val="32"/>
            <w:shd w:val="clear" w:color="auto" w:fill="FFFFFF"/>
          </w:rPr>
          <w:t>associationnisme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ou théorie de l'association des idées. Hume définit le pouvoir et la liberté de l'esprit comme la faculté de composer des idées complexes avec des idées simples</w:t>
      </w:r>
      <w:hyperlink r:id="rId991" w:anchor="cite_note-34" w:history="1">
        <w:r w:rsidRPr="00FD18EF">
          <w:rPr>
            <w:rStyle w:val="Lienhypertexte"/>
            <w:rFonts w:asciiTheme="majorBidi" w:hAnsiTheme="majorBidi" w:cstheme="majorBidi"/>
            <w:color w:val="0645AD"/>
            <w:sz w:val="32"/>
            <w:szCs w:val="32"/>
            <w:shd w:val="clear" w:color="auto" w:fill="FFFFFF"/>
            <w:vertAlign w:val="superscript"/>
          </w:rPr>
          <w:t>35</w:t>
        </w:r>
      </w:hyperlink>
      <w:r w:rsidRPr="00FD18EF">
        <w:rPr>
          <w:rFonts w:asciiTheme="majorBidi" w:hAnsiTheme="majorBidi" w:cstheme="majorBidi"/>
          <w:color w:val="000000"/>
          <w:sz w:val="32"/>
          <w:szCs w:val="32"/>
          <w:shd w:val="clear" w:color="auto" w:fill="FFFFFF"/>
        </w:rPr>
        <w:t>, s'inspirant de la théorie de</w:t>
      </w:r>
      <w:r w:rsidRPr="00FD18EF">
        <w:rPr>
          <w:rStyle w:val="apple-converted-space"/>
          <w:rFonts w:asciiTheme="majorBidi" w:hAnsiTheme="majorBidi" w:cstheme="majorBidi"/>
          <w:color w:val="000000"/>
          <w:sz w:val="32"/>
          <w:szCs w:val="32"/>
          <w:shd w:val="clear" w:color="auto" w:fill="FFFFFF"/>
        </w:rPr>
        <w:t> </w:t>
      </w:r>
      <w:hyperlink r:id="rId992" w:tooltip="John Locke" w:history="1">
        <w:r w:rsidRPr="00FD18EF">
          <w:rPr>
            <w:rStyle w:val="Lienhypertexte"/>
            <w:rFonts w:asciiTheme="majorBidi" w:hAnsiTheme="majorBidi" w:cstheme="majorBidi"/>
            <w:color w:val="0645AD"/>
            <w:sz w:val="32"/>
            <w:szCs w:val="32"/>
            <w:shd w:val="clear" w:color="auto" w:fill="FFFFFF"/>
          </w:rPr>
          <w:t>Locke</w:t>
        </w:r>
      </w:hyperlink>
      <w:r w:rsidRPr="00FD18EF">
        <w:rPr>
          <w:rFonts w:asciiTheme="majorBidi" w:hAnsiTheme="majorBidi" w:cstheme="majorBidi"/>
          <w:color w:val="000000"/>
          <w:sz w:val="32"/>
          <w:szCs w:val="32"/>
          <w:shd w:val="clear" w:color="auto" w:fill="FFFFFF"/>
        </w:rPr>
        <w:t>, l'un des premiers à développer l'</w:t>
      </w:r>
      <w:hyperlink r:id="rId993" w:tooltip="Associationnisme" w:history="1">
        <w:r w:rsidRPr="00FD18EF">
          <w:rPr>
            <w:rStyle w:val="Lienhypertexte"/>
            <w:rFonts w:asciiTheme="majorBidi" w:hAnsiTheme="majorBidi" w:cstheme="majorBidi"/>
            <w:color w:val="0645AD"/>
            <w:sz w:val="32"/>
            <w:szCs w:val="32"/>
            <w:shd w:val="clear" w:color="auto" w:fill="FFFFFF"/>
          </w:rPr>
          <w:t>associationnisme</w:t>
        </w:r>
      </w:hyperlink>
      <w:r w:rsidRPr="00FD18EF">
        <w:rPr>
          <w:rFonts w:asciiTheme="majorBidi" w:hAnsiTheme="majorBidi" w:cstheme="majorBidi"/>
          <w:color w:val="000000"/>
          <w:sz w:val="32"/>
          <w:szCs w:val="32"/>
          <w:shd w:val="clear" w:color="auto" w:fill="FFFFFF"/>
        </w:rPr>
        <w:t>. L'esprit ne peut pas créer ou inventer des idées</w:t>
      </w:r>
      <w:r w:rsidRPr="00FD18EF">
        <w:rPr>
          <w:rStyle w:val="apple-converted-space"/>
          <w:rFonts w:asciiTheme="majorBidi" w:hAnsiTheme="majorBidi" w:cstheme="majorBidi"/>
          <w:color w:val="000000"/>
          <w:sz w:val="32"/>
          <w:szCs w:val="32"/>
          <w:shd w:val="clear" w:color="auto" w:fill="FFFFFF"/>
        </w:rPr>
        <w:t> </w:t>
      </w:r>
      <w:hyperlink r:id="rId994" w:tooltip="Ex nihilo" w:history="1">
        <w:r w:rsidRPr="00FD18EF">
          <w:rPr>
            <w:rStyle w:val="Lienhypertexte"/>
            <w:rFonts w:asciiTheme="majorBidi" w:hAnsiTheme="majorBidi" w:cstheme="majorBidi"/>
            <w:i/>
            <w:iCs/>
            <w:color w:val="0645AD"/>
            <w:sz w:val="32"/>
            <w:szCs w:val="32"/>
            <w:shd w:val="clear" w:color="auto" w:fill="FFFFFF"/>
          </w:rPr>
          <w:t>ex nihilo</w:t>
        </w:r>
      </w:hyperlink>
      <w:r w:rsidRPr="00FD18EF">
        <w:rPr>
          <w:rFonts w:asciiTheme="majorBidi" w:hAnsiTheme="majorBidi" w:cstheme="majorBidi"/>
          <w:color w:val="000000"/>
          <w:sz w:val="32"/>
          <w:szCs w:val="32"/>
          <w:shd w:val="clear" w:color="auto" w:fill="FFFFFF"/>
        </w:rPr>
        <w:t>, mais il peut mélanger à sa guise celles qu'il a obtenues par l'expérience pour en former de nouvelles.</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De même, l'empirisme manifeste un grand intérêt pour l'</w:t>
      </w:r>
      <w:hyperlink r:id="rId995" w:tooltip="Histoire" w:history="1">
        <w:r w:rsidRPr="00FD18EF">
          <w:rPr>
            <w:rStyle w:val="Lienhypertexte"/>
            <w:rFonts w:asciiTheme="majorBidi" w:hAnsiTheme="majorBidi" w:cstheme="majorBidi"/>
            <w:color w:val="0645AD"/>
            <w:sz w:val="32"/>
            <w:szCs w:val="32"/>
            <w:shd w:val="clear" w:color="auto" w:fill="FFFFFF"/>
          </w:rPr>
          <w:t>histoire</w:t>
        </w:r>
      </w:hyperlink>
      <w:r w:rsidRPr="00FD18EF">
        <w:rPr>
          <w:rFonts w:asciiTheme="majorBidi" w:hAnsiTheme="majorBidi" w:cstheme="majorBidi"/>
          <w:color w:val="000000"/>
          <w:sz w:val="32"/>
          <w:szCs w:val="32"/>
          <w:shd w:val="clear" w:color="auto" w:fill="FFFFFF"/>
        </w:rPr>
        <w:t>, en tant que science de l'expérience proprement humaine. Hume fera lui-même œuvre d'historien : il livrera à la postérité une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Histoire de l'</w:t>
      </w:r>
      <w:hyperlink r:id="rId996" w:tooltip="Angleterre" w:history="1">
        <w:r w:rsidRPr="00FD18EF">
          <w:rPr>
            <w:rStyle w:val="Lienhypertexte"/>
            <w:rFonts w:asciiTheme="majorBidi" w:hAnsiTheme="majorBidi" w:cstheme="majorBidi"/>
            <w:i/>
            <w:iCs/>
            <w:color w:val="0645AD"/>
            <w:sz w:val="32"/>
            <w:szCs w:val="32"/>
            <w:shd w:val="clear" w:color="auto" w:fill="FFFFFF"/>
          </w:rPr>
          <w:t>Angleterre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w:t>
      </w:r>
      <w:r w:rsidRPr="00FD18EF">
        <w:rPr>
          <w:rFonts w:asciiTheme="majorBidi" w:hAnsiTheme="majorBidi" w:cstheme="majorBidi"/>
          <w:i/>
          <w:iCs/>
          <w:color w:val="000000"/>
          <w:sz w:val="32"/>
          <w:szCs w:val="32"/>
          <w:shd w:val="clear" w:color="auto" w:fill="FFFFFF"/>
        </w:rPr>
        <w:t xml:space="preserve">The </w:t>
      </w:r>
      <w:proofErr w:type="spellStart"/>
      <w:r w:rsidRPr="00FD18EF">
        <w:rPr>
          <w:rFonts w:asciiTheme="majorBidi" w:hAnsiTheme="majorBidi" w:cstheme="majorBidi"/>
          <w:i/>
          <w:iCs/>
          <w:color w:val="000000"/>
          <w:sz w:val="32"/>
          <w:szCs w:val="32"/>
          <w:shd w:val="clear" w:color="auto" w:fill="FFFFFF"/>
        </w:rPr>
        <w:t>History</w:t>
      </w:r>
      <w:proofErr w:type="spellEnd"/>
      <w:r w:rsidRPr="00FD18EF">
        <w:rPr>
          <w:rFonts w:asciiTheme="majorBidi" w:hAnsiTheme="majorBidi" w:cstheme="majorBidi"/>
          <w:i/>
          <w:iCs/>
          <w:color w:val="000000"/>
          <w:sz w:val="32"/>
          <w:szCs w:val="32"/>
          <w:shd w:val="clear" w:color="auto" w:fill="FFFFFF"/>
        </w:rPr>
        <w:t xml:space="preserve"> of </w:t>
      </w:r>
      <w:proofErr w:type="spellStart"/>
      <w:r w:rsidRPr="00FD18EF">
        <w:rPr>
          <w:rFonts w:asciiTheme="majorBidi" w:hAnsiTheme="majorBidi" w:cstheme="majorBidi"/>
          <w:i/>
          <w:iCs/>
          <w:color w:val="000000"/>
          <w:sz w:val="32"/>
          <w:szCs w:val="32"/>
          <w:shd w:val="clear" w:color="auto" w:fill="FFFFFF"/>
        </w:rPr>
        <w:t>England</w:t>
      </w:r>
      <w:proofErr w:type="spellEnd"/>
      <w:r w:rsidRPr="00FD18EF">
        <w:rPr>
          <w:rFonts w:asciiTheme="majorBidi" w:hAnsiTheme="majorBidi" w:cstheme="majorBidi"/>
          <w:color w:val="000000"/>
          <w:sz w:val="32"/>
          <w:szCs w:val="32"/>
          <w:shd w:val="clear" w:color="auto" w:fill="FFFFFF"/>
        </w:rPr>
        <w:t>, 1754-1762).</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Méthode et </w:t>
      </w:r>
      <w:proofErr w:type="gramStart"/>
      <w:r w:rsidRPr="00FD18EF">
        <w:rPr>
          <w:rStyle w:val="mw-headline"/>
          <w:rFonts w:asciiTheme="majorBidi" w:hAnsiTheme="majorBidi"/>
          <w:color w:val="000000"/>
          <w:sz w:val="32"/>
          <w:szCs w:val="32"/>
          <w:shd w:val="clear" w:color="auto" w:fill="FFFFFF"/>
        </w:rPr>
        <w:t>logique</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"http://fr.wikipedia.org/w/index.php?title=Empirisme&amp;action=edit&amp;section=17" \o "Modifier la section : Méthode et logique"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Sur le plan de la méthode, les empiristes développèrent un moyen original de résolution des problèmes.</w:t>
      </w:r>
    </w:p>
    <w:p w:rsidR="00CC788F" w:rsidRPr="00FD18EF" w:rsidRDefault="00FD18E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hyperlink r:id="rId997" w:tooltip="David Hume" w:history="1">
        <w:r w:rsidR="00CC788F" w:rsidRPr="00FD18EF">
          <w:rPr>
            <w:rStyle w:val="Lienhypertexte"/>
            <w:rFonts w:asciiTheme="majorBidi" w:hAnsiTheme="majorBidi" w:cstheme="majorBidi"/>
            <w:color w:val="0645AD"/>
            <w:sz w:val="32"/>
            <w:szCs w:val="32"/>
            <w:shd w:val="clear" w:color="auto" w:fill="FFFFFF"/>
          </w:rPr>
          <w:t>Hume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propose ainsi une méthode simple qui, selon lui, permettra à l'avenir de résoudre l'ensemble des épineux problèmes philosophiques. Elle consiste à « rechercher de quelle impression dérive cette idée supposée [l'idée qui fait problème</w:t>
      </w:r>
      <w:proofErr w:type="gramStart"/>
      <w:r w:rsidR="00CC788F" w:rsidRPr="00FD18EF">
        <w:rPr>
          <w:rFonts w:asciiTheme="majorBidi" w:hAnsiTheme="majorBidi" w:cstheme="majorBidi"/>
          <w:color w:val="000000"/>
          <w:sz w:val="32"/>
          <w:szCs w:val="32"/>
          <w:shd w:val="clear" w:color="auto" w:fill="FFFFFF"/>
        </w:rPr>
        <w:t>]</w:t>
      </w:r>
      <w:proofErr w:type="gramEnd"/>
      <w:r w:rsidR="00CC788F" w:rsidRPr="00FD18EF">
        <w:rPr>
          <w:rFonts w:asciiTheme="majorBidi" w:hAnsiTheme="majorBidi" w:cstheme="majorBidi"/>
          <w:color w:val="000000"/>
          <w:sz w:val="32"/>
          <w:szCs w:val="32"/>
          <w:shd w:val="clear" w:color="auto" w:fill="FFFFFF"/>
          <w:vertAlign w:val="superscript"/>
        </w:rPr>
        <w:fldChar w:fldCharType="begin"/>
      </w:r>
      <w:r w:rsidR="00CC788F" w:rsidRPr="00FD18EF">
        <w:rPr>
          <w:rFonts w:asciiTheme="majorBidi" w:hAnsiTheme="majorBidi" w:cstheme="majorBidi"/>
          <w:color w:val="000000"/>
          <w:sz w:val="32"/>
          <w:szCs w:val="32"/>
          <w:shd w:val="clear" w:color="auto" w:fill="FFFFFF"/>
          <w:vertAlign w:val="superscript"/>
        </w:rPr>
        <w:instrText xml:space="preserve"> HYPERLINK "http://fr.wikipedia.org/wiki/Empirisme" \l "cite_note-Hume_II-31" </w:instrText>
      </w:r>
      <w:r w:rsidR="00CC788F" w:rsidRPr="00FD18EF">
        <w:rPr>
          <w:rFonts w:asciiTheme="majorBidi" w:hAnsiTheme="majorBidi" w:cstheme="majorBidi"/>
          <w:color w:val="000000"/>
          <w:sz w:val="32"/>
          <w:szCs w:val="32"/>
          <w:shd w:val="clear" w:color="auto" w:fill="FFFFFF"/>
          <w:vertAlign w:val="superscript"/>
        </w:rPr>
        <w:fldChar w:fldCharType="separate"/>
      </w:r>
      <w:r w:rsidR="00CC788F" w:rsidRPr="00FD18EF">
        <w:rPr>
          <w:rStyle w:val="Lienhypertexte"/>
          <w:rFonts w:asciiTheme="majorBidi" w:hAnsiTheme="majorBidi" w:cstheme="majorBidi"/>
          <w:color w:val="0645AD"/>
          <w:sz w:val="32"/>
          <w:szCs w:val="32"/>
          <w:shd w:val="clear" w:color="auto" w:fill="FFFFFF"/>
          <w:vertAlign w:val="superscript"/>
        </w:rPr>
        <w:t>32</w:t>
      </w:r>
      <w:r w:rsidR="00CC788F" w:rsidRPr="00FD18EF">
        <w:rPr>
          <w:rFonts w:asciiTheme="majorBidi" w:hAnsiTheme="majorBidi" w:cstheme="majorBidi"/>
          <w:color w:val="000000"/>
          <w:sz w:val="32"/>
          <w:szCs w:val="32"/>
          <w:shd w:val="clear" w:color="auto" w:fill="FFFFFF"/>
          <w:vertAlign w:val="superscript"/>
        </w:rPr>
        <w:fldChar w:fldCharType="end"/>
      </w:r>
      <w:r w:rsidR="00CC788F" w:rsidRPr="00FD18EF">
        <w:rPr>
          <w:rFonts w:asciiTheme="majorBidi" w:hAnsiTheme="majorBidi" w:cstheme="majorBidi"/>
          <w:color w:val="000000"/>
          <w:sz w:val="32"/>
          <w:szCs w:val="32"/>
          <w:shd w:val="clear" w:color="auto" w:fill="FFFFFF"/>
        </w:rPr>
        <w:t> ». Cette méthode est un</w:t>
      </w:r>
      <w:r w:rsidR="00CC788F" w:rsidRPr="00FD18EF">
        <w:rPr>
          <w:rStyle w:val="apple-converted-space"/>
          <w:rFonts w:asciiTheme="majorBidi" w:hAnsiTheme="majorBidi" w:cstheme="majorBidi"/>
          <w:color w:val="000000"/>
          <w:sz w:val="32"/>
          <w:szCs w:val="32"/>
          <w:shd w:val="clear" w:color="auto" w:fill="FFFFFF"/>
        </w:rPr>
        <w:t> </w:t>
      </w:r>
      <w:hyperlink r:id="rId998" w:tooltip="Principe d'économie" w:history="1">
        <w:r w:rsidR="00CC788F" w:rsidRPr="00FD18EF">
          <w:rPr>
            <w:rStyle w:val="Lienhypertexte"/>
            <w:rFonts w:asciiTheme="majorBidi" w:hAnsiTheme="majorBidi" w:cstheme="majorBidi"/>
            <w:color w:val="0645AD"/>
            <w:sz w:val="32"/>
            <w:szCs w:val="32"/>
            <w:shd w:val="clear" w:color="auto" w:fill="FFFFFF"/>
          </w:rPr>
          <w:t>principe d'économie</w:t>
        </w:r>
      </w:hyperlink>
      <w:r w:rsidR="00CC788F" w:rsidRPr="00FD18EF">
        <w:rPr>
          <w:rFonts w:asciiTheme="majorBidi" w:hAnsiTheme="majorBidi" w:cstheme="majorBidi"/>
          <w:color w:val="000000"/>
          <w:sz w:val="32"/>
          <w:szCs w:val="32"/>
          <w:shd w:val="clear" w:color="auto" w:fill="FFFFFF"/>
        </w:rPr>
        <w:t>, car elle est simple et permet pourtant, d'après les empiristes, de résoudre la plupart des problèmes. Tout discours, qu'il soit scientifique ou philosophique, et quel que soit son degré de complexité, doit toujours pouvoir être ramené à un fait brut, une expérience pure, un objet singulier et immédiat de la sensation. Si ce n'est pas le cas, alors ce discours est tout simplement vide, c'est une fiction dépourvue de sens. On trouvait déjà cette idée chez</w:t>
      </w:r>
      <w:r w:rsidR="00CC788F" w:rsidRPr="00FD18EF">
        <w:rPr>
          <w:rStyle w:val="apple-converted-space"/>
          <w:rFonts w:asciiTheme="majorBidi" w:hAnsiTheme="majorBidi" w:cstheme="majorBidi"/>
          <w:color w:val="000000"/>
          <w:sz w:val="32"/>
          <w:szCs w:val="32"/>
          <w:shd w:val="clear" w:color="auto" w:fill="FFFFFF"/>
        </w:rPr>
        <w:t> </w:t>
      </w:r>
      <w:hyperlink r:id="rId999" w:tooltip="Guillaume d'Ockham" w:history="1">
        <w:r w:rsidR="00CC788F" w:rsidRPr="00FD18EF">
          <w:rPr>
            <w:rStyle w:val="Lienhypertexte"/>
            <w:rFonts w:asciiTheme="majorBidi" w:hAnsiTheme="majorBidi" w:cstheme="majorBidi"/>
            <w:color w:val="0645AD"/>
            <w:sz w:val="32"/>
            <w:szCs w:val="32"/>
            <w:shd w:val="clear" w:color="auto" w:fill="FFFFFF"/>
          </w:rPr>
          <w:t>Guillaume d'</w:t>
        </w:r>
        <w:proofErr w:type="spellStart"/>
        <w:r w:rsidR="00CC788F" w:rsidRPr="00FD18EF">
          <w:rPr>
            <w:rStyle w:val="Lienhypertexte"/>
            <w:rFonts w:asciiTheme="majorBidi" w:hAnsiTheme="majorBidi" w:cstheme="majorBidi"/>
            <w:color w:val="0645AD"/>
            <w:sz w:val="32"/>
            <w:szCs w:val="32"/>
            <w:shd w:val="clear" w:color="auto" w:fill="FFFFFF"/>
          </w:rPr>
          <w:t>Ockham</w:t>
        </w:r>
        <w:proofErr w:type="spellEnd"/>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(dans la</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Somme de logique</w:t>
      </w:r>
      <w:r w:rsidR="00CC788F" w:rsidRPr="00FD18EF">
        <w:rPr>
          <w:rFonts w:asciiTheme="majorBidi" w:hAnsiTheme="majorBidi" w:cstheme="majorBidi"/>
          <w:color w:val="000000"/>
          <w:sz w:val="32"/>
          <w:szCs w:val="32"/>
          <w:shd w:val="clear" w:color="auto" w:fill="FFFFFF"/>
        </w:rPr>
        <w:t>), pour qui un signe n'avait de valeur que s'il pouvait supposer pour un objet singulier dans une proposition.</w:t>
      </w:r>
    </w:p>
    <w:p w:rsidR="00CC788F" w:rsidRPr="00FD18EF" w:rsidRDefault="00CC788F" w:rsidP="00FD18EF">
      <w:pPr>
        <w:shd w:val="clear" w:color="auto" w:fill="F9F9F9"/>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3EBA05DD" wp14:editId="017FB832">
            <wp:extent cx="1426210" cy="1689735"/>
            <wp:effectExtent l="0" t="0" r="2540" b="5715"/>
            <wp:docPr id="6" name="Image 6" descr="http://upload.wikimedia.org/wikipedia/commons/thumb/1/16/William_of_Ockham_-_Logica_-_1341.jpg/150px-William_of_Ockham_-_Logica_-_1341.jpg">
              <a:hlinkClick xmlns:a="http://schemas.openxmlformats.org/drawingml/2006/main" r:id="rId10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upload.wikimedia.org/wikipedia/commons/thumb/1/16/William_of_Ockham_-_Logica_-_1341.jpg/150px-William_of_Ockham_-_Logica_-_1341.jpg">
                      <a:hlinkClick r:id="rId1000"/>
                    </pic:cNvPr>
                    <pic:cNvPicPr>
                      <a:picLocks noChangeAspect="1" noChangeArrowheads="1"/>
                    </pic:cNvPicPr>
                  </pic:nvPicPr>
                  <pic:blipFill>
                    <a:blip r:embed="rId1001">
                      <a:extLst>
                        <a:ext uri="{28A0092B-C50C-407E-A947-70E740481C1C}">
                          <a14:useLocalDpi xmlns:a14="http://schemas.microsoft.com/office/drawing/2010/main" val="0"/>
                        </a:ext>
                      </a:extLst>
                    </a:blip>
                    <a:srcRect/>
                    <a:stretch>
                      <a:fillRect/>
                    </a:stretch>
                  </pic:blipFill>
                  <pic:spPr bwMode="auto">
                    <a:xfrm>
                      <a:off x="0" y="0"/>
                      <a:ext cx="1426210" cy="1689735"/>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1BC9FF87" wp14:editId="2F5C9BB6">
            <wp:extent cx="139065" cy="102235"/>
            <wp:effectExtent l="0" t="0" r="0" b="0"/>
            <wp:docPr id="5" name="Image 5" descr="http://bits.wikimedia.org/skins-1.17/common/images/magnify-clip.png">
              <a:hlinkClick xmlns:a="http://schemas.openxmlformats.org/drawingml/2006/main" r:id="rId1000"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bits.wikimedia.org/skins-1.17/common/images/magnify-clip.png">
                      <a:hlinkClick r:id="rId1000"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FFFFF"/>
        </w:rPr>
      </w:pPr>
      <w:hyperlink r:id="rId1002" w:tooltip="Guillaume d'Ockham" w:history="1">
        <w:r w:rsidR="00CC788F" w:rsidRPr="00FD18EF">
          <w:rPr>
            <w:rStyle w:val="Lienhypertexte"/>
            <w:rFonts w:asciiTheme="majorBidi" w:hAnsiTheme="majorBidi" w:cstheme="majorBidi"/>
            <w:color w:val="0645AD"/>
            <w:sz w:val="32"/>
            <w:szCs w:val="32"/>
            <w:shd w:val="clear" w:color="auto" w:fill="FFFFFF"/>
          </w:rPr>
          <w:t>Guillaume d'</w:t>
        </w:r>
        <w:proofErr w:type="spellStart"/>
        <w:r w:rsidR="00CC788F" w:rsidRPr="00FD18EF">
          <w:rPr>
            <w:rStyle w:val="Lienhypertexte"/>
            <w:rFonts w:asciiTheme="majorBidi" w:hAnsiTheme="majorBidi" w:cstheme="majorBidi"/>
            <w:color w:val="0645AD"/>
            <w:sz w:val="32"/>
            <w:szCs w:val="32"/>
            <w:shd w:val="clear" w:color="auto" w:fill="FFFFFF"/>
          </w:rPr>
          <w:t>Ockham</w:t>
        </w:r>
        <w:proofErr w:type="spellEnd"/>
      </w:hyperlink>
      <w:r w:rsidR="00CC788F" w:rsidRPr="00FD18EF">
        <w:rPr>
          <w:rFonts w:asciiTheme="majorBidi" w:hAnsiTheme="majorBidi" w:cstheme="majorBidi"/>
          <w:color w:val="000000"/>
          <w:sz w:val="32"/>
          <w:szCs w:val="32"/>
          <w:shd w:val="clear" w:color="auto" w:fill="FFFFFF"/>
        </w:rPr>
        <w:t>, partisan du</w:t>
      </w:r>
      <w:r w:rsidR="00CC788F" w:rsidRPr="00FD18EF">
        <w:rPr>
          <w:rStyle w:val="apple-converted-space"/>
          <w:rFonts w:asciiTheme="majorBidi" w:hAnsiTheme="majorBidi" w:cstheme="majorBidi"/>
          <w:color w:val="000000"/>
          <w:sz w:val="32"/>
          <w:szCs w:val="32"/>
          <w:shd w:val="clear" w:color="auto" w:fill="FFFFFF"/>
        </w:rPr>
        <w:t> </w:t>
      </w:r>
      <w:hyperlink r:id="rId1003" w:tooltip="Nominalisme" w:history="1">
        <w:r w:rsidR="00CC788F" w:rsidRPr="00FD18EF">
          <w:rPr>
            <w:rStyle w:val="Lienhypertexte"/>
            <w:rFonts w:asciiTheme="majorBidi" w:hAnsiTheme="majorBidi" w:cstheme="majorBidi"/>
            <w:color w:val="0645AD"/>
            <w:sz w:val="32"/>
            <w:szCs w:val="32"/>
            <w:shd w:val="clear" w:color="auto" w:fill="FFFFFF"/>
          </w:rPr>
          <w:t>nominalisme</w:t>
        </w:r>
      </w:hyperlink>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Cette méthode présuppose néanmoins une distinction entre les faits et les pensées</w:t>
      </w:r>
      <w:hyperlink r:id="rId1004" w:anchor="cite_note-35" w:history="1">
        <w:r w:rsidRPr="00FD18EF">
          <w:rPr>
            <w:rStyle w:val="Lienhypertexte"/>
            <w:rFonts w:asciiTheme="majorBidi" w:hAnsiTheme="majorBidi" w:cstheme="majorBidi"/>
            <w:color w:val="0645AD"/>
            <w:sz w:val="32"/>
            <w:szCs w:val="32"/>
            <w:shd w:val="clear" w:color="auto" w:fill="FFFFFF"/>
            <w:vertAlign w:val="superscript"/>
          </w:rPr>
          <w:t>36</w:t>
        </w:r>
      </w:hyperlink>
      <w:r w:rsidRPr="00FD18EF">
        <w:rPr>
          <w:rFonts w:asciiTheme="majorBidi" w:hAnsiTheme="majorBidi" w:cstheme="majorBidi"/>
          <w:color w:val="000000"/>
          <w:sz w:val="32"/>
          <w:szCs w:val="32"/>
          <w:shd w:val="clear" w:color="auto" w:fill="FFFFFF"/>
        </w:rPr>
        <w:t>. Elle postule qu'il existe des faits purs d'un côté, et de l'autre des signes généraux utilisés par l'entendement humain pour se représenter le monde. Il existe donc deux moyens d'analyser la validité d'une pensée : premièrement, en interroger la cohérence logique (c'est l'ordre des vérités</w:t>
      </w:r>
      <w:r w:rsidRPr="00FD18EF">
        <w:rPr>
          <w:rStyle w:val="apple-converted-space"/>
          <w:rFonts w:asciiTheme="majorBidi" w:hAnsiTheme="majorBidi" w:cstheme="majorBidi"/>
          <w:color w:val="000000"/>
          <w:sz w:val="32"/>
          <w:szCs w:val="32"/>
          <w:shd w:val="clear" w:color="auto" w:fill="FFFFFF"/>
        </w:rPr>
        <w:t> </w:t>
      </w:r>
      <w:hyperlink r:id="rId1005" w:tooltip="Analytique" w:history="1">
        <w:r w:rsidRPr="00FD18EF">
          <w:rPr>
            <w:rStyle w:val="Lienhypertexte"/>
            <w:rFonts w:asciiTheme="majorBidi" w:hAnsiTheme="majorBidi" w:cstheme="majorBidi"/>
            <w:i/>
            <w:iCs/>
            <w:color w:val="0645AD"/>
            <w:sz w:val="32"/>
            <w:szCs w:val="32"/>
            <w:shd w:val="clear" w:color="auto" w:fill="FFFFFF"/>
          </w:rPr>
          <w:t>analytiques</w:t>
        </w:r>
      </w:hyperlink>
      <w:r w:rsidRPr="00FD18EF">
        <w:rPr>
          <w:rFonts w:asciiTheme="majorBidi" w:hAnsiTheme="majorBidi" w:cstheme="majorBidi"/>
          <w:color w:val="000000"/>
          <w:sz w:val="32"/>
          <w:szCs w:val="32"/>
          <w:shd w:val="clear" w:color="auto" w:fill="FFFFFF"/>
        </w:rPr>
        <w:t>), deuxièmement, en interroger le rapport à un fait brut (c'est l'ordre des vérités</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de fait</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ou</w:t>
      </w:r>
      <w:r w:rsidRPr="00FD18EF">
        <w:rPr>
          <w:rStyle w:val="apple-converted-space"/>
          <w:rFonts w:asciiTheme="majorBidi" w:hAnsiTheme="majorBidi" w:cstheme="majorBidi"/>
          <w:color w:val="000000"/>
          <w:sz w:val="32"/>
          <w:szCs w:val="32"/>
          <w:shd w:val="clear" w:color="auto" w:fill="FFFFFF"/>
        </w:rPr>
        <w:t> </w:t>
      </w:r>
      <w:hyperlink r:id="rId1006" w:tooltip="Synthétique" w:history="1">
        <w:r w:rsidRPr="00FD18EF">
          <w:rPr>
            <w:rStyle w:val="Lienhypertexte"/>
            <w:rFonts w:asciiTheme="majorBidi" w:hAnsiTheme="majorBidi" w:cstheme="majorBidi"/>
            <w:i/>
            <w:iCs/>
            <w:color w:val="0645AD"/>
            <w:sz w:val="32"/>
            <w:szCs w:val="32"/>
            <w:shd w:val="clear" w:color="auto" w:fill="FFFFFF"/>
          </w:rPr>
          <w:t>synthétiques</w:t>
        </w:r>
      </w:hyperlink>
      <w:r w:rsidRPr="00FD18EF">
        <w:rPr>
          <w:rFonts w:asciiTheme="majorBidi" w:hAnsiTheme="majorBidi" w:cstheme="majorBidi"/>
          <w:color w:val="000000"/>
          <w:sz w:val="32"/>
          <w:szCs w:val="32"/>
          <w:shd w:val="clear" w:color="auto" w:fill="FFFFFF"/>
        </w:rPr>
        <w:t>). Toute la question sera alors de déterminer le statut de ces vérités analytiques qui ne dépendent pas de l'expérience. Pour les empiristes les plus radicaux (ou</w:t>
      </w:r>
      <w:r w:rsidRPr="00FD18EF">
        <w:rPr>
          <w:rStyle w:val="apple-converted-space"/>
          <w:rFonts w:asciiTheme="majorBidi" w:hAnsiTheme="majorBidi" w:cstheme="majorBidi"/>
          <w:color w:val="000000"/>
          <w:sz w:val="32"/>
          <w:szCs w:val="32"/>
          <w:shd w:val="clear" w:color="auto" w:fill="FFFFFF"/>
        </w:rPr>
        <w:t> </w:t>
      </w:r>
      <w:hyperlink r:id="rId1007" w:tooltip="Nominalisme" w:history="1">
        <w:r w:rsidRPr="00FD18EF">
          <w:rPr>
            <w:rStyle w:val="Lienhypertexte"/>
            <w:rFonts w:asciiTheme="majorBidi" w:hAnsiTheme="majorBidi" w:cstheme="majorBidi"/>
            <w:color w:val="0645AD"/>
            <w:sz w:val="32"/>
            <w:szCs w:val="32"/>
            <w:shd w:val="clear" w:color="auto" w:fill="FFFFFF"/>
          </w:rPr>
          <w:t>nominalistes</w:t>
        </w:r>
      </w:hyperlink>
      <w:r w:rsidRPr="00FD18EF">
        <w:rPr>
          <w:rFonts w:asciiTheme="majorBidi" w:hAnsiTheme="majorBidi" w:cstheme="majorBidi"/>
          <w:color w:val="000000"/>
          <w:sz w:val="32"/>
          <w:szCs w:val="32"/>
          <w:shd w:val="clear" w:color="auto" w:fill="FFFFFF"/>
        </w:rPr>
        <w:t>), les vérités analytiques sont vraies mais sont également vides, elles ne nous apprennent rien. Il n'y a que les vérités synthétiques qui nous apprennent quelque chose sur le monde.</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Cette distinction entre les faits et les pensées explique en partie le développement que connaîtra l'empirisme sous sa forme</w:t>
      </w:r>
      <w:r w:rsidRPr="00FD18EF">
        <w:rPr>
          <w:rStyle w:val="apple-converted-space"/>
          <w:rFonts w:asciiTheme="majorBidi" w:hAnsiTheme="majorBidi" w:cstheme="majorBidi"/>
          <w:color w:val="000000"/>
          <w:sz w:val="32"/>
          <w:szCs w:val="32"/>
          <w:shd w:val="clear" w:color="auto" w:fill="FFFFFF"/>
        </w:rPr>
        <w:t> </w:t>
      </w:r>
      <w:hyperlink r:id="rId1008" w:tooltip="Empirisme logique" w:history="1">
        <w:r w:rsidRPr="00FD18EF">
          <w:rPr>
            <w:rStyle w:val="Lienhypertexte"/>
            <w:rFonts w:asciiTheme="majorBidi" w:hAnsiTheme="majorBidi" w:cstheme="majorBidi"/>
            <w:color w:val="0645AD"/>
            <w:sz w:val="32"/>
            <w:szCs w:val="32"/>
            <w:shd w:val="clear" w:color="auto" w:fill="FFFFFF"/>
          </w:rPr>
          <w:t>logique</w:t>
        </w:r>
      </w:hyperlink>
      <w:r w:rsidRPr="00FD18EF">
        <w:rPr>
          <w:rFonts w:asciiTheme="majorBidi" w:hAnsiTheme="majorBidi" w:cstheme="majorBidi"/>
          <w:color w:val="000000"/>
          <w:sz w:val="32"/>
          <w:szCs w:val="32"/>
          <w:shd w:val="clear" w:color="auto" w:fill="FFFFFF"/>
        </w:rPr>
        <w:t>, chez</w:t>
      </w:r>
      <w:r w:rsidRPr="00FD18EF">
        <w:rPr>
          <w:rStyle w:val="apple-converted-space"/>
          <w:rFonts w:asciiTheme="majorBidi" w:hAnsiTheme="majorBidi" w:cstheme="majorBidi"/>
          <w:color w:val="000000"/>
          <w:sz w:val="32"/>
          <w:szCs w:val="32"/>
          <w:shd w:val="clear" w:color="auto" w:fill="FFFFFF"/>
        </w:rPr>
        <w:t> </w:t>
      </w:r>
      <w:hyperlink r:id="rId1009" w:tooltip="Rudolf Carnap" w:history="1">
        <w:r w:rsidRPr="00FD18EF">
          <w:rPr>
            <w:rStyle w:val="Lienhypertexte"/>
            <w:rFonts w:asciiTheme="majorBidi" w:hAnsiTheme="majorBidi" w:cstheme="majorBidi"/>
            <w:color w:val="0645AD"/>
            <w:sz w:val="32"/>
            <w:szCs w:val="32"/>
            <w:shd w:val="clear" w:color="auto" w:fill="FFFFFF"/>
          </w:rPr>
          <w:t>Carnap</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par exemple. L'empirisme logique développe la double exigence de vérifier le langage utilisé par l'analyse logique (détecter les contradictions et les tautologies) et par le renvoi éventuel à un objet singulier et immédiat de l'expérience (critère « </w:t>
      </w:r>
      <w:proofErr w:type="spellStart"/>
      <w:r w:rsidRPr="00FD18EF">
        <w:rPr>
          <w:rFonts w:asciiTheme="majorBidi" w:hAnsiTheme="majorBidi" w:cstheme="majorBidi"/>
          <w:color w:val="000000"/>
          <w:sz w:val="32"/>
          <w:szCs w:val="32"/>
          <w:shd w:val="clear" w:color="auto" w:fill="FFFFFF"/>
        </w:rPr>
        <w:fldChar w:fldCharType="begin"/>
      </w:r>
      <w:r w:rsidRPr="00FD18EF">
        <w:rPr>
          <w:rFonts w:asciiTheme="majorBidi" w:hAnsiTheme="majorBidi" w:cstheme="majorBidi"/>
          <w:color w:val="000000"/>
          <w:sz w:val="32"/>
          <w:szCs w:val="32"/>
          <w:shd w:val="clear" w:color="auto" w:fill="FFFFFF"/>
        </w:rPr>
        <w:instrText xml:space="preserve"> HYPERLINK "http://fr.wikipedia.org/wiki/Th%C3%A9orie_v%C3%A9rificationniste_de_la_signification" \o "Théorie vérificationniste de la signification" </w:instrText>
      </w:r>
      <w:r w:rsidRPr="00FD18EF">
        <w:rPr>
          <w:rFonts w:asciiTheme="majorBidi" w:hAnsiTheme="majorBidi" w:cstheme="majorBidi"/>
          <w:color w:val="000000"/>
          <w:sz w:val="32"/>
          <w:szCs w:val="32"/>
          <w:shd w:val="clear" w:color="auto" w:fill="FFFFFF"/>
        </w:rPr>
        <w:fldChar w:fldCharType="separate"/>
      </w:r>
      <w:r w:rsidRPr="00FD18EF">
        <w:rPr>
          <w:rStyle w:val="Lienhypertexte"/>
          <w:rFonts w:asciiTheme="majorBidi" w:hAnsiTheme="majorBidi" w:cstheme="majorBidi"/>
          <w:color w:val="0645AD"/>
          <w:sz w:val="32"/>
          <w:szCs w:val="32"/>
          <w:shd w:val="clear" w:color="auto" w:fill="FFFFFF"/>
        </w:rPr>
        <w:t>vérificationniste</w:t>
      </w:r>
      <w:proofErr w:type="spellEnd"/>
      <w:r w:rsidRPr="00FD18EF">
        <w:rPr>
          <w:rFonts w:asciiTheme="majorBidi" w:hAnsiTheme="majorBidi" w:cstheme="majorBidi"/>
          <w:color w:val="000000"/>
          <w:sz w:val="32"/>
          <w:szCs w:val="32"/>
          <w:shd w:val="clear" w:color="auto" w:fill="FFFFFF"/>
        </w:rPr>
        <w:fldChar w:fldCharType="end"/>
      </w:r>
      <w:r w:rsidRPr="00FD18EF">
        <w:rPr>
          <w:rFonts w:asciiTheme="majorBidi" w:hAnsiTheme="majorBidi" w:cstheme="majorBidi"/>
          <w:color w:val="000000"/>
          <w:sz w:val="32"/>
          <w:szCs w:val="32"/>
          <w:shd w:val="clear" w:color="auto" w:fill="FFFFFF"/>
        </w:rPr>
        <w:t> »). Cela explique en outre le primat de la</w:t>
      </w:r>
      <w:r w:rsidRPr="00FD18EF">
        <w:rPr>
          <w:rStyle w:val="apple-converted-space"/>
          <w:rFonts w:asciiTheme="majorBidi" w:hAnsiTheme="majorBidi" w:cstheme="majorBidi"/>
          <w:color w:val="000000"/>
          <w:sz w:val="32"/>
          <w:szCs w:val="32"/>
          <w:shd w:val="clear" w:color="auto" w:fill="FFFFFF"/>
        </w:rPr>
        <w:t> </w:t>
      </w:r>
      <w:hyperlink r:id="rId1010" w:tooltip="Philosophie du langage" w:history="1">
        <w:r w:rsidRPr="00FD18EF">
          <w:rPr>
            <w:rStyle w:val="Lienhypertexte"/>
            <w:rFonts w:asciiTheme="majorBidi" w:hAnsiTheme="majorBidi" w:cstheme="majorBidi"/>
            <w:color w:val="0645AD"/>
            <w:sz w:val="32"/>
            <w:szCs w:val="32"/>
            <w:shd w:val="clear" w:color="auto" w:fill="FFFFFF"/>
          </w:rPr>
          <w:t>philosophie du langage</w:t>
        </w:r>
      </w:hyperlink>
      <w:r w:rsidRPr="00FD18EF">
        <w:rPr>
          <w:rFonts w:asciiTheme="majorBidi" w:hAnsiTheme="majorBidi" w:cstheme="majorBidi"/>
          <w:color w:val="000000"/>
          <w:sz w:val="32"/>
          <w:szCs w:val="32"/>
          <w:shd w:val="clear" w:color="auto" w:fill="FFFFFF"/>
        </w:rPr>
        <w:t xml:space="preserve">, y compris chez le </w:t>
      </w:r>
      <w:proofErr w:type="spellStart"/>
      <w:r w:rsidRPr="00FD18EF">
        <w:rPr>
          <w:rFonts w:asciiTheme="majorBidi" w:hAnsiTheme="majorBidi" w:cstheme="majorBidi"/>
          <w:color w:val="000000"/>
          <w:sz w:val="32"/>
          <w:szCs w:val="32"/>
          <w:shd w:val="clear" w:color="auto" w:fill="FFFFFF"/>
        </w:rPr>
        <w:t>premier</w:t>
      </w:r>
      <w:hyperlink r:id="rId1011" w:tooltip="Ludwig Wittgenstein" w:history="1">
        <w:r w:rsidRPr="00FD18EF">
          <w:rPr>
            <w:rStyle w:val="Lienhypertexte"/>
            <w:rFonts w:asciiTheme="majorBidi" w:hAnsiTheme="majorBidi" w:cstheme="majorBidi"/>
            <w:color w:val="0645AD"/>
            <w:sz w:val="32"/>
            <w:szCs w:val="32"/>
            <w:shd w:val="clear" w:color="auto" w:fill="FFFFFF"/>
          </w:rPr>
          <w:t>Wittgenstein</w:t>
        </w:r>
        <w:proofErr w:type="spellEnd"/>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(dans le</w:t>
      </w:r>
      <w:r w:rsidRPr="00FD18EF">
        <w:rPr>
          <w:rStyle w:val="apple-converted-space"/>
          <w:rFonts w:asciiTheme="majorBidi" w:hAnsiTheme="majorBidi" w:cstheme="majorBidi"/>
          <w:color w:val="000000"/>
          <w:sz w:val="32"/>
          <w:szCs w:val="32"/>
          <w:shd w:val="clear" w:color="auto" w:fill="FFFFFF"/>
        </w:rPr>
        <w:t> </w:t>
      </w:r>
      <w:proofErr w:type="spellStart"/>
      <w:r w:rsidRPr="00FD18EF">
        <w:rPr>
          <w:rFonts w:asciiTheme="majorBidi" w:hAnsiTheme="majorBidi" w:cstheme="majorBidi"/>
          <w:i/>
          <w:iCs/>
          <w:color w:val="000000"/>
          <w:sz w:val="32"/>
          <w:szCs w:val="32"/>
          <w:shd w:val="clear" w:color="auto" w:fill="FFFFFF"/>
        </w:rPr>
        <w:fldChar w:fldCharType="begin"/>
      </w:r>
      <w:r w:rsidRPr="00FD18EF">
        <w:rPr>
          <w:rFonts w:asciiTheme="majorBidi" w:hAnsiTheme="majorBidi" w:cstheme="majorBidi"/>
          <w:i/>
          <w:iCs/>
          <w:color w:val="000000"/>
          <w:sz w:val="32"/>
          <w:szCs w:val="32"/>
          <w:shd w:val="clear" w:color="auto" w:fill="FFFFFF"/>
        </w:rPr>
        <w:instrText xml:space="preserve"> HYPERLINK "http://fr.wikipedia.org/wiki/Tractatus_logico-philosophicus" \o "Tractatus logico-philosophicus" </w:instrText>
      </w:r>
      <w:r w:rsidRPr="00FD18EF">
        <w:rPr>
          <w:rFonts w:asciiTheme="majorBidi" w:hAnsiTheme="majorBidi" w:cstheme="majorBidi"/>
          <w:i/>
          <w:iCs/>
          <w:color w:val="000000"/>
          <w:sz w:val="32"/>
          <w:szCs w:val="32"/>
          <w:shd w:val="clear" w:color="auto" w:fill="FFFFFF"/>
        </w:rPr>
        <w:fldChar w:fldCharType="separate"/>
      </w:r>
      <w:r w:rsidRPr="00FD18EF">
        <w:rPr>
          <w:rStyle w:val="Lienhypertexte"/>
          <w:rFonts w:asciiTheme="majorBidi" w:hAnsiTheme="majorBidi" w:cstheme="majorBidi"/>
          <w:i/>
          <w:iCs/>
          <w:color w:val="0645AD"/>
          <w:sz w:val="32"/>
          <w:szCs w:val="32"/>
          <w:shd w:val="clear" w:color="auto" w:fill="FFFFFF"/>
        </w:rPr>
        <w:t>Tractatus</w:t>
      </w:r>
      <w:proofErr w:type="spellEnd"/>
      <w:r w:rsidRPr="00FD18EF">
        <w:rPr>
          <w:rStyle w:val="Lienhypertexte"/>
          <w:rFonts w:asciiTheme="majorBidi" w:hAnsiTheme="majorBidi" w:cstheme="majorBidi"/>
          <w:i/>
          <w:iCs/>
          <w:color w:val="0645AD"/>
          <w:sz w:val="32"/>
          <w:szCs w:val="32"/>
          <w:shd w:val="clear" w:color="auto" w:fill="FFFFFF"/>
        </w:rPr>
        <w:t xml:space="preserve"> logico-</w:t>
      </w:r>
      <w:proofErr w:type="spellStart"/>
      <w:r w:rsidRPr="00FD18EF">
        <w:rPr>
          <w:rStyle w:val="Lienhypertexte"/>
          <w:rFonts w:asciiTheme="majorBidi" w:hAnsiTheme="majorBidi" w:cstheme="majorBidi"/>
          <w:i/>
          <w:iCs/>
          <w:color w:val="0645AD"/>
          <w:sz w:val="32"/>
          <w:szCs w:val="32"/>
          <w:shd w:val="clear" w:color="auto" w:fill="FFFFFF"/>
        </w:rPr>
        <w:t>philosophicus</w:t>
      </w:r>
      <w:proofErr w:type="spellEnd"/>
      <w:r w:rsidRPr="00FD18EF">
        <w:rPr>
          <w:rFonts w:asciiTheme="majorBidi" w:hAnsiTheme="majorBidi" w:cstheme="majorBidi"/>
          <w:i/>
          <w:iCs/>
          <w:color w:val="000000"/>
          <w:sz w:val="32"/>
          <w:szCs w:val="32"/>
          <w:shd w:val="clear" w:color="auto" w:fill="FFFFFF"/>
        </w:rPr>
        <w:fldChar w:fldCharType="end"/>
      </w:r>
      <w:r w:rsidRPr="00FD18EF">
        <w:rPr>
          <w:rFonts w:asciiTheme="majorBidi" w:hAnsiTheme="majorBidi" w:cstheme="majorBidi"/>
          <w:color w:val="000000"/>
          <w:sz w:val="32"/>
          <w:szCs w:val="32"/>
          <w:shd w:val="clear" w:color="auto" w:fill="FFFFFF"/>
        </w:rPr>
        <w:t>). La plupart des difficultés en philosophie aurait pour origine une confusion quant aux termes employés, qu'il faut clarifier à l'aide des outils logiques et expérimentaux.</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 débat est donc assez complexe entre tenants du « </w:t>
      </w:r>
      <w:hyperlink r:id="rId1012" w:tooltip="Psychologisme" w:history="1">
        <w:r w:rsidRPr="00FD18EF">
          <w:rPr>
            <w:rStyle w:val="Lienhypertexte"/>
            <w:rFonts w:asciiTheme="majorBidi" w:hAnsiTheme="majorBidi" w:cstheme="majorBidi"/>
            <w:color w:val="0645AD"/>
            <w:sz w:val="32"/>
            <w:szCs w:val="32"/>
            <w:shd w:val="clear" w:color="auto" w:fill="FFFFFF"/>
          </w:rPr>
          <w:t>psychologisme</w:t>
        </w:r>
      </w:hyperlink>
      <w:r w:rsidRPr="00FD18EF">
        <w:rPr>
          <w:rFonts w:asciiTheme="majorBidi" w:hAnsiTheme="majorBidi" w:cstheme="majorBidi"/>
          <w:color w:val="000000"/>
          <w:sz w:val="32"/>
          <w:szCs w:val="32"/>
          <w:shd w:val="clear" w:color="auto" w:fill="FFFFFF"/>
        </w:rPr>
        <w:t> » (il n'y pas d'idées pures indépendantes des sensations et des émotions), de l'</w:t>
      </w:r>
      <w:hyperlink r:id="rId1013" w:tooltip="Empirisme logique" w:history="1">
        <w:r w:rsidRPr="00FD18EF">
          <w:rPr>
            <w:rStyle w:val="Lienhypertexte"/>
            <w:rFonts w:asciiTheme="majorBidi" w:hAnsiTheme="majorBidi" w:cstheme="majorBidi"/>
            <w:color w:val="0645AD"/>
            <w:sz w:val="32"/>
            <w:szCs w:val="32"/>
            <w:shd w:val="clear" w:color="auto" w:fill="FFFFFF"/>
          </w:rPr>
          <w:t>empirisme logique</w:t>
        </w:r>
      </w:hyperlink>
      <w:r w:rsidRPr="00FD18EF">
        <w:rPr>
          <w:rFonts w:asciiTheme="majorBidi" w:hAnsiTheme="majorBidi" w:cstheme="majorBidi"/>
          <w:color w:val="000000"/>
          <w:sz w:val="32"/>
          <w:szCs w:val="32"/>
          <w:shd w:val="clear" w:color="auto" w:fill="FFFFFF"/>
        </w:rPr>
        <w:t>(il existe des lois formelles non</w:t>
      </w:r>
      <w:r w:rsidRPr="00FD18EF">
        <w:rPr>
          <w:rStyle w:val="apple-converted-space"/>
          <w:rFonts w:asciiTheme="majorBidi" w:hAnsiTheme="majorBidi" w:cstheme="majorBidi"/>
          <w:color w:val="000000"/>
          <w:sz w:val="32"/>
          <w:szCs w:val="32"/>
          <w:shd w:val="clear" w:color="auto" w:fill="FFFFFF"/>
        </w:rPr>
        <w:t> </w:t>
      </w:r>
      <w:hyperlink r:id="rId1014" w:tooltip="Psychologie" w:history="1">
        <w:r w:rsidRPr="00FD18EF">
          <w:rPr>
            <w:rStyle w:val="Lienhypertexte"/>
            <w:rFonts w:asciiTheme="majorBidi" w:hAnsiTheme="majorBidi" w:cstheme="majorBidi"/>
            <w:color w:val="0645AD"/>
            <w:sz w:val="32"/>
            <w:szCs w:val="32"/>
            <w:shd w:val="clear" w:color="auto" w:fill="FFFFFF"/>
          </w:rPr>
          <w:t>psychologiques</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 la pensée qui organisent le discours scientifique et invalident le discours métaphysique</w:t>
      </w:r>
      <w:hyperlink r:id="rId1015" w:anchor="cite_note-36" w:history="1">
        <w:r w:rsidRPr="00FD18EF">
          <w:rPr>
            <w:rStyle w:val="Lienhypertexte"/>
            <w:rFonts w:asciiTheme="majorBidi" w:hAnsiTheme="majorBidi" w:cstheme="majorBidi"/>
            <w:color w:val="0645AD"/>
            <w:sz w:val="32"/>
            <w:szCs w:val="32"/>
            <w:shd w:val="clear" w:color="auto" w:fill="FFFFFF"/>
            <w:vertAlign w:val="superscript"/>
          </w:rPr>
          <w:t>37</w:t>
        </w:r>
      </w:hyperlink>
      <w:r w:rsidRPr="00FD18EF">
        <w:rPr>
          <w:rFonts w:asciiTheme="majorBidi" w:hAnsiTheme="majorBidi" w:cstheme="majorBidi"/>
          <w:color w:val="000000"/>
          <w:sz w:val="32"/>
          <w:szCs w:val="32"/>
          <w:shd w:val="clear" w:color="auto" w:fill="FFFFFF"/>
        </w:rPr>
        <w:t>) et du « </w:t>
      </w:r>
      <w:hyperlink r:id="rId1016" w:tooltip="Platonisme (doctrine philosophique)" w:history="1">
        <w:r w:rsidRPr="00FD18EF">
          <w:rPr>
            <w:rStyle w:val="Lienhypertexte"/>
            <w:rFonts w:asciiTheme="majorBidi" w:hAnsiTheme="majorBidi" w:cstheme="majorBidi"/>
            <w:color w:val="0645AD"/>
            <w:sz w:val="32"/>
            <w:szCs w:val="32"/>
            <w:shd w:val="clear" w:color="auto" w:fill="FFFFFF"/>
          </w:rPr>
          <w:t>platonisme</w:t>
        </w:r>
      </w:hyperlink>
      <w:r w:rsidRPr="00FD18EF">
        <w:rPr>
          <w:rFonts w:asciiTheme="majorBidi" w:hAnsiTheme="majorBidi" w:cstheme="majorBidi"/>
          <w:color w:val="000000"/>
          <w:sz w:val="32"/>
          <w:szCs w:val="32"/>
          <w:shd w:val="clear" w:color="auto" w:fill="FFFFFF"/>
        </w:rPr>
        <w:t> » (il existe des objets logiques tels que les nombres qui sont indépendants de l'expérience et qui ont un sens en eux-mêmes</w:t>
      </w:r>
      <w:hyperlink r:id="rId1017" w:anchor="cite_note-37" w:history="1">
        <w:r w:rsidRPr="00FD18EF">
          <w:rPr>
            <w:rStyle w:val="Lienhypertexte"/>
            <w:rFonts w:asciiTheme="majorBidi" w:hAnsiTheme="majorBidi" w:cstheme="majorBidi"/>
            <w:color w:val="0645AD"/>
            <w:sz w:val="32"/>
            <w:szCs w:val="32"/>
            <w:shd w:val="clear" w:color="auto" w:fill="FFFFFF"/>
            <w:vertAlign w:val="superscript"/>
          </w:rPr>
          <w:t>38</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Logique </w:t>
      </w:r>
      <w:proofErr w:type="gramStart"/>
      <w:r w:rsidRPr="00FD18EF">
        <w:rPr>
          <w:rStyle w:val="mw-headline"/>
          <w:rFonts w:asciiTheme="majorBidi" w:hAnsiTheme="majorBidi"/>
          <w:color w:val="000000"/>
          <w:sz w:val="32"/>
          <w:szCs w:val="32"/>
          <w:shd w:val="clear" w:color="auto" w:fill="FFFFFF"/>
        </w:rPr>
        <w:t>inductive</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"http://fr.wikipedia.org/w/index.php?title=Empirisme&amp;action=edit&amp;section=18" \o "Modifier la section : Logique inductive"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CC788F" w:rsidP="00FD18EF">
      <w:pPr>
        <w:shd w:val="clear" w:color="auto" w:fill="FDFDFD"/>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Article détaillé :</w:t>
      </w:r>
      <w:r w:rsidRPr="00FD18EF">
        <w:rPr>
          <w:rStyle w:val="apple-converted-space"/>
          <w:rFonts w:asciiTheme="majorBidi" w:hAnsiTheme="majorBidi" w:cstheme="majorBidi"/>
          <w:color w:val="000000"/>
          <w:sz w:val="32"/>
          <w:szCs w:val="32"/>
          <w:shd w:val="clear" w:color="auto" w:fill="FFFFFF"/>
        </w:rPr>
        <w:t> </w:t>
      </w:r>
      <w:hyperlink r:id="rId1018" w:tooltip="Induction (logique)" w:history="1">
        <w:r w:rsidRPr="00FD18EF">
          <w:rPr>
            <w:rStyle w:val="Lienhypertexte"/>
            <w:rFonts w:asciiTheme="majorBidi" w:hAnsiTheme="majorBidi" w:cstheme="majorBidi"/>
            <w:color w:val="0645AD"/>
            <w:sz w:val="32"/>
            <w:szCs w:val="32"/>
            <w:shd w:val="clear" w:color="auto" w:fill="FFFFFF"/>
          </w:rPr>
          <w:t>Induction (logique)</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L'empirisme, par exemple celui de</w:t>
      </w:r>
      <w:r w:rsidRPr="00FD18EF">
        <w:rPr>
          <w:rStyle w:val="apple-converted-space"/>
          <w:rFonts w:asciiTheme="majorBidi" w:hAnsiTheme="majorBidi" w:cstheme="majorBidi"/>
          <w:color w:val="000000"/>
          <w:sz w:val="32"/>
          <w:szCs w:val="32"/>
          <w:shd w:val="clear" w:color="auto" w:fill="FFFFFF"/>
        </w:rPr>
        <w:t> </w:t>
      </w:r>
      <w:hyperlink r:id="rId1019" w:tooltip="David Hume" w:history="1">
        <w:r w:rsidRPr="00FD18EF">
          <w:rPr>
            <w:rStyle w:val="Lienhypertexte"/>
            <w:rFonts w:asciiTheme="majorBidi" w:hAnsiTheme="majorBidi" w:cstheme="majorBidi"/>
            <w:color w:val="0645AD"/>
            <w:sz w:val="32"/>
            <w:szCs w:val="32"/>
            <w:shd w:val="clear" w:color="auto" w:fill="FFFFFF"/>
          </w:rPr>
          <w:t>Hume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ou de</w:t>
      </w:r>
      <w:r w:rsidRPr="00FD18EF">
        <w:rPr>
          <w:rStyle w:val="apple-converted-space"/>
          <w:rFonts w:asciiTheme="majorBidi" w:hAnsiTheme="majorBidi" w:cstheme="majorBidi"/>
          <w:color w:val="000000"/>
          <w:sz w:val="32"/>
          <w:szCs w:val="32"/>
          <w:shd w:val="clear" w:color="auto" w:fill="FFFFFF"/>
        </w:rPr>
        <w:t> </w:t>
      </w:r>
      <w:hyperlink r:id="rId1020" w:tooltip="John Stuart Mill" w:history="1">
        <w:r w:rsidRPr="00FD18EF">
          <w:rPr>
            <w:rStyle w:val="Lienhypertexte"/>
            <w:rFonts w:asciiTheme="majorBidi" w:hAnsiTheme="majorBidi" w:cstheme="majorBidi"/>
            <w:color w:val="0645AD"/>
            <w:sz w:val="32"/>
            <w:szCs w:val="32"/>
            <w:shd w:val="clear" w:color="auto" w:fill="FFFFFF"/>
          </w:rPr>
          <w:t>John Stuart Mill</w:t>
        </w:r>
      </w:hyperlink>
      <w:r w:rsidRPr="00FD18EF">
        <w:rPr>
          <w:rFonts w:asciiTheme="majorBidi" w:hAnsiTheme="majorBidi" w:cstheme="majorBidi"/>
          <w:color w:val="000000"/>
          <w:sz w:val="32"/>
          <w:szCs w:val="32"/>
          <w:shd w:val="clear" w:color="auto" w:fill="FFFFFF"/>
        </w:rPr>
        <w:t>, développa ainsi une logique</w:t>
      </w:r>
      <w:r w:rsidRPr="00FD18EF">
        <w:rPr>
          <w:rStyle w:val="apple-converted-space"/>
          <w:rFonts w:asciiTheme="majorBidi" w:hAnsiTheme="majorBidi" w:cstheme="majorBidi"/>
          <w:color w:val="000000"/>
          <w:sz w:val="32"/>
          <w:szCs w:val="32"/>
          <w:shd w:val="clear" w:color="auto" w:fill="FFFFFF"/>
        </w:rPr>
        <w:t> </w:t>
      </w:r>
      <w:hyperlink r:id="rId1021" w:tooltip="Induction (logique)" w:history="1">
        <w:r w:rsidRPr="00FD18EF">
          <w:rPr>
            <w:rStyle w:val="Lienhypertexte"/>
            <w:rFonts w:asciiTheme="majorBidi" w:hAnsiTheme="majorBidi" w:cstheme="majorBidi"/>
            <w:color w:val="0645AD"/>
            <w:sz w:val="32"/>
            <w:szCs w:val="32"/>
            <w:shd w:val="clear" w:color="auto" w:fill="FFFFFF"/>
          </w:rPr>
          <w:t>inductive</w:t>
        </w:r>
      </w:hyperlink>
      <w:r w:rsidRPr="00FD18EF">
        <w:rPr>
          <w:rFonts w:asciiTheme="majorBidi" w:hAnsiTheme="majorBidi" w:cstheme="majorBidi"/>
          <w:color w:val="000000"/>
          <w:sz w:val="32"/>
          <w:szCs w:val="32"/>
          <w:shd w:val="clear" w:color="auto" w:fill="FFFFFF"/>
        </w:rPr>
        <w:t>, qui consiste en la généralisation vers une loi naturelle à partir de données particulières de l'expérience</w:t>
      </w:r>
      <w:hyperlink r:id="rId1022" w:anchor="cite_note-38" w:history="1">
        <w:r w:rsidRPr="00FD18EF">
          <w:rPr>
            <w:rStyle w:val="Lienhypertexte"/>
            <w:rFonts w:asciiTheme="majorBidi" w:hAnsiTheme="majorBidi" w:cstheme="majorBidi"/>
            <w:color w:val="0645AD"/>
            <w:sz w:val="32"/>
            <w:szCs w:val="32"/>
            <w:shd w:val="clear" w:color="auto" w:fill="FFFFFF"/>
            <w:vertAlign w:val="superscript"/>
          </w:rPr>
          <w:t>39</w:t>
        </w:r>
      </w:hyperlink>
      <w:r w:rsidRPr="00FD18EF">
        <w:rPr>
          <w:rFonts w:asciiTheme="majorBidi" w:hAnsiTheme="majorBidi" w:cstheme="majorBidi"/>
          <w:color w:val="000000"/>
          <w:sz w:val="32"/>
          <w:szCs w:val="32"/>
          <w:shd w:val="clear" w:color="auto" w:fill="FFFFFF"/>
        </w:rPr>
        <w:t>. Un tel type de raisonnement ne conduit qu'à une connaissance probable (« </w:t>
      </w:r>
      <w:r w:rsidRPr="00FD18EF">
        <w:rPr>
          <w:rFonts w:asciiTheme="majorBidi" w:hAnsiTheme="majorBidi" w:cstheme="majorBidi"/>
          <w:i/>
          <w:iCs/>
          <w:color w:val="000000"/>
          <w:sz w:val="32"/>
          <w:szCs w:val="32"/>
          <w:shd w:val="clear" w:color="auto" w:fill="FFFFFF"/>
        </w:rPr>
        <w:t>Que le soleil se lèvera demain est une hypothèse</w:t>
      </w:r>
      <w:r w:rsidRPr="00FD18EF">
        <w:rPr>
          <w:rFonts w:asciiTheme="majorBidi" w:hAnsiTheme="majorBidi" w:cstheme="majorBidi"/>
          <w:color w:val="000000"/>
          <w:sz w:val="32"/>
          <w:szCs w:val="32"/>
          <w:shd w:val="clear" w:color="auto" w:fill="FFFFFF"/>
        </w:rPr>
        <w:t> »), il n'y a pas de « </w:t>
      </w:r>
      <w:hyperlink r:id="rId1023" w:tooltip="Causalité" w:history="1">
        <w:r w:rsidRPr="00FD18EF">
          <w:rPr>
            <w:rStyle w:val="Lienhypertexte"/>
            <w:rFonts w:asciiTheme="majorBidi" w:hAnsiTheme="majorBidi" w:cstheme="majorBidi"/>
            <w:color w:val="0645AD"/>
            <w:sz w:val="32"/>
            <w:szCs w:val="32"/>
            <w:shd w:val="clear" w:color="auto" w:fill="FFFFFF"/>
          </w:rPr>
          <w:t>connexion nécessaire</w:t>
        </w:r>
      </w:hyperlink>
      <w:r w:rsidRPr="00FD18EF">
        <w:rPr>
          <w:rFonts w:asciiTheme="majorBidi" w:hAnsiTheme="majorBidi" w:cstheme="majorBidi"/>
          <w:color w:val="000000"/>
          <w:sz w:val="32"/>
          <w:szCs w:val="32"/>
          <w:shd w:val="clear" w:color="auto" w:fill="FFFFFF"/>
        </w:rPr>
        <w:t> » entre deux faits. Chez Hume par exemple, le raisonnement causal repose en fait sur l'</w:t>
      </w:r>
      <w:hyperlink r:id="rId1024" w:tooltip="Habitude" w:history="1">
        <w:r w:rsidRPr="00FD18EF">
          <w:rPr>
            <w:rStyle w:val="Lienhypertexte"/>
            <w:rFonts w:asciiTheme="majorBidi" w:hAnsiTheme="majorBidi" w:cstheme="majorBidi"/>
            <w:color w:val="0645AD"/>
            <w:sz w:val="32"/>
            <w:szCs w:val="32"/>
            <w:shd w:val="clear" w:color="auto" w:fill="FFFFFF"/>
          </w:rPr>
          <w:t>habitude</w:t>
        </w:r>
      </w:hyperlink>
      <w:hyperlink r:id="rId1025" w:anchor="cite_note-HumeEH7-39" w:history="1">
        <w:r w:rsidRPr="00FD18EF">
          <w:rPr>
            <w:rStyle w:val="Lienhypertexte"/>
            <w:rFonts w:asciiTheme="majorBidi" w:hAnsiTheme="majorBidi" w:cstheme="majorBidi"/>
            <w:color w:val="0645AD"/>
            <w:sz w:val="32"/>
            <w:szCs w:val="32"/>
            <w:shd w:val="clear" w:color="auto" w:fill="FFFFFF"/>
            <w:vertAlign w:val="superscript"/>
          </w:rPr>
          <w:t>40</w:t>
        </w:r>
      </w:hyperlink>
      <w:r w:rsidRPr="00FD18EF">
        <w:rPr>
          <w:rFonts w:asciiTheme="majorBidi" w:hAnsiTheme="majorBidi" w:cstheme="majorBidi"/>
          <w:color w:val="000000"/>
          <w:sz w:val="32"/>
          <w:szCs w:val="32"/>
          <w:shd w:val="clear" w:color="auto" w:fill="FFFFFF"/>
        </w:rPr>
        <w:t>. Je crois que le soleil se lèvera demain car il en a toujours été ainsi. Or, plus j'</w:t>
      </w:r>
      <w:hyperlink r:id="rId1026" w:tooltip="Observation" w:history="1">
        <w:r w:rsidRPr="00FD18EF">
          <w:rPr>
            <w:rStyle w:val="Lienhypertexte"/>
            <w:rFonts w:asciiTheme="majorBidi" w:hAnsiTheme="majorBidi" w:cstheme="majorBidi"/>
            <w:color w:val="0645AD"/>
            <w:sz w:val="32"/>
            <w:szCs w:val="32"/>
            <w:shd w:val="clear" w:color="auto" w:fill="FFFFFF"/>
          </w:rPr>
          <w:t>observe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l'occurrence d'un même phénomène, plus ma croyance subjective en la réitération de ce phénomène se renforce. Ainsi, si l'induction ne permet aucune</w:t>
      </w:r>
      <w:r w:rsidRPr="00FD18EF">
        <w:rPr>
          <w:rStyle w:val="apple-converted-space"/>
          <w:rFonts w:asciiTheme="majorBidi" w:hAnsiTheme="majorBidi" w:cstheme="majorBidi"/>
          <w:color w:val="000000"/>
          <w:sz w:val="32"/>
          <w:szCs w:val="32"/>
          <w:shd w:val="clear" w:color="auto" w:fill="FFFFFF"/>
        </w:rPr>
        <w:t> </w:t>
      </w:r>
      <w:hyperlink r:id="rId1027" w:tooltip="Certitude" w:history="1">
        <w:r w:rsidRPr="00FD18EF">
          <w:rPr>
            <w:rStyle w:val="Lienhypertexte"/>
            <w:rFonts w:asciiTheme="majorBidi" w:hAnsiTheme="majorBidi" w:cstheme="majorBidi"/>
            <w:color w:val="0645AD"/>
            <w:sz w:val="32"/>
            <w:szCs w:val="32"/>
            <w:shd w:val="clear" w:color="auto" w:fill="FFFFFF"/>
          </w:rPr>
          <w:t>certitude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et ne peut fonder aucune</w:t>
      </w:r>
      <w:r w:rsidRPr="00FD18EF">
        <w:rPr>
          <w:rStyle w:val="apple-converted-space"/>
          <w:rFonts w:asciiTheme="majorBidi" w:hAnsiTheme="majorBidi" w:cstheme="majorBidi"/>
          <w:color w:val="000000"/>
          <w:sz w:val="32"/>
          <w:szCs w:val="32"/>
          <w:shd w:val="clear" w:color="auto" w:fill="FFFFFF"/>
        </w:rPr>
        <w:t> </w:t>
      </w:r>
      <w:hyperlink r:id="rId1028" w:tooltip="Loi naturelle" w:history="1">
        <w:r w:rsidRPr="00FD18EF">
          <w:rPr>
            <w:rStyle w:val="Lienhypertexte"/>
            <w:rFonts w:asciiTheme="majorBidi" w:hAnsiTheme="majorBidi" w:cstheme="majorBidi"/>
            <w:color w:val="0645AD"/>
            <w:sz w:val="32"/>
            <w:szCs w:val="32"/>
            <w:shd w:val="clear" w:color="auto" w:fill="FFFFFF"/>
          </w:rPr>
          <w:t>loi universelle et nécessaire</w:t>
        </w:r>
      </w:hyperlink>
      <w:r w:rsidRPr="00FD18EF">
        <w:rPr>
          <w:rFonts w:asciiTheme="majorBidi" w:hAnsiTheme="majorBidi" w:cstheme="majorBidi"/>
          <w:color w:val="000000"/>
          <w:sz w:val="32"/>
          <w:szCs w:val="32"/>
          <w:shd w:val="clear" w:color="auto" w:fill="FFFFFF"/>
        </w:rPr>
        <w:t>, l'observation concomitante et réitérée de deux événements conduit progressivement, via l'</w:t>
      </w:r>
      <w:hyperlink r:id="rId1029" w:tooltip="Associationnisme" w:history="1">
        <w:r w:rsidRPr="00FD18EF">
          <w:rPr>
            <w:rStyle w:val="Lienhypertexte"/>
            <w:rFonts w:asciiTheme="majorBidi" w:hAnsiTheme="majorBidi" w:cstheme="majorBidi"/>
            <w:color w:val="0645AD"/>
            <w:sz w:val="32"/>
            <w:szCs w:val="32"/>
            <w:shd w:val="clear" w:color="auto" w:fill="FFFFFF"/>
          </w:rPr>
          <w:t>associationnisme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(c'est-à-dire l'association des idées dans l'esprit), à la formation de l'idée de</w:t>
      </w:r>
      <w:r w:rsidRPr="00FD18EF">
        <w:rPr>
          <w:rStyle w:val="apple-converted-space"/>
          <w:rFonts w:asciiTheme="majorBidi" w:hAnsiTheme="majorBidi" w:cstheme="majorBidi"/>
          <w:color w:val="000000"/>
          <w:sz w:val="32"/>
          <w:szCs w:val="32"/>
          <w:shd w:val="clear" w:color="auto" w:fill="FFFFFF"/>
        </w:rPr>
        <w:t> </w:t>
      </w:r>
      <w:hyperlink r:id="rId1030" w:tooltip="Causalité" w:history="1">
        <w:r w:rsidRPr="00FD18EF">
          <w:rPr>
            <w:rStyle w:val="Lienhypertexte"/>
            <w:rFonts w:asciiTheme="majorBidi" w:hAnsiTheme="majorBidi" w:cstheme="majorBidi"/>
            <w:color w:val="0645AD"/>
            <w:sz w:val="32"/>
            <w:szCs w:val="32"/>
            <w:shd w:val="clear" w:color="auto" w:fill="FFFFFF"/>
          </w:rPr>
          <w:t>causalité</w:t>
        </w:r>
      </w:hyperlink>
      <w:hyperlink r:id="rId1031" w:anchor="cite_note-HumeEH7-39" w:history="1">
        <w:r w:rsidRPr="00FD18EF">
          <w:rPr>
            <w:rStyle w:val="Lienhypertexte"/>
            <w:rFonts w:asciiTheme="majorBidi" w:hAnsiTheme="majorBidi" w:cstheme="majorBidi"/>
            <w:color w:val="0645AD"/>
            <w:sz w:val="32"/>
            <w:szCs w:val="32"/>
            <w:shd w:val="clear" w:color="auto" w:fill="FFFFFF"/>
            <w:vertAlign w:val="superscript"/>
          </w:rPr>
          <w:t>40</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proofErr w:type="gramStart"/>
      <w:r w:rsidRPr="00FD18EF">
        <w:rPr>
          <w:rStyle w:val="mw-headline"/>
          <w:rFonts w:asciiTheme="majorBidi" w:hAnsiTheme="majorBidi" w:cstheme="majorBidi"/>
          <w:color w:val="000000"/>
          <w:sz w:val="32"/>
          <w:szCs w:val="32"/>
          <w:shd w:val="clear" w:color="auto" w:fill="FFFFFF"/>
        </w:rPr>
        <w:t>Esthétique</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"http://fr.wikipedia.org/w/index.php?title=Empirisme&amp;action=edit&amp;section=19" \o "Modifier la section : Esthétique"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Théorie du sublime contre le</w:t>
      </w:r>
      <w:r w:rsidRPr="00FD18EF">
        <w:rPr>
          <w:rStyle w:val="apple-converted-space"/>
          <w:rFonts w:asciiTheme="majorBidi" w:hAnsiTheme="majorBidi"/>
          <w:color w:val="000000"/>
          <w:sz w:val="32"/>
          <w:szCs w:val="32"/>
          <w:shd w:val="clear" w:color="auto" w:fill="FFFFFF"/>
        </w:rPr>
        <w:t> </w:t>
      </w:r>
      <w:hyperlink r:id="rId1032" w:tooltip="Classicisme" w:history="1">
        <w:proofErr w:type="gramStart"/>
        <w:r w:rsidRPr="00FD18EF">
          <w:rPr>
            <w:rStyle w:val="Lienhypertexte"/>
            <w:rFonts w:asciiTheme="majorBidi" w:hAnsiTheme="majorBidi"/>
            <w:color w:val="0645AD"/>
            <w:sz w:val="32"/>
            <w:szCs w:val="32"/>
            <w:shd w:val="clear" w:color="auto" w:fill="FFFFFF"/>
          </w:rPr>
          <w:t>classicisme</w:t>
        </w:r>
        <w:proofErr w:type="gramEnd"/>
      </w:hyperlink>
      <w:r w:rsidRPr="00FD18EF">
        <w:rPr>
          <w:rStyle w:val="editsection"/>
          <w:rFonts w:asciiTheme="majorBidi" w:hAnsiTheme="majorBidi"/>
          <w:b w:val="0"/>
          <w:bCs w:val="0"/>
          <w:color w:val="000000"/>
          <w:sz w:val="32"/>
          <w:szCs w:val="32"/>
          <w:shd w:val="clear" w:color="auto" w:fill="FFFFFF"/>
        </w:rPr>
        <w:t>[</w:t>
      </w:r>
      <w:hyperlink r:id="rId1033" w:tooltip="Modifier la section : Théorie du sublime contre le classicisme" w:history="1">
        <w:r w:rsidRPr="00FD18EF">
          <w:rPr>
            <w:rStyle w:val="Lienhypertexte"/>
            <w:rFonts w:asciiTheme="majorBidi" w:hAnsiTheme="majorBidi"/>
            <w:b w:val="0"/>
            <w:bCs w:val="0"/>
            <w:color w:val="0645AD"/>
            <w:sz w:val="32"/>
            <w:szCs w:val="32"/>
            <w:shd w:val="clear" w:color="auto" w:fill="FFFFFF"/>
          </w:rPr>
          <w:t>modifier</w:t>
        </w:r>
      </w:hyperlink>
      <w:r w:rsidRPr="00FD18EF">
        <w:rPr>
          <w:rStyle w:val="editsection"/>
          <w:rFonts w:asciiTheme="majorBidi" w:hAnsi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 livre</w:t>
      </w:r>
      <w:r w:rsidRPr="00FD18EF">
        <w:rPr>
          <w:rStyle w:val="apple-converted-space"/>
          <w:rFonts w:asciiTheme="majorBidi" w:hAnsiTheme="majorBidi" w:cstheme="majorBidi"/>
          <w:color w:val="000000"/>
          <w:sz w:val="32"/>
          <w:szCs w:val="32"/>
          <w:shd w:val="clear" w:color="auto" w:fill="FFFFFF"/>
        </w:rPr>
        <w:t> </w:t>
      </w:r>
      <w:hyperlink r:id="rId1034" w:tooltip="Recherche philosophique sur l'origine de nos idées du sublime et du beau" w:history="1">
        <w:r w:rsidRPr="00FD18EF">
          <w:rPr>
            <w:rStyle w:val="Lienhypertexte"/>
            <w:rFonts w:asciiTheme="majorBidi" w:hAnsiTheme="majorBidi" w:cstheme="majorBidi"/>
            <w:i/>
            <w:iCs/>
            <w:color w:val="0645AD"/>
            <w:sz w:val="32"/>
            <w:szCs w:val="32"/>
            <w:shd w:val="clear" w:color="auto" w:fill="FFFFFF"/>
          </w:rPr>
          <w:t>Recherche philosophique sur l'origine de nos idées du sublime et du beau</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(1757) du philosophe irlandais</w:t>
      </w:r>
      <w:r w:rsidRPr="00FD18EF">
        <w:rPr>
          <w:rStyle w:val="apple-converted-space"/>
          <w:rFonts w:asciiTheme="majorBidi" w:hAnsiTheme="majorBidi" w:cstheme="majorBidi"/>
          <w:color w:val="000000"/>
          <w:sz w:val="32"/>
          <w:szCs w:val="32"/>
          <w:shd w:val="clear" w:color="auto" w:fill="FFFFFF"/>
        </w:rPr>
        <w:t> </w:t>
      </w:r>
      <w:hyperlink r:id="rId1035" w:tooltip="Edmund Burke" w:history="1">
        <w:r w:rsidRPr="00FD18EF">
          <w:rPr>
            <w:rStyle w:val="Lienhypertexte"/>
            <w:rFonts w:asciiTheme="majorBidi" w:hAnsiTheme="majorBidi" w:cstheme="majorBidi"/>
            <w:color w:val="0645AD"/>
            <w:sz w:val="32"/>
            <w:szCs w:val="32"/>
            <w:shd w:val="clear" w:color="auto" w:fill="FFFFFF"/>
          </w:rPr>
          <w:t>Burke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(1729-1797) peut être considéré comme le manifeste empiriste de la</w:t>
      </w:r>
      <w:r w:rsidRPr="00FD18EF">
        <w:rPr>
          <w:rStyle w:val="apple-converted-space"/>
          <w:rFonts w:asciiTheme="majorBidi" w:hAnsiTheme="majorBidi" w:cstheme="majorBidi"/>
          <w:color w:val="000000"/>
          <w:sz w:val="32"/>
          <w:szCs w:val="32"/>
          <w:shd w:val="clear" w:color="auto" w:fill="FFFFFF"/>
        </w:rPr>
        <w:t> </w:t>
      </w:r>
      <w:hyperlink r:id="rId1036" w:tooltip="Philosophie de l'art" w:history="1">
        <w:r w:rsidRPr="00FD18EF">
          <w:rPr>
            <w:rStyle w:val="Lienhypertexte"/>
            <w:rFonts w:asciiTheme="majorBidi" w:hAnsiTheme="majorBidi" w:cstheme="majorBidi"/>
            <w:color w:val="0645AD"/>
            <w:sz w:val="32"/>
            <w:szCs w:val="32"/>
            <w:shd w:val="clear" w:color="auto" w:fill="FFFFFF"/>
          </w:rPr>
          <w:t>philosophie esthétique</w:t>
        </w:r>
      </w:hyperlink>
      <w:hyperlink r:id="rId1037" w:anchor="cite_note-40" w:history="1">
        <w:r w:rsidRPr="00FD18EF">
          <w:rPr>
            <w:rStyle w:val="Lienhypertexte"/>
            <w:rFonts w:asciiTheme="majorBidi" w:hAnsiTheme="majorBidi" w:cstheme="majorBidi"/>
            <w:color w:val="0645AD"/>
            <w:sz w:val="32"/>
            <w:szCs w:val="32"/>
            <w:shd w:val="clear" w:color="auto" w:fill="FFFFFF"/>
            <w:vertAlign w:val="superscript"/>
          </w:rPr>
          <w:t>41</w:t>
        </w:r>
      </w:hyperlink>
      <w:r w:rsidRPr="00FD18EF">
        <w:rPr>
          <w:rFonts w:asciiTheme="majorBidi" w:hAnsiTheme="majorBidi" w:cstheme="majorBidi"/>
          <w:color w:val="000000"/>
          <w:sz w:val="32"/>
          <w:szCs w:val="32"/>
          <w:shd w:val="clear" w:color="auto" w:fill="FFFFFF"/>
        </w:rPr>
        <w:t>. On peut y ajouter les</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Essais esthétiques</w:t>
      </w:r>
      <w:hyperlink r:id="rId1038" w:anchor="cite_note-41" w:history="1">
        <w:r w:rsidRPr="00FD18EF">
          <w:rPr>
            <w:rStyle w:val="Lienhypertexte"/>
            <w:rFonts w:asciiTheme="majorBidi" w:hAnsiTheme="majorBidi" w:cstheme="majorBidi"/>
            <w:color w:val="0645AD"/>
            <w:sz w:val="32"/>
            <w:szCs w:val="32"/>
            <w:shd w:val="clear" w:color="auto" w:fill="FFFFFF"/>
            <w:vertAlign w:val="superscript"/>
          </w:rPr>
          <w:t>42</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w:t>
      </w:r>
      <w:r w:rsidRPr="00FD18EF">
        <w:rPr>
          <w:rStyle w:val="apple-converted-space"/>
          <w:rFonts w:asciiTheme="majorBidi" w:hAnsiTheme="majorBidi" w:cstheme="majorBidi"/>
          <w:color w:val="000000"/>
          <w:sz w:val="32"/>
          <w:szCs w:val="32"/>
          <w:shd w:val="clear" w:color="auto" w:fill="FFFFFF"/>
        </w:rPr>
        <w:t> </w:t>
      </w:r>
      <w:hyperlink r:id="rId1039" w:tooltip="David Hume" w:history="1">
        <w:r w:rsidRPr="00FD18EF">
          <w:rPr>
            <w:rStyle w:val="Lienhypertexte"/>
            <w:rFonts w:asciiTheme="majorBidi" w:hAnsiTheme="majorBidi" w:cstheme="majorBidi"/>
            <w:color w:val="0645AD"/>
            <w:sz w:val="32"/>
            <w:szCs w:val="32"/>
            <w:shd w:val="clear" w:color="auto" w:fill="FFFFFF"/>
          </w:rPr>
          <w:t>Hume</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L'esthétique classique, inspirée par le</w:t>
      </w:r>
      <w:r w:rsidRPr="00FD18EF">
        <w:rPr>
          <w:rStyle w:val="apple-converted-space"/>
          <w:rFonts w:asciiTheme="majorBidi" w:hAnsiTheme="majorBidi" w:cstheme="majorBidi"/>
          <w:color w:val="000000"/>
          <w:sz w:val="32"/>
          <w:szCs w:val="32"/>
          <w:shd w:val="clear" w:color="auto" w:fill="FFFFFF"/>
        </w:rPr>
        <w:t> </w:t>
      </w:r>
      <w:hyperlink r:id="rId1040" w:tooltip="Le Banquet (Platon)" w:history="1">
        <w:r w:rsidRPr="00FD18EF">
          <w:rPr>
            <w:rStyle w:val="Lienhypertexte"/>
            <w:rFonts w:asciiTheme="majorBidi" w:hAnsiTheme="majorBidi" w:cstheme="majorBidi"/>
            <w:i/>
            <w:iCs/>
            <w:color w:val="0645AD"/>
            <w:sz w:val="32"/>
            <w:szCs w:val="32"/>
            <w:shd w:val="clear" w:color="auto" w:fill="FFFFFF"/>
          </w:rPr>
          <w:t>Banquet</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w:t>
      </w:r>
      <w:r w:rsidRPr="00FD18EF">
        <w:rPr>
          <w:rStyle w:val="apple-converted-space"/>
          <w:rFonts w:asciiTheme="majorBidi" w:hAnsiTheme="majorBidi" w:cstheme="majorBidi"/>
          <w:color w:val="000000"/>
          <w:sz w:val="32"/>
          <w:szCs w:val="32"/>
          <w:shd w:val="clear" w:color="auto" w:fill="FFFFFF"/>
        </w:rPr>
        <w:t> </w:t>
      </w:r>
      <w:hyperlink r:id="rId1041" w:tooltip="Platon" w:history="1">
        <w:r w:rsidRPr="00FD18EF">
          <w:rPr>
            <w:rStyle w:val="Lienhypertexte"/>
            <w:rFonts w:asciiTheme="majorBidi" w:hAnsiTheme="majorBidi" w:cstheme="majorBidi"/>
            <w:color w:val="0645AD"/>
            <w:sz w:val="32"/>
            <w:szCs w:val="32"/>
            <w:shd w:val="clear" w:color="auto" w:fill="FFFFFF"/>
          </w:rPr>
          <w:t>Platon</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et trouvant une de ses expressions les plus accomplies dans</w:t>
      </w:r>
      <w:r w:rsidRPr="00FD18EF">
        <w:rPr>
          <w:rStyle w:val="apple-converted-space"/>
          <w:rFonts w:asciiTheme="majorBidi" w:hAnsiTheme="majorBidi" w:cstheme="majorBidi"/>
          <w:color w:val="000000"/>
          <w:sz w:val="32"/>
          <w:szCs w:val="32"/>
          <w:shd w:val="clear" w:color="auto" w:fill="FFFFFF"/>
        </w:rPr>
        <w:t> </w:t>
      </w:r>
      <w:hyperlink r:id="rId1042" w:tooltip="L'Art poétique (Boileau)" w:history="1">
        <w:r w:rsidRPr="00FD18EF">
          <w:rPr>
            <w:rStyle w:val="Lienhypertexte"/>
            <w:rFonts w:asciiTheme="majorBidi" w:hAnsiTheme="majorBidi" w:cstheme="majorBidi"/>
            <w:i/>
            <w:iCs/>
            <w:color w:val="0645AD"/>
            <w:sz w:val="32"/>
            <w:szCs w:val="32"/>
            <w:shd w:val="clear" w:color="auto" w:fill="FFFFFF"/>
          </w:rPr>
          <w:t>l'Art poétique</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w:t>
      </w:r>
      <w:r w:rsidRPr="00FD18EF">
        <w:rPr>
          <w:rStyle w:val="apple-converted-space"/>
          <w:rFonts w:asciiTheme="majorBidi" w:hAnsiTheme="majorBidi" w:cstheme="majorBidi"/>
          <w:color w:val="000000"/>
          <w:sz w:val="32"/>
          <w:szCs w:val="32"/>
          <w:shd w:val="clear" w:color="auto" w:fill="FFFFFF"/>
        </w:rPr>
        <w:t> </w:t>
      </w:r>
      <w:hyperlink r:id="rId1043" w:tooltip="Nicolas Boileau" w:history="1">
        <w:r w:rsidRPr="00FD18EF">
          <w:rPr>
            <w:rStyle w:val="Lienhypertexte"/>
            <w:rFonts w:asciiTheme="majorBidi" w:hAnsiTheme="majorBidi" w:cstheme="majorBidi"/>
            <w:color w:val="0645AD"/>
            <w:sz w:val="32"/>
            <w:szCs w:val="32"/>
            <w:shd w:val="clear" w:color="auto" w:fill="FFFFFF"/>
          </w:rPr>
          <w:t>Nicolas Boileau</w:t>
        </w:r>
      </w:hyperlink>
      <w:r w:rsidRPr="00FD18EF">
        <w:rPr>
          <w:rFonts w:asciiTheme="majorBidi" w:hAnsiTheme="majorBidi" w:cstheme="majorBidi"/>
          <w:color w:val="000000"/>
          <w:sz w:val="32"/>
          <w:szCs w:val="32"/>
          <w:shd w:val="clear" w:color="auto" w:fill="FFFFFF"/>
        </w:rPr>
        <w:t xml:space="preserve">, ne concevait qu'une seule valeur esthétique, </w:t>
      </w:r>
      <w:proofErr w:type="spellStart"/>
      <w:r w:rsidRPr="00FD18EF">
        <w:rPr>
          <w:rFonts w:asciiTheme="majorBidi" w:hAnsiTheme="majorBidi" w:cstheme="majorBidi"/>
          <w:color w:val="000000"/>
          <w:sz w:val="32"/>
          <w:szCs w:val="32"/>
          <w:shd w:val="clear" w:color="auto" w:fill="FFFFFF"/>
        </w:rPr>
        <w:t>le</w:t>
      </w:r>
      <w:r w:rsidRPr="00FD18EF">
        <w:rPr>
          <w:rFonts w:asciiTheme="majorBidi" w:hAnsiTheme="majorBidi" w:cstheme="majorBidi"/>
          <w:i/>
          <w:iCs/>
          <w:color w:val="000000"/>
          <w:sz w:val="32"/>
          <w:szCs w:val="32"/>
          <w:shd w:val="clear" w:color="auto" w:fill="FFFFFF"/>
        </w:rPr>
        <w:t>beau</w:t>
      </w:r>
      <w:proofErr w:type="spellEnd"/>
      <w:r w:rsidRPr="00FD18EF">
        <w:rPr>
          <w:rFonts w:asciiTheme="majorBidi" w:hAnsiTheme="majorBidi" w:cstheme="majorBidi"/>
          <w:color w:val="000000"/>
          <w:sz w:val="32"/>
          <w:szCs w:val="32"/>
          <w:shd w:val="clear" w:color="auto" w:fill="FFFFFF"/>
        </w:rPr>
        <w:t>, et son négatif, le</w:t>
      </w:r>
      <w:r w:rsidRPr="00FD18EF">
        <w:rPr>
          <w:rStyle w:val="apple-converted-space"/>
          <w:rFonts w:asciiTheme="majorBidi" w:hAnsiTheme="majorBidi" w:cstheme="majorBidi"/>
          <w:color w:val="000000"/>
          <w:sz w:val="32"/>
          <w:szCs w:val="32"/>
          <w:shd w:val="clear" w:color="auto" w:fill="FFFFFF"/>
        </w:rPr>
        <w:t> </w:t>
      </w:r>
      <w:proofErr w:type="spellStart"/>
      <w:r w:rsidRPr="00FD18EF">
        <w:rPr>
          <w:rFonts w:asciiTheme="majorBidi" w:hAnsiTheme="majorBidi" w:cstheme="majorBidi"/>
          <w:i/>
          <w:iCs/>
          <w:color w:val="000000"/>
          <w:sz w:val="32"/>
          <w:szCs w:val="32"/>
          <w:shd w:val="clear" w:color="auto" w:fill="FFFFFF"/>
        </w:rPr>
        <w:t>laid</w:t>
      </w:r>
      <w:proofErr w:type="spellEnd"/>
      <w:r w:rsidRPr="00FD18EF">
        <w:rPr>
          <w:rFonts w:asciiTheme="majorBidi" w:hAnsiTheme="majorBidi" w:cstheme="majorBidi"/>
          <w:color w:val="000000"/>
          <w:sz w:val="32"/>
          <w:szCs w:val="32"/>
          <w:shd w:val="clear" w:color="auto" w:fill="FFFFFF"/>
        </w:rPr>
        <w:t>. Le beau était conçu en termes d'harmonie, de symétrie, de proportion, de régularité, d'ordre et de mesure. L'esthétique empiriste ajoutera une seconde valeur esthétique positive, le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sublime</w:t>
      </w:r>
      <w:r w:rsidRPr="00FD18EF">
        <w:rPr>
          <w:rFonts w:asciiTheme="majorBidi" w:hAnsiTheme="majorBidi" w:cstheme="majorBidi"/>
          <w:color w:val="000000"/>
          <w:sz w:val="32"/>
          <w:szCs w:val="32"/>
          <w:shd w:val="clear" w:color="auto" w:fill="FFFFFF"/>
        </w:rPr>
        <w:t>. Le sublime est une valeur caractérisée par la dysharmonie, la dissonance, la démesure, la disproportion, la dissymétrie, l'irrégularité. Là où le beau produisait le sentiment de la sérénité dans l'âme, le sublime produit la passion violente, l'alternance de peine et de satisfaction (sans pour autant susciter la terreur). Le sublime trouvera son application artistique la plus absolue dans le</w:t>
      </w:r>
      <w:r w:rsidRPr="00FD18EF">
        <w:rPr>
          <w:rStyle w:val="apple-converted-space"/>
          <w:rFonts w:asciiTheme="majorBidi" w:hAnsiTheme="majorBidi" w:cstheme="majorBidi"/>
          <w:color w:val="000000"/>
          <w:sz w:val="32"/>
          <w:szCs w:val="32"/>
          <w:shd w:val="clear" w:color="auto" w:fill="FFFFFF"/>
        </w:rPr>
        <w:t> </w:t>
      </w:r>
      <w:hyperlink r:id="rId1044" w:tooltip="Romantisme" w:history="1">
        <w:r w:rsidRPr="00FD18EF">
          <w:rPr>
            <w:rStyle w:val="Lienhypertexte"/>
            <w:rFonts w:asciiTheme="majorBidi" w:hAnsiTheme="majorBidi" w:cstheme="majorBidi"/>
            <w:color w:val="0645AD"/>
            <w:sz w:val="32"/>
            <w:szCs w:val="32"/>
            <w:shd w:val="clear" w:color="auto" w:fill="FFFFFF"/>
          </w:rPr>
          <w:t>romantisme</w:t>
        </w:r>
      </w:hyperlink>
      <w:r w:rsidRPr="00FD18EF">
        <w:rPr>
          <w:rFonts w:asciiTheme="majorBidi" w:hAnsiTheme="majorBidi" w:cstheme="majorBidi"/>
          <w:color w:val="000000"/>
          <w:sz w:val="32"/>
          <w:szCs w:val="32"/>
          <w:shd w:val="clear" w:color="auto" w:fill="FFFFFF"/>
        </w:rPr>
        <w:t>, qui exaltera la passion et la démesure dans l'âme humaine (le génie artistique, l'amour passionné, le moi solitaire ou encore la révolution politique).</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Pour l'esthétique classique, le beau était un concept. On peut parler à ce propos d'« art intellectuel » ou d'« intellectualisme esthétique ». Par exemple, dans l'</w:t>
      </w:r>
      <w:hyperlink r:id="rId1045" w:tooltip="Antiquité" w:history="1">
        <w:r w:rsidRPr="00FD18EF">
          <w:rPr>
            <w:rStyle w:val="Lienhypertexte"/>
            <w:rFonts w:asciiTheme="majorBidi" w:hAnsiTheme="majorBidi" w:cstheme="majorBidi"/>
            <w:color w:val="0645AD"/>
            <w:sz w:val="32"/>
            <w:szCs w:val="32"/>
            <w:shd w:val="clear" w:color="auto" w:fill="FFFFFF"/>
          </w:rPr>
          <w:t>Antiquité</w:t>
        </w:r>
      </w:hyperlink>
      <w:r w:rsidRPr="00FD18EF">
        <w:rPr>
          <w:rFonts w:asciiTheme="majorBidi" w:hAnsiTheme="majorBidi" w:cstheme="majorBidi"/>
          <w:color w:val="000000"/>
          <w:sz w:val="32"/>
          <w:szCs w:val="32"/>
          <w:shd w:val="clear" w:color="auto" w:fill="FFFFFF"/>
        </w:rPr>
        <w:t>, la musique était rangée parmi les quatre sciences du</w:t>
      </w:r>
      <w:r w:rsidRPr="00FD18EF">
        <w:rPr>
          <w:rStyle w:val="apple-converted-space"/>
          <w:rFonts w:asciiTheme="majorBidi" w:hAnsiTheme="majorBidi" w:cstheme="majorBidi"/>
          <w:color w:val="000000"/>
          <w:sz w:val="32"/>
          <w:szCs w:val="32"/>
          <w:shd w:val="clear" w:color="auto" w:fill="FFFFFF"/>
        </w:rPr>
        <w:t> </w:t>
      </w:r>
      <w:hyperlink r:id="rId1046" w:tooltip="Quadrivium" w:history="1">
        <w:r w:rsidRPr="00FD18EF">
          <w:rPr>
            <w:rStyle w:val="Lienhypertexte"/>
            <w:rFonts w:asciiTheme="majorBidi" w:hAnsiTheme="majorBidi" w:cstheme="majorBidi"/>
            <w:i/>
            <w:iCs/>
            <w:color w:val="0645AD"/>
            <w:sz w:val="32"/>
            <w:szCs w:val="32"/>
            <w:shd w:val="clear" w:color="auto" w:fill="FFFFFF"/>
          </w:rPr>
          <w:t>quadrivium</w:t>
        </w:r>
      </w:hyperlink>
      <w:r w:rsidRPr="00FD18EF">
        <w:rPr>
          <w:rFonts w:asciiTheme="majorBidi" w:hAnsiTheme="majorBidi" w:cstheme="majorBidi"/>
          <w:color w:val="000000"/>
          <w:sz w:val="32"/>
          <w:szCs w:val="32"/>
          <w:shd w:val="clear" w:color="auto" w:fill="FFFFFF"/>
        </w:rPr>
        <w:t>. Elle était une science de l'harmonie et de la mesure, comme</w:t>
      </w:r>
      <w:r w:rsidRPr="00FD18EF">
        <w:rPr>
          <w:rStyle w:val="apple-converted-space"/>
          <w:rFonts w:asciiTheme="majorBidi" w:hAnsiTheme="majorBidi" w:cstheme="majorBidi"/>
          <w:color w:val="000000"/>
          <w:sz w:val="32"/>
          <w:szCs w:val="32"/>
          <w:shd w:val="clear" w:color="auto" w:fill="FFFFFF"/>
        </w:rPr>
        <w:t> </w:t>
      </w:r>
      <w:hyperlink r:id="rId1047" w:tooltip="Saint Augustin" w:history="1">
        <w:r w:rsidRPr="00FD18EF">
          <w:rPr>
            <w:rStyle w:val="Lienhypertexte"/>
            <w:rFonts w:asciiTheme="majorBidi" w:hAnsiTheme="majorBidi" w:cstheme="majorBidi"/>
            <w:color w:val="0645AD"/>
            <w:sz w:val="32"/>
            <w:szCs w:val="32"/>
            <w:shd w:val="clear" w:color="auto" w:fill="FFFFFF"/>
          </w:rPr>
          <w:t>saint Augustin</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la décrit dans son</w:t>
      </w:r>
      <w:r w:rsidRPr="00FD18EF">
        <w:rPr>
          <w:rStyle w:val="apple-converted-space"/>
          <w:rFonts w:asciiTheme="majorBidi" w:hAnsiTheme="majorBidi" w:cstheme="majorBidi"/>
          <w:color w:val="000000"/>
          <w:sz w:val="32"/>
          <w:szCs w:val="32"/>
          <w:shd w:val="clear" w:color="auto" w:fill="FFFFFF"/>
        </w:rPr>
        <w:t> </w:t>
      </w:r>
      <w:hyperlink r:id="rId1048" w:tooltip="Traité de la musique" w:history="1">
        <w:r w:rsidRPr="00FD18EF">
          <w:rPr>
            <w:rStyle w:val="Lienhypertexte"/>
            <w:rFonts w:asciiTheme="majorBidi" w:hAnsiTheme="majorBidi" w:cstheme="majorBidi"/>
            <w:i/>
            <w:iCs/>
            <w:color w:val="0645AD"/>
            <w:sz w:val="32"/>
            <w:szCs w:val="32"/>
            <w:shd w:val="clear" w:color="auto" w:fill="FFFFFF"/>
          </w:rPr>
          <w:t>Traité de la musique</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Au contraire, l'esthétique empiriste conçoit le beau et le sublime comme des sentiments intérieurs. Ce sont des représentations que se fait l'âme lors de l'expérience esthétique. Le beau renvoie à un sentiment de plaisir et de calme, tandis que le sublime renvoie à un sentiment de plaisir mêlé de douleur, ou à une alternance contradictoire de sentiments. Le goût n'est plus alors une notion intellectuelle, mais concerne l'impression sensible et le sentiment, définis par les empiristes comme les idées de l'esprit les plus vraies et les plus vives.</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Le relativisme du </w:t>
      </w:r>
      <w:proofErr w:type="gramStart"/>
      <w:r w:rsidRPr="00FD18EF">
        <w:rPr>
          <w:rStyle w:val="mw-headline"/>
          <w:rFonts w:asciiTheme="majorBidi" w:hAnsiTheme="majorBidi"/>
          <w:color w:val="000000"/>
          <w:sz w:val="32"/>
          <w:szCs w:val="32"/>
          <w:shd w:val="clear" w:color="auto" w:fill="FFFFFF"/>
        </w:rPr>
        <w:t>goût</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"http://fr.wikipedia.org/w/index.php?title=Empirisme&amp;action=edit&amp;section=21" \o "Modifier la section : Le relativisme du goût"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CC788F" w:rsidP="00FD18EF">
      <w:pPr>
        <w:shd w:val="clear" w:color="auto" w:fill="F9F9F9"/>
        <w:spacing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0ECE66E8" wp14:editId="1F4E7C95">
            <wp:extent cx="1426210" cy="1609090"/>
            <wp:effectExtent l="0" t="0" r="2540" b="0"/>
            <wp:docPr id="4" name="Image 4" descr="http://upload.wikimedia.org/wikipedia/commons/thumb/f/f3/Voltaire.jpg/150px-Voltaire.jpg">
              <a:hlinkClick xmlns:a="http://schemas.openxmlformats.org/drawingml/2006/main" r:id="rId10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upload.wikimedia.org/wikipedia/commons/thumb/f/f3/Voltaire.jpg/150px-Voltaire.jpg">
                      <a:hlinkClick r:id="rId1049"/>
                    </pic:cNvPr>
                    <pic:cNvPicPr>
                      <a:picLocks noChangeAspect="1" noChangeArrowheads="1"/>
                    </pic:cNvPicPr>
                  </pic:nvPicPr>
                  <pic:blipFill>
                    <a:blip r:embed="rId1050">
                      <a:extLst>
                        <a:ext uri="{28A0092B-C50C-407E-A947-70E740481C1C}">
                          <a14:useLocalDpi xmlns:a14="http://schemas.microsoft.com/office/drawing/2010/main" val="0"/>
                        </a:ext>
                      </a:extLst>
                    </a:blip>
                    <a:srcRect/>
                    <a:stretch>
                      <a:fillRect/>
                    </a:stretch>
                  </pic:blipFill>
                  <pic:spPr bwMode="auto">
                    <a:xfrm>
                      <a:off x="0" y="0"/>
                      <a:ext cx="1426210" cy="1609090"/>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noProof/>
          <w:color w:val="0645AD"/>
          <w:sz w:val="32"/>
          <w:szCs w:val="32"/>
          <w:shd w:val="clear" w:color="auto" w:fill="FFFFFF"/>
          <w:lang w:eastAsia="fr-FR"/>
        </w:rPr>
        <w:drawing>
          <wp:inline distT="0" distB="0" distL="0" distR="0" wp14:anchorId="210E14FE" wp14:editId="34482097">
            <wp:extent cx="139065" cy="102235"/>
            <wp:effectExtent l="0" t="0" r="0" b="0"/>
            <wp:docPr id="3" name="Image 3" descr="http://bits.wikimedia.org/skins-1.17/common/images/magnify-clip.png">
              <a:hlinkClick xmlns:a="http://schemas.openxmlformats.org/drawingml/2006/main" r:id="rId1049"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bits.wikimedia.org/skins-1.17/common/images/magnify-clip.png">
                      <a:hlinkClick r:id="rId1049"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FD18EF" w:rsidP="00FD18EF">
      <w:pPr>
        <w:shd w:val="clear" w:color="auto" w:fill="F9F9F9"/>
        <w:spacing w:line="336" w:lineRule="atLeast"/>
        <w:jc w:val="both"/>
        <w:rPr>
          <w:rFonts w:asciiTheme="majorBidi" w:hAnsiTheme="majorBidi" w:cstheme="majorBidi"/>
          <w:color w:val="000000"/>
          <w:sz w:val="32"/>
          <w:szCs w:val="32"/>
          <w:shd w:val="clear" w:color="auto" w:fill="FFFFFF"/>
        </w:rPr>
      </w:pPr>
      <w:hyperlink r:id="rId1051" w:tooltip="Voltaire" w:history="1">
        <w:r w:rsidR="00CC788F" w:rsidRPr="00FD18EF">
          <w:rPr>
            <w:rStyle w:val="Lienhypertexte"/>
            <w:rFonts w:asciiTheme="majorBidi" w:hAnsiTheme="majorBidi" w:cstheme="majorBidi"/>
            <w:color w:val="0645AD"/>
            <w:sz w:val="32"/>
            <w:szCs w:val="32"/>
            <w:shd w:val="clear" w:color="auto" w:fill="FFFFFF"/>
          </w:rPr>
          <w:t>Voltaire</w:t>
        </w:r>
      </w:hyperlink>
      <w:r w:rsidR="00CC788F" w:rsidRPr="00FD18EF">
        <w:rPr>
          <w:rFonts w:asciiTheme="majorBidi" w:hAnsiTheme="majorBidi" w:cstheme="majorBidi"/>
          <w:color w:val="000000"/>
          <w:sz w:val="32"/>
          <w:szCs w:val="32"/>
          <w:shd w:val="clear" w:color="auto" w:fill="FFFFFF"/>
        </w:rPr>
        <w:t>, partisan du relativisme esthétique</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Cette conception du goût en termes de sentiments a pu mener à une conception relativiste de l'art, légitimant l'adage populaire « </w:t>
      </w:r>
      <w:r w:rsidRPr="00FD18EF">
        <w:rPr>
          <w:rFonts w:asciiTheme="majorBidi" w:hAnsiTheme="majorBidi" w:cstheme="majorBidi"/>
          <w:i/>
          <w:iCs/>
          <w:color w:val="000000"/>
          <w:sz w:val="32"/>
          <w:szCs w:val="32"/>
          <w:shd w:val="clear" w:color="auto" w:fill="FFFFFF"/>
        </w:rPr>
        <w:t>Des goûts et des couleurs, on ne discute pas</w:t>
      </w:r>
      <w:r w:rsidRPr="00FD18EF">
        <w:rPr>
          <w:rFonts w:asciiTheme="majorBidi" w:hAnsiTheme="majorBidi" w:cstheme="majorBidi"/>
          <w:color w:val="000000"/>
          <w:sz w:val="32"/>
          <w:szCs w:val="32"/>
          <w:shd w:val="clear" w:color="auto" w:fill="FFFFFF"/>
        </w:rPr>
        <w:t> ». Cet adage signifie qu'une chose n'est jamais belle absolument ou selon des critères objectifs (comme la symétrie ou les autres critères fondés sur les mathématiques, suivant la conception grecque de l'art et du</w:t>
      </w:r>
      <w:r w:rsidRPr="00FD18EF">
        <w:rPr>
          <w:rStyle w:val="apple-converted-space"/>
          <w:rFonts w:asciiTheme="majorBidi" w:hAnsiTheme="majorBidi" w:cstheme="majorBidi"/>
          <w:color w:val="000000"/>
          <w:sz w:val="32"/>
          <w:szCs w:val="32"/>
          <w:shd w:val="clear" w:color="auto" w:fill="FFFFFF"/>
        </w:rPr>
        <w:t> </w:t>
      </w:r>
      <w:hyperlink r:id="rId1052" w:tooltip="Canon esthétique" w:history="1">
        <w:r w:rsidRPr="00FD18EF">
          <w:rPr>
            <w:rStyle w:val="Lienhypertexte"/>
            <w:rFonts w:asciiTheme="majorBidi" w:hAnsiTheme="majorBidi" w:cstheme="majorBidi"/>
            <w:color w:val="0645AD"/>
            <w:sz w:val="32"/>
            <w:szCs w:val="32"/>
            <w:shd w:val="clear" w:color="auto" w:fill="FFFFFF"/>
          </w:rPr>
          <w:t>canon</w:t>
        </w:r>
      </w:hyperlink>
      <w:r w:rsidRPr="00FD18EF">
        <w:rPr>
          <w:rFonts w:asciiTheme="majorBidi" w:hAnsiTheme="majorBidi" w:cstheme="majorBidi"/>
          <w:color w:val="000000"/>
          <w:sz w:val="32"/>
          <w:szCs w:val="32"/>
          <w:shd w:val="clear" w:color="auto" w:fill="FFFFFF"/>
        </w:rPr>
        <w:t>), mais qu'elle est belle suivant la subjectivité toute personnelle de l'observateur. Il n'y a donc pas de débat rationnel et argumenté possible pour déterminer si une œuvre d'art est belle ou pas. En effet, une émotion ou une sensation est toujours quelque chose d'intime, qui sera différent de l'émotion qu'un autre ressent. Si le « beau » se résume à un sentiment éprouvé face à l'œuvre d'art (ou face à une chose naturelle), alors le « beau » est une notion toute subjective.</w:t>
      </w:r>
    </w:p>
    <w:p w:rsidR="00CC788F" w:rsidRPr="00FD18EF" w:rsidRDefault="00FD18E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hyperlink r:id="rId1053" w:tooltip="Voltaire" w:history="1">
        <w:r w:rsidR="00CC788F" w:rsidRPr="00FD18EF">
          <w:rPr>
            <w:rStyle w:val="Lienhypertexte"/>
            <w:rFonts w:asciiTheme="majorBidi" w:hAnsiTheme="majorBidi" w:cstheme="majorBidi"/>
            <w:color w:val="0645AD"/>
            <w:sz w:val="32"/>
            <w:szCs w:val="32"/>
            <w:shd w:val="clear" w:color="auto" w:fill="FFFFFF"/>
          </w:rPr>
          <w:t>Voltaire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développe ce relativisme esthétique dans son article « Beau » du</w:t>
      </w:r>
      <w:r w:rsidR="00CC788F" w:rsidRPr="00FD18EF">
        <w:rPr>
          <w:rStyle w:val="apple-converted-space"/>
          <w:rFonts w:asciiTheme="majorBidi" w:hAnsiTheme="majorBidi" w:cstheme="majorBidi"/>
          <w:color w:val="000000"/>
          <w:sz w:val="32"/>
          <w:szCs w:val="32"/>
          <w:shd w:val="clear" w:color="auto" w:fill="FFFFFF"/>
        </w:rPr>
        <w:t> </w:t>
      </w:r>
      <w:hyperlink r:id="rId1054" w:tooltip="Dictionnaire philosophique" w:history="1">
        <w:r w:rsidR="00CC788F" w:rsidRPr="00FD18EF">
          <w:rPr>
            <w:rStyle w:val="Lienhypertexte"/>
            <w:rFonts w:asciiTheme="majorBidi" w:hAnsiTheme="majorBidi" w:cstheme="majorBidi"/>
            <w:i/>
            <w:iCs/>
            <w:color w:val="0645AD"/>
            <w:sz w:val="32"/>
            <w:szCs w:val="32"/>
            <w:shd w:val="clear" w:color="auto" w:fill="FFFFFF"/>
          </w:rPr>
          <w:t>Dictionnaire philosophique</w:t>
        </w:r>
      </w:hyperlink>
      <w:r w:rsidR="00CC788F" w:rsidRPr="00FD18EF">
        <w:rPr>
          <w:rFonts w:asciiTheme="majorBidi" w:hAnsiTheme="majorBidi" w:cstheme="majorBidi"/>
          <w:color w:val="000000"/>
          <w:sz w:val="32"/>
          <w:szCs w:val="32"/>
          <w:shd w:val="clear" w:color="auto" w:fill="FFFFFF"/>
        </w:rPr>
        <w:t>. Il s'en prend notamment à la conception</w:t>
      </w:r>
      <w:r w:rsidR="00CC788F" w:rsidRPr="00FD18EF">
        <w:rPr>
          <w:rStyle w:val="apple-converted-space"/>
          <w:rFonts w:asciiTheme="majorBidi" w:hAnsiTheme="majorBidi" w:cstheme="majorBidi"/>
          <w:color w:val="000000"/>
          <w:sz w:val="32"/>
          <w:szCs w:val="32"/>
          <w:shd w:val="clear" w:color="auto" w:fill="FFFFFF"/>
        </w:rPr>
        <w:t> </w:t>
      </w:r>
      <w:hyperlink r:id="rId1055" w:tooltip="Platon" w:history="1">
        <w:r w:rsidR="00CC788F" w:rsidRPr="00FD18EF">
          <w:rPr>
            <w:rStyle w:val="Lienhypertexte"/>
            <w:rFonts w:asciiTheme="majorBidi" w:hAnsiTheme="majorBidi" w:cstheme="majorBidi"/>
            <w:color w:val="0645AD"/>
            <w:sz w:val="32"/>
            <w:szCs w:val="32"/>
            <w:shd w:val="clear" w:color="auto" w:fill="FFFFFF"/>
          </w:rPr>
          <w:t>platonicienne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du Beau (en termes d'intellectualité quasi-mystique). Il lui oppose une conception toute empirique et subjectiviste :</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 Demandez à un crapaud ce que c’est que la beauté, le grand beau, le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 xml:space="preserve">to </w:t>
      </w:r>
      <w:proofErr w:type="spellStart"/>
      <w:r w:rsidRPr="00FD18EF">
        <w:rPr>
          <w:rFonts w:asciiTheme="majorBidi" w:hAnsiTheme="majorBidi" w:cstheme="majorBidi"/>
          <w:i/>
          <w:iCs/>
          <w:color w:val="000000"/>
          <w:sz w:val="32"/>
          <w:szCs w:val="32"/>
          <w:shd w:val="clear" w:color="auto" w:fill="FFFFFF"/>
        </w:rPr>
        <w:t>kalon</w:t>
      </w:r>
      <w:proofErr w:type="spellEnd"/>
      <w:r w:rsidRPr="00FD18EF">
        <w:rPr>
          <w:rFonts w:asciiTheme="majorBidi" w:hAnsiTheme="majorBidi" w:cstheme="majorBidi"/>
          <w:color w:val="000000"/>
          <w:sz w:val="32"/>
          <w:szCs w:val="32"/>
          <w:shd w:val="clear" w:color="auto" w:fill="FFFFFF"/>
        </w:rPr>
        <w:t>. Il vous répondra que c’est sa crapaude avec deux gros yeux ronds sortant de sa petite tête, une gueule large et plate, un ventre jaune, un dos brun. Interrogez un nègre de Guinée; le beau est pour lui une peau noire, huileuse, des yeux enfoncés, un nez épaté.</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Interrogez le diable; il vous dira que le beau est une paire de cornes, quatre griffes, et une queue. Consultez enfin les philosophes, ils vous répondront par du galimatias; il leur faut quelque chose de conforme à l’archétype du beau en essence, au</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 xml:space="preserve">to </w:t>
      </w:r>
      <w:proofErr w:type="spellStart"/>
      <w:r w:rsidRPr="00FD18EF">
        <w:rPr>
          <w:rFonts w:asciiTheme="majorBidi" w:hAnsiTheme="majorBidi" w:cstheme="majorBidi"/>
          <w:i/>
          <w:iCs/>
          <w:color w:val="000000"/>
          <w:sz w:val="32"/>
          <w:szCs w:val="32"/>
          <w:shd w:val="clear" w:color="auto" w:fill="FFFFFF"/>
        </w:rPr>
        <w:t>kalon</w:t>
      </w:r>
      <w:proofErr w:type="spellEnd"/>
      <w:r w:rsidRPr="00FD18EF">
        <w:rPr>
          <w:rFonts w:asciiTheme="majorBidi" w:hAnsiTheme="majorBidi" w:cstheme="majorBidi"/>
          <w:color w:val="000000"/>
          <w:sz w:val="32"/>
          <w:szCs w:val="32"/>
          <w:shd w:val="clear" w:color="auto" w:fill="FFFFFF"/>
        </w:rPr>
        <w:t>. »</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Il n'y a pas de plaisir artistique désintéressé, puisque l'on trouve beau ce qui produit en nous du plaisir, y compris l'excitation sexuelle (suivant l'exemple</w:t>
      </w:r>
      <w:r w:rsidRPr="00FD18EF">
        <w:rPr>
          <w:rStyle w:val="apple-converted-space"/>
          <w:rFonts w:asciiTheme="majorBidi" w:hAnsiTheme="majorBidi" w:cstheme="majorBidi"/>
          <w:color w:val="000000"/>
          <w:sz w:val="32"/>
          <w:szCs w:val="32"/>
          <w:shd w:val="clear" w:color="auto" w:fill="FFFFFF"/>
        </w:rPr>
        <w:t> </w:t>
      </w:r>
      <w:hyperlink r:id="rId1056" w:tooltip="Voltaire" w:history="1">
        <w:r w:rsidRPr="00FD18EF">
          <w:rPr>
            <w:rStyle w:val="Lienhypertexte"/>
            <w:rFonts w:asciiTheme="majorBidi" w:hAnsiTheme="majorBidi" w:cstheme="majorBidi"/>
            <w:color w:val="0645AD"/>
            <w:sz w:val="32"/>
            <w:szCs w:val="32"/>
            <w:shd w:val="clear" w:color="auto" w:fill="FFFFFF"/>
          </w:rPr>
          <w:t>voltairien</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de l'attirance sexuelle entre le crapaud et sa femelle).</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 beau est donc un sentiment de plaisir, et non un concept intellectuel d'harmonie :</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 xml:space="preserve">« [...] pour donner à quelque chose le nom de beauté, il faut qu’elle vous cause de l’admiration et du plaisir. Il </w:t>
      </w:r>
      <w:proofErr w:type="spellStart"/>
      <w:r w:rsidRPr="00FD18EF">
        <w:rPr>
          <w:rFonts w:asciiTheme="majorBidi" w:hAnsiTheme="majorBidi" w:cstheme="majorBidi"/>
          <w:color w:val="000000"/>
          <w:sz w:val="32"/>
          <w:szCs w:val="32"/>
          <w:shd w:val="clear" w:color="auto" w:fill="FFFFFF"/>
        </w:rPr>
        <w:t>convint</w:t>
      </w:r>
      <w:proofErr w:type="spellEnd"/>
      <w:r w:rsidRPr="00FD18EF">
        <w:rPr>
          <w:rFonts w:asciiTheme="majorBidi" w:hAnsiTheme="majorBidi" w:cstheme="majorBidi"/>
          <w:color w:val="000000"/>
          <w:sz w:val="32"/>
          <w:szCs w:val="32"/>
          <w:shd w:val="clear" w:color="auto" w:fill="FFFFFF"/>
        </w:rPr>
        <w:t xml:space="preserve"> que cette tragédie lui avait inspiré ces deux sentiments, et que c’était là le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 xml:space="preserve">to </w:t>
      </w:r>
      <w:proofErr w:type="spellStart"/>
      <w:r w:rsidRPr="00FD18EF">
        <w:rPr>
          <w:rFonts w:asciiTheme="majorBidi" w:hAnsiTheme="majorBidi" w:cstheme="majorBidi"/>
          <w:i/>
          <w:iCs/>
          <w:color w:val="000000"/>
          <w:sz w:val="32"/>
          <w:szCs w:val="32"/>
          <w:shd w:val="clear" w:color="auto" w:fill="FFFFFF"/>
        </w:rPr>
        <w:t>kalon</w:t>
      </w:r>
      <w:proofErr w:type="spellEnd"/>
      <w:r w:rsidRPr="00FD18EF">
        <w:rPr>
          <w:rFonts w:asciiTheme="majorBidi" w:hAnsiTheme="majorBidi" w:cstheme="majorBidi"/>
          <w:color w:val="000000"/>
          <w:sz w:val="32"/>
          <w:szCs w:val="32"/>
          <w:shd w:val="clear" w:color="auto" w:fill="FFFFFF"/>
        </w:rPr>
        <w:t>, le beau. »</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En conclusion, il est inutile de théoriser le beau comme si c'était un concept mathématique ou purement intellectuel (à l'instar du nombre ou du triangle par exemple, qui sont des entités objectives et indépendantes de l'expérience) : le beau est relatif, et le philosophe</w:t>
      </w:r>
      <w:r w:rsidRPr="00FD18EF">
        <w:rPr>
          <w:rStyle w:val="apple-converted-space"/>
          <w:rFonts w:asciiTheme="majorBidi" w:hAnsiTheme="majorBidi" w:cstheme="majorBidi"/>
          <w:color w:val="000000"/>
          <w:sz w:val="32"/>
          <w:szCs w:val="32"/>
          <w:shd w:val="clear" w:color="auto" w:fill="FFFFFF"/>
        </w:rPr>
        <w:t> </w:t>
      </w:r>
      <w:r w:rsidRPr="00FD18EF">
        <w:rPr>
          <w:rStyle w:val="citation"/>
          <w:rFonts w:asciiTheme="majorBidi" w:hAnsiTheme="majorBidi" w:cstheme="majorBidi"/>
          <w:color w:val="000000"/>
          <w:sz w:val="32"/>
          <w:szCs w:val="32"/>
          <w:shd w:val="clear" w:color="auto" w:fill="FFFFFF"/>
        </w:rPr>
        <w:t>« [...] s’épargna la peine de composer un long traité sur le beau. »</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Ce texte de</w:t>
      </w:r>
      <w:r w:rsidRPr="00FD18EF">
        <w:rPr>
          <w:rStyle w:val="apple-converted-space"/>
          <w:rFonts w:asciiTheme="majorBidi" w:hAnsiTheme="majorBidi" w:cstheme="majorBidi"/>
          <w:color w:val="000000"/>
          <w:sz w:val="32"/>
          <w:szCs w:val="32"/>
          <w:shd w:val="clear" w:color="auto" w:fill="FFFFFF"/>
        </w:rPr>
        <w:t> </w:t>
      </w:r>
      <w:hyperlink r:id="rId1057" w:tooltip="Voltaire" w:history="1">
        <w:r w:rsidRPr="00FD18EF">
          <w:rPr>
            <w:rStyle w:val="Lienhypertexte"/>
            <w:rFonts w:asciiTheme="majorBidi" w:hAnsiTheme="majorBidi" w:cstheme="majorBidi"/>
            <w:color w:val="0645AD"/>
            <w:sz w:val="32"/>
            <w:szCs w:val="32"/>
            <w:shd w:val="clear" w:color="auto" w:fill="FFFFFF"/>
          </w:rPr>
          <w:t>Voltaire</w:t>
        </w:r>
      </w:hyperlink>
      <w:r w:rsidRPr="00FD18EF">
        <w:rPr>
          <w:rFonts w:asciiTheme="majorBidi" w:hAnsiTheme="majorBidi" w:cstheme="majorBidi"/>
          <w:color w:val="000000"/>
          <w:sz w:val="32"/>
          <w:szCs w:val="32"/>
          <w:shd w:val="clear" w:color="auto" w:fill="FFFFFF"/>
        </w:rPr>
        <w:t xml:space="preserve">, essentiellement négatif, mène </w:t>
      </w:r>
      <w:proofErr w:type="spellStart"/>
      <w:r w:rsidRPr="00FD18EF">
        <w:rPr>
          <w:rFonts w:asciiTheme="majorBidi" w:hAnsiTheme="majorBidi" w:cstheme="majorBidi"/>
          <w:color w:val="000000"/>
          <w:sz w:val="32"/>
          <w:szCs w:val="32"/>
          <w:shd w:val="clear" w:color="auto" w:fill="FFFFFF"/>
        </w:rPr>
        <w:t>au</w:t>
      </w:r>
      <w:hyperlink r:id="rId1058" w:tooltip="Scepticisme (philosophie)" w:history="1">
        <w:r w:rsidRPr="00FD18EF">
          <w:rPr>
            <w:rStyle w:val="Lienhypertexte"/>
            <w:rFonts w:asciiTheme="majorBidi" w:hAnsiTheme="majorBidi" w:cstheme="majorBidi"/>
            <w:color w:val="0645AD"/>
            <w:sz w:val="32"/>
            <w:szCs w:val="32"/>
            <w:shd w:val="clear" w:color="auto" w:fill="FFFFFF"/>
          </w:rPr>
          <w:t>scepticisme</w:t>
        </w:r>
        <w:proofErr w:type="spellEnd"/>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quant à la possibilité d'établir une norme esthétique.</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La critique </w:t>
      </w:r>
      <w:proofErr w:type="gramStart"/>
      <w:r w:rsidRPr="00FD18EF">
        <w:rPr>
          <w:rStyle w:val="mw-headline"/>
          <w:rFonts w:asciiTheme="majorBidi" w:hAnsiTheme="majorBidi"/>
          <w:color w:val="000000"/>
          <w:sz w:val="32"/>
          <w:szCs w:val="32"/>
          <w:shd w:val="clear" w:color="auto" w:fill="FFFFFF"/>
        </w:rPr>
        <w:t>kantienne</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"http://fr.wikipedia.org/w/index.php?title=Empirisme&amp;action=edit&amp;section=22" \o "Modifier la section : La critique kantienne"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L'esthétique empiriste sera étudiée et critiquée par</w:t>
      </w:r>
      <w:r w:rsidRPr="00FD18EF">
        <w:rPr>
          <w:rStyle w:val="apple-converted-space"/>
          <w:rFonts w:asciiTheme="majorBidi" w:hAnsiTheme="majorBidi" w:cstheme="majorBidi"/>
          <w:color w:val="000000"/>
          <w:sz w:val="32"/>
          <w:szCs w:val="32"/>
          <w:shd w:val="clear" w:color="auto" w:fill="FFFFFF"/>
        </w:rPr>
        <w:t> </w:t>
      </w:r>
      <w:hyperlink r:id="rId1059" w:tooltip="Emmanuel Kant" w:history="1">
        <w:r w:rsidRPr="00FD18EF">
          <w:rPr>
            <w:rStyle w:val="Lienhypertexte"/>
            <w:rFonts w:asciiTheme="majorBidi" w:hAnsiTheme="majorBidi" w:cstheme="majorBidi"/>
            <w:color w:val="0645AD"/>
            <w:sz w:val="32"/>
            <w:szCs w:val="32"/>
            <w:shd w:val="clear" w:color="auto" w:fill="FFFFFF"/>
          </w:rPr>
          <w:t>Kant</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dans la</w:t>
      </w:r>
      <w:r w:rsidRPr="00FD18EF">
        <w:rPr>
          <w:rStyle w:val="apple-converted-space"/>
          <w:rFonts w:asciiTheme="majorBidi" w:hAnsiTheme="majorBidi" w:cstheme="majorBidi"/>
          <w:color w:val="000000"/>
          <w:sz w:val="32"/>
          <w:szCs w:val="32"/>
          <w:shd w:val="clear" w:color="auto" w:fill="FFFFFF"/>
        </w:rPr>
        <w:t> </w:t>
      </w:r>
      <w:hyperlink r:id="rId1060" w:tooltip="Critique de la faculté de juger" w:history="1">
        <w:r w:rsidRPr="00FD18EF">
          <w:rPr>
            <w:rStyle w:val="Lienhypertexte"/>
            <w:rFonts w:asciiTheme="majorBidi" w:hAnsiTheme="majorBidi" w:cstheme="majorBidi"/>
            <w:i/>
            <w:iCs/>
            <w:color w:val="0645AD"/>
            <w:sz w:val="32"/>
            <w:szCs w:val="32"/>
            <w:shd w:val="clear" w:color="auto" w:fill="FFFFFF"/>
          </w:rPr>
          <w:t>Critique de la faculté de juger</w:t>
        </w:r>
      </w:hyperlink>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(1790). Il reconnaîtra sa dette à</w:t>
      </w:r>
      <w:r w:rsidRPr="00FD18EF">
        <w:rPr>
          <w:rStyle w:val="apple-converted-space"/>
          <w:rFonts w:asciiTheme="majorBidi" w:hAnsiTheme="majorBidi" w:cstheme="majorBidi"/>
          <w:color w:val="000000"/>
          <w:sz w:val="32"/>
          <w:szCs w:val="32"/>
          <w:shd w:val="clear" w:color="auto" w:fill="FFFFFF"/>
        </w:rPr>
        <w:t> </w:t>
      </w:r>
      <w:hyperlink r:id="rId1061" w:tooltip="Edmund Burke" w:history="1">
        <w:r w:rsidRPr="00FD18EF">
          <w:rPr>
            <w:rStyle w:val="Lienhypertexte"/>
            <w:rFonts w:asciiTheme="majorBidi" w:hAnsiTheme="majorBidi" w:cstheme="majorBidi"/>
            <w:color w:val="0645AD"/>
            <w:sz w:val="32"/>
            <w:szCs w:val="32"/>
            <w:shd w:val="clear" w:color="auto" w:fill="FFFFFF"/>
          </w:rPr>
          <w:t>Burke</w:t>
        </w:r>
      </w:hyperlink>
      <w:r w:rsidRPr="00FD18EF">
        <w:rPr>
          <w:rFonts w:asciiTheme="majorBidi" w:hAnsiTheme="majorBidi" w:cstheme="majorBidi"/>
          <w:color w:val="000000"/>
          <w:sz w:val="32"/>
          <w:szCs w:val="32"/>
          <w:shd w:val="clear" w:color="auto" w:fill="FFFFFF"/>
        </w:rPr>
        <w:t>, mais tentera de dépasser sa position en concevant le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beau</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comme une harmonie entre l'imagination et l'entendement, et le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sublime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comme un passage de l'harmonie à la dysharmonie et vice-versa, concernant cette fois le libre jeu de l'imagination et de la raison (comme faculté qui aspire à l'infini, contrairement à l'entendement fini). Kant réintroduit alors le travail intellectuel dans l'expérience esthétique, contre les empiristes qui l'avaient dévalué. Cela lui permet de proposer une solution au relativisme du jugement de goût : si la raison entre en jeu dans le jugement esthétique, cela signifie qu'il est possible d'établir une notion universelle et désintéressée du beau (valable pour tous, indépendamment de la subjectivité particulière) : « Est beau ce qui plaît universellement sans concept. »</w:t>
      </w:r>
    </w:p>
    <w:p w:rsidR="00CC788F" w:rsidRPr="00FD18EF" w:rsidRDefault="00CC788F" w:rsidP="00FD18EF">
      <w:pPr>
        <w:pStyle w:val="Titre2"/>
        <w:pBdr>
          <w:bottom w:val="single" w:sz="6" w:space="2" w:color="AAAAAA"/>
        </w:pBdr>
        <w:spacing w:before="0" w:beforeAutospacing="0" w:after="144" w:afterAutospacing="0" w:line="360" w:lineRule="atLeast"/>
        <w:jc w:val="both"/>
        <w:rPr>
          <w:rFonts w:asciiTheme="majorBidi" w:hAnsiTheme="majorBidi" w:cstheme="majorBidi"/>
          <w:b w:val="0"/>
          <w:bCs w:val="0"/>
          <w:color w:val="000000"/>
          <w:sz w:val="32"/>
          <w:szCs w:val="32"/>
          <w:shd w:val="clear" w:color="auto" w:fill="FFFFFF"/>
        </w:rPr>
      </w:pPr>
      <w:proofErr w:type="gramStart"/>
      <w:r w:rsidRPr="00FD18EF">
        <w:rPr>
          <w:rStyle w:val="mw-headline"/>
          <w:rFonts w:asciiTheme="majorBidi" w:hAnsiTheme="majorBidi" w:cstheme="majorBidi"/>
          <w:b w:val="0"/>
          <w:bCs w:val="0"/>
          <w:color w:val="000000"/>
          <w:sz w:val="32"/>
          <w:szCs w:val="32"/>
          <w:shd w:val="clear" w:color="auto" w:fill="FFFFFF"/>
        </w:rPr>
        <w:t>Bibliographie</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"http://fr.wikipedia.org/w/index.php?title=Empirisme&amp;action=edit&amp;section=23" \o "Modifier la section : Bibliographie"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r w:rsidRPr="00FD18EF">
        <w:rPr>
          <w:rStyle w:val="mw-headline"/>
          <w:rFonts w:asciiTheme="majorBidi" w:hAnsiTheme="majorBidi" w:cstheme="majorBidi"/>
          <w:color w:val="000000"/>
          <w:sz w:val="32"/>
          <w:szCs w:val="32"/>
          <w:shd w:val="clear" w:color="auto" w:fill="FFFFFF"/>
        </w:rPr>
        <w:t xml:space="preserve">Principaux ouvrages </w:t>
      </w:r>
      <w:proofErr w:type="gramStart"/>
      <w:r w:rsidRPr="00FD18EF">
        <w:rPr>
          <w:rStyle w:val="mw-headline"/>
          <w:rFonts w:asciiTheme="majorBidi" w:hAnsiTheme="majorBidi" w:cstheme="majorBidi"/>
          <w:color w:val="000000"/>
          <w:sz w:val="32"/>
          <w:szCs w:val="32"/>
          <w:shd w:val="clear" w:color="auto" w:fill="FFFFFF"/>
        </w:rPr>
        <w:t>empiristes</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"http://fr.wikipedia.org/w/index.php?title=Empirisme&amp;action=edit&amp;section=24" \o "Modifier la section : Principaux ouvrages empiristes"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FD18EF" w:rsidP="00FD18EF">
      <w:pPr>
        <w:numPr>
          <w:ilvl w:val="0"/>
          <w:numId w:val="9"/>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062" w:tooltip="Novum Organum" w:history="1">
        <w:proofErr w:type="spellStart"/>
        <w:r w:rsidR="00CC788F" w:rsidRPr="00FD18EF">
          <w:rPr>
            <w:rStyle w:val="Lienhypertexte"/>
            <w:rFonts w:asciiTheme="majorBidi" w:hAnsiTheme="majorBidi" w:cstheme="majorBidi"/>
            <w:i/>
            <w:iCs/>
            <w:color w:val="0645AD"/>
            <w:sz w:val="32"/>
            <w:szCs w:val="32"/>
            <w:shd w:val="clear" w:color="auto" w:fill="FFFFFF"/>
          </w:rPr>
          <w:t>Novum</w:t>
        </w:r>
        <w:proofErr w:type="spellEnd"/>
        <w:r w:rsidR="00CC788F" w:rsidRPr="00FD18EF">
          <w:rPr>
            <w:rStyle w:val="Lienhypertexte"/>
            <w:rFonts w:asciiTheme="majorBidi" w:hAnsiTheme="majorBidi" w:cstheme="majorBidi"/>
            <w:i/>
            <w:iCs/>
            <w:color w:val="0645AD"/>
            <w:sz w:val="32"/>
            <w:szCs w:val="32"/>
            <w:shd w:val="clear" w:color="auto" w:fill="FFFFFF"/>
          </w:rPr>
          <w:t xml:space="preserve"> Organum</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ou</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Nouvel</w:t>
      </w:r>
      <w:r w:rsidR="00CC788F" w:rsidRPr="00FD18EF">
        <w:rPr>
          <w:rStyle w:val="apple-converted-space"/>
          <w:rFonts w:asciiTheme="majorBidi" w:hAnsiTheme="majorBidi" w:cstheme="majorBidi"/>
          <w:i/>
          <w:iCs/>
          <w:color w:val="000000"/>
          <w:sz w:val="32"/>
          <w:szCs w:val="32"/>
          <w:shd w:val="clear" w:color="auto" w:fill="FFFFFF"/>
        </w:rPr>
        <w:t> </w:t>
      </w:r>
      <w:hyperlink r:id="rId1063" w:tooltip="Organon" w:history="1">
        <w:r w:rsidR="00CC788F" w:rsidRPr="00FD18EF">
          <w:rPr>
            <w:rStyle w:val="Lienhypertexte"/>
            <w:rFonts w:asciiTheme="majorBidi" w:hAnsiTheme="majorBidi" w:cstheme="majorBidi"/>
            <w:i/>
            <w:iCs/>
            <w:color w:val="0645AD"/>
            <w:sz w:val="32"/>
            <w:szCs w:val="32"/>
            <w:shd w:val="clear" w:color="auto" w:fill="FFFFFF"/>
          </w:rPr>
          <w:t>Organon</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(1620),</w:t>
      </w:r>
      <w:r w:rsidR="00CC788F" w:rsidRPr="00FD18EF">
        <w:rPr>
          <w:rStyle w:val="apple-converted-space"/>
          <w:rFonts w:asciiTheme="majorBidi" w:hAnsiTheme="majorBidi" w:cstheme="majorBidi"/>
          <w:color w:val="000000"/>
          <w:sz w:val="32"/>
          <w:szCs w:val="32"/>
          <w:shd w:val="clear" w:color="auto" w:fill="FFFFFF"/>
        </w:rPr>
        <w:t> </w:t>
      </w:r>
      <w:hyperlink r:id="rId1064" w:tooltip="Francis Bacon (philosophe)" w:history="1">
        <w:r w:rsidR="00CC788F" w:rsidRPr="00FD18EF">
          <w:rPr>
            <w:rStyle w:val="Lienhypertexte"/>
            <w:rFonts w:asciiTheme="majorBidi" w:hAnsiTheme="majorBidi" w:cstheme="majorBidi"/>
            <w:color w:val="0645AD"/>
            <w:sz w:val="32"/>
            <w:szCs w:val="32"/>
            <w:shd w:val="clear" w:color="auto" w:fill="FFFFFF"/>
          </w:rPr>
          <w:t>Francis Bacon</w:t>
        </w:r>
      </w:hyperlink>
      <w:r w:rsidR="00CC788F" w:rsidRPr="00FD18EF">
        <w:rPr>
          <w:rFonts w:asciiTheme="majorBidi" w:hAnsiTheme="majorBidi" w:cstheme="majorBidi"/>
          <w:color w:val="000000"/>
          <w:sz w:val="32"/>
          <w:szCs w:val="32"/>
          <w:shd w:val="clear" w:color="auto" w:fill="FFFFFF"/>
        </w:rPr>
        <w:t>.</w:t>
      </w:r>
    </w:p>
    <w:p w:rsidR="00CC788F" w:rsidRPr="00FD18EF" w:rsidRDefault="00CC788F" w:rsidP="00FD18EF">
      <w:pPr>
        <w:numPr>
          <w:ilvl w:val="0"/>
          <w:numId w:val="9"/>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i/>
          <w:iCs/>
          <w:color w:val="000000"/>
          <w:sz w:val="32"/>
          <w:szCs w:val="32"/>
          <w:shd w:val="clear" w:color="auto" w:fill="FFFFFF"/>
        </w:rPr>
        <w:t>De la nature humaine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(1640),</w:t>
      </w:r>
      <w:r w:rsidRPr="00FD18EF">
        <w:rPr>
          <w:rStyle w:val="apple-converted-space"/>
          <w:rFonts w:asciiTheme="majorBidi" w:hAnsiTheme="majorBidi" w:cstheme="majorBidi"/>
          <w:color w:val="000000"/>
          <w:sz w:val="32"/>
          <w:szCs w:val="32"/>
          <w:shd w:val="clear" w:color="auto" w:fill="FFFFFF"/>
        </w:rPr>
        <w:t> </w:t>
      </w:r>
      <w:hyperlink r:id="rId1065" w:tooltip="Thomas Hobbes" w:history="1">
        <w:r w:rsidRPr="00FD18EF">
          <w:rPr>
            <w:rStyle w:val="Lienhypertexte"/>
            <w:rFonts w:asciiTheme="majorBidi" w:hAnsiTheme="majorBidi" w:cstheme="majorBidi"/>
            <w:color w:val="0645AD"/>
            <w:sz w:val="32"/>
            <w:szCs w:val="32"/>
            <w:shd w:val="clear" w:color="auto" w:fill="FFFFFF"/>
          </w:rPr>
          <w:t>Thomas Hobbes</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numPr>
          <w:ilvl w:val="0"/>
          <w:numId w:val="9"/>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i/>
          <w:iCs/>
          <w:color w:val="000000"/>
          <w:sz w:val="32"/>
          <w:szCs w:val="32"/>
          <w:shd w:val="clear" w:color="auto" w:fill="FFFFFF"/>
        </w:rPr>
        <w:t>Considérations sur l'utilité de la physique expérimentale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(1663, remanié en 1671),</w:t>
      </w:r>
      <w:r w:rsidRPr="00FD18EF">
        <w:rPr>
          <w:rStyle w:val="apple-converted-space"/>
          <w:rFonts w:asciiTheme="majorBidi" w:hAnsiTheme="majorBidi" w:cstheme="majorBidi"/>
          <w:color w:val="000000"/>
          <w:sz w:val="32"/>
          <w:szCs w:val="32"/>
          <w:shd w:val="clear" w:color="auto" w:fill="FFFFFF"/>
        </w:rPr>
        <w:t> </w:t>
      </w:r>
      <w:hyperlink r:id="rId1066" w:tooltip="Robert Boyle" w:history="1">
        <w:r w:rsidRPr="00FD18EF">
          <w:rPr>
            <w:rStyle w:val="Lienhypertexte"/>
            <w:rFonts w:asciiTheme="majorBidi" w:hAnsiTheme="majorBidi" w:cstheme="majorBidi"/>
            <w:color w:val="0645AD"/>
            <w:sz w:val="32"/>
            <w:szCs w:val="32"/>
            <w:shd w:val="clear" w:color="auto" w:fill="FFFFFF"/>
          </w:rPr>
          <w:t>Robert Boyle</w:t>
        </w:r>
      </w:hyperlink>
      <w:r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9"/>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067" w:tooltip="Essai sur l'entendement humain" w:history="1">
        <w:r w:rsidR="00CC788F" w:rsidRPr="00FD18EF">
          <w:rPr>
            <w:rStyle w:val="Lienhypertexte"/>
            <w:rFonts w:asciiTheme="majorBidi" w:hAnsiTheme="majorBidi" w:cstheme="majorBidi"/>
            <w:i/>
            <w:iCs/>
            <w:color w:val="0645AD"/>
            <w:sz w:val="32"/>
            <w:szCs w:val="32"/>
            <w:shd w:val="clear" w:color="auto" w:fill="FFFFFF"/>
          </w:rPr>
          <w:t>Essai sur l'entendement humain</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(1689),</w:t>
      </w:r>
      <w:r w:rsidR="00CC788F" w:rsidRPr="00FD18EF">
        <w:rPr>
          <w:rStyle w:val="apple-converted-space"/>
          <w:rFonts w:asciiTheme="majorBidi" w:hAnsiTheme="majorBidi" w:cstheme="majorBidi"/>
          <w:color w:val="000000"/>
          <w:sz w:val="32"/>
          <w:szCs w:val="32"/>
          <w:shd w:val="clear" w:color="auto" w:fill="FFFFFF"/>
        </w:rPr>
        <w:t> </w:t>
      </w:r>
      <w:hyperlink r:id="rId1068" w:tooltip="John Locke" w:history="1">
        <w:r w:rsidR="00CC788F" w:rsidRPr="00FD18EF">
          <w:rPr>
            <w:rStyle w:val="Lienhypertexte"/>
            <w:rFonts w:asciiTheme="majorBidi" w:hAnsiTheme="majorBidi" w:cstheme="majorBidi"/>
            <w:color w:val="0645AD"/>
            <w:sz w:val="32"/>
            <w:szCs w:val="32"/>
            <w:shd w:val="clear" w:color="auto" w:fill="FFFFFF"/>
          </w:rPr>
          <w:t>John Locke</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9"/>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069" w:tooltip="Trois dialogues entre Hylas et Philonous" w:history="1">
        <w:r w:rsidR="00CC788F" w:rsidRPr="00FD18EF">
          <w:rPr>
            <w:rStyle w:val="Lienhypertexte"/>
            <w:rFonts w:asciiTheme="majorBidi" w:hAnsiTheme="majorBidi" w:cstheme="majorBidi"/>
            <w:i/>
            <w:iCs/>
            <w:color w:val="0645AD"/>
            <w:sz w:val="32"/>
            <w:szCs w:val="32"/>
            <w:shd w:val="clear" w:color="auto" w:fill="FFFFFF"/>
          </w:rPr>
          <w:t xml:space="preserve">Trois dialogues entre Hylas et </w:t>
        </w:r>
        <w:proofErr w:type="spellStart"/>
        <w:r w:rsidR="00CC788F" w:rsidRPr="00FD18EF">
          <w:rPr>
            <w:rStyle w:val="Lienhypertexte"/>
            <w:rFonts w:asciiTheme="majorBidi" w:hAnsiTheme="majorBidi" w:cstheme="majorBidi"/>
            <w:i/>
            <w:iCs/>
            <w:color w:val="0645AD"/>
            <w:sz w:val="32"/>
            <w:szCs w:val="32"/>
            <w:shd w:val="clear" w:color="auto" w:fill="FFFFFF"/>
          </w:rPr>
          <w:t>Philonous</w:t>
        </w:r>
        <w:proofErr w:type="spellEnd"/>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(1713),</w:t>
      </w:r>
      <w:r w:rsidR="00CC788F" w:rsidRPr="00FD18EF">
        <w:rPr>
          <w:rStyle w:val="apple-converted-space"/>
          <w:rFonts w:asciiTheme="majorBidi" w:hAnsiTheme="majorBidi" w:cstheme="majorBidi"/>
          <w:color w:val="000000"/>
          <w:sz w:val="32"/>
          <w:szCs w:val="32"/>
          <w:shd w:val="clear" w:color="auto" w:fill="FFFFFF"/>
        </w:rPr>
        <w:t> </w:t>
      </w:r>
      <w:hyperlink r:id="rId1070" w:tooltip="George Berkeley" w:history="1">
        <w:r w:rsidR="00CC788F" w:rsidRPr="00FD18EF">
          <w:rPr>
            <w:rStyle w:val="Lienhypertexte"/>
            <w:rFonts w:asciiTheme="majorBidi" w:hAnsiTheme="majorBidi" w:cstheme="majorBidi"/>
            <w:color w:val="0645AD"/>
            <w:sz w:val="32"/>
            <w:szCs w:val="32"/>
            <w:shd w:val="clear" w:color="auto" w:fill="FFFFFF"/>
          </w:rPr>
          <w:t>George Berkeley</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9"/>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071" w:tooltip="Traité de la nature humaine" w:history="1">
        <w:r w:rsidR="00CC788F" w:rsidRPr="00FD18EF">
          <w:rPr>
            <w:rStyle w:val="Lienhypertexte"/>
            <w:rFonts w:asciiTheme="majorBidi" w:hAnsiTheme="majorBidi" w:cstheme="majorBidi"/>
            <w:i/>
            <w:iCs/>
            <w:color w:val="0645AD"/>
            <w:sz w:val="32"/>
            <w:szCs w:val="32"/>
            <w:shd w:val="clear" w:color="auto" w:fill="FFFFFF"/>
          </w:rPr>
          <w:t>Traité de la nature humaine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(1739-1740</w:t>
      </w:r>
      <w:proofErr w:type="gramStart"/>
      <w:r w:rsidR="00CC788F" w:rsidRPr="00FD18EF">
        <w:rPr>
          <w:rFonts w:asciiTheme="majorBidi" w:hAnsiTheme="majorBidi" w:cstheme="majorBidi"/>
          <w:color w:val="000000"/>
          <w:sz w:val="32"/>
          <w:szCs w:val="32"/>
          <w:shd w:val="clear" w:color="auto" w:fill="FFFFFF"/>
        </w:rPr>
        <w:t>) ,</w:t>
      </w:r>
      <w:proofErr w:type="gramEnd"/>
      <w:r w:rsidR="00CC788F" w:rsidRPr="00FD18EF">
        <w:rPr>
          <w:rStyle w:val="apple-converted-space"/>
          <w:rFonts w:asciiTheme="majorBidi" w:hAnsiTheme="majorBidi" w:cstheme="majorBidi"/>
          <w:color w:val="000000"/>
          <w:sz w:val="32"/>
          <w:szCs w:val="32"/>
          <w:shd w:val="clear" w:color="auto" w:fill="FFFFFF"/>
        </w:rPr>
        <w:t> </w:t>
      </w:r>
      <w:hyperlink r:id="rId1072" w:tooltip="David Hume" w:history="1">
        <w:r w:rsidR="00CC788F" w:rsidRPr="00FD18EF">
          <w:rPr>
            <w:rStyle w:val="Lienhypertexte"/>
            <w:rFonts w:asciiTheme="majorBidi" w:hAnsiTheme="majorBidi" w:cstheme="majorBidi"/>
            <w:color w:val="0645AD"/>
            <w:sz w:val="32"/>
            <w:szCs w:val="32"/>
            <w:shd w:val="clear" w:color="auto" w:fill="FFFFFF"/>
          </w:rPr>
          <w:t>David Hume</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9"/>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073" w:tooltip="Enquête sur l'entendement humain" w:history="1">
        <w:r w:rsidR="00CC788F" w:rsidRPr="00FD18EF">
          <w:rPr>
            <w:rStyle w:val="Lienhypertexte"/>
            <w:rFonts w:asciiTheme="majorBidi" w:hAnsiTheme="majorBidi" w:cstheme="majorBidi"/>
            <w:i/>
            <w:iCs/>
            <w:color w:val="0645AD"/>
            <w:sz w:val="32"/>
            <w:szCs w:val="32"/>
            <w:shd w:val="clear" w:color="auto" w:fill="FFFFFF"/>
          </w:rPr>
          <w:t>Enquête sur l'entendement humain</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(1748),</w:t>
      </w:r>
      <w:r w:rsidR="00CC788F" w:rsidRPr="00FD18EF">
        <w:rPr>
          <w:rStyle w:val="apple-converted-space"/>
          <w:rFonts w:asciiTheme="majorBidi" w:hAnsiTheme="majorBidi" w:cstheme="majorBidi"/>
          <w:color w:val="000000"/>
          <w:sz w:val="32"/>
          <w:szCs w:val="32"/>
          <w:shd w:val="clear" w:color="auto" w:fill="FFFFFF"/>
        </w:rPr>
        <w:t> </w:t>
      </w:r>
      <w:hyperlink r:id="rId1074" w:tooltip="David Hume" w:history="1">
        <w:r w:rsidR="00CC788F" w:rsidRPr="00FD18EF">
          <w:rPr>
            <w:rStyle w:val="Lienhypertexte"/>
            <w:rFonts w:asciiTheme="majorBidi" w:hAnsiTheme="majorBidi" w:cstheme="majorBidi"/>
            <w:color w:val="0645AD"/>
            <w:sz w:val="32"/>
            <w:szCs w:val="32"/>
            <w:shd w:val="clear" w:color="auto" w:fill="FFFFFF"/>
          </w:rPr>
          <w:t>David Hume</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9"/>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075" w:tooltip="Lettre sur les aveugles à l’usage de ceux qui voient" w:history="1">
        <w:r w:rsidR="00CC788F" w:rsidRPr="00FD18EF">
          <w:rPr>
            <w:rStyle w:val="Lienhypertexte"/>
            <w:rFonts w:asciiTheme="majorBidi" w:hAnsiTheme="majorBidi" w:cstheme="majorBidi"/>
            <w:i/>
            <w:iCs/>
            <w:color w:val="0645AD"/>
            <w:sz w:val="32"/>
            <w:szCs w:val="32"/>
            <w:shd w:val="clear" w:color="auto" w:fill="FFFFFF"/>
          </w:rPr>
          <w:t>Lettre sur les aveugles à l’usage de ceux qui voient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(1749),</w:t>
      </w:r>
      <w:r w:rsidR="00CC788F" w:rsidRPr="00FD18EF">
        <w:rPr>
          <w:rStyle w:val="apple-converted-space"/>
          <w:rFonts w:asciiTheme="majorBidi" w:hAnsiTheme="majorBidi" w:cstheme="majorBidi"/>
          <w:color w:val="000000"/>
          <w:sz w:val="32"/>
          <w:szCs w:val="32"/>
          <w:shd w:val="clear" w:color="auto" w:fill="FFFFFF"/>
        </w:rPr>
        <w:t> </w:t>
      </w:r>
      <w:hyperlink r:id="rId1076" w:tooltip="Denis Diderot" w:history="1">
        <w:r w:rsidR="00CC788F" w:rsidRPr="00FD18EF">
          <w:rPr>
            <w:rStyle w:val="Lienhypertexte"/>
            <w:rFonts w:asciiTheme="majorBidi" w:hAnsiTheme="majorBidi" w:cstheme="majorBidi"/>
            <w:color w:val="0645AD"/>
            <w:sz w:val="32"/>
            <w:szCs w:val="32"/>
            <w:shd w:val="clear" w:color="auto" w:fill="FFFFFF"/>
          </w:rPr>
          <w:t>Denis Diderot</w:t>
        </w:r>
      </w:hyperlink>
      <w:r w:rsidR="00CC788F" w:rsidRPr="00FD18EF">
        <w:rPr>
          <w:rFonts w:asciiTheme="majorBidi" w:hAnsiTheme="majorBidi" w:cstheme="majorBidi"/>
          <w:color w:val="000000"/>
          <w:sz w:val="32"/>
          <w:szCs w:val="32"/>
          <w:shd w:val="clear" w:color="auto" w:fill="FFFFFF"/>
        </w:rPr>
        <w:t>.</w:t>
      </w:r>
    </w:p>
    <w:p w:rsidR="00CC788F" w:rsidRPr="00FD18EF" w:rsidRDefault="00CC788F" w:rsidP="00FD18EF">
      <w:pPr>
        <w:numPr>
          <w:ilvl w:val="0"/>
          <w:numId w:val="9"/>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i/>
          <w:iCs/>
          <w:color w:val="000000"/>
          <w:sz w:val="32"/>
          <w:szCs w:val="32"/>
          <w:shd w:val="clear" w:color="auto" w:fill="FFFFFF"/>
        </w:rPr>
        <w:t>Système de logique déductive et inductive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(1843),</w:t>
      </w:r>
      <w:r w:rsidRPr="00FD18EF">
        <w:rPr>
          <w:rStyle w:val="apple-converted-space"/>
          <w:rFonts w:asciiTheme="majorBidi" w:hAnsiTheme="majorBidi" w:cstheme="majorBidi"/>
          <w:color w:val="000000"/>
          <w:sz w:val="32"/>
          <w:szCs w:val="32"/>
          <w:shd w:val="clear" w:color="auto" w:fill="FFFFFF"/>
        </w:rPr>
        <w:t> </w:t>
      </w:r>
      <w:hyperlink r:id="rId1077" w:tooltip="John Stuart Mill" w:history="1">
        <w:r w:rsidRPr="00FD18EF">
          <w:rPr>
            <w:rStyle w:val="Lienhypertexte"/>
            <w:rFonts w:asciiTheme="majorBidi" w:hAnsiTheme="majorBidi" w:cstheme="majorBidi"/>
            <w:color w:val="0645AD"/>
            <w:sz w:val="32"/>
            <w:szCs w:val="32"/>
            <w:shd w:val="clear" w:color="auto" w:fill="FFFFFF"/>
          </w:rPr>
          <w:t>John Stuart Mill</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numPr>
          <w:ilvl w:val="0"/>
          <w:numId w:val="9"/>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i/>
          <w:iCs/>
          <w:color w:val="000000"/>
          <w:sz w:val="32"/>
          <w:szCs w:val="32"/>
          <w:shd w:val="clear" w:color="auto" w:fill="FFFFFF"/>
        </w:rPr>
        <w:t>Essais d'empirisme radical</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(1912),</w:t>
      </w:r>
      <w:r w:rsidRPr="00FD18EF">
        <w:rPr>
          <w:rStyle w:val="apple-converted-space"/>
          <w:rFonts w:asciiTheme="majorBidi" w:hAnsiTheme="majorBidi" w:cstheme="majorBidi"/>
          <w:color w:val="000000"/>
          <w:sz w:val="32"/>
          <w:szCs w:val="32"/>
          <w:shd w:val="clear" w:color="auto" w:fill="FFFFFF"/>
        </w:rPr>
        <w:t> </w:t>
      </w:r>
      <w:hyperlink r:id="rId1078" w:tooltip="William James" w:history="1">
        <w:r w:rsidRPr="00FD18EF">
          <w:rPr>
            <w:rStyle w:val="Lienhypertexte"/>
            <w:rFonts w:asciiTheme="majorBidi" w:hAnsiTheme="majorBidi" w:cstheme="majorBidi"/>
            <w:color w:val="0645AD"/>
            <w:sz w:val="32"/>
            <w:szCs w:val="32"/>
            <w:shd w:val="clear" w:color="auto" w:fill="FFFFFF"/>
          </w:rPr>
          <w:t>William James</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numPr>
          <w:ilvl w:val="0"/>
          <w:numId w:val="9"/>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i/>
          <w:iCs/>
          <w:color w:val="000000"/>
          <w:sz w:val="32"/>
          <w:szCs w:val="32"/>
          <w:shd w:val="clear" w:color="auto" w:fill="FFFFFF"/>
        </w:rPr>
        <w:t>La Construction logique du monde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color w:val="000000"/>
          <w:sz w:val="32"/>
          <w:szCs w:val="32"/>
          <w:shd w:val="clear" w:color="auto" w:fill="FFFFFF"/>
        </w:rPr>
        <w:t>(1928),</w:t>
      </w:r>
      <w:r w:rsidRPr="00FD18EF">
        <w:rPr>
          <w:rStyle w:val="apple-converted-space"/>
          <w:rFonts w:asciiTheme="majorBidi" w:hAnsiTheme="majorBidi" w:cstheme="majorBidi"/>
          <w:color w:val="000000"/>
          <w:sz w:val="32"/>
          <w:szCs w:val="32"/>
          <w:shd w:val="clear" w:color="auto" w:fill="FFFFFF"/>
        </w:rPr>
        <w:t> </w:t>
      </w:r>
      <w:hyperlink r:id="rId1079" w:tooltip="Rudolf Carnap" w:history="1">
        <w:r w:rsidRPr="00FD18EF">
          <w:rPr>
            <w:rStyle w:val="Lienhypertexte"/>
            <w:rFonts w:asciiTheme="majorBidi" w:hAnsiTheme="majorBidi" w:cstheme="majorBidi"/>
            <w:color w:val="0645AD"/>
            <w:sz w:val="32"/>
            <w:szCs w:val="32"/>
            <w:shd w:val="clear" w:color="auto" w:fill="FFFFFF"/>
          </w:rPr>
          <w:t>Rudolf Carnap</w:t>
        </w:r>
      </w:hyperlink>
      <w:r w:rsidRPr="00FD18EF">
        <w:rPr>
          <w:rFonts w:asciiTheme="majorBidi" w:hAnsiTheme="majorBidi" w:cstheme="majorBidi"/>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r w:rsidRPr="00FD18EF">
        <w:rPr>
          <w:rStyle w:val="mw-headline"/>
          <w:rFonts w:asciiTheme="majorBidi" w:hAnsiTheme="majorBidi" w:cstheme="majorBidi"/>
          <w:color w:val="000000"/>
          <w:sz w:val="32"/>
          <w:szCs w:val="32"/>
          <w:shd w:val="clear" w:color="auto" w:fill="FFFFFF"/>
        </w:rPr>
        <w:t xml:space="preserve">Monographies sur </w:t>
      </w:r>
      <w:proofErr w:type="gramStart"/>
      <w:r w:rsidRPr="00FD18EF">
        <w:rPr>
          <w:rStyle w:val="mw-headline"/>
          <w:rFonts w:asciiTheme="majorBidi" w:hAnsiTheme="majorBidi" w:cstheme="majorBidi"/>
          <w:color w:val="000000"/>
          <w:sz w:val="32"/>
          <w:szCs w:val="32"/>
          <w:shd w:val="clear" w:color="auto" w:fill="FFFFFF"/>
        </w:rPr>
        <w:t>l'empirisme</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"http://fr.wikipedia.org/w/index.php?title=Empirisme&amp;action=edit&amp;section=25" \o "Modifier la section : Monographies sur l'empirisme"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Sur l'empirisme </w:t>
      </w:r>
      <w:proofErr w:type="gramStart"/>
      <w:r w:rsidRPr="00FD18EF">
        <w:rPr>
          <w:rStyle w:val="mw-headline"/>
          <w:rFonts w:asciiTheme="majorBidi" w:hAnsiTheme="majorBidi"/>
          <w:color w:val="000000"/>
          <w:sz w:val="32"/>
          <w:szCs w:val="32"/>
          <w:shd w:val="clear" w:color="auto" w:fill="FFFFFF"/>
        </w:rPr>
        <w:t>moderne</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"http://fr.wikipedia.org/w/index.php?title=Empirisme&amp;action=edit&amp;section=26" \o "Modifier la section : Sur l'empirisme moderne"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FD18EF" w:rsidP="00FD18EF">
      <w:pPr>
        <w:numPr>
          <w:ilvl w:val="0"/>
          <w:numId w:val="10"/>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080" w:tooltip="Michel Malherbe" w:history="1">
        <w:r w:rsidR="00CC788F" w:rsidRPr="00FD18EF">
          <w:rPr>
            <w:rStyle w:val="Lienhypertexte"/>
            <w:rFonts w:asciiTheme="majorBidi" w:hAnsiTheme="majorBidi" w:cstheme="majorBidi"/>
            <w:color w:val="0645AD"/>
            <w:sz w:val="32"/>
            <w:szCs w:val="32"/>
            <w:shd w:val="clear" w:color="auto" w:fill="FFFFFF"/>
          </w:rPr>
          <w:t>Michel Malherbe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081" w:tooltip="Emmanuel Kant" w:history="1">
        <w:r w:rsidR="00CC788F" w:rsidRPr="00FD18EF">
          <w:rPr>
            <w:rStyle w:val="Lienhypertexte"/>
            <w:rFonts w:asciiTheme="majorBidi" w:hAnsiTheme="majorBidi" w:cstheme="majorBidi"/>
            <w:i/>
            <w:iCs/>
            <w:color w:val="0645AD"/>
            <w:sz w:val="32"/>
            <w:szCs w:val="32"/>
            <w:shd w:val="clear" w:color="auto" w:fill="FFFFFF"/>
          </w:rPr>
          <w:t>Kant</w:t>
        </w:r>
      </w:hyperlink>
      <w:r w:rsidR="00CC788F" w:rsidRPr="00FD18EF">
        <w:rPr>
          <w:rStyle w:val="apple-converted-space"/>
          <w:rFonts w:asciiTheme="majorBidi" w:hAnsiTheme="majorBidi" w:cstheme="majorBidi"/>
          <w:i/>
          <w:iCs/>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ou</w:t>
      </w:r>
      <w:r w:rsidR="00CC788F" w:rsidRPr="00FD18EF">
        <w:rPr>
          <w:rStyle w:val="apple-converted-space"/>
          <w:rFonts w:asciiTheme="majorBidi" w:hAnsiTheme="majorBidi" w:cstheme="majorBidi"/>
          <w:i/>
          <w:iCs/>
          <w:color w:val="000000"/>
          <w:sz w:val="32"/>
          <w:szCs w:val="32"/>
          <w:shd w:val="clear" w:color="auto" w:fill="FFFFFF"/>
        </w:rPr>
        <w:t> </w:t>
      </w:r>
      <w:hyperlink r:id="rId1082" w:tooltip="David Hume" w:history="1">
        <w:r w:rsidR="00CC788F" w:rsidRPr="00FD18EF">
          <w:rPr>
            <w:rStyle w:val="Lienhypertexte"/>
            <w:rFonts w:asciiTheme="majorBidi" w:hAnsiTheme="majorBidi" w:cstheme="majorBidi"/>
            <w:i/>
            <w:iCs/>
            <w:color w:val="0645AD"/>
            <w:sz w:val="32"/>
            <w:szCs w:val="32"/>
            <w:shd w:val="clear" w:color="auto" w:fill="FFFFFF"/>
          </w:rPr>
          <w:t>Hume</w:t>
        </w:r>
      </w:hyperlink>
      <w:r w:rsidR="00CC788F" w:rsidRPr="00FD18EF">
        <w:rPr>
          <w:rFonts w:asciiTheme="majorBidi" w:hAnsiTheme="majorBidi" w:cstheme="majorBidi"/>
          <w:i/>
          <w:iCs/>
          <w:color w:val="000000"/>
          <w:sz w:val="32"/>
          <w:szCs w:val="32"/>
          <w:shd w:val="clear" w:color="auto" w:fill="FFFFFF"/>
        </w:rPr>
        <w:t> : la Raison et le Sensible</w:t>
      </w:r>
      <w:r w:rsidR="00CC788F" w:rsidRPr="00FD18EF">
        <w:rPr>
          <w:rFonts w:asciiTheme="majorBidi" w:hAnsiTheme="majorBidi" w:cstheme="majorBidi"/>
          <w:color w:val="000000"/>
          <w:sz w:val="32"/>
          <w:szCs w:val="32"/>
          <w:shd w:val="clear" w:color="auto" w:fill="FFFFFF"/>
        </w:rPr>
        <w:t xml:space="preserve">, éd. </w:t>
      </w:r>
      <w:proofErr w:type="spellStart"/>
      <w:r w:rsidR="00CC788F" w:rsidRPr="00FD18EF">
        <w:rPr>
          <w:rFonts w:asciiTheme="majorBidi" w:hAnsiTheme="majorBidi" w:cstheme="majorBidi"/>
          <w:color w:val="000000"/>
          <w:sz w:val="32"/>
          <w:szCs w:val="32"/>
          <w:shd w:val="clear" w:color="auto" w:fill="FFFFFF"/>
        </w:rPr>
        <w:t>Vrin</w:t>
      </w:r>
      <w:proofErr w:type="spellEnd"/>
      <w:r w:rsidR="00CC788F" w:rsidRPr="00FD18EF">
        <w:rPr>
          <w:rFonts w:asciiTheme="majorBidi" w:hAnsiTheme="majorBidi" w:cstheme="majorBidi"/>
          <w:color w:val="000000"/>
          <w:sz w:val="32"/>
          <w:szCs w:val="32"/>
          <w:shd w:val="clear" w:color="auto" w:fill="FFFFFF"/>
        </w:rPr>
        <w:t>, 2000.</w:t>
      </w:r>
    </w:p>
    <w:p w:rsidR="00CC788F" w:rsidRPr="00FD18EF" w:rsidRDefault="00CC788F" w:rsidP="00FD18EF">
      <w:pPr>
        <w:numPr>
          <w:ilvl w:val="0"/>
          <w:numId w:val="10"/>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Michel Malherbe,</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La philosophie empiriste de</w:t>
      </w:r>
      <w:r w:rsidRPr="00FD18EF">
        <w:rPr>
          <w:rStyle w:val="apple-converted-space"/>
          <w:rFonts w:asciiTheme="majorBidi" w:hAnsiTheme="majorBidi" w:cstheme="majorBidi"/>
          <w:i/>
          <w:iCs/>
          <w:color w:val="000000"/>
          <w:sz w:val="32"/>
          <w:szCs w:val="32"/>
          <w:shd w:val="clear" w:color="auto" w:fill="FFFFFF"/>
        </w:rPr>
        <w:t> </w:t>
      </w:r>
      <w:hyperlink r:id="rId1083" w:tooltip="David Hume" w:history="1">
        <w:r w:rsidRPr="00FD18EF">
          <w:rPr>
            <w:rStyle w:val="Lienhypertexte"/>
            <w:rFonts w:asciiTheme="majorBidi" w:hAnsiTheme="majorBidi" w:cstheme="majorBidi"/>
            <w:i/>
            <w:iCs/>
            <w:color w:val="0645AD"/>
            <w:sz w:val="32"/>
            <w:szCs w:val="32"/>
            <w:shd w:val="clear" w:color="auto" w:fill="FFFFFF"/>
          </w:rPr>
          <w:t>David Hume</w:t>
        </w:r>
      </w:hyperlink>
      <w:r w:rsidRPr="00FD18EF">
        <w:rPr>
          <w:rFonts w:asciiTheme="majorBidi" w:hAnsiTheme="majorBidi" w:cstheme="majorBidi"/>
          <w:color w:val="000000"/>
          <w:sz w:val="32"/>
          <w:szCs w:val="32"/>
          <w:shd w:val="clear" w:color="auto" w:fill="FFFFFF"/>
        </w:rPr>
        <w:t xml:space="preserve">, éd. </w:t>
      </w:r>
      <w:proofErr w:type="spellStart"/>
      <w:r w:rsidRPr="00FD18EF">
        <w:rPr>
          <w:rFonts w:asciiTheme="majorBidi" w:hAnsiTheme="majorBidi" w:cstheme="majorBidi"/>
          <w:color w:val="000000"/>
          <w:sz w:val="32"/>
          <w:szCs w:val="32"/>
          <w:shd w:val="clear" w:color="auto" w:fill="FFFFFF"/>
        </w:rPr>
        <w:t>Vrin</w:t>
      </w:r>
      <w:proofErr w:type="spellEnd"/>
      <w:r w:rsidRPr="00FD18EF">
        <w:rPr>
          <w:rFonts w:asciiTheme="majorBidi" w:hAnsiTheme="majorBidi" w:cstheme="majorBidi"/>
          <w:color w:val="000000"/>
          <w:sz w:val="32"/>
          <w:szCs w:val="32"/>
          <w:shd w:val="clear" w:color="auto" w:fill="FFFFFF"/>
        </w:rPr>
        <w:t>, 2002.</w:t>
      </w:r>
    </w:p>
    <w:p w:rsidR="00CC788F" w:rsidRPr="00FD18EF" w:rsidRDefault="00CC788F" w:rsidP="00FD18EF">
      <w:pPr>
        <w:numPr>
          <w:ilvl w:val="0"/>
          <w:numId w:val="10"/>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 xml:space="preserve">André </w:t>
      </w:r>
      <w:proofErr w:type="spellStart"/>
      <w:r w:rsidRPr="00FD18EF">
        <w:rPr>
          <w:rFonts w:asciiTheme="majorBidi" w:hAnsiTheme="majorBidi" w:cstheme="majorBidi"/>
          <w:color w:val="000000"/>
          <w:sz w:val="32"/>
          <w:szCs w:val="32"/>
          <w:shd w:val="clear" w:color="auto" w:fill="FFFFFF"/>
        </w:rPr>
        <w:t>Charrak</w:t>
      </w:r>
      <w:proofErr w:type="spellEnd"/>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Empirisme et</w:t>
      </w:r>
      <w:r w:rsidRPr="00FD18EF">
        <w:rPr>
          <w:rStyle w:val="apple-converted-space"/>
          <w:rFonts w:asciiTheme="majorBidi" w:hAnsiTheme="majorBidi" w:cstheme="majorBidi"/>
          <w:i/>
          <w:iCs/>
          <w:color w:val="000000"/>
          <w:sz w:val="32"/>
          <w:szCs w:val="32"/>
          <w:shd w:val="clear" w:color="auto" w:fill="FFFFFF"/>
        </w:rPr>
        <w:t> </w:t>
      </w:r>
      <w:hyperlink r:id="rId1084" w:tooltip="Métaphysique" w:history="1">
        <w:r w:rsidRPr="00FD18EF">
          <w:rPr>
            <w:rStyle w:val="Lienhypertexte"/>
            <w:rFonts w:asciiTheme="majorBidi" w:hAnsiTheme="majorBidi" w:cstheme="majorBidi"/>
            <w:i/>
            <w:iCs/>
            <w:color w:val="0645AD"/>
            <w:sz w:val="32"/>
            <w:szCs w:val="32"/>
            <w:shd w:val="clear" w:color="auto" w:fill="FFFFFF"/>
          </w:rPr>
          <w:t>métaphysique</w:t>
        </w:r>
      </w:hyperlink>
      <w:r w:rsidRPr="00FD18EF">
        <w:rPr>
          <w:rFonts w:asciiTheme="majorBidi" w:hAnsiTheme="majorBidi" w:cstheme="majorBidi"/>
          <w:color w:val="000000"/>
          <w:sz w:val="32"/>
          <w:szCs w:val="32"/>
          <w:shd w:val="clear" w:color="auto" w:fill="FFFFFF"/>
        </w:rPr>
        <w:t xml:space="preserve">, éd. </w:t>
      </w:r>
      <w:proofErr w:type="spellStart"/>
      <w:r w:rsidRPr="00FD18EF">
        <w:rPr>
          <w:rFonts w:asciiTheme="majorBidi" w:hAnsiTheme="majorBidi" w:cstheme="majorBidi"/>
          <w:color w:val="000000"/>
          <w:sz w:val="32"/>
          <w:szCs w:val="32"/>
          <w:shd w:val="clear" w:color="auto" w:fill="FFFFFF"/>
        </w:rPr>
        <w:t>Vrin</w:t>
      </w:r>
      <w:proofErr w:type="spellEnd"/>
      <w:r w:rsidRPr="00FD18EF">
        <w:rPr>
          <w:rFonts w:asciiTheme="majorBidi" w:hAnsiTheme="majorBidi" w:cstheme="majorBidi"/>
          <w:color w:val="000000"/>
          <w:sz w:val="32"/>
          <w:szCs w:val="32"/>
          <w:shd w:val="clear" w:color="auto" w:fill="FFFFFF"/>
        </w:rPr>
        <w:t>, 2003 (sur</w:t>
      </w:r>
      <w:r w:rsidRPr="00FD18EF">
        <w:rPr>
          <w:rStyle w:val="apple-converted-space"/>
          <w:rFonts w:asciiTheme="majorBidi" w:hAnsiTheme="majorBidi" w:cstheme="majorBidi"/>
          <w:color w:val="000000"/>
          <w:sz w:val="32"/>
          <w:szCs w:val="32"/>
          <w:shd w:val="clear" w:color="auto" w:fill="FFFFFF"/>
        </w:rPr>
        <w:t> </w:t>
      </w:r>
      <w:hyperlink r:id="rId1085" w:tooltip="Étienne Bonnot de Condillac" w:history="1">
        <w:r w:rsidRPr="00FD18EF">
          <w:rPr>
            <w:rStyle w:val="Lienhypertexte"/>
            <w:rFonts w:asciiTheme="majorBidi" w:hAnsiTheme="majorBidi" w:cstheme="majorBidi"/>
            <w:color w:val="0645AD"/>
            <w:sz w:val="32"/>
            <w:szCs w:val="32"/>
            <w:shd w:val="clear" w:color="auto" w:fill="FFFFFF"/>
          </w:rPr>
          <w:t>Condillac</w:t>
        </w:r>
      </w:hyperlink>
      <w:r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10"/>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086" w:tooltip="David Lapoujade" w:history="1">
        <w:r w:rsidR="00CC788F" w:rsidRPr="00FD18EF">
          <w:rPr>
            <w:rStyle w:val="Lienhypertexte"/>
            <w:rFonts w:asciiTheme="majorBidi" w:hAnsiTheme="majorBidi" w:cstheme="majorBidi"/>
            <w:color w:val="0645AD"/>
            <w:sz w:val="32"/>
            <w:szCs w:val="32"/>
            <w:shd w:val="clear" w:color="auto" w:fill="FFFFFF"/>
          </w:rPr>
          <w:t xml:space="preserve">David </w:t>
        </w:r>
        <w:proofErr w:type="spellStart"/>
        <w:r w:rsidR="00CC788F" w:rsidRPr="00FD18EF">
          <w:rPr>
            <w:rStyle w:val="Lienhypertexte"/>
            <w:rFonts w:asciiTheme="majorBidi" w:hAnsiTheme="majorBidi" w:cstheme="majorBidi"/>
            <w:color w:val="0645AD"/>
            <w:sz w:val="32"/>
            <w:szCs w:val="32"/>
            <w:shd w:val="clear" w:color="auto" w:fill="FFFFFF"/>
          </w:rPr>
          <w:t>Lapoujade</w:t>
        </w:r>
        <w:proofErr w:type="spellEnd"/>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087" w:tooltip="William James" w:history="1">
        <w:r w:rsidR="00CC788F" w:rsidRPr="00FD18EF">
          <w:rPr>
            <w:rStyle w:val="Lienhypertexte"/>
            <w:rFonts w:asciiTheme="majorBidi" w:hAnsiTheme="majorBidi" w:cstheme="majorBidi"/>
            <w:i/>
            <w:iCs/>
            <w:color w:val="0645AD"/>
            <w:sz w:val="32"/>
            <w:szCs w:val="32"/>
            <w:shd w:val="clear" w:color="auto" w:fill="FFFFFF"/>
          </w:rPr>
          <w:t>William James</w:t>
        </w:r>
      </w:hyperlink>
      <w:r w:rsidR="00CC788F" w:rsidRPr="00FD18EF">
        <w:rPr>
          <w:rFonts w:asciiTheme="majorBidi" w:hAnsiTheme="majorBidi" w:cstheme="majorBidi"/>
          <w:i/>
          <w:iCs/>
          <w:color w:val="000000"/>
          <w:sz w:val="32"/>
          <w:szCs w:val="32"/>
          <w:shd w:val="clear" w:color="auto" w:fill="FFFFFF"/>
        </w:rPr>
        <w:t> : Empirisme et</w:t>
      </w:r>
      <w:r w:rsidR="00CC788F" w:rsidRPr="00FD18EF">
        <w:rPr>
          <w:rStyle w:val="apple-converted-space"/>
          <w:rFonts w:asciiTheme="majorBidi" w:hAnsiTheme="majorBidi" w:cstheme="majorBidi"/>
          <w:i/>
          <w:iCs/>
          <w:color w:val="000000"/>
          <w:sz w:val="32"/>
          <w:szCs w:val="32"/>
          <w:shd w:val="clear" w:color="auto" w:fill="FFFFFF"/>
        </w:rPr>
        <w:t> </w:t>
      </w:r>
      <w:hyperlink r:id="rId1088" w:tooltip="Pragmatisme" w:history="1">
        <w:r w:rsidR="00CC788F" w:rsidRPr="00FD18EF">
          <w:rPr>
            <w:rStyle w:val="Lienhypertexte"/>
            <w:rFonts w:asciiTheme="majorBidi" w:hAnsiTheme="majorBidi" w:cstheme="majorBidi"/>
            <w:i/>
            <w:iCs/>
            <w:color w:val="0645AD"/>
            <w:sz w:val="32"/>
            <w:szCs w:val="32"/>
            <w:shd w:val="clear" w:color="auto" w:fill="FFFFFF"/>
          </w:rPr>
          <w:t>pragmatisme</w:t>
        </w:r>
      </w:hyperlink>
      <w:r w:rsidR="00CC788F" w:rsidRPr="00FD18EF">
        <w:rPr>
          <w:rFonts w:asciiTheme="majorBidi" w:hAnsiTheme="majorBidi" w:cstheme="majorBidi"/>
          <w:color w:val="000000"/>
          <w:sz w:val="32"/>
          <w:szCs w:val="32"/>
          <w:shd w:val="clear" w:color="auto" w:fill="FFFFFF"/>
        </w:rPr>
        <w:t>, éd. Empêcheurs de Penser en Rond, 2007.</w:t>
      </w:r>
    </w:p>
    <w:p w:rsidR="00CC788F" w:rsidRPr="00FD18EF" w:rsidRDefault="00CC788F" w:rsidP="00FD18EF">
      <w:pPr>
        <w:numPr>
          <w:ilvl w:val="0"/>
          <w:numId w:val="10"/>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Michel Malherbe (</w:t>
      </w:r>
      <w:proofErr w:type="spellStart"/>
      <w:r w:rsidRPr="00FD18EF">
        <w:rPr>
          <w:rFonts w:asciiTheme="majorBidi" w:hAnsiTheme="majorBidi" w:cstheme="majorBidi"/>
          <w:color w:val="000000"/>
          <w:sz w:val="32"/>
          <w:szCs w:val="32"/>
          <w:shd w:val="clear" w:color="auto" w:fill="FFFFFF"/>
        </w:rPr>
        <w:t>dir</w:t>
      </w:r>
      <w:proofErr w:type="spellEnd"/>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Philosophie écossaise et philosophie française (1750-1850)</w:t>
      </w:r>
      <w:r w:rsidRPr="00FD18EF">
        <w:rPr>
          <w:rFonts w:asciiTheme="majorBidi" w:hAnsiTheme="majorBidi" w:cstheme="majorBidi"/>
          <w:color w:val="000000"/>
          <w:sz w:val="32"/>
          <w:szCs w:val="32"/>
          <w:shd w:val="clear" w:color="auto" w:fill="FFFFFF"/>
        </w:rPr>
        <w:t xml:space="preserve">, éd. </w:t>
      </w:r>
      <w:proofErr w:type="spellStart"/>
      <w:r w:rsidRPr="00FD18EF">
        <w:rPr>
          <w:rFonts w:asciiTheme="majorBidi" w:hAnsiTheme="majorBidi" w:cstheme="majorBidi"/>
          <w:color w:val="000000"/>
          <w:sz w:val="32"/>
          <w:szCs w:val="32"/>
          <w:shd w:val="clear" w:color="auto" w:fill="FFFFFF"/>
        </w:rPr>
        <w:t>Vrin</w:t>
      </w:r>
      <w:proofErr w:type="spellEnd"/>
      <w:r w:rsidRPr="00FD18EF">
        <w:rPr>
          <w:rFonts w:asciiTheme="majorBidi" w:hAnsiTheme="majorBidi" w:cstheme="majorBidi"/>
          <w:color w:val="000000"/>
          <w:sz w:val="32"/>
          <w:szCs w:val="32"/>
          <w:shd w:val="clear" w:color="auto" w:fill="FFFFFF"/>
        </w:rPr>
        <w:t>, 2007.</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Sur l'empirisme </w:t>
      </w:r>
      <w:proofErr w:type="gramStart"/>
      <w:r w:rsidRPr="00FD18EF">
        <w:rPr>
          <w:rStyle w:val="mw-headline"/>
          <w:rFonts w:asciiTheme="majorBidi" w:hAnsiTheme="majorBidi"/>
          <w:color w:val="000000"/>
          <w:sz w:val="32"/>
          <w:szCs w:val="32"/>
          <w:shd w:val="clear" w:color="auto" w:fill="FFFFFF"/>
        </w:rPr>
        <w:t>logique</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"http://fr.wikipedia.org/w/index.php?title=Empirisme&amp;action=edit&amp;section=27" \o "Modifier la section : Sur l'empirisme logique"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CC788F" w:rsidP="00FD18EF">
      <w:pPr>
        <w:numPr>
          <w:ilvl w:val="0"/>
          <w:numId w:val="11"/>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Pierre Jacob,</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L'empirisme logique</w:t>
      </w:r>
      <w:r w:rsidRPr="00FD18EF">
        <w:rPr>
          <w:rFonts w:asciiTheme="majorBidi" w:hAnsiTheme="majorBidi" w:cstheme="majorBidi"/>
          <w:color w:val="000000"/>
          <w:sz w:val="32"/>
          <w:szCs w:val="32"/>
          <w:shd w:val="clear" w:color="auto" w:fill="FFFFFF"/>
        </w:rPr>
        <w:t>, éd. Minuit, 1980.</w:t>
      </w:r>
    </w:p>
    <w:p w:rsidR="00CC788F" w:rsidRPr="00FD18EF" w:rsidRDefault="00CC788F" w:rsidP="00FD18EF">
      <w:pPr>
        <w:numPr>
          <w:ilvl w:val="0"/>
          <w:numId w:val="11"/>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Christian Bonnet et Pierre Wagner (</w:t>
      </w:r>
      <w:proofErr w:type="spellStart"/>
      <w:r w:rsidRPr="00FD18EF">
        <w:rPr>
          <w:rFonts w:asciiTheme="majorBidi" w:hAnsiTheme="majorBidi" w:cstheme="majorBidi"/>
          <w:color w:val="000000"/>
          <w:sz w:val="32"/>
          <w:szCs w:val="32"/>
          <w:shd w:val="clear" w:color="auto" w:fill="FFFFFF"/>
        </w:rPr>
        <w:t>dir</w:t>
      </w:r>
      <w:proofErr w:type="spellEnd"/>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L'âge d'or de l'empirisme logique</w:t>
      </w:r>
      <w:r w:rsidRPr="00FD18EF">
        <w:rPr>
          <w:rFonts w:asciiTheme="majorBidi" w:hAnsiTheme="majorBidi" w:cstheme="majorBidi"/>
          <w:color w:val="000000"/>
          <w:sz w:val="32"/>
          <w:szCs w:val="32"/>
          <w:shd w:val="clear" w:color="auto" w:fill="FFFFFF"/>
        </w:rPr>
        <w:t>, éd. Gallimard, 2006.</w:t>
      </w:r>
    </w:p>
    <w:p w:rsidR="00CC788F" w:rsidRPr="00FD18EF" w:rsidRDefault="00CC788F" w:rsidP="00FD18EF">
      <w:pPr>
        <w:pStyle w:val="Titre4"/>
        <w:pBdr>
          <w:bottom w:val="dotted" w:sz="6" w:space="2" w:color="DDDDDD"/>
        </w:pBdr>
        <w:spacing w:before="0" w:after="72" w:line="360" w:lineRule="atLeast"/>
        <w:jc w:val="both"/>
        <w:rPr>
          <w:rFonts w:asciiTheme="majorBidi" w:hAnsiTheme="majorBidi"/>
          <w:color w:val="000000"/>
          <w:sz w:val="32"/>
          <w:szCs w:val="32"/>
          <w:shd w:val="clear" w:color="auto" w:fill="FFFFFF"/>
        </w:rPr>
      </w:pPr>
      <w:r w:rsidRPr="00FD18EF">
        <w:rPr>
          <w:rStyle w:val="mw-headline"/>
          <w:rFonts w:asciiTheme="majorBidi" w:hAnsiTheme="majorBidi"/>
          <w:color w:val="000000"/>
          <w:sz w:val="32"/>
          <w:szCs w:val="32"/>
          <w:shd w:val="clear" w:color="auto" w:fill="FFFFFF"/>
        </w:rPr>
        <w:t xml:space="preserve">Sur d'autres formes </w:t>
      </w:r>
      <w:proofErr w:type="gramStart"/>
      <w:r w:rsidRPr="00FD18EF">
        <w:rPr>
          <w:rStyle w:val="mw-headline"/>
          <w:rFonts w:asciiTheme="majorBidi" w:hAnsiTheme="majorBidi"/>
          <w:color w:val="000000"/>
          <w:sz w:val="32"/>
          <w:szCs w:val="32"/>
          <w:shd w:val="clear" w:color="auto" w:fill="FFFFFF"/>
        </w:rPr>
        <w:t>d'empirisme</w:t>
      </w:r>
      <w:r w:rsidRPr="00FD18EF">
        <w:rPr>
          <w:rStyle w:val="editsection"/>
          <w:rFonts w:asciiTheme="majorBidi" w:hAnsiTheme="majorBidi"/>
          <w:b w:val="0"/>
          <w:bCs w:val="0"/>
          <w:color w:val="000000"/>
          <w:sz w:val="32"/>
          <w:szCs w:val="32"/>
          <w:shd w:val="clear" w:color="auto" w:fill="FFFFFF"/>
        </w:rPr>
        <w:t>[</w:t>
      </w:r>
      <w:proofErr w:type="gramEnd"/>
      <w:r w:rsidRPr="00FD18EF">
        <w:rPr>
          <w:rStyle w:val="editsection"/>
          <w:rFonts w:asciiTheme="majorBidi" w:hAnsiTheme="majorBidi"/>
          <w:b w:val="0"/>
          <w:bCs w:val="0"/>
          <w:color w:val="000000"/>
          <w:sz w:val="32"/>
          <w:szCs w:val="32"/>
          <w:shd w:val="clear" w:color="auto" w:fill="FFFFFF"/>
        </w:rPr>
        <w:fldChar w:fldCharType="begin"/>
      </w:r>
      <w:r w:rsidRPr="00FD18EF">
        <w:rPr>
          <w:rStyle w:val="editsection"/>
          <w:rFonts w:asciiTheme="majorBidi" w:hAnsiTheme="majorBidi"/>
          <w:b w:val="0"/>
          <w:bCs w:val="0"/>
          <w:color w:val="000000"/>
          <w:sz w:val="32"/>
          <w:szCs w:val="32"/>
          <w:shd w:val="clear" w:color="auto" w:fill="FFFFFF"/>
        </w:rPr>
        <w:instrText xml:space="preserve"> HYPERLINK "http://fr.wikipedia.org/w/index.php?title=Empirisme&amp;action=edit&amp;section=28" \o "Modifier la section : Sur d'autres formes d'empirisme" </w:instrText>
      </w:r>
      <w:r w:rsidRPr="00FD18EF">
        <w:rPr>
          <w:rStyle w:val="editsection"/>
          <w:rFonts w:asciiTheme="majorBidi" w:hAnsiTheme="majorBidi"/>
          <w:b w:val="0"/>
          <w:bCs w:val="0"/>
          <w:color w:val="000000"/>
          <w:sz w:val="32"/>
          <w:szCs w:val="32"/>
          <w:shd w:val="clear" w:color="auto" w:fill="FFFFFF"/>
        </w:rPr>
        <w:fldChar w:fldCharType="separate"/>
      </w:r>
      <w:r w:rsidRPr="00FD18EF">
        <w:rPr>
          <w:rStyle w:val="Lienhypertexte"/>
          <w:rFonts w:asciiTheme="majorBidi" w:hAnsiTheme="majorBidi"/>
          <w:b w:val="0"/>
          <w:bCs w:val="0"/>
          <w:color w:val="0645AD"/>
          <w:sz w:val="32"/>
          <w:szCs w:val="32"/>
          <w:shd w:val="clear" w:color="auto" w:fill="FFFFFF"/>
        </w:rPr>
        <w:t>modifier</w:t>
      </w:r>
      <w:r w:rsidRPr="00FD18EF">
        <w:rPr>
          <w:rStyle w:val="editsection"/>
          <w:rFonts w:asciiTheme="majorBidi" w:hAnsiTheme="majorBidi"/>
          <w:b w:val="0"/>
          <w:bCs w:val="0"/>
          <w:color w:val="000000"/>
          <w:sz w:val="32"/>
          <w:szCs w:val="32"/>
          <w:shd w:val="clear" w:color="auto" w:fill="FFFFFF"/>
        </w:rPr>
        <w:fldChar w:fldCharType="end"/>
      </w:r>
      <w:r w:rsidRPr="00FD18EF">
        <w:rPr>
          <w:rStyle w:val="editsection"/>
          <w:rFonts w:asciiTheme="majorBidi" w:hAnsiTheme="majorBidi"/>
          <w:b w:val="0"/>
          <w:bCs w:val="0"/>
          <w:color w:val="000000"/>
          <w:sz w:val="32"/>
          <w:szCs w:val="32"/>
          <w:shd w:val="clear" w:color="auto" w:fill="FFFFFF"/>
        </w:rPr>
        <w:t>]</w:t>
      </w:r>
    </w:p>
    <w:p w:rsidR="00CC788F" w:rsidRPr="00FD18EF" w:rsidRDefault="00FD18EF" w:rsidP="00FD18EF">
      <w:pPr>
        <w:numPr>
          <w:ilvl w:val="0"/>
          <w:numId w:val="12"/>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089" w:tooltip="Empirisme transcendantal" w:history="1">
        <w:r w:rsidR="00CC788F" w:rsidRPr="00FD18EF">
          <w:rPr>
            <w:rStyle w:val="Lienhypertexte"/>
            <w:rFonts w:asciiTheme="majorBidi" w:hAnsiTheme="majorBidi" w:cstheme="majorBidi"/>
            <w:color w:val="0645AD"/>
            <w:sz w:val="32"/>
            <w:szCs w:val="32"/>
            <w:shd w:val="clear" w:color="auto" w:fill="FFFFFF"/>
          </w:rPr>
          <w:t>Empirisme transcendantal</w:t>
        </w:r>
      </w:hyperlink>
    </w:p>
    <w:p w:rsidR="00CC788F" w:rsidRPr="00FD18EF" w:rsidRDefault="00FD18EF" w:rsidP="00FD18EF">
      <w:pPr>
        <w:numPr>
          <w:ilvl w:val="1"/>
          <w:numId w:val="12"/>
        </w:numPr>
        <w:spacing w:before="100" w:beforeAutospacing="1" w:after="24" w:line="360" w:lineRule="atLeast"/>
        <w:ind w:left="720"/>
        <w:jc w:val="both"/>
        <w:rPr>
          <w:rFonts w:asciiTheme="majorBidi" w:hAnsiTheme="majorBidi" w:cstheme="majorBidi"/>
          <w:color w:val="000000"/>
          <w:sz w:val="32"/>
          <w:szCs w:val="32"/>
          <w:shd w:val="clear" w:color="auto" w:fill="FFFFFF"/>
        </w:rPr>
      </w:pPr>
      <w:hyperlink r:id="rId1090" w:tooltip="Gilles Deleuze" w:history="1">
        <w:r w:rsidR="00CC788F" w:rsidRPr="00FD18EF">
          <w:rPr>
            <w:rStyle w:val="Lienhypertexte"/>
            <w:rFonts w:asciiTheme="majorBidi" w:hAnsiTheme="majorBidi" w:cstheme="majorBidi"/>
            <w:color w:val="0645AD"/>
            <w:sz w:val="32"/>
            <w:szCs w:val="32"/>
            <w:shd w:val="clear" w:color="auto" w:fill="FFFFFF"/>
          </w:rPr>
          <w:t>Gilles Deleuze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Empirisme et subjectivité</w:t>
      </w:r>
      <w:r w:rsidR="00CC788F" w:rsidRPr="00FD18EF">
        <w:rPr>
          <w:rFonts w:asciiTheme="majorBidi" w:hAnsiTheme="majorBidi" w:cstheme="majorBidi"/>
          <w:color w:val="000000"/>
          <w:sz w:val="32"/>
          <w:szCs w:val="32"/>
          <w:shd w:val="clear" w:color="auto" w:fill="FFFFFF"/>
        </w:rPr>
        <w:t>, éd. PUF, 2003.</w:t>
      </w:r>
    </w:p>
    <w:p w:rsidR="00CC788F" w:rsidRPr="00FD18EF" w:rsidRDefault="00FD18EF" w:rsidP="00FD18EF">
      <w:pPr>
        <w:numPr>
          <w:ilvl w:val="1"/>
          <w:numId w:val="12"/>
        </w:numPr>
        <w:spacing w:before="100" w:beforeAutospacing="1" w:after="24" w:line="360" w:lineRule="atLeast"/>
        <w:ind w:left="720"/>
        <w:jc w:val="both"/>
        <w:rPr>
          <w:rFonts w:asciiTheme="majorBidi" w:hAnsiTheme="majorBidi" w:cstheme="majorBidi"/>
          <w:color w:val="000000"/>
          <w:sz w:val="32"/>
          <w:szCs w:val="32"/>
          <w:shd w:val="clear" w:color="auto" w:fill="FFFFFF"/>
        </w:rPr>
      </w:pPr>
      <w:hyperlink r:id="rId1091" w:tooltip="Anne Sauvagnargues" w:history="1">
        <w:r w:rsidR="00CC788F" w:rsidRPr="00FD18EF">
          <w:rPr>
            <w:rStyle w:val="Lienhypertexte"/>
            <w:rFonts w:asciiTheme="majorBidi" w:hAnsiTheme="majorBidi" w:cstheme="majorBidi"/>
            <w:color w:val="0645AD"/>
            <w:sz w:val="32"/>
            <w:szCs w:val="32"/>
            <w:shd w:val="clear" w:color="auto" w:fill="FFFFFF"/>
          </w:rPr>
          <w:t xml:space="preserve">Anne </w:t>
        </w:r>
        <w:proofErr w:type="spellStart"/>
        <w:r w:rsidR="00CC788F" w:rsidRPr="00FD18EF">
          <w:rPr>
            <w:rStyle w:val="Lienhypertexte"/>
            <w:rFonts w:asciiTheme="majorBidi" w:hAnsiTheme="majorBidi" w:cstheme="majorBidi"/>
            <w:color w:val="0645AD"/>
            <w:sz w:val="32"/>
            <w:szCs w:val="32"/>
            <w:shd w:val="clear" w:color="auto" w:fill="FFFFFF"/>
          </w:rPr>
          <w:t>Sauvagnargues</w:t>
        </w:r>
        <w:proofErr w:type="spellEnd"/>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Deleuze. L'empirisme transcendantal</w:t>
      </w:r>
      <w:r w:rsidR="00CC788F" w:rsidRPr="00FD18EF">
        <w:rPr>
          <w:rFonts w:asciiTheme="majorBidi" w:hAnsiTheme="majorBidi" w:cstheme="majorBidi"/>
          <w:color w:val="000000"/>
          <w:sz w:val="32"/>
          <w:szCs w:val="32"/>
          <w:shd w:val="clear" w:color="auto" w:fill="FFFFFF"/>
        </w:rPr>
        <w:t>, éd. PUF, 2010.</w:t>
      </w:r>
    </w:p>
    <w:p w:rsidR="00CC788F" w:rsidRPr="00FD18EF" w:rsidRDefault="00FD18EF" w:rsidP="00FD18EF">
      <w:pPr>
        <w:numPr>
          <w:ilvl w:val="1"/>
          <w:numId w:val="12"/>
        </w:numPr>
        <w:spacing w:before="100" w:beforeAutospacing="1" w:after="24" w:line="360" w:lineRule="atLeast"/>
        <w:ind w:left="720"/>
        <w:jc w:val="both"/>
        <w:rPr>
          <w:rFonts w:asciiTheme="majorBidi" w:hAnsiTheme="majorBidi" w:cstheme="majorBidi"/>
          <w:color w:val="000000"/>
          <w:sz w:val="32"/>
          <w:szCs w:val="32"/>
          <w:shd w:val="clear" w:color="auto" w:fill="FFFFFF"/>
        </w:rPr>
      </w:pPr>
      <w:hyperlink r:id="rId1092" w:tooltip="Pierre Montebello" w:history="1">
        <w:r w:rsidR="00CC788F" w:rsidRPr="00FD18EF">
          <w:rPr>
            <w:rStyle w:val="Lienhypertexte"/>
            <w:rFonts w:asciiTheme="majorBidi" w:hAnsiTheme="majorBidi" w:cstheme="majorBidi"/>
            <w:color w:val="0645AD"/>
            <w:sz w:val="32"/>
            <w:szCs w:val="32"/>
            <w:shd w:val="clear" w:color="auto" w:fill="FFFFFF"/>
          </w:rPr>
          <w:t>Pierre Montebello</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La décomposition de la pensée. Dualité et empirisme transcendantal chez</w:t>
      </w:r>
      <w:r w:rsidR="00CC788F" w:rsidRPr="00FD18EF">
        <w:rPr>
          <w:rStyle w:val="apple-converted-space"/>
          <w:rFonts w:asciiTheme="majorBidi" w:hAnsiTheme="majorBidi" w:cstheme="majorBidi"/>
          <w:i/>
          <w:iCs/>
          <w:color w:val="000000"/>
          <w:sz w:val="32"/>
          <w:szCs w:val="32"/>
          <w:shd w:val="clear" w:color="auto" w:fill="FFFFFF"/>
        </w:rPr>
        <w:t> </w:t>
      </w:r>
      <w:hyperlink r:id="rId1093" w:tooltip="Maine de Biran" w:history="1">
        <w:r w:rsidR="00CC788F" w:rsidRPr="00FD18EF">
          <w:rPr>
            <w:rStyle w:val="Lienhypertexte"/>
            <w:rFonts w:asciiTheme="majorBidi" w:hAnsiTheme="majorBidi" w:cstheme="majorBidi"/>
            <w:i/>
            <w:iCs/>
            <w:color w:val="0645AD"/>
            <w:sz w:val="32"/>
            <w:szCs w:val="32"/>
            <w:shd w:val="clear" w:color="auto" w:fill="FFFFFF"/>
          </w:rPr>
          <w:t xml:space="preserve">Maine de </w:t>
        </w:r>
        <w:proofErr w:type="spellStart"/>
        <w:r w:rsidR="00CC788F" w:rsidRPr="00FD18EF">
          <w:rPr>
            <w:rStyle w:val="Lienhypertexte"/>
            <w:rFonts w:asciiTheme="majorBidi" w:hAnsiTheme="majorBidi" w:cstheme="majorBidi"/>
            <w:i/>
            <w:iCs/>
            <w:color w:val="0645AD"/>
            <w:sz w:val="32"/>
            <w:szCs w:val="32"/>
            <w:shd w:val="clear" w:color="auto" w:fill="FFFFFF"/>
          </w:rPr>
          <w:t>Biran</w:t>
        </w:r>
        <w:proofErr w:type="spellEnd"/>
      </w:hyperlink>
      <w:r w:rsidR="00CC788F" w:rsidRPr="00FD18EF">
        <w:rPr>
          <w:rFonts w:asciiTheme="majorBidi" w:hAnsiTheme="majorBidi" w:cstheme="majorBidi"/>
          <w:color w:val="000000"/>
          <w:sz w:val="32"/>
          <w:szCs w:val="32"/>
          <w:shd w:val="clear" w:color="auto" w:fill="FFFFFF"/>
        </w:rPr>
        <w:t>, éd. Jérôme Millon, 1994.</w:t>
      </w:r>
    </w:p>
    <w:p w:rsidR="00CC788F" w:rsidRPr="00FD18EF" w:rsidRDefault="00CC788F" w:rsidP="00FD18EF">
      <w:pPr>
        <w:numPr>
          <w:ilvl w:val="0"/>
          <w:numId w:val="12"/>
        </w:numPr>
        <w:spacing w:before="100" w:beforeAutospacing="1" w:after="24" w:line="360" w:lineRule="atLeast"/>
        <w:ind w:left="360"/>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Empirisme spéculatif</w:t>
      </w:r>
    </w:p>
    <w:p w:rsidR="00CC788F" w:rsidRPr="00FD18EF" w:rsidRDefault="00CC788F" w:rsidP="00FD18EF">
      <w:pPr>
        <w:numPr>
          <w:ilvl w:val="1"/>
          <w:numId w:val="12"/>
        </w:numPr>
        <w:spacing w:before="100" w:beforeAutospacing="1" w:after="24" w:line="360" w:lineRule="atLeast"/>
        <w:ind w:left="720"/>
        <w:jc w:val="both"/>
        <w:rPr>
          <w:rFonts w:asciiTheme="majorBidi" w:hAnsiTheme="majorBidi" w:cstheme="majorBidi"/>
          <w:color w:val="000000"/>
          <w:sz w:val="32"/>
          <w:szCs w:val="32"/>
          <w:shd w:val="clear" w:color="auto" w:fill="FFFFFF"/>
        </w:rPr>
      </w:pPr>
      <w:r w:rsidRPr="00FD18EF">
        <w:rPr>
          <w:rFonts w:asciiTheme="majorBidi" w:hAnsiTheme="majorBidi" w:cstheme="majorBidi"/>
          <w:color w:val="000000"/>
          <w:sz w:val="32"/>
          <w:szCs w:val="32"/>
          <w:shd w:val="clear" w:color="auto" w:fill="FFFFFF"/>
        </w:rPr>
        <w:t xml:space="preserve">Didier </w:t>
      </w:r>
      <w:proofErr w:type="spellStart"/>
      <w:r w:rsidRPr="00FD18EF">
        <w:rPr>
          <w:rFonts w:asciiTheme="majorBidi" w:hAnsiTheme="majorBidi" w:cstheme="majorBidi"/>
          <w:color w:val="000000"/>
          <w:sz w:val="32"/>
          <w:szCs w:val="32"/>
          <w:shd w:val="clear" w:color="auto" w:fill="FFFFFF"/>
        </w:rPr>
        <w:t>Debaise</w:t>
      </w:r>
      <w:proofErr w:type="spellEnd"/>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r w:rsidRPr="00FD18EF">
        <w:rPr>
          <w:rFonts w:asciiTheme="majorBidi" w:hAnsiTheme="majorBidi" w:cstheme="majorBidi"/>
          <w:i/>
          <w:iCs/>
          <w:color w:val="000000"/>
          <w:sz w:val="32"/>
          <w:szCs w:val="32"/>
          <w:shd w:val="clear" w:color="auto" w:fill="FFFFFF"/>
        </w:rPr>
        <w:t>Un empirisme spéculatif : Lecture de Procès et Réalité de</w:t>
      </w:r>
      <w:r w:rsidRPr="00FD18EF">
        <w:rPr>
          <w:rStyle w:val="apple-converted-space"/>
          <w:rFonts w:asciiTheme="majorBidi" w:hAnsiTheme="majorBidi" w:cstheme="majorBidi"/>
          <w:i/>
          <w:iCs/>
          <w:color w:val="000000"/>
          <w:sz w:val="32"/>
          <w:szCs w:val="32"/>
          <w:shd w:val="clear" w:color="auto" w:fill="FFFFFF"/>
        </w:rPr>
        <w:t> </w:t>
      </w:r>
      <w:hyperlink r:id="rId1094" w:tooltip="Alfred North Whitehead" w:history="1">
        <w:r w:rsidRPr="00FD18EF">
          <w:rPr>
            <w:rStyle w:val="Lienhypertexte"/>
            <w:rFonts w:asciiTheme="majorBidi" w:hAnsiTheme="majorBidi" w:cstheme="majorBidi"/>
            <w:i/>
            <w:iCs/>
            <w:color w:val="0645AD"/>
            <w:sz w:val="32"/>
            <w:szCs w:val="32"/>
            <w:shd w:val="clear" w:color="auto" w:fill="FFFFFF"/>
          </w:rPr>
          <w:t>Whitehead</w:t>
        </w:r>
      </w:hyperlink>
      <w:r w:rsidRPr="00FD18EF">
        <w:rPr>
          <w:rFonts w:asciiTheme="majorBidi" w:hAnsiTheme="majorBidi" w:cstheme="majorBidi"/>
          <w:color w:val="000000"/>
          <w:sz w:val="32"/>
          <w:szCs w:val="32"/>
          <w:shd w:val="clear" w:color="auto" w:fill="FFFFFF"/>
        </w:rPr>
        <w:t xml:space="preserve">, éd. </w:t>
      </w:r>
      <w:proofErr w:type="spellStart"/>
      <w:r w:rsidRPr="00FD18EF">
        <w:rPr>
          <w:rFonts w:asciiTheme="majorBidi" w:hAnsiTheme="majorBidi" w:cstheme="majorBidi"/>
          <w:color w:val="000000"/>
          <w:sz w:val="32"/>
          <w:szCs w:val="32"/>
          <w:shd w:val="clear" w:color="auto" w:fill="FFFFFF"/>
        </w:rPr>
        <w:t>Vrin</w:t>
      </w:r>
      <w:proofErr w:type="spellEnd"/>
      <w:r w:rsidRPr="00FD18EF">
        <w:rPr>
          <w:rFonts w:asciiTheme="majorBidi" w:hAnsiTheme="majorBidi" w:cstheme="majorBidi"/>
          <w:color w:val="000000"/>
          <w:sz w:val="32"/>
          <w:szCs w:val="32"/>
          <w:shd w:val="clear" w:color="auto" w:fill="FFFFFF"/>
        </w:rPr>
        <w:t>, 2006.</w:t>
      </w:r>
    </w:p>
    <w:p w:rsidR="00CC788F" w:rsidRPr="00FD18EF" w:rsidRDefault="00CC788F" w:rsidP="00FD18EF">
      <w:pPr>
        <w:pStyle w:val="Titre2"/>
        <w:pBdr>
          <w:bottom w:val="single" w:sz="6" w:space="2" w:color="AAAAAA"/>
        </w:pBdr>
        <w:spacing w:before="0" w:beforeAutospacing="0" w:after="144" w:afterAutospacing="0" w:line="360" w:lineRule="atLeast"/>
        <w:jc w:val="both"/>
        <w:rPr>
          <w:rFonts w:asciiTheme="majorBidi" w:hAnsiTheme="majorBidi" w:cstheme="majorBidi"/>
          <w:b w:val="0"/>
          <w:bCs w:val="0"/>
          <w:color w:val="000000"/>
          <w:sz w:val="32"/>
          <w:szCs w:val="32"/>
          <w:shd w:val="clear" w:color="auto" w:fill="FFFFFF"/>
        </w:rPr>
      </w:pPr>
      <w:r w:rsidRPr="00FD18EF">
        <w:rPr>
          <w:rStyle w:val="mw-headline"/>
          <w:rFonts w:asciiTheme="majorBidi" w:hAnsiTheme="majorBidi" w:cstheme="majorBidi"/>
          <w:b w:val="0"/>
          <w:bCs w:val="0"/>
          <w:color w:val="000000"/>
          <w:sz w:val="32"/>
          <w:szCs w:val="32"/>
          <w:shd w:val="clear" w:color="auto" w:fill="FFFFFF"/>
        </w:rPr>
        <w:t xml:space="preserve">Notes et </w:t>
      </w:r>
      <w:proofErr w:type="gramStart"/>
      <w:r w:rsidRPr="00FD18EF">
        <w:rPr>
          <w:rStyle w:val="mw-headline"/>
          <w:rFonts w:asciiTheme="majorBidi" w:hAnsiTheme="majorBidi" w:cstheme="majorBidi"/>
          <w:b w:val="0"/>
          <w:bCs w:val="0"/>
          <w:color w:val="000000"/>
          <w:sz w:val="32"/>
          <w:szCs w:val="32"/>
          <w:shd w:val="clear" w:color="auto" w:fill="FFFFFF"/>
        </w:rPr>
        <w:t>références</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"http://fr.wikipedia.org/w/index.php?title=Empirisme&amp;action=edit&amp;section=29" \o "Modifier la section : Notes et références"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095" w:anchor="cite_ref-0"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Pour un débat entre les dogmatiques et les empiristes en médecine dans l'Antiquité, cf.</w:t>
      </w:r>
      <w:r w:rsidR="00CC788F" w:rsidRPr="00FD18EF">
        <w:rPr>
          <w:rStyle w:val="apple-converted-space"/>
          <w:rFonts w:asciiTheme="majorBidi" w:hAnsiTheme="majorBidi" w:cstheme="majorBidi"/>
          <w:color w:val="000000"/>
          <w:sz w:val="32"/>
          <w:szCs w:val="32"/>
          <w:shd w:val="clear" w:color="auto" w:fill="FFFFFF"/>
        </w:rPr>
        <w:t> </w:t>
      </w:r>
      <w:hyperlink r:id="rId1096" w:tooltip="Galien" w:history="1">
        <w:r w:rsidR="00CC788F" w:rsidRPr="00FD18EF">
          <w:rPr>
            <w:rStyle w:val="Lienhypertexte"/>
            <w:rFonts w:asciiTheme="majorBidi" w:hAnsiTheme="majorBidi" w:cstheme="majorBidi"/>
            <w:color w:val="0645AD"/>
            <w:sz w:val="32"/>
            <w:szCs w:val="32"/>
            <w:shd w:val="clear" w:color="auto" w:fill="FFFFFF"/>
          </w:rPr>
          <w:t>Galien</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Traités philosophiques et logiques</w:t>
      </w:r>
      <w:r w:rsidR="00CC788F" w:rsidRPr="00FD18EF">
        <w:rPr>
          <w:rFonts w:asciiTheme="majorBidi" w:hAnsiTheme="majorBidi" w:cstheme="majorBidi"/>
          <w:color w:val="000000"/>
          <w:sz w:val="32"/>
          <w:szCs w:val="32"/>
          <w:shd w:val="clear" w:color="auto" w:fill="FFFFFF"/>
        </w:rPr>
        <w:t>, éd. GF-Flammarion, 1998, notamment les essais</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Esquisse empirique</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et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De l'expérience médicale</w:t>
      </w:r>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097" w:anchor="cite_ref-1"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098" w:tooltip="David Hume" w:history="1">
        <w:r w:rsidR="00CC788F" w:rsidRPr="00FD18EF">
          <w:rPr>
            <w:rStyle w:val="Lienhypertexte"/>
            <w:rFonts w:asciiTheme="majorBidi" w:hAnsiTheme="majorBidi" w:cstheme="majorBidi"/>
            <w:color w:val="0645AD"/>
            <w:sz w:val="32"/>
            <w:szCs w:val="32"/>
            <w:shd w:val="clear" w:color="auto" w:fill="FFFFFF"/>
          </w:rPr>
          <w:t>David Hume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Système sceptique et autres systèmes</w:t>
      </w:r>
      <w:r w:rsidR="00CC788F" w:rsidRPr="00FD18EF">
        <w:rPr>
          <w:rFonts w:asciiTheme="majorBidi" w:hAnsiTheme="majorBidi" w:cstheme="majorBidi"/>
          <w:color w:val="000000"/>
          <w:sz w:val="32"/>
          <w:szCs w:val="32"/>
          <w:shd w:val="clear" w:color="auto" w:fill="FFFFFF"/>
        </w:rPr>
        <w:t>, éd. Seuil, « Points-Essais », 2002.</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099" w:anchor="cite_ref-2"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00" w:tooltip="Diogène Laërce" w:history="1">
        <w:r w:rsidR="00CC788F" w:rsidRPr="00FD18EF">
          <w:rPr>
            <w:rStyle w:val="Lienhypertexte"/>
            <w:rFonts w:asciiTheme="majorBidi" w:hAnsiTheme="majorBidi" w:cstheme="majorBidi"/>
            <w:color w:val="0645AD"/>
            <w:sz w:val="32"/>
            <w:szCs w:val="32"/>
            <w:shd w:val="clear" w:color="auto" w:fill="FFFFFF"/>
          </w:rPr>
          <w:t xml:space="preserve">Diogène </w:t>
        </w:r>
        <w:proofErr w:type="spellStart"/>
        <w:r w:rsidR="00CC788F" w:rsidRPr="00FD18EF">
          <w:rPr>
            <w:rStyle w:val="Lienhypertexte"/>
            <w:rFonts w:asciiTheme="majorBidi" w:hAnsiTheme="majorBidi" w:cstheme="majorBidi"/>
            <w:color w:val="0645AD"/>
            <w:sz w:val="32"/>
            <w:szCs w:val="32"/>
            <w:shd w:val="clear" w:color="auto" w:fill="FFFFFF"/>
          </w:rPr>
          <w:t>Laërce</w:t>
        </w:r>
        <w:proofErr w:type="spellEnd"/>
      </w:hyperlink>
      <w:r w:rsidR="00CC788F" w:rsidRPr="00FD18EF">
        <w:rPr>
          <w:rFonts w:asciiTheme="majorBidi" w:hAnsiTheme="majorBidi" w:cstheme="majorBidi"/>
          <w:color w:val="000000"/>
          <w:sz w:val="32"/>
          <w:szCs w:val="32"/>
          <w:shd w:val="clear" w:color="auto" w:fill="FFFFFF"/>
        </w:rPr>
        <w:t>, X, 33.</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01" w:anchor="cite_ref-3"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02" w:tooltip="Emmanuel Kant" w:history="1">
        <w:r w:rsidR="00CC788F" w:rsidRPr="00FD18EF">
          <w:rPr>
            <w:rStyle w:val="Lienhypertexte"/>
            <w:rFonts w:asciiTheme="majorBidi" w:hAnsiTheme="majorBidi" w:cstheme="majorBidi"/>
            <w:color w:val="0645AD"/>
            <w:sz w:val="32"/>
            <w:szCs w:val="32"/>
            <w:shd w:val="clear" w:color="auto" w:fill="FFFFFF"/>
          </w:rPr>
          <w:t>Emmanuel Kant</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103" w:tooltip="Critique de la raison pure" w:history="1">
        <w:r w:rsidR="00CC788F" w:rsidRPr="00FD18EF">
          <w:rPr>
            <w:rStyle w:val="Lienhypertexte"/>
            <w:rFonts w:asciiTheme="majorBidi" w:hAnsiTheme="majorBidi" w:cstheme="majorBidi"/>
            <w:i/>
            <w:iCs/>
            <w:color w:val="0645AD"/>
            <w:sz w:val="32"/>
            <w:szCs w:val="32"/>
            <w:shd w:val="clear" w:color="auto" w:fill="FFFFFF"/>
          </w:rPr>
          <w:t>Critique de la raison pure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Théorie transcendantale de la méthode</w:t>
      </w:r>
      <w:r w:rsidR="00CC788F" w:rsidRPr="00FD18EF">
        <w:rPr>
          <w:rFonts w:asciiTheme="majorBidi" w:hAnsiTheme="majorBidi" w:cstheme="majorBidi"/>
          <w:color w:val="000000"/>
          <w:sz w:val="32"/>
          <w:szCs w:val="32"/>
          <w:shd w:val="clear" w:color="auto" w:fill="FFFFFF"/>
        </w:rPr>
        <w:t>, ch. 4 : « Histoire de la raison pure », éd. GF-Flammarion, 2001, p.686.</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04" w:anchor="cite_ref-4"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05" w:tooltip="Aristote" w:history="1">
        <w:r w:rsidR="00CC788F" w:rsidRPr="00FD18EF">
          <w:rPr>
            <w:rStyle w:val="Lienhypertexte"/>
            <w:rFonts w:asciiTheme="majorBidi" w:hAnsiTheme="majorBidi" w:cstheme="majorBidi"/>
            <w:color w:val="0645AD"/>
            <w:sz w:val="32"/>
            <w:szCs w:val="32"/>
            <w:shd w:val="clear" w:color="auto" w:fill="FFFFFF"/>
          </w:rPr>
          <w:t>Aristote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106" w:tooltip="De l'Âme" w:history="1">
        <w:r w:rsidR="00CC788F" w:rsidRPr="00FD18EF">
          <w:rPr>
            <w:rStyle w:val="Lienhypertexte"/>
            <w:rFonts w:asciiTheme="majorBidi" w:hAnsiTheme="majorBidi" w:cstheme="majorBidi"/>
            <w:i/>
            <w:iCs/>
            <w:color w:val="0645AD"/>
            <w:sz w:val="32"/>
            <w:szCs w:val="32"/>
            <w:shd w:val="clear" w:color="auto" w:fill="FFFFFF"/>
          </w:rPr>
          <w:t>De l'Âme</w:t>
        </w:r>
      </w:hyperlink>
      <w:r w:rsidR="00CC788F" w:rsidRPr="00FD18EF">
        <w:rPr>
          <w:rFonts w:asciiTheme="majorBidi" w:hAnsiTheme="majorBidi" w:cstheme="majorBidi"/>
          <w:color w:val="000000"/>
          <w:sz w:val="32"/>
          <w:szCs w:val="32"/>
          <w:shd w:val="clear" w:color="auto" w:fill="FFFFFF"/>
        </w:rPr>
        <w:t xml:space="preserve">, III, 4 : « Et il doit en être comme d’une tablette où il n’y a rien </w:t>
      </w:r>
      <w:proofErr w:type="spellStart"/>
      <w:r w:rsidR="00CC788F" w:rsidRPr="00FD18EF">
        <w:rPr>
          <w:rFonts w:asciiTheme="majorBidi" w:hAnsiTheme="majorBidi" w:cstheme="majorBidi"/>
          <w:color w:val="000000"/>
          <w:sz w:val="32"/>
          <w:szCs w:val="32"/>
          <w:shd w:val="clear" w:color="auto" w:fill="FFFFFF"/>
        </w:rPr>
        <w:t>a</w:t>
      </w:r>
      <w:proofErr w:type="spellEnd"/>
      <w:r w:rsidR="00CC788F" w:rsidRPr="00FD18EF">
        <w:rPr>
          <w:rFonts w:asciiTheme="majorBidi" w:hAnsiTheme="majorBidi" w:cstheme="majorBidi"/>
          <w:color w:val="000000"/>
          <w:sz w:val="32"/>
          <w:szCs w:val="32"/>
          <w:shd w:val="clear" w:color="auto" w:fill="FFFFFF"/>
        </w:rPr>
        <w:t xml:space="preserve"> d’écrit en</w:t>
      </w:r>
      <w:r w:rsidR="00CC788F" w:rsidRPr="00FD18EF">
        <w:rPr>
          <w:rStyle w:val="apple-converted-space"/>
          <w:rFonts w:asciiTheme="majorBidi" w:hAnsiTheme="majorBidi" w:cstheme="majorBidi"/>
          <w:color w:val="000000"/>
          <w:sz w:val="32"/>
          <w:szCs w:val="32"/>
          <w:shd w:val="clear" w:color="auto" w:fill="FFFFFF"/>
        </w:rPr>
        <w:t> </w:t>
      </w:r>
      <w:hyperlink r:id="rId1107" w:tooltip="Entéléchie" w:history="1">
        <w:r w:rsidR="00CC788F" w:rsidRPr="00FD18EF">
          <w:rPr>
            <w:rStyle w:val="Lienhypertexte"/>
            <w:rFonts w:asciiTheme="majorBidi" w:hAnsiTheme="majorBidi" w:cstheme="majorBidi"/>
            <w:color w:val="0645AD"/>
            <w:sz w:val="32"/>
            <w:szCs w:val="32"/>
            <w:shd w:val="clear" w:color="auto" w:fill="FFFFFF"/>
          </w:rPr>
          <w:t>entéléchie</w:t>
        </w:r>
      </w:hyperlink>
      <w:r w:rsidR="00CC788F" w:rsidRPr="00FD18EF">
        <w:rPr>
          <w:rFonts w:asciiTheme="majorBidi" w:hAnsiTheme="majorBidi" w:cstheme="majorBidi"/>
          <w:color w:val="000000"/>
          <w:sz w:val="32"/>
          <w:szCs w:val="32"/>
          <w:shd w:val="clear" w:color="auto" w:fill="FFFFFF"/>
        </w:rPr>
        <w:t> : c’est exactement ce qui se passe pour l’intellect. »</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08" w:anchor="cite_ref-5"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09" w:tooltip="Aristote" w:history="1">
        <w:r w:rsidR="00CC788F" w:rsidRPr="00FD18EF">
          <w:rPr>
            <w:rStyle w:val="Lienhypertexte"/>
            <w:rFonts w:asciiTheme="majorBidi" w:hAnsiTheme="majorBidi" w:cstheme="majorBidi"/>
            <w:color w:val="0645AD"/>
            <w:sz w:val="32"/>
            <w:szCs w:val="32"/>
            <w:shd w:val="clear" w:color="auto" w:fill="FFFFFF"/>
          </w:rPr>
          <w:t>Aristote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110" w:tooltip="De l'Âme" w:history="1">
        <w:r w:rsidR="00CC788F" w:rsidRPr="00FD18EF">
          <w:rPr>
            <w:rStyle w:val="Lienhypertexte"/>
            <w:rFonts w:asciiTheme="majorBidi" w:hAnsiTheme="majorBidi" w:cstheme="majorBidi"/>
            <w:i/>
            <w:iCs/>
            <w:color w:val="0645AD"/>
            <w:sz w:val="32"/>
            <w:szCs w:val="32"/>
            <w:shd w:val="clear" w:color="auto" w:fill="FFFFFF"/>
          </w:rPr>
          <w:t>De l'Âme</w:t>
        </w:r>
      </w:hyperlink>
      <w:r w:rsidR="00CC788F" w:rsidRPr="00FD18EF">
        <w:rPr>
          <w:rFonts w:asciiTheme="majorBidi" w:hAnsiTheme="majorBidi" w:cstheme="majorBidi"/>
          <w:color w:val="000000"/>
          <w:sz w:val="32"/>
          <w:szCs w:val="32"/>
          <w:shd w:val="clear" w:color="auto" w:fill="FFFFFF"/>
        </w:rPr>
        <w:t xml:space="preserve">, III, 8 : « C'est pourquoi, si </w:t>
      </w:r>
      <w:proofErr w:type="gramStart"/>
      <w:r w:rsidR="00CC788F" w:rsidRPr="00FD18EF">
        <w:rPr>
          <w:rFonts w:asciiTheme="majorBidi" w:hAnsiTheme="majorBidi" w:cstheme="majorBidi"/>
          <w:color w:val="000000"/>
          <w:sz w:val="32"/>
          <w:szCs w:val="32"/>
          <w:shd w:val="clear" w:color="auto" w:fill="FFFFFF"/>
        </w:rPr>
        <w:t>l'on avait</w:t>
      </w:r>
      <w:proofErr w:type="gramEnd"/>
      <w:r w:rsidR="00CC788F" w:rsidRPr="00FD18EF">
        <w:rPr>
          <w:rFonts w:asciiTheme="majorBidi" w:hAnsiTheme="majorBidi" w:cstheme="majorBidi"/>
          <w:color w:val="000000"/>
          <w:sz w:val="32"/>
          <w:szCs w:val="32"/>
          <w:shd w:val="clear" w:color="auto" w:fill="FFFFFF"/>
        </w:rPr>
        <w:t xml:space="preserve"> pas la sensation on n'apprendrait rien, on ne comprendrait rien. »</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11" w:anchor="cite_ref-6"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Cf.</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Commentaire sur le traité de l'âme d'Aristote</w:t>
      </w:r>
      <w:r w:rsidR="00CC788F" w:rsidRPr="00FD18EF">
        <w:rPr>
          <w:rFonts w:asciiTheme="majorBidi" w:hAnsiTheme="majorBidi" w:cstheme="majorBidi"/>
          <w:color w:val="000000"/>
          <w:sz w:val="32"/>
          <w:szCs w:val="32"/>
          <w:shd w:val="clear" w:color="auto" w:fill="FFFFFF"/>
        </w:rPr>
        <w:t xml:space="preserve">, III, 4, 429a27, éd. </w:t>
      </w:r>
      <w:proofErr w:type="spellStart"/>
      <w:r w:rsidR="00CC788F" w:rsidRPr="00FD18EF">
        <w:rPr>
          <w:rFonts w:asciiTheme="majorBidi" w:hAnsiTheme="majorBidi" w:cstheme="majorBidi"/>
          <w:color w:val="000000"/>
          <w:sz w:val="32"/>
          <w:szCs w:val="32"/>
          <w:shd w:val="clear" w:color="auto" w:fill="FFFFFF"/>
        </w:rPr>
        <w:t>Hayduck</w:t>
      </w:r>
      <w:proofErr w:type="spellEnd"/>
      <w:r w:rsidR="00CC788F" w:rsidRPr="00FD18EF">
        <w:rPr>
          <w:rFonts w:asciiTheme="majorBidi" w:hAnsiTheme="majorBidi" w:cstheme="majorBidi"/>
          <w:color w:val="000000"/>
          <w:sz w:val="32"/>
          <w:szCs w:val="32"/>
          <w:shd w:val="clear" w:color="auto" w:fill="FFFFFF"/>
        </w:rPr>
        <w:t xml:space="preserve"> p.524.</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12" w:anchor="cite_ref-7"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Cf.</w:t>
      </w:r>
      <w:r w:rsidR="00CC788F" w:rsidRPr="00FD18EF">
        <w:rPr>
          <w:rStyle w:val="apple-converted-space"/>
          <w:rFonts w:asciiTheme="majorBidi" w:hAnsiTheme="majorBidi" w:cstheme="majorBidi"/>
          <w:color w:val="000000"/>
          <w:sz w:val="32"/>
          <w:szCs w:val="32"/>
          <w:shd w:val="clear" w:color="auto" w:fill="FFFFFF"/>
        </w:rPr>
        <w:t> </w:t>
      </w:r>
      <w:hyperlink r:id="rId1113" w:tooltip="Guillaume d'Ockham" w:history="1">
        <w:r w:rsidR="00CC788F" w:rsidRPr="00FD18EF">
          <w:rPr>
            <w:rStyle w:val="Lienhypertexte"/>
            <w:rFonts w:asciiTheme="majorBidi" w:hAnsiTheme="majorBidi" w:cstheme="majorBidi"/>
            <w:color w:val="0645AD"/>
            <w:sz w:val="32"/>
            <w:szCs w:val="32"/>
            <w:shd w:val="clear" w:color="auto" w:fill="FFFFFF"/>
          </w:rPr>
          <w:t>Guillaume d'</w:t>
        </w:r>
        <w:proofErr w:type="spellStart"/>
        <w:r w:rsidR="00CC788F" w:rsidRPr="00FD18EF">
          <w:rPr>
            <w:rStyle w:val="Lienhypertexte"/>
            <w:rFonts w:asciiTheme="majorBidi" w:hAnsiTheme="majorBidi" w:cstheme="majorBidi"/>
            <w:color w:val="0645AD"/>
            <w:sz w:val="32"/>
            <w:szCs w:val="32"/>
            <w:shd w:val="clear" w:color="auto" w:fill="FFFFFF"/>
          </w:rPr>
          <w:t>Ockham</w:t>
        </w:r>
        <w:proofErr w:type="spellEnd"/>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Somme de logique</w:t>
      </w:r>
      <w:r w:rsidR="00CC788F" w:rsidRPr="00FD18EF">
        <w:rPr>
          <w:rFonts w:asciiTheme="majorBidi" w:hAnsiTheme="majorBidi" w:cstheme="majorBidi"/>
          <w:color w:val="000000"/>
          <w:sz w:val="32"/>
          <w:szCs w:val="32"/>
          <w:shd w:val="clear" w:color="auto" w:fill="FFFFFF"/>
        </w:rPr>
        <w:t>, Première partie, ch.15 et 16, éd. T.E.R., 1993.</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14" w:anchor="cite_ref-8"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Cf.</w:t>
      </w:r>
      <w:r w:rsidR="00CC788F" w:rsidRPr="00FD18EF">
        <w:rPr>
          <w:rStyle w:val="apple-converted-space"/>
          <w:rFonts w:asciiTheme="majorBidi" w:hAnsiTheme="majorBidi" w:cstheme="majorBidi"/>
          <w:color w:val="000000"/>
          <w:sz w:val="32"/>
          <w:szCs w:val="32"/>
          <w:shd w:val="clear" w:color="auto" w:fill="FFFFFF"/>
        </w:rPr>
        <w:t> </w:t>
      </w:r>
      <w:hyperlink r:id="rId1115" w:tooltip="Guillaume d'Ockham" w:history="1">
        <w:r w:rsidR="00CC788F" w:rsidRPr="00FD18EF">
          <w:rPr>
            <w:rStyle w:val="Lienhypertexte"/>
            <w:rFonts w:asciiTheme="majorBidi" w:hAnsiTheme="majorBidi" w:cstheme="majorBidi"/>
            <w:color w:val="0645AD"/>
            <w:sz w:val="32"/>
            <w:szCs w:val="32"/>
            <w:shd w:val="clear" w:color="auto" w:fill="FFFFFF"/>
          </w:rPr>
          <w:t>Guillaume d'</w:t>
        </w:r>
        <w:proofErr w:type="spellStart"/>
        <w:r w:rsidR="00CC788F" w:rsidRPr="00FD18EF">
          <w:rPr>
            <w:rStyle w:val="Lienhypertexte"/>
            <w:rFonts w:asciiTheme="majorBidi" w:hAnsiTheme="majorBidi" w:cstheme="majorBidi"/>
            <w:color w:val="0645AD"/>
            <w:sz w:val="32"/>
            <w:szCs w:val="32"/>
            <w:shd w:val="clear" w:color="auto" w:fill="FFFFFF"/>
          </w:rPr>
          <w:t>Ockham</w:t>
        </w:r>
        <w:proofErr w:type="spellEnd"/>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Intuition et abstraction</w:t>
      </w:r>
      <w:r w:rsidR="00CC788F" w:rsidRPr="00FD18EF">
        <w:rPr>
          <w:rFonts w:asciiTheme="majorBidi" w:hAnsiTheme="majorBidi" w:cstheme="majorBidi"/>
          <w:color w:val="000000"/>
          <w:sz w:val="32"/>
          <w:szCs w:val="32"/>
          <w:shd w:val="clear" w:color="auto" w:fill="FFFFFF"/>
        </w:rPr>
        <w:t xml:space="preserve">, recueil de textes, éd. </w:t>
      </w:r>
      <w:proofErr w:type="spellStart"/>
      <w:r w:rsidR="00CC788F" w:rsidRPr="00FD18EF">
        <w:rPr>
          <w:rFonts w:asciiTheme="majorBidi" w:hAnsiTheme="majorBidi" w:cstheme="majorBidi"/>
          <w:color w:val="000000"/>
          <w:sz w:val="32"/>
          <w:szCs w:val="32"/>
          <w:shd w:val="clear" w:color="auto" w:fill="FFFFFF"/>
        </w:rPr>
        <w:t>Vrin</w:t>
      </w:r>
      <w:proofErr w:type="spellEnd"/>
      <w:r w:rsidR="00CC788F" w:rsidRPr="00FD18EF">
        <w:rPr>
          <w:rFonts w:asciiTheme="majorBidi" w:hAnsiTheme="majorBidi" w:cstheme="majorBidi"/>
          <w:color w:val="000000"/>
          <w:sz w:val="32"/>
          <w:szCs w:val="32"/>
          <w:shd w:val="clear" w:color="auto" w:fill="FFFFFF"/>
        </w:rPr>
        <w:t>, 2005.</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16" w:anchor="cite_ref-9"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17" w:tooltip="Roger Bacon" w:history="1">
        <w:r w:rsidR="00CC788F" w:rsidRPr="00FD18EF">
          <w:rPr>
            <w:rStyle w:val="Lienhypertexte"/>
            <w:rFonts w:asciiTheme="majorBidi" w:hAnsiTheme="majorBidi" w:cstheme="majorBidi"/>
            <w:color w:val="0645AD"/>
            <w:sz w:val="32"/>
            <w:szCs w:val="32"/>
            <w:shd w:val="clear" w:color="auto" w:fill="FFFFFF"/>
          </w:rPr>
          <w:t>Roger Bacon</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 xml:space="preserve">Opus </w:t>
      </w:r>
      <w:proofErr w:type="spellStart"/>
      <w:r w:rsidR="00CC788F" w:rsidRPr="00FD18EF">
        <w:rPr>
          <w:rFonts w:asciiTheme="majorBidi" w:hAnsiTheme="majorBidi" w:cstheme="majorBidi"/>
          <w:i/>
          <w:iCs/>
          <w:color w:val="000000"/>
          <w:sz w:val="32"/>
          <w:szCs w:val="32"/>
          <w:shd w:val="clear" w:color="auto" w:fill="FFFFFF"/>
        </w:rPr>
        <w:t>majus</w:t>
      </w:r>
      <w:proofErr w:type="spellEnd"/>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(1266), VI, p. 201.</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18" w:anchor="cite_ref-10"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Pour plus de détails, voir :</w:t>
      </w:r>
      <w:r w:rsidR="00CC788F" w:rsidRPr="00FD18EF">
        <w:rPr>
          <w:rStyle w:val="apple-converted-space"/>
          <w:rFonts w:asciiTheme="majorBidi" w:hAnsiTheme="majorBidi" w:cstheme="majorBidi"/>
          <w:color w:val="000000"/>
          <w:sz w:val="32"/>
          <w:szCs w:val="32"/>
          <w:shd w:val="clear" w:color="auto" w:fill="FFFFFF"/>
        </w:rPr>
        <w:t> </w:t>
      </w:r>
      <w:hyperlink r:id="rId1119" w:anchor="PPA9,M1" w:history="1">
        <w:r w:rsidR="00CC788F" w:rsidRPr="00FD18EF">
          <w:rPr>
            <w:rStyle w:val="Lienhypertexte"/>
            <w:rFonts w:asciiTheme="majorBidi" w:hAnsiTheme="majorBidi" w:cstheme="majorBidi"/>
            <w:i/>
            <w:iCs/>
            <w:color w:val="3366BB"/>
            <w:sz w:val="32"/>
            <w:szCs w:val="32"/>
            <w:shd w:val="clear" w:color="auto" w:fill="FFFFFF"/>
          </w:rPr>
          <w:t>Francis Bacon, science et méthode</w:t>
        </w:r>
        <w:r w:rsidR="00CC788F" w:rsidRPr="00FD18EF">
          <w:rPr>
            <w:rStyle w:val="apple-converted-space"/>
            <w:rFonts w:asciiTheme="majorBidi" w:hAnsiTheme="majorBidi" w:cstheme="majorBidi"/>
            <w:color w:val="3366BB"/>
            <w:sz w:val="32"/>
            <w:szCs w:val="32"/>
            <w:shd w:val="clear" w:color="auto" w:fill="FFFFFF"/>
          </w:rPr>
          <w:t> </w:t>
        </w:r>
        <w:r w:rsidR="00CC788F" w:rsidRPr="00FD18EF">
          <w:rPr>
            <w:rStyle w:val="Lienhypertexte"/>
            <w:rFonts w:asciiTheme="majorBidi" w:hAnsiTheme="majorBidi" w:cstheme="majorBidi"/>
            <w:color w:val="3366BB"/>
            <w:sz w:val="32"/>
            <w:szCs w:val="32"/>
            <w:shd w:val="clear" w:color="auto" w:fill="FFFFFF"/>
          </w:rPr>
          <w:t>par Michel Malherbe, Jean-Marie Pousseur</w:t>
        </w:r>
      </w:hyperlink>
      <w:r w:rsidR="00CC788F" w:rsidRPr="00FD18EF">
        <w:rPr>
          <w:rFonts w:asciiTheme="majorBidi" w:hAnsiTheme="majorBidi" w:cstheme="majorBidi"/>
          <w:color w:val="3366BB"/>
          <w:sz w:val="32"/>
          <w:szCs w:val="32"/>
          <w:shd w:val="clear" w:color="auto" w:fill="FFFFFF"/>
        </w:rPr>
        <w:t> [</w:t>
      </w:r>
      <w:hyperlink r:id="rId1120" w:anchor="PPA9,M1&amp;title=Francis%20Bacon%2C%20science%20et%20m%C3%A9thode%20par%20Michel%20Malherbe%2C%20Jean-Marie%20Pousseur" w:tooltip="archive de Francis Bacon, science et méthode par Michel Malherbe, Jean-Marie Pousseur" w:history="1">
        <w:r w:rsidR="00CC788F" w:rsidRPr="00FD18EF">
          <w:rPr>
            <w:rStyle w:val="Lienhypertexte"/>
            <w:rFonts w:asciiTheme="majorBidi" w:hAnsiTheme="majorBidi" w:cstheme="majorBidi"/>
            <w:color w:val="3366BB"/>
            <w:sz w:val="32"/>
            <w:szCs w:val="32"/>
            <w:shd w:val="clear" w:color="auto" w:fill="FFFFFF"/>
          </w:rPr>
          <w:t>archive</w:t>
        </w:r>
      </w:hyperlink>
      <w:r w:rsidR="00CC788F" w:rsidRPr="00FD18EF">
        <w:rPr>
          <w:rFonts w:asciiTheme="majorBidi" w:hAnsiTheme="majorBidi" w:cstheme="majorBidi"/>
          <w:color w:val="3366BB"/>
          <w:sz w:val="32"/>
          <w:szCs w:val="32"/>
          <w:shd w:val="clear" w:color="auto" w:fill="FFFFFF"/>
        </w:rPr>
        <w:t>]</w:t>
      </w:r>
      <w:r w:rsidR="00CC788F" w:rsidRPr="00FD18EF">
        <w:rPr>
          <w:rFonts w:asciiTheme="majorBidi" w:hAnsiTheme="majorBidi" w:cstheme="majorBidi"/>
          <w:color w:val="000000"/>
          <w:sz w:val="32"/>
          <w:szCs w:val="32"/>
          <w:shd w:val="clear" w:color="auto" w:fill="FFFFFF"/>
        </w:rPr>
        <w:t>, en ligne.</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21" w:anchor="cite_ref-11"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22" w:tooltip="Francis Bacon (philosophe)" w:history="1">
        <w:r w:rsidR="00CC788F" w:rsidRPr="00FD18EF">
          <w:rPr>
            <w:rStyle w:val="Lienhypertexte"/>
            <w:rFonts w:asciiTheme="majorBidi" w:hAnsiTheme="majorBidi" w:cstheme="majorBidi"/>
            <w:color w:val="0645AD"/>
            <w:sz w:val="32"/>
            <w:szCs w:val="32"/>
            <w:shd w:val="clear" w:color="auto" w:fill="FFFFFF"/>
          </w:rPr>
          <w:t>Francis Bacon</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la fustige à travers cette célèbre déclaration, tirée du</w:t>
      </w:r>
      <w:r w:rsidR="00CC788F" w:rsidRPr="00FD18EF">
        <w:rPr>
          <w:rStyle w:val="apple-converted-space"/>
          <w:rFonts w:asciiTheme="majorBidi" w:hAnsiTheme="majorBidi" w:cstheme="majorBidi"/>
          <w:color w:val="000000"/>
          <w:sz w:val="32"/>
          <w:szCs w:val="32"/>
          <w:shd w:val="clear" w:color="auto" w:fill="FFFFFF"/>
        </w:rPr>
        <w:t> </w:t>
      </w:r>
      <w:proofErr w:type="spellStart"/>
      <w:r w:rsidR="00CC788F" w:rsidRPr="00FD18EF">
        <w:rPr>
          <w:rFonts w:asciiTheme="majorBidi" w:hAnsiTheme="majorBidi" w:cstheme="majorBidi"/>
          <w:i/>
          <w:iCs/>
          <w:color w:val="000000"/>
          <w:sz w:val="32"/>
          <w:szCs w:val="32"/>
          <w:shd w:val="clear" w:color="auto" w:fill="FFFFFF"/>
        </w:rPr>
        <w:t>Novum</w:t>
      </w:r>
      <w:proofErr w:type="spellEnd"/>
      <w:r w:rsidR="00CC788F" w:rsidRPr="00FD18EF">
        <w:rPr>
          <w:rFonts w:asciiTheme="majorBidi" w:hAnsiTheme="majorBidi" w:cstheme="majorBidi"/>
          <w:i/>
          <w:iCs/>
          <w:color w:val="000000"/>
          <w:sz w:val="32"/>
          <w:szCs w:val="32"/>
          <w:shd w:val="clear" w:color="auto" w:fill="FFFFFF"/>
        </w:rPr>
        <w:t xml:space="preserve"> Organum</w:t>
      </w:r>
      <w:r w:rsidR="00CC788F" w:rsidRPr="00FD18EF">
        <w:rPr>
          <w:rFonts w:asciiTheme="majorBidi" w:hAnsiTheme="majorBidi" w:cstheme="majorBidi"/>
          <w:color w:val="000000"/>
          <w:sz w:val="32"/>
          <w:szCs w:val="32"/>
          <w:shd w:val="clear" w:color="auto" w:fill="FFFFFF"/>
        </w:rPr>
        <w:t> :</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Style w:val="citation"/>
          <w:rFonts w:asciiTheme="majorBidi" w:hAnsiTheme="majorBidi" w:cstheme="majorBidi"/>
          <w:color w:val="000000"/>
          <w:sz w:val="32"/>
          <w:szCs w:val="32"/>
          <w:shd w:val="clear" w:color="auto" w:fill="FFFFFF"/>
        </w:rPr>
        <w:t>« La science doit être tirée de la lumière de la nature, elle ne doit pas être retirée de l’obscurité de l’antiquité. »</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23" w:anchor="cite_ref-12"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Style w:val="citation"/>
          <w:rFonts w:asciiTheme="majorBidi" w:hAnsiTheme="majorBidi" w:cstheme="majorBidi"/>
          <w:color w:val="000000"/>
          <w:sz w:val="32"/>
          <w:szCs w:val="32"/>
          <w:shd w:val="clear" w:color="auto" w:fill="FFFFFF"/>
        </w:rPr>
        <w:t>« Ce ne sont pas des ailes qu’il faut à notre esprit, mais des semelles de plomb. »</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explique-t-il, afin de montrer la prépondérance de l'expérience sur l'abstraction.</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24" w:anchor="cite_ref-13"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25" w:tooltip="Francis Bacon (philosophe)" w:history="1">
        <w:r w:rsidR="00CC788F" w:rsidRPr="00FD18EF">
          <w:rPr>
            <w:rStyle w:val="Lienhypertexte"/>
            <w:rFonts w:asciiTheme="majorBidi" w:hAnsiTheme="majorBidi" w:cstheme="majorBidi"/>
            <w:color w:val="0645AD"/>
            <w:sz w:val="32"/>
            <w:szCs w:val="32"/>
            <w:shd w:val="clear" w:color="auto" w:fill="FFFFFF"/>
          </w:rPr>
          <w:t>Francis Bacon</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proofErr w:type="spellStart"/>
      <w:r w:rsidR="00CC788F" w:rsidRPr="00FD18EF">
        <w:rPr>
          <w:rFonts w:asciiTheme="majorBidi" w:hAnsiTheme="majorBidi" w:cstheme="majorBidi"/>
          <w:i/>
          <w:iCs/>
          <w:color w:val="000000"/>
          <w:sz w:val="32"/>
          <w:szCs w:val="32"/>
          <w:shd w:val="clear" w:color="auto" w:fill="FFFFFF"/>
        </w:rPr>
        <w:t>Novum</w:t>
      </w:r>
      <w:proofErr w:type="spellEnd"/>
      <w:r w:rsidR="00CC788F" w:rsidRPr="00FD18EF">
        <w:rPr>
          <w:rFonts w:asciiTheme="majorBidi" w:hAnsiTheme="majorBidi" w:cstheme="majorBidi"/>
          <w:i/>
          <w:iCs/>
          <w:color w:val="000000"/>
          <w:sz w:val="32"/>
          <w:szCs w:val="32"/>
          <w:shd w:val="clear" w:color="auto" w:fill="FFFFFF"/>
        </w:rPr>
        <w:t xml:space="preserve"> Organum</w:t>
      </w:r>
      <w:r w:rsidR="00CC788F" w:rsidRPr="00FD18EF">
        <w:rPr>
          <w:rFonts w:asciiTheme="majorBidi" w:hAnsiTheme="majorBidi" w:cstheme="majorBidi"/>
          <w:color w:val="000000"/>
          <w:sz w:val="32"/>
          <w:szCs w:val="32"/>
          <w:shd w:val="clear" w:color="auto" w:fill="FFFFFF"/>
        </w:rPr>
        <w:t>, Livre I, 95, chapitre « La fourmi, l'araignée, l'abeille ».</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26" w:anchor="cite_ref-14"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La</w:t>
      </w:r>
      <w:r w:rsidR="00CC788F" w:rsidRPr="00FD18EF">
        <w:rPr>
          <w:rStyle w:val="apple-converted-space"/>
          <w:rFonts w:asciiTheme="majorBidi" w:hAnsiTheme="majorBidi" w:cstheme="majorBidi"/>
          <w:color w:val="000000"/>
          <w:sz w:val="32"/>
          <w:szCs w:val="32"/>
          <w:shd w:val="clear" w:color="auto" w:fill="FFFFFF"/>
        </w:rPr>
        <w:t> </w:t>
      </w:r>
      <w:hyperlink r:id="rId1127" w:tooltip="Scolastique" w:history="1">
        <w:r w:rsidR="00CC788F" w:rsidRPr="00FD18EF">
          <w:rPr>
            <w:rStyle w:val="Lienhypertexte"/>
            <w:rFonts w:asciiTheme="majorBidi" w:hAnsiTheme="majorBidi" w:cstheme="majorBidi"/>
            <w:color w:val="0645AD"/>
            <w:sz w:val="32"/>
            <w:szCs w:val="32"/>
            <w:shd w:val="clear" w:color="auto" w:fill="FFFFFF"/>
          </w:rPr>
          <w:t>scolastique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admettait la possibilité de substances spirituelles, possibilité niée par</w:t>
      </w:r>
      <w:r w:rsidR="00CC788F" w:rsidRPr="00FD18EF">
        <w:rPr>
          <w:rStyle w:val="apple-converted-space"/>
          <w:rFonts w:asciiTheme="majorBidi" w:hAnsiTheme="majorBidi" w:cstheme="majorBidi"/>
          <w:color w:val="000000"/>
          <w:sz w:val="32"/>
          <w:szCs w:val="32"/>
          <w:shd w:val="clear" w:color="auto" w:fill="FFFFFF"/>
        </w:rPr>
        <w:t> </w:t>
      </w:r>
      <w:hyperlink r:id="rId1128" w:tooltip="Thomas Hobbes" w:history="1">
        <w:r w:rsidR="00CC788F" w:rsidRPr="00FD18EF">
          <w:rPr>
            <w:rStyle w:val="Lienhypertexte"/>
            <w:rFonts w:asciiTheme="majorBidi" w:hAnsiTheme="majorBidi" w:cstheme="majorBidi"/>
            <w:color w:val="0645AD"/>
            <w:sz w:val="32"/>
            <w:szCs w:val="32"/>
            <w:shd w:val="clear" w:color="auto" w:fill="FFFFFF"/>
          </w:rPr>
          <w:t>Hobbes</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dans la première partie du</w:t>
      </w:r>
      <w:r w:rsidR="00CC788F" w:rsidRPr="00FD18EF">
        <w:rPr>
          <w:rStyle w:val="apple-converted-space"/>
          <w:rFonts w:asciiTheme="majorBidi" w:hAnsiTheme="majorBidi" w:cstheme="majorBidi"/>
          <w:color w:val="000000"/>
          <w:sz w:val="32"/>
          <w:szCs w:val="32"/>
          <w:shd w:val="clear" w:color="auto" w:fill="FFFFFF"/>
        </w:rPr>
        <w:t> </w:t>
      </w:r>
      <w:hyperlink r:id="rId1129" w:tooltip="Léviathan (Hobbes)" w:history="1">
        <w:r w:rsidR="00CC788F" w:rsidRPr="00FD18EF">
          <w:rPr>
            <w:rStyle w:val="Lienhypertexte"/>
            <w:rFonts w:asciiTheme="majorBidi" w:hAnsiTheme="majorBidi" w:cstheme="majorBidi"/>
            <w:i/>
            <w:iCs/>
            <w:color w:val="0645AD"/>
            <w:sz w:val="32"/>
            <w:szCs w:val="32"/>
            <w:shd w:val="clear" w:color="auto" w:fill="FFFFFF"/>
          </w:rPr>
          <w:t>Léviathan</w:t>
        </w:r>
      </w:hyperlink>
      <w:r w:rsidR="00CC788F" w:rsidRPr="00FD18EF">
        <w:rPr>
          <w:rFonts w:asciiTheme="majorBidi" w:hAnsiTheme="majorBidi" w:cstheme="majorBidi"/>
          <w:color w:val="000000"/>
          <w:sz w:val="32"/>
          <w:szCs w:val="32"/>
          <w:shd w:val="clear" w:color="auto" w:fill="FFFFFF"/>
        </w:rPr>
        <w:t>.</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30" w:anchor="cite_ref-15"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Le</w:t>
      </w:r>
      <w:r w:rsidR="00CC788F" w:rsidRPr="00FD18EF">
        <w:rPr>
          <w:rStyle w:val="apple-converted-space"/>
          <w:rFonts w:asciiTheme="majorBidi" w:hAnsiTheme="majorBidi" w:cstheme="majorBidi"/>
          <w:color w:val="000000"/>
          <w:sz w:val="32"/>
          <w:szCs w:val="32"/>
          <w:shd w:val="clear" w:color="auto" w:fill="FFFFFF"/>
        </w:rPr>
        <w:t> </w:t>
      </w:r>
      <w:hyperlink r:id="rId1131" w:tooltip="Physicien" w:history="1">
        <w:r w:rsidR="00CC788F" w:rsidRPr="00FD18EF">
          <w:rPr>
            <w:rStyle w:val="Lienhypertexte"/>
            <w:rFonts w:asciiTheme="majorBidi" w:hAnsiTheme="majorBidi" w:cstheme="majorBidi"/>
            <w:color w:val="0645AD"/>
            <w:sz w:val="32"/>
            <w:szCs w:val="32"/>
            <w:shd w:val="clear" w:color="auto" w:fill="FFFFFF"/>
          </w:rPr>
          <w:t>physicien</w:t>
        </w:r>
      </w:hyperlink>
      <w:r w:rsidR="00CC788F" w:rsidRPr="00FD18EF">
        <w:rPr>
          <w:rStyle w:val="apple-converted-space"/>
          <w:rFonts w:asciiTheme="majorBidi" w:hAnsiTheme="majorBidi" w:cstheme="majorBidi"/>
          <w:color w:val="000000"/>
          <w:sz w:val="32"/>
          <w:szCs w:val="32"/>
          <w:shd w:val="clear" w:color="auto" w:fill="FFFFFF"/>
        </w:rPr>
        <w:t> </w:t>
      </w:r>
      <w:hyperlink r:id="rId1132" w:tooltip="Ernst Mach" w:history="1">
        <w:r w:rsidR="00CC788F" w:rsidRPr="00FD18EF">
          <w:rPr>
            <w:rStyle w:val="Lienhypertexte"/>
            <w:rFonts w:asciiTheme="majorBidi" w:hAnsiTheme="majorBidi" w:cstheme="majorBidi"/>
            <w:color w:val="0645AD"/>
            <w:sz w:val="32"/>
            <w:szCs w:val="32"/>
            <w:shd w:val="clear" w:color="auto" w:fill="FFFFFF"/>
          </w:rPr>
          <w:t>Ernst Mach</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soutiendra une thèse analogue.</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33" w:anchor="cite_ref-16"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Cf. par exemple</w:t>
      </w:r>
      <w:r w:rsidR="00CC788F" w:rsidRPr="00FD18EF">
        <w:rPr>
          <w:rStyle w:val="apple-converted-space"/>
          <w:rFonts w:asciiTheme="majorBidi" w:hAnsiTheme="majorBidi" w:cstheme="majorBidi"/>
          <w:color w:val="000000"/>
          <w:sz w:val="32"/>
          <w:szCs w:val="32"/>
          <w:shd w:val="clear" w:color="auto" w:fill="FFFFFF"/>
        </w:rPr>
        <w:t> </w:t>
      </w:r>
      <w:hyperlink r:id="rId1134" w:tooltip="Voltaire" w:history="1">
        <w:r w:rsidR="00CC788F" w:rsidRPr="00FD18EF">
          <w:rPr>
            <w:rStyle w:val="Lienhypertexte"/>
            <w:rFonts w:asciiTheme="majorBidi" w:hAnsiTheme="majorBidi" w:cstheme="majorBidi"/>
            <w:color w:val="0645AD"/>
            <w:sz w:val="32"/>
            <w:szCs w:val="32"/>
            <w:shd w:val="clear" w:color="auto" w:fill="FFFFFF"/>
          </w:rPr>
          <w:t>Voltaire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135" w:tooltip="Lettres philosophiques" w:history="1">
        <w:r w:rsidR="00CC788F" w:rsidRPr="00FD18EF">
          <w:rPr>
            <w:rStyle w:val="Lienhypertexte"/>
            <w:rFonts w:asciiTheme="majorBidi" w:hAnsiTheme="majorBidi" w:cstheme="majorBidi"/>
            <w:i/>
            <w:iCs/>
            <w:color w:val="0645AD"/>
            <w:sz w:val="32"/>
            <w:szCs w:val="32"/>
            <w:shd w:val="clear" w:color="auto" w:fill="FFFFFF"/>
          </w:rPr>
          <w:t>Lettres philosophiques</w:t>
        </w:r>
      </w:hyperlink>
      <w:r w:rsidR="00CC788F" w:rsidRPr="00FD18EF">
        <w:rPr>
          <w:rFonts w:asciiTheme="majorBidi" w:hAnsiTheme="majorBidi" w:cstheme="majorBidi"/>
          <w:color w:val="000000"/>
          <w:sz w:val="32"/>
          <w:szCs w:val="32"/>
          <w:shd w:val="clear" w:color="auto" w:fill="FFFFFF"/>
        </w:rPr>
        <w:t>, 1734.</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36" w:anchor="cite_ref-17"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Cf.</w:t>
      </w:r>
      <w:r w:rsidR="00CC788F" w:rsidRPr="00FD18EF">
        <w:rPr>
          <w:rStyle w:val="apple-converted-space"/>
          <w:rFonts w:asciiTheme="majorBidi" w:hAnsiTheme="majorBidi" w:cstheme="majorBidi"/>
          <w:color w:val="000000"/>
          <w:sz w:val="32"/>
          <w:szCs w:val="32"/>
          <w:shd w:val="clear" w:color="auto" w:fill="FFFFFF"/>
        </w:rPr>
        <w:t> </w:t>
      </w:r>
      <w:hyperlink r:id="rId1137" w:tooltip="Élisabeth de Fontenay" w:history="1">
        <w:r w:rsidR="00CC788F" w:rsidRPr="00FD18EF">
          <w:rPr>
            <w:rStyle w:val="Lienhypertexte"/>
            <w:rFonts w:asciiTheme="majorBidi" w:hAnsiTheme="majorBidi" w:cstheme="majorBidi"/>
            <w:color w:val="0645AD"/>
            <w:sz w:val="32"/>
            <w:szCs w:val="32"/>
            <w:shd w:val="clear" w:color="auto" w:fill="FFFFFF"/>
          </w:rPr>
          <w:t>Élisabeth de Fontenay</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138" w:tooltip="Diderot" w:history="1">
        <w:r w:rsidR="00CC788F" w:rsidRPr="00FD18EF">
          <w:rPr>
            <w:rStyle w:val="Lienhypertexte"/>
            <w:rFonts w:asciiTheme="majorBidi" w:hAnsiTheme="majorBidi" w:cstheme="majorBidi"/>
            <w:i/>
            <w:iCs/>
            <w:color w:val="0645AD"/>
            <w:sz w:val="32"/>
            <w:szCs w:val="32"/>
            <w:shd w:val="clear" w:color="auto" w:fill="FFFFFF"/>
          </w:rPr>
          <w:t>Diderot</w:t>
        </w:r>
      </w:hyperlink>
      <w:r w:rsidR="00CC788F" w:rsidRPr="00FD18EF">
        <w:rPr>
          <w:rStyle w:val="apple-converted-space"/>
          <w:rFonts w:asciiTheme="majorBidi" w:hAnsiTheme="majorBidi" w:cstheme="majorBidi"/>
          <w:i/>
          <w:iCs/>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ou le matérialisme enchanté</w:t>
      </w:r>
      <w:r w:rsidR="00CC788F" w:rsidRPr="00FD18EF">
        <w:rPr>
          <w:rFonts w:asciiTheme="majorBidi" w:hAnsiTheme="majorBidi" w:cstheme="majorBidi"/>
          <w:color w:val="000000"/>
          <w:sz w:val="32"/>
          <w:szCs w:val="32"/>
          <w:shd w:val="clear" w:color="auto" w:fill="FFFFFF"/>
        </w:rPr>
        <w:t>, éd. Grasset, 2001.</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39" w:anchor="cite_ref-18"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Cf. par exemple</w:t>
      </w:r>
      <w:r w:rsidR="00CC788F" w:rsidRPr="00FD18EF">
        <w:rPr>
          <w:rStyle w:val="apple-converted-space"/>
          <w:rFonts w:asciiTheme="majorBidi" w:hAnsiTheme="majorBidi" w:cstheme="majorBidi"/>
          <w:color w:val="000000"/>
          <w:sz w:val="32"/>
          <w:szCs w:val="32"/>
          <w:shd w:val="clear" w:color="auto" w:fill="FFFFFF"/>
        </w:rPr>
        <w:t> </w:t>
      </w:r>
      <w:hyperlink r:id="rId1140" w:tooltip="Adam Smith" w:history="1">
        <w:r w:rsidR="00CC788F" w:rsidRPr="00FD18EF">
          <w:rPr>
            <w:rStyle w:val="Lienhypertexte"/>
            <w:rFonts w:asciiTheme="majorBidi" w:hAnsiTheme="majorBidi" w:cstheme="majorBidi"/>
            <w:color w:val="0645AD"/>
            <w:sz w:val="32"/>
            <w:szCs w:val="32"/>
            <w:shd w:val="clear" w:color="auto" w:fill="FFFFFF"/>
          </w:rPr>
          <w:t>Adam Smith</w:t>
        </w:r>
      </w:hyperlink>
      <w:r w:rsidR="00CC788F" w:rsidRPr="00FD18EF">
        <w:rPr>
          <w:rFonts w:asciiTheme="majorBidi" w:hAnsiTheme="majorBidi" w:cstheme="majorBidi"/>
          <w:color w:val="000000"/>
          <w:sz w:val="32"/>
          <w:szCs w:val="32"/>
          <w:shd w:val="clear" w:color="auto" w:fill="FFFFFF"/>
        </w:rPr>
        <w:t>, la</w:t>
      </w:r>
      <w:r w:rsidR="00CC788F" w:rsidRPr="00FD18EF">
        <w:rPr>
          <w:rStyle w:val="apple-converted-space"/>
          <w:rFonts w:asciiTheme="majorBidi" w:hAnsiTheme="majorBidi" w:cstheme="majorBidi"/>
          <w:color w:val="000000"/>
          <w:sz w:val="32"/>
          <w:szCs w:val="32"/>
          <w:shd w:val="clear" w:color="auto" w:fill="FFFFFF"/>
        </w:rPr>
        <w:t> </w:t>
      </w:r>
      <w:hyperlink r:id="rId1141" w:tooltip="Richesse des nations" w:history="1">
        <w:r w:rsidR="00CC788F" w:rsidRPr="00FD18EF">
          <w:rPr>
            <w:rStyle w:val="Lienhypertexte"/>
            <w:rFonts w:asciiTheme="majorBidi" w:hAnsiTheme="majorBidi" w:cstheme="majorBidi"/>
            <w:i/>
            <w:iCs/>
            <w:color w:val="0645AD"/>
            <w:sz w:val="32"/>
            <w:szCs w:val="32"/>
            <w:shd w:val="clear" w:color="auto" w:fill="FFFFFF"/>
          </w:rPr>
          <w:t>Richesse des nations</w:t>
        </w:r>
      </w:hyperlink>
      <w:r w:rsidR="00CC788F" w:rsidRPr="00FD18EF">
        <w:rPr>
          <w:rFonts w:asciiTheme="majorBidi" w:hAnsiTheme="majorBidi" w:cstheme="majorBidi"/>
          <w:color w:val="000000"/>
          <w:sz w:val="32"/>
          <w:szCs w:val="32"/>
          <w:shd w:val="clear" w:color="auto" w:fill="FFFFFF"/>
        </w:rPr>
        <w:t>, 1776.</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42" w:anchor="cite_ref-19"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43" w:tooltip="Auguste Comte" w:history="1">
        <w:r w:rsidR="00CC788F" w:rsidRPr="00FD18EF">
          <w:rPr>
            <w:rStyle w:val="Lienhypertexte"/>
            <w:rFonts w:asciiTheme="majorBidi" w:hAnsiTheme="majorBidi" w:cstheme="majorBidi"/>
            <w:color w:val="0645AD"/>
            <w:sz w:val="32"/>
            <w:szCs w:val="32"/>
            <w:shd w:val="clear" w:color="auto" w:fill="FFFFFF"/>
          </w:rPr>
          <w:t>Auguste Comte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Cours de philosophie positive</w:t>
      </w:r>
      <w:r w:rsidR="00CC788F" w:rsidRPr="00FD18EF">
        <w:rPr>
          <w:rFonts w:asciiTheme="majorBidi" w:hAnsiTheme="majorBidi" w:cstheme="majorBidi"/>
          <w:color w:val="000000"/>
          <w:sz w:val="32"/>
          <w:szCs w:val="32"/>
          <w:shd w:val="clear" w:color="auto" w:fill="FFFFFF"/>
        </w:rPr>
        <w:t>, 1830-1842.</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44" w:anchor="cite_ref-20"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45" w:tooltip="William James" w:history="1">
        <w:r w:rsidR="00CC788F" w:rsidRPr="00FD18EF">
          <w:rPr>
            <w:rStyle w:val="Lienhypertexte"/>
            <w:rFonts w:asciiTheme="majorBidi" w:hAnsiTheme="majorBidi" w:cstheme="majorBidi"/>
            <w:color w:val="0645AD"/>
            <w:sz w:val="32"/>
            <w:szCs w:val="32"/>
            <w:shd w:val="clear" w:color="auto" w:fill="FFFFFF"/>
          </w:rPr>
          <w:t>William James</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Essais d'empirisme radical</w:t>
      </w:r>
      <w:r w:rsidR="00CC788F" w:rsidRPr="00FD18EF">
        <w:rPr>
          <w:rFonts w:asciiTheme="majorBidi" w:hAnsiTheme="majorBidi" w:cstheme="majorBidi"/>
          <w:color w:val="000000"/>
          <w:sz w:val="32"/>
          <w:szCs w:val="32"/>
          <w:shd w:val="clear" w:color="auto" w:fill="FFFFFF"/>
        </w:rPr>
        <w:t xml:space="preserve">, </w:t>
      </w:r>
      <w:proofErr w:type="spellStart"/>
      <w:r w:rsidR="00CC788F" w:rsidRPr="00FD18EF">
        <w:rPr>
          <w:rFonts w:asciiTheme="majorBidi" w:hAnsiTheme="majorBidi" w:cstheme="majorBidi"/>
          <w:color w:val="000000"/>
          <w:sz w:val="32"/>
          <w:szCs w:val="32"/>
          <w:shd w:val="clear" w:color="auto" w:fill="FFFFFF"/>
        </w:rPr>
        <w:t>Agone</w:t>
      </w:r>
      <w:proofErr w:type="spellEnd"/>
      <w:r w:rsidR="00CC788F" w:rsidRPr="00FD18EF">
        <w:rPr>
          <w:rFonts w:asciiTheme="majorBidi" w:hAnsiTheme="majorBidi" w:cstheme="majorBidi"/>
          <w:color w:val="000000"/>
          <w:sz w:val="32"/>
          <w:szCs w:val="32"/>
          <w:shd w:val="clear" w:color="auto" w:fill="FFFFFF"/>
        </w:rPr>
        <w:t>, 2005, Essais 1 à 4.</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46" w:anchor="cite_ref-21"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47" w:tooltip="Charles Sanders Peirce" w:history="1">
        <w:r w:rsidR="00CC788F" w:rsidRPr="00FD18EF">
          <w:rPr>
            <w:rStyle w:val="Lienhypertexte"/>
            <w:rFonts w:asciiTheme="majorBidi" w:hAnsiTheme="majorBidi" w:cstheme="majorBidi"/>
            <w:color w:val="0645AD"/>
            <w:sz w:val="32"/>
            <w:szCs w:val="32"/>
            <w:shd w:val="clear" w:color="auto" w:fill="FFFFFF"/>
          </w:rPr>
          <w:t>Charles Sanders Peirce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 xml:space="preserve">Œuvres philosophiques. : Volume 1, Pragmatisme et </w:t>
      </w:r>
      <w:proofErr w:type="spellStart"/>
      <w:r w:rsidR="00CC788F" w:rsidRPr="00FD18EF">
        <w:rPr>
          <w:rFonts w:asciiTheme="majorBidi" w:hAnsiTheme="majorBidi" w:cstheme="majorBidi"/>
          <w:i/>
          <w:iCs/>
          <w:color w:val="000000"/>
          <w:sz w:val="32"/>
          <w:szCs w:val="32"/>
          <w:shd w:val="clear" w:color="auto" w:fill="FFFFFF"/>
        </w:rPr>
        <w:t>pragmaticisme</w:t>
      </w:r>
      <w:proofErr w:type="spellEnd"/>
      <w:r w:rsidR="00CC788F" w:rsidRPr="00FD18EF">
        <w:rPr>
          <w:rFonts w:asciiTheme="majorBidi" w:hAnsiTheme="majorBidi" w:cstheme="majorBidi"/>
          <w:color w:val="000000"/>
          <w:sz w:val="32"/>
          <w:szCs w:val="32"/>
          <w:shd w:val="clear" w:color="auto" w:fill="FFFFFF"/>
        </w:rPr>
        <w:t>, éd. du Cerf, 2002.</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48" w:anchor="cite_ref-22"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Cf. la distinction que fait</w:t>
      </w:r>
      <w:r w:rsidR="00CC788F" w:rsidRPr="00FD18EF">
        <w:rPr>
          <w:rStyle w:val="apple-converted-space"/>
          <w:rFonts w:asciiTheme="majorBidi" w:hAnsiTheme="majorBidi" w:cstheme="majorBidi"/>
          <w:color w:val="000000"/>
          <w:sz w:val="32"/>
          <w:szCs w:val="32"/>
          <w:shd w:val="clear" w:color="auto" w:fill="FFFFFF"/>
        </w:rPr>
        <w:t> </w:t>
      </w:r>
      <w:hyperlink r:id="rId1149" w:tooltip="Emmanuel Kant" w:history="1">
        <w:r w:rsidR="00CC788F" w:rsidRPr="00FD18EF">
          <w:rPr>
            <w:rStyle w:val="Lienhypertexte"/>
            <w:rFonts w:asciiTheme="majorBidi" w:hAnsiTheme="majorBidi" w:cstheme="majorBidi"/>
            <w:color w:val="0645AD"/>
            <w:sz w:val="32"/>
            <w:szCs w:val="32"/>
            <w:shd w:val="clear" w:color="auto" w:fill="FFFFFF"/>
          </w:rPr>
          <w:t>Kant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dans la</w:t>
      </w:r>
      <w:r w:rsidR="00CC788F" w:rsidRPr="00FD18EF">
        <w:rPr>
          <w:rStyle w:val="apple-converted-space"/>
          <w:rFonts w:asciiTheme="majorBidi" w:hAnsiTheme="majorBidi" w:cstheme="majorBidi"/>
          <w:color w:val="000000"/>
          <w:sz w:val="32"/>
          <w:szCs w:val="32"/>
          <w:shd w:val="clear" w:color="auto" w:fill="FFFFFF"/>
        </w:rPr>
        <w:t> </w:t>
      </w:r>
      <w:hyperlink r:id="rId1150" w:tooltip="Critique de la raison pure" w:history="1">
        <w:r w:rsidR="00CC788F" w:rsidRPr="00FD18EF">
          <w:rPr>
            <w:rStyle w:val="Lienhypertexte"/>
            <w:rFonts w:asciiTheme="majorBidi" w:hAnsiTheme="majorBidi" w:cstheme="majorBidi"/>
            <w:i/>
            <w:iCs/>
            <w:color w:val="0645AD"/>
            <w:sz w:val="32"/>
            <w:szCs w:val="32"/>
            <w:shd w:val="clear" w:color="auto" w:fill="FFFFFF"/>
          </w:rPr>
          <w:t>Critique de la raison pure</w:t>
        </w:r>
      </w:hyperlink>
      <w:r w:rsidR="00CC788F" w:rsidRPr="00FD18EF">
        <w:rPr>
          <w:rFonts w:asciiTheme="majorBidi" w:hAnsiTheme="majorBidi" w:cstheme="majorBidi"/>
          <w:color w:val="000000"/>
          <w:sz w:val="32"/>
          <w:szCs w:val="32"/>
          <w:shd w:val="clear" w:color="auto" w:fill="FFFFFF"/>
        </w:rPr>
        <w:t>, deuxième partie (</w:t>
      </w:r>
      <w:r w:rsidR="00CC788F" w:rsidRPr="00FD18EF">
        <w:rPr>
          <w:rFonts w:asciiTheme="majorBidi" w:hAnsiTheme="majorBidi" w:cstheme="majorBidi"/>
          <w:i/>
          <w:iCs/>
          <w:color w:val="000000"/>
          <w:sz w:val="32"/>
          <w:szCs w:val="32"/>
          <w:shd w:val="clear" w:color="auto" w:fill="FFFFFF"/>
        </w:rPr>
        <w:t>La logique transcendantale</w:t>
      </w:r>
      <w:r w:rsidR="00CC788F" w:rsidRPr="00FD18EF">
        <w:rPr>
          <w:rFonts w:asciiTheme="majorBidi" w:hAnsiTheme="majorBidi" w:cstheme="majorBidi"/>
          <w:color w:val="000000"/>
          <w:sz w:val="32"/>
          <w:szCs w:val="32"/>
          <w:shd w:val="clear" w:color="auto" w:fill="FFFFFF"/>
        </w:rPr>
        <w:t>), première division (</w:t>
      </w:r>
      <w:r w:rsidR="00CC788F" w:rsidRPr="00FD18EF">
        <w:rPr>
          <w:rFonts w:asciiTheme="majorBidi" w:hAnsiTheme="majorBidi" w:cstheme="majorBidi"/>
          <w:i/>
          <w:iCs/>
          <w:color w:val="000000"/>
          <w:sz w:val="32"/>
          <w:szCs w:val="32"/>
          <w:shd w:val="clear" w:color="auto" w:fill="FFFFFF"/>
        </w:rPr>
        <w:t>L'analytique transcendantale</w:t>
      </w:r>
      <w:r w:rsidR="00CC788F" w:rsidRPr="00FD18EF">
        <w:rPr>
          <w:rFonts w:asciiTheme="majorBidi" w:hAnsiTheme="majorBidi" w:cstheme="majorBidi"/>
          <w:color w:val="000000"/>
          <w:sz w:val="32"/>
          <w:szCs w:val="32"/>
          <w:shd w:val="clear" w:color="auto" w:fill="FFFFFF"/>
        </w:rPr>
        <w:t>), livre II (</w:t>
      </w:r>
      <w:r w:rsidR="00CC788F" w:rsidRPr="00FD18EF">
        <w:rPr>
          <w:rFonts w:asciiTheme="majorBidi" w:hAnsiTheme="majorBidi" w:cstheme="majorBidi"/>
          <w:i/>
          <w:iCs/>
          <w:color w:val="000000"/>
          <w:sz w:val="32"/>
          <w:szCs w:val="32"/>
          <w:shd w:val="clear" w:color="auto" w:fill="FFFFFF"/>
        </w:rPr>
        <w:t>Analytique des principes</w:t>
      </w:r>
      <w:r w:rsidR="00CC788F" w:rsidRPr="00FD18EF">
        <w:rPr>
          <w:rFonts w:asciiTheme="majorBidi" w:hAnsiTheme="majorBidi" w:cstheme="majorBidi"/>
          <w:color w:val="000000"/>
          <w:sz w:val="32"/>
          <w:szCs w:val="32"/>
          <w:shd w:val="clear" w:color="auto" w:fill="FFFFFF"/>
        </w:rPr>
        <w:t xml:space="preserve">), </w:t>
      </w:r>
      <w:proofErr w:type="spellStart"/>
      <w:r w:rsidR="00CC788F" w:rsidRPr="00FD18EF">
        <w:rPr>
          <w:rFonts w:asciiTheme="majorBidi" w:hAnsiTheme="majorBidi" w:cstheme="majorBidi"/>
          <w:color w:val="000000"/>
          <w:sz w:val="32"/>
          <w:szCs w:val="32"/>
          <w:shd w:val="clear" w:color="auto" w:fill="FFFFFF"/>
        </w:rPr>
        <w:t>ch.II</w:t>
      </w:r>
      <w:proofErr w:type="spellEnd"/>
      <w:r w:rsidR="00CC788F" w:rsidRPr="00FD18EF">
        <w:rPr>
          <w:rFonts w:asciiTheme="majorBidi" w:hAnsiTheme="majorBidi" w:cstheme="majorBidi"/>
          <w:color w:val="000000"/>
          <w:sz w:val="32"/>
          <w:szCs w:val="32"/>
          <w:shd w:val="clear" w:color="auto" w:fill="FFFFFF"/>
        </w:rPr>
        <w:t>, 3è section, 4, « Réfutation de l’idéalisme », éd. GF-Flammarion, 2001, p.282.</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51" w:anchor="cite_ref-23"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52" w:tooltip="René Descartes" w:history="1">
        <w:r w:rsidR="00CC788F" w:rsidRPr="00FD18EF">
          <w:rPr>
            <w:rStyle w:val="Lienhypertexte"/>
            <w:rFonts w:asciiTheme="majorBidi" w:hAnsiTheme="majorBidi" w:cstheme="majorBidi"/>
            <w:color w:val="0645AD"/>
            <w:sz w:val="32"/>
            <w:szCs w:val="32"/>
            <w:shd w:val="clear" w:color="auto" w:fill="FFFFFF"/>
          </w:rPr>
          <w:t>René Descartes</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153" w:tooltip="Méditations métaphysiques" w:history="1">
        <w:r w:rsidR="00CC788F" w:rsidRPr="00FD18EF">
          <w:rPr>
            <w:rStyle w:val="Lienhypertexte"/>
            <w:rFonts w:asciiTheme="majorBidi" w:hAnsiTheme="majorBidi" w:cstheme="majorBidi"/>
            <w:i/>
            <w:iCs/>
            <w:color w:val="0645AD"/>
            <w:sz w:val="32"/>
            <w:szCs w:val="32"/>
            <w:shd w:val="clear" w:color="auto" w:fill="FFFFFF"/>
          </w:rPr>
          <w:t>Méditations métaphysiques</w:t>
        </w:r>
      </w:hyperlink>
      <w:r w:rsidR="00CC788F" w:rsidRPr="00FD18EF">
        <w:rPr>
          <w:rFonts w:asciiTheme="majorBidi" w:hAnsiTheme="majorBidi" w:cstheme="majorBidi"/>
          <w:color w:val="000000"/>
          <w:sz w:val="32"/>
          <w:szCs w:val="32"/>
          <w:shd w:val="clear" w:color="auto" w:fill="FFFFFF"/>
        </w:rPr>
        <w:t>, 1641.</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54" w:anchor="cite_ref-24"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55" w:tooltip="Gottfried Leibniz" w:history="1">
        <w:r w:rsidR="00CC788F" w:rsidRPr="00FD18EF">
          <w:rPr>
            <w:rStyle w:val="Lienhypertexte"/>
            <w:rFonts w:asciiTheme="majorBidi" w:hAnsiTheme="majorBidi" w:cstheme="majorBidi"/>
            <w:color w:val="0645AD"/>
            <w:sz w:val="32"/>
            <w:szCs w:val="32"/>
            <w:shd w:val="clear" w:color="auto" w:fill="FFFFFF"/>
          </w:rPr>
          <w:t>Gottfried Leibniz</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156" w:tooltip="Nouveaux Essais sur l'entendement humain" w:history="1">
        <w:r w:rsidR="00CC788F" w:rsidRPr="00FD18EF">
          <w:rPr>
            <w:rStyle w:val="Lienhypertexte"/>
            <w:rFonts w:asciiTheme="majorBidi" w:hAnsiTheme="majorBidi" w:cstheme="majorBidi"/>
            <w:i/>
            <w:iCs/>
            <w:color w:val="0645AD"/>
            <w:sz w:val="32"/>
            <w:szCs w:val="32"/>
            <w:shd w:val="clear" w:color="auto" w:fill="FFFFFF"/>
          </w:rPr>
          <w:t>Nouveaux Essais sur l'entendement humain</w:t>
        </w:r>
      </w:hyperlink>
      <w:r w:rsidR="00CC788F" w:rsidRPr="00FD18EF">
        <w:rPr>
          <w:rFonts w:asciiTheme="majorBidi" w:hAnsiTheme="majorBidi" w:cstheme="majorBidi"/>
          <w:color w:val="000000"/>
          <w:sz w:val="32"/>
          <w:szCs w:val="32"/>
          <w:shd w:val="clear" w:color="auto" w:fill="FFFFFF"/>
        </w:rPr>
        <w:t>, 1704.</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57" w:anchor="cite_ref-25"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58" w:tooltip="Emmanuel Kant" w:history="1">
        <w:r w:rsidR="00CC788F" w:rsidRPr="00FD18EF">
          <w:rPr>
            <w:rStyle w:val="Lienhypertexte"/>
            <w:rFonts w:asciiTheme="majorBidi" w:hAnsiTheme="majorBidi" w:cstheme="majorBidi"/>
            <w:color w:val="0645AD"/>
            <w:sz w:val="32"/>
            <w:szCs w:val="32"/>
            <w:shd w:val="clear" w:color="auto" w:fill="FFFFFF"/>
          </w:rPr>
          <w:t>Emmanuel Kant</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159" w:tooltip="Critique de la raison pure" w:history="1">
        <w:r w:rsidR="00CC788F" w:rsidRPr="00FD18EF">
          <w:rPr>
            <w:rStyle w:val="Lienhypertexte"/>
            <w:rFonts w:asciiTheme="majorBidi" w:hAnsiTheme="majorBidi" w:cstheme="majorBidi"/>
            <w:i/>
            <w:iCs/>
            <w:color w:val="0645AD"/>
            <w:sz w:val="32"/>
            <w:szCs w:val="32"/>
            <w:shd w:val="clear" w:color="auto" w:fill="FFFFFF"/>
          </w:rPr>
          <w:t>Critique de la raison pure</w:t>
        </w:r>
      </w:hyperlink>
      <w:r w:rsidR="00CC788F" w:rsidRPr="00FD18EF">
        <w:rPr>
          <w:rFonts w:asciiTheme="majorBidi" w:hAnsiTheme="majorBidi" w:cstheme="majorBidi"/>
          <w:color w:val="000000"/>
          <w:sz w:val="32"/>
          <w:szCs w:val="32"/>
          <w:shd w:val="clear" w:color="auto" w:fill="FFFFFF"/>
        </w:rPr>
        <w:t>, 1781, 2</w:t>
      </w:r>
      <w:r w:rsidR="00CC788F" w:rsidRPr="00FD18EF">
        <w:rPr>
          <w:rFonts w:asciiTheme="majorBidi" w:hAnsiTheme="majorBidi" w:cstheme="majorBidi"/>
          <w:color w:val="000000"/>
          <w:sz w:val="32"/>
          <w:szCs w:val="32"/>
          <w:shd w:val="clear" w:color="auto" w:fill="FFFFFF"/>
          <w:vertAlign w:val="superscript"/>
        </w:rPr>
        <w:t>e</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éd. 1787.</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60" w:anchor="cite_ref-26"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61" w:tooltip="Henri Bergson" w:history="1">
        <w:r w:rsidR="00CC788F" w:rsidRPr="00FD18EF">
          <w:rPr>
            <w:rStyle w:val="Lienhypertexte"/>
            <w:rFonts w:asciiTheme="majorBidi" w:hAnsiTheme="majorBidi" w:cstheme="majorBidi"/>
            <w:color w:val="0645AD"/>
            <w:sz w:val="32"/>
            <w:szCs w:val="32"/>
            <w:shd w:val="clear" w:color="auto" w:fill="FFFFFF"/>
          </w:rPr>
          <w:t>Henri Bergson</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La pensée et le mouvant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(1934), « Sur le</w:t>
      </w:r>
      <w:r w:rsidR="00CC788F" w:rsidRPr="00FD18EF">
        <w:rPr>
          <w:rStyle w:val="apple-converted-space"/>
          <w:rFonts w:asciiTheme="majorBidi" w:hAnsiTheme="majorBidi" w:cstheme="majorBidi"/>
          <w:color w:val="000000"/>
          <w:sz w:val="32"/>
          <w:szCs w:val="32"/>
          <w:shd w:val="clear" w:color="auto" w:fill="FFFFFF"/>
        </w:rPr>
        <w:t> </w:t>
      </w:r>
      <w:hyperlink r:id="rId1162" w:tooltip="Pragmatisme" w:history="1">
        <w:r w:rsidR="00CC788F" w:rsidRPr="00FD18EF">
          <w:rPr>
            <w:rStyle w:val="Lienhypertexte"/>
            <w:rFonts w:asciiTheme="majorBidi" w:hAnsiTheme="majorBidi" w:cstheme="majorBidi"/>
            <w:color w:val="0645AD"/>
            <w:sz w:val="32"/>
            <w:szCs w:val="32"/>
            <w:shd w:val="clear" w:color="auto" w:fill="FFFFFF"/>
          </w:rPr>
          <w:t>pragmatisme</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de</w:t>
      </w:r>
      <w:r w:rsidR="00CC788F" w:rsidRPr="00FD18EF">
        <w:rPr>
          <w:rStyle w:val="apple-converted-space"/>
          <w:rFonts w:asciiTheme="majorBidi" w:hAnsiTheme="majorBidi" w:cstheme="majorBidi"/>
          <w:color w:val="000000"/>
          <w:sz w:val="32"/>
          <w:szCs w:val="32"/>
          <w:shd w:val="clear" w:color="auto" w:fill="FFFFFF"/>
        </w:rPr>
        <w:t> </w:t>
      </w:r>
      <w:hyperlink r:id="rId1163" w:tooltip="William James" w:history="1">
        <w:r w:rsidR="00CC788F" w:rsidRPr="00FD18EF">
          <w:rPr>
            <w:rStyle w:val="Lienhypertexte"/>
            <w:rFonts w:asciiTheme="majorBidi" w:hAnsiTheme="majorBidi" w:cstheme="majorBidi"/>
            <w:color w:val="0645AD"/>
            <w:sz w:val="32"/>
            <w:szCs w:val="32"/>
            <w:shd w:val="clear" w:color="auto" w:fill="FFFFFF"/>
          </w:rPr>
          <w:t>William James</w:t>
        </w:r>
      </w:hyperlink>
      <w:r w:rsidR="00CC788F" w:rsidRPr="00FD18EF">
        <w:rPr>
          <w:rFonts w:asciiTheme="majorBidi" w:hAnsiTheme="majorBidi" w:cstheme="majorBidi"/>
          <w:color w:val="000000"/>
          <w:sz w:val="32"/>
          <w:szCs w:val="32"/>
          <w:shd w:val="clear" w:color="auto" w:fill="FFFFFF"/>
        </w:rPr>
        <w:t>. Vérité et réalité » (1911), éd. PUF, 2003.</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64" w:anchor="cite_ref-27"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65" w:tooltip="Gilles Deleuze" w:history="1">
        <w:r w:rsidR="00CC788F" w:rsidRPr="00FD18EF">
          <w:rPr>
            <w:rStyle w:val="Lienhypertexte"/>
            <w:rFonts w:asciiTheme="majorBidi" w:hAnsiTheme="majorBidi" w:cstheme="majorBidi"/>
            <w:color w:val="0645AD"/>
            <w:sz w:val="32"/>
            <w:szCs w:val="32"/>
            <w:shd w:val="clear" w:color="auto" w:fill="FFFFFF"/>
          </w:rPr>
          <w:t>Gilles Deleuze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Empirisme et subjectivité. Essai sur la nature humaine selon</w:t>
      </w:r>
      <w:r w:rsidR="00CC788F" w:rsidRPr="00FD18EF">
        <w:rPr>
          <w:rStyle w:val="apple-converted-space"/>
          <w:rFonts w:asciiTheme="majorBidi" w:hAnsiTheme="majorBidi" w:cstheme="majorBidi"/>
          <w:i/>
          <w:iCs/>
          <w:color w:val="000000"/>
          <w:sz w:val="32"/>
          <w:szCs w:val="32"/>
          <w:shd w:val="clear" w:color="auto" w:fill="FFFFFF"/>
        </w:rPr>
        <w:t> </w:t>
      </w:r>
      <w:hyperlink r:id="rId1166" w:tooltip="David Hume" w:history="1">
        <w:r w:rsidR="00CC788F" w:rsidRPr="00FD18EF">
          <w:rPr>
            <w:rStyle w:val="Lienhypertexte"/>
            <w:rFonts w:asciiTheme="majorBidi" w:hAnsiTheme="majorBidi" w:cstheme="majorBidi"/>
            <w:i/>
            <w:iCs/>
            <w:color w:val="0645AD"/>
            <w:sz w:val="32"/>
            <w:szCs w:val="32"/>
            <w:shd w:val="clear" w:color="auto" w:fill="FFFFFF"/>
          </w:rPr>
          <w:t>Hume</w:t>
        </w:r>
      </w:hyperlink>
      <w:r w:rsidR="00CC788F" w:rsidRPr="00FD18EF">
        <w:rPr>
          <w:rFonts w:asciiTheme="majorBidi" w:hAnsiTheme="majorBidi" w:cstheme="majorBidi"/>
          <w:color w:val="000000"/>
          <w:sz w:val="32"/>
          <w:szCs w:val="32"/>
          <w:shd w:val="clear" w:color="auto" w:fill="FFFFFF"/>
        </w:rPr>
        <w:t>, éd. PUF, 1953.</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67" w:anchor="cite_ref-28"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 La très grande majorité des hommes tient fermement et tiendra toujours que le sentiment et l'expérience seuls, sans être éclairés et guidés de la raison, ne conduisent pas à Dieu. » (</w:t>
      </w:r>
      <w:proofErr w:type="spellStart"/>
      <w:r w:rsidR="00CC788F" w:rsidRPr="00FD18EF">
        <w:rPr>
          <w:rFonts w:asciiTheme="majorBidi" w:hAnsiTheme="majorBidi" w:cstheme="majorBidi"/>
          <w:color w:val="000000"/>
          <w:sz w:val="32"/>
          <w:szCs w:val="32"/>
          <w:shd w:val="clear" w:color="auto" w:fill="FFFFFF"/>
        </w:rPr>
        <w:fldChar w:fldCharType="begin"/>
      </w:r>
      <w:r w:rsidR="00CC788F" w:rsidRPr="00FD18EF">
        <w:rPr>
          <w:rFonts w:asciiTheme="majorBidi" w:hAnsiTheme="majorBidi" w:cstheme="majorBidi"/>
          <w:color w:val="000000"/>
          <w:sz w:val="32"/>
          <w:szCs w:val="32"/>
          <w:shd w:val="clear" w:color="auto" w:fill="FFFFFF"/>
        </w:rPr>
        <w:instrText xml:space="preserve"> HYPERLINK "http://www.vatican.va/holy_father/pius_x/encyclicals/documents/hf_p-x_enc_19070908_pascendi-dominici-gregis_fr.html" </w:instrText>
      </w:r>
      <w:r w:rsidR="00CC788F" w:rsidRPr="00FD18EF">
        <w:rPr>
          <w:rFonts w:asciiTheme="majorBidi" w:hAnsiTheme="majorBidi" w:cstheme="majorBidi"/>
          <w:color w:val="000000"/>
          <w:sz w:val="32"/>
          <w:szCs w:val="32"/>
          <w:shd w:val="clear" w:color="auto" w:fill="FFFFFF"/>
        </w:rPr>
        <w:fldChar w:fldCharType="separate"/>
      </w:r>
      <w:r w:rsidR="00CC788F" w:rsidRPr="00FD18EF">
        <w:rPr>
          <w:rStyle w:val="Lienhypertexte"/>
          <w:rFonts w:asciiTheme="majorBidi" w:hAnsiTheme="majorBidi" w:cstheme="majorBidi"/>
          <w:color w:val="3366BB"/>
          <w:sz w:val="32"/>
          <w:szCs w:val="32"/>
          <w:shd w:val="clear" w:color="auto" w:fill="FFFFFF"/>
        </w:rPr>
        <w:t>Pascendi</w:t>
      </w:r>
      <w:proofErr w:type="spellEnd"/>
      <w:r w:rsidR="00CC788F" w:rsidRPr="00FD18EF">
        <w:rPr>
          <w:rFonts w:asciiTheme="majorBidi" w:hAnsiTheme="majorBidi" w:cstheme="majorBidi"/>
          <w:color w:val="000000"/>
          <w:sz w:val="32"/>
          <w:szCs w:val="32"/>
          <w:shd w:val="clear" w:color="auto" w:fill="FFFFFF"/>
        </w:rPr>
        <w:fldChar w:fldCharType="end"/>
      </w:r>
      <w:r w:rsidR="00CC788F" w:rsidRPr="00FD18EF">
        <w:rPr>
          <w:rFonts w:asciiTheme="majorBidi" w:hAnsiTheme="majorBidi" w:cstheme="majorBidi"/>
          <w:color w:val="3366BB"/>
          <w:sz w:val="32"/>
          <w:szCs w:val="32"/>
          <w:shd w:val="clear" w:color="auto" w:fill="FFFFFF"/>
        </w:rPr>
        <w:t> [</w:t>
      </w:r>
      <w:hyperlink r:id="rId1168" w:tooltip="archive de Pascendi" w:history="1">
        <w:r w:rsidR="00CC788F" w:rsidRPr="00FD18EF">
          <w:rPr>
            <w:rStyle w:val="Lienhypertexte"/>
            <w:rFonts w:asciiTheme="majorBidi" w:hAnsiTheme="majorBidi" w:cstheme="majorBidi"/>
            <w:color w:val="3366BB"/>
            <w:sz w:val="32"/>
            <w:szCs w:val="32"/>
            <w:shd w:val="clear" w:color="auto" w:fill="FFFFFF"/>
          </w:rPr>
          <w:t>archive</w:t>
        </w:r>
      </w:hyperlink>
      <w:r w:rsidR="00CC788F" w:rsidRPr="00FD18EF">
        <w:rPr>
          <w:rFonts w:asciiTheme="majorBidi" w:hAnsiTheme="majorBidi" w:cstheme="majorBidi"/>
          <w:color w:val="3366BB"/>
          <w:sz w:val="32"/>
          <w:szCs w:val="32"/>
          <w:shd w:val="clear" w:color="auto" w:fill="FFFFFF"/>
        </w:rPr>
        <w:t>]</w:t>
      </w:r>
      <w:r w:rsidR="00CC788F" w:rsidRPr="00FD18EF">
        <w:rPr>
          <w:rFonts w:asciiTheme="majorBidi" w:hAnsiTheme="majorBidi" w:cstheme="majorBidi"/>
          <w:color w:val="000000"/>
          <w:sz w:val="32"/>
          <w:szCs w:val="32"/>
          <w:shd w:val="clear" w:color="auto" w:fill="FFFFFF"/>
        </w:rPr>
        <w:t>, §55).</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69" w:anchor="cite_ref-29"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70" w:tooltip="George Berkeley" w:history="1">
        <w:r w:rsidR="00CC788F" w:rsidRPr="00FD18EF">
          <w:rPr>
            <w:rStyle w:val="Lienhypertexte"/>
            <w:rFonts w:asciiTheme="majorBidi" w:hAnsiTheme="majorBidi" w:cstheme="majorBidi"/>
            <w:color w:val="0645AD"/>
            <w:sz w:val="32"/>
            <w:szCs w:val="32"/>
            <w:shd w:val="clear" w:color="auto" w:fill="FFFFFF"/>
          </w:rPr>
          <w:t>George Berkeley</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Principes de la connaissance humaine</w:t>
      </w:r>
      <w:r w:rsidR="00CC788F" w:rsidRPr="00FD18EF">
        <w:rPr>
          <w:rFonts w:asciiTheme="majorBidi" w:hAnsiTheme="majorBidi" w:cstheme="majorBidi"/>
          <w:color w:val="000000"/>
          <w:sz w:val="32"/>
          <w:szCs w:val="32"/>
          <w:shd w:val="clear" w:color="auto" w:fill="FFFFFF"/>
        </w:rPr>
        <w:t>, Introduction, §10, 1710 (</w:t>
      </w:r>
      <w:proofErr w:type="spellStart"/>
      <w:r w:rsidR="00CC788F" w:rsidRPr="00FD18EF">
        <w:rPr>
          <w:rFonts w:asciiTheme="majorBidi" w:hAnsiTheme="majorBidi" w:cstheme="majorBidi"/>
          <w:color w:val="000000"/>
          <w:sz w:val="32"/>
          <w:szCs w:val="32"/>
          <w:shd w:val="clear" w:color="auto" w:fill="FFFFFF"/>
        </w:rPr>
        <w:t>rééd</w:t>
      </w:r>
      <w:proofErr w:type="spellEnd"/>
      <w:r w:rsidR="00CC788F" w:rsidRPr="00FD18EF">
        <w:rPr>
          <w:rFonts w:asciiTheme="majorBidi" w:hAnsiTheme="majorBidi" w:cstheme="majorBidi"/>
          <w:color w:val="000000"/>
          <w:sz w:val="32"/>
          <w:szCs w:val="32"/>
          <w:shd w:val="clear" w:color="auto" w:fill="FFFFFF"/>
        </w:rPr>
        <w:t>. 1734).</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71" w:anchor="cite_ref-30"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72" w:tooltip="Platon" w:history="1">
        <w:r w:rsidR="00CC788F" w:rsidRPr="00FD18EF">
          <w:rPr>
            <w:rStyle w:val="Lienhypertexte"/>
            <w:rFonts w:asciiTheme="majorBidi" w:hAnsiTheme="majorBidi" w:cstheme="majorBidi"/>
            <w:color w:val="0645AD"/>
            <w:sz w:val="32"/>
            <w:szCs w:val="32"/>
            <w:shd w:val="clear" w:color="auto" w:fill="FFFFFF"/>
          </w:rPr>
          <w:t>Platon</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173" w:tooltip="Phédon" w:history="1">
        <w:r w:rsidR="00CC788F" w:rsidRPr="00FD18EF">
          <w:rPr>
            <w:rStyle w:val="Lienhypertexte"/>
            <w:rFonts w:asciiTheme="majorBidi" w:hAnsiTheme="majorBidi" w:cstheme="majorBidi"/>
            <w:i/>
            <w:iCs/>
            <w:color w:val="0645AD"/>
            <w:sz w:val="32"/>
            <w:szCs w:val="32"/>
            <w:shd w:val="clear" w:color="auto" w:fill="FFFFFF"/>
          </w:rPr>
          <w:t>Phédon</w:t>
        </w:r>
      </w:hyperlink>
      <w:r w:rsidR="00CC788F" w:rsidRPr="00FD18EF">
        <w:rPr>
          <w:rFonts w:asciiTheme="majorBidi" w:hAnsiTheme="majorBidi" w:cstheme="majorBidi"/>
          <w:color w:val="000000"/>
          <w:sz w:val="32"/>
          <w:szCs w:val="32"/>
          <w:shd w:val="clear" w:color="auto" w:fill="FFFFFF"/>
        </w:rPr>
        <w:t>, 72e-73a.</w:t>
      </w:r>
    </w:p>
    <w:p w:rsidR="00CC788F" w:rsidRPr="00FD18EF" w:rsidRDefault="00CC788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r w:rsidRPr="00FD18EF">
        <w:rPr>
          <w:rStyle w:val="noprint"/>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hyperlink r:id="rId1174" w:anchor="cite_ref-Hume_II_31-0" w:history="1">
        <w:r w:rsidRPr="00FD18EF">
          <w:rPr>
            <w:rStyle w:val="Lienhypertexte"/>
            <w:rFonts w:asciiTheme="majorBidi" w:hAnsiTheme="majorBidi" w:cstheme="majorBidi"/>
            <w:color w:val="0645AD"/>
            <w:sz w:val="32"/>
            <w:szCs w:val="32"/>
            <w:shd w:val="clear" w:color="auto" w:fill="FFFFFF"/>
            <w:vertAlign w:val="superscript"/>
          </w:rPr>
          <w:t>a</w:t>
        </w:r>
      </w:hyperlink>
      <w:r w:rsidRPr="00FD18EF">
        <w:rPr>
          <w:rStyle w:val="apple-converted-space"/>
          <w:rFonts w:asciiTheme="majorBidi" w:hAnsiTheme="majorBidi" w:cstheme="majorBidi"/>
          <w:color w:val="000000"/>
          <w:sz w:val="32"/>
          <w:szCs w:val="32"/>
          <w:shd w:val="clear" w:color="auto" w:fill="FFFFFF"/>
          <w:vertAlign w:val="superscript"/>
        </w:rPr>
        <w:t> </w:t>
      </w:r>
      <w:r w:rsidRPr="00FD18EF">
        <w:rPr>
          <w:rStyle w:val="noprint"/>
          <w:rFonts w:asciiTheme="majorBidi" w:hAnsiTheme="majorBidi" w:cstheme="majorBidi"/>
          <w:color w:val="000000"/>
          <w:sz w:val="32"/>
          <w:szCs w:val="32"/>
          <w:shd w:val="clear" w:color="auto" w:fill="FFFFFF"/>
          <w:vertAlign w:val="superscript"/>
        </w:rPr>
        <w:t>et</w:t>
      </w:r>
      <w:r w:rsidRPr="00FD18EF">
        <w:rPr>
          <w:rStyle w:val="apple-converted-space"/>
          <w:rFonts w:asciiTheme="majorBidi" w:hAnsiTheme="majorBidi" w:cstheme="majorBidi"/>
          <w:color w:val="000000"/>
          <w:sz w:val="32"/>
          <w:szCs w:val="32"/>
          <w:shd w:val="clear" w:color="auto" w:fill="FFFFFF"/>
          <w:vertAlign w:val="superscript"/>
        </w:rPr>
        <w:t> </w:t>
      </w:r>
      <w:hyperlink r:id="rId1175" w:anchor="cite_ref-Hume_II_31-1" w:history="1">
        <w:r w:rsidRPr="00FD18EF">
          <w:rPr>
            <w:rStyle w:val="Lienhypertexte"/>
            <w:rFonts w:asciiTheme="majorBidi" w:hAnsiTheme="majorBidi" w:cstheme="majorBidi"/>
            <w:color w:val="0645AD"/>
            <w:sz w:val="32"/>
            <w:szCs w:val="32"/>
            <w:shd w:val="clear" w:color="auto" w:fill="FFFFFF"/>
            <w:vertAlign w:val="superscript"/>
          </w:rPr>
          <w:t>b</w:t>
        </w:r>
      </w:hyperlink>
      <w:r w:rsidRPr="00FD18EF">
        <w:rPr>
          <w:rStyle w:val="apple-converted-space"/>
          <w:rFonts w:asciiTheme="majorBidi" w:hAnsiTheme="majorBidi" w:cstheme="majorBidi"/>
          <w:color w:val="000000"/>
          <w:sz w:val="32"/>
          <w:szCs w:val="32"/>
          <w:shd w:val="clear" w:color="auto" w:fill="FFFFFF"/>
        </w:rPr>
        <w:t> </w:t>
      </w:r>
      <w:hyperlink r:id="rId1176" w:tooltip="David Hume" w:history="1">
        <w:r w:rsidRPr="00FD18EF">
          <w:rPr>
            <w:rStyle w:val="Lienhypertexte"/>
            <w:rFonts w:asciiTheme="majorBidi" w:hAnsiTheme="majorBidi" w:cstheme="majorBidi"/>
            <w:color w:val="0645AD"/>
            <w:sz w:val="32"/>
            <w:szCs w:val="32"/>
            <w:shd w:val="clear" w:color="auto" w:fill="FFFFFF"/>
          </w:rPr>
          <w:t>David Hume</w:t>
        </w:r>
      </w:hyperlink>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hyperlink r:id="rId1177" w:tooltip="Enquête sur l'entendement humain" w:history="1">
        <w:r w:rsidRPr="00FD18EF">
          <w:rPr>
            <w:rStyle w:val="Lienhypertexte"/>
            <w:rFonts w:asciiTheme="majorBidi" w:hAnsiTheme="majorBidi" w:cstheme="majorBidi"/>
            <w:i/>
            <w:iCs/>
            <w:color w:val="0645AD"/>
            <w:sz w:val="32"/>
            <w:szCs w:val="32"/>
            <w:shd w:val="clear" w:color="auto" w:fill="FFFFFF"/>
          </w:rPr>
          <w:t>Enquête sur l'entendement humain</w:t>
        </w:r>
      </w:hyperlink>
      <w:r w:rsidRPr="00FD18EF">
        <w:rPr>
          <w:rFonts w:asciiTheme="majorBidi" w:hAnsiTheme="majorBidi" w:cstheme="majorBidi"/>
          <w:color w:val="000000"/>
          <w:sz w:val="32"/>
          <w:szCs w:val="32"/>
          <w:shd w:val="clear" w:color="auto" w:fill="FFFFFF"/>
        </w:rPr>
        <w:t>, section II : « Origine des idées ».</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78" w:anchor="cite_ref-32"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79" w:tooltip="Cornelius Castoriadis" w:history="1">
        <w:r w:rsidR="00CC788F" w:rsidRPr="00FD18EF">
          <w:rPr>
            <w:rStyle w:val="Lienhypertexte"/>
            <w:rFonts w:asciiTheme="majorBidi" w:hAnsiTheme="majorBidi" w:cstheme="majorBidi"/>
            <w:color w:val="0645AD"/>
            <w:sz w:val="32"/>
            <w:szCs w:val="32"/>
            <w:shd w:val="clear" w:color="auto" w:fill="FFFFFF"/>
          </w:rPr>
          <w:t xml:space="preserve">Cornelius </w:t>
        </w:r>
        <w:proofErr w:type="spellStart"/>
        <w:r w:rsidR="00CC788F" w:rsidRPr="00FD18EF">
          <w:rPr>
            <w:rStyle w:val="Lienhypertexte"/>
            <w:rFonts w:asciiTheme="majorBidi" w:hAnsiTheme="majorBidi" w:cstheme="majorBidi"/>
            <w:color w:val="0645AD"/>
            <w:sz w:val="32"/>
            <w:szCs w:val="32"/>
            <w:shd w:val="clear" w:color="auto" w:fill="FFFFFF"/>
          </w:rPr>
          <w:t>Castoriadis</w:t>
        </w:r>
        <w:proofErr w:type="spellEnd"/>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L'imaginaire comme tel</w:t>
      </w:r>
      <w:r w:rsidR="00CC788F" w:rsidRPr="00FD18EF">
        <w:rPr>
          <w:rFonts w:asciiTheme="majorBidi" w:hAnsiTheme="majorBidi" w:cstheme="majorBidi"/>
          <w:color w:val="000000"/>
          <w:sz w:val="32"/>
          <w:szCs w:val="32"/>
          <w:shd w:val="clear" w:color="auto" w:fill="FFFFFF"/>
        </w:rPr>
        <w:t>, éd. Hermann, 2008.</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80" w:anchor="cite_ref-33"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Ainsi</w:t>
      </w:r>
      <w:r w:rsidR="00CC788F" w:rsidRPr="00FD18EF">
        <w:rPr>
          <w:rStyle w:val="apple-converted-space"/>
          <w:rFonts w:asciiTheme="majorBidi" w:hAnsiTheme="majorBidi" w:cstheme="majorBidi"/>
          <w:color w:val="000000"/>
          <w:sz w:val="32"/>
          <w:szCs w:val="32"/>
          <w:shd w:val="clear" w:color="auto" w:fill="FFFFFF"/>
        </w:rPr>
        <w:t> </w:t>
      </w:r>
      <w:proofErr w:type="spellStart"/>
      <w:r w:rsidR="00CC788F" w:rsidRPr="00FD18EF">
        <w:rPr>
          <w:rFonts w:asciiTheme="majorBidi" w:hAnsiTheme="majorBidi" w:cstheme="majorBidi"/>
          <w:color w:val="000000"/>
          <w:sz w:val="32"/>
          <w:szCs w:val="32"/>
          <w:shd w:val="clear" w:color="auto" w:fill="FFFFFF"/>
        </w:rPr>
        <w:fldChar w:fldCharType="begin"/>
      </w:r>
      <w:r w:rsidR="00CC788F" w:rsidRPr="00FD18EF">
        <w:rPr>
          <w:rFonts w:asciiTheme="majorBidi" w:hAnsiTheme="majorBidi" w:cstheme="majorBidi"/>
          <w:color w:val="000000"/>
          <w:sz w:val="32"/>
          <w:szCs w:val="32"/>
          <w:shd w:val="clear" w:color="auto" w:fill="FFFFFF"/>
        </w:rPr>
        <w:instrText xml:space="preserve"> HYPERLINK "http://fr.wikipedia.org/wiki/Gottlob_Frege" \o "Gottlob Frege" </w:instrText>
      </w:r>
      <w:r w:rsidR="00CC788F" w:rsidRPr="00FD18EF">
        <w:rPr>
          <w:rFonts w:asciiTheme="majorBidi" w:hAnsiTheme="majorBidi" w:cstheme="majorBidi"/>
          <w:color w:val="000000"/>
          <w:sz w:val="32"/>
          <w:szCs w:val="32"/>
          <w:shd w:val="clear" w:color="auto" w:fill="FFFFFF"/>
        </w:rPr>
        <w:fldChar w:fldCharType="separate"/>
      </w:r>
      <w:r w:rsidR="00CC788F" w:rsidRPr="00FD18EF">
        <w:rPr>
          <w:rStyle w:val="Lienhypertexte"/>
          <w:rFonts w:asciiTheme="majorBidi" w:hAnsiTheme="majorBidi" w:cstheme="majorBidi"/>
          <w:color w:val="0645AD"/>
          <w:sz w:val="32"/>
          <w:szCs w:val="32"/>
          <w:shd w:val="clear" w:color="auto" w:fill="FFFFFF"/>
        </w:rPr>
        <w:t>Gottlob</w:t>
      </w:r>
      <w:proofErr w:type="spellEnd"/>
      <w:r w:rsidR="00CC788F" w:rsidRPr="00FD18EF">
        <w:rPr>
          <w:rStyle w:val="Lienhypertexte"/>
          <w:rFonts w:asciiTheme="majorBidi" w:hAnsiTheme="majorBidi" w:cstheme="majorBidi"/>
          <w:color w:val="0645AD"/>
          <w:sz w:val="32"/>
          <w:szCs w:val="32"/>
          <w:shd w:val="clear" w:color="auto" w:fill="FFFFFF"/>
        </w:rPr>
        <w:t xml:space="preserve"> Frege</w:t>
      </w:r>
      <w:r w:rsidR="00CC788F" w:rsidRPr="00FD18EF">
        <w:rPr>
          <w:rFonts w:asciiTheme="majorBidi" w:hAnsiTheme="majorBidi" w:cstheme="majorBidi"/>
          <w:color w:val="000000"/>
          <w:sz w:val="32"/>
          <w:szCs w:val="32"/>
          <w:shd w:val="clear" w:color="auto" w:fill="FFFFFF"/>
        </w:rPr>
        <w:fldChar w:fldCharType="end"/>
      </w:r>
      <w:r w:rsidR="00CC788F" w:rsidRPr="00FD18EF">
        <w:rPr>
          <w:rFonts w:asciiTheme="majorBidi" w:hAnsiTheme="majorBidi" w:cstheme="majorBidi"/>
          <w:color w:val="000000"/>
          <w:sz w:val="32"/>
          <w:szCs w:val="32"/>
          <w:shd w:val="clear" w:color="auto" w:fill="FFFFFF"/>
        </w:rPr>
        <w:t>, à propos de</w:t>
      </w:r>
      <w:r w:rsidR="00CC788F" w:rsidRPr="00FD18EF">
        <w:rPr>
          <w:rStyle w:val="apple-converted-space"/>
          <w:rFonts w:asciiTheme="majorBidi" w:hAnsiTheme="majorBidi" w:cstheme="majorBidi"/>
          <w:color w:val="000000"/>
          <w:sz w:val="32"/>
          <w:szCs w:val="32"/>
          <w:shd w:val="clear" w:color="auto" w:fill="FFFFFF"/>
        </w:rPr>
        <w:t> </w:t>
      </w:r>
      <w:hyperlink r:id="rId1181" w:tooltip="John Stuart Mill" w:history="1">
        <w:r w:rsidR="00CC788F" w:rsidRPr="00FD18EF">
          <w:rPr>
            <w:rStyle w:val="Lienhypertexte"/>
            <w:rFonts w:asciiTheme="majorBidi" w:hAnsiTheme="majorBidi" w:cstheme="majorBidi"/>
            <w:color w:val="0645AD"/>
            <w:sz w:val="32"/>
            <w:szCs w:val="32"/>
            <w:shd w:val="clear" w:color="auto" w:fill="FFFFFF"/>
          </w:rPr>
          <w:t>John Stuart Mill</w:t>
        </w:r>
      </w:hyperlink>
      <w:r w:rsidR="00CC788F" w:rsidRPr="00FD18EF">
        <w:rPr>
          <w:rFonts w:asciiTheme="majorBidi" w:hAnsiTheme="majorBidi" w:cstheme="majorBidi"/>
          <w:color w:val="000000"/>
          <w:sz w:val="32"/>
          <w:szCs w:val="32"/>
          <w:shd w:val="clear" w:color="auto" w:fill="FFFFFF"/>
        </w:rPr>
        <w:t>, dans la recension qu'il fait de</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 xml:space="preserve">Philosophie der </w:t>
      </w:r>
      <w:proofErr w:type="spellStart"/>
      <w:r w:rsidR="00CC788F" w:rsidRPr="00FD18EF">
        <w:rPr>
          <w:rFonts w:asciiTheme="majorBidi" w:hAnsiTheme="majorBidi" w:cstheme="majorBidi"/>
          <w:i/>
          <w:iCs/>
          <w:color w:val="000000"/>
          <w:sz w:val="32"/>
          <w:szCs w:val="32"/>
          <w:shd w:val="clear" w:color="auto" w:fill="FFFFFF"/>
        </w:rPr>
        <w:t>Arithmetik</w:t>
      </w:r>
      <w:proofErr w:type="spellEnd"/>
      <w:r w:rsidR="00CC788F" w:rsidRPr="00FD18EF">
        <w:rPr>
          <w:rFonts w:asciiTheme="majorBidi" w:hAnsiTheme="majorBidi" w:cstheme="majorBidi"/>
          <w:i/>
          <w:iCs/>
          <w:color w:val="000000"/>
          <w:sz w:val="32"/>
          <w:szCs w:val="32"/>
          <w:shd w:val="clear" w:color="auto" w:fill="FFFFFF"/>
        </w:rPr>
        <w:t xml:space="preserve"> I</w:t>
      </w:r>
      <w:r w:rsidR="00CC788F" w:rsidRPr="00FD18EF">
        <w:rPr>
          <w:rFonts w:asciiTheme="majorBidi" w:hAnsiTheme="majorBidi" w:cstheme="majorBidi"/>
          <w:color w:val="000000"/>
          <w:sz w:val="32"/>
          <w:szCs w:val="32"/>
          <w:shd w:val="clear" w:color="auto" w:fill="FFFFFF"/>
        </w:rPr>
        <w:t>(</w:t>
      </w:r>
      <w:hyperlink r:id="rId1182" w:tooltip="Edmund Husserl" w:history="1">
        <w:r w:rsidR="00CC788F" w:rsidRPr="00FD18EF">
          <w:rPr>
            <w:rStyle w:val="Lienhypertexte"/>
            <w:rFonts w:asciiTheme="majorBidi" w:hAnsiTheme="majorBidi" w:cstheme="majorBidi"/>
            <w:color w:val="0645AD"/>
            <w:sz w:val="32"/>
            <w:szCs w:val="32"/>
            <w:shd w:val="clear" w:color="auto" w:fill="FFFFFF"/>
          </w:rPr>
          <w:t>Edmund Husserl</w:t>
        </w:r>
      </w:hyperlink>
      <w:r w:rsidR="00CC788F" w:rsidRPr="00FD18EF">
        <w:rPr>
          <w:rFonts w:asciiTheme="majorBidi" w:hAnsiTheme="majorBidi" w:cstheme="majorBidi"/>
          <w:color w:val="000000"/>
          <w:sz w:val="32"/>
          <w:szCs w:val="32"/>
          <w:shd w:val="clear" w:color="auto" w:fill="FFFFFF"/>
        </w:rPr>
        <w:t>), reprise dans</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Écrits logiques et philosophiques</w:t>
      </w:r>
      <w:r w:rsidR="00CC788F" w:rsidRPr="00FD18EF">
        <w:rPr>
          <w:rFonts w:asciiTheme="majorBidi" w:hAnsiTheme="majorBidi" w:cstheme="majorBidi"/>
          <w:color w:val="000000"/>
          <w:sz w:val="32"/>
          <w:szCs w:val="32"/>
          <w:shd w:val="clear" w:color="auto" w:fill="FFFFFF"/>
        </w:rPr>
        <w:t>, éd. Seuil, « Points-Essais » 1971.</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83" w:anchor="cite_ref-34"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84" w:tooltip="David Hume" w:history="1">
        <w:r w:rsidR="00CC788F" w:rsidRPr="00FD18EF">
          <w:rPr>
            <w:rStyle w:val="Lienhypertexte"/>
            <w:rFonts w:asciiTheme="majorBidi" w:hAnsiTheme="majorBidi" w:cstheme="majorBidi"/>
            <w:color w:val="0645AD"/>
            <w:sz w:val="32"/>
            <w:szCs w:val="32"/>
            <w:shd w:val="clear" w:color="auto" w:fill="FFFFFF"/>
          </w:rPr>
          <w:t>David Hume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185" w:tooltip="Enquête sur l'entendement humain" w:history="1">
        <w:r w:rsidR="00CC788F" w:rsidRPr="00FD18EF">
          <w:rPr>
            <w:rStyle w:val="Lienhypertexte"/>
            <w:rFonts w:asciiTheme="majorBidi" w:hAnsiTheme="majorBidi" w:cstheme="majorBidi"/>
            <w:i/>
            <w:iCs/>
            <w:color w:val="0645AD"/>
            <w:sz w:val="32"/>
            <w:szCs w:val="32"/>
            <w:shd w:val="clear" w:color="auto" w:fill="FFFFFF"/>
          </w:rPr>
          <w:t>Enquête sur l'entendement humain</w:t>
        </w:r>
      </w:hyperlink>
      <w:r w:rsidR="00CC788F" w:rsidRPr="00FD18EF">
        <w:rPr>
          <w:rFonts w:asciiTheme="majorBidi" w:hAnsiTheme="majorBidi" w:cstheme="majorBidi"/>
          <w:color w:val="000000"/>
          <w:sz w:val="32"/>
          <w:szCs w:val="32"/>
          <w:shd w:val="clear" w:color="auto" w:fill="FFFFFF"/>
        </w:rPr>
        <w:t>, section III : « L'association des idées ».</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86" w:anchor="cite_ref-35"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87" w:tooltip="David Hume" w:history="1">
        <w:r w:rsidR="00CC788F" w:rsidRPr="00FD18EF">
          <w:rPr>
            <w:rStyle w:val="Lienhypertexte"/>
            <w:rFonts w:asciiTheme="majorBidi" w:hAnsiTheme="majorBidi" w:cstheme="majorBidi"/>
            <w:color w:val="0645AD"/>
            <w:sz w:val="32"/>
            <w:szCs w:val="32"/>
            <w:shd w:val="clear" w:color="auto" w:fill="FFFFFF"/>
          </w:rPr>
          <w:t>David Hume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188" w:tooltip="Enquête sur l'entendement humain" w:history="1">
        <w:r w:rsidR="00CC788F" w:rsidRPr="00FD18EF">
          <w:rPr>
            <w:rStyle w:val="Lienhypertexte"/>
            <w:rFonts w:asciiTheme="majorBidi" w:hAnsiTheme="majorBidi" w:cstheme="majorBidi"/>
            <w:i/>
            <w:iCs/>
            <w:color w:val="0645AD"/>
            <w:sz w:val="32"/>
            <w:szCs w:val="32"/>
            <w:shd w:val="clear" w:color="auto" w:fill="FFFFFF"/>
          </w:rPr>
          <w:t>Enquête sur l'entendement humain</w:t>
        </w:r>
      </w:hyperlink>
      <w:r w:rsidR="00CC788F" w:rsidRPr="00FD18EF">
        <w:rPr>
          <w:rFonts w:asciiTheme="majorBidi" w:hAnsiTheme="majorBidi" w:cstheme="majorBidi"/>
          <w:color w:val="000000"/>
          <w:sz w:val="32"/>
          <w:szCs w:val="32"/>
          <w:shd w:val="clear" w:color="auto" w:fill="FFFFFF"/>
        </w:rPr>
        <w:t>, section IV : « Doutes sceptiques sur les opérations de l'entendement ».</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89" w:anchor="cite_ref-36"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90" w:tooltip="Rudolf Carnap" w:history="1">
        <w:r w:rsidR="00CC788F" w:rsidRPr="00FD18EF">
          <w:rPr>
            <w:rStyle w:val="Lienhypertexte"/>
            <w:rFonts w:asciiTheme="majorBidi" w:hAnsiTheme="majorBidi" w:cstheme="majorBidi"/>
            <w:color w:val="0645AD"/>
            <w:sz w:val="32"/>
            <w:szCs w:val="32"/>
            <w:shd w:val="clear" w:color="auto" w:fill="FFFFFF"/>
          </w:rPr>
          <w:t>Rudolf Carnap</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La construction logique du monde</w:t>
      </w:r>
      <w:r w:rsidR="00CC788F" w:rsidRPr="00FD18EF">
        <w:rPr>
          <w:rFonts w:asciiTheme="majorBidi" w:hAnsiTheme="majorBidi" w:cstheme="majorBidi"/>
          <w:color w:val="000000"/>
          <w:sz w:val="32"/>
          <w:szCs w:val="32"/>
          <w:shd w:val="clear" w:color="auto" w:fill="FFFFFF"/>
        </w:rPr>
        <w:t xml:space="preserve">, éd. </w:t>
      </w:r>
      <w:proofErr w:type="spellStart"/>
      <w:r w:rsidR="00CC788F" w:rsidRPr="00FD18EF">
        <w:rPr>
          <w:rFonts w:asciiTheme="majorBidi" w:hAnsiTheme="majorBidi" w:cstheme="majorBidi"/>
          <w:color w:val="000000"/>
          <w:sz w:val="32"/>
          <w:szCs w:val="32"/>
          <w:shd w:val="clear" w:color="auto" w:fill="FFFFFF"/>
        </w:rPr>
        <w:t>Vrin</w:t>
      </w:r>
      <w:proofErr w:type="spellEnd"/>
      <w:r w:rsidR="00CC788F" w:rsidRPr="00FD18EF">
        <w:rPr>
          <w:rFonts w:asciiTheme="majorBidi" w:hAnsiTheme="majorBidi" w:cstheme="majorBidi"/>
          <w:color w:val="000000"/>
          <w:sz w:val="32"/>
          <w:szCs w:val="32"/>
          <w:shd w:val="clear" w:color="auto" w:fill="FFFFFF"/>
        </w:rPr>
        <w:t>, 2001.</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91" w:anchor="cite_ref-37"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proofErr w:type="spellStart"/>
      <w:r w:rsidR="00CC788F" w:rsidRPr="00FD18EF">
        <w:rPr>
          <w:rFonts w:asciiTheme="majorBidi" w:hAnsiTheme="majorBidi" w:cstheme="majorBidi"/>
          <w:color w:val="000000"/>
          <w:sz w:val="32"/>
          <w:szCs w:val="32"/>
          <w:shd w:val="clear" w:color="auto" w:fill="FFFFFF"/>
        </w:rPr>
        <w:fldChar w:fldCharType="begin"/>
      </w:r>
      <w:r w:rsidR="00CC788F" w:rsidRPr="00FD18EF">
        <w:rPr>
          <w:rFonts w:asciiTheme="majorBidi" w:hAnsiTheme="majorBidi" w:cstheme="majorBidi"/>
          <w:color w:val="000000"/>
          <w:sz w:val="32"/>
          <w:szCs w:val="32"/>
          <w:shd w:val="clear" w:color="auto" w:fill="FFFFFF"/>
        </w:rPr>
        <w:instrText xml:space="preserve"> HYPERLINK "http://fr.wikipedia.org/wiki/Gottlob_Frege" \o "Gottlob Frege" </w:instrText>
      </w:r>
      <w:r w:rsidR="00CC788F" w:rsidRPr="00FD18EF">
        <w:rPr>
          <w:rFonts w:asciiTheme="majorBidi" w:hAnsiTheme="majorBidi" w:cstheme="majorBidi"/>
          <w:color w:val="000000"/>
          <w:sz w:val="32"/>
          <w:szCs w:val="32"/>
          <w:shd w:val="clear" w:color="auto" w:fill="FFFFFF"/>
        </w:rPr>
        <w:fldChar w:fldCharType="separate"/>
      </w:r>
      <w:r w:rsidR="00CC788F" w:rsidRPr="00FD18EF">
        <w:rPr>
          <w:rStyle w:val="Lienhypertexte"/>
          <w:rFonts w:asciiTheme="majorBidi" w:hAnsiTheme="majorBidi" w:cstheme="majorBidi"/>
          <w:color w:val="0645AD"/>
          <w:sz w:val="32"/>
          <w:szCs w:val="32"/>
          <w:shd w:val="clear" w:color="auto" w:fill="FFFFFF"/>
        </w:rPr>
        <w:t>Gottlob</w:t>
      </w:r>
      <w:proofErr w:type="spellEnd"/>
      <w:r w:rsidR="00CC788F" w:rsidRPr="00FD18EF">
        <w:rPr>
          <w:rStyle w:val="Lienhypertexte"/>
          <w:rFonts w:asciiTheme="majorBidi" w:hAnsiTheme="majorBidi" w:cstheme="majorBidi"/>
          <w:color w:val="0645AD"/>
          <w:sz w:val="32"/>
          <w:szCs w:val="32"/>
          <w:shd w:val="clear" w:color="auto" w:fill="FFFFFF"/>
        </w:rPr>
        <w:t xml:space="preserve"> Frege</w:t>
      </w:r>
      <w:r w:rsidR="00CC788F" w:rsidRPr="00FD18EF">
        <w:rPr>
          <w:rFonts w:asciiTheme="majorBidi" w:hAnsiTheme="majorBidi" w:cstheme="majorBidi"/>
          <w:color w:val="000000"/>
          <w:sz w:val="32"/>
          <w:szCs w:val="32"/>
          <w:shd w:val="clear" w:color="auto" w:fill="FFFFFF"/>
        </w:rPr>
        <w:fldChar w:fldCharType="end"/>
      </w:r>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Les fondements de l'arithmétique</w:t>
      </w:r>
      <w:r w:rsidR="00CC788F" w:rsidRPr="00FD18EF">
        <w:rPr>
          <w:rFonts w:asciiTheme="majorBidi" w:hAnsiTheme="majorBidi" w:cstheme="majorBidi"/>
          <w:color w:val="000000"/>
          <w:sz w:val="32"/>
          <w:szCs w:val="32"/>
          <w:shd w:val="clear" w:color="auto" w:fill="FFFFFF"/>
        </w:rPr>
        <w:t>, éd. Seuil, 1970.</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92" w:anchor="cite_ref-38"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hyperlink r:id="rId1193" w:tooltip="John Stuart Mill" w:history="1">
        <w:r w:rsidR="00CC788F" w:rsidRPr="00FD18EF">
          <w:rPr>
            <w:rStyle w:val="Lienhypertexte"/>
            <w:rFonts w:asciiTheme="majorBidi" w:hAnsiTheme="majorBidi" w:cstheme="majorBidi"/>
            <w:color w:val="0645AD"/>
            <w:sz w:val="32"/>
            <w:szCs w:val="32"/>
            <w:shd w:val="clear" w:color="auto" w:fill="FFFFFF"/>
          </w:rPr>
          <w:t>John Stuart Mill</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Système de logique déductive et inductive</w:t>
      </w:r>
      <w:r w:rsidR="00CC788F" w:rsidRPr="00FD18EF">
        <w:rPr>
          <w:rFonts w:asciiTheme="majorBidi" w:hAnsiTheme="majorBidi" w:cstheme="majorBidi"/>
          <w:color w:val="000000"/>
          <w:sz w:val="32"/>
          <w:szCs w:val="32"/>
          <w:shd w:val="clear" w:color="auto" w:fill="FFFFFF"/>
        </w:rPr>
        <w:t>, 1843.</w:t>
      </w:r>
    </w:p>
    <w:p w:rsidR="00CC788F" w:rsidRPr="00FD18EF" w:rsidRDefault="00CC788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r w:rsidRPr="00FD18EF">
        <w:rPr>
          <w:rStyle w:val="noprint"/>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hyperlink r:id="rId1194" w:anchor="cite_ref-HumeEH7_39-0" w:history="1">
        <w:r w:rsidRPr="00FD18EF">
          <w:rPr>
            <w:rStyle w:val="Lienhypertexte"/>
            <w:rFonts w:asciiTheme="majorBidi" w:hAnsiTheme="majorBidi" w:cstheme="majorBidi"/>
            <w:color w:val="0645AD"/>
            <w:sz w:val="32"/>
            <w:szCs w:val="32"/>
            <w:shd w:val="clear" w:color="auto" w:fill="FFFFFF"/>
            <w:vertAlign w:val="superscript"/>
          </w:rPr>
          <w:t>a</w:t>
        </w:r>
      </w:hyperlink>
      <w:r w:rsidRPr="00FD18EF">
        <w:rPr>
          <w:rStyle w:val="apple-converted-space"/>
          <w:rFonts w:asciiTheme="majorBidi" w:hAnsiTheme="majorBidi" w:cstheme="majorBidi"/>
          <w:color w:val="000000"/>
          <w:sz w:val="32"/>
          <w:szCs w:val="32"/>
          <w:shd w:val="clear" w:color="auto" w:fill="FFFFFF"/>
          <w:vertAlign w:val="superscript"/>
        </w:rPr>
        <w:t> </w:t>
      </w:r>
      <w:r w:rsidRPr="00FD18EF">
        <w:rPr>
          <w:rStyle w:val="noprint"/>
          <w:rFonts w:asciiTheme="majorBidi" w:hAnsiTheme="majorBidi" w:cstheme="majorBidi"/>
          <w:color w:val="000000"/>
          <w:sz w:val="32"/>
          <w:szCs w:val="32"/>
          <w:shd w:val="clear" w:color="auto" w:fill="FFFFFF"/>
          <w:vertAlign w:val="superscript"/>
        </w:rPr>
        <w:t>et</w:t>
      </w:r>
      <w:r w:rsidRPr="00FD18EF">
        <w:rPr>
          <w:rStyle w:val="apple-converted-space"/>
          <w:rFonts w:asciiTheme="majorBidi" w:hAnsiTheme="majorBidi" w:cstheme="majorBidi"/>
          <w:color w:val="000000"/>
          <w:sz w:val="32"/>
          <w:szCs w:val="32"/>
          <w:shd w:val="clear" w:color="auto" w:fill="FFFFFF"/>
          <w:vertAlign w:val="superscript"/>
        </w:rPr>
        <w:t> </w:t>
      </w:r>
      <w:hyperlink r:id="rId1195" w:anchor="cite_ref-HumeEH7_39-1" w:history="1">
        <w:r w:rsidRPr="00FD18EF">
          <w:rPr>
            <w:rStyle w:val="Lienhypertexte"/>
            <w:rFonts w:asciiTheme="majorBidi" w:hAnsiTheme="majorBidi" w:cstheme="majorBidi"/>
            <w:color w:val="0645AD"/>
            <w:sz w:val="32"/>
            <w:szCs w:val="32"/>
            <w:shd w:val="clear" w:color="auto" w:fill="FFFFFF"/>
            <w:vertAlign w:val="superscript"/>
          </w:rPr>
          <w:t>b</w:t>
        </w:r>
      </w:hyperlink>
      <w:r w:rsidRPr="00FD18EF">
        <w:rPr>
          <w:rStyle w:val="apple-converted-space"/>
          <w:rFonts w:asciiTheme="majorBidi" w:hAnsiTheme="majorBidi" w:cstheme="majorBidi"/>
          <w:color w:val="000000"/>
          <w:sz w:val="32"/>
          <w:szCs w:val="32"/>
          <w:shd w:val="clear" w:color="auto" w:fill="FFFFFF"/>
        </w:rPr>
        <w:t> </w:t>
      </w:r>
      <w:hyperlink r:id="rId1196" w:tooltip="David Hume" w:history="1">
        <w:r w:rsidRPr="00FD18EF">
          <w:rPr>
            <w:rStyle w:val="Lienhypertexte"/>
            <w:rFonts w:asciiTheme="majorBidi" w:hAnsiTheme="majorBidi" w:cstheme="majorBidi"/>
            <w:color w:val="0645AD"/>
            <w:sz w:val="32"/>
            <w:szCs w:val="32"/>
            <w:shd w:val="clear" w:color="auto" w:fill="FFFFFF"/>
          </w:rPr>
          <w:t>Hume, David</w:t>
        </w:r>
      </w:hyperlink>
      <w:r w:rsidRPr="00FD18EF">
        <w:rPr>
          <w:rFonts w:asciiTheme="majorBidi" w:hAnsiTheme="majorBidi" w:cstheme="majorBidi"/>
          <w:color w:val="000000"/>
          <w:sz w:val="32"/>
          <w:szCs w:val="32"/>
          <w:shd w:val="clear" w:color="auto" w:fill="FFFFFF"/>
        </w:rPr>
        <w:t>,</w:t>
      </w:r>
      <w:r w:rsidRPr="00FD18EF">
        <w:rPr>
          <w:rStyle w:val="apple-converted-space"/>
          <w:rFonts w:asciiTheme="majorBidi" w:hAnsiTheme="majorBidi" w:cstheme="majorBidi"/>
          <w:color w:val="000000"/>
          <w:sz w:val="32"/>
          <w:szCs w:val="32"/>
          <w:shd w:val="clear" w:color="auto" w:fill="FFFFFF"/>
        </w:rPr>
        <w:t> </w:t>
      </w:r>
      <w:hyperlink r:id="rId1197" w:tooltip="Enquête sur l'entendement humain" w:history="1">
        <w:r w:rsidRPr="00FD18EF">
          <w:rPr>
            <w:rStyle w:val="Lienhypertexte"/>
            <w:rFonts w:asciiTheme="majorBidi" w:hAnsiTheme="majorBidi" w:cstheme="majorBidi"/>
            <w:i/>
            <w:iCs/>
            <w:color w:val="0645AD"/>
            <w:sz w:val="32"/>
            <w:szCs w:val="32"/>
            <w:shd w:val="clear" w:color="auto" w:fill="FFFFFF"/>
          </w:rPr>
          <w:t>Enquête sur l'entendement humain</w:t>
        </w:r>
      </w:hyperlink>
      <w:r w:rsidRPr="00FD18EF">
        <w:rPr>
          <w:rFonts w:asciiTheme="majorBidi" w:hAnsiTheme="majorBidi" w:cstheme="majorBidi"/>
          <w:color w:val="000000"/>
          <w:sz w:val="32"/>
          <w:szCs w:val="32"/>
          <w:shd w:val="clear" w:color="auto" w:fill="FFFFFF"/>
        </w:rPr>
        <w:t>, VII</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198" w:anchor="cite_ref-40"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Cf.</w:t>
      </w:r>
      <w:r w:rsidR="00CC788F" w:rsidRPr="00FD18EF">
        <w:rPr>
          <w:rStyle w:val="apple-converted-space"/>
          <w:rFonts w:asciiTheme="majorBidi" w:hAnsiTheme="majorBidi" w:cstheme="majorBidi"/>
          <w:color w:val="000000"/>
          <w:sz w:val="32"/>
          <w:szCs w:val="32"/>
          <w:shd w:val="clear" w:color="auto" w:fill="FFFFFF"/>
        </w:rPr>
        <w:t> </w:t>
      </w:r>
      <w:hyperlink r:id="rId1199" w:tooltip="Edmund Burke" w:history="1">
        <w:r w:rsidR="00CC788F" w:rsidRPr="00FD18EF">
          <w:rPr>
            <w:rStyle w:val="Lienhypertexte"/>
            <w:rFonts w:asciiTheme="majorBidi" w:hAnsiTheme="majorBidi" w:cstheme="majorBidi"/>
            <w:color w:val="0645AD"/>
            <w:sz w:val="32"/>
            <w:szCs w:val="32"/>
            <w:shd w:val="clear" w:color="auto" w:fill="FFFFFF"/>
          </w:rPr>
          <w:t>Edmund Burke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hyperlink r:id="rId1200" w:tooltip="Recherche philosophique sur l'origine de nos idées du sublime et du beau" w:history="1">
        <w:r w:rsidR="00CC788F" w:rsidRPr="00FD18EF">
          <w:rPr>
            <w:rStyle w:val="Lienhypertexte"/>
            <w:rFonts w:asciiTheme="majorBidi" w:hAnsiTheme="majorBidi" w:cstheme="majorBidi"/>
            <w:i/>
            <w:iCs/>
            <w:color w:val="0645AD"/>
            <w:sz w:val="32"/>
            <w:szCs w:val="32"/>
            <w:shd w:val="clear" w:color="auto" w:fill="FFFFFF"/>
          </w:rPr>
          <w:t>Recherche philosophique sur l'origine de nos idées du sublime et du beau</w:t>
        </w:r>
      </w:hyperlink>
      <w:r w:rsidR="00CC788F" w:rsidRPr="00FD18EF">
        <w:rPr>
          <w:rFonts w:asciiTheme="majorBidi" w:hAnsiTheme="majorBidi" w:cstheme="majorBidi"/>
          <w:color w:val="000000"/>
          <w:sz w:val="32"/>
          <w:szCs w:val="32"/>
          <w:shd w:val="clear" w:color="auto" w:fill="FFFFFF"/>
        </w:rPr>
        <w:t xml:space="preserve">, éd. </w:t>
      </w:r>
      <w:proofErr w:type="spellStart"/>
      <w:r w:rsidR="00CC788F" w:rsidRPr="00FD18EF">
        <w:rPr>
          <w:rFonts w:asciiTheme="majorBidi" w:hAnsiTheme="majorBidi" w:cstheme="majorBidi"/>
          <w:color w:val="000000"/>
          <w:sz w:val="32"/>
          <w:szCs w:val="32"/>
          <w:shd w:val="clear" w:color="auto" w:fill="FFFFFF"/>
        </w:rPr>
        <w:t>Vrin</w:t>
      </w:r>
      <w:proofErr w:type="spellEnd"/>
      <w:r w:rsidR="00CC788F" w:rsidRPr="00FD18EF">
        <w:rPr>
          <w:rFonts w:asciiTheme="majorBidi" w:hAnsiTheme="majorBidi" w:cstheme="majorBidi"/>
          <w:color w:val="000000"/>
          <w:sz w:val="32"/>
          <w:szCs w:val="32"/>
          <w:shd w:val="clear" w:color="auto" w:fill="FFFFFF"/>
        </w:rPr>
        <w:t>, 1990.</w:t>
      </w:r>
    </w:p>
    <w:p w:rsidR="00CC788F" w:rsidRPr="00FD18EF" w:rsidRDefault="00FD18EF" w:rsidP="00FD18EF">
      <w:pPr>
        <w:numPr>
          <w:ilvl w:val="0"/>
          <w:numId w:val="13"/>
        </w:numPr>
        <w:spacing w:before="100" w:beforeAutospacing="1" w:after="24" w:line="360" w:lineRule="atLeast"/>
        <w:ind w:left="768"/>
        <w:jc w:val="both"/>
        <w:rPr>
          <w:rFonts w:asciiTheme="majorBidi" w:hAnsiTheme="majorBidi" w:cstheme="majorBidi"/>
          <w:color w:val="000000"/>
          <w:sz w:val="32"/>
          <w:szCs w:val="32"/>
          <w:shd w:val="clear" w:color="auto" w:fill="FFFFFF"/>
        </w:rPr>
      </w:pPr>
      <w:hyperlink r:id="rId1201" w:anchor="cite_ref-41" w:history="1">
        <w:r w:rsidR="00CC788F" w:rsidRPr="00FD18EF">
          <w:rPr>
            <w:rStyle w:val="Lienhypertexte"/>
            <w:rFonts w:asciiTheme="majorBidi" w:hAnsiTheme="majorBidi" w:cstheme="majorBidi"/>
            <w:color w:val="0645AD"/>
            <w:sz w:val="32"/>
            <w:szCs w:val="32"/>
            <w:shd w:val="clear" w:color="auto" w:fill="FFFFFF"/>
          </w:rPr>
          <w:t>↑</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Cf.</w:t>
      </w:r>
      <w:r w:rsidR="00CC788F" w:rsidRPr="00FD18EF">
        <w:rPr>
          <w:rStyle w:val="apple-converted-space"/>
          <w:rFonts w:asciiTheme="majorBidi" w:hAnsiTheme="majorBidi" w:cstheme="majorBidi"/>
          <w:color w:val="000000"/>
          <w:sz w:val="32"/>
          <w:szCs w:val="32"/>
          <w:shd w:val="clear" w:color="auto" w:fill="FFFFFF"/>
        </w:rPr>
        <w:t> </w:t>
      </w:r>
      <w:hyperlink r:id="rId1202" w:tooltip="David Hume" w:history="1">
        <w:r w:rsidR="00CC788F" w:rsidRPr="00FD18EF">
          <w:rPr>
            <w:rStyle w:val="Lienhypertexte"/>
            <w:rFonts w:asciiTheme="majorBidi" w:hAnsiTheme="majorBidi" w:cstheme="majorBidi"/>
            <w:color w:val="0645AD"/>
            <w:sz w:val="32"/>
            <w:szCs w:val="32"/>
            <w:shd w:val="clear" w:color="auto" w:fill="FFFFFF"/>
          </w:rPr>
          <w:t>David Hume</w:t>
        </w:r>
      </w:hyperlink>
      <w:r w:rsidR="00CC788F" w:rsidRPr="00FD18EF">
        <w:rPr>
          <w:rFonts w:asciiTheme="majorBidi" w:hAnsiTheme="majorBidi" w:cstheme="majorBidi"/>
          <w:color w:val="000000"/>
          <w:sz w:val="32"/>
          <w:szCs w:val="32"/>
          <w:shd w:val="clear" w:color="auto" w:fill="FFFFFF"/>
        </w:rPr>
        <w:t>,</w:t>
      </w:r>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i/>
          <w:iCs/>
          <w:color w:val="000000"/>
          <w:sz w:val="32"/>
          <w:szCs w:val="32"/>
          <w:shd w:val="clear" w:color="auto" w:fill="FFFFFF"/>
        </w:rPr>
        <w:t>Essais esthétiques</w:t>
      </w:r>
      <w:r w:rsidR="00CC788F" w:rsidRPr="00FD18EF">
        <w:rPr>
          <w:rFonts w:asciiTheme="majorBidi" w:hAnsiTheme="majorBidi" w:cstheme="majorBidi"/>
          <w:color w:val="000000"/>
          <w:sz w:val="32"/>
          <w:szCs w:val="32"/>
          <w:shd w:val="clear" w:color="auto" w:fill="FFFFFF"/>
        </w:rPr>
        <w:t>, éd. GF-Flammarion, 2000.</w:t>
      </w:r>
    </w:p>
    <w:p w:rsidR="00CC788F" w:rsidRPr="00FD18EF" w:rsidRDefault="00CC788F" w:rsidP="00FD18EF">
      <w:pPr>
        <w:pStyle w:val="Titre2"/>
        <w:pBdr>
          <w:bottom w:val="single" w:sz="6" w:space="2" w:color="AAAAAA"/>
        </w:pBdr>
        <w:spacing w:before="0" w:beforeAutospacing="0" w:after="144" w:afterAutospacing="0" w:line="360" w:lineRule="atLeast"/>
        <w:jc w:val="both"/>
        <w:rPr>
          <w:rFonts w:asciiTheme="majorBidi" w:hAnsiTheme="majorBidi" w:cstheme="majorBidi"/>
          <w:b w:val="0"/>
          <w:bCs w:val="0"/>
          <w:color w:val="000000"/>
          <w:sz w:val="32"/>
          <w:szCs w:val="32"/>
          <w:shd w:val="clear" w:color="auto" w:fill="FFFFFF"/>
        </w:rPr>
      </w:pPr>
      <w:r w:rsidRPr="00FD18EF">
        <w:rPr>
          <w:rStyle w:val="mw-headline"/>
          <w:rFonts w:asciiTheme="majorBidi" w:hAnsiTheme="majorBidi" w:cstheme="majorBidi"/>
          <w:b w:val="0"/>
          <w:bCs w:val="0"/>
          <w:color w:val="000000"/>
          <w:sz w:val="32"/>
          <w:szCs w:val="32"/>
          <w:shd w:val="clear" w:color="auto" w:fill="FFFFFF"/>
        </w:rPr>
        <w:t xml:space="preserve">Voir </w:t>
      </w:r>
      <w:proofErr w:type="gramStart"/>
      <w:r w:rsidRPr="00FD18EF">
        <w:rPr>
          <w:rStyle w:val="mw-headline"/>
          <w:rFonts w:asciiTheme="majorBidi" w:hAnsiTheme="majorBidi" w:cstheme="majorBidi"/>
          <w:b w:val="0"/>
          <w:bCs w:val="0"/>
          <w:color w:val="000000"/>
          <w:sz w:val="32"/>
          <w:szCs w:val="32"/>
          <w:shd w:val="clear" w:color="auto" w:fill="FFFFFF"/>
        </w:rPr>
        <w:t>aussi</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"http://fr.wikipedia.org/w/index.php?title=Empirisme&amp;action=edit&amp;section=30" \o "Modifier la section : Voir aussi"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p w:rsidR="00CC788F" w:rsidRPr="00FD18EF" w:rsidRDefault="00CC788F" w:rsidP="00FD18EF">
      <w:pPr>
        <w:pStyle w:val="Titre3"/>
        <w:pBdr>
          <w:bottom w:val="dotted" w:sz="6" w:space="2" w:color="AAAAAA"/>
        </w:pBdr>
        <w:spacing w:before="0" w:beforeAutospacing="0" w:after="72" w:afterAutospacing="0" w:line="360" w:lineRule="atLeast"/>
        <w:jc w:val="both"/>
        <w:rPr>
          <w:rFonts w:asciiTheme="majorBidi" w:hAnsiTheme="majorBidi" w:cstheme="majorBidi"/>
          <w:color w:val="000000"/>
          <w:sz w:val="32"/>
          <w:szCs w:val="32"/>
          <w:shd w:val="clear" w:color="auto" w:fill="FFFFFF"/>
        </w:rPr>
      </w:pPr>
      <w:r w:rsidRPr="00FD18EF">
        <w:rPr>
          <w:rStyle w:val="mw-headline"/>
          <w:rFonts w:asciiTheme="majorBidi" w:hAnsiTheme="majorBidi" w:cstheme="majorBidi"/>
          <w:color w:val="000000"/>
          <w:sz w:val="32"/>
          <w:szCs w:val="32"/>
          <w:shd w:val="clear" w:color="auto" w:fill="FFFFFF"/>
        </w:rPr>
        <w:t xml:space="preserve">Articles </w:t>
      </w:r>
      <w:proofErr w:type="gramStart"/>
      <w:r w:rsidRPr="00FD18EF">
        <w:rPr>
          <w:rStyle w:val="mw-headline"/>
          <w:rFonts w:asciiTheme="majorBidi" w:hAnsiTheme="majorBidi" w:cstheme="majorBidi"/>
          <w:color w:val="000000"/>
          <w:sz w:val="32"/>
          <w:szCs w:val="32"/>
          <w:shd w:val="clear" w:color="auto" w:fill="FFFFFF"/>
        </w:rPr>
        <w:t>connexes</w:t>
      </w:r>
      <w:r w:rsidRPr="00FD18EF">
        <w:rPr>
          <w:rStyle w:val="editsection"/>
          <w:rFonts w:asciiTheme="majorBidi" w:hAnsiTheme="majorBidi" w:cstheme="majorBidi"/>
          <w:b w:val="0"/>
          <w:bCs w:val="0"/>
          <w:color w:val="000000"/>
          <w:sz w:val="32"/>
          <w:szCs w:val="32"/>
          <w:shd w:val="clear" w:color="auto" w:fill="FFFFFF"/>
        </w:rPr>
        <w:t>[</w:t>
      </w:r>
      <w:proofErr w:type="gramEnd"/>
      <w:r w:rsidRPr="00FD18EF">
        <w:rPr>
          <w:rStyle w:val="editsection"/>
          <w:rFonts w:asciiTheme="majorBidi" w:hAnsiTheme="majorBidi" w:cstheme="majorBidi"/>
          <w:b w:val="0"/>
          <w:bCs w:val="0"/>
          <w:color w:val="000000"/>
          <w:sz w:val="32"/>
          <w:szCs w:val="32"/>
          <w:shd w:val="clear" w:color="auto" w:fill="FFFFFF"/>
        </w:rPr>
        <w:fldChar w:fldCharType="begin"/>
      </w:r>
      <w:r w:rsidRPr="00FD18EF">
        <w:rPr>
          <w:rStyle w:val="editsection"/>
          <w:rFonts w:asciiTheme="majorBidi" w:hAnsiTheme="majorBidi" w:cstheme="majorBidi"/>
          <w:b w:val="0"/>
          <w:bCs w:val="0"/>
          <w:color w:val="000000"/>
          <w:sz w:val="32"/>
          <w:szCs w:val="32"/>
          <w:shd w:val="clear" w:color="auto" w:fill="FFFFFF"/>
        </w:rPr>
        <w:instrText xml:space="preserve"> HYPERLINK "http://fr.wikipedia.org/w/index.php?title=Empirisme&amp;action=edit&amp;section=31" \o "Modifier la section : Articles connexes" </w:instrText>
      </w:r>
      <w:r w:rsidRPr="00FD18EF">
        <w:rPr>
          <w:rStyle w:val="editsection"/>
          <w:rFonts w:asciiTheme="majorBidi" w:hAnsiTheme="majorBidi" w:cstheme="majorBidi"/>
          <w:b w:val="0"/>
          <w:bCs w:val="0"/>
          <w:color w:val="000000"/>
          <w:sz w:val="32"/>
          <w:szCs w:val="32"/>
          <w:shd w:val="clear" w:color="auto" w:fill="FFFFFF"/>
        </w:rPr>
        <w:fldChar w:fldCharType="separate"/>
      </w:r>
      <w:r w:rsidRPr="00FD18EF">
        <w:rPr>
          <w:rStyle w:val="Lienhypertexte"/>
          <w:rFonts w:asciiTheme="majorBidi" w:hAnsiTheme="majorBidi" w:cstheme="majorBidi"/>
          <w:b w:val="0"/>
          <w:bCs w:val="0"/>
          <w:color w:val="0645AD"/>
          <w:sz w:val="32"/>
          <w:szCs w:val="32"/>
          <w:shd w:val="clear" w:color="auto" w:fill="FFFFFF"/>
        </w:rPr>
        <w:t>modifier</w:t>
      </w:r>
      <w:r w:rsidRPr="00FD18EF">
        <w:rPr>
          <w:rStyle w:val="editsection"/>
          <w:rFonts w:asciiTheme="majorBidi" w:hAnsiTheme="majorBidi" w:cstheme="majorBidi"/>
          <w:b w:val="0"/>
          <w:bCs w:val="0"/>
          <w:color w:val="000000"/>
          <w:sz w:val="32"/>
          <w:szCs w:val="32"/>
          <w:shd w:val="clear" w:color="auto" w:fill="FFFFFF"/>
        </w:rPr>
        <w:fldChar w:fldCharType="end"/>
      </w:r>
      <w:r w:rsidRPr="00FD18EF">
        <w:rPr>
          <w:rStyle w:val="editsection"/>
          <w:rFonts w:asciiTheme="majorBidi" w:hAnsiTheme="majorBidi" w:cstheme="majorBidi"/>
          <w:b w:val="0"/>
          <w:bCs w:val="0"/>
          <w:color w:val="000000"/>
          <w:sz w:val="32"/>
          <w:szCs w:val="32"/>
          <w:shd w:val="clear" w:color="auto" w:fill="FFFFFF"/>
        </w:rPr>
        <w:t>]</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810"/>
        <w:gridCol w:w="5197"/>
      </w:tblGrid>
      <w:tr w:rsidR="00CC788F" w:rsidRPr="00FD18EF" w:rsidTr="00CC788F">
        <w:trPr>
          <w:tblCellSpacing w:w="0" w:type="dxa"/>
        </w:trPr>
        <w:tc>
          <w:tcPr>
            <w:tcW w:w="0" w:type="auto"/>
            <w:shd w:val="clear" w:color="auto" w:fill="auto"/>
            <w:vAlign w:val="center"/>
            <w:hideMark/>
          </w:tcPr>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sz w:val="32"/>
                <w:szCs w:val="32"/>
              </w:rPr>
            </w:pPr>
            <w:r w:rsidRPr="00FD18EF">
              <w:rPr>
                <w:rFonts w:asciiTheme="majorBidi" w:hAnsiTheme="majorBidi" w:cstheme="majorBidi"/>
                <w:noProof/>
                <w:color w:val="0645AD"/>
                <w:sz w:val="32"/>
                <w:szCs w:val="32"/>
              </w:rPr>
              <w:drawing>
                <wp:inline distT="0" distB="0" distL="0" distR="0" wp14:anchorId="4E17078D" wp14:editId="64898160">
                  <wp:extent cx="475615" cy="446405"/>
                  <wp:effectExtent l="0" t="0" r="635" b="0"/>
                  <wp:docPr id="2" name="Image 2" descr="Wiktprintable without text.svg">
                    <a:hlinkClick xmlns:a="http://schemas.openxmlformats.org/drawingml/2006/main" r:id="rId1203" tooltip="&quot;wik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iktprintable without text.svg">
                            <a:hlinkClick r:id="rId1203" tooltip="&quot;wikt:&quot;"/>
                          </pic:cNvPr>
                          <pic:cNvPicPr>
                            <a:picLocks noChangeAspect="1" noChangeArrowheads="1"/>
                          </pic:cNvPicPr>
                        </pic:nvPicPr>
                        <pic:blipFill>
                          <a:blip r:embed="rId1204">
                            <a:extLst>
                              <a:ext uri="{28A0092B-C50C-407E-A947-70E740481C1C}">
                                <a14:useLocalDpi xmlns:a14="http://schemas.microsoft.com/office/drawing/2010/main" val="0"/>
                              </a:ext>
                            </a:extLst>
                          </a:blip>
                          <a:srcRect/>
                          <a:stretch>
                            <a:fillRect/>
                          </a:stretch>
                        </pic:blipFill>
                        <pic:spPr bwMode="auto">
                          <a:xfrm>
                            <a:off x="0" y="0"/>
                            <a:ext cx="475615" cy="446405"/>
                          </a:xfrm>
                          <a:prstGeom prst="rect">
                            <a:avLst/>
                          </a:prstGeom>
                          <a:noFill/>
                          <a:ln>
                            <a:noFill/>
                          </a:ln>
                        </pic:spPr>
                      </pic:pic>
                    </a:graphicData>
                  </a:graphic>
                </wp:inline>
              </w:drawing>
            </w:r>
          </w:p>
        </w:tc>
        <w:tc>
          <w:tcPr>
            <w:tcW w:w="0" w:type="auto"/>
            <w:shd w:val="clear" w:color="auto" w:fill="auto"/>
            <w:vAlign w:val="center"/>
            <w:hideMark/>
          </w:tcPr>
          <w:p w:rsidR="00CC788F" w:rsidRPr="00FD18EF" w:rsidRDefault="00CC788F" w:rsidP="00FD18EF">
            <w:pPr>
              <w:pStyle w:val="NormalWeb"/>
              <w:spacing w:before="96" w:beforeAutospacing="0" w:after="120" w:afterAutospacing="0" w:line="360" w:lineRule="atLeast"/>
              <w:jc w:val="both"/>
              <w:rPr>
                <w:rFonts w:asciiTheme="majorBidi" w:hAnsiTheme="majorBidi" w:cstheme="majorBidi"/>
                <w:sz w:val="32"/>
                <w:szCs w:val="32"/>
              </w:rPr>
            </w:pPr>
            <w:r w:rsidRPr="00FD18EF">
              <w:rPr>
                <w:rFonts w:asciiTheme="majorBidi" w:hAnsiTheme="majorBidi" w:cstheme="majorBidi"/>
                <w:sz w:val="32"/>
                <w:szCs w:val="32"/>
              </w:rPr>
              <w:t>Voir « </w:t>
            </w:r>
            <w:hyperlink r:id="rId1205" w:tooltip="wikt:empirisme" w:history="1">
              <w:r w:rsidRPr="00FD18EF">
                <w:rPr>
                  <w:rStyle w:val="Lienhypertexte"/>
                  <w:rFonts w:asciiTheme="majorBidi" w:hAnsiTheme="majorBidi" w:cstheme="majorBidi"/>
                  <w:b/>
                  <w:bCs/>
                  <w:color w:val="3366BB"/>
                  <w:sz w:val="32"/>
                  <w:szCs w:val="32"/>
                </w:rPr>
                <w:t>empirisme</w:t>
              </w:r>
            </w:hyperlink>
            <w:r w:rsidRPr="00FD18EF">
              <w:rPr>
                <w:rFonts w:asciiTheme="majorBidi" w:hAnsiTheme="majorBidi" w:cstheme="majorBidi"/>
                <w:sz w:val="32"/>
                <w:szCs w:val="32"/>
              </w:rPr>
              <w:t xml:space="preserve"> » sur </w:t>
            </w:r>
            <w:proofErr w:type="spellStart"/>
            <w:r w:rsidRPr="00FD18EF">
              <w:rPr>
                <w:rFonts w:asciiTheme="majorBidi" w:hAnsiTheme="majorBidi" w:cstheme="majorBidi"/>
                <w:sz w:val="32"/>
                <w:szCs w:val="32"/>
              </w:rPr>
              <w:t>le</w:t>
            </w:r>
            <w:hyperlink r:id="rId1206" w:tooltip="Wiktionnaire" w:history="1">
              <w:r w:rsidRPr="00FD18EF">
                <w:rPr>
                  <w:rStyle w:val="Lienhypertexte"/>
                  <w:rFonts w:asciiTheme="majorBidi" w:hAnsiTheme="majorBidi" w:cstheme="majorBidi"/>
                  <w:color w:val="0645AD"/>
                  <w:sz w:val="32"/>
                  <w:szCs w:val="32"/>
                </w:rPr>
                <w:t>Wiktionnaire</w:t>
              </w:r>
              <w:proofErr w:type="spellEnd"/>
            </w:hyperlink>
            <w:r w:rsidRPr="00FD18EF">
              <w:rPr>
                <w:rFonts w:asciiTheme="majorBidi" w:hAnsiTheme="majorBidi" w:cstheme="majorBidi"/>
                <w:sz w:val="32"/>
                <w:szCs w:val="32"/>
              </w:rPr>
              <w:t>.</w:t>
            </w:r>
          </w:p>
        </w:tc>
      </w:tr>
    </w:tbl>
    <w:p w:rsidR="00CC788F" w:rsidRPr="00FD18EF" w:rsidRDefault="00FD18EF" w:rsidP="00FD18EF">
      <w:pPr>
        <w:numPr>
          <w:ilvl w:val="0"/>
          <w:numId w:val="14"/>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207" w:tooltip="Empirisme logique" w:history="1">
        <w:r w:rsidR="00CC788F" w:rsidRPr="00FD18EF">
          <w:rPr>
            <w:rStyle w:val="Lienhypertexte"/>
            <w:rFonts w:asciiTheme="majorBidi" w:hAnsiTheme="majorBidi" w:cstheme="majorBidi"/>
            <w:color w:val="0645AD"/>
            <w:sz w:val="32"/>
            <w:szCs w:val="32"/>
            <w:shd w:val="clear" w:color="auto" w:fill="FFFFFF"/>
          </w:rPr>
          <w:t>Empirisme logique</w:t>
        </w:r>
      </w:hyperlink>
    </w:p>
    <w:p w:rsidR="00CC788F" w:rsidRPr="00FD18EF" w:rsidRDefault="00FD18EF" w:rsidP="00FD18EF">
      <w:pPr>
        <w:numPr>
          <w:ilvl w:val="0"/>
          <w:numId w:val="14"/>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208" w:tooltip="Empirisme transcendantal" w:history="1">
        <w:r w:rsidR="00CC788F" w:rsidRPr="00FD18EF">
          <w:rPr>
            <w:rStyle w:val="Lienhypertexte"/>
            <w:rFonts w:asciiTheme="majorBidi" w:hAnsiTheme="majorBidi" w:cstheme="majorBidi"/>
            <w:color w:val="0645AD"/>
            <w:sz w:val="32"/>
            <w:szCs w:val="32"/>
            <w:shd w:val="clear" w:color="auto" w:fill="FFFFFF"/>
          </w:rPr>
          <w:t>Empirisme transcendantal</w:t>
        </w:r>
      </w:hyperlink>
      <w:r w:rsidR="00CC788F" w:rsidRPr="00FD18EF">
        <w:rPr>
          <w:rStyle w:val="apple-converted-space"/>
          <w:rFonts w:asciiTheme="majorBidi" w:hAnsiTheme="majorBidi" w:cstheme="majorBidi"/>
          <w:color w:val="000000"/>
          <w:sz w:val="32"/>
          <w:szCs w:val="32"/>
          <w:shd w:val="clear" w:color="auto" w:fill="FFFFFF"/>
        </w:rPr>
        <w:t> </w:t>
      </w:r>
      <w:r w:rsidR="00CC788F" w:rsidRPr="00FD18EF">
        <w:rPr>
          <w:rFonts w:asciiTheme="majorBidi" w:hAnsiTheme="majorBidi" w:cstheme="majorBidi"/>
          <w:color w:val="000000"/>
          <w:sz w:val="32"/>
          <w:szCs w:val="32"/>
          <w:shd w:val="clear" w:color="auto" w:fill="FFFFFF"/>
        </w:rPr>
        <w:t>de</w:t>
      </w:r>
      <w:r w:rsidR="00CC788F" w:rsidRPr="00FD18EF">
        <w:rPr>
          <w:rStyle w:val="apple-converted-space"/>
          <w:rFonts w:asciiTheme="majorBidi" w:hAnsiTheme="majorBidi" w:cstheme="majorBidi"/>
          <w:color w:val="000000"/>
          <w:sz w:val="32"/>
          <w:szCs w:val="32"/>
          <w:shd w:val="clear" w:color="auto" w:fill="FFFFFF"/>
        </w:rPr>
        <w:t> </w:t>
      </w:r>
      <w:hyperlink r:id="rId1209" w:tooltip="Gilles Deleuze" w:history="1">
        <w:r w:rsidR="00CC788F" w:rsidRPr="00FD18EF">
          <w:rPr>
            <w:rStyle w:val="Lienhypertexte"/>
            <w:rFonts w:asciiTheme="majorBidi" w:hAnsiTheme="majorBidi" w:cstheme="majorBidi"/>
            <w:color w:val="0645AD"/>
            <w:sz w:val="32"/>
            <w:szCs w:val="32"/>
            <w:shd w:val="clear" w:color="auto" w:fill="FFFFFF"/>
          </w:rPr>
          <w:t>Gilles Deleuze</w:t>
        </w:r>
      </w:hyperlink>
    </w:p>
    <w:p w:rsidR="00CC788F" w:rsidRPr="00FD18EF" w:rsidRDefault="00FD18EF" w:rsidP="00FD18EF">
      <w:pPr>
        <w:numPr>
          <w:ilvl w:val="0"/>
          <w:numId w:val="14"/>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210" w:tooltip="Loi empirique" w:history="1">
        <w:r w:rsidR="00CC788F" w:rsidRPr="00FD18EF">
          <w:rPr>
            <w:rStyle w:val="Lienhypertexte"/>
            <w:rFonts w:asciiTheme="majorBidi" w:hAnsiTheme="majorBidi" w:cstheme="majorBidi"/>
            <w:color w:val="0645AD"/>
            <w:sz w:val="32"/>
            <w:szCs w:val="32"/>
            <w:shd w:val="clear" w:color="auto" w:fill="FFFFFF"/>
          </w:rPr>
          <w:t>Loi empirique</w:t>
        </w:r>
      </w:hyperlink>
    </w:p>
    <w:p w:rsidR="00CC788F" w:rsidRPr="00FD18EF" w:rsidRDefault="00FD18EF" w:rsidP="00FD18EF">
      <w:pPr>
        <w:numPr>
          <w:ilvl w:val="0"/>
          <w:numId w:val="14"/>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211" w:tooltip="Méthode expérimentale" w:history="1">
        <w:r w:rsidR="00CC788F" w:rsidRPr="00FD18EF">
          <w:rPr>
            <w:rStyle w:val="Lienhypertexte"/>
            <w:rFonts w:asciiTheme="majorBidi" w:hAnsiTheme="majorBidi" w:cstheme="majorBidi"/>
            <w:color w:val="0645AD"/>
            <w:sz w:val="32"/>
            <w:szCs w:val="32"/>
            <w:shd w:val="clear" w:color="auto" w:fill="FFFFFF"/>
          </w:rPr>
          <w:t>Méthode expérimentale</w:t>
        </w:r>
      </w:hyperlink>
    </w:p>
    <w:p w:rsidR="00CC788F" w:rsidRPr="00FD18EF" w:rsidRDefault="00FD18EF" w:rsidP="00FD18EF">
      <w:pPr>
        <w:numPr>
          <w:ilvl w:val="0"/>
          <w:numId w:val="14"/>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212" w:tooltip="Science empirique" w:history="1">
        <w:r w:rsidR="00CC788F" w:rsidRPr="00FD18EF">
          <w:rPr>
            <w:rStyle w:val="Lienhypertexte"/>
            <w:rFonts w:asciiTheme="majorBidi" w:hAnsiTheme="majorBidi" w:cstheme="majorBidi"/>
            <w:color w:val="0645AD"/>
            <w:sz w:val="32"/>
            <w:szCs w:val="32"/>
            <w:shd w:val="clear" w:color="auto" w:fill="FFFFFF"/>
          </w:rPr>
          <w:t>Science empirique</w:t>
        </w:r>
      </w:hyperlink>
    </w:p>
    <w:p w:rsidR="00CC788F" w:rsidRPr="00FD18EF" w:rsidRDefault="00FD18EF" w:rsidP="00FD18EF">
      <w:pPr>
        <w:numPr>
          <w:ilvl w:val="0"/>
          <w:numId w:val="14"/>
        </w:numPr>
        <w:spacing w:before="100" w:beforeAutospacing="1" w:after="24" w:line="360" w:lineRule="atLeast"/>
        <w:ind w:left="360"/>
        <w:jc w:val="both"/>
        <w:rPr>
          <w:rFonts w:asciiTheme="majorBidi" w:hAnsiTheme="majorBidi" w:cstheme="majorBidi"/>
          <w:color w:val="000000"/>
          <w:sz w:val="32"/>
          <w:szCs w:val="32"/>
          <w:shd w:val="clear" w:color="auto" w:fill="FFFFFF"/>
        </w:rPr>
      </w:pPr>
      <w:hyperlink r:id="rId1213" w:tooltip="Approches méthodologiques sociologiques" w:history="1">
        <w:r w:rsidR="00CC788F" w:rsidRPr="00FD18EF">
          <w:rPr>
            <w:rStyle w:val="Lienhypertexte"/>
            <w:rFonts w:asciiTheme="majorBidi" w:hAnsiTheme="majorBidi" w:cstheme="majorBidi"/>
            <w:color w:val="0645AD"/>
            <w:sz w:val="32"/>
            <w:szCs w:val="32"/>
            <w:shd w:val="clear" w:color="auto" w:fill="FFFFFF"/>
          </w:rPr>
          <w:t>Approches méthodologiques sociologiques</w:t>
        </w:r>
      </w:hyperlink>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pBdr>
          <w:bottom w:val="single" w:sz="6" w:space="0" w:color="AAAAAA"/>
        </w:pBdr>
        <w:spacing w:after="24" w:line="288" w:lineRule="atLeast"/>
        <w:jc w:val="both"/>
        <w:outlineLvl w:val="0"/>
        <w:rPr>
          <w:rFonts w:asciiTheme="majorBidi" w:eastAsia="Times New Roman" w:hAnsiTheme="majorBidi" w:cstheme="majorBidi"/>
          <w:color w:val="000000"/>
          <w:kern w:val="36"/>
          <w:sz w:val="32"/>
          <w:szCs w:val="32"/>
          <w:shd w:val="clear" w:color="auto" w:fill="FFFFFF"/>
          <w:lang w:eastAsia="fr-FR"/>
        </w:rPr>
      </w:pPr>
      <w:r w:rsidRPr="00FD18EF">
        <w:rPr>
          <w:rFonts w:asciiTheme="majorBidi" w:eastAsia="Times New Roman" w:hAnsiTheme="majorBidi" w:cstheme="majorBidi"/>
          <w:color w:val="000000"/>
          <w:kern w:val="36"/>
          <w:sz w:val="32"/>
          <w:szCs w:val="32"/>
          <w:shd w:val="clear" w:color="auto" w:fill="FFFFFF"/>
          <w:lang w:eastAsia="fr-FR"/>
        </w:rPr>
        <w:t>Syllogisme</w:t>
      </w:r>
    </w:p>
    <w:p w:rsidR="00CC788F" w:rsidRPr="00FD18EF" w:rsidRDefault="00CC788F" w:rsidP="00FD18EF">
      <w:pPr>
        <w:spacing w:after="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Aller à </w:t>
      </w:r>
      <w:proofErr w:type="gramStart"/>
      <w:r w:rsidRPr="00FD18EF">
        <w:rPr>
          <w:rFonts w:asciiTheme="majorBidi" w:eastAsia="Times New Roman" w:hAnsiTheme="majorBidi" w:cstheme="majorBidi"/>
          <w:color w:val="000000"/>
          <w:sz w:val="32"/>
          <w:szCs w:val="32"/>
          <w:shd w:val="clear" w:color="auto" w:fill="FFFFFF"/>
          <w:lang w:eastAsia="fr-FR"/>
        </w:rPr>
        <w:t>:</w:t>
      </w:r>
      <w:proofErr w:type="spellStart"/>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"http://fr.wikipedia.org/wiki/Syllogisme" \l "mw-head"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Navigation</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hyperlink r:id="rId1214" w:anchor="p-search" w:history="1">
        <w:r w:rsidRPr="00FD18EF">
          <w:rPr>
            <w:rFonts w:asciiTheme="majorBidi" w:eastAsia="Times New Roman" w:hAnsiTheme="majorBidi" w:cstheme="majorBidi"/>
            <w:color w:val="0645AD"/>
            <w:sz w:val="32"/>
            <w:szCs w:val="32"/>
            <w:u w:val="single"/>
            <w:shd w:val="clear" w:color="auto" w:fill="FFFFFF"/>
            <w:lang w:eastAsia="fr-FR"/>
          </w:rPr>
          <w:t>rechercher</w:t>
        </w:r>
        <w:proofErr w:type="spellEnd"/>
      </w:hyperlink>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0"/>
        <w:gridCol w:w="8412"/>
      </w:tblGrid>
      <w:tr w:rsidR="00CC788F" w:rsidRPr="00FD18EF" w:rsidTr="00CC788F">
        <w:trPr>
          <w:tblCellSpacing w:w="15" w:type="dxa"/>
        </w:trPr>
        <w:tc>
          <w:tcPr>
            <w:tcW w:w="0" w:type="auto"/>
            <w:shd w:val="clear" w:color="auto" w:fill="auto"/>
            <w:tcMar>
              <w:top w:w="15" w:type="dxa"/>
              <w:left w:w="15" w:type="dxa"/>
              <w:bottom w:w="15" w:type="dxa"/>
              <w:right w:w="150" w:type="dxa"/>
            </w:tcMar>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noProof/>
                <w:sz w:val="32"/>
                <w:szCs w:val="32"/>
                <w:lang w:eastAsia="fr-FR"/>
              </w:rPr>
              <w:drawing>
                <wp:inline distT="0" distB="0" distL="0" distR="0" wp14:anchorId="0A353D9C" wp14:editId="37893535">
                  <wp:extent cx="336550" cy="336550"/>
                  <wp:effectExtent l="0" t="0" r="6350" b="6350"/>
                  <wp:docPr id="48" name="Image 48" descr="http://upload.wikimedia.org/wikipedia/commons/thumb/1/1c/Crystal_Clear_app_fonts.svg/35px-Crystal_Clear_app_font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upload.wikimedia.org/wikipedia/commons/thumb/1/1c/Crystal_Clear_app_fonts.svg/35px-Crystal_Clear_app_fonts.svg.png"/>
                          <pic:cNvPicPr>
                            <a:picLocks noChangeAspect="1" noChangeArrowheads="1"/>
                          </pic:cNvPicPr>
                        </pic:nvPicPr>
                        <pic:blipFill>
                          <a:blip r:embed="rId1215">
                            <a:extLst>
                              <a:ext uri="{28A0092B-C50C-407E-A947-70E740481C1C}">
                                <a14:useLocalDpi xmlns:a14="http://schemas.microsoft.com/office/drawing/2010/main" val="0"/>
                              </a:ext>
                            </a:extLst>
                          </a:blip>
                          <a:srcRect/>
                          <a:stretch>
                            <a:fillRect/>
                          </a:stretch>
                        </pic:blipFill>
                        <pic:spPr bwMode="auto">
                          <a:xfrm>
                            <a:off x="0" y="0"/>
                            <a:ext cx="336550" cy="336550"/>
                          </a:xfrm>
                          <a:prstGeom prst="rect">
                            <a:avLst/>
                          </a:prstGeom>
                          <a:noFill/>
                          <a:ln>
                            <a:noFill/>
                          </a:ln>
                        </pic:spPr>
                      </pic:pic>
                    </a:graphicData>
                  </a:graphic>
                </wp:inline>
              </w:drawing>
            </w:r>
          </w:p>
        </w:tc>
        <w:tc>
          <w:tcPr>
            <w:tcW w:w="0" w:type="auto"/>
            <w:shd w:val="clear" w:color="auto" w:fill="auto"/>
            <w:vAlign w:val="center"/>
            <w:hideMark/>
          </w:tcPr>
          <w:p w:rsidR="00CC788F" w:rsidRPr="00FD18EF" w:rsidRDefault="00CC788F" w:rsidP="00FD18EF">
            <w:pPr>
              <w:spacing w:after="120" w:line="336" w:lineRule="atLeast"/>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Cette page contient des caractères spéciaux.</w:t>
            </w:r>
          </w:p>
          <w:p w:rsidR="00CC788F" w:rsidRPr="00FD18EF" w:rsidRDefault="00CC788F" w:rsidP="00FD18EF">
            <w:pPr>
              <w:spacing w:after="0" w:line="288" w:lineRule="atLeast"/>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Si certains caractères de cet article s’affichent mal (carrés vides, points d’interrogation, etc.), consultez la </w:t>
            </w:r>
            <w:hyperlink r:id="rId1216" w:tooltip="Aide:Unicode" w:history="1">
              <w:r w:rsidRPr="00FD18EF">
                <w:rPr>
                  <w:rFonts w:asciiTheme="majorBidi" w:eastAsia="Times New Roman" w:hAnsiTheme="majorBidi" w:cstheme="majorBidi"/>
                  <w:b/>
                  <w:bCs/>
                  <w:color w:val="0645AD"/>
                  <w:sz w:val="32"/>
                  <w:szCs w:val="32"/>
                  <w:u w:val="single"/>
                  <w:lang w:eastAsia="fr-FR"/>
                </w:rPr>
                <w:t>page d’aide Unicode</w:t>
              </w:r>
            </w:hyperlink>
            <w:r w:rsidRPr="00FD18EF">
              <w:rPr>
                <w:rFonts w:asciiTheme="majorBidi" w:eastAsia="Times New Roman" w:hAnsiTheme="majorBidi" w:cstheme="majorBidi"/>
                <w:b/>
                <w:bCs/>
                <w:sz w:val="32"/>
                <w:szCs w:val="32"/>
                <w:lang w:eastAsia="fr-FR"/>
              </w:rPr>
              <w:t>.</w:t>
            </w:r>
          </w:p>
        </w:tc>
      </w:tr>
    </w:tbl>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br/>
        <w:t>En </w:t>
      </w:r>
      <w:hyperlink r:id="rId1217" w:tooltip="Logique" w:history="1">
        <w:r w:rsidRPr="00FD18EF">
          <w:rPr>
            <w:rFonts w:asciiTheme="majorBidi" w:eastAsia="Times New Roman" w:hAnsiTheme="majorBidi" w:cstheme="majorBidi"/>
            <w:color w:val="0645AD"/>
            <w:sz w:val="32"/>
            <w:szCs w:val="32"/>
            <w:u w:val="single"/>
            <w:shd w:val="clear" w:color="auto" w:fill="FFFFFF"/>
            <w:lang w:eastAsia="fr-FR"/>
          </w:rPr>
          <w:t>logique</w:t>
        </w:r>
      </w:hyperlink>
      <w:r w:rsidRPr="00FD18EF">
        <w:rPr>
          <w:rFonts w:asciiTheme="majorBidi" w:eastAsia="Times New Roman" w:hAnsiTheme="majorBidi" w:cstheme="majorBidi"/>
          <w:color w:val="000000"/>
          <w:sz w:val="32"/>
          <w:szCs w:val="32"/>
          <w:shd w:val="clear" w:color="auto" w:fill="FFFFFF"/>
          <w:lang w:eastAsia="fr-FR"/>
        </w:rPr>
        <w:t> </w:t>
      </w:r>
      <w:hyperlink r:id="rId1218" w:tooltip="Aristote" w:history="1">
        <w:r w:rsidRPr="00FD18EF">
          <w:rPr>
            <w:rFonts w:asciiTheme="majorBidi" w:eastAsia="Times New Roman" w:hAnsiTheme="majorBidi" w:cstheme="majorBidi"/>
            <w:color w:val="0645AD"/>
            <w:sz w:val="32"/>
            <w:szCs w:val="32"/>
            <w:u w:val="single"/>
            <w:shd w:val="clear" w:color="auto" w:fill="FFFFFF"/>
            <w:lang w:eastAsia="fr-FR"/>
          </w:rPr>
          <w:t>aristotélicienne</w:t>
        </w:r>
      </w:hyperlink>
      <w:r w:rsidRPr="00FD18EF">
        <w:rPr>
          <w:rFonts w:asciiTheme="majorBidi" w:eastAsia="Times New Roman" w:hAnsiTheme="majorBidi" w:cstheme="majorBidi"/>
          <w:color w:val="000000"/>
          <w:sz w:val="32"/>
          <w:szCs w:val="32"/>
          <w:shd w:val="clear" w:color="auto" w:fill="FFFFFF"/>
          <w:lang w:eastAsia="fr-FR"/>
        </w:rPr>
        <w:t>, le </w:t>
      </w:r>
      <w:r w:rsidRPr="00FD18EF">
        <w:rPr>
          <w:rFonts w:asciiTheme="majorBidi" w:eastAsia="Times New Roman" w:hAnsiTheme="majorBidi" w:cstheme="majorBidi"/>
          <w:b/>
          <w:bCs/>
          <w:color w:val="000000"/>
          <w:sz w:val="32"/>
          <w:szCs w:val="32"/>
          <w:shd w:val="clear" w:color="auto" w:fill="FFFFFF"/>
          <w:lang w:eastAsia="fr-FR"/>
        </w:rPr>
        <w:t>syllogis</w:t>
      </w:r>
      <w:bookmarkStart w:id="0" w:name="_GoBack"/>
      <w:bookmarkEnd w:id="0"/>
      <w:r w:rsidRPr="00FD18EF">
        <w:rPr>
          <w:rFonts w:asciiTheme="majorBidi" w:eastAsia="Times New Roman" w:hAnsiTheme="majorBidi" w:cstheme="majorBidi"/>
          <w:b/>
          <w:bCs/>
          <w:color w:val="000000"/>
          <w:sz w:val="32"/>
          <w:szCs w:val="32"/>
          <w:shd w:val="clear" w:color="auto" w:fill="FFFFFF"/>
          <w:lang w:eastAsia="fr-FR"/>
        </w:rPr>
        <w:t>me</w:t>
      </w:r>
      <w:r w:rsidRPr="00FD18EF">
        <w:rPr>
          <w:rFonts w:asciiTheme="majorBidi" w:eastAsia="Times New Roman" w:hAnsiTheme="majorBidi" w:cstheme="majorBidi"/>
          <w:color w:val="000000"/>
          <w:sz w:val="32"/>
          <w:szCs w:val="32"/>
          <w:shd w:val="clear" w:color="auto" w:fill="FFFFFF"/>
          <w:lang w:eastAsia="fr-FR"/>
        </w:rPr>
        <w:t> est un raisonnement logique à deux </w:t>
      </w:r>
      <w:hyperlink r:id="rId1219" w:tooltip="Proposition (mathématiques)" w:history="1">
        <w:r w:rsidRPr="00FD18EF">
          <w:rPr>
            <w:rFonts w:asciiTheme="majorBidi" w:eastAsia="Times New Roman" w:hAnsiTheme="majorBidi" w:cstheme="majorBidi"/>
            <w:i/>
            <w:iCs/>
            <w:color w:val="0645AD"/>
            <w:sz w:val="32"/>
            <w:szCs w:val="32"/>
            <w:u w:val="single"/>
            <w:shd w:val="clear" w:color="auto" w:fill="FFFFFF"/>
            <w:lang w:eastAsia="fr-FR"/>
          </w:rPr>
          <w:t>propositions</w:t>
        </w:r>
      </w:hyperlink>
      <w:r w:rsidRPr="00FD18EF">
        <w:rPr>
          <w:rFonts w:asciiTheme="majorBidi" w:eastAsia="Times New Roman" w:hAnsiTheme="majorBidi" w:cstheme="majorBidi"/>
          <w:color w:val="000000"/>
          <w:sz w:val="32"/>
          <w:szCs w:val="32"/>
          <w:shd w:val="clear" w:color="auto" w:fill="FFFFFF"/>
          <w:lang w:eastAsia="fr-FR"/>
        </w:rPr>
        <w:t> (également appelées </w:t>
      </w:r>
      <w:r w:rsidRPr="00FD18EF">
        <w:rPr>
          <w:rFonts w:asciiTheme="majorBidi" w:eastAsia="Times New Roman" w:hAnsiTheme="majorBidi" w:cstheme="majorBidi"/>
          <w:i/>
          <w:iCs/>
          <w:color w:val="000000"/>
          <w:sz w:val="32"/>
          <w:szCs w:val="32"/>
          <w:shd w:val="clear" w:color="auto" w:fill="FFFFFF"/>
          <w:lang w:eastAsia="fr-FR"/>
        </w:rPr>
        <w:t>prémisses</w:t>
      </w:r>
      <w:r w:rsidRPr="00FD18EF">
        <w:rPr>
          <w:rFonts w:asciiTheme="majorBidi" w:eastAsia="Times New Roman" w:hAnsiTheme="majorBidi" w:cstheme="majorBidi"/>
          <w:color w:val="000000"/>
          <w:sz w:val="32"/>
          <w:szCs w:val="32"/>
          <w:shd w:val="clear" w:color="auto" w:fill="FFFFFF"/>
          <w:lang w:eastAsia="fr-FR"/>
        </w:rPr>
        <w:t>) conduisant à une </w:t>
      </w:r>
      <w:r w:rsidRPr="00FD18EF">
        <w:rPr>
          <w:rFonts w:asciiTheme="majorBidi" w:eastAsia="Times New Roman" w:hAnsiTheme="majorBidi" w:cstheme="majorBidi"/>
          <w:i/>
          <w:iCs/>
          <w:color w:val="000000"/>
          <w:sz w:val="32"/>
          <w:szCs w:val="32"/>
          <w:shd w:val="clear" w:color="auto" w:fill="FFFFFF"/>
          <w:lang w:eastAsia="fr-FR"/>
        </w:rPr>
        <w:t>conclusion</w:t>
      </w:r>
      <w:r w:rsidRPr="00FD18EF">
        <w:rPr>
          <w:rFonts w:asciiTheme="majorBidi" w:eastAsia="Times New Roman" w:hAnsiTheme="majorBidi" w:cstheme="majorBidi"/>
          <w:color w:val="000000"/>
          <w:sz w:val="32"/>
          <w:szCs w:val="32"/>
          <w:shd w:val="clear" w:color="auto" w:fill="FFFFFF"/>
          <w:lang w:eastAsia="fr-FR"/>
        </w:rPr>
        <w:t> qu'</w:t>
      </w:r>
      <w:hyperlink r:id="rId1220" w:tooltip="Aristote" w:history="1">
        <w:r w:rsidRPr="00FD18EF">
          <w:rPr>
            <w:rFonts w:asciiTheme="majorBidi" w:eastAsia="Times New Roman" w:hAnsiTheme="majorBidi" w:cstheme="majorBidi"/>
            <w:color w:val="0645AD"/>
            <w:sz w:val="32"/>
            <w:szCs w:val="32"/>
            <w:u w:val="single"/>
            <w:shd w:val="clear" w:color="auto" w:fill="FFFFFF"/>
            <w:lang w:eastAsia="fr-FR"/>
          </w:rPr>
          <w:t>Aristote</w:t>
        </w:r>
      </w:hyperlink>
      <w:r w:rsidRPr="00FD18EF">
        <w:rPr>
          <w:rFonts w:asciiTheme="majorBidi" w:eastAsia="Times New Roman" w:hAnsiTheme="majorBidi" w:cstheme="majorBidi"/>
          <w:color w:val="000000"/>
          <w:sz w:val="32"/>
          <w:szCs w:val="32"/>
          <w:shd w:val="clear" w:color="auto" w:fill="FFFFFF"/>
          <w:lang w:eastAsia="fr-FR"/>
        </w:rPr>
        <w:t> a été le premier à formaliser. Par exemple, </w:t>
      </w:r>
      <w:r w:rsidRPr="00FD18EF">
        <w:rPr>
          <w:rFonts w:asciiTheme="majorBidi" w:eastAsia="Times New Roman" w:hAnsiTheme="majorBidi" w:cstheme="majorBidi"/>
          <w:i/>
          <w:iCs/>
          <w:color w:val="000000"/>
          <w:sz w:val="32"/>
          <w:szCs w:val="32"/>
          <w:shd w:val="clear" w:color="auto" w:fill="FFFFFF"/>
          <w:lang w:eastAsia="fr-FR"/>
        </w:rPr>
        <w:t>Tous les hommes sont mortels, or les Grecs sont des hommes, donc les Grecs sont mortels</w:t>
      </w:r>
      <w:r w:rsidRPr="00FD18EF">
        <w:rPr>
          <w:rFonts w:asciiTheme="majorBidi" w:eastAsia="Times New Roman" w:hAnsiTheme="majorBidi" w:cstheme="majorBidi"/>
          <w:color w:val="000000"/>
          <w:sz w:val="32"/>
          <w:szCs w:val="32"/>
          <w:shd w:val="clear" w:color="auto" w:fill="FFFFFF"/>
          <w:lang w:eastAsia="fr-FR"/>
        </w:rPr>
        <w:t> est un syllogisme; les deux </w:t>
      </w:r>
      <w:hyperlink r:id="rId1221" w:tooltip="Prémisse" w:history="1">
        <w:r w:rsidRPr="00FD18EF">
          <w:rPr>
            <w:rFonts w:asciiTheme="majorBidi" w:eastAsia="Times New Roman" w:hAnsiTheme="majorBidi" w:cstheme="majorBidi"/>
            <w:color w:val="0645AD"/>
            <w:sz w:val="32"/>
            <w:szCs w:val="32"/>
            <w:u w:val="single"/>
            <w:shd w:val="clear" w:color="auto" w:fill="FFFFFF"/>
            <w:lang w:eastAsia="fr-FR"/>
          </w:rPr>
          <w:t>prémisses</w:t>
        </w:r>
      </w:hyperlink>
      <w:r w:rsidRPr="00FD18EF">
        <w:rPr>
          <w:rFonts w:asciiTheme="majorBidi" w:eastAsia="Times New Roman" w:hAnsiTheme="majorBidi" w:cstheme="majorBidi"/>
          <w:color w:val="000000"/>
          <w:sz w:val="32"/>
          <w:szCs w:val="32"/>
          <w:shd w:val="clear" w:color="auto" w:fill="FFFFFF"/>
          <w:lang w:eastAsia="fr-FR"/>
        </w:rPr>
        <w:t> (dites « majeure » et « mineure ») sont des propositions données et supposées vraies, le syllogisme permettant de valider la véracité formelle de la conclusion. La science des syllogismes est la </w:t>
      </w:r>
      <w:r w:rsidRPr="00FD18EF">
        <w:rPr>
          <w:rFonts w:asciiTheme="majorBidi" w:eastAsia="Times New Roman" w:hAnsiTheme="majorBidi" w:cstheme="majorBidi"/>
          <w:i/>
          <w:iCs/>
          <w:color w:val="000000"/>
          <w:sz w:val="32"/>
          <w:szCs w:val="32"/>
          <w:shd w:val="clear" w:color="auto" w:fill="FFFFFF"/>
          <w:lang w:eastAsia="fr-FR"/>
        </w:rPr>
        <w:t>syllogistique</w:t>
      </w:r>
      <w:r w:rsidRPr="00FD18EF">
        <w:rPr>
          <w:rFonts w:asciiTheme="majorBidi" w:eastAsia="Times New Roman" w:hAnsiTheme="majorBidi" w:cstheme="majorBidi"/>
          <w:color w:val="000000"/>
          <w:sz w:val="32"/>
          <w:szCs w:val="32"/>
          <w:shd w:val="clear" w:color="auto" w:fill="FFFFFF"/>
          <w:lang w:eastAsia="fr-FR"/>
        </w:rPr>
        <w:t>, à laquelle, entre autres, se sont intéressés les penseurs de la </w:t>
      </w:r>
      <w:hyperlink r:id="rId1222" w:tooltip="Scolastique" w:history="1">
        <w:r w:rsidRPr="00FD18EF">
          <w:rPr>
            <w:rFonts w:asciiTheme="majorBidi" w:eastAsia="Times New Roman" w:hAnsiTheme="majorBidi" w:cstheme="majorBidi"/>
            <w:color w:val="0645AD"/>
            <w:sz w:val="32"/>
            <w:szCs w:val="32"/>
            <w:u w:val="single"/>
            <w:shd w:val="clear" w:color="auto" w:fill="FFFFFF"/>
            <w:lang w:eastAsia="fr-FR"/>
          </w:rPr>
          <w:t>scolastique</w:t>
        </w:r>
      </w:hyperlink>
      <w:r w:rsidRPr="00FD18EF">
        <w:rPr>
          <w:rFonts w:asciiTheme="majorBidi" w:eastAsia="Times New Roman" w:hAnsiTheme="majorBidi" w:cstheme="majorBidi"/>
          <w:color w:val="000000"/>
          <w:sz w:val="32"/>
          <w:szCs w:val="32"/>
          <w:shd w:val="clear" w:color="auto" w:fill="FFFFFF"/>
          <w:lang w:eastAsia="fr-FR"/>
        </w:rPr>
        <w:t> médiévale, mais aussi </w:t>
      </w:r>
      <w:hyperlink r:id="rId1223" w:tooltip="Antoine Arnauld (1612-1694)" w:history="1">
        <w:r w:rsidRPr="00FD18EF">
          <w:rPr>
            <w:rFonts w:asciiTheme="majorBidi" w:eastAsia="Times New Roman" w:hAnsiTheme="majorBidi" w:cstheme="majorBidi"/>
            <w:color w:val="0645AD"/>
            <w:sz w:val="32"/>
            <w:szCs w:val="32"/>
            <w:u w:val="single"/>
            <w:shd w:val="clear" w:color="auto" w:fill="FFFFFF"/>
            <w:lang w:eastAsia="fr-FR"/>
          </w:rPr>
          <w:t>Antoine Arnauld</w:t>
        </w:r>
      </w:hyperlink>
      <w:r w:rsidRPr="00FD18EF">
        <w:rPr>
          <w:rFonts w:asciiTheme="majorBidi" w:eastAsia="Times New Roman" w:hAnsiTheme="majorBidi" w:cstheme="majorBidi"/>
          <w:color w:val="000000"/>
          <w:sz w:val="32"/>
          <w:szCs w:val="32"/>
          <w:shd w:val="clear" w:color="auto" w:fill="FFFFFF"/>
          <w:lang w:eastAsia="fr-FR"/>
        </w:rPr>
        <w:t>, </w:t>
      </w:r>
      <w:hyperlink r:id="rId1224" w:tooltip="Gottfried Leibniz" w:history="1">
        <w:r w:rsidRPr="00FD18EF">
          <w:rPr>
            <w:rFonts w:asciiTheme="majorBidi" w:eastAsia="Times New Roman" w:hAnsiTheme="majorBidi" w:cstheme="majorBidi"/>
            <w:color w:val="0645AD"/>
            <w:sz w:val="32"/>
            <w:szCs w:val="32"/>
            <w:u w:val="single"/>
            <w:shd w:val="clear" w:color="auto" w:fill="FFFFFF"/>
            <w:lang w:eastAsia="fr-FR"/>
          </w:rPr>
          <w:t>Gottfried Leibniz</w:t>
        </w:r>
      </w:hyperlink>
      <w:r w:rsidRPr="00FD18EF">
        <w:rPr>
          <w:rFonts w:asciiTheme="majorBidi" w:eastAsia="Times New Roman" w:hAnsiTheme="majorBidi" w:cstheme="majorBidi"/>
          <w:color w:val="000000"/>
          <w:sz w:val="32"/>
          <w:szCs w:val="32"/>
          <w:shd w:val="clear" w:color="auto" w:fill="FFFFFF"/>
          <w:lang w:eastAsia="fr-FR"/>
        </w:rPr>
        <w:t> et </w:t>
      </w:r>
      <w:hyperlink r:id="rId1225" w:tooltip="Emmanuel Kant" w:history="1">
        <w:r w:rsidRPr="00FD18EF">
          <w:rPr>
            <w:rFonts w:asciiTheme="majorBidi" w:eastAsia="Times New Roman" w:hAnsiTheme="majorBidi" w:cstheme="majorBidi"/>
            <w:color w:val="0645AD"/>
            <w:sz w:val="32"/>
            <w:szCs w:val="32"/>
            <w:u w:val="single"/>
            <w:shd w:val="clear" w:color="auto" w:fill="FFFFFF"/>
            <w:lang w:eastAsia="fr-FR"/>
          </w:rPr>
          <w:t>Emmanuel Kant</w:t>
        </w:r>
      </w:hyperlink>
      <w:r w:rsidRPr="00FD18EF">
        <w:rPr>
          <w:rFonts w:asciiTheme="majorBidi" w:eastAsia="Times New Roman" w:hAnsiTheme="majorBidi" w:cstheme="majorBidi"/>
          <w:color w:val="000000"/>
          <w:sz w:val="32"/>
          <w:szCs w:val="32"/>
          <w:shd w:val="clear" w:color="auto" w:fill="FFFFFF"/>
          <w:lang w:eastAsia="fr-FR"/>
        </w:rPr>
        <w:t>. Elle est l'ancêtre de la </w:t>
      </w:r>
      <w:hyperlink r:id="rId1226" w:tooltip="Logique mathématique" w:history="1">
        <w:r w:rsidRPr="00FD18EF">
          <w:rPr>
            <w:rFonts w:asciiTheme="majorBidi" w:eastAsia="Times New Roman" w:hAnsiTheme="majorBidi" w:cstheme="majorBidi"/>
            <w:color w:val="0645AD"/>
            <w:sz w:val="32"/>
            <w:szCs w:val="32"/>
            <w:u w:val="single"/>
            <w:shd w:val="clear" w:color="auto" w:fill="FFFFFF"/>
            <w:lang w:eastAsia="fr-FR"/>
          </w:rPr>
          <w:t>logique mathématique</w:t>
        </w:r>
      </w:hyperlink>
      <w:r w:rsidRPr="00FD18EF">
        <w:rPr>
          <w:rFonts w:asciiTheme="majorBidi" w:eastAsia="Times New Roman" w:hAnsiTheme="majorBidi" w:cstheme="majorBidi"/>
          <w:color w:val="000000"/>
          <w:sz w:val="32"/>
          <w:szCs w:val="32"/>
          <w:shd w:val="clear" w:color="auto" w:fill="FFFFFF"/>
          <w:lang w:eastAsia="fr-FR"/>
        </w:rPr>
        <w:t xml:space="preserve"> moderne et a été enseignée jusqu'à la fin </w:t>
      </w:r>
      <w:proofErr w:type="spellStart"/>
      <w:r w:rsidRPr="00FD18EF">
        <w:rPr>
          <w:rFonts w:asciiTheme="majorBidi" w:eastAsia="Times New Roman" w:hAnsiTheme="majorBidi" w:cstheme="majorBidi"/>
          <w:color w:val="000000"/>
          <w:sz w:val="32"/>
          <w:szCs w:val="32"/>
          <w:shd w:val="clear" w:color="auto" w:fill="FFFFFF"/>
          <w:lang w:eastAsia="fr-FR"/>
        </w:rPr>
        <w:t>du</w:t>
      </w:r>
      <w:hyperlink r:id="rId1227" w:tooltip="XIXe siècle" w:history="1">
        <w:r w:rsidRPr="00FD18EF">
          <w:rPr>
            <w:rFonts w:asciiTheme="majorBidi" w:eastAsia="Times New Roman" w:hAnsiTheme="majorBidi" w:cstheme="majorBidi"/>
            <w:smallCaps/>
            <w:color w:val="0645AD"/>
            <w:sz w:val="32"/>
            <w:szCs w:val="32"/>
            <w:shd w:val="clear" w:color="auto" w:fill="FFFFFF"/>
            <w:lang w:eastAsia="fr-FR"/>
          </w:rPr>
          <w:t>xix</w:t>
        </w:r>
        <w:r w:rsidRPr="00FD18EF">
          <w:rPr>
            <w:rFonts w:asciiTheme="majorBidi" w:eastAsia="Times New Roman" w:hAnsiTheme="majorBidi" w:cstheme="majorBidi"/>
            <w:color w:val="0645AD"/>
            <w:sz w:val="32"/>
            <w:szCs w:val="32"/>
            <w:u w:val="single"/>
            <w:shd w:val="clear" w:color="auto" w:fill="FFFFFF"/>
            <w:vertAlign w:val="superscript"/>
            <w:lang w:eastAsia="fr-FR"/>
          </w:rPr>
          <w:t>e</w:t>
        </w:r>
        <w:proofErr w:type="spellEnd"/>
        <w:r w:rsidRPr="00FD18EF">
          <w:rPr>
            <w:rFonts w:asciiTheme="majorBidi" w:eastAsia="Times New Roman" w:hAnsiTheme="majorBidi" w:cstheme="majorBidi"/>
            <w:color w:val="0645AD"/>
            <w:sz w:val="32"/>
            <w:szCs w:val="32"/>
            <w:u w:val="single"/>
            <w:shd w:val="clear" w:color="auto" w:fill="FFFFFF"/>
            <w:lang w:eastAsia="fr-FR"/>
          </w:rPr>
          <w:t> siècle</w:t>
        </w:r>
      </w:hyperlink>
      <w:r w:rsidRPr="00FD18EF">
        <w:rPr>
          <w:rFonts w:asciiTheme="majorBidi" w:eastAsia="Times New Roman" w:hAnsiTheme="majorBidi" w:cstheme="majorBidi"/>
          <w:color w:val="000000"/>
          <w:sz w:val="32"/>
          <w:szCs w:val="32"/>
          <w:shd w:val="clear" w:color="auto" w:fill="FFFFFF"/>
          <w:lang w:eastAsia="fr-FR"/>
        </w:rPr>
        <w:t>.</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9312"/>
      </w:tblGrid>
      <w:tr w:rsidR="00CC788F" w:rsidRPr="00FD18EF" w:rsidTr="00CC788F">
        <w:trPr>
          <w:tblCellSpacing w:w="15" w:type="dxa"/>
        </w:trPr>
        <w:tc>
          <w:tcPr>
            <w:tcW w:w="0" w:type="auto"/>
            <w:shd w:val="clear" w:color="auto" w:fill="F9F9F9"/>
            <w:vAlign w:val="center"/>
            <w:hideMark/>
          </w:tcPr>
          <w:p w:rsidR="00CC788F" w:rsidRPr="00FD18EF" w:rsidRDefault="00CC788F" w:rsidP="00FD18EF">
            <w:pPr>
              <w:spacing w:after="144" w:line="240" w:lineRule="auto"/>
              <w:jc w:val="both"/>
              <w:outlineLvl w:val="1"/>
              <w:rPr>
                <w:rFonts w:asciiTheme="majorBidi" w:eastAsia="Times New Roman" w:hAnsiTheme="majorBidi" w:cstheme="majorBidi"/>
                <w:b/>
                <w:bCs/>
                <w:color w:val="000000"/>
                <w:sz w:val="32"/>
                <w:szCs w:val="32"/>
                <w:lang w:eastAsia="fr-FR"/>
              </w:rPr>
            </w:pPr>
            <w:r w:rsidRPr="00FD18EF">
              <w:rPr>
                <w:rFonts w:asciiTheme="majorBidi" w:eastAsia="Times New Roman" w:hAnsiTheme="majorBidi" w:cstheme="majorBidi"/>
                <w:b/>
                <w:bCs/>
                <w:color w:val="000000"/>
                <w:sz w:val="32"/>
                <w:szCs w:val="32"/>
                <w:lang w:eastAsia="fr-FR"/>
              </w:rPr>
              <w:t>Sommaire</w:t>
            </w:r>
          </w:p>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hyperlink r:id="rId1228" w:history="1">
              <w:r w:rsidRPr="00FD18EF">
                <w:rPr>
                  <w:rFonts w:asciiTheme="majorBidi" w:eastAsia="Times New Roman" w:hAnsiTheme="majorBidi" w:cstheme="majorBidi"/>
                  <w:color w:val="0645AD"/>
                  <w:sz w:val="32"/>
                  <w:szCs w:val="32"/>
                  <w:u w:val="single"/>
                  <w:lang w:eastAsia="fr-FR"/>
                </w:rPr>
                <w:t>masquer</w:t>
              </w:r>
            </w:hyperlink>
            <w:r w:rsidRPr="00FD18EF">
              <w:rPr>
                <w:rFonts w:asciiTheme="majorBidi" w:eastAsia="Times New Roman" w:hAnsiTheme="majorBidi" w:cstheme="majorBidi"/>
                <w:sz w:val="32"/>
                <w:szCs w:val="32"/>
                <w:lang w:eastAsia="fr-FR"/>
              </w:rPr>
              <w:t>]</w:t>
            </w:r>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29" w:anchor=".C3.89tymologie" w:history="1">
              <w:r w:rsidR="00CC788F" w:rsidRPr="00FD18EF">
                <w:rPr>
                  <w:rFonts w:asciiTheme="majorBidi" w:eastAsia="Times New Roman" w:hAnsiTheme="majorBidi" w:cstheme="majorBidi"/>
                  <w:color w:val="0645AD"/>
                  <w:sz w:val="32"/>
                  <w:szCs w:val="32"/>
                  <w:lang w:eastAsia="fr-FR"/>
                </w:rPr>
                <w:t>1 Étymologie</w:t>
              </w:r>
            </w:hyperlink>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30" w:anchor="Introduction" w:history="1">
              <w:r w:rsidR="00CC788F" w:rsidRPr="00FD18EF">
                <w:rPr>
                  <w:rFonts w:asciiTheme="majorBidi" w:eastAsia="Times New Roman" w:hAnsiTheme="majorBidi" w:cstheme="majorBidi"/>
                  <w:color w:val="0645AD"/>
                  <w:sz w:val="32"/>
                  <w:szCs w:val="32"/>
                  <w:lang w:eastAsia="fr-FR"/>
                </w:rPr>
                <w:t>2 Introduction</w:t>
              </w:r>
            </w:hyperlink>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31" w:anchor="Les_propositions" w:history="1">
              <w:r w:rsidR="00CC788F" w:rsidRPr="00FD18EF">
                <w:rPr>
                  <w:rFonts w:asciiTheme="majorBidi" w:eastAsia="Times New Roman" w:hAnsiTheme="majorBidi" w:cstheme="majorBidi"/>
                  <w:color w:val="0645AD"/>
                  <w:sz w:val="32"/>
                  <w:szCs w:val="32"/>
                  <w:lang w:eastAsia="fr-FR"/>
                </w:rPr>
                <w:t>3 Les propositions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32" w:anchor="Sujet_et_pr.C3.A9dicat_des_propositions" w:history="1">
              <w:r w:rsidR="00CC788F" w:rsidRPr="00FD18EF">
                <w:rPr>
                  <w:rFonts w:asciiTheme="majorBidi" w:eastAsia="Times New Roman" w:hAnsiTheme="majorBidi" w:cstheme="majorBidi"/>
                  <w:color w:val="0645AD"/>
                  <w:sz w:val="32"/>
                  <w:szCs w:val="32"/>
                  <w:lang w:eastAsia="fr-FR"/>
                </w:rPr>
                <w:t>3.1 Sujet et prédicat des propositions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33" w:anchor="Rapport_entre_le_sujet_et_le_pr.C3.A9dicat" w:history="1">
              <w:r w:rsidR="00CC788F" w:rsidRPr="00FD18EF">
                <w:rPr>
                  <w:rFonts w:asciiTheme="majorBidi" w:eastAsia="Times New Roman" w:hAnsiTheme="majorBidi" w:cstheme="majorBidi"/>
                  <w:color w:val="0645AD"/>
                  <w:sz w:val="32"/>
                  <w:szCs w:val="32"/>
                  <w:lang w:eastAsia="fr-FR"/>
                </w:rPr>
                <w:t>3.2 Rapport entre le sujet et le prédicat</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34" w:anchor="Les_classes_de_propositions" w:history="1">
              <w:r w:rsidR="00CC788F" w:rsidRPr="00FD18EF">
                <w:rPr>
                  <w:rFonts w:asciiTheme="majorBidi" w:eastAsia="Times New Roman" w:hAnsiTheme="majorBidi" w:cstheme="majorBidi"/>
                  <w:color w:val="0645AD"/>
                  <w:sz w:val="32"/>
                  <w:szCs w:val="32"/>
                  <w:lang w:eastAsia="fr-FR"/>
                </w:rPr>
                <w:t>3.3 Les classes de propositions</w:t>
              </w:r>
            </w:hyperlink>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35" w:anchor="Les_modes" w:history="1">
              <w:r w:rsidR="00CC788F" w:rsidRPr="00FD18EF">
                <w:rPr>
                  <w:rFonts w:asciiTheme="majorBidi" w:eastAsia="Times New Roman" w:hAnsiTheme="majorBidi" w:cstheme="majorBidi"/>
                  <w:color w:val="0645AD"/>
                  <w:sz w:val="32"/>
                  <w:szCs w:val="32"/>
                  <w:lang w:eastAsia="fr-FR"/>
                </w:rPr>
                <w:t>4 Les modes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36" w:anchor="La_position_du_moyen_terme:_notion_de_figure" w:history="1">
              <w:r w:rsidR="00CC788F" w:rsidRPr="00FD18EF">
                <w:rPr>
                  <w:rFonts w:asciiTheme="majorBidi" w:eastAsia="Times New Roman" w:hAnsiTheme="majorBidi" w:cstheme="majorBidi"/>
                  <w:color w:val="0645AD"/>
                  <w:sz w:val="32"/>
                  <w:szCs w:val="32"/>
                  <w:lang w:eastAsia="fr-FR"/>
                </w:rPr>
                <w:t>4.1 La position du moyen terme: notion de figure</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37" w:anchor="L.27extension_des_termes" w:history="1">
              <w:r w:rsidR="00CC788F" w:rsidRPr="00FD18EF">
                <w:rPr>
                  <w:rFonts w:asciiTheme="majorBidi" w:eastAsia="Times New Roman" w:hAnsiTheme="majorBidi" w:cstheme="majorBidi"/>
                  <w:color w:val="0645AD"/>
                  <w:sz w:val="32"/>
                  <w:szCs w:val="32"/>
                  <w:lang w:eastAsia="fr-FR"/>
                </w:rPr>
                <w:t>4.2 L'extension des termes</w:t>
              </w:r>
            </w:hyperlink>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38" w:anchor="Les_modes_concluants" w:history="1">
              <w:r w:rsidR="00CC788F" w:rsidRPr="00FD18EF">
                <w:rPr>
                  <w:rFonts w:asciiTheme="majorBidi" w:eastAsia="Times New Roman" w:hAnsiTheme="majorBidi" w:cstheme="majorBidi"/>
                  <w:color w:val="0645AD"/>
                  <w:sz w:val="32"/>
                  <w:szCs w:val="32"/>
                  <w:lang w:eastAsia="fr-FR"/>
                </w:rPr>
                <w:t>5 Les modes concluants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39" w:anchor="De_la_premi.C3.A8re_figure_.28.C2.AB_modes_parfaits_.C2.BB.29" w:history="1">
              <w:r w:rsidR="00CC788F" w:rsidRPr="00FD18EF">
                <w:rPr>
                  <w:rFonts w:asciiTheme="majorBidi" w:eastAsia="Times New Roman" w:hAnsiTheme="majorBidi" w:cstheme="majorBidi"/>
                  <w:color w:val="0645AD"/>
                  <w:sz w:val="32"/>
                  <w:szCs w:val="32"/>
                  <w:lang w:eastAsia="fr-FR"/>
                </w:rPr>
                <w:t>5.1 De la première figure (« modes parfaits »)</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40" w:anchor="De_la_deuxi.C3.A8me_figure" w:history="1">
              <w:r w:rsidR="00CC788F" w:rsidRPr="00FD18EF">
                <w:rPr>
                  <w:rFonts w:asciiTheme="majorBidi" w:eastAsia="Times New Roman" w:hAnsiTheme="majorBidi" w:cstheme="majorBidi"/>
                  <w:color w:val="0645AD"/>
                  <w:sz w:val="32"/>
                  <w:szCs w:val="32"/>
                  <w:lang w:eastAsia="fr-FR"/>
                </w:rPr>
                <w:t>5.2 De la deuxième figure</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41" w:anchor="De_la_troisi.C3.A8me_figure" w:history="1">
              <w:r w:rsidR="00CC788F" w:rsidRPr="00FD18EF">
                <w:rPr>
                  <w:rFonts w:asciiTheme="majorBidi" w:eastAsia="Times New Roman" w:hAnsiTheme="majorBidi" w:cstheme="majorBidi"/>
                  <w:color w:val="0645AD"/>
                  <w:sz w:val="32"/>
                  <w:szCs w:val="32"/>
                  <w:lang w:eastAsia="fr-FR"/>
                </w:rPr>
                <w:t>5.3 De la troisième figure</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42" w:anchor="De_la_quatri.C3.A8me_figure.2C_dite_.C2.AB_gal.C3.A9nique_.C2.BB" w:history="1">
              <w:r w:rsidR="00CC788F" w:rsidRPr="00FD18EF">
                <w:rPr>
                  <w:rFonts w:asciiTheme="majorBidi" w:eastAsia="Times New Roman" w:hAnsiTheme="majorBidi" w:cstheme="majorBidi"/>
                  <w:color w:val="0645AD"/>
                  <w:sz w:val="32"/>
                  <w:szCs w:val="32"/>
                  <w:lang w:eastAsia="fr-FR"/>
                </w:rPr>
                <w:t>5.4 De la quatrième figure, dite « galénique »</w:t>
              </w:r>
            </w:hyperlink>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43" w:anchor="Validation_des_modes_concluants" w:history="1">
              <w:r w:rsidR="00CC788F" w:rsidRPr="00FD18EF">
                <w:rPr>
                  <w:rFonts w:asciiTheme="majorBidi" w:eastAsia="Times New Roman" w:hAnsiTheme="majorBidi" w:cstheme="majorBidi"/>
                  <w:color w:val="0645AD"/>
                  <w:sz w:val="32"/>
                  <w:szCs w:val="32"/>
                  <w:lang w:eastAsia="fr-FR"/>
                </w:rPr>
                <w:t>6 Validation des modes concluants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44" w:anchor="L.27extension_des_termes_de_la_conclusion_ne_peut_.C3.AAtre_plus_importante_que_dans_les_pr.C3.A9misses" w:history="1">
              <w:r w:rsidR="00CC788F" w:rsidRPr="00FD18EF">
                <w:rPr>
                  <w:rFonts w:asciiTheme="majorBidi" w:eastAsia="Times New Roman" w:hAnsiTheme="majorBidi" w:cstheme="majorBidi"/>
                  <w:color w:val="0645AD"/>
                  <w:sz w:val="32"/>
                  <w:szCs w:val="32"/>
                  <w:lang w:eastAsia="fr-FR"/>
                </w:rPr>
                <w:t>6.1 L'extension des termes de la conclusion ne peut être plus importante que dans les prémisses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45" w:anchor="Le_moyen_terme_doit_.C3.AAtre_universel_au_moins_une_fois_dans_les_pr.C3.A9misses" w:history="1">
              <w:r w:rsidR="00CC788F" w:rsidRPr="00FD18EF">
                <w:rPr>
                  <w:rFonts w:asciiTheme="majorBidi" w:eastAsia="Times New Roman" w:hAnsiTheme="majorBidi" w:cstheme="majorBidi"/>
                  <w:color w:val="0645AD"/>
                  <w:sz w:val="32"/>
                  <w:szCs w:val="32"/>
                  <w:lang w:eastAsia="fr-FR"/>
                </w:rPr>
                <w:t>6.2 Le moyen terme doit être universel au moins une fois dans les prémisses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46" w:anchor="On_ne_peut_tirer_de_conclusion_.C3.A0_partir_de_deux_pr.C3.A9misses_particuli.C3.A8res" w:history="1">
              <w:r w:rsidR="00CC788F" w:rsidRPr="00FD18EF">
                <w:rPr>
                  <w:rFonts w:asciiTheme="majorBidi" w:eastAsia="Times New Roman" w:hAnsiTheme="majorBidi" w:cstheme="majorBidi"/>
                  <w:color w:val="0645AD"/>
                  <w:sz w:val="32"/>
                  <w:szCs w:val="32"/>
                  <w:lang w:eastAsia="fr-FR"/>
                </w:rPr>
                <w:t>6.3 On ne peut tirer de conclusion à partir de deux prémisses particulières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47" w:anchor="On_ne_peut_tirer_de_conclusion_.C3.A0_partir_de_deux_pr.C3.A9misses_n.C3.A9gatives" w:history="1">
              <w:r w:rsidR="00CC788F" w:rsidRPr="00FD18EF">
                <w:rPr>
                  <w:rFonts w:asciiTheme="majorBidi" w:eastAsia="Times New Roman" w:hAnsiTheme="majorBidi" w:cstheme="majorBidi"/>
                  <w:color w:val="0645AD"/>
                  <w:sz w:val="32"/>
                  <w:szCs w:val="32"/>
                  <w:lang w:eastAsia="fr-FR"/>
                </w:rPr>
                <w:t>6.4 On ne peut tirer de conclusion à partir de deux prémisses négatives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48" w:anchor="Deux_pr.C3.A9misses_affirmatives_ne_peuvent_donner_une_conclusion_n.C3.A9gative" w:history="1">
              <w:r w:rsidR="00CC788F" w:rsidRPr="00FD18EF">
                <w:rPr>
                  <w:rFonts w:asciiTheme="majorBidi" w:eastAsia="Times New Roman" w:hAnsiTheme="majorBidi" w:cstheme="majorBidi"/>
                  <w:color w:val="0645AD"/>
                  <w:sz w:val="32"/>
                  <w:szCs w:val="32"/>
                  <w:lang w:eastAsia="fr-FR"/>
                </w:rPr>
                <w:t>6.5 Deux prémisses affirmatives ne peuvent donner une conclusion négative</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49" w:anchor="La_conclusion_doit_.C3.AAtre_aussi_faible_que_la_pr.C3.A9misse_la_plus_faible" w:history="1">
              <w:r w:rsidR="00CC788F" w:rsidRPr="00FD18EF">
                <w:rPr>
                  <w:rFonts w:asciiTheme="majorBidi" w:eastAsia="Times New Roman" w:hAnsiTheme="majorBidi" w:cstheme="majorBidi"/>
                  <w:color w:val="0645AD"/>
                  <w:sz w:val="32"/>
                  <w:szCs w:val="32"/>
                  <w:lang w:eastAsia="fr-FR"/>
                </w:rPr>
                <w:t>6.6 La conclusion doit être aussi faible que la prémisse la plus faible</w:t>
              </w:r>
            </w:hyperlink>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50" w:anchor="R.C3.A9duction_aux_modes_parfaits" w:history="1">
              <w:r w:rsidR="00CC788F" w:rsidRPr="00FD18EF">
                <w:rPr>
                  <w:rFonts w:asciiTheme="majorBidi" w:eastAsia="Times New Roman" w:hAnsiTheme="majorBidi" w:cstheme="majorBidi"/>
                  <w:color w:val="0645AD"/>
                  <w:sz w:val="32"/>
                  <w:szCs w:val="32"/>
                  <w:lang w:eastAsia="fr-FR"/>
                </w:rPr>
                <w:t>7 Réduction aux modes parfaits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51" w:anchor="Techniques_de_r.C3.A9duction" w:history="1">
              <w:r w:rsidR="00CC788F" w:rsidRPr="00FD18EF">
                <w:rPr>
                  <w:rFonts w:asciiTheme="majorBidi" w:eastAsia="Times New Roman" w:hAnsiTheme="majorBidi" w:cstheme="majorBidi"/>
                  <w:color w:val="0645AD"/>
                  <w:sz w:val="32"/>
                  <w:szCs w:val="32"/>
                  <w:lang w:eastAsia="fr-FR"/>
                </w:rPr>
                <w:t>7.1 Techniques de réduction</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52" w:anchor="R.C3.A9duction_de_Ferison" w:history="1">
              <w:r w:rsidR="00CC788F" w:rsidRPr="00FD18EF">
                <w:rPr>
                  <w:rFonts w:asciiTheme="majorBidi" w:eastAsia="Times New Roman" w:hAnsiTheme="majorBidi" w:cstheme="majorBidi"/>
                  <w:color w:val="0645AD"/>
                  <w:sz w:val="32"/>
                  <w:szCs w:val="32"/>
                  <w:lang w:eastAsia="fr-FR"/>
                </w:rPr>
                <w:t xml:space="preserve">7.2 Réduction de </w:t>
              </w:r>
              <w:proofErr w:type="spellStart"/>
              <w:r w:rsidR="00CC788F" w:rsidRPr="00FD18EF">
                <w:rPr>
                  <w:rFonts w:asciiTheme="majorBidi" w:eastAsia="Times New Roman" w:hAnsiTheme="majorBidi" w:cstheme="majorBidi"/>
                  <w:color w:val="0645AD"/>
                  <w:sz w:val="32"/>
                  <w:szCs w:val="32"/>
                  <w:lang w:eastAsia="fr-FR"/>
                </w:rPr>
                <w:t>Ferison</w:t>
              </w:r>
              <w:proofErr w:type="spellEnd"/>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53" w:anchor="R.C3.A9duction_de_Fesapo" w:history="1">
              <w:r w:rsidR="00CC788F" w:rsidRPr="00FD18EF">
                <w:rPr>
                  <w:rFonts w:asciiTheme="majorBidi" w:eastAsia="Times New Roman" w:hAnsiTheme="majorBidi" w:cstheme="majorBidi"/>
                  <w:color w:val="0645AD"/>
                  <w:sz w:val="32"/>
                  <w:szCs w:val="32"/>
                  <w:lang w:eastAsia="fr-FR"/>
                </w:rPr>
                <w:t xml:space="preserve">7.3 Réduction de </w:t>
              </w:r>
              <w:proofErr w:type="spellStart"/>
              <w:r w:rsidR="00CC788F" w:rsidRPr="00FD18EF">
                <w:rPr>
                  <w:rFonts w:asciiTheme="majorBidi" w:eastAsia="Times New Roman" w:hAnsiTheme="majorBidi" w:cstheme="majorBidi"/>
                  <w:color w:val="0645AD"/>
                  <w:sz w:val="32"/>
                  <w:szCs w:val="32"/>
                  <w:lang w:eastAsia="fr-FR"/>
                </w:rPr>
                <w:t>Fesapo</w:t>
              </w:r>
              <w:proofErr w:type="spellEnd"/>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54" w:anchor="R.C3.A9duction_de_Bamalip" w:history="1">
              <w:r w:rsidR="00CC788F" w:rsidRPr="00FD18EF">
                <w:rPr>
                  <w:rFonts w:asciiTheme="majorBidi" w:eastAsia="Times New Roman" w:hAnsiTheme="majorBidi" w:cstheme="majorBidi"/>
                  <w:color w:val="0645AD"/>
                  <w:sz w:val="32"/>
                  <w:szCs w:val="32"/>
                  <w:lang w:eastAsia="fr-FR"/>
                </w:rPr>
                <w:t xml:space="preserve">7.4 Réduction de </w:t>
              </w:r>
              <w:proofErr w:type="spellStart"/>
              <w:r w:rsidR="00CC788F" w:rsidRPr="00FD18EF">
                <w:rPr>
                  <w:rFonts w:asciiTheme="majorBidi" w:eastAsia="Times New Roman" w:hAnsiTheme="majorBidi" w:cstheme="majorBidi"/>
                  <w:color w:val="0645AD"/>
                  <w:sz w:val="32"/>
                  <w:szCs w:val="32"/>
                  <w:lang w:eastAsia="fr-FR"/>
                </w:rPr>
                <w:t>Bamalip</w:t>
              </w:r>
              <w:proofErr w:type="spellEnd"/>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55" w:anchor="R.C3.A9duction_de_Camestres" w:history="1">
              <w:r w:rsidR="00CC788F" w:rsidRPr="00FD18EF">
                <w:rPr>
                  <w:rFonts w:asciiTheme="majorBidi" w:eastAsia="Times New Roman" w:hAnsiTheme="majorBidi" w:cstheme="majorBidi"/>
                  <w:color w:val="0645AD"/>
                  <w:sz w:val="32"/>
                  <w:szCs w:val="32"/>
                  <w:lang w:eastAsia="fr-FR"/>
                </w:rPr>
                <w:t xml:space="preserve">7.5 Réduction de </w:t>
              </w:r>
              <w:proofErr w:type="spellStart"/>
              <w:r w:rsidR="00CC788F" w:rsidRPr="00FD18EF">
                <w:rPr>
                  <w:rFonts w:asciiTheme="majorBidi" w:eastAsia="Times New Roman" w:hAnsiTheme="majorBidi" w:cstheme="majorBidi"/>
                  <w:color w:val="0645AD"/>
                  <w:sz w:val="32"/>
                  <w:szCs w:val="32"/>
                  <w:lang w:eastAsia="fr-FR"/>
                </w:rPr>
                <w:t>Camestres</w:t>
              </w:r>
              <w:proofErr w:type="spellEnd"/>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56" w:anchor="R.C3.A9duction_de_Baroco" w:history="1">
              <w:r w:rsidR="00CC788F" w:rsidRPr="00FD18EF">
                <w:rPr>
                  <w:rFonts w:asciiTheme="majorBidi" w:eastAsia="Times New Roman" w:hAnsiTheme="majorBidi" w:cstheme="majorBidi"/>
                  <w:color w:val="0645AD"/>
                  <w:sz w:val="32"/>
                  <w:szCs w:val="32"/>
                  <w:lang w:eastAsia="fr-FR"/>
                </w:rPr>
                <w:t>7.6 Réduction de Baroco</w:t>
              </w:r>
            </w:hyperlink>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57" w:anchor="Faux_syllogismes" w:history="1">
              <w:r w:rsidR="00CC788F" w:rsidRPr="00FD18EF">
                <w:rPr>
                  <w:rFonts w:asciiTheme="majorBidi" w:eastAsia="Times New Roman" w:hAnsiTheme="majorBidi" w:cstheme="majorBidi"/>
                  <w:color w:val="0645AD"/>
                  <w:sz w:val="32"/>
                  <w:szCs w:val="32"/>
                  <w:lang w:eastAsia="fr-FR"/>
                </w:rPr>
                <w:t>8 Faux syllogismes</w:t>
              </w:r>
            </w:hyperlink>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58" w:anchor="Limites_des_syllogismes" w:history="1">
              <w:r w:rsidR="00CC788F" w:rsidRPr="00FD18EF">
                <w:rPr>
                  <w:rFonts w:asciiTheme="majorBidi" w:eastAsia="Times New Roman" w:hAnsiTheme="majorBidi" w:cstheme="majorBidi"/>
                  <w:color w:val="0645AD"/>
                  <w:sz w:val="32"/>
                  <w:szCs w:val="32"/>
                  <w:lang w:eastAsia="fr-FR"/>
                </w:rPr>
                <w:t>9 Limites des syllogismes</w:t>
              </w:r>
            </w:hyperlink>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59" w:anchor="Exemples_de_syllogismes_et_faux-syllogismes_dans_les_arts" w:history="1">
              <w:r w:rsidR="00CC788F" w:rsidRPr="00FD18EF">
                <w:rPr>
                  <w:rFonts w:asciiTheme="majorBidi" w:eastAsia="Times New Roman" w:hAnsiTheme="majorBidi" w:cstheme="majorBidi"/>
                  <w:color w:val="0645AD"/>
                  <w:sz w:val="32"/>
                  <w:szCs w:val="32"/>
                  <w:lang w:eastAsia="fr-FR"/>
                </w:rPr>
                <w:t>10 Exemples de syllogismes et faux-syllogismes dans les arts</w:t>
              </w:r>
            </w:hyperlink>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60" w:anchor="Notes_et_r.C3.A9f.C3.A9rences" w:history="1">
              <w:r w:rsidR="00CC788F" w:rsidRPr="00FD18EF">
                <w:rPr>
                  <w:rFonts w:asciiTheme="majorBidi" w:eastAsia="Times New Roman" w:hAnsiTheme="majorBidi" w:cstheme="majorBidi"/>
                  <w:color w:val="0645AD"/>
                  <w:sz w:val="32"/>
                  <w:szCs w:val="32"/>
                  <w:lang w:eastAsia="fr-FR"/>
                </w:rPr>
                <w:t>11 Notes et références</w:t>
              </w:r>
            </w:hyperlink>
          </w:p>
          <w:p w:rsidR="00CC788F" w:rsidRPr="00FD18EF" w:rsidRDefault="00FD18EF" w:rsidP="00FD18EF">
            <w:pPr>
              <w:numPr>
                <w:ilvl w:val="0"/>
                <w:numId w:val="15"/>
              </w:numPr>
              <w:spacing w:before="100" w:beforeAutospacing="1" w:after="24" w:line="360" w:lineRule="atLeast"/>
              <w:ind w:left="0"/>
              <w:jc w:val="both"/>
              <w:rPr>
                <w:rFonts w:asciiTheme="majorBidi" w:eastAsia="Times New Roman" w:hAnsiTheme="majorBidi" w:cstheme="majorBidi"/>
                <w:sz w:val="32"/>
                <w:szCs w:val="32"/>
                <w:lang w:eastAsia="fr-FR"/>
              </w:rPr>
            </w:pPr>
            <w:hyperlink r:id="rId1261" w:anchor="Articles_connexes" w:history="1">
              <w:r w:rsidR="00CC788F" w:rsidRPr="00FD18EF">
                <w:rPr>
                  <w:rFonts w:asciiTheme="majorBidi" w:eastAsia="Times New Roman" w:hAnsiTheme="majorBidi" w:cstheme="majorBidi"/>
                  <w:color w:val="0645AD"/>
                  <w:sz w:val="32"/>
                  <w:szCs w:val="32"/>
                  <w:lang w:eastAsia="fr-FR"/>
                </w:rPr>
                <w:t>12 Articles connexes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62" w:anchor="Liens_externes" w:history="1">
              <w:r w:rsidR="00CC788F" w:rsidRPr="00FD18EF">
                <w:rPr>
                  <w:rFonts w:asciiTheme="majorBidi" w:eastAsia="Times New Roman" w:hAnsiTheme="majorBidi" w:cstheme="majorBidi"/>
                  <w:color w:val="0645AD"/>
                  <w:sz w:val="32"/>
                  <w:szCs w:val="32"/>
                  <w:lang w:eastAsia="fr-FR"/>
                </w:rPr>
                <w:t>12.1 Liens externes</w:t>
              </w:r>
            </w:hyperlink>
          </w:p>
          <w:p w:rsidR="00CC788F" w:rsidRPr="00FD18EF" w:rsidRDefault="00FD18EF" w:rsidP="00FD18EF">
            <w:pPr>
              <w:numPr>
                <w:ilvl w:val="1"/>
                <w:numId w:val="15"/>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263" w:anchor="Bibliographie" w:history="1">
              <w:r w:rsidR="00CC788F" w:rsidRPr="00FD18EF">
                <w:rPr>
                  <w:rFonts w:asciiTheme="majorBidi" w:eastAsia="Times New Roman" w:hAnsiTheme="majorBidi" w:cstheme="majorBidi"/>
                  <w:color w:val="0645AD"/>
                  <w:sz w:val="32"/>
                  <w:szCs w:val="32"/>
                  <w:lang w:eastAsia="fr-FR"/>
                </w:rPr>
                <w:t>12.2 Bibliographie</w:t>
              </w:r>
            </w:hyperlink>
          </w:p>
          <w:p w:rsidR="00CC788F" w:rsidRPr="00FD18EF" w:rsidRDefault="00FD18EF" w:rsidP="00FD18EF">
            <w:pPr>
              <w:numPr>
                <w:ilvl w:val="2"/>
                <w:numId w:val="15"/>
              </w:numPr>
              <w:spacing w:before="100" w:beforeAutospacing="1" w:after="24" w:line="360" w:lineRule="atLeast"/>
              <w:ind w:left="960"/>
              <w:jc w:val="both"/>
              <w:rPr>
                <w:rFonts w:asciiTheme="majorBidi" w:eastAsia="Times New Roman" w:hAnsiTheme="majorBidi" w:cstheme="majorBidi"/>
                <w:sz w:val="32"/>
                <w:szCs w:val="32"/>
                <w:lang w:eastAsia="fr-FR"/>
              </w:rPr>
            </w:pPr>
            <w:hyperlink r:id="rId1264" w:anchor="Ouvrages_modernes" w:history="1">
              <w:r w:rsidR="00CC788F" w:rsidRPr="00FD18EF">
                <w:rPr>
                  <w:rFonts w:asciiTheme="majorBidi" w:eastAsia="Times New Roman" w:hAnsiTheme="majorBidi" w:cstheme="majorBidi"/>
                  <w:color w:val="0645AD"/>
                  <w:sz w:val="32"/>
                  <w:szCs w:val="32"/>
                  <w:lang w:eastAsia="fr-FR"/>
                </w:rPr>
                <w:t>12.2.1 Ouvrages modernes</w:t>
              </w:r>
            </w:hyperlink>
          </w:p>
          <w:p w:rsidR="00CC788F" w:rsidRPr="00FD18EF" w:rsidRDefault="00FD18EF" w:rsidP="00FD18EF">
            <w:pPr>
              <w:numPr>
                <w:ilvl w:val="2"/>
                <w:numId w:val="15"/>
              </w:numPr>
              <w:spacing w:before="100" w:beforeAutospacing="1" w:after="24" w:line="360" w:lineRule="atLeast"/>
              <w:ind w:left="960"/>
              <w:jc w:val="both"/>
              <w:rPr>
                <w:rFonts w:asciiTheme="majorBidi" w:eastAsia="Times New Roman" w:hAnsiTheme="majorBidi" w:cstheme="majorBidi"/>
                <w:sz w:val="32"/>
                <w:szCs w:val="32"/>
                <w:lang w:eastAsia="fr-FR"/>
              </w:rPr>
            </w:pPr>
            <w:hyperlink r:id="rId1265" w:anchor="Textes_anciens" w:history="1">
              <w:r w:rsidR="00CC788F" w:rsidRPr="00FD18EF">
                <w:rPr>
                  <w:rFonts w:asciiTheme="majorBidi" w:eastAsia="Times New Roman" w:hAnsiTheme="majorBidi" w:cstheme="majorBidi"/>
                  <w:color w:val="0645AD"/>
                  <w:sz w:val="32"/>
                  <w:szCs w:val="32"/>
                  <w:lang w:eastAsia="fr-FR"/>
                </w:rPr>
                <w:t>12.2.2 Textes anciens</w:t>
              </w:r>
            </w:hyperlink>
          </w:p>
        </w:tc>
      </w:tr>
    </w:tbl>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color w:val="000000"/>
          <w:sz w:val="32"/>
          <w:szCs w:val="32"/>
          <w:shd w:val="clear" w:color="auto" w:fill="FFFFFF"/>
          <w:lang w:eastAsia="fr-FR"/>
        </w:rPr>
        <w:t>Étymologie[</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"http://fr.wikipedia.org/w/index.php?title=Syllogisme&amp;action=edit&amp;section=1" \o "Modifier la section : Étymologie"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Syllogisme est emprunté au grec </w:t>
      </w:r>
      <w:proofErr w:type="spellStart"/>
      <w:r w:rsidRPr="00FD18EF">
        <w:rPr>
          <w:rFonts w:asciiTheme="majorBidi" w:eastAsia="Times New Roman" w:hAnsiTheme="majorBidi" w:cstheme="majorBidi"/>
          <w:i/>
          <w:iCs/>
          <w:color w:val="000000"/>
          <w:sz w:val="32"/>
          <w:szCs w:val="32"/>
          <w:shd w:val="clear" w:color="auto" w:fill="FFFFFF"/>
          <w:lang w:eastAsia="fr-FR"/>
        </w:rPr>
        <w:t>συλλογισμός</w:t>
      </w:r>
      <w:proofErr w:type="spellEnd"/>
      <w:r w:rsidRPr="00FD18EF">
        <w:rPr>
          <w:rFonts w:asciiTheme="majorBidi" w:eastAsia="Times New Roman" w:hAnsiTheme="majorBidi" w:cstheme="majorBidi"/>
          <w:color w:val="000000"/>
          <w:sz w:val="32"/>
          <w:szCs w:val="32"/>
          <w:shd w:val="clear" w:color="auto" w:fill="FFFFFF"/>
          <w:lang w:eastAsia="fr-FR"/>
        </w:rPr>
        <w:t>, composé de </w:t>
      </w:r>
      <w:proofErr w:type="spellStart"/>
      <w:r w:rsidRPr="00FD18EF">
        <w:rPr>
          <w:rFonts w:asciiTheme="majorBidi" w:eastAsia="Times New Roman" w:hAnsiTheme="majorBidi" w:cstheme="majorBidi"/>
          <w:i/>
          <w:iCs/>
          <w:color w:val="000000"/>
          <w:sz w:val="32"/>
          <w:szCs w:val="32"/>
          <w:shd w:val="clear" w:color="auto" w:fill="FFFFFF"/>
          <w:lang w:eastAsia="fr-FR"/>
        </w:rPr>
        <w:t>σύν</w:t>
      </w:r>
      <w:proofErr w:type="spellEnd"/>
      <w:r w:rsidRPr="00FD18EF">
        <w:rPr>
          <w:rFonts w:asciiTheme="majorBidi" w:eastAsia="Times New Roman" w:hAnsiTheme="majorBidi" w:cstheme="majorBidi"/>
          <w:color w:val="000000"/>
          <w:sz w:val="32"/>
          <w:szCs w:val="32"/>
          <w:shd w:val="clear" w:color="auto" w:fill="FFFFFF"/>
          <w:lang w:eastAsia="fr-FR"/>
        </w:rPr>
        <w:t> (</w:t>
      </w:r>
      <w:proofErr w:type="spellStart"/>
      <w:r w:rsidRPr="00FD18EF">
        <w:rPr>
          <w:rFonts w:asciiTheme="majorBidi" w:eastAsia="Times New Roman" w:hAnsiTheme="majorBidi" w:cstheme="majorBidi"/>
          <w:i/>
          <w:iCs/>
          <w:color w:val="000000"/>
          <w:sz w:val="32"/>
          <w:szCs w:val="32"/>
          <w:shd w:val="clear" w:color="auto" w:fill="FFFFFF"/>
          <w:lang w:eastAsia="fr-FR"/>
        </w:rPr>
        <w:t>syn</w:t>
      </w:r>
      <w:proofErr w:type="spellEnd"/>
      <w:r w:rsidRPr="00FD18EF">
        <w:rPr>
          <w:rFonts w:asciiTheme="majorBidi" w:eastAsia="Times New Roman" w:hAnsiTheme="majorBidi" w:cstheme="majorBidi"/>
          <w:color w:val="000000"/>
          <w:sz w:val="32"/>
          <w:szCs w:val="32"/>
          <w:shd w:val="clear" w:color="auto" w:fill="FFFFFF"/>
          <w:lang w:eastAsia="fr-FR"/>
        </w:rPr>
        <w:t>, « avec ») et </w:t>
      </w:r>
      <w:proofErr w:type="spellStart"/>
      <w:r w:rsidRPr="00FD18EF">
        <w:rPr>
          <w:rFonts w:asciiTheme="majorBidi" w:eastAsia="Times New Roman" w:hAnsiTheme="majorBidi" w:cstheme="majorBidi"/>
          <w:i/>
          <w:iCs/>
          <w:color w:val="000000"/>
          <w:sz w:val="32"/>
          <w:szCs w:val="32"/>
          <w:shd w:val="clear" w:color="auto" w:fill="FFFFFF"/>
          <w:lang w:eastAsia="fr-FR"/>
        </w:rPr>
        <w:fldChar w:fldCharType="begin"/>
      </w:r>
      <w:r w:rsidRPr="00FD18EF">
        <w:rPr>
          <w:rFonts w:asciiTheme="majorBidi" w:eastAsia="Times New Roman" w:hAnsiTheme="majorBidi" w:cstheme="majorBidi"/>
          <w:i/>
          <w:iCs/>
          <w:color w:val="000000"/>
          <w:sz w:val="32"/>
          <w:szCs w:val="32"/>
          <w:shd w:val="clear" w:color="auto" w:fill="FFFFFF"/>
          <w:lang w:eastAsia="fr-FR"/>
        </w:rPr>
        <w:instrText xml:space="preserve"> HYPERLINK "http://fr.wikipedia.org/wiki/Logos" \o "Logos" </w:instrText>
      </w:r>
      <w:r w:rsidRPr="00FD18EF">
        <w:rPr>
          <w:rFonts w:asciiTheme="majorBidi" w:eastAsia="Times New Roman" w:hAnsiTheme="majorBidi" w:cstheme="majorBidi"/>
          <w:i/>
          <w:iCs/>
          <w:color w:val="000000"/>
          <w:sz w:val="32"/>
          <w:szCs w:val="32"/>
          <w:shd w:val="clear" w:color="auto" w:fill="FFFFFF"/>
          <w:lang w:eastAsia="fr-FR"/>
        </w:rPr>
        <w:fldChar w:fldCharType="separate"/>
      </w:r>
      <w:r w:rsidRPr="00FD18EF">
        <w:rPr>
          <w:rFonts w:asciiTheme="majorBidi" w:eastAsia="Times New Roman" w:hAnsiTheme="majorBidi" w:cstheme="majorBidi"/>
          <w:i/>
          <w:iCs/>
          <w:color w:val="0645AD"/>
          <w:sz w:val="32"/>
          <w:szCs w:val="32"/>
          <w:u w:val="single"/>
          <w:shd w:val="clear" w:color="auto" w:fill="FFFFFF"/>
          <w:lang w:eastAsia="fr-FR"/>
        </w:rPr>
        <w:t>λόγος</w:t>
      </w:r>
      <w:proofErr w:type="spellEnd"/>
      <w:r w:rsidRPr="00FD18EF">
        <w:rPr>
          <w:rFonts w:asciiTheme="majorBidi" w:eastAsia="Times New Roman" w:hAnsiTheme="majorBidi" w:cstheme="majorBidi"/>
          <w:i/>
          <w:iCs/>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i/>
          <w:iCs/>
          <w:color w:val="000000"/>
          <w:sz w:val="32"/>
          <w:szCs w:val="32"/>
          <w:shd w:val="clear" w:color="auto" w:fill="FFFFFF"/>
          <w:lang w:eastAsia="fr-FR"/>
        </w:rPr>
        <w:t>logos</w:t>
      </w:r>
      <w:r w:rsidRPr="00FD18EF">
        <w:rPr>
          <w:rFonts w:asciiTheme="majorBidi" w:eastAsia="Times New Roman" w:hAnsiTheme="majorBidi" w:cstheme="majorBidi"/>
          <w:color w:val="000000"/>
          <w:sz w:val="32"/>
          <w:szCs w:val="32"/>
          <w:shd w:val="clear" w:color="auto" w:fill="FFFFFF"/>
          <w:lang w:eastAsia="fr-FR"/>
        </w:rPr>
        <w:t>, « parole », « discours », « fable », « bruit », « lettres »</w:t>
      </w:r>
      <w:proofErr w:type="gramStart"/>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vertAlign w:val="superscript"/>
          <w:lang w:eastAsia="fr-FR"/>
        </w:rPr>
        <w:fldChar w:fldCharType="begin"/>
      </w:r>
      <w:r w:rsidRPr="00FD18EF">
        <w:rPr>
          <w:rFonts w:asciiTheme="majorBidi" w:eastAsia="Times New Roman" w:hAnsiTheme="majorBidi" w:cstheme="majorBidi"/>
          <w:color w:val="000000"/>
          <w:sz w:val="32"/>
          <w:szCs w:val="32"/>
          <w:shd w:val="clear" w:color="auto" w:fill="FFFFFF"/>
          <w:vertAlign w:val="superscript"/>
          <w:lang w:eastAsia="fr-FR"/>
        </w:rPr>
        <w:instrText xml:space="preserve"> HYPERLINK "http://fr.wikipedia.org/wiki/Syllogisme" \l "cite_note-0" </w:instrText>
      </w:r>
      <w:r w:rsidRPr="00FD18EF">
        <w:rPr>
          <w:rFonts w:asciiTheme="majorBidi" w:eastAsia="Times New Roman" w:hAnsiTheme="majorBidi" w:cstheme="majorBidi"/>
          <w:color w:val="000000"/>
          <w:sz w:val="32"/>
          <w:szCs w:val="32"/>
          <w:shd w:val="clear" w:color="auto" w:fill="FFFFFF"/>
          <w:vertAlign w:val="superscript"/>
          <w:lang w:eastAsia="fr-FR"/>
        </w:rPr>
        <w:fldChar w:fldCharType="separate"/>
      </w:r>
      <w:r w:rsidRPr="00FD18EF">
        <w:rPr>
          <w:rFonts w:asciiTheme="majorBidi" w:eastAsia="Times New Roman" w:hAnsiTheme="majorBidi" w:cstheme="majorBidi"/>
          <w:color w:val="0645AD"/>
          <w:sz w:val="32"/>
          <w:szCs w:val="32"/>
          <w:u w:val="single"/>
          <w:shd w:val="clear" w:color="auto" w:fill="FFFFFF"/>
          <w:vertAlign w:val="superscript"/>
          <w:lang w:eastAsia="fr-FR"/>
        </w:rPr>
        <w:t>1</w:t>
      </w:r>
      <w:r w:rsidRPr="00FD18EF">
        <w:rPr>
          <w:rFonts w:asciiTheme="majorBidi" w:eastAsia="Times New Roman" w:hAnsiTheme="majorBidi" w:cstheme="majorBidi"/>
          <w:color w:val="000000"/>
          <w:sz w:val="32"/>
          <w:szCs w:val="32"/>
          <w:shd w:val="clear" w:color="auto" w:fill="FFFFFF"/>
          <w:vertAlign w:val="superscript"/>
          <w:lang w:eastAsia="fr-FR"/>
        </w:rPr>
        <w:fldChar w:fldCharType="end"/>
      </w:r>
      <w:r w:rsidRPr="00FD18EF">
        <w:rPr>
          <w:rFonts w:asciiTheme="majorBidi" w:eastAsia="Times New Roman" w:hAnsiTheme="majorBidi" w:cstheme="majorBidi"/>
          <w:color w:val="000000"/>
          <w:sz w:val="32"/>
          <w:szCs w:val="32"/>
          <w:shd w:val="clear" w:color="auto" w:fill="FFFFFF"/>
          <w:lang w:eastAsia="fr-FR"/>
        </w:rPr>
        <w:t>. Le sens de </w:t>
      </w:r>
      <w:r w:rsidRPr="00FD18EF">
        <w:rPr>
          <w:rFonts w:asciiTheme="majorBidi" w:eastAsia="Times New Roman" w:hAnsiTheme="majorBidi" w:cstheme="majorBidi"/>
          <w:i/>
          <w:iCs/>
          <w:color w:val="000000"/>
          <w:sz w:val="32"/>
          <w:szCs w:val="32"/>
          <w:shd w:val="clear" w:color="auto" w:fill="FFFFFF"/>
          <w:lang w:eastAsia="fr-FR"/>
        </w:rPr>
        <w:t>logos</w:t>
      </w:r>
      <w:r w:rsidRPr="00FD18EF">
        <w:rPr>
          <w:rFonts w:asciiTheme="majorBidi" w:eastAsia="Times New Roman" w:hAnsiTheme="majorBidi" w:cstheme="majorBidi"/>
          <w:color w:val="000000"/>
          <w:sz w:val="32"/>
          <w:szCs w:val="32"/>
          <w:shd w:val="clear" w:color="auto" w:fill="FFFFFF"/>
          <w:lang w:eastAsia="fr-FR"/>
        </w:rPr>
        <w:t> à utiliser est tout simplement parole (désignant ici une proposition).</w:t>
      </w:r>
      <w:r w:rsidRPr="00FD18EF">
        <w:rPr>
          <w:rFonts w:asciiTheme="majorBidi" w:eastAsia="Times New Roman" w:hAnsiTheme="majorBidi" w:cstheme="majorBidi"/>
          <w:color w:val="000000"/>
          <w:sz w:val="32"/>
          <w:szCs w:val="32"/>
          <w:shd w:val="clear" w:color="auto" w:fill="FFFFFF"/>
          <w:lang w:eastAsia="fr-FR"/>
        </w:rPr>
        <w:br/>
        <w:t>Syllogisme signifie donc littéralement « parole (qui va) avec (une autre) ».</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color w:val="000000"/>
          <w:sz w:val="32"/>
          <w:szCs w:val="32"/>
          <w:shd w:val="clear" w:color="auto" w:fill="FFFFFF"/>
          <w:lang w:eastAsia="fr-FR"/>
        </w:rPr>
        <w:t>Introduction[</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"http://fr.wikipedia.org/w/index.php?title=Syllogisme&amp;action=edit&amp;section=2" \o "Modifier la section : Introduction"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syllogisme permet de mettre en rapport dans une conclusion deux </w:t>
      </w:r>
      <w:r w:rsidRPr="00FD18EF">
        <w:rPr>
          <w:rFonts w:asciiTheme="majorBidi" w:eastAsia="Times New Roman" w:hAnsiTheme="majorBidi" w:cstheme="majorBidi"/>
          <w:i/>
          <w:iCs/>
          <w:color w:val="000000"/>
          <w:sz w:val="32"/>
          <w:szCs w:val="32"/>
          <w:shd w:val="clear" w:color="auto" w:fill="FFFFFF"/>
          <w:lang w:eastAsia="fr-FR"/>
        </w:rPr>
        <w:t>termes</w:t>
      </w:r>
      <w:r w:rsidRPr="00FD18EF">
        <w:rPr>
          <w:rFonts w:asciiTheme="majorBidi" w:eastAsia="Times New Roman" w:hAnsiTheme="majorBidi" w:cstheme="majorBidi"/>
          <w:color w:val="000000"/>
          <w:sz w:val="32"/>
          <w:szCs w:val="32"/>
          <w:shd w:val="clear" w:color="auto" w:fill="FFFFFF"/>
          <w:lang w:eastAsia="fr-FR"/>
        </w:rPr>
        <w:t>, le majeur et le mineur, au moyen d'un moyen terme. Le majeur et le mineur ne doivent apparaître qu'une fois chacun dans les prémisses, le moyen terme est présent dans chaque prémisse (puisqu'il permet la mise en rapport des deux autres termes) tandis que la conclusion expose le rapport entre le majeur et le mineur, de sorte que le syllogisme est un « rapport de rapports » (expression de Renouvier, </w:t>
      </w:r>
      <w:r w:rsidRPr="00FD18EF">
        <w:rPr>
          <w:rFonts w:asciiTheme="majorBidi" w:eastAsia="Times New Roman" w:hAnsiTheme="majorBidi" w:cstheme="majorBidi"/>
          <w:i/>
          <w:iCs/>
          <w:color w:val="000000"/>
          <w:sz w:val="32"/>
          <w:szCs w:val="32"/>
          <w:shd w:val="clear" w:color="auto" w:fill="FFFFFF"/>
          <w:lang w:eastAsia="fr-FR"/>
        </w:rPr>
        <w:t>Traité</w:t>
      </w:r>
      <w:r w:rsidRPr="00FD18EF">
        <w:rPr>
          <w:rFonts w:asciiTheme="majorBidi" w:eastAsia="Times New Roman" w:hAnsiTheme="majorBidi" w:cstheme="majorBidi"/>
          <w:color w:val="000000"/>
          <w:sz w:val="32"/>
          <w:szCs w:val="32"/>
          <w:shd w:val="clear" w:color="auto" w:fill="FFFFFF"/>
          <w:lang w:eastAsia="fr-FR"/>
        </w:rPr>
        <w:t>). Voici un exemple de syllogisme:</w:t>
      </w:r>
    </w:p>
    <w:tbl>
      <w:tblPr>
        <w:tblW w:w="35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76"/>
        <w:gridCol w:w="2020"/>
        <w:gridCol w:w="564"/>
        <w:gridCol w:w="1511"/>
      </w:tblGrid>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Termes</w:t>
            </w:r>
          </w:p>
        </w:tc>
      </w:tr>
      <w:tr w:rsidR="00CC788F" w:rsidRPr="00FD18EF" w:rsidTr="00CC788F">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Prémisse majeure</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moyen</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majeur</w:t>
            </w:r>
          </w:p>
        </w:tc>
      </w:tr>
      <w:tr w:rsidR="00CC788F" w:rsidRPr="00FD18EF" w:rsidTr="00CC788F">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0000FF"/>
                <w:sz w:val="32"/>
                <w:szCs w:val="32"/>
                <w:lang w:eastAsia="fr-FR"/>
              </w:rPr>
              <w:t>Tous les hommes</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sont</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990000"/>
                <w:sz w:val="32"/>
                <w:szCs w:val="32"/>
                <w:lang w:eastAsia="fr-FR"/>
              </w:rPr>
              <w:t>mortels</w:t>
            </w:r>
          </w:p>
        </w:tc>
      </w:tr>
      <w:tr w:rsidR="00CC788F" w:rsidRPr="00FD18EF" w:rsidTr="00CC788F">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or...</w:t>
            </w:r>
          </w:p>
        </w:tc>
      </w:tr>
      <w:tr w:rsidR="00CC788F" w:rsidRPr="00FD18EF" w:rsidTr="00CC788F">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Prémisse mineure</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mineur</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moyen</w:t>
            </w:r>
          </w:p>
        </w:tc>
      </w:tr>
      <w:tr w:rsidR="00CC788F" w:rsidRPr="00FD18EF" w:rsidTr="00CC788F">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9900FF"/>
                <w:sz w:val="32"/>
                <w:szCs w:val="32"/>
                <w:lang w:eastAsia="fr-FR"/>
              </w:rPr>
              <w:t>Tous les Grecs</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sont</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0000FF"/>
                <w:sz w:val="32"/>
                <w:szCs w:val="32"/>
                <w:lang w:eastAsia="fr-FR"/>
              </w:rPr>
              <w:t>des hommes</w:t>
            </w:r>
          </w:p>
        </w:tc>
      </w:tr>
      <w:tr w:rsidR="00CC788F" w:rsidRPr="00FD18EF" w:rsidTr="00CC788F">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donc...</w:t>
            </w:r>
          </w:p>
        </w:tc>
      </w:tr>
      <w:tr w:rsidR="00CC788F" w:rsidRPr="00FD18EF" w:rsidTr="00CC788F">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Conclusion</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mineur</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majeur</w:t>
            </w:r>
          </w:p>
        </w:tc>
      </w:tr>
      <w:tr w:rsidR="00CC788F" w:rsidRPr="00FD18EF" w:rsidTr="00CC788F">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9900FF"/>
                <w:sz w:val="32"/>
                <w:szCs w:val="32"/>
                <w:lang w:eastAsia="fr-FR"/>
              </w:rPr>
              <w:t>Tous les Grecs</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sont</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990000"/>
                <w:sz w:val="32"/>
                <w:szCs w:val="32"/>
                <w:lang w:eastAsia="fr-FR"/>
              </w:rPr>
              <w:t>mortels</w:t>
            </w:r>
          </w:p>
        </w:tc>
      </w:tr>
    </w:tbl>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br/>
      </w:r>
      <w:proofErr w:type="gramStart"/>
      <w:r w:rsidRPr="00FD18EF">
        <w:rPr>
          <w:rFonts w:asciiTheme="majorBidi" w:eastAsia="Times New Roman" w:hAnsiTheme="majorBidi" w:cstheme="majorBidi"/>
          <w:color w:val="000000"/>
          <w:sz w:val="32"/>
          <w:szCs w:val="32"/>
          <w:shd w:val="clear" w:color="auto" w:fill="FFFFFF"/>
          <w:lang w:eastAsia="fr-FR"/>
        </w:rPr>
        <w:t>La</w:t>
      </w:r>
      <w:proofErr w:type="gramEnd"/>
      <w:r w:rsidRPr="00FD18EF">
        <w:rPr>
          <w:rFonts w:asciiTheme="majorBidi" w:eastAsia="Times New Roman" w:hAnsiTheme="majorBidi" w:cstheme="majorBidi"/>
          <w:color w:val="000000"/>
          <w:sz w:val="32"/>
          <w:szCs w:val="32"/>
          <w:shd w:val="clear" w:color="auto" w:fill="FFFFFF"/>
          <w:lang w:eastAsia="fr-FR"/>
        </w:rPr>
        <w:t xml:space="preserve"> syllogistique consiste à dresser la liste de toutes les formes de syllogismes correspondant à des raisonnements valides, et à étudier les liens qui existent entre ces diverses formes.</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Avant de chercher à comprendre le fonctionnement des syllogismes, il faut distinguer Validité et Vérité : dire d'un syllogisme qu'il est valide ou concluant, c'est affirmer que sa </w:t>
      </w:r>
      <w:hyperlink r:id="rId1266" w:tooltip="Vérité formelle (page inexistante)" w:history="1">
        <w:r w:rsidRPr="00FD18EF">
          <w:rPr>
            <w:rFonts w:asciiTheme="majorBidi" w:eastAsia="Times New Roman" w:hAnsiTheme="majorBidi" w:cstheme="majorBidi"/>
            <w:b/>
            <w:bCs/>
            <w:color w:val="BA0000"/>
            <w:sz w:val="32"/>
            <w:szCs w:val="32"/>
            <w:u w:val="single"/>
            <w:shd w:val="clear" w:color="auto" w:fill="FFFFFF"/>
            <w:lang w:eastAsia="fr-FR"/>
          </w:rPr>
          <w:t>forme</w:t>
        </w:r>
      </w:hyperlink>
      <w:r w:rsidRPr="00FD18EF">
        <w:rPr>
          <w:rFonts w:asciiTheme="majorBidi" w:eastAsia="Times New Roman" w:hAnsiTheme="majorBidi" w:cstheme="majorBidi"/>
          <w:color w:val="000000"/>
          <w:sz w:val="32"/>
          <w:szCs w:val="32"/>
          <w:shd w:val="clear" w:color="auto" w:fill="FFFFFF"/>
          <w:lang w:eastAsia="fr-FR"/>
        </w:rPr>
        <w:t> est valide. Sa valeur de vérité, cependant, n'importe pas. Ainsi, le syllogisme</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Toutes les créatures à </w:t>
      </w:r>
      <w:hyperlink r:id="rId1267" w:tooltip="Dent" w:history="1">
        <w:r w:rsidRPr="00FD18EF">
          <w:rPr>
            <w:rFonts w:asciiTheme="majorBidi" w:eastAsia="Times New Roman" w:hAnsiTheme="majorBidi" w:cstheme="majorBidi"/>
            <w:i/>
            <w:iCs/>
            <w:color w:val="0645AD"/>
            <w:sz w:val="32"/>
            <w:szCs w:val="32"/>
            <w:u w:val="single"/>
            <w:shd w:val="clear" w:color="auto" w:fill="FFFFFF"/>
            <w:lang w:eastAsia="fr-FR"/>
          </w:rPr>
          <w:t>dents</w:t>
        </w:r>
      </w:hyperlink>
      <w:r w:rsidRPr="00FD18EF">
        <w:rPr>
          <w:rFonts w:asciiTheme="majorBidi" w:eastAsia="Times New Roman" w:hAnsiTheme="majorBidi" w:cstheme="majorBidi"/>
          <w:i/>
          <w:iCs/>
          <w:color w:val="000000"/>
          <w:sz w:val="32"/>
          <w:szCs w:val="32"/>
          <w:shd w:val="clear" w:color="auto" w:fill="FFFFFF"/>
          <w:lang w:eastAsia="fr-FR"/>
        </w:rPr>
        <w:t> sont </w:t>
      </w:r>
      <w:hyperlink r:id="rId1268" w:tooltip="Kleptomanie" w:history="1">
        <w:r w:rsidRPr="00FD18EF">
          <w:rPr>
            <w:rFonts w:asciiTheme="majorBidi" w:eastAsia="Times New Roman" w:hAnsiTheme="majorBidi" w:cstheme="majorBidi"/>
            <w:i/>
            <w:iCs/>
            <w:color w:val="0645AD"/>
            <w:sz w:val="32"/>
            <w:szCs w:val="32"/>
            <w:u w:val="single"/>
            <w:shd w:val="clear" w:color="auto" w:fill="FFFFFF"/>
            <w:lang w:eastAsia="fr-FR"/>
          </w:rPr>
          <w:t>kleptomanes</w:t>
        </w:r>
      </w:hyperlink>
      <w:r w:rsidRPr="00FD18EF">
        <w:rPr>
          <w:rFonts w:asciiTheme="majorBidi" w:eastAsia="Times New Roman" w:hAnsiTheme="majorBidi" w:cstheme="majorBidi"/>
          <w:i/>
          <w:iCs/>
          <w:color w:val="000000"/>
          <w:sz w:val="32"/>
          <w:szCs w:val="32"/>
          <w:shd w:val="clear" w:color="auto" w:fill="FFFFFF"/>
          <w:lang w:eastAsia="fr-FR"/>
        </w:rPr>
        <w:t>,</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les </w:t>
      </w:r>
      <w:hyperlink r:id="rId1269" w:tooltip="Poule (animal)" w:history="1">
        <w:r w:rsidRPr="00FD18EF">
          <w:rPr>
            <w:rFonts w:asciiTheme="majorBidi" w:eastAsia="Times New Roman" w:hAnsiTheme="majorBidi" w:cstheme="majorBidi"/>
            <w:color w:val="0645AD"/>
            <w:sz w:val="32"/>
            <w:szCs w:val="32"/>
            <w:u w:val="single"/>
            <w:shd w:val="clear" w:color="auto" w:fill="FFFFFF"/>
            <w:lang w:eastAsia="fr-FR"/>
          </w:rPr>
          <w:t>poules</w:t>
        </w:r>
      </w:hyperlink>
      <w:r w:rsidRPr="00FD18EF">
        <w:rPr>
          <w:rFonts w:asciiTheme="majorBidi" w:eastAsia="Times New Roman" w:hAnsiTheme="majorBidi" w:cstheme="majorBidi"/>
          <w:color w:val="000000"/>
          <w:sz w:val="32"/>
          <w:szCs w:val="32"/>
          <w:shd w:val="clear" w:color="auto" w:fill="FFFFFF"/>
          <w:lang w:eastAsia="fr-FR"/>
        </w:rPr>
        <w:t> ont des </w:t>
      </w:r>
      <w:hyperlink r:id="rId1270" w:tooltip="Dent" w:history="1">
        <w:r w:rsidRPr="00FD18EF">
          <w:rPr>
            <w:rFonts w:asciiTheme="majorBidi" w:eastAsia="Times New Roman" w:hAnsiTheme="majorBidi" w:cstheme="majorBidi"/>
            <w:color w:val="0645AD"/>
            <w:sz w:val="32"/>
            <w:szCs w:val="32"/>
            <w:u w:val="single"/>
            <w:shd w:val="clear" w:color="auto" w:fill="FFFFFF"/>
            <w:lang w:eastAsia="fr-FR"/>
          </w:rPr>
          <w:t>dents</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les </w:t>
      </w:r>
      <w:hyperlink r:id="rId1271" w:tooltip="Poule (animal)" w:history="1">
        <w:r w:rsidRPr="00FD18EF">
          <w:rPr>
            <w:rFonts w:asciiTheme="majorBidi" w:eastAsia="Times New Roman" w:hAnsiTheme="majorBidi" w:cstheme="majorBidi"/>
            <w:color w:val="0645AD"/>
            <w:sz w:val="32"/>
            <w:szCs w:val="32"/>
            <w:u w:val="single"/>
            <w:shd w:val="clear" w:color="auto" w:fill="FFFFFF"/>
            <w:lang w:eastAsia="fr-FR"/>
          </w:rPr>
          <w:t>poules</w:t>
        </w:r>
      </w:hyperlink>
      <w:r w:rsidRPr="00FD18EF">
        <w:rPr>
          <w:rFonts w:asciiTheme="majorBidi" w:eastAsia="Times New Roman" w:hAnsiTheme="majorBidi" w:cstheme="majorBidi"/>
          <w:color w:val="000000"/>
          <w:sz w:val="32"/>
          <w:szCs w:val="32"/>
          <w:shd w:val="clear" w:color="auto" w:fill="FFFFFF"/>
          <w:lang w:eastAsia="fr-FR"/>
        </w:rPr>
        <w:t> sont </w:t>
      </w:r>
      <w:hyperlink r:id="rId1272" w:tooltip="Kleptomanie" w:history="1">
        <w:r w:rsidRPr="00FD18EF">
          <w:rPr>
            <w:rFonts w:asciiTheme="majorBidi" w:eastAsia="Times New Roman" w:hAnsiTheme="majorBidi" w:cstheme="majorBidi"/>
            <w:color w:val="0645AD"/>
            <w:sz w:val="32"/>
            <w:szCs w:val="32"/>
            <w:u w:val="single"/>
            <w:shd w:val="clear" w:color="auto" w:fill="FFFFFF"/>
            <w:lang w:eastAsia="fr-FR"/>
          </w:rPr>
          <w:t>kleptomanes</w:t>
        </w:r>
      </w:hyperlink>
    </w:p>
    <w:p w:rsidR="00CC788F" w:rsidRPr="00FD18EF" w:rsidRDefault="00CC788F" w:rsidP="00FD18EF">
      <w:pPr>
        <w:spacing w:before="96" w:after="120" w:line="360" w:lineRule="atLeast"/>
        <w:ind w:left="1440"/>
        <w:jc w:val="both"/>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color w:val="000000"/>
          <w:sz w:val="32"/>
          <w:szCs w:val="32"/>
          <w:shd w:val="clear" w:color="auto" w:fill="FFFFFF"/>
          <w:lang w:eastAsia="fr-FR"/>
        </w:rPr>
        <w:t>est</w:t>
      </w:r>
      <w:proofErr w:type="gramEnd"/>
      <w:r w:rsidRPr="00FD18EF">
        <w:rPr>
          <w:rFonts w:asciiTheme="majorBidi" w:eastAsia="Times New Roman" w:hAnsiTheme="majorBidi" w:cstheme="majorBidi"/>
          <w:color w:val="000000"/>
          <w:sz w:val="32"/>
          <w:szCs w:val="32"/>
          <w:shd w:val="clear" w:color="auto" w:fill="FFFFFF"/>
          <w:lang w:eastAsia="fr-FR"/>
        </w:rPr>
        <w:t xml:space="preserve"> formellement valide. Il n'est, en revanche, pas vrai, il est faux.</w:t>
      </w:r>
    </w:p>
    <w:p w:rsidR="00CC788F" w:rsidRPr="00FD18EF" w:rsidRDefault="00CC788F" w:rsidP="00FD18EF">
      <w:pPr>
        <w:pBdr>
          <w:bottom w:val="single" w:sz="6" w:space="2" w:color="AAAAAA"/>
        </w:pBdr>
        <w:spacing w:after="144" w:line="360" w:lineRule="atLeast"/>
        <w:ind w:left="144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Les </w:t>
      </w:r>
      <w:proofErr w:type="gramStart"/>
      <w:r w:rsidRPr="00FD18EF">
        <w:rPr>
          <w:rFonts w:asciiTheme="majorBidi" w:eastAsia="Times New Roman" w:hAnsiTheme="majorBidi" w:cstheme="majorBidi"/>
          <w:color w:val="000000"/>
          <w:sz w:val="32"/>
          <w:szCs w:val="32"/>
          <w:shd w:val="clear" w:color="auto" w:fill="FFFFFF"/>
          <w:lang w:eastAsia="fr-FR"/>
        </w:rPr>
        <w:t>propositions[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"http://fr.wikipedia.org/w/index.php?title=Syllogisme&amp;action=edit&amp;section=3" \o "Modifier la section : Les propositions"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ind w:left="144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Sujet et prédicat des </w:t>
      </w:r>
      <w:proofErr w:type="gramStart"/>
      <w:r w:rsidRPr="00FD18EF">
        <w:rPr>
          <w:rFonts w:asciiTheme="majorBidi" w:eastAsia="Times New Roman" w:hAnsiTheme="majorBidi" w:cstheme="majorBidi"/>
          <w:b/>
          <w:bCs/>
          <w:color w:val="000000"/>
          <w:sz w:val="32"/>
          <w:szCs w:val="32"/>
          <w:shd w:val="clear" w:color="auto" w:fill="FFFFFF"/>
          <w:lang w:eastAsia="fr-FR"/>
        </w:rPr>
        <w:t>propositions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"http://fr.wikipedia.org/w/index.php?title=Syllogisme&amp;action=edit&amp;section=4" \o "Modifier la section : Sujet et prédicat des propositions"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144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Les syllogismes sont constitués de </w:t>
      </w:r>
      <w:r w:rsidRPr="00FD18EF">
        <w:rPr>
          <w:rFonts w:asciiTheme="majorBidi" w:eastAsia="Times New Roman" w:hAnsiTheme="majorBidi" w:cstheme="majorBidi"/>
          <w:i/>
          <w:iCs/>
          <w:color w:val="000000"/>
          <w:sz w:val="32"/>
          <w:szCs w:val="32"/>
          <w:shd w:val="clear" w:color="auto" w:fill="FFFFFF"/>
          <w:lang w:eastAsia="fr-FR"/>
        </w:rPr>
        <w:t>propositions</w:t>
      </w:r>
      <w:r w:rsidRPr="00FD18EF">
        <w:rPr>
          <w:rFonts w:asciiTheme="majorBidi" w:eastAsia="Times New Roman" w:hAnsiTheme="majorBidi" w:cstheme="majorBidi"/>
          <w:color w:val="000000"/>
          <w:sz w:val="32"/>
          <w:szCs w:val="32"/>
          <w:shd w:val="clear" w:color="auto" w:fill="FFFFFF"/>
          <w:lang w:eastAsia="fr-FR"/>
        </w:rPr>
        <w:t>, ou affirmations faites d'un </w:t>
      </w:r>
      <w:r w:rsidRPr="00FD18EF">
        <w:rPr>
          <w:rFonts w:asciiTheme="majorBidi" w:eastAsia="Times New Roman" w:hAnsiTheme="majorBidi" w:cstheme="majorBidi"/>
          <w:i/>
          <w:iCs/>
          <w:color w:val="000000"/>
          <w:sz w:val="32"/>
          <w:szCs w:val="32"/>
          <w:shd w:val="clear" w:color="auto" w:fill="FFFFFF"/>
          <w:lang w:eastAsia="fr-FR"/>
        </w:rPr>
        <w:t>sujet</w:t>
      </w:r>
      <w:r w:rsidRPr="00FD18EF">
        <w:rPr>
          <w:rFonts w:asciiTheme="majorBidi" w:eastAsia="Times New Roman" w:hAnsiTheme="majorBidi" w:cstheme="majorBidi"/>
          <w:color w:val="000000"/>
          <w:sz w:val="32"/>
          <w:szCs w:val="32"/>
          <w:shd w:val="clear" w:color="auto" w:fill="FFFFFF"/>
          <w:lang w:eastAsia="fr-FR"/>
        </w:rPr>
        <w:t> (désigné par </w:t>
      </w:r>
      <w:r w:rsidRPr="00FD18EF">
        <w:rPr>
          <w:rFonts w:asciiTheme="majorBidi" w:eastAsia="Times New Roman" w:hAnsiTheme="majorBidi" w:cstheme="majorBidi"/>
          <w:b/>
          <w:bCs/>
          <w:color w:val="000000"/>
          <w:sz w:val="32"/>
          <w:szCs w:val="32"/>
          <w:shd w:val="clear" w:color="auto" w:fill="FFFFFF"/>
          <w:lang w:eastAsia="fr-FR"/>
        </w:rPr>
        <w:t>S</w:t>
      </w:r>
      <w:r w:rsidRPr="00FD18EF">
        <w:rPr>
          <w:rFonts w:asciiTheme="majorBidi" w:eastAsia="Times New Roman" w:hAnsiTheme="majorBidi" w:cstheme="majorBidi"/>
          <w:color w:val="000000"/>
          <w:sz w:val="32"/>
          <w:szCs w:val="32"/>
          <w:shd w:val="clear" w:color="auto" w:fill="FFFFFF"/>
          <w:lang w:eastAsia="fr-FR"/>
        </w:rPr>
        <w:t>) relié par une </w:t>
      </w:r>
      <w:hyperlink r:id="rId1273" w:tooltip="Copule (linguistique)" w:history="1">
        <w:r w:rsidRPr="00FD18EF">
          <w:rPr>
            <w:rFonts w:asciiTheme="majorBidi" w:eastAsia="Times New Roman" w:hAnsiTheme="majorBidi" w:cstheme="majorBidi"/>
            <w:i/>
            <w:iCs/>
            <w:color w:val="0645AD"/>
            <w:sz w:val="32"/>
            <w:szCs w:val="32"/>
            <w:u w:val="single"/>
            <w:shd w:val="clear" w:color="auto" w:fill="FFFFFF"/>
            <w:lang w:eastAsia="fr-FR"/>
          </w:rPr>
          <w:t>copule</w:t>
        </w:r>
      </w:hyperlink>
      <w:r w:rsidRPr="00FD18EF">
        <w:rPr>
          <w:rFonts w:asciiTheme="majorBidi" w:eastAsia="Times New Roman" w:hAnsiTheme="majorBidi" w:cstheme="majorBidi"/>
          <w:color w:val="000000"/>
          <w:sz w:val="32"/>
          <w:szCs w:val="32"/>
          <w:shd w:val="clear" w:color="auto" w:fill="FFFFFF"/>
          <w:lang w:eastAsia="fr-FR"/>
        </w:rPr>
        <w:t> à un </w:t>
      </w:r>
      <w:hyperlink r:id="rId1274" w:tooltip="Prédicat" w:history="1">
        <w:r w:rsidRPr="00FD18EF">
          <w:rPr>
            <w:rFonts w:asciiTheme="majorBidi" w:eastAsia="Times New Roman" w:hAnsiTheme="majorBidi" w:cstheme="majorBidi"/>
            <w:i/>
            <w:iCs/>
            <w:color w:val="0645AD"/>
            <w:sz w:val="32"/>
            <w:szCs w:val="32"/>
            <w:u w:val="single"/>
            <w:shd w:val="clear" w:color="auto" w:fill="FFFFFF"/>
            <w:lang w:eastAsia="fr-FR"/>
          </w:rPr>
          <w:t>prédicat</w:t>
        </w:r>
      </w:hyperlink>
      <w:r w:rsidRPr="00FD18EF">
        <w:rPr>
          <w:rFonts w:asciiTheme="majorBidi" w:eastAsia="Times New Roman" w:hAnsiTheme="majorBidi" w:cstheme="majorBidi"/>
          <w:color w:val="000000"/>
          <w:sz w:val="32"/>
          <w:szCs w:val="32"/>
          <w:shd w:val="clear" w:color="auto" w:fill="FFFFFF"/>
          <w:lang w:eastAsia="fr-FR"/>
        </w:rPr>
        <w:t> (désigné par </w:t>
      </w:r>
      <w:r w:rsidRPr="00FD18EF">
        <w:rPr>
          <w:rFonts w:asciiTheme="majorBidi" w:eastAsia="Times New Roman" w:hAnsiTheme="majorBidi" w:cstheme="majorBidi"/>
          <w:b/>
          <w:bCs/>
          <w:color w:val="000000"/>
          <w:sz w:val="32"/>
          <w:szCs w:val="32"/>
          <w:shd w:val="clear" w:color="auto" w:fill="FFFFFF"/>
          <w:lang w:eastAsia="fr-FR"/>
        </w:rPr>
        <w:t>P</w:t>
      </w:r>
      <w:r w:rsidRPr="00FD18EF">
        <w:rPr>
          <w:rFonts w:asciiTheme="majorBidi" w:eastAsia="Times New Roman" w:hAnsiTheme="majorBidi" w:cstheme="majorBidi"/>
          <w:color w:val="000000"/>
          <w:sz w:val="32"/>
          <w:szCs w:val="32"/>
          <w:shd w:val="clear" w:color="auto" w:fill="FFFFFF"/>
          <w:lang w:eastAsia="fr-FR"/>
        </w:rPr>
        <w:t>), de type</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S {sujet} est {copule} P {prédicat}, ce qu'on notera dans la suite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P), en utilisant la notation désignant les </w:t>
      </w:r>
      <w:hyperlink r:id="rId1275" w:tooltip="Sous-ensemble" w:history="1">
        <w:r w:rsidRPr="00FD18EF">
          <w:rPr>
            <w:rFonts w:asciiTheme="majorBidi" w:eastAsia="Times New Roman" w:hAnsiTheme="majorBidi" w:cstheme="majorBidi"/>
            <w:color w:val="0645AD"/>
            <w:sz w:val="32"/>
            <w:szCs w:val="32"/>
            <w:u w:val="single"/>
            <w:shd w:val="clear" w:color="auto" w:fill="FFFFFF"/>
            <w:lang w:eastAsia="fr-FR"/>
          </w:rPr>
          <w:t>sous-ensembles</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19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Ces propositions doivent être construites dans un ordre précis : le sujet de la conclusion, en effet, doit être présent dans une des prémisses (normalement la mineure), son prédicat dans l'autre (la plupart du temps la majeure), pour que le syllogisme soit valide. Le moyen terme (M) établit le rapport : {M est </w:t>
      </w:r>
      <w:r w:rsidRPr="00FD18EF">
        <w:rPr>
          <w:rFonts w:asciiTheme="majorBidi" w:eastAsia="Times New Roman" w:hAnsiTheme="majorBidi" w:cstheme="majorBidi"/>
          <w:b/>
          <w:bCs/>
          <w:color w:val="000000"/>
          <w:sz w:val="32"/>
          <w:szCs w:val="32"/>
          <w:shd w:val="clear" w:color="auto" w:fill="FFFFFF"/>
          <w:lang w:eastAsia="fr-FR"/>
        </w:rPr>
        <w:t>P</w:t>
      </w:r>
      <w:r w:rsidRPr="00FD18EF">
        <w:rPr>
          <w:rFonts w:asciiTheme="majorBidi" w:eastAsia="Times New Roman" w:hAnsiTheme="majorBidi" w:cstheme="majorBidi"/>
          <w:color w:val="000000"/>
          <w:sz w:val="32"/>
          <w:szCs w:val="32"/>
          <w:shd w:val="clear" w:color="auto" w:fill="FFFFFF"/>
          <w:lang w:eastAsia="fr-FR"/>
        </w:rPr>
        <w:t>} or {</w:t>
      </w:r>
      <w:r w:rsidRPr="00FD18EF">
        <w:rPr>
          <w:rFonts w:asciiTheme="majorBidi" w:eastAsia="Times New Roman" w:hAnsiTheme="majorBidi" w:cstheme="majorBidi"/>
          <w:b/>
          <w:bCs/>
          <w:color w:val="000000"/>
          <w:sz w:val="32"/>
          <w:szCs w:val="32"/>
          <w:shd w:val="clear" w:color="auto" w:fill="FFFFFF"/>
          <w:lang w:eastAsia="fr-FR"/>
        </w:rPr>
        <w:t>S</w:t>
      </w:r>
      <w:r w:rsidRPr="00FD18EF">
        <w:rPr>
          <w:rFonts w:asciiTheme="majorBidi" w:eastAsia="Times New Roman" w:hAnsiTheme="majorBidi" w:cstheme="majorBidi"/>
          <w:color w:val="000000"/>
          <w:sz w:val="32"/>
          <w:szCs w:val="32"/>
          <w:shd w:val="clear" w:color="auto" w:fill="FFFFFF"/>
          <w:lang w:eastAsia="fr-FR"/>
        </w:rPr>
        <w:t> est M} donc {S est P}.</w:t>
      </w:r>
      <w:r w:rsidRPr="00FD18EF">
        <w:rPr>
          <w:rFonts w:asciiTheme="majorBidi" w:eastAsia="Times New Roman" w:hAnsiTheme="majorBidi" w:cstheme="majorBidi"/>
          <w:color w:val="000000"/>
          <w:sz w:val="32"/>
          <w:szCs w:val="32"/>
          <w:shd w:val="clear" w:color="auto" w:fill="FFFFFF"/>
          <w:lang w:eastAsia="fr-FR"/>
        </w:rPr>
        <w:br/>
        <w:t>Note : l'ordre dans lequel apparaissent les prémisses n'importe pas. L'usage est de citer en premier celle qui contient la majeure, c'est-à-dire le prédicat de la conclusion.</w:t>
      </w:r>
    </w:p>
    <w:p w:rsidR="00CC788F" w:rsidRPr="00FD18EF" w:rsidRDefault="00CC788F" w:rsidP="00FD18EF">
      <w:pPr>
        <w:spacing w:before="96" w:after="120" w:line="360" w:lineRule="atLeast"/>
        <w:ind w:left="19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Il est donc exclu que le moyen terme apparaisse dans la conclusion ou que l'une des prémisses mette en relation les deux termes extrêmes (termes mineur et majeur).</w:t>
      </w:r>
    </w:p>
    <w:p w:rsidR="00CC788F" w:rsidRPr="00FD18EF" w:rsidRDefault="00CC788F" w:rsidP="00FD18EF">
      <w:pPr>
        <w:pBdr>
          <w:bottom w:val="dotted" w:sz="6" w:space="2" w:color="AAAAAA"/>
        </w:pBdr>
        <w:spacing w:after="72" w:line="360" w:lineRule="atLeast"/>
        <w:ind w:left="192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Rapport entre le sujet et le </w:t>
      </w:r>
      <w:proofErr w:type="gramStart"/>
      <w:r w:rsidRPr="00FD18EF">
        <w:rPr>
          <w:rFonts w:asciiTheme="majorBidi" w:eastAsia="Times New Roman" w:hAnsiTheme="majorBidi" w:cstheme="majorBidi"/>
          <w:b/>
          <w:bCs/>
          <w:color w:val="000000"/>
          <w:sz w:val="32"/>
          <w:szCs w:val="32"/>
          <w:shd w:val="clear" w:color="auto" w:fill="FFFFFF"/>
          <w:lang w:eastAsia="fr-FR"/>
        </w:rPr>
        <w:t>prédicat</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"http://fr.wikipedia.org/w/index.php?title=Syllogisme&amp;action=edit&amp;section=5" \o "Modifier la section : Rapport entre le sujet et le prédicat"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19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En fait, la copule </w:t>
      </w:r>
      <w:r w:rsidRPr="00FD18EF">
        <w:rPr>
          <w:rFonts w:asciiTheme="majorBidi" w:eastAsia="Times New Roman" w:hAnsiTheme="majorBidi" w:cstheme="majorBidi"/>
          <w:i/>
          <w:iCs/>
          <w:color w:val="000000"/>
          <w:sz w:val="32"/>
          <w:szCs w:val="32"/>
          <w:shd w:val="clear" w:color="auto" w:fill="FFFFFF"/>
          <w:lang w:eastAsia="fr-FR"/>
        </w:rPr>
        <w:t>est</w:t>
      </w:r>
      <w:r w:rsidRPr="00FD18EF">
        <w:rPr>
          <w:rFonts w:asciiTheme="majorBidi" w:eastAsia="Times New Roman" w:hAnsiTheme="majorBidi" w:cstheme="majorBidi"/>
          <w:color w:val="000000"/>
          <w:sz w:val="32"/>
          <w:szCs w:val="32"/>
          <w:shd w:val="clear" w:color="auto" w:fill="FFFFFF"/>
          <w:lang w:eastAsia="fr-FR"/>
        </w:rPr>
        <w:t> introduit un rapport entre les deux concepts S et P. Ce rapport doit être appréhendé sous l'angle de la </w:t>
      </w:r>
      <w:r w:rsidRPr="00FD18EF">
        <w:rPr>
          <w:rFonts w:asciiTheme="majorBidi" w:eastAsia="Times New Roman" w:hAnsiTheme="majorBidi" w:cstheme="majorBidi"/>
          <w:i/>
          <w:iCs/>
          <w:color w:val="000000"/>
          <w:sz w:val="32"/>
          <w:szCs w:val="32"/>
          <w:shd w:val="clear" w:color="auto" w:fill="FFFFFF"/>
          <w:lang w:eastAsia="fr-FR"/>
        </w:rPr>
        <w:t>compréhension</w:t>
      </w:r>
      <w:r w:rsidRPr="00FD18EF">
        <w:rPr>
          <w:rFonts w:asciiTheme="majorBidi" w:eastAsia="Times New Roman" w:hAnsiTheme="majorBidi" w:cstheme="majorBidi"/>
          <w:color w:val="000000"/>
          <w:sz w:val="32"/>
          <w:szCs w:val="32"/>
          <w:shd w:val="clear" w:color="auto" w:fill="FFFFFF"/>
          <w:lang w:eastAsia="fr-FR"/>
        </w:rPr>
        <w:t> (désigne en logique l'ensemble des qualités et des caractéristiques propres à un ensemble, ou </w:t>
      </w:r>
      <w:r w:rsidRPr="00FD18EF">
        <w:rPr>
          <w:rFonts w:asciiTheme="majorBidi" w:eastAsia="Times New Roman" w:hAnsiTheme="majorBidi" w:cstheme="majorBidi"/>
          <w:i/>
          <w:iCs/>
          <w:color w:val="000000"/>
          <w:sz w:val="32"/>
          <w:szCs w:val="32"/>
          <w:shd w:val="clear" w:color="auto" w:fill="FFFFFF"/>
          <w:lang w:eastAsia="fr-FR"/>
        </w:rPr>
        <w:t>classe</w:t>
      </w:r>
      <w:r w:rsidRPr="00FD18EF">
        <w:rPr>
          <w:rFonts w:asciiTheme="majorBidi" w:eastAsia="Times New Roman" w:hAnsiTheme="majorBidi" w:cstheme="majorBidi"/>
          <w:color w:val="000000"/>
          <w:sz w:val="32"/>
          <w:szCs w:val="32"/>
          <w:shd w:val="clear" w:color="auto" w:fill="FFFFFF"/>
          <w:lang w:eastAsia="fr-FR"/>
        </w:rPr>
        <w:t>, d'objets) et de l'</w:t>
      </w:r>
      <w:r w:rsidRPr="00FD18EF">
        <w:rPr>
          <w:rFonts w:asciiTheme="majorBidi" w:eastAsia="Times New Roman" w:hAnsiTheme="majorBidi" w:cstheme="majorBidi"/>
          <w:i/>
          <w:iCs/>
          <w:color w:val="000000"/>
          <w:sz w:val="32"/>
          <w:szCs w:val="32"/>
          <w:shd w:val="clear" w:color="auto" w:fill="FFFFFF"/>
          <w:lang w:eastAsia="fr-FR"/>
        </w:rPr>
        <w:t>extension</w:t>
      </w:r>
      <w:r w:rsidRPr="00FD18EF">
        <w:rPr>
          <w:rFonts w:asciiTheme="majorBidi" w:eastAsia="Times New Roman" w:hAnsiTheme="majorBidi" w:cstheme="majorBidi"/>
          <w:color w:val="000000"/>
          <w:sz w:val="32"/>
          <w:szCs w:val="32"/>
          <w:shd w:val="clear" w:color="auto" w:fill="FFFFFF"/>
          <w:lang w:eastAsia="fr-FR"/>
        </w:rPr>
        <w:t> (l'ensemble des objets qui possèdent ces qualités et propriétés en commun). </w:t>
      </w:r>
      <w:r w:rsidRPr="00FD18EF">
        <w:rPr>
          <w:rFonts w:asciiTheme="majorBidi" w:eastAsia="Times New Roman" w:hAnsiTheme="majorBidi" w:cstheme="majorBidi"/>
          <w:i/>
          <w:iCs/>
          <w:color w:val="000000"/>
          <w:sz w:val="32"/>
          <w:szCs w:val="32"/>
          <w:shd w:val="clear" w:color="auto" w:fill="FFFFFF"/>
          <w:lang w:eastAsia="fr-FR"/>
        </w:rPr>
        <w:t>S est P</w:t>
      </w:r>
      <w:r w:rsidRPr="00FD18EF">
        <w:rPr>
          <w:rFonts w:asciiTheme="majorBidi" w:eastAsia="Times New Roman" w:hAnsiTheme="majorBidi" w:cstheme="majorBidi"/>
          <w:color w:val="000000"/>
          <w:sz w:val="32"/>
          <w:szCs w:val="32"/>
          <w:shd w:val="clear" w:color="auto" w:fill="FFFFFF"/>
          <w:lang w:eastAsia="fr-FR"/>
        </w:rPr>
        <w:t> doit donc se comprendre à la fois comme :</w:t>
      </w:r>
    </w:p>
    <w:p w:rsidR="00CC788F" w:rsidRPr="00FD18EF" w:rsidRDefault="00CC788F" w:rsidP="00FD18EF">
      <w:pPr>
        <w:numPr>
          <w:ilvl w:val="0"/>
          <w:numId w:val="16"/>
        </w:numPr>
        <w:spacing w:before="100" w:beforeAutospacing="1" w:after="24" w:line="360" w:lineRule="atLeast"/>
        <w:ind w:left="228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compréhension : « l'ensemble S possède l'attribut de P » ;</w:t>
      </w:r>
    </w:p>
    <w:p w:rsidR="00CC788F" w:rsidRPr="00FD18EF" w:rsidRDefault="00CC788F" w:rsidP="00FD18EF">
      <w:pPr>
        <w:numPr>
          <w:ilvl w:val="0"/>
          <w:numId w:val="16"/>
        </w:numPr>
        <w:spacing w:before="100" w:beforeAutospacing="1" w:after="24" w:line="360" w:lineRule="atLeast"/>
        <w:ind w:left="228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extension : « l'ensemble S fait partie de l'ensemble P ».</w:t>
      </w:r>
    </w:p>
    <w:p w:rsidR="00CC788F" w:rsidRPr="00FD18EF" w:rsidRDefault="00CC788F" w:rsidP="00FD18EF">
      <w:pPr>
        <w:spacing w:before="96" w:after="120" w:line="360" w:lineRule="atLeast"/>
        <w:ind w:left="19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Ainsi, </w:t>
      </w:r>
      <w:r w:rsidRPr="00FD18EF">
        <w:rPr>
          <w:rFonts w:asciiTheme="majorBidi" w:eastAsia="Times New Roman" w:hAnsiTheme="majorBidi" w:cstheme="majorBidi"/>
          <w:i/>
          <w:iCs/>
          <w:color w:val="000000"/>
          <w:sz w:val="32"/>
          <w:szCs w:val="32"/>
          <w:shd w:val="clear" w:color="auto" w:fill="FFFFFF"/>
          <w:lang w:eastAsia="fr-FR"/>
        </w:rPr>
        <w:t>tous les hommes sont mortels</w:t>
      </w:r>
      <w:r w:rsidRPr="00FD18EF">
        <w:rPr>
          <w:rFonts w:asciiTheme="majorBidi" w:eastAsia="Times New Roman" w:hAnsiTheme="majorBidi" w:cstheme="majorBidi"/>
          <w:color w:val="000000"/>
          <w:sz w:val="32"/>
          <w:szCs w:val="32"/>
          <w:shd w:val="clear" w:color="auto" w:fill="FFFFFF"/>
          <w:lang w:eastAsia="fr-FR"/>
        </w:rPr>
        <w:t> se comprend doublement:</w:t>
      </w:r>
    </w:p>
    <w:p w:rsidR="00CC788F" w:rsidRPr="00FD18EF" w:rsidRDefault="00CC788F" w:rsidP="00FD18EF">
      <w:pPr>
        <w:numPr>
          <w:ilvl w:val="0"/>
          <w:numId w:val="17"/>
        </w:numPr>
        <w:spacing w:before="100" w:beforeAutospacing="1" w:after="24" w:line="360" w:lineRule="atLeast"/>
        <w:ind w:left="228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compréhension : « l'ensemble des hommes possède les caractéristiques de l'ensemble des mortels »;</w:t>
      </w:r>
    </w:p>
    <w:p w:rsidR="00CC788F" w:rsidRPr="00FD18EF" w:rsidRDefault="00CC788F" w:rsidP="00FD18EF">
      <w:pPr>
        <w:numPr>
          <w:ilvl w:val="0"/>
          <w:numId w:val="17"/>
        </w:numPr>
        <w:spacing w:before="100" w:beforeAutospacing="1" w:after="24" w:line="360" w:lineRule="atLeast"/>
        <w:ind w:left="228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extension: « l'ensemble des hommes fait partie de l'ensemble des mortels ».</w:t>
      </w:r>
    </w:p>
    <w:p w:rsidR="00CC788F" w:rsidRPr="00FD18EF" w:rsidRDefault="00CC788F" w:rsidP="00FD18EF">
      <w:pPr>
        <w:spacing w:before="96" w:after="120" w:line="360" w:lineRule="atLeast"/>
        <w:ind w:left="19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L'on voit donc, outre la répartition des termes au sein des prémisses, une seconde contrainte se dessiner: une proposition doit être constituée de propositions dans lesquelles le prédicat est un sur-ensemble du sujet. Un syllogisme peut donc se résumer ainsi:</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[(M </w:t>
      </w:r>
      <w:r w:rsidRPr="00FD18EF">
        <w:rPr>
          <w:rFonts w:ascii="Cambria Math" w:eastAsia="Times New Roman" w:hAnsi="Cambria Math" w:cs="Cambria Math"/>
          <w:b/>
          <w:bCs/>
          <w:color w:val="000000"/>
          <w:sz w:val="32"/>
          <w:szCs w:val="32"/>
          <w:shd w:val="clear" w:color="auto" w:fill="FFFFFF"/>
          <w:lang w:eastAsia="fr-FR"/>
        </w:rPr>
        <w:t>⊂</w:t>
      </w:r>
      <w:r w:rsidRPr="00FD18EF">
        <w:rPr>
          <w:rFonts w:asciiTheme="majorBidi" w:eastAsia="Times New Roman" w:hAnsiTheme="majorBidi" w:cstheme="majorBidi"/>
          <w:b/>
          <w:bCs/>
          <w:color w:val="000000"/>
          <w:sz w:val="32"/>
          <w:szCs w:val="32"/>
          <w:shd w:val="clear" w:color="auto" w:fill="FFFFFF"/>
          <w:lang w:eastAsia="fr-FR"/>
        </w:rPr>
        <w:t xml:space="preserve"> P) </w:t>
      </w:r>
      <w:r w:rsidRPr="00FD18EF">
        <w:rPr>
          <w:rFonts w:ascii="Cambria Math" w:eastAsia="Times New Roman" w:hAnsi="Cambria Math" w:cs="Cambria Math"/>
          <w:b/>
          <w:bCs/>
          <w:color w:val="000000"/>
          <w:sz w:val="32"/>
          <w:szCs w:val="32"/>
          <w:shd w:val="clear" w:color="auto" w:fill="FFFFFF"/>
          <w:lang w:eastAsia="fr-FR"/>
        </w:rPr>
        <w:t>∧</w:t>
      </w:r>
      <w:r w:rsidRPr="00FD18EF">
        <w:rPr>
          <w:rFonts w:asciiTheme="majorBidi" w:eastAsia="Times New Roman" w:hAnsiTheme="majorBidi" w:cstheme="majorBidi"/>
          <w:b/>
          <w:bCs/>
          <w:color w:val="000000"/>
          <w:sz w:val="32"/>
          <w:szCs w:val="32"/>
          <w:shd w:val="clear" w:color="auto" w:fill="FFFFFF"/>
          <w:lang w:eastAsia="fr-FR"/>
        </w:rPr>
        <w:t xml:space="preserve"> (S </w:t>
      </w:r>
      <w:r w:rsidRPr="00FD18EF">
        <w:rPr>
          <w:rFonts w:ascii="Cambria Math" w:eastAsia="Times New Roman" w:hAnsi="Cambria Math" w:cs="Cambria Math"/>
          <w:b/>
          <w:bCs/>
          <w:color w:val="000000"/>
          <w:sz w:val="32"/>
          <w:szCs w:val="32"/>
          <w:shd w:val="clear" w:color="auto" w:fill="FFFFFF"/>
          <w:lang w:eastAsia="fr-FR"/>
        </w:rPr>
        <w:t>⊂</w:t>
      </w:r>
      <w:r w:rsidRPr="00FD18EF">
        <w:rPr>
          <w:rFonts w:asciiTheme="majorBidi" w:eastAsia="Times New Roman" w:hAnsiTheme="majorBidi" w:cstheme="majorBidi"/>
          <w:b/>
          <w:bCs/>
          <w:color w:val="000000"/>
          <w:sz w:val="32"/>
          <w:szCs w:val="32"/>
          <w:shd w:val="clear" w:color="auto" w:fill="FFFFFF"/>
          <w:lang w:eastAsia="fr-FR"/>
        </w:rPr>
        <w:t xml:space="preserve"> M)] </w:t>
      </w:r>
      <w:r w:rsidRPr="00FD18EF">
        <w:rPr>
          <w:rFonts w:ascii="Cambria Math" w:eastAsia="Times New Roman" w:hAnsi="Cambria Math" w:cs="Cambria Math"/>
          <w:b/>
          <w:bCs/>
          <w:color w:val="000000"/>
          <w:sz w:val="32"/>
          <w:szCs w:val="32"/>
          <w:shd w:val="clear" w:color="auto" w:fill="FFFFFF"/>
          <w:lang w:eastAsia="fr-FR"/>
        </w:rPr>
        <w:t>⇒</w:t>
      </w:r>
      <w:r w:rsidRPr="00FD18EF">
        <w:rPr>
          <w:rFonts w:asciiTheme="majorBidi" w:eastAsia="Times New Roman" w:hAnsiTheme="majorBidi" w:cstheme="majorBidi"/>
          <w:b/>
          <w:bCs/>
          <w:color w:val="000000"/>
          <w:sz w:val="32"/>
          <w:szCs w:val="32"/>
          <w:shd w:val="clear" w:color="auto" w:fill="FFFFFF"/>
          <w:lang w:eastAsia="fr-FR"/>
        </w:rPr>
        <w:t xml:space="preserve"> (S </w:t>
      </w:r>
      <w:r w:rsidRPr="00FD18EF">
        <w:rPr>
          <w:rFonts w:ascii="Cambria Math" w:eastAsia="Times New Roman" w:hAnsi="Cambria Math" w:cs="Cambria Math"/>
          <w:b/>
          <w:bCs/>
          <w:color w:val="000000"/>
          <w:sz w:val="32"/>
          <w:szCs w:val="32"/>
          <w:shd w:val="clear" w:color="auto" w:fill="FFFFFF"/>
          <w:lang w:eastAsia="fr-FR"/>
        </w:rPr>
        <w:t>⊂</w:t>
      </w:r>
      <w:r w:rsidRPr="00FD18EF">
        <w:rPr>
          <w:rFonts w:asciiTheme="majorBidi" w:eastAsia="Times New Roman" w:hAnsiTheme="majorBidi" w:cstheme="majorBidi"/>
          <w:b/>
          <w:bCs/>
          <w:color w:val="000000"/>
          <w:sz w:val="32"/>
          <w:szCs w:val="32"/>
          <w:shd w:val="clear" w:color="auto" w:fill="FFFFFF"/>
          <w:lang w:eastAsia="fr-FR"/>
        </w:rPr>
        <w:t xml:space="preserve"> P)</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une </w:t>
      </w:r>
      <w:hyperlink r:id="rId1276" w:tooltip="Table de vérité" w:history="1">
        <w:r w:rsidRPr="00FD18EF">
          <w:rPr>
            <w:rFonts w:asciiTheme="majorBidi" w:eastAsia="Times New Roman" w:hAnsiTheme="majorBidi" w:cstheme="majorBidi"/>
            <w:color w:val="0645AD"/>
            <w:sz w:val="32"/>
            <w:szCs w:val="32"/>
            <w:u w:val="single"/>
            <w:shd w:val="clear" w:color="auto" w:fill="FFFFFF"/>
            <w:lang w:eastAsia="fr-FR"/>
          </w:rPr>
          <w:t>table de vérité</w:t>
        </w:r>
      </w:hyperlink>
      <w:r w:rsidRPr="00FD18EF">
        <w:rPr>
          <w:rFonts w:asciiTheme="majorBidi" w:eastAsia="Times New Roman" w:hAnsiTheme="majorBidi" w:cstheme="majorBidi"/>
          <w:color w:val="000000"/>
          <w:sz w:val="32"/>
          <w:szCs w:val="32"/>
          <w:shd w:val="clear" w:color="auto" w:fill="FFFFFF"/>
          <w:lang w:eastAsia="fr-FR"/>
        </w:rPr>
        <w:t> permet de vérifier que cette expression est une </w:t>
      </w:r>
      <w:hyperlink r:id="rId1277" w:tooltip="Tautologie" w:history="1">
        <w:r w:rsidRPr="00FD18EF">
          <w:rPr>
            <w:rFonts w:asciiTheme="majorBidi" w:eastAsia="Times New Roman" w:hAnsiTheme="majorBidi" w:cstheme="majorBidi"/>
            <w:color w:val="0645AD"/>
            <w:sz w:val="32"/>
            <w:szCs w:val="32"/>
            <w:u w:val="single"/>
            <w:shd w:val="clear" w:color="auto" w:fill="FFFFFF"/>
            <w:lang w:eastAsia="fr-FR"/>
          </w:rPr>
          <w:t>tautologie</w:t>
        </w:r>
      </w:hyperlink>
      <w:r w:rsidRPr="00FD18EF">
        <w:rPr>
          <w:rFonts w:asciiTheme="majorBidi" w:eastAsia="Times New Roman" w:hAnsiTheme="majorBidi" w:cstheme="majorBidi"/>
          <w:color w:val="000000"/>
          <w:sz w:val="32"/>
          <w:szCs w:val="32"/>
          <w:shd w:val="clear" w:color="auto" w:fill="FFFFFF"/>
          <w:lang w:eastAsia="fr-FR"/>
        </w:rPr>
        <w:t> (au sens logique):</w:t>
      </w:r>
    </w:p>
    <w:tbl>
      <w:tblPr>
        <w:tblW w:w="3750" w:type="pct"/>
        <w:tblInd w:w="240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2"/>
        <w:gridCol w:w="325"/>
        <w:gridCol w:w="324"/>
        <w:gridCol w:w="823"/>
        <w:gridCol w:w="421"/>
        <w:gridCol w:w="491"/>
        <w:gridCol w:w="342"/>
        <w:gridCol w:w="491"/>
        <w:gridCol w:w="421"/>
        <w:gridCol w:w="823"/>
        <w:gridCol w:w="471"/>
        <w:gridCol w:w="491"/>
        <w:gridCol w:w="421"/>
        <w:gridCol w:w="491"/>
      </w:tblGrid>
      <w:tr w:rsidR="00CC788F" w:rsidRPr="00FD18EF" w:rsidTr="00CC788F">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M</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P</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S</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r>
      <w:tr w:rsidR="00CC788F" w:rsidRPr="00FD18EF" w:rsidTr="00CC788F">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[(M</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Cambria Math" w:eastAsia="Times New Roman" w:hAnsi="Cambria Math" w:cs="Cambria Math"/>
                <w:sz w:val="32"/>
                <w:szCs w:val="32"/>
                <w:lang w:eastAsia="fr-FR"/>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P)</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Cambria Math" w:eastAsia="Times New Roman" w:hAnsi="Cambria Math" w:cs="Cambria Math"/>
                <w:sz w:val="32"/>
                <w:szCs w:val="32"/>
                <w:lang w:eastAsia="fr-FR"/>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(S</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Cambria Math" w:eastAsia="Times New Roman" w:hAnsi="Cambria Math" w:cs="Cambria Math"/>
                <w:sz w:val="32"/>
                <w:szCs w:val="32"/>
                <w:lang w:eastAsia="fr-FR"/>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M)]</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Cambria Math" w:eastAsia="Times New Roman" w:hAnsi="Cambria Math" w:cs="Cambria Math"/>
                <w:b/>
                <w:bCs/>
                <w:sz w:val="32"/>
                <w:szCs w:val="32"/>
                <w:lang w:eastAsia="fr-FR"/>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(S</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Cambria Math" w:eastAsia="Times New Roman" w:hAnsi="Cambria Math" w:cs="Cambria Math"/>
                <w:sz w:val="32"/>
                <w:szCs w:val="32"/>
                <w:lang w:eastAsia="fr-FR"/>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P)</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0</w:t>
            </w:r>
          </w:p>
        </w:tc>
      </w:tr>
    </w:tbl>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Cette table de vérité doit être lue ainsi: la conjonction de « M est P » et de « S est M » implique bien que « S est P ». En effet, l'implication (portant le numéro 4 dans le tableau) est vraie quelles que soient les valeurs de M, P et S.</w:t>
      </w:r>
    </w:p>
    <w:p w:rsidR="00CC788F" w:rsidRPr="00FD18EF" w:rsidRDefault="00CC788F" w:rsidP="00FD18EF">
      <w:pPr>
        <w:pBdr>
          <w:bottom w:val="dotted" w:sz="6" w:space="2" w:color="AAAAAA"/>
        </w:pBdr>
        <w:spacing w:after="72" w:line="360" w:lineRule="atLeast"/>
        <w:ind w:left="240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Les classes de </w:t>
      </w:r>
      <w:proofErr w:type="gramStart"/>
      <w:r w:rsidRPr="00FD18EF">
        <w:rPr>
          <w:rFonts w:asciiTheme="majorBidi" w:eastAsia="Times New Roman" w:hAnsiTheme="majorBidi" w:cstheme="majorBidi"/>
          <w:b/>
          <w:bCs/>
          <w:color w:val="000000"/>
          <w:sz w:val="32"/>
          <w:szCs w:val="32"/>
          <w:shd w:val="clear" w:color="auto" w:fill="FFFFFF"/>
          <w:lang w:eastAsia="fr-FR"/>
        </w:rPr>
        <w:t>propositions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"http://fr.wikipedia.org/w/index.php?title=Syllogisme&amp;action=edit&amp;section=6" \o "Modifier la section : Les classes de propositions"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Le tableau vu plus haut permet de comprendre pourquoi, pour peu qu'il soit correctement construit, un syllogisme est valide formellement. Il ne permet cependant de considérer que les syllogismes dont toutes les propositions seraient </w:t>
      </w:r>
      <w:proofErr w:type="gramStart"/>
      <w:r w:rsidRPr="00FD18EF">
        <w:rPr>
          <w:rFonts w:asciiTheme="majorBidi" w:eastAsia="Times New Roman" w:hAnsiTheme="majorBidi" w:cstheme="majorBidi"/>
          <w:color w:val="000000"/>
          <w:sz w:val="32"/>
          <w:szCs w:val="32"/>
          <w:shd w:val="clear" w:color="auto" w:fill="FFFFFF"/>
          <w:lang w:eastAsia="fr-FR"/>
        </w:rPr>
        <w:t>affirmatives</w:t>
      </w:r>
      <w:proofErr w:type="gramEnd"/>
      <w:r w:rsidRPr="00FD18EF">
        <w:rPr>
          <w:rFonts w:asciiTheme="majorBidi" w:eastAsia="Times New Roman" w:hAnsiTheme="majorBidi" w:cstheme="majorBidi"/>
          <w:color w:val="000000"/>
          <w:sz w:val="32"/>
          <w:szCs w:val="32"/>
          <w:shd w:val="clear" w:color="auto" w:fill="FFFFFF"/>
          <w:lang w:eastAsia="fr-FR"/>
        </w:rPr>
        <w:t xml:space="preserve"> et universelles. Ce ne sont pas les seules possibilités.</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Il existe en effet quatre classes de propositions, distinguées par leur qualité et leur quantité:</w:t>
      </w:r>
    </w:p>
    <w:p w:rsidR="00CC788F" w:rsidRPr="00FD18EF" w:rsidRDefault="00CC788F" w:rsidP="00FD18EF">
      <w:pPr>
        <w:numPr>
          <w:ilvl w:val="0"/>
          <w:numId w:val="18"/>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qualité: propositions affirmatives ou négatives;</w:t>
      </w:r>
    </w:p>
    <w:p w:rsidR="00CC788F" w:rsidRPr="00FD18EF" w:rsidRDefault="00CC788F" w:rsidP="00FD18EF">
      <w:pPr>
        <w:numPr>
          <w:ilvl w:val="0"/>
          <w:numId w:val="18"/>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quantité: propositions universelles (le sujet concerne toute l'extension) ou particulières (une partie de l'extension).</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Ces quatre classes sont traditionnellement désignées par des lettres (depuis la </w:t>
      </w:r>
      <w:hyperlink r:id="rId1278" w:tooltip="Scolastique" w:history="1">
        <w:r w:rsidRPr="00FD18EF">
          <w:rPr>
            <w:rFonts w:asciiTheme="majorBidi" w:eastAsia="Times New Roman" w:hAnsiTheme="majorBidi" w:cstheme="majorBidi"/>
            <w:color w:val="0645AD"/>
            <w:sz w:val="32"/>
            <w:szCs w:val="32"/>
            <w:u w:val="single"/>
            <w:shd w:val="clear" w:color="auto" w:fill="FFFFFF"/>
            <w:lang w:eastAsia="fr-FR"/>
          </w:rPr>
          <w:t>scolastique</w:t>
        </w:r>
      </w:hyperlink>
      <w:r w:rsidRPr="00FD18EF">
        <w:rPr>
          <w:rFonts w:asciiTheme="majorBidi" w:eastAsia="Times New Roman" w:hAnsiTheme="majorBidi" w:cstheme="majorBidi"/>
          <w:color w:val="000000"/>
          <w:sz w:val="32"/>
          <w:szCs w:val="32"/>
          <w:shd w:val="clear" w:color="auto" w:fill="FFFFFF"/>
          <w:lang w:eastAsia="fr-FR"/>
        </w:rPr>
        <w:t> médiévale, suivant une correspondance mnémotechniques):</w:t>
      </w:r>
    </w:p>
    <w:p w:rsidR="00CC788F" w:rsidRPr="00FD18EF" w:rsidRDefault="00CC788F" w:rsidP="00FD18EF">
      <w:pPr>
        <w:numPr>
          <w:ilvl w:val="0"/>
          <w:numId w:val="19"/>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A</w:t>
      </w:r>
      <w:r w:rsidRPr="00FD18EF">
        <w:rPr>
          <w:rFonts w:asciiTheme="majorBidi" w:eastAsia="Times New Roman" w:hAnsiTheme="majorBidi" w:cstheme="majorBidi"/>
          <w:color w:val="000000"/>
          <w:sz w:val="32"/>
          <w:szCs w:val="32"/>
          <w:shd w:val="clear" w:color="auto" w:fill="FFFFFF"/>
          <w:lang w:eastAsia="fr-FR"/>
        </w:rPr>
        <w:t> = affirmative universelle: « Tous les hommes sont mortels » ;</w:t>
      </w:r>
    </w:p>
    <w:p w:rsidR="00CC788F" w:rsidRPr="00FD18EF" w:rsidRDefault="00CC788F" w:rsidP="00FD18EF">
      <w:pPr>
        <w:numPr>
          <w:ilvl w:val="1"/>
          <w:numId w:val="19"/>
        </w:numPr>
        <w:spacing w:before="100" w:beforeAutospacing="1" w:after="24" w:line="360" w:lineRule="atLeast"/>
        <w:ind w:left="3120"/>
        <w:jc w:val="both"/>
        <w:rPr>
          <w:rFonts w:asciiTheme="majorBidi" w:eastAsia="Times New Roman" w:hAnsiTheme="majorBidi" w:cstheme="majorBidi"/>
          <w:color w:val="000000"/>
          <w:sz w:val="32"/>
          <w:szCs w:val="32"/>
          <w:shd w:val="clear" w:color="auto" w:fill="FFFFFF"/>
          <w:lang w:eastAsia="fr-FR"/>
        </w:rPr>
      </w:pPr>
      <w:r w:rsidRPr="00FD18EF">
        <w:rPr>
          <w:rFonts w:ascii="Cambria Math" w:eastAsia="Times New Roman" w:hAnsi="Cambria Math" w:cs="Cambria Math"/>
          <w:color w:val="000000"/>
          <w:sz w:val="32"/>
          <w:szCs w:val="32"/>
          <w:shd w:val="clear" w:color="auto" w:fill="FFFFFF"/>
          <w:lang w:eastAsia="fr-FR"/>
        </w:rPr>
        <w:t>∀</w:t>
      </w:r>
      <w:proofErr w:type="gramStart"/>
      <w:r w:rsidRPr="00FD18EF">
        <w:rPr>
          <w:rFonts w:asciiTheme="majorBidi" w:eastAsia="Times New Roman" w:hAnsiTheme="majorBidi" w:cstheme="majorBidi"/>
          <w:color w:val="000000"/>
          <w:sz w:val="32"/>
          <w:szCs w:val="32"/>
          <w:shd w:val="clear" w:color="auto" w:fill="FFFFFF"/>
          <w:lang w:eastAsia="fr-FR"/>
        </w:rPr>
        <w:t>x(</w:t>
      </w:r>
      <w:proofErr w:type="spellStart"/>
      <w:proofErr w:type="gramEnd"/>
      <w:r w:rsidRPr="00FD18EF">
        <w:rPr>
          <w:rFonts w:asciiTheme="majorBidi" w:eastAsia="Times New Roman" w:hAnsiTheme="majorBidi" w:cstheme="majorBidi"/>
          <w:color w:val="000000"/>
          <w:sz w:val="32"/>
          <w:szCs w:val="32"/>
          <w:shd w:val="clear" w:color="auto" w:fill="FFFFFF"/>
          <w:lang w:eastAsia="fr-FR"/>
        </w:rPr>
        <w:t>Hx</w:t>
      </w:r>
      <w:proofErr w:type="spellEnd"/>
      <w:r w:rsidRPr="00FD18EF">
        <w:rPr>
          <w:rFonts w:asciiTheme="majorBidi" w:eastAsia="Times New Roman" w:hAnsiTheme="majorBidi" w:cstheme="majorBidi"/>
          <w:color w:val="000000"/>
          <w:sz w:val="32"/>
          <w:szCs w:val="32"/>
          <w:shd w:val="clear" w:color="auto" w:fill="FFFFFF"/>
          <w:lang w:eastAsia="fr-FR"/>
        </w:rPr>
        <w:t xml:space="preserve"> → </w:t>
      </w:r>
      <w:proofErr w:type="spellStart"/>
      <w:r w:rsidRPr="00FD18EF">
        <w:rPr>
          <w:rFonts w:asciiTheme="majorBidi" w:eastAsia="Times New Roman" w:hAnsiTheme="majorBidi" w:cstheme="majorBidi"/>
          <w:color w:val="000000"/>
          <w:sz w:val="32"/>
          <w:szCs w:val="32"/>
          <w:shd w:val="clear" w:color="auto" w:fill="FFFFFF"/>
          <w:lang w:eastAsia="fr-FR"/>
        </w:rPr>
        <w:t>Mx</w:t>
      </w:r>
      <w:proofErr w:type="spellEnd"/>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19"/>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E</w:t>
      </w:r>
      <w:r w:rsidRPr="00FD18EF">
        <w:rPr>
          <w:rFonts w:asciiTheme="majorBidi" w:eastAsia="Times New Roman" w:hAnsiTheme="majorBidi" w:cstheme="majorBidi"/>
          <w:color w:val="000000"/>
          <w:sz w:val="32"/>
          <w:szCs w:val="32"/>
          <w:shd w:val="clear" w:color="auto" w:fill="FFFFFF"/>
          <w:lang w:eastAsia="fr-FR"/>
        </w:rPr>
        <w:t> = négation universelle: « Aucun homme n'est mortel » ;</w:t>
      </w:r>
    </w:p>
    <w:p w:rsidR="00CC788F" w:rsidRPr="00FD18EF" w:rsidRDefault="00CC788F" w:rsidP="00FD18EF">
      <w:pPr>
        <w:numPr>
          <w:ilvl w:val="1"/>
          <w:numId w:val="19"/>
        </w:numPr>
        <w:spacing w:before="100" w:beforeAutospacing="1" w:after="24" w:line="360" w:lineRule="atLeast"/>
        <w:ind w:left="3120"/>
        <w:jc w:val="both"/>
        <w:rPr>
          <w:rFonts w:asciiTheme="majorBidi" w:eastAsia="Times New Roman" w:hAnsiTheme="majorBidi" w:cstheme="majorBidi"/>
          <w:color w:val="000000"/>
          <w:sz w:val="32"/>
          <w:szCs w:val="32"/>
          <w:shd w:val="clear" w:color="auto" w:fill="FFFFFF"/>
          <w:lang w:eastAsia="fr-FR"/>
        </w:rPr>
      </w:pPr>
      <w:r w:rsidRPr="00FD18EF">
        <w:rPr>
          <w:rFonts w:ascii="Cambria Math" w:eastAsia="Times New Roman" w:hAnsi="Cambria Math" w:cs="Cambria Math"/>
          <w:color w:val="000000"/>
          <w:sz w:val="32"/>
          <w:szCs w:val="32"/>
          <w:shd w:val="clear" w:color="auto" w:fill="FFFFFF"/>
          <w:lang w:eastAsia="fr-FR"/>
        </w:rPr>
        <w:t>∀</w:t>
      </w:r>
      <w:proofErr w:type="gramStart"/>
      <w:r w:rsidRPr="00FD18EF">
        <w:rPr>
          <w:rFonts w:asciiTheme="majorBidi" w:eastAsia="Times New Roman" w:hAnsiTheme="majorBidi" w:cstheme="majorBidi"/>
          <w:color w:val="000000"/>
          <w:sz w:val="32"/>
          <w:szCs w:val="32"/>
          <w:shd w:val="clear" w:color="auto" w:fill="FFFFFF"/>
          <w:lang w:eastAsia="fr-FR"/>
        </w:rPr>
        <w:t>x(</w:t>
      </w:r>
      <w:proofErr w:type="spellStart"/>
      <w:proofErr w:type="gramEnd"/>
      <w:r w:rsidRPr="00FD18EF">
        <w:rPr>
          <w:rFonts w:asciiTheme="majorBidi" w:eastAsia="Times New Roman" w:hAnsiTheme="majorBidi" w:cstheme="majorBidi"/>
          <w:color w:val="000000"/>
          <w:sz w:val="32"/>
          <w:szCs w:val="32"/>
          <w:shd w:val="clear" w:color="auto" w:fill="FFFFFF"/>
          <w:lang w:eastAsia="fr-FR"/>
        </w:rPr>
        <w:t>Hx</w:t>
      </w:r>
      <w:proofErr w:type="spellEnd"/>
      <w:r w:rsidRPr="00FD18EF">
        <w:rPr>
          <w:rFonts w:asciiTheme="majorBidi" w:eastAsia="Times New Roman" w:hAnsiTheme="majorBidi" w:cstheme="majorBidi"/>
          <w:color w:val="000000"/>
          <w:sz w:val="32"/>
          <w:szCs w:val="32"/>
          <w:shd w:val="clear" w:color="auto" w:fill="FFFFFF"/>
          <w:lang w:eastAsia="fr-FR"/>
        </w:rPr>
        <w:t xml:space="preserve"> → non </w:t>
      </w:r>
      <w:proofErr w:type="spellStart"/>
      <w:r w:rsidRPr="00FD18EF">
        <w:rPr>
          <w:rFonts w:asciiTheme="majorBidi" w:eastAsia="Times New Roman" w:hAnsiTheme="majorBidi" w:cstheme="majorBidi"/>
          <w:color w:val="000000"/>
          <w:sz w:val="32"/>
          <w:szCs w:val="32"/>
          <w:shd w:val="clear" w:color="auto" w:fill="FFFFFF"/>
          <w:lang w:eastAsia="fr-FR"/>
        </w:rPr>
        <w:t>Mx</w:t>
      </w:r>
      <w:proofErr w:type="spellEnd"/>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19"/>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I</w:t>
      </w:r>
      <w:r w:rsidRPr="00FD18EF">
        <w:rPr>
          <w:rFonts w:asciiTheme="majorBidi" w:eastAsia="Times New Roman" w:hAnsiTheme="majorBidi" w:cstheme="majorBidi"/>
          <w:color w:val="000000"/>
          <w:sz w:val="32"/>
          <w:szCs w:val="32"/>
          <w:shd w:val="clear" w:color="auto" w:fill="FFFFFF"/>
          <w:lang w:eastAsia="fr-FR"/>
        </w:rPr>
        <w:t> = affirmation particulière: « Au moins un homme est mortel » ;</w:t>
      </w:r>
    </w:p>
    <w:p w:rsidR="00CC788F" w:rsidRPr="00FD18EF" w:rsidRDefault="00CC788F" w:rsidP="00FD18EF">
      <w:pPr>
        <w:numPr>
          <w:ilvl w:val="1"/>
          <w:numId w:val="19"/>
        </w:numPr>
        <w:spacing w:before="100" w:beforeAutospacing="1" w:after="24" w:line="360" w:lineRule="atLeast"/>
        <w:ind w:left="3120"/>
        <w:jc w:val="both"/>
        <w:rPr>
          <w:rFonts w:asciiTheme="majorBidi" w:eastAsia="Times New Roman" w:hAnsiTheme="majorBidi" w:cstheme="majorBidi"/>
          <w:color w:val="000000"/>
          <w:sz w:val="32"/>
          <w:szCs w:val="32"/>
          <w:shd w:val="clear" w:color="auto" w:fill="FFFFFF"/>
          <w:lang w:eastAsia="fr-FR"/>
        </w:rPr>
      </w:pPr>
      <w:r w:rsidRPr="00FD18EF">
        <w:rPr>
          <w:rFonts w:ascii="Cambria Math" w:eastAsia="Times New Roman" w:hAnsi="Cambria Math" w:cs="Cambria Math"/>
          <w:color w:val="000000"/>
          <w:sz w:val="32"/>
          <w:szCs w:val="32"/>
          <w:shd w:val="clear" w:color="auto" w:fill="FFFFFF"/>
          <w:lang w:eastAsia="fr-FR"/>
        </w:rPr>
        <w:t>∃</w:t>
      </w:r>
      <w:proofErr w:type="gramStart"/>
      <w:r w:rsidRPr="00FD18EF">
        <w:rPr>
          <w:rFonts w:asciiTheme="majorBidi" w:eastAsia="Times New Roman" w:hAnsiTheme="majorBidi" w:cstheme="majorBidi"/>
          <w:color w:val="000000"/>
          <w:sz w:val="32"/>
          <w:szCs w:val="32"/>
          <w:shd w:val="clear" w:color="auto" w:fill="FFFFFF"/>
          <w:lang w:eastAsia="fr-FR"/>
        </w:rPr>
        <w:t>x(</w:t>
      </w:r>
      <w:proofErr w:type="spellStart"/>
      <w:proofErr w:type="gramEnd"/>
      <w:r w:rsidRPr="00FD18EF">
        <w:rPr>
          <w:rFonts w:asciiTheme="majorBidi" w:eastAsia="Times New Roman" w:hAnsiTheme="majorBidi" w:cstheme="majorBidi"/>
          <w:color w:val="000000"/>
          <w:sz w:val="32"/>
          <w:szCs w:val="32"/>
          <w:shd w:val="clear" w:color="auto" w:fill="FFFFFF"/>
          <w:lang w:eastAsia="fr-FR"/>
        </w:rPr>
        <w:t>Hx</w:t>
      </w:r>
      <w:proofErr w:type="spellEnd"/>
      <w:r w:rsidRPr="00FD18EF">
        <w:rPr>
          <w:rFonts w:asciiTheme="majorBidi" w:eastAsia="Times New Roman" w:hAnsiTheme="majorBidi" w:cstheme="majorBidi"/>
          <w:color w:val="000000"/>
          <w:sz w:val="32"/>
          <w:szCs w:val="32"/>
          <w:shd w:val="clear" w:color="auto" w:fill="FFFFFF"/>
          <w:lang w:eastAsia="fr-FR"/>
        </w:rPr>
        <w:t xml:space="preserve"> et </w:t>
      </w:r>
      <w:proofErr w:type="spellStart"/>
      <w:r w:rsidRPr="00FD18EF">
        <w:rPr>
          <w:rFonts w:asciiTheme="majorBidi" w:eastAsia="Times New Roman" w:hAnsiTheme="majorBidi" w:cstheme="majorBidi"/>
          <w:color w:val="000000"/>
          <w:sz w:val="32"/>
          <w:szCs w:val="32"/>
          <w:shd w:val="clear" w:color="auto" w:fill="FFFFFF"/>
          <w:lang w:eastAsia="fr-FR"/>
        </w:rPr>
        <w:t>Mx</w:t>
      </w:r>
      <w:proofErr w:type="spellEnd"/>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19"/>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O</w:t>
      </w:r>
      <w:r w:rsidRPr="00FD18EF">
        <w:rPr>
          <w:rFonts w:asciiTheme="majorBidi" w:eastAsia="Times New Roman" w:hAnsiTheme="majorBidi" w:cstheme="majorBidi"/>
          <w:color w:val="000000"/>
          <w:sz w:val="32"/>
          <w:szCs w:val="32"/>
          <w:shd w:val="clear" w:color="auto" w:fill="FFFFFF"/>
          <w:lang w:eastAsia="fr-FR"/>
        </w:rPr>
        <w:t> = négation particulière: « Au moins un homme est immortel ».</w:t>
      </w:r>
    </w:p>
    <w:p w:rsidR="00CC788F" w:rsidRPr="00FD18EF" w:rsidRDefault="00CC788F" w:rsidP="00FD18EF">
      <w:pPr>
        <w:numPr>
          <w:ilvl w:val="1"/>
          <w:numId w:val="19"/>
        </w:numPr>
        <w:spacing w:before="100" w:beforeAutospacing="1" w:after="24" w:line="360" w:lineRule="atLeast"/>
        <w:ind w:left="3120"/>
        <w:jc w:val="both"/>
        <w:rPr>
          <w:rFonts w:asciiTheme="majorBidi" w:eastAsia="Times New Roman" w:hAnsiTheme="majorBidi" w:cstheme="majorBidi"/>
          <w:color w:val="000000"/>
          <w:sz w:val="32"/>
          <w:szCs w:val="32"/>
          <w:shd w:val="clear" w:color="auto" w:fill="FFFFFF"/>
          <w:lang w:eastAsia="fr-FR"/>
        </w:rPr>
      </w:pPr>
      <w:r w:rsidRPr="00FD18EF">
        <w:rPr>
          <w:rFonts w:ascii="Cambria Math" w:eastAsia="Times New Roman" w:hAnsi="Cambria Math" w:cs="Cambria Math"/>
          <w:color w:val="000000"/>
          <w:sz w:val="32"/>
          <w:szCs w:val="32"/>
          <w:shd w:val="clear" w:color="auto" w:fill="FFFFFF"/>
          <w:lang w:eastAsia="fr-FR"/>
        </w:rPr>
        <w:t>∃</w:t>
      </w:r>
      <w:proofErr w:type="gramStart"/>
      <w:r w:rsidRPr="00FD18EF">
        <w:rPr>
          <w:rFonts w:asciiTheme="majorBidi" w:eastAsia="Times New Roman" w:hAnsiTheme="majorBidi" w:cstheme="majorBidi"/>
          <w:color w:val="000000"/>
          <w:sz w:val="32"/>
          <w:szCs w:val="32"/>
          <w:shd w:val="clear" w:color="auto" w:fill="FFFFFF"/>
          <w:lang w:eastAsia="fr-FR"/>
        </w:rPr>
        <w:t>x(</w:t>
      </w:r>
      <w:proofErr w:type="spellStart"/>
      <w:proofErr w:type="gramEnd"/>
      <w:r w:rsidRPr="00FD18EF">
        <w:rPr>
          <w:rFonts w:asciiTheme="majorBidi" w:eastAsia="Times New Roman" w:hAnsiTheme="majorBidi" w:cstheme="majorBidi"/>
          <w:color w:val="000000"/>
          <w:sz w:val="32"/>
          <w:szCs w:val="32"/>
          <w:shd w:val="clear" w:color="auto" w:fill="FFFFFF"/>
          <w:lang w:eastAsia="fr-FR"/>
        </w:rPr>
        <w:t>Hx</w:t>
      </w:r>
      <w:proofErr w:type="spellEnd"/>
      <w:r w:rsidRPr="00FD18EF">
        <w:rPr>
          <w:rFonts w:asciiTheme="majorBidi" w:eastAsia="Times New Roman" w:hAnsiTheme="majorBidi" w:cstheme="majorBidi"/>
          <w:color w:val="000000"/>
          <w:sz w:val="32"/>
          <w:szCs w:val="32"/>
          <w:shd w:val="clear" w:color="auto" w:fill="FFFFFF"/>
          <w:lang w:eastAsia="fr-FR"/>
        </w:rPr>
        <w:t xml:space="preserve"> et non </w:t>
      </w:r>
      <w:proofErr w:type="spellStart"/>
      <w:r w:rsidRPr="00FD18EF">
        <w:rPr>
          <w:rFonts w:asciiTheme="majorBidi" w:eastAsia="Times New Roman" w:hAnsiTheme="majorBidi" w:cstheme="majorBidi"/>
          <w:color w:val="000000"/>
          <w:sz w:val="32"/>
          <w:szCs w:val="32"/>
          <w:shd w:val="clear" w:color="auto" w:fill="FFFFFF"/>
          <w:lang w:eastAsia="fr-FR"/>
        </w:rPr>
        <w:t>Mx</w:t>
      </w:r>
      <w:proofErr w:type="spellEnd"/>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A</w:t>
      </w:r>
      <w:r w:rsidRPr="00FD18EF">
        <w:rPr>
          <w:rFonts w:asciiTheme="majorBidi" w:eastAsia="Times New Roman" w:hAnsiTheme="majorBidi" w:cstheme="majorBidi"/>
          <w:color w:val="000000"/>
          <w:sz w:val="32"/>
          <w:szCs w:val="32"/>
          <w:shd w:val="clear" w:color="auto" w:fill="FFFFFF"/>
          <w:lang w:eastAsia="fr-FR"/>
        </w:rPr>
        <w:t> et </w:t>
      </w:r>
      <w:r w:rsidRPr="00FD18EF">
        <w:rPr>
          <w:rFonts w:asciiTheme="majorBidi" w:eastAsia="Times New Roman" w:hAnsiTheme="majorBidi" w:cstheme="majorBidi"/>
          <w:b/>
          <w:bCs/>
          <w:color w:val="000000"/>
          <w:sz w:val="32"/>
          <w:szCs w:val="32"/>
          <w:shd w:val="clear" w:color="auto" w:fill="FFFFFF"/>
          <w:lang w:eastAsia="fr-FR"/>
        </w:rPr>
        <w:t>O</w:t>
      </w:r>
      <w:r w:rsidRPr="00FD18EF">
        <w:rPr>
          <w:rFonts w:asciiTheme="majorBidi" w:eastAsia="Times New Roman" w:hAnsiTheme="majorBidi" w:cstheme="majorBidi"/>
          <w:color w:val="000000"/>
          <w:sz w:val="32"/>
          <w:szCs w:val="32"/>
          <w:shd w:val="clear" w:color="auto" w:fill="FFFFFF"/>
          <w:lang w:eastAsia="fr-FR"/>
        </w:rPr>
        <w:t> sont 2 énoncés opposés logiques (la négation de l'un appelle l'autre); </w:t>
      </w:r>
      <w:r w:rsidRPr="00FD18EF">
        <w:rPr>
          <w:rFonts w:asciiTheme="majorBidi" w:eastAsia="Times New Roman" w:hAnsiTheme="majorBidi" w:cstheme="majorBidi"/>
          <w:b/>
          <w:bCs/>
          <w:color w:val="000000"/>
          <w:sz w:val="32"/>
          <w:szCs w:val="32"/>
          <w:shd w:val="clear" w:color="auto" w:fill="FFFFFF"/>
          <w:lang w:eastAsia="fr-FR"/>
        </w:rPr>
        <w:t>E</w:t>
      </w:r>
      <w:r w:rsidRPr="00FD18EF">
        <w:rPr>
          <w:rFonts w:asciiTheme="majorBidi" w:eastAsia="Times New Roman" w:hAnsiTheme="majorBidi" w:cstheme="majorBidi"/>
          <w:color w:val="000000"/>
          <w:sz w:val="32"/>
          <w:szCs w:val="32"/>
          <w:shd w:val="clear" w:color="auto" w:fill="FFFFFF"/>
          <w:lang w:eastAsia="fr-FR"/>
        </w:rPr>
        <w:t> et </w:t>
      </w:r>
      <w:r w:rsidRPr="00FD18EF">
        <w:rPr>
          <w:rFonts w:asciiTheme="majorBidi" w:eastAsia="Times New Roman" w:hAnsiTheme="majorBidi" w:cstheme="majorBidi"/>
          <w:b/>
          <w:bCs/>
          <w:color w:val="000000"/>
          <w:sz w:val="32"/>
          <w:szCs w:val="32"/>
          <w:shd w:val="clear" w:color="auto" w:fill="FFFFFF"/>
          <w:lang w:eastAsia="fr-FR"/>
        </w:rPr>
        <w:t>I</w:t>
      </w:r>
      <w:r w:rsidRPr="00FD18EF">
        <w:rPr>
          <w:rFonts w:asciiTheme="majorBidi" w:eastAsia="Times New Roman" w:hAnsiTheme="majorBidi" w:cstheme="majorBidi"/>
          <w:color w:val="000000"/>
          <w:sz w:val="32"/>
          <w:szCs w:val="32"/>
          <w:shd w:val="clear" w:color="auto" w:fill="FFFFFF"/>
          <w:lang w:eastAsia="fr-FR"/>
        </w:rPr>
        <w:t> aussi.</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Soient:</w:t>
      </w:r>
    </w:p>
    <w:p w:rsidR="00CC788F" w:rsidRPr="00FD18EF" w:rsidRDefault="00CC788F" w:rsidP="00FD18EF">
      <w:pPr>
        <w:numPr>
          <w:ilvl w:val="0"/>
          <w:numId w:val="20"/>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non </w:t>
      </w:r>
      <w:r w:rsidRPr="00FD18EF">
        <w:rPr>
          <w:rFonts w:asciiTheme="majorBidi" w:eastAsia="Times New Roman" w:hAnsiTheme="majorBidi" w:cstheme="majorBidi"/>
          <w:b/>
          <w:bCs/>
          <w:color w:val="000000"/>
          <w:sz w:val="32"/>
          <w:szCs w:val="32"/>
          <w:shd w:val="clear" w:color="auto" w:fill="FFFFFF"/>
          <w:lang w:eastAsia="fr-FR"/>
        </w:rPr>
        <w:t>A</w:t>
      </w:r>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b/>
          <w:bCs/>
          <w:color w:val="000000"/>
          <w:sz w:val="32"/>
          <w:szCs w:val="32"/>
          <w:shd w:val="clear" w:color="auto" w:fill="FFFFFF"/>
          <w:lang w:eastAsia="fr-FR"/>
        </w:rPr>
        <w:t>O</w:t>
      </w:r>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i/>
          <w:iCs/>
          <w:color w:val="000000"/>
          <w:sz w:val="32"/>
          <w:szCs w:val="32"/>
          <w:shd w:val="clear" w:color="auto" w:fill="FFFFFF"/>
          <w:lang w:eastAsia="fr-FR"/>
        </w:rPr>
        <w:t>et</w:t>
      </w:r>
      <w:r w:rsidRPr="00FD18EF">
        <w:rPr>
          <w:rFonts w:asciiTheme="majorBidi" w:eastAsia="Times New Roman" w:hAnsiTheme="majorBidi" w:cstheme="majorBidi"/>
          <w:color w:val="000000"/>
          <w:sz w:val="32"/>
          <w:szCs w:val="32"/>
          <w:shd w:val="clear" w:color="auto" w:fill="FFFFFF"/>
          <w:lang w:eastAsia="fr-FR"/>
        </w:rPr>
        <w:t> non </w:t>
      </w:r>
      <w:r w:rsidRPr="00FD18EF">
        <w:rPr>
          <w:rFonts w:asciiTheme="majorBidi" w:eastAsia="Times New Roman" w:hAnsiTheme="majorBidi" w:cstheme="majorBidi"/>
          <w:b/>
          <w:bCs/>
          <w:color w:val="000000"/>
          <w:sz w:val="32"/>
          <w:szCs w:val="32"/>
          <w:shd w:val="clear" w:color="auto" w:fill="FFFFFF"/>
          <w:lang w:eastAsia="fr-FR"/>
        </w:rPr>
        <w:t>E</w:t>
      </w:r>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b/>
          <w:bCs/>
          <w:color w:val="000000"/>
          <w:sz w:val="32"/>
          <w:szCs w:val="32"/>
          <w:shd w:val="clear" w:color="auto" w:fill="FFFFFF"/>
          <w:lang w:eastAsia="fr-FR"/>
        </w:rPr>
        <w:t>I</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Pour retenir ces lettres: </w:t>
      </w:r>
      <w:proofErr w:type="spellStart"/>
      <w:r w:rsidRPr="00FD18EF">
        <w:rPr>
          <w:rFonts w:asciiTheme="majorBidi" w:eastAsia="Times New Roman" w:hAnsiTheme="majorBidi" w:cstheme="majorBidi"/>
          <w:b/>
          <w:bCs/>
          <w:i/>
          <w:iCs/>
          <w:color w:val="000000"/>
          <w:sz w:val="32"/>
          <w:szCs w:val="32"/>
          <w:shd w:val="clear" w:color="auto" w:fill="FFFFFF"/>
          <w:lang w:eastAsia="fr-FR"/>
        </w:rPr>
        <w:t>a</w:t>
      </w:r>
      <w:r w:rsidRPr="00FD18EF">
        <w:rPr>
          <w:rFonts w:asciiTheme="majorBidi" w:eastAsia="Times New Roman" w:hAnsiTheme="majorBidi" w:cstheme="majorBidi"/>
          <w:i/>
          <w:iCs/>
          <w:color w:val="000000"/>
          <w:sz w:val="32"/>
          <w:szCs w:val="32"/>
          <w:shd w:val="clear" w:color="auto" w:fill="FFFFFF"/>
          <w:lang w:eastAsia="fr-FR"/>
        </w:rPr>
        <w:t>ff</w:t>
      </w:r>
      <w:r w:rsidRPr="00FD18EF">
        <w:rPr>
          <w:rFonts w:asciiTheme="majorBidi" w:eastAsia="Times New Roman" w:hAnsiTheme="majorBidi" w:cstheme="majorBidi"/>
          <w:b/>
          <w:bCs/>
          <w:i/>
          <w:iCs/>
          <w:color w:val="000000"/>
          <w:sz w:val="32"/>
          <w:szCs w:val="32"/>
          <w:shd w:val="clear" w:color="auto" w:fill="FFFFFF"/>
          <w:lang w:eastAsia="fr-FR"/>
        </w:rPr>
        <w:t>i</w:t>
      </w:r>
      <w:r w:rsidRPr="00FD18EF">
        <w:rPr>
          <w:rFonts w:asciiTheme="majorBidi" w:eastAsia="Times New Roman" w:hAnsiTheme="majorBidi" w:cstheme="majorBidi"/>
          <w:i/>
          <w:iCs/>
          <w:color w:val="000000"/>
          <w:sz w:val="32"/>
          <w:szCs w:val="32"/>
          <w:shd w:val="clear" w:color="auto" w:fill="FFFFFF"/>
          <w:lang w:eastAsia="fr-FR"/>
        </w:rPr>
        <w:t>rmo</w:t>
      </w:r>
      <w:proofErr w:type="spellEnd"/>
      <w:r w:rsidRPr="00FD18EF">
        <w:rPr>
          <w:rFonts w:asciiTheme="majorBidi" w:eastAsia="Times New Roman" w:hAnsiTheme="majorBidi" w:cstheme="majorBidi"/>
          <w:color w:val="000000"/>
          <w:sz w:val="32"/>
          <w:szCs w:val="32"/>
          <w:shd w:val="clear" w:color="auto" w:fill="FFFFFF"/>
          <w:lang w:eastAsia="fr-FR"/>
        </w:rPr>
        <w:t> (</w:t>
      </w:r>
      <w:hyperlink r:id="rId1279" w:tooltip="Latin" w:history="1">
        <w:r w:rsidRPr="00FD18EF">
          <w:rPr>
            <w:rFonts w:asciiTheme="majorBidi" w:eastAsia="Times New Roman" w:hAnsiTheme="majorBidi" w:cstheme="majorBidi"/>
            <w:color w:val="0645AD"/>
            <w:sz w:val="32"/>
            <w:szCs w:val="32"/>
            <w:u w:val="single"/>
            <w:shd w:val="clear" w:color="auto" w:fill="FFFFFF"/>
            <w:lang w:eastAsia="fr-FR"/>
          </w:rPr>
          <w:t>latin</w:t>
        </w:r>
      </w:hyperlink>
      <w:r w:rsidRPr="00FD18EF">
        <w:rPr>
          <w:rFonts w:asciiTheme="majorBidi" w:eastAsia="Times New Roman" w:hAnsiTheme="majorBidi" w:cstheme="majorBidi"/>
          <w:color w:val="000000"/>
          <w:sz w:val="32"/>
          <w:szCs w:val="32"/>
          <w:shd w:val="clear" w:color="auto" w:fill="FFFFFF"/>
          <w:lang w:eastAsia="fr-FR"/>
        </w:rPr>
        <w:t> « j'affirme »), </w:t>
      </w:r>
      <w:proofErr w:type="spellStart"/>
      <w:r w:rsidRPr="00FD18EF">
        <w:rPr>
          <w:rFonts w:asciiTheme="majorBidi" w:eastAsia="Times New Roman" w:hAnsiTheme="majorBidi" w:cstheme="majorBidi"/>
          <w:i/>
          <w:iCs/>
          <w:color w:val="000000"/>
          <w:sz w:val="32"/>
          <w:szCs w:val="32"/>
          <w:shd w:val="clear" w:color="auto" w:fill="FFFFFF"/>
          <w:lang w:eastAsia="fr-FR"/>
        </w:rPr>
        <w:t>n</w:t>
      </w:r>
      <w:r w:rsidRPr="00FD18EF">
        <w:rPr>
          <w:rFonts w:asciiTheme="majorBidi" w:eastAsia="Times New Roman" w:hAnsiTheme="majorBidi" w:cstheme="majorBidi"/>
          <w:b/>
          <w:bCs/>
          <w:i/>
          <w:iCs/>
          <w:color w:val="000000"/>
          <w:sz w:val="32"/>
          <w:szCs w:val="32"/>
          <w:shd w:val="clear" w:color="auto" w:fill="FFFFFF"/>
          <w:lang w:eastAsia="fr-FR"/>
        </w:rPr>
        <w:t>e</w:t>
      </w:r>
      <w:r w:rsidRPr="00FD18EF">
        <w:rPr>
          <w:rFonts w:asciiTheme="majorBidi" w:eastAsia="Times New Roman" w:hAnsiTheme="majorBidi" w:cstheme="majorBidi"/>
          <w:i/>
          <w:iCs/>
          <w:color w:val="000000"/>
          <w:sz w:val="32"/>
          <w:szCs w:val="32"/>
          <w:shd w:val="clear" w:color="auto" w:fill="FFFFFF"/>
          <w:lang w:eastAsia="fr-FR"/>
        </w:rPr>
        <w:t>g</w:t>
      </w:r>
      <w:r w:rsidRPr="00FD18EF">
        <w:rPr>
          <w:rFonts w:asciiTheme="majorBidi" w:eastAsia="Times New Roman" w:hAnsiTheme="majorBidi" w:cstheme="majorBidi"/>
          <w:b/>
          <w:bCs/>
          <w:i/>
          <w:iCs/>
          <w:color w:val="000000"/>
          <w:sz w:val="32"/>
          <w:szCs w:val="32"/>
          <w:shd w:val="clear" w:color="auto" w:fill="FFFFFF"/>
          <w:lang w:eastAsia="fr-FR"/>
        </w:rPr>
        <w:t>o</w:t>
      </w:r>
      <w:proofErr w:type="spellEnd"/>
      <w:r w:rsidRPr="00FD18EF">
        <w:rPr>
          <w:rFonts w:asciiTheme="majorBidi" w:eastAsia="Times New Roman" w:hAnsiTheme="majorBidi" w:cstheme="majorBidi"/>
          <w:color w:val="000000"/>
          <w:sz w:val="32"/>
          <w:szCs w:val="32"/>
          <w:shd w:val="clear" w:color="auto" w:fill="FFFFFF"/>
          <w:lang w:eastAsia="fr-FR"/>
        </w:rPr>
        <w:t> (« je nie »).</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br/>
        <w:t xml:space="preserve">Deux propositions disposant </w:t>
      </w:r>
      <w:proofErr w:type="gramStart"/>
      <w:r w:rsidRPr="00FD18EF">
        <w:rPr>
          <w:rFonts w:asciiTheme="majorBidi" w:eastAsia="Times New Roman" w:hAnsiTheme="majorBidi" w:cstheme="majorBidi"/>
          <w:color w:val="000000"/>
          <w:sz w:val="32"/>
          <w:szCs w:val="32"/>
          <w:shd w:val="clear" w:color="auto" w:fill="FFFFFF"/>
          <w:lang w:eastAsia="fr-FR"/>
        </w:rPr>
        <w:t>des mêmes sujet</w:t>
      </w:r>
      <w:proofErr w:type="gramEnd"/>
      <w:r w:rsidRPr="00FD18EF">
        <w:rPr>
          <w:rFonts w:asciiTheme="majorBidi" w:eastAsia="Times New Roman" w:hAnsiTheme="majorBidi" w:cstheme="majorBidi"/>
          <w:color w:val="000000"/>
          <w:sz w:val="32"/>
          <w:szCs w:val="32"/>
          <w:shd w:val="clear" w:color="auto" w:fill="FFFFFF"/>
          <w:lang w:eastAsia="fr-FR"/>
        </w:rPr>
        <w:t xml:space="preserve"> et prédicat peuvent s'opposer par leur qualité et/ou par leur quantité. Ainsi les oppositions qui peuvent être créées sont les suivantes :</w:t>
      </w:r>
    </w:p>
    <w:p w:rsidR="00CC788F" w:rsidRPr="00FD18EF" w:rsidRDefault="00CC788F" w:rsidP="00FD18EF">
      <w:pPr>
        <w:numPr>
          <w:ilvl w:val="0"/>
          <w:numId w:val="21"/>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Deux propositions </w:t>
      </w:r>
      <w:r w:rsidRPr="00FD18EF">
        <w:rPr>
          <w:rFonts w:asciiTheme="majorBidi" w:eastAsia="Times New Roman" w:hAnsiTheme="majorBidi" w:cstheme="majorBidi"/>
          <w:b/>
          <w:bCs/>
          <w:color w:val="000000"/>
          <w:sz w:val="32"/>
          <w:szCs w:val="32"/>
          <w:shd w:val="clear" w:color="auto" w:fill="FFFFFF"/>
          <w:lang w:eastAsia="fr-FR"/>
        </w:rPr>
        <w:t>contradictoires</w:t>
      </w:r>
      <w:r w:rsidRPr="00FD18EF">
        <w:rPr>
          <w:rFonts w:asciiTheme="majorBidi" w:eastAsia="Times New Roman" w:hAnsiTheme="majorBidi" w:cstheme="majorBidi"/>
          <w:color w:val="000000"/>
          <w:sz w:val="32"/>
          <w:szCs w:val="32"/>
          <w:shd w:val="clear" w:color="auto" w:fill="FFFFFF"/>
          <w:lang w:eastAsia="fr-FR"/>
        </w:rPr>
        <w:t> sont des propositions qui s'opposent par la </w:t>
      </w:r>
      <w:r w:rsidRPr="00FD18EF">
        <w:rPr>
          <w:rFonts w:asciiTheme="majorBidi" w:eastAsia="Times New Roman" w:hAnsiTheme="majorBidi" w:cstheme="majorBidi"/>
          <w:i/>
          <w:iCs/>
          <w:color w:val="000000"/>
          <w:sz w:val="32"/>
          <w:szCs w:val="32"/>
          <w:shd w:val="clear" w:color="auto" w:fill="FFFFFF"/>
          <w:lang w:eastAsia="fr-FR"/>
        </w:rPr>
        <w:t>qualité</w:t>
      </w:r>
      <w:r w:rsidRPr="00FD18EF">
        <w:rPr>
          <w:rFonts w:asciiTheme="majorBidi" w:eastAsia="Times New Roman" w:hAnsiTheme="majorBidi" w:cstheme="majorBidi"/>
          <w:color w:val="000000"/>
          <w:sz w:val="32"/>
          <w:szCs w:val="32"/>
          <w:shd w:val="clear" w:color="auto" w:fill="FFFFFF"/>
          <w:lang w:eastAsia="fr-FR"/>
        </w:rPr>
        <w:t> et la </w:t>
      </w:r>
      <w:r w:rsidRPr="00FD18EF">
        <w:rPr>
          <w:rFonts w:asciiTheme="majorBidi" w:eastAsia="Times New Roman" w:hAnsiTheme="majorBidi" w:cstheme="majorBidi"/>
          <w:i/>
          <w:iCs/>
          <w:color w:val="000000"/>
          <w:sz w:val="32"/>
          <w:szCs w:val="32"/>
          <w:shd w:val="clear" w:color="auto" w:fill="FFFFFF"/>
          <w:lang w:eastAsia="fr-FR"/>
        </w:rPr>
        <w:t>quantité</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21"/>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Deux propositions </w:t>
      </w:r>
      <w:r w:rsidRPr="00FD18EF">
        <w:rPr>
          <w:rFonts w:asciiTheme="majorBidi" w:eastAsia="Times New Roman" w:hAnsiTheme="majorBidi" w:cstheme="majorBidi"/>
          <w:b/>
          <w:bCs/>
          <w:color w:val="000000"/>
          <w:sz w:val="32"/>
          <w:szCs w:val="32"/>
          <w:shd w:val="clear" w:color="auto" w:fill="FFFFFF"/>
          <w:lang w:eastAsia="fr-FR"/>
        </w:rPr>
        <w:t>contraires</w:t>
      </w:r>
      <w:r w:rsidRPr="00FD18EF">
        <w:rPr>
          <w:rFonts w:asciiTheme="majorBidi" w:eastAsia="Times New Roman" w:hAnsiTheme="majorBidi" w:cstheme="majorBidi"/>
          <w:color w:val="000000"/>
          <w:sz w:val="32"/>
          <w:szCs w:val="32"/>
          <w:shd w:val="clear" w:color="auto" w:fill="FFFFFF"/>
          <w:lang w:eastAsia="fr-FR"/>
        </w:rPr>
        <w:t> sont des propositions </w:t>
      </w:r>
      <w:r w:rsidRPr="00FD18EF">
        <w:rPr>
          <w:rFonts w:asciiTheme="majorBidi" w:eastAsia="Times New Roman" w:hAnsiTheme="majorBidi" w:cstheme="majorBidi"/>
          <w:i/>
          <w:iCs/>
          <w:color w:val="000000"/>
          <w:sz w:val="32"/>
          <w:szCs w:val="32"/>
          <w:shd w:val="clear" w:color="auto" w:fill="FFFFFF"/>
          <w:lang w:eastAsia="fr-FR"/>
        </w:rPr>
        <w:t>universelles</w:t>
      </w:r>
      <w:r w:rsidRPr="00FD18EF">
        <w:rPr>
          <w:rFonts w:asciiTheme="majorBidi" w:eastAsia="Times New Roman" w:hAnsiTheme="majorBidi" w:cstheme="majorBidi"/>
          <w:color w:val="000000"/>
          <w:sz w:val="32"/>
          <w:szCs w:val="32"/>
          <w:shd w:val="clear" w:color="auto" w:fill="FFFFFF"/>
          <w:lang w:eastAsia="fr-FR"/>
        </w:rPr>
        <w:t> qui s'opposent par la </w:t>
      </w:r>
      <w:r w:rsidRPr="00FD18EF">
        <w:rPr>
          <w:rFonts w:asciiTheme="majorBidi" w:eastAsia="Times New Roman" w:hAnsiTheme="majorBidi" w:cstheme="majorBidi"/>
          <w:i/>
          <w:iCs/>
          <w:color w:val="000000"/>
          <w:sz w:val="32"/>
          <w:szCs w:val="32"/>
          <w:shd w:val="clear" w:color="auto" w:fill="FFFFFF"/>
          <w:lang w:eastAsia="fr-FR"/>
        </w:rPr>
        <w:t>qualité</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21"/>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Deux propositions </w:t>
      </w:r>
      <w:r w:rsidRPr="00FD18EF">
        <w:rPr>
          <w:rFonts w:asciiTheme="majorBidi" w:eastAsia="Times New Roman" w:hAnsiTheme="majorBidi" w:cstheme="majorBidi"/>
          <w:b/>
          <w:bCs/>
          <w:color w:val="000000"/>
          <w:sz w:val="32"/>
          <w:szCs w:val="32"/>
          <w:shd w:val="clear" w:color="auto" w:fill="FFFFFF"/>
          <w:lang w:eastAsia="fr-FR"/>
        </w:rPr>
        <w:t>subcontraires</w:t>
      </w:r>
      <w:r w:rsidRPr="00FD18EF">
        <w:rPr>
          <w:rFonts w:asciiTheme="majorBidi" w:eastAsia="Times New Roman" w:hAnsiTheme="majorBidi" w:cstheme="majorBidi"/>
          <w:color w:val="000000"/>
          <w:sz w:val="32"/>
          <w:szCs w:val="32"/>
          <w:shd w:val="clear" w:color="auto" w:fill="FFFFFF"/>
          <w:lang w:eastAsia="fr-FR"/>
        </w:rPr>
        <w:t> sont des propositions </w:t>
      </w:r>
      <w:r w:rsidRPr="00FD18EF">
        <w:rPr>
          <w:rFonts w:asciiTheme="majorBidi" w:eastAsia="Times New Roman" w:hAnsiTheme="majorBidi" w:cstheme="majorBidi"/>
          <w:i/>
          <w:iCs/>
          <w:color w:val="000000"/>
          <w:sz w:val="32"/>
          <w:szCs w:val="32"/>
          <w:shd w:val="clear" w:color="auto" w:fill="FFFFFF"/>
          <w:lang w:eastAsia="fr-FR"/>
        </w:rPr>
        <w:t>particulières</w:t>
      </w:r>
      <w:r w:rsidRPr="00FD18EF">
        <w:rPr>
          <w:rFonts w:asciiTheme="majorBidi" w:eastAsia="Times New Roman" w:hAnsiTheme="majorBidi" w:cstheme="majorBidi"/>
          <w:color w:val="000000"/>
          <w:sz w:val="32"/>
          <w:szCs w:val="32"/>
          <w:shd w:val="clear" w:color="auto" w:fill="FFFFFF"/>
          <w:lang w:eastAsia="fr-FR"/>
        </w:rPr>
        <w:t> qui s'opposent par la </w:t>
      </w:r>
      <w:r w:rsidRPr="00FD18EF">
        <w:rPr>
          <w:rFonts w:asciiTheme="majorBidi" w:eastAsia="Times New Roman" w:hAnsiTheme="majorBidi" w:cstheme="majorBidi"/>
          <w:i/>
          <w:iCs/>
          <w:color w:val="000000"/>
          <w:sz w:val="32"/>
          <w:szCs w:val="32"/>
          <w:shd w:val="clear" w:color="auto" w:fill="FFFFFF"/>
          <w:lang w:eastAsia="fr-FR"/>
        </w:rPr>
        <w:t>qualité</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21"/>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Deux propositions </w:t>
      </w:r>
      <w:r w:rsidRPr="00FD18EF">
        <w:rPr>
          <w:rFonts w:asciiTheme="majorBidi" w:eastAsia="Times New Roman" w:hAnsiTheme="majorBidi" w:cstheme="majorBidi"/>
          <w:b/>
          <w:bCs/>
          <w:color w:val="000000"/>
          <w:sz w:val="32"/>
          <w:szCs w:val="32"/>
          <w:shd w:val="clear" w:color="auto" w:fill="FFFFFF"/>
          <w:lang w:eastAsia="fr-FR"/>
        </w:rPr>
        <w:t>subalternes</w:t>
      </w:r>
      <w:r w:rsidRPr="00FD18EF">
        <w:rPr>
          <w:rFonts w:asciiTheme="majorBidi" w:eastAsia="Times New Roman" w:hAnsiTheme="majorBidi" w:cstheme="majorBidi"/>
          <w:color w:val="000000"/>
          <w:sz w:val="32"/>
          <w:szCs w:val="32"/>
          <w:shd w:val="clear" w:color="auto" w:fill="FFFFFF"/>
          <w:lang w:eastAsia="fr-FR"/>
        </w:rPr>
        <w:t> sont des propositions qui s'opposent par la </w:t>
      </w:r>
      <w:r w:rsidRPr="00FD18EF">
        <w:rPr>
          <w:rFonts w:asciiTheme="majorBidi" w:eastAsia="Times New Roman" w:hAnsiTheme="majorBidi" w:cstheme="majorBidi"/>
          <w:i/>
          <w:iCs/>
          <w:color w:val="000000"/>
          <w:sz w:val="32"/>
          <w:szCs w:val="32"/>
          <w:shd w:val="clear" w:color="auto" w:fill="FFFFFF"/>
          <w:lang w:eastAsia="fr-FR"/>
        </w:rPr>
        <w:t>quantité</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établit ainsi le </w:t>
      </w:r>
      <w:hyperlink r:id="rId1280" w:tooltip="Carré logique" w:history="1">
        <w:r w:rsidRPr="00FD18EF">
          <w:rPr>
            <w:rFonts w:asciiTheme="majorBidi" w:eastAsia="Times New Roman" w:hAnsiTheme="majorBidi" w:cstheme="majorBidi"/>
            <w:i/>
            <w:iCs/>
            <w:color w:val="0645AD"/>
            <w:sz w:val="32"/>
            <w:szCs w:val="32"/>
            <w:u w:val="single"/>
            <w:shd w:val="clear" w:color="auto" w:fill="FFFFFF"/>
            <w:lang w:eastAsia="fr-FR"/>
          </w:rPr>
          <w:t>carré logique</w:t>
        </w:r>
      </w:hyperlink>
      <w:r w:rsidRPr="00FD18EF">
        <w:rPr>
          <w:rFonts w:asciiTheme="majorBidi" w:eastAsia="Times New Roman" w:hAnsiTheme="majorBidi" w:cstheme="majorBidi"/>
          <w:color w:val="000000"/>
          <w:sz w:val="32"/>
          <w:szCs w:val="32"/>
          <w:shd w:val="clear" w:color="auto" w:fill="FFFFFF"/>
          <w:lang w:eastAsia="fr-FR"/>
        </w:rPr>
        <w:t> de l'opposition des propositions.</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un syllogisme doit considérer la classe de ses propositions et l'ordre dans lequel elles apparaissent pour rester valide : le schéma </w:t>
      </w:r>
      <w:r w:rsidRPr="00FD18EF">
        <w:rPr>
          <w:rFonts w:asciiTheme="majorBidi" w:eastAsia="Times New Roman" w:hAnsiTheme="majorBidi" w:cstheme="majorBidi"/>
          <w:b/>
          <w:bCs/>
          <w:color w:val="000000"/>
          <w:sz w:val="32"/>
          <w:szCs w:val="32"/>
          <w:shd w:val="clear" w:color="auto" w:fill="FFFFFF"/>
          <w:lang w:eastAsia="fr-FR"/>
        </w:rPr>
        <w:t xml:space="preserve">[(M </w:t>
      </w:r>
      <w:r w:rsidRPr="00FD18EF">
        <w:rPr>
          <w:rFonts w:ascii="Cambria Math" w:eastAsia="Times New Roman" w:hAnsi="Cambria Math" w:cs="Cambria Math"/>
          <w:b/>
          <w:bCs/>
          <w:color w:val="000000"/>
          <w:sz w:val="32"/>
          <w:szCs w:val="32"/>
          <w:shd w:val="clear" w:color="auto" w:fill="FFFFFF"/>
          <w:lang w:eastAsia="fr-FR"/>
        </w:rPr>
        <w:t>⊂</w:t>
      </w:r>
      <w:r w:rsidRPr="00FD18EF">
        <w:rPr>
          <w:rFonts w:asciiTheme="majorBidi" w:eastAsia="Times New Roman" w:hAnsiTheme="majorBidi" w:cstheme="majorBidi"/>
          <w:b/>
          <w:bCs/>
          <w:color w:val="000000"/>
          <w:sz w:val="32"/>
          <w:szCs w:val="32"/>
          <w:shd w:val="clear" w:color="auto" w:fill="FFFFFF"/>
          <w:lang w:eastAsia="fr-FR"/>
        </w:rPr>
        <w:t xml:space="preserve"> P) </w:t>
      </w:r>
      <w:r w:rsidRPr="00FD18EF">
        <w:rPr>
          <w:rFonts w:ascii="Cambria Math" w:eastAsia="Times New Roman" w:hAnsi="Cambria Math" w:cs="Cambria Math"/>
          <w:b/>
          <w:bCs/>
          <w:color w:val="000000"/>
          <w:sz w:val="32"/>
          <w:szCs w:val="32"/>
          <w:shd w:val="clear" w:color="auto" w:fill="FFFFFF"/>
          <w:lang w:eastAsia="fr-FR"/>
        </w:rPr>
        <w:t>∧</w:t>
      </w:r>
      <w:r w:rsidRPr="00FD18EF">
        <w:rPr>
          <w:rFonts w:asciiTheme="majorBidi" w:eastAsia="Times New Roman" w:hAnsiTheme="majorBidi" w:cstheme="majorBidi"/>
          <w:b/>
          <w:bCs/>
          <w:color w:val="000000"/>
          <w:sz w:val="32"/>
          <w:szCs w:val="32"/>
          <w:shd w:val="clear" w:color="auto" w:fill="FFFFFF"/>
          <w:lang w:eastAsia="fr-FR"/>
        </w:rPr>
        <w:t xml:space="preserve"> (S </w:t>
      </w:r>
      <w:r w:rsidRPr="00FD18EF">
        <w:rPr>
          <w:rFonts w:ascii="Cambria Math" w:eastAsia="Times New Roman" w:hAnsi="Cambria Math" w:cs="Cambria Math"/>
          <w:b/>
          <w:bCs/>
          <w:color w:val="000000"/>
          <w:sz w:val="32"/>
          <w:szCs w:val="32"/>
          <w:shd w:val="clear" w:color="auto" w:fill="FFFFFF"/>
          <w:lang w:eastAsia="fr-FR"/>
        </w:rPr>
        <w:t>⊂</w:t>
      </w:r>
      <w:r w:rsidRPr="00FD18EF">
        <w:rPr>
          <w:rFonts w:asciiTheme="majorBidi" w:eastAsia="Times New Roman" w:hAnsiTheme="majorBidi" w:cstheme="majorBidi"/>
          <w:b/>
          <w:bCs/>
          <w:color w:val="000000"/>
          <w:sz w:val="32"/>
          <w:szCs w:val="32"/>
          <w:shd w:val="clear" w:color="auto" w:fill="FFFFFF"/>
          <w:lang w:eastAsia="fr-FR"/>
        </w:rPr>
        <w:t xml:space="preserve"> M)] </w:t>
      </w:r>
      <w:r w:rsidRPr="00FD18EF">
        <w:rPr>
          <w:rFonts w:ascii="Cambria Math" w:eastAsia="Times New Roman" w:hAnsi="Cambria Math" w:cs="Cambria Math"/>
          <w:b/>
          <w:bCs/>
          <w:color w:val="000000"/>
          <w:sz w:val="32"/>
          <w:szCs w:val="32"/>
          <w:shd w:val="clear" w:color="auto" w:fill="FFFFFF"/>
          <w:lang w:eastAsia="fr-FR"/>
        </w:rPr>
        <w:t>⇒</w:t>
      </w:r>
      <w:r w:rsidRPr="00FD18EF">
        <w:rPr>
          <w:rFonts w:asciiTheme="majorBidi" w:eastAsia="Times New Roman" w:hAnsiTheme="majorBidi" w:cstheme="majorBidi"/>
          <w:b/>
          <w:bCs/>
          <w:color w:val="000000"/>
          <w:sz w:val="32"/>
          <w:szCs w:val="32"/>
          <w:shd w:val="clear" w:color="auto" w:fill="FFFFFF"/>
          <w:lang w:eastAsia="fr-FR"/>
        </w:rPr>
        <w:t xml:space="preserve"> (S </w:t>
      </w:r>
      <w:r w:rsidRPr="00FD18EF">
        <w:rPr>
          <w:rFonts w:ascii="Cambria Math" w:eastAsia="Times New Roman" w:hAnsi="Cambria Math" w:cs="Cambria Math"/>
          <w:b/>
          <w:bCs/>
          <w:color w:val="000000"/>
          <w:sz w:val="32"/>
          <w:szCs w:val="32"/>
          <w:shd w:val="clear" w:color="auto" w:fill="FFFFFF"/>
          <w:lang w:eastAsia="fr-FR"/>
        </w:rPr>
        <w:t>⊂</w:t>
      </w:r>
      <w:r w:rsidRPr="00FD18EF">
        <w:rPr>
          <w:rFonts w:asciiTheme="majorBidi" w:eastAsia="Times New Roman" w:hAnsiTheme="majorBidi" w:cstheme="majorBidi"/>
          <w:b/>
          <w:bCs/>
          <w:color w:val="000000"/>
          <w:sz w:val="32"/>
          <w:szCs w:val="32"/>
          <w:shd w:val="clear" w:color="auto" w:fill="FFFFFF"/>
          <w:lang w:eastAsia="fr-FR"/>
        </w:rPr>
        <w:t xml:space="preserve"> P)</w:t>
      </w:r>
      <w:r w:rsidRPr="00FD18EF">
        <w:rPr>
          <w:rFonts w:asciiTheme="majorBidi" w:eastAsia="Times New Roman" w:hAnsiTheme="majorBidi" w:cstheme="majorBidi"/>
          <w:color w:val="000000"/>
          <w:sz w:val="32"/>
          <w:szCs w:val="32"/>
          <w:shd w:val="clear" w:color="auto" w:fill="FFFFFF"/>
          <w:lang w:eastAsia="fr-FR"/>
        </w:rPr>
        <w:t> ne suffit pas, ne serait-ce parce que l'on a parfois à faire à des exclusions d'ensembles, et non de seules inclusions.</w:t>
      </w:r>
    </w:p>
    <w:p w:rsidR="00CC788F" w:rsidRPr="00FD18EF" w:rsidRDefault="00CC788F" w:rsidP="00FD18EF">
      <w:pPr>
        <w:pBdr>
          <w:bottom w:val="single" w:sz="6" w:space="2" w:color="AAAAAA"/>
        </w:pBdr>
        <w:spacing w:after="144" w:line="360" w:lineRule="atLeast"/>
        <w:ind w:left="240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Les </w:t>
      </w:r>
      <w:proofErr w:type="gramStart"/>
      <w:r w:rsidRPr="00FD18EF">
        <w:rPr>
          <w:rFonts w:asciiTheme="majorBidi" w:eastAsia="Times New Roman" w:hAnsiTheme="majorBidi" w:cstheme="majorBidi"/>
          <w:color w:val="000000"/>
          <w:sz w:val="32"/>
          <w:szCs w:val="32"/>
          <w:shd w:val="clear" w:color="auto" w:fill="FFFFFF"/>
          <w:lang w:eastAsia="fr-FR"/>
        </w:rPr>
        <w:t>modes[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"http://fr.wikipedia.org/w/index.php?title=Syllogisme&amp;action=edit&amp;section=7" \o "Modifier la section : Les modes"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ind w:left="240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La position du moyen terme: notion de </w:t>
      </w:r>
      <w:proofErr w:type="gramStart"/>
      <w:r w:rsidRPr="00FD18EF">
        <w:rPr>
          <w:rFonts w:asciiTheme="majorBidi" w:eastAsia="Times New Roman" w:hAnsiTheme="majorBidi" w:cstheme="majorBidi"/>
          <w:b/>
          <w:bCs/>
          <w:i/>
          <w:iCs/>
          <w:color w:val="000000"/>
          <w:sz w:val="32"/>
          <w:szCs w:val="32"/>
          <w:shd w:val="clear" w:color="auto" w:fill="FFFFFF"/>
          <w:lang w:eastAsia="fr-FR"/>
        </w:rPr>
        <w:t>figure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"http://fr.wikipedia.org/w/index.php?title=Syllogisme&amp;action=edit&amp;section=8" \o "Modifier la section : La position du moyen terme: notion de figure"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l'a dit, l'ordre dans lequel apparaissent les prémisses n'est pas pertinent. Ce qui l'est, en revanche, c'est la répartition du sujet et du prédicat de la conclusion au sein des prémisses, indiquée par celle du moyen terme.</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La forme canonique d'un syllogisme est [(M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P)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M)]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P). Dans ce cas, le moyen terme est sujet de la majeure et prédicat de la mineure. Cela dessine ce que l'on nomme la </w:t>
      </w:r>
      <w:r w:rsidRPr="00FD18EF">
        <w:rPr>
          <w:rFonts w:asciiTheme="majorBidi" w:eastAsia="Times New Roman" w:hAnsiTheme="majorBidi" w:cstheme="majorBidi"/>
          <w:i/>
          <w:iCs/>
          <w:color w:val="000000"/>
          <w:sz w:val="32"/>
          <w:szCs w:val="32"/>
          <w:shd w:val="clear" w:color="auto" w:fill="FFFFFF"/>
          <w:lang w:eastAsia="fr-FR"/>
        </w:rPr>
        <w:t>première figure</w:t>
      </w:r>
      <w:r w:rsidRPr="00FD18EF">
        <w:rPr>
          <w:rFonts w:asciiTheme="majorBidi" w:eastAsia="Times New Roman" w:hAnsiTheme="majorBidi" w:cstheme="majorBidi"/>
          <w:color w:val="000000"/>
          <w:sz w:val="32"/>
          <w:szCs w:val="32"/>
          <w:shd w:val="clear" w:color="auto" w:fill="FFFFFF"/>
          <w:lang w:eastAsia="fr-FR"/>
        </w:rPr>
        <w:t>, dans laquelle le terme majeur est prédicat de la prémisse majeure et le terme mineur sujet de la prémisse mineure. Trois autres figures sont cependant possibles :</w:t>
      </w:r>
    </w:p>
    <w:p w:rsidR="00CC788F" w:rsidRPr="00FD18EF" w:rsidRDefault="00CC788F" w:rsidP="00FD18EF">
      <w:pPr>
        <w:numPr>
          <w:ilvl w:val="0"/>
          <w:numId w:val="22"/>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1</w:t>
      </w:r>
      <w:r w:rsidRPr="00FD18EF">
        <w:rPr>
          <w:rFonts w:asciiTheme="majorBidi" w:eastAsia="Times New Roman" w:hAnsiTheme="majorBidi" w:cstheme="majorBidi"/>
          <w:color w:val="000000"/>
          <w:sz w:val="32"/>
          <w:szCs w:val="32"/>
          <w:shd w:val="clear" w:color="auto" w:fill="FFFFFF"/>
          <w:vertAlign w:val="superscript"/>
          <w:lang w:eastAsia="fr-FR"/>
        </w:rPr>
        <w:t>re</w:t>
      </w:r>
      <w:r w:rsidRPr="00FD18EF">
        <w:rPr>
          <w:rFonts w:asciiTheme="majorBidi" w:eastAsia="Times New Roman" w:hAnsiTheme="majorBidi" w:cstheme="majorBidi"/>
          <w:color w:val="000000"/>
          <w:sz w:val="32"/>
          <w:szCs w:val="32"/>
          <w:shd w:val="clear" w:color="auto" w:fill="FFFFFF"/>
          <w:lang w:eastAsia="fr-FR"/>
        </w:rPr>
        <w:t> figure: [(</w:t>
      </w:r>
      <w:r w:rsidRPr="00FD18EF">
        <w:rPr>
          <w:rFonts w:asciiTheme="majorBidi" w:eastAsia="Times New Roman" w:hAnsiTheme="majorBidi" w:cstheme="majorBidi"/>
          <w:b/>
          <w:bCs/>
          <w:color w:val="000000"/>
          <w:sz w:val="32"/>
          <w:szCs w:val="32"/>
          <w:shd w:val="clear" w:color="auto" w:fill="FFFFFF"/>
          <w:lang w:eastAsia="fr-FR"/>
        </w:rPr>
        <w:t>M</w:t>
      </w:r>
      <w:r w:rsidRPr="00FD18EF">
        <w:rPr>
          <w:rFonts w:asciiTheme="majorBidi" w:eastAsia="Times New Roman" w:hAnsiTheme="majorBidi" w:cstheme="majorBidi"/>
          <w:color w:val="000000"/>
          <w:sz w:val="32"/>
          <w:szCs w:val="32"/>
          <w:shd w:val="clear" w:color="auto" w:fill="FFFFFF"/>
          <w:lang w:eastAsia="fr-FR"/>
        </w:rPr>
        <w:t>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P)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b/>
          <w:bCs/>
          <w:color w:val="000000"/>
          <w:sz w:val="32"/>
          <w:szCs w:val="32"/>
          <w:shd w:val="clear" w:color="auto" w:fill="FFFFFF"/>
          <w:lang w:eastAsia="fr-FR"/>
        </w:rPr>
        <w:t>M</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22"/>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2</w:t>
      </w:r>
      <w:r w:rsidRPr="00FD18EF">
        <w:rPr>
          <w:rFonts w:asciiTheme="majorBidi" w:eastAsia="Times New Roman" w:hAnsiTheme="majorBidi" w:cstheme="majorBidi"/>
          <w:color w:val="000000"/>
          <w:sz w:val="32"/>
          <w:szCs w:val="32"/>
          <w:shd w:val="clear" w:color="auto" w:fill="FFFFFF"/>
          <w:vertAlign w:val="superscript"/>
          <w:lang w:eastAsia="fr-FR"/>
        </w:rPr>
        <w:t>e</w:t>
      </w:r>
      <w:r w:rsidRPr="00FD18EF">
        <w:rPr>
          <w:rFonts w:asciiTheme="majorBidi" w:eastAsia="Times New Roman" w:hAnsiTheme="majorBidi" w:cstheme="majorBidi"/>
          <w:color w:val="000000"/>
          <w:sz w:val="32"/>
          <w:szCs w:val="32"/>
          <w:shd w:val="clear" w:color="auto" w:fill="FFFFFF"/>
          <w:lang w:eastAsia="fr-FR"/>
        </w:rPr>
        <w:t xml:space="preserve"> figure: [(P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b/>
          <w:bCs/>
          <w:color w:val="000000"/>
          <w:sz w:val="32"/>
          <w:szCs w:val="32"/>
          <w:shd w:val="clear" w:color="auto" w:fill="FFFFFF"/>
          <w:lang w:eastAsia="fr-FR"/>
        </w:rPr>
        <w:t>M</w:t>
      </w:r>
      <w:r w:rsidRPr="00FD18EF">
        <w:rPr>
          <w:rFonts w:asciiTheme="majorBidi" w:eastAsia="Times New Roman" w:hAnsiTheme="majorBidi" w:cstheme="majorBidi"/>
          <w:color w:val="000000"/>
          <w:sz w:val="32"/>
          <w:szCs w:val="32"/>
          <w:shd w:val="clear" w:color="auto" w:fill="FFFFFF"/>
          <w:lang w:eastAsia="fr-FR"/>
        </w:rPr>
        <w:t>)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b/>
          <w:bCs/>
          <w:color w:val="000000"/>
          <w:sz w:val="32"/>
          <w:szCs w:val="32"/>
          <w:shd w:val="clear" w:color="auto" w:fill="FFFFFF"/>
          <w:lang w:eastAsia="fr-FR"/>
        </w:rPr>
        <w:t>M</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22"/>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3</w:t>
      </w:r>
      <w:r w:rsidRPr="00FD18EF">
        <w:rPr>
          <w:rFonts w:asciiTheme="majorBidi" w:eastAsia="Times New Roman" w:hAnsiTheme="majorBidi" w:cstheme="majorBidi"/>
          <w:color w:val="000000"/>
          <w:sz w:val="32"/>
          <w:szCs w:val="32"/>
          <w:shd w:val="clear" w:color="auto" w:fill="FFFFFF"/>
          <w:vertAlign w:val="superscript"/>
          <w:lang w:eastAsia="fr-FR"/>
        </w:rPr>
        <w:t>e</w:t>
      </w:r>
      <w:r w:rsidRPr="00FD18EF">
        <w:rPr>
          <w:rFonts w:asciiTheme="majorBidi" w:eastAsia="Times New Roman" w:hAnsiTheme="majorBidi" w:cstheme="majorBidi"/>
          <w:color w:val="000000"/>
          <w:sz w:val="32"/>
          <w:szCs w:val="32"/>
          <w:shd w:val="clear" w:color="auto" w:fill="FFFFFF"/>
          <w:lang w:eastAsia="fr-FR"/>
        </w:rPr>
        <w:t> figure: [(</w:t>
      </w:r>
      <w:r w:rsidRPr="00FD18EF">
        <w:rPr>
          <w:rFonts w:asciiTheme="majorBidi" w:eastAsia="Times New Roman" w:hAnsiTheme="majorBidi" w:cstheme="majorBidi"/>
          <w:b/>
          <w:bCs/>
          <w:color w:val="000000"/>
          <w:sz w:val="32"/>
          <w:szCs w:val="32"/>
          <w:shd w:val="clear" w:color="auto" w:fill="FFFFFF"/>
          <w:lang w:eastAsia="fr-FR"/>
        </w:rPr>
        <w:t>M</w:t>
      </w:r>
      <w:r w:rsidRPr="00FD18EF">
        <w:rPr>
          <w:rFonts w:asciiTheme="majorBidi" w:eastAsia="Times New Roman" w:hAnsiTheme="majorBidi" w:cstheme="majorBidi"/>
          <w:color w:val="000000"/>
          <w:sz w:val="32"/>
          <w:szCs w:val="32"/>
          <w:shd w:val="clear" w:color="auto" w:fill="FFFFFF"/>
          <w:lang w:eastAsia="fr-FR"/>
        </w:rPr>
        <w:t>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P)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w:t>
      </w:r>
      <w:r w:rsidRPr="00FD18EF">
        <w:rPr>
          <w:rFonts w:asciiTheme="majorBidi" w:eastAsia="Times New Roman" w:hAnsiTheme="majorBidi" w:cstheme="majorBidi"/>
          <w:b/>
          <w:bCs/>
          <w:color w:val="000000"/>
          <w:sz w:val="32"/>
          <w:szCs w:val="32"/>
          <w:shd w:val="clear" w:color="auto" w:fill="FFFFFF"/>
          <w:lang w:eastAsia="fr-FR"/>
        </w:rPr>
        <w:t>M</w:t>
      </w:r>
      <w:r w:rsidRPr="00FD18EF">
        <w:rPr>
          <w:rFonts w:asciiTheme="majorBidi" w:eastAsia="Times New Roman" w:hAnsiTheme="majorBidi" w:cstheme="majorBidi"/>
          <w:color w:val="000000"/>
          <w:sz w:val="32"/>
          <w:szCs w:val="32"/>
          <w:shd w:val="clear" w:color="auto" w:fill="FFFFFF"/>
          <w:lang w:eastAsia="fr-FR"/>
        </w:rPr>
        <w:t>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w:t>
      </w:r>
    </w:p>
    <w:p w:rsidR="00CC788F" w:rsidRPr="00FD18EF" w:rsidRDefault="00CC788F" w:rsidP="00FD18EF">
      <w:pPr>
        <w:numPr>
          <w:ilvl w:val="0"/>
          <w:numId w:val="22"/>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4</w:t>
      </w:r>
      <w:r w:rsidRPr="00FD18EF">
        <w:rPr>
          <w:rFonts w:asciiTheme="majorBidi" w:eastAsia="Times New Roman" w:hAnsiTheme="majorBidi" w:cstheme="majorBidi"/>
          <w:color w:val="000000"/>
          <w:sz w:val="32"/>
          <w:szCs w:val="32"/>
          <w:shd w:val="clear" w:color="auto" w:fill="FFFFFF"/>
          <w:vertAlign w:val="superscript"/>
          <w:lang w:eastAsia="fr-FR"/>
        </w:rPr>
        <w:t>e</w:t>
      </w:r>
      <w:r w:rsidRPr="00FD18EF">
        <w:rPr>
          <w:rFonts w:asciiTheme="majorBidi" w:eastAsia="Times New Roman" w:hAnsiTheme="majorBidi" w:cstheme="majorBidi"/>
          <w:color w:val="000000"/>
          <w:sz w:val="32"/>
          <w:szCs w:val="32"/>
          <w:shd w:val="clear" w:color="auto" w:fill="FFFFFF"/>
          <w:lang w:eastAsia="fr-FR"/>
        </w:rPr>
        <w:t xml:space="preserve"> figure: [(P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b/>
          <w:bCs/>
          <w:color w:val="000000"/>
          <w:sz w:val="32"/>
          <w:szCs w:val="32"/>
          <w:shd w:val="clear" w:color="auto" w:fill="FFFFFF"/>
          <w:lang w:eastAsia="fr-FR"/>
        </w:rPr>
        <w:t>M</w:t>
      </w:r>
      <w:r w:rsidRPr="00FD18EF">
        <w:rPr>
          <w:rFonts w:asciiTheme="majorBidi" w:eastAsia="Times New Roman" w:hAnsiTheme="majorBidi" w:cstheme="majorBidi"/>
          <w:color w:val="000000"/>
          <w:sz w:val="32"/>
          <w:szCs w:val="32"/>
          <w:shd w:val="clear" w:color="auto" w:fill="FFFFFF"/>
          <w:lang w:eastAsia="fr-FR"/>
        </w:rPr>
        <w:t>)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w:t>
      </w:r>
      <w:r w:rsidRPr="00FD18EF">
        <w:rPr>
          <w:rFonts w:asciiTheme="majorBidi" w:eastAsia="Times New Roman" w:hAnsiTheme="majorBidi" w:cstheme="majorBidi"/>
          <w:b/>
          <w:bCs/>
          <w:color w:val="000000"/>
          <w:sz w:val="32"/>
          <w:szCs w:val="32"/>
          <w:shd w:val="clear" w:color="auto" w:fill="FFFFFF"/>
          <w:lang w:eastAsia="fr-FR"/>
        </w:rPr>
        <w:t>M</w:t>
      </w:r>
      <w:r w:rsidRPr="00FD18EF">
        <w:rPr>
          <w:rFonts w:asciiTheme="majorBidi" w:eastAsia="Times New Roman" w:hAnsiTheme="majorBidi" w:cstheme="majorBidi"/>
          <w:color w:val="000000"/>
          <w:sz w:val="32"/>
          <w:szCs w:val="32"/>
          <w:shd w:val="clear" w:color="auto" w:fill="FFFFFF"/>
          <w:lang w:eastAsia="fr-FR"/>
        </w:rPr>
        <w:t>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Cette quatrième figure n'a pas été analysée par </w:t>
      </w:r>
      <w:hyperlink r:id="rId1281" w:tooltip="Aristote" w:history="1">
        <w:r w:rsidRPr="00FD18EF">
          <w:rPr>
            <w:rFonts w:asciiTheme="majorBidi" w:eastAsia="Times New Roman" w:hAnsiTheme="majorBidi" w:cstheme="majorBidi"/>
            <w:color w:val="0645AD"/>
            <w:sz w:val="32"/>
            <w:szCs w:val="32"/>
            <w:u w:val="single"/>
            <w:shd w:val="clear" w:color="auto" w:fill="FFFFFF"/>
            <w:lang w:eastAsia="fr-FR"/>
          </w:rPr>
          <w:t>Aristote</w:t>
        </w:r>
      </w:hyperlink>
      <w:r w:rsidRPr="00FD18EF">
        <w:rPr>
          <w:rFonts w:asciiTheme="majorBidi" w:eastAsia="Times New Roman" w:hAnsiTheme="majorBidi" w:cstheme="majorBidi"/>
          <w:color w:val="000000"/>
          <w:sz w:val="32"/>
          <w:szCs w:val="32"/>
          <w:shd w:val="clear" w:color="auto" w:fill="FFFFFF"/>
          <w:lang w:eastAsia="fr-FR"/>
        </w:rPr>
        <w:t> (considérant qu'elle revient à la première figure dont les prémisses seraient inversées) mais, selon la tradition, par </w:t>
      </w:r>
      <w:hyperlink r:id="rId1282" w:tooltip="Galien" w:history="1">
        <w:r w:rsidRPr="00FD18EF">
          <w:rPr>
            <w:rFonts w:asciiTheme="majorBidi" w:eastAsia="Times New Roman" w:hAnsiTheme="majorBidi" w:cstheme="majorBidi"/>
            <w:color w:val="0645AD"/>
            <w:sz w:val="32"/>
            <w:szCs w:val="32"/>
            <w:u w:val="single"/>
            <w:shd w:val="clear" w:color="auto" w:fill="FFFFFF"/>
            <w:lang w:eastAsia="fr-FR"/>
          </w:rPr>
          <w:t>Galien</w:t>
        </w:r>
      </w:hyperlink>
      <w:r w:rsidRPr="00FD18EF">
        <w:rPr>
          <w:rFonts w:asciiTheme="majorBidi" w:eastAsia="Times New Roman" w:hAnsiTheme="majorBidi" w:cstheme="majorBidi"/>
          <w:color w:val="000000"/>
          <w:sz w:val="32"/>
          <w:szCs w:val="32"/>
          <w:shd w:val="clear" w:color="auto" w:fill="FFFFFF"/>
          <w:lang w:eastAsia="fr-FR"/>
        </w:rPr>
        <w:t> au II</w:t>
      </w:r>
      <w:r w:rsidRPr="00FD18EF">
        <w:rPr>
          <w:rFonts w:asciiTheme="majorBidi" w:eastAsia="Times New Roman" w:hAnsiTheme="majorBidi" w:cstheme="majorBidi"/>
          <w:color w:val="000000"/>
          <w:sz w:val="32"/>
          <w:szCs w:val="32"/>
          <w:shd w:val="clear" w:color="auto" w:fill="FFFFFF"/>
          <w:vertAlign w:val="superscript"/>
          <w:lang w:eastAsia="fr-FR"/>
        </w:rPr>
        <w:t>e</w:t>
      </w:r>
      <w:r w:rsidRPr="00FD18EF">
        <w:rPr>
          <w:rFonts w:asciiTheme="majorBidi" w:eastAsia="Times New Roman" w:hAnsiTheme="majorBidi" w:cstheme="majorBidi"/>
          <w:color w:val="000000"/>
          <w:sz w:val="32"/>
          <w:szCs w:val="32"/>
          <w:shd w:val="clear" w:color="auto" w:fill="FFFFFF"/>
          <w:lang w:eastAsia="fr-FR"/>
        </w:rPr>
        <w:t> siècle de l'ère chrétienne. On la nomme aussi </w:t>
      </w:r>
      <w:r w:rsidRPr="00FD18EF">
        <w:rPr>
          <w:rFonts w:asciiTheme="majorBidi" w:eastAsia="Times New Roman" w:hAnsiTheme="majorBidi" w:cstheme="majorBidi"/>
          <w:i/>
          <w:iCs/>
          <w:color w:val="000000"/>
          <w:sz w:val="32"/>
          <w:szCs w:val="32"/>
          <w:shd w:val="clear" w:color="auto" w:fill="FFFFFF"/>
          <w:lang w:eastAsia="fr-FR"/>
        </w:rPr>
        <w:t>figure galénique</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ind w:left="240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L'extension des </w:t>
      </w:r>
      <w:proofErr w:type="gramStart"/>
      <w:r w:rsidRPr="00FD18EF">
        <w:rPr>
          <w:rFonts w:asciiTheme="majorBidi" w:eastAsia="Times New Roman" w:hAnsiTheme="majorBidi" w:cstheme="majorBidi"/>
          <w:b/>
          <w:bCs/>
          <w:color w:val="000000"/>
          <w:sz w:val="32"/>
          <w:szCs w:val="32"/>
          <w:shd w:val="clear" w:color="auto" w:fill="FFFFFF"/>
          <w:lang w:eastAsia="fr-FR"/>
        </w:rPr>
        <w:t>termes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"http://fr.wikipedia.org/w/index.php?title=Syllogisme&amp;action=edit&amp;section=9" \o "Modifier la section : L'extension des termes"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Ces figures ont une importance dans la recherche des modes concluants car elles déterminent, outre la place du prédicat, celle des termes majeurs et mineurs ; or, selon qu'un terme est sujet ou prédicat, et selon la qualité de la proposition (affirmative ou négative), l'extension de ce terme varie. Si l'on se souvient que le syllogisme fonctionne sur l'inclusion de classes au sein d'autres classes, l'on comprend que l'extension des termes soit fondamentale : dire que </w:t>
      </w:r>
      <w:r w:rsidRPr="00FD18EF">
        <w:rPr>
          <w:rFonts w:asciiTheme="majorBidi" w:eastAsia="Times New Roman" w:hAnsiTheme="majorBidi" w:cstheme="majorBidi"/>
          <w:i/>
          <w:iCs/>
          <w:color w:val="000000"/>
          <w:sz w:val="32"/>
          <w:szCs w:val="32"/>
          <w:shd w:val="clear" w:color="auto" w:fill="FFFFFF"/>
          <w:lang w:eastAsia="fr-FR"/>
        </w:rPr>
        <w:t>tous les hommes sont mortels, or les Grecs sont des hommes donc les Grecs sont mortels</w:t>
      </w:r>
      <w:r w:rsidRPr="00FD18EF">
        <w:rPr>
          <w:rFonts w:asciiTheme="majorBidi" w:eastAsia="Times New Roman" w:hAnsiTheme="majorBidi" w:cstheme="majorBidi"/>
          <w:color w:val="000000"/>
          <w:sz w:val="32"/>
          <w:szCs w:val="32"/>
          <w:shd w:val="clear" w:color="auto" w:fill="FFFFFF"/>
          <w:lang w:eastAsia="fr-FR"/>
        </w:rPr>
        <w:t xml:space="preserve"> nécessite que les </w:t>
      </w:r>
      <w:proofErr w:type="spellStart"/>
      <w:r w:rsidRPr="00FD18EF">
        <w:rPr>
          <w:rFonts w:asciiTheme="majorBidi" w:eastAsia="Times New Roman" w:hAnsiTheme="majorBidi" w:cstheme="majorBidi"/>
          <w:color w:val="000000"/>
          <w:sz w:val="32"/>
          <w:szCs w:val="32"/>
          <w:shd w:val="clear" w:color="auto" w:fill="FFFFFF"/>
          <w:lang w:eastAsia="fr-FR"/>
        </w:rPr>
        <w:t>ensembles</w:t>
      </w:r>
      <w:r w:rsidRPr="00FD18EF">
        <w:rPr>
          <w:rFonts w:asciiTheme="majorBidi" w:eastAsia="Times New Roman" w:hAnsiTheme="majorBidi" w:cstheme="majorBidi"/>
          <w:i/>
          <w:iCs/>
          <w:color w:val="000000"/>
          <w:sz w:val="32"/>
          <w:szCs w:val="32"/>
          <w:shd w:val="clear" w:color="auto" w:fill="FFFFFF"/>
          <w:lang w:eastAsia="fr-FR"/>
        </w:rPr>
        <w:t>hommes</w:t>
      </w:r>
      <w:proofErr w:type="spellEnd"/>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i/>
          <w:iCs/>
          <w:color w:val="000000"/>
          <w:sz w:val="32"/>
          <w:szCs w:val="32"/>
          <w:shd w:val="clear" w:color="auto" w:fill="FFFFFF"/>
          <w:lang w:eastAsia="fr-FR"/>
        </w:rPr>
        <w:t>mortels</w:t>
      </w:r>
      <w:r w:rsidRPr="00FD18EF">
        <w:rPr>
          <w:rFonts w:asciiTheme="majorBidi" w:eastAsia="Times New Roman" w:hAnsiTheme="majorBidi" w:cstheme="majorBidi"/>
          <w:color w:val="000000"/>
          <w:sz w:val="32"/>
          <w:szCs w:val="32"/>
          <w:shd w:val="clear" w:color="auto" w:fill="FFFFFF"/>
          <w:lang w:eastAsia="fr-FR"/>
        </w:rPr>
        <w:t> et </w:t>
      </w:r>
      <w:r w:rsidRPr="00FD18EF">
        <w:rPr>
          <w:rFonts w:asciiTheme="majorBidi" w:eastAsia="Times New Roman" w:hAnsiTheme="majorBidi" w:cstheme="majorBidi"/>
          <w:i/>
          <w:iCs/>
          <w:color w:val="000000"/>
          <w:sz w:val="32"/>
          <w:szCs w:val="32"/>
          <w:shd w:val="clear" w:color="auto" w:fill="FFFFFF"/>
          <w:lang w:eastAsia="fr-FR"/>
        </w:rPr>
        <w:t>Grecs</w:t>
      </w:r>
      <w:r w:rsidRPr="00FD18EF">
        <w:rPr>
          <w:rFonts w:asciiTheme="majorBidi" w:eastAsia="Times New Roman" w:hAnsiTheme="majorBidi" w:cstheme="majorBidi"/>
          <w:color w:val="000000"/>
          <w:sz w:val="32"/>
          <w:szCs w:val="32"/>
          <w:shd w:val="clear" w:color="auto" w:fill="FFFFFF"/>
          <w:lang w:eastAsia="fr-FR"/>
        </w:rPr>
        <w:t> soient pris dans la même extension d'un bout à l'autre du syllogisme ou au moins dans une extension moindre dans la conclusion. Si, par exemple, </w:t>
      </w:r>
      <w:r w:rsidRPr="00FD18EF">
        <w:rPr>
          <w:rFonts w:asciiTheme="majorBidi" w:eastAsia="Times New Roman" w:hAnsiTheme="majorBidi" w:cstheme="majorBidi"/>
          <w:i/>
          <w:iCs/>
          <w:color w:val="000000"/>
          <w:sz w:val="32"/>
          <w:szCs w:val="32"/>
          <w:shd w:val="clear" w:color="auto" w:fill="FFFFFF"/>
          <w:lang w:eastAsia="fr-FR"/>
        </w:rPr>
        <w:t>Grecs</w:t>
      </w:r>
      <w:r w:rsidRPr="00FD18EF">
        <w:rPr>
          <w:rFonts w:asciiTheme="majorBidi" w:eastAsia="Times New Roman" w:hAnsiTheme="majorBidi" w:cstheme="majorBidi"/>
          <w:color w:val="000000"/>
          <w:sz w:val="32"/>
          <w:szCs w:val="32"/>
          <w:shd w:val="clear" w:color="auto" w:fill="FFFFFF"/>
          <w:lang w:eastAsia="fr-FR"/>
        </w:rPr>
        <w:t> correspondait dans les prémisses à </w:t>
      </w:r>
      <w:r w:rsidRPr="00FD18EF">
        <w:rPr>
          <w:rFonts w:asciiTheme="majorBidi" w:eastAsia="Times New Roman" w:hAnsiTheme="majorBidi" w:cstheme="majorBidi"/>
          <w:i/>
          <w:iCs/>
          <w:color w:val="000000"/>
          <w:sz w:val="32"/>
          <w:szCs w:val="32"/>
          <w:shd w:val="clear" w:color="auto" w:fill="FFFFFF"/>
          <w:lang w:eastAsia="fr-FR"/>
        </w:rPr>
        <w:t>seulement les Grecs de Béotie</w:t>
      </w:r>
      <w:r w:rsidRPr="00FD18EF">
        <w:rPr>
          <w:rFonts w:asciiTheme="majorBidi" w:eastAsia="Times New Roman" w:hAnsiTheme="majorBidi" w:cstheme="majorBidi"/>
          <w:color w:val="000000"/>
          <w:sz w:val="32"/>
          <w:szCs w:val="32"/>
          <w:shd w:val="clear" w:color="auto" w:fill="FFFFFF"/>
          <w:lang w:eastAsia="fr-FR"/>
        </w:rPr>
        <w:t> et dans la conclusion à </w:t>
      </w:r>
      <w:r w:rsidRPr="00FD18EF">
        <w:rPr>
          <w:rFonts w:asciiTheme="majorBidi" w:eastAsia="Times New Roman" w:hAnsiTheme="majorBidi" w:cstheme="majorBidi"/>
          <w:i/>
          <w:iCs/>
          <w:color w:val="000000"/>
          <w:sz w:val="32"/>
          <w:szCs w:val="32"/>
          <w:shd w:val="clear" w:color="auto" w:fill="FFFFFF"/>
          <w:lang w:eastAsia="fr-FR"/>
        </w:rPr>
        <w:t>tous les Grecs</w:t>
      </w:r>
      <w:r w:rsidRPr="00FD18EF">
        <w:rPr>
          <w:rFonts w:asciiTheme="majorBidi" w:eastAsia="Times New Roman" w:hAnsiTheme="majorBidi" w:cstheme="majorBidi"/>
          <w:color w:val="000000"/>
          <w:sz w:val="32"/>
          <w:szCs w:val="32"/>
          <w:shd w:val="clear" w:color="auto" w:fill="FFFFFF"/>
          <w:lang w:eastAsia="fr-FR"/>
        </w:rPr>
        <w:t>, le syllogisme n'aurait aucun sens : la classe </w:t>
      </w:r>
      <w:r w:rsidRPr="00FD18EF">
        <w:rPr>
          <w:rFonts w:asciiTheme="majorBidi" w:eastAsia="Times New Roman" w:hAnsiTheme="majorBidi" w:cstheme="majorBidi"/>
          <w:i/>
          <w:iCs/>
          <w:color w:val="000000"/>
          <w:sz w:val="32"/>
          <w:szCs w:val="32"/>
          <w:shd w:val="clear" w:color="auto" w:fill="FFFFFF"/>
          <w:lang w:eastAsia="fr-FR"/>
        </w:rPr>
        <w:t>tous les Grecs</w:t>
      </w:r>
      <w:r w:rsidRPr="00FD18EF">
        <w:rPr>
          <w:rFonts w:asciiTheme="majorBidi" w:eastAsia="Times New Roman" w:hAnsiTheme="majorBidi" w:cstheme="majorBidi"/>
          <w:color w:val="000000"/>
          <w:sz w:val="32"/>
          <w:szCs w:val="32"/>
          <w:shd w:val="clear" w:color="auto" w:fill="FFFFFF"/>
          <w:lang w:eastAsia="fr-FR"/>
        </w:rPr>
        <w:t> n'est pas incluse dans la classe </w:t>
      </w:r>
      <w:r w:rsidRPr="00FD18EF">
        <w:rPr>
          <w:rFonts w:asciiTheme="majorBidi" w:eastAsia="Times New Roman" w:hAnsiTheme="majorBidi" w:cstheme="majorBidi"/>
          <w:i/>
          <w:iCs/>
          <w:color w:val="000000"/>
          <w:sz w:val="32"/>
          <w:szCs w:val="32"/>
          <w:shd w:val="clear" w:color="auto" w:fill="FFFFFF"/>
          <w:lang w:eastAsia="fr-FR"/>
        </w:rPr>
        <w:t>Grecs de Béotie</w:t>
      </w:r>
      <w:r w:rsidRPr="00FD18EF">
        <w:rPr>
          <w:rFonts w:asciiTheme="majorBidi" w:eastAsia="Times New Roman" w:hAnsiTheme="majorBidi" w:cstheme="majorBidi"/>
          <w:color w:val="000000"/>
          <w:sz w:val="32"/>
          <w:szCs w:val="32"/>
          <w:shd w:val="clear" w:color="auto" w:fill="FFFFFF"/>
          <w:lang w:eastAsia="fr-FR"/>
        </w:rPr>
        <w:t>. Sachant que l'extension des termes change selon la qualité de la proposition et leur place en son sein, il convient, si l'on veut respecter leur identité d'un bout à l'autre du syllogisme, de connaître les règles suivantes:</w:t>
      </w:r>
    </w:p>
    <w:p w:rsidR="00CC788F" w:rsidRPr="00FD18EF" w:rsidRDefault="00CC788F" w:rsidP="00FD18EF">
      <w:pPr>
        <w:numPr>
          <w:ilvl w:val="0"/>
          <w:numId w:val="23"/>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à proposition affirmative, prédicat particulier;</w:t>
      </w:r>
    </w:p>
    <w:p w:rsidR="00CC788F" w:rsidRPr="00FD18EF" w:rsidRDefault="00CC788F" w:rsidP="00FD18EF">
      <w:pPr>
        <w:numPr>
          <w:ilvl w:val="0"/>
          <w:numId w:val="23"/>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à proposition négative, prédicat universel;</w:t>
      </w:r>
    </w:p>
    <w:p w:rsidR="00CC788F" w:rsidRPr="00FD18EF" w:rsidRDefault="00CC788F" w:rsidP="00FD18EF">
      <w:pPr>
        <w:numPr>
          <w:ilvl w:val="0"/>
          <w:numId w:val="23"/>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à proposition universelle, sujet universel;</w:t>
      </w:r>
    </w:p>
    <w:p w:rsidR="00CC788F" w:rsidRPr="00FD18EF" w:rsidRDefault="00CC788F" w:rsidP="00FD18EF">
      <w:pPr>
        <w:numPr>
          <w:ilvl w:val="0"/>
          <w:numId w:val="23"/>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à proposition particulière, sujet particulier.</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En effet, dans:</w:t>
      </w:r>
    </w:p>
    <w:p w:rsidR="00CC788F" w:rsidRPr="00FD18EF" w:rsidRDefault="00CC788F" w:rsidP="00FD18EF">
      <w:pPr>
        <w:numPr>
          <w:ilvl w:val="0"/>
          <w:numId w:val="24"/>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tous les Grecs sont mortels</w:t>
      </w:r>
      <w:r w:rsidRPr="00FD18EF">
        <w:rPr>
          <w:rFonts w:asciiTheme="majorBidi" w:eastAsia="Times New Roman" w:hAnsiTheme="majorBidi" w:cstheme="majorBidi"/>
          <w:color w:val="000000"/>
          <w:sz w:val="32"/>
          <w:szCs w:val="32"/>
          <w:shd w:val="clear" w:color="auto" w:fill="FFFFFF"/>
          <w:lang w:eastAsia="fr-FR"/>
        </w:rPr>
        <w:t>, la classe </w:t>
      </w:r>
      <w:r w:rsidRPr="00FD18EF">
        <w:rPr>
          <w:rFonts w:asciiTheme="majorBidi" w:eastAsia="Times New Roman" w:hAnsiTheme="majorBidi" w:cstheme="majorBidi"/>
          <w:i/>
          <w:iCs/>
          <w:color w:val="000000"/>
          <w:sz w:val="32"/>
          <w:szCs w:val="32"/>
          <w:shd w:val="clear" w:color="auto" w:fill="FFFFFF"/>
          <w:lang w:eastAsia="fr-FR"/>
        </w:rPr>
        <w:t>Grecs</w:t>
      </w:r>
      <w:r w:rsidRPr="00FD18EF">
        <w:rPr>
          <w:rFonts w:asciiTheme="majorBidi" w:eastAsia="Times New Roman" w:hAnsiTheme="majorBidi" w:cstheme="majorBidi"/>
          <w:color w:val="000000"/>
          <w:sz w:val="32"/>
          <w:szCs w:val="32"/>
          <w:shd w:val="clear" w:color="auto" w:fill="FFFFFF"/>
          <w:lang w:eastAsia="fr-FR"/>
        </w:rPr>
        <w:t> est incluse dans celle des </w:t>
      </w:r>
      <w:r w:rsidRPr="00FD18EF">
        <w:rPr>
          <w:rFonts w:asciiTheme="majorBidi" w:eastAsia="Times New Roman" w:hAnsiTheme="majorBidi" w:cstheme="majorBidi"/>
          <w:i/>
          <w:iCs/>
          <w:color w:val="000000"/>
          <w:sz w:val="32"/>
          <w:szCs w:val="32"/>
          <w:shd w:val="clear" w:color="auto" w:fill="FFFFFF"/>
          <w:lang w:eastAsia="fr-FR"/>
        </w:rPr>
        <w:t>mortels</w:t>
      </w:r>
      <w:r w:rsidRPr="00FD18EF">
        <w:rPr>
          <w:rFonts w:asciiTheme="majorBidi" w:eastAsia="Times New Roman" w:hAnsiTheme="majorBidi" w:cstheme="majorBidi"/>
          <w:color w:val="000000"/>
          <w:sz w:val="32"/>
          <w:szCs w:val="32"/>
          <w:shd w:val="clear" w:color="auto" w:fill="FFFFFF"/>
          <w:lang w:eastAsia="fr-FR"/>
        </w:rPr>
        <w:t>; l'on ne peut cependant pas dire que la classe </w:t>
      </w:r>
      <w:r w:rsidRPr="00FD18EF">
        <w:rPr>
          <w:rFonts w:asciiTheme="majorBidi" w:eastAsia="Times New Roman" w:hAnsiTheme="majorBidi" w:cstheme="majorBidi"/>
          <w:i/>
          <w:iCs/>
          <w:color w:val="000000"/>
          <w:sz w:val="32"/>
          <w:szCs w:val="32"/>
          <w:shd w:val="clear" w:color="auto" w:fill="FFFFFF"/>
          <w:lang w:eastAsia="fr-FR"/>
        </w:rPr>
        <w:t>mortels</w:t>
      </w:r>
      <w:r w:rsidRPr="00FD18EF">
        <w:rPr>
          <w:rFonts w:asciiTheme="majorBidi" w:eastAsia="Times New Roman" w:hAnsiTheme="majorBidi" w:cstheme="majorBidi"/>
          <w:color w:val="000000"/>
          <w:sz w:val="32"/>
          <w:szCs w:val="32"/>
          <w:shd w:val="clear" w:color="auto" w:fill="FFFFFF"/>
          <w:lang w:eastAsia="fr-FR"/>
        </w:rPr>
        <w:t> soit limitée à celle de </w:t>
      </w:r>
      <w:r w:rsidRPr="00FD18EF">
        <w:rPr>
          <w:rFonts w:asciiTheme="majorBidi" w:eastAsia="Times New Roman" w:hAnsiTheme="majorBidi" w:cstheme="majorBidi"/>
          <w:i/>
          <w:iCs/>
          <w:color w:val="000000"/>
          <w:sz w:val="32"/>
          <w:szCs w:val="32"/>
          <w:shd w:val="clear" w:color="auto" w:fill="FFFFFF"/>
          <w:lang w:eastAsia="fr-FR"/>
        </w:rPr>
        <w:t>Grecs</w:t>
      </w:r>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i/>
          <w:iCs/>
          <w:color w:val="000000"/>
          <w:sz w:val="32"/>
          <w:szCs w:val="32"/>
          <w:shd w:val="clear" w:color="auto" w:fill="FFFFFF"/>
          <w:lang w:eastAsia="fr-FR"/>
        </w:rPr>
        <w:t>tous les Grecs sont mortels</w:t>
      </w:r>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i/>
          <w:iCs/>
          <w:color w:val="000000"/>
          <w:sz w:val="32"/>
          <w:szCs w:val="32"/>
          <w:shd w:val="clear" w:color="auto" w:fill="FFFFFF"/>
          <w:lang w:eastAsia="fr-FR"/>
        </w:rPr>
        <w:t>tous les mortels sont Grecs</w:t>
      </w:r>
      <w:r w:rsidRPr="00FD18EF">
        <w:rPr>
          <w:rFonts w:asciiTheme="majorBidi" w:eastAsia="Times New Roman" w:hAnsiTheme="majorBidi" w:cstheme="majorBidi"/>
          <w:color w:val="000000"/>
          <w:sz w:val="32"/>
          <w:szCs w:val="32"/>
          <w:shd w:val="clear" w:color="auto" w:fill="FFFFFF"/>
          <w:lang w:eastAsia="fr-FR"/>
        </w:rPr>
        <w:t>). L'on considère donc une partie de l'extension de </w:t>
      </w:r>
      <w:r w:rsidRPr="00FD18EF">
        <w:rPr>
          <w:rFonts w:asciiTheme="majorBidi" w:eastAsia="Times New Roman" w:hAnsiTheme="majorBidi" w:cstheme="majorBidi"/>
          <w:i/>
          <w:iCs/>
          <w:color w:val="000000"/>
          <w:sz w:val="32"/>
          <w:szCs w:val="32"/>
          <w:shd w:val="clear" w:color="auto" w:fill="FFFFFF"/>
          <w:lang w:eastAsia="fr-FR"/>
        </w:rPr>
        <w:t>mortels</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24"/>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aucun Grec n'est immortel</w:t>
      </w:r>
      <w:r w:rsidRPr="00FD18EF">
        <w:rPr>
          <w:rFonts w:asciiTheme="majorBidi" w:eastAsia="Times New Roman" w:hAnsiTheme="majorBidi" w:cstheme="majorBidi"/>
          <w:color w:val="000000"/>
          <w:sz w:val="32"/>
          <w:szCs w:val="32"/>
          <w:shd w:val="clear" w:color="auto" w:fill="FFFFFF"/>
          <w:lang w:eastAsia="fr-FR"/>
        </w:rPr>
        <w:t>, la classe </w:t>
      </w:r>
      <w:proofErr w:type="gramStart"/>
      <w:r w:rsidRPr="00FD18EF">
        <w:rPr>
          <w:rFonts w:asciiTheme="majorBidi" w:eastAsia="Times New Roman" w:hAnsiTheme="majorBidi" w:cstheme="majorBidi"/>
          <w:i/>
          <w:iCs/>
          <w:color w:val="000000"/>
          <w:sz w:val="32"/>
          <w:szCs w:val="32"/>
          <w:shd w:val="clear" w:color="auto" w:fill="FFFFFF"/>
          <w:lang w:eastAsia="fr-FR"/>
        </w:rPr>
        <w:t>immortel</w:t>
      </w:r>
      <w:proofErr w:type="gramEnd"/>
      <w:r w:rsidRPr="00FD18EF">
        <w:rPr>
          <w:rFonts w:asciiTheme="majorBidi" w:eastAsia="Times New Roman" w:hAnsiTheme="majorBidi" w:cstheme="majorBidi"/>
          <w:color w:val="000000"/>
          <w:sz w:val="32"/>
          <w:szCs w:val="32"/>
          <w:shd w:val="clear" w:color="auto" w:fill="FFFFFF"/>
          <w:lang w:eastAsia="fr-FR"/>
        </w:rPr>
        <w:t> est saisie dans son entier: l'intégralité de la classe </w:t>
      </w:r>
      <w:r w:rsidRPr="00FD18EF">
        <w:rPr>
          <w:rFonts w:asciiTheme="majorBidi" w:eastAsia="Times New Roman" w:hAnsiTheme="majorBidi" w:cstheme="majorBidi"/>
          <w:i/>
          <w:iCs/>
          <w:color w:val="000000"/>
          <w:sz w:val="32"/>
          <w:szCs w:val="32"/>
          <w:shd w:val="clear" w:color="auto" w:fill="FFFFFF"/>
          <w:lang w:eastAsia="fr-FR"/>
        </w:rPr>
        <w:t>immortel</w:t>
      </w:r>
      <w:r w:rsidRPr="00FD18EF">
        <w:rPr>
          <w:rFonts w:asciiTheme="majorBidi" w:eastAsia="Times New Roman" w:hAnsiTheme="majorBidi" w:cstheme="majorBidi"/>
          <w:color w:val="000000"/>
          <w:sz w:val="32"/>
          <w:szCs w:val="32"/>
          <w:shd w:val="clear" w:color="auto" w:fill="FFFFFF"/>
          <w:lang w:eastAsia="fr-FR"/>
        </w:rPr>
        <w:t> n'a aucun point commun avec celle de </w:t>
      </w:r>
      <w:r w:rsidRPr="00FD18EF">
        <w:rPr>
          <w:rFonts w:asciiTheme="majorBidi" w:eastAsia="Times New Roman" w:hAnsiTheme="majorBidi" w:cstheme="majorBidi"/>
          <w:i/>
          <w:iCs/>
          <w:color w:val="000000"/>
          <w:sz w:val="32"/>
          <w:szCs w:val="32"/>
          <w:shd w:val="clear" w:color="auto" w:fill="FFFFFF"/>
          <w:lang w:eastAsia="fr-FR"/>
        </w:rPr>
        <w:t>Grecs</w:t>
      </w:r>
      <w:r w:rsidRPr="00FD18EF">
        <w:rPr>
          <w:rFonts w:asciiTheme="majorBidi" w:eastAsia="Times New Roman" w:hAnsiTheme="majorBidi" w:cstheme="majorBidi"/>
          <w:color w:val="000000"/>
          <w:sz w:val="32"/>
          <w:szCs w:val="32"/>
          <w:shd w:val="clear" w:color="auto" w:fill="FFFFFF"/>
          <w:lang w:eastAsia="fr-FR"/>
        </w:rPr>
        <w:t>. L'on peut donc dire qu'</w:t>
      </w:r>
      <w:r w:rsidRPr="00FD18EF">
        <w:rPr>
          <w:rFonts w:asciiTheme="majorBidi" w:eastAsia="Times New Roman" w:hAnsiTheme="majorBidi" w:cstheme="majorBidi"/>
          <w:i/>
          <w:iCs/>
          <w:color w:val="000000"/>
          <w:sz w:val="32"/>
          <w:szCs w:val="32"/>
          <w:shd w:val="clear" w:color="auto" w:fill="FFFFFF"/>
          <w:lang w:eastAsia="fr-FR"/>
        </w:rPr>
        <w:t>aucun Grec n'est immortel</w:t>
      </w:r>
      <w:r w:rsidRPr="00FD18EF">
        <w:rPr>
          <w:rFonts w:asciiTheme="majorBidi" w:eastAsia="Times New Roman" w:hAnsiTheme="majorBidi" w:cstheme="majorBidi"/>
          <w:color w:val="000000"/>
          <w:sz w:val="32"/>
          <w:szCs w:val="32"/>
          <w:shd w:val="clear" w:color="auto" w:fill="FFFFFF"/>
          <w:lang w:eastAsia="fr-FR"/>
        </w:rPr>
        <w:t> équivaut à </w:t>
      </w:r>
      <w:r w:rsidRPr="00FD18EF">
        <w:rPr>
          <w:rFonts w:asciiTheme="majorBidi" w:eastAsia="Times New Roman" w:hAnsiTheme="majorBidi" w:cstheme="majorBidi"/>
          <w:i/>
          <w:iCs/>
          <w:color w:val="000000"/>
          <w:sz w:val="32"/>
          <w:szCs w:val="32"/>
          <w:shd w:val="clear" w:color="auto" w:fill="FFFFFF"/>
          <w:lang w:eastAsia="fr-FR"/>
        </w:rPr>
        <w:t>aucun immortel n'est un Grec</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24"/>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quant aux sujets, ils sont quantifiés directement selon la quantité de la proposition où ils apparaissent: dans </w:t>
      </w:r>
      <w:r w:rsidRPr="00FD18EF">
        <w:rPr>
          <w:rFonts w:asciiTheme="majorBidi" w:eastAsia="Times New Roman" w:hAnsiTheme="majorBidi" w:cstheme="majorBidi"/>
          <w:i/>
          <w:iCs/>
          <w:color w:val="000000"/>
          <w:sz w:val="32"/>
          <w:szCs w:val="32"/>
          <w:shd w:val="clear" w:color="auto" w:fill="FFFFFF"/>
          <w:lang w:eastAsia="fr-FR"/>
        </w:rPr>
        <w:t>tout homme est mortel</w:t>
      </w:r>
      <w:r w:rsidRPr="00FD18EF">
        <w:rPr>
          <w:rFonts w:asciiTheme="majorBidi" w:eastAsia="Times New Roman" w:hAnsiTheme="majorBidi" w:cstheme="majorBidi"/>
          <w:color w:val="000000"/>
          <w:sz w:val="32"/>
          <w:szCs w:val="32"/>
          <w:shd w:val="clear" w:color="auto" w:fill="FFFFFF"/>
          <w:lang w:eastAsia="fr-FR"/>
        </w:rPr>
        <w:t>, la classe </w:t>
      </w:r>
      <w:r w:rsidRPr="00FD18EF">
        <w:rPr>
          <w:rFonts w:asciiTheme="majorBidi" w:eastAsia="Times New Roman" w:hAnsiTheme="majorBidi" w:cstheme="majorBidi"/>
          <w:i/>
          <w:iCs/>
          <w:color w:val="000000"/>
          <w:sz w:val="32"/>
          <w:szCs w:val="32"/>
          <w:shd w:val="clear" w:color="auto" w:fill="FFFFFF"/>
          <w:lang w:eastAsia="fr-FR"/>
        </w:rPr>
        <w:t>homme</w:t>
      </w:r>
      <w:r w:rsidRPr="00FD18EF">
        <w:rPr>
          <w:rFonts w:asciiTheme="majorBidi" w:eastAsia="Times New Roman" w:hAnsiTheme="majorBidi" w:cstheme="majorBidi"/>
          <w:color w:val="000000"/>
          <w:sz w:val="32"/>
          <w:szCs w:val="32"/>
          <w:shd w:val="clear" w:color="auto" w:fill="FFFFFF"/>
          <w:lang w:eastAsia="fr-FR"/>
        </w:rPr>
        <w:t> est prise en intégralité, dans </w:t>
      </w:r>
      <w:r w:rsidRPr="00FD18EF">
        <w:rPr>
          <w:rFonts w:asciiTheme="majorBidi" w:eastAsia="Times New Roman" w:hAnsiTheme="majorBidi" w:cstheme="majorBidi"/>
          <w:i/>
          <w:iCs/>
          <w:color w:val="000000"/>
          <w:sz w:val="32"/>
          <w:szCs w:val="32"/>
          <w:shd w:val="clear" w:color="auto" w:fill="FFFFFF"/>
          <w:lang w:eastAsia="fr-FR"/>
        </w:rPr>
        <w:t>quelques hommes portent une barbe</w:t>
      </w:r>
      <w:r w:rsidRPr="00FD18EF">
        <w:rPr>
          <w:rFonts w:asciiTheme="majorBidi" w:eastAsia="Times New Roman" w:hAnsiTheme="majorBidi" w:cstheme="majorBidi"/>
          <w:color w:val="000000"/>
          <w:sz w:val="32"/>
          <w:szCs w:val="32"/>
          <w:shd w:val="clear" w:color="auto" w:fill="FFFFFF"/>
          <w:lang w:eastAsia="fr-FR"/>
        </w:rPr>
        <w:t> de manière particulière.</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peut aussi résumer les questions d'extension en considérant les classes de propositions:</w:t>
      </w:r>
    </w:p>
    <w:tbl>
      <w:tblPr>
        <w:tblW w:w="3750" w:type="pct"/>
        <w:tblInd w:w="240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07"/>
        <w:gridCol w:w="2175"/>
        <w:gridCol w:w="2345"/>
      </w:tblGrid>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Classe de proposition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Sujet de la proposition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Prédicat de la proposition</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A (universelle affirmative)</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universel</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particulier</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E (universelle négative)</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universel</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universel</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I (particulière affirmative)</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particulier</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particulier</w:t>
            </w:r>
          </w:p>
        </w:tc>
      </w:tr>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O (particulière négative)</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particulier</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universel</w:t>
            </w:r>
          </w:p>
        </w:tc>
      </w:tr>
    </w:tbl>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L'extension des sujets et des prédicats, on le verra plus bas, joue dans la détermination des modes concluants.</w:t>
      </w:r>
    </w:p>
    <w:p w:rsidR="00CC788F" w:rsidRPr="00FD18EF" w:rsidRDefault="00CC788F" w:rsidP="00FD18EF">
      <w:pPr>
        <w:pBdr>
          <w:bottom w:val="single" w:sz="6" w:space="2" w:color="AAAAAA"/>
        </w:pBdr>
        <w:spacing w:after="144" w:line="360" w:lineRule="atLeast"/>
        <w:ind w:left="240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Les modes </w:t>
      </w:r>
      <w:proofErr w:type="gramStart"/>
      <w:r w:rsidRPr="00FD18EF">
        <w:rPr>
          <w:rFonts w:asciiTheme="majorBidi" w:eastAsia="Times New Roman" w:hAnsiTheme="majorBidi" w:cstheme="majorBidi"/>
          <w:color w:val="000000"/>
          <w:sz w:val="32"/>
          <w:szCs w:val="32"/>
          <w:shd w:val="clear" w:color="auto" w:fill="FFFFFF"/>
          <w:lang w:eastAsia="fr-FR"/>
        </w:rPr>
        <w:t>concluants[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"http://fr.wikipedia.org/w/index.php?title=Syllogisme&amp;action=edit&amp;section=10" \o "Modifier la section : Les modes concluants"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Sachant qu'il existe quatre classes de propositions (A, E, I et O), qu'un syllogisme se compose de trois propositions et que le moyen terme dessine quatre figures, il existe donc 4³ × 4 = 256 modes. De ces deux cent cinquante-six, seuls vingt-quatre sont valides, ou </w:t>
      </w:r>
      <w:r w:rsidRPr="00FD18EF">
        <w:rPr>
          <w:rFonts w:asciiTheme="majorBidi" w:eastAsia="Times New Roman" w:hAnsiTheme="majorBidi" w:cstheme="majorBidi"/>
          <w:i/>
          <w:iCs/>
          <w:color w:val="000000"/>
          <w:sz w:val="32"/>
          <w:szCs w:val="32"/>
          <w:shd w:val="clear" w:color="auto" w:fill="FFFFFF"/>
          <w:lang w:eastAsia="fr-FR"/>
        </w:rPr>
        <w:t>concluants</w:t>
      </w:r>
      <w:r w:rsidRPr="00FD18EF">
        <w:rPr>
          <w:rFonts w:asciiTheme="majorBidi" w:eastAsia="Times New Roman" w:hAnsiTheme="majorBidi" w:cstheme="majorBidi"/>
          <w:color w:val="000000"/>
          <w:sz w:val="32"/>
          <w:szCs w:val="32"/>
          <w:shd w:val="clear" w:color="auto" w:fill="FFFFFF"/>
          <w:lang w:eastAsia="fr-FR"/>
        </w:rPr>
        <w:t> (six par figure), mais seuls dix-neuf sont en général retenus, et ceci depuis </w:t>
      </w:r>
      <w:hyperlink r:id="rId1283" w:tooltip="Théophraste" w:history="1">
        <w:r w:rsidRPr="00FD18EF">
          <w:rPr>
            <w:rFonts w:asciiTheme="majorBidi" w:eastAsia="Times New Roman" w:hAnsiTheme="majorBidi" w:cstheme="majorBidi"/>
            <w:color w:val="0645AD"/>
            <w:sz w:val="32"/>
            <w:szCs w:val="32"/>
            <w:u w:val="single"/>
            <w:shd w:val="clear" w:color="auto" w:fill="FFFFFF"/>
            <w:lang w:eastAsia="fr-FR"/>
          </w:rPr>
          <w:t>Théophraste</w:t>
        </w:r>
      </w:hyperlink>
      <w:r w:rsidRPr="00FD18EF">
        <w:rPr>
          <w:rFonts w:asciiTheme="majorBidi" w:eastAsia="Times New Roman" w:hAnsiTheme="majorBidi" w:cstheme="majorBidi"/>
          <w:color w:val="000000"/>
          <w:sz w:val="32"/>
          <w:szCs w:val="32"/>
          <w:shd w:val="clear" w:color="auto" w:fill="FFFFFF"/>
          <w:lang w:eastAsia="fr-FR"/>
        </w:rPr>
        <w:t>. Cependant, </w:t>
      </w:r>
      <w:hyperlink r:id="rId1284" w:tooltip="Leibniz" w:history="1">
        <w:r w:rsidRPr="00FD18EF">
          <w:rPr>
            <w:rFonts w:asciiTheme="majorBidi" w:eastAsia="Times New Roman" w:hAnsiTheme="majorBidi" w:cstheme="majorBidi"/>
            <w:color w:val="0645AD"/>
            <w:sz w:val="32"/>
            <w:szCs w:val="32"/>
            <w:u w:val="single"/>
            <w:shd w:val="clear" w:color="auto" w:fill="FFFFFF"/>
            <w:lang w:eastAsia="fr-FR"/>
          </w:rPr>
          <w:t>Leibniz</w:t>
        </w:r>
      </w:hyperlink>
      <w:r w:rsidRPr="00FD18EF">
        <w:rPr>
          <w:rFonts w:asciiTheme="majorBidi" w:eastAsia="Times New Roman" w:hAnsiTheme="majorBidi" w:cstheme="majorBidi"/>
          <w:color w:val="000000"/>
          <w:sz w:val="32"/>
          <w:szCs w:val="32"/>
          <w:shd w:val="clear" w:color="auto" w:fill="FFFFFF"/>
          <w:lang w:eastAsia="fr-FR"/>
        </w:rPr>
        <w:t xml:space="preserve">, dans </w:t>
      </w:r>
      <w:proofErr w:type="spellStart"/>
      <w:r w:rsidRPr="00FD18EF">
        <w:rPr>
          <w:rFonts w:asciiTheme="majorBidi" w:eastAsia="Times New Roman" w:hAnsiTheme="majorBidi" w:cstheme="majorBidi"/>
          <w:color w:val="000000"/>
          <w:sz w:val="32"/>
          <w:szCs w:val="32"/>
          <w:shd w:val="clear" w:color="auto" w:fill="FFFFFF"/>
          <w:lang w:eastAsia="fr-FR"/>
        </w:rPr>
        <w:t>son</w:t>
      </w:r>
      <w:r w:rsidRPr="00FD18EF">
        <w:rPr>
          <w:rFonts w:asciiTheme="majorBidi" w:eastAsia="Times New Roman" w:hAnsiTheme="majorBidi" w:cstheme="majorBidi"/>
          <w:i/>
          <w:iCs/>
          <w:color w:val="000000"/>
          <w:sz w:val="32"/>
          <w:szCs w:val="32"/>
          <w:shd w:val="clear" w:color="auto" w:fill="FFFFFF"/>
          <w:lang w:eastAsia="fr-FR"/>
        </w:rPr>
        <w:t>De</w:t>
      </w:r>
      <w:proofErr w:type="spellEnd"/>
      <w:r w:rsidRPr="00FD18EF">
        <w:rPr>
          <w:rFonts w:asciiTheme="majorBidi" w:eastAsia="Times New Roman" w:hAnsiTheme="majorBidi" w:cstheme="majorBidi"/>
          <w:i/>
          <w:iCs/>
          <w:color w:val="000000"/>
          <w:sz w:val="32"/>
          <w:szCs w:val="32"/>
          <w:shd w:val="clear" w:color="auto" w:fill="FFFFFF"/>
          <w:lang w:eastAsia="fr-FR"/>
        </w:rPr>
        <w:t xml:space="preserve"> Arte </w:t>
      </w:r>
      <w:proofErr w:type="spellStart"/>
      <w:r w:rsidRPr="00FD18EF">
        <w:rPr>
          <w:rFonts w:asciiTheme="majorBidi" w:eastAsia="Times New Roman" w:hAnsiTheme="majorBidi" w:cstheme="majorBidi"/>
          <w:i/>
          <w:iCs/>
          <w:color w:val="000000"/>
          <w:sz w:val="32"/>
          <w:szCs w:val="32"/>
          <w:shd w:val="clear" w:color="auto" w:fill="FFFFFF"/>
          <w:lang w:eastAsia="fr-FR"/>
        </w:rPr>
        <w:t>Combinatoria</w:t>
      </w:r>
      <w:proofErr w:type="spellEnd"/>
      <w:r w:rsidRPr="00FD18EF">
        <w:rPr>
          <w:rFonts w:asciiTheme="majorBidi" w:eastAsia="Times New Roman" w:hAnsiTheme="majorBidi" w:cstheme="majorBidi"/>
          <w:color w:val="000000"/>
          <w:sz w:val="32"/>
          <w:szCs w:val="32"/>
          <w:shd w:val="clear" w:color="auto" w:fill="FFFFFF"/>
          <w:lang w:eastAsia="fr-FR"/>
        </w:rPr>
        <w:t> (1666), prend en compte les cinq autres, ces derniers ayant des conclusions particulières subalternes de conclusions universelles d'autres syllogismes.</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Afin de dresser la liste des modes concluants, </w:t>
      </w:r>
      <w:hyperlink r:id="rId1285" w:anchor="Validation_des_modes_concluants" w:history="1">
        <w:r w:rsidRPr="00FD18EF">
          <w:rPr>
            <w:rFonts w:asciiTheme="majorBidi" w:eastAsia="Times New Roman" w:hAnsiTheme="majorBidi" w:cstheme="majorBidi"/>
            <w:color w:val="0645AD"/>
            <w:sz w:val="32"/>
            <w:szCs w:val="32"/>
            <w:u w:val="single"/>
            <w:shd w:val="clear" w:color="auto" w:fill="FFFFFF"/>
            <w:lang w:eastAsia="fr-FR"/>
          </w:rPr>
          <w:t>plusieurs règles</w:t>
        </w:r>
      </w:hyperlink>
      <w:r w:rsidRPr="00FD18EF">
        <w:rPr>
          <w:rFonts w:asciiTheme="majorBidi" w:eastAsia="Times New Roman" w:hAnsiTheme="majorBidi" w:cstheme="majorBidi"/>
          <w:color w:val="000000"/>
          <w:sz w:val="32"/>
          <w:szCs w:val="32"/>
          <w:shd w:val="clear" w:color="auto" w:fill="FFFFFF"/>
          <w:lang w:eastAsia="fr-FR"/>
        </w:rPr>
        <w:t> (que l'on déduit d'autres règles logiques concernant l'extension des termes; voir plus bas) sont à considérer :</w:t>
      </w:r>
    </w:p>
    <w:p w:rsidR="00CC788F" w:rsidRPr="00FD18EF" w:rsidRDefault="00CC788F" w:rsidP="00FD18EF">
      <w:pPr>
        <w:numPr>
          <w:ilvl w:val="0"/>
          <w:numId w:val="25"/>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l'extension des termes de la conclusion ne peut être plus importante que dans les prémisses ;</w:t>
      </w:r>
    </w:p>
    <w:p w:rsidR="00CC788F" w:rsidRPr="00FD18EF" w:rsidRDefault="00CC788F" w:rsidP="00FD18EF">
      <w:pPr>
        <w:numPr>
          <w:ilvl w:val="0"/>
          <w:numId w:val="25"/>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moyen terme doit être universel au moins une fois dans les prémisses ;</w:t>
      </w:r>
    </w:p>
    <w:p w:rsidR="00CC788F" w:rsidRPr="00FD18EF" w:rsidRDefault="00CC788F" w:rsidP="00FD18EF">
      <w:pPr>
        <w:numPr>
          <w:ilvl w:val="0"/>
          <w:numId w:val="25"/>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ne peut tirer de conclusion à partir de deux prémisses particulières ;</w:t>
      </w:r>
    </w:p>
    <w:p w:rsidR="00CC788F" w:rsidRPr="00FD18EF" w:rsidRDefault="00CC788F" w:rsidP="00FD18EF">
      <w:pPr>
        <w:numPr>
          <w:ilvl w:val="0"/>
          <w:numId w:val="25"/>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ne peut tirer de conclusion à partir de deux prémisses négatives ;</w:t>
      </w:r>
    </w:p>
    <w:p w:rsidR="00CC788F" w:rsidRPr="00FD18EF" w:rsidRDefault="00CC788F" w:rsidP="00FD18EF">
      <w:pPr>
        <w:numPr>
          <w:ilvl w:val="0"/>
          <w:numId w:val="25"/>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deux prémisses affirmatives ne peuvent donner une conclusion négative ;</w:t>
      </w:r>
    </w:p>
    <w:p w:rsidR="00CC788F" w:rsidRPr="00FD18EF" w:rsidRDefault="00CC788F" w:rsidP="00FD18EF">
      <w:pPr>
        <w:numPr>
          <w:ilvl w:val="0"/>
          <w:numId w:val="25"/>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conclusion doit être aussi faible que la prémisse la plus faible.</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 sorte, il est possible de recenser les modes concluants. Ceux-ci sont depuis le </w:t>
      </w:r>
      <w:hyperlink r:id="rId1286" w:tooltip="Moyen Âge" w:history="1">
        <w:r w:rsidRPr="00FD18EF">
          <w:rPr>
            <w:rFonts w:asciiTheme="majorBidi" w:eastAsia="Times New Roman" w:hAnsiTheme="majorBidi" w:cstheme="majorBidi"/>
            <w:color w:val="0645AD"/>
            <w:sz w:val="32"/>
            <w:szCs w:val="32"/>
            <w:u w:val="single"/>
            <w:shd w:val="clear" w:color="auto" w:fill="FFFFFF"/>
            <w:lang w:eastAsia="fr-FR"/>
          </w:rPr>
          <w:t>Moyen Âge</w:t>
        </w:r>
      </w:hyperlink>
      <w:r w:rsidRPr="00FD18EF">
        <w:rPr>
          <w:rFonts w:asciiTheme="majorBidi" w:eastAsia="Times New Roman" w:hAnsiTheme="majorBidi" w:cstheme="majorBidi"/>
          <w:color w:val="000000"/>
          <w:sz w:val="32"/>
          <w:szCs w:val="32"/>
          <w:shd w:val="clear" w:color="auto" w:fill="FFFFFF"/>
          <w:lang w:eastAsia="fr-FR"/>
        </w:rPr>
        <w:t> désignés par des noms sans signification dont les voyelles indiquent les classes des propositions. Ainsi, le syllogisme </w:t>
      </w:r>
      <w:r w:rsidRPr="00FD18EF">
        <w:rPr>
          <w:rFonts w:asciiTheme="majorBidi" w:eastAsia="Times New Roman" w:hAnsiTheme="majorBidi" w:cstheme="majorBidi"/>
          <w:i/>
          <w:iCs/>
          <w:color w:val="000000"/>
          <w:sz w:val="32"/>
          <w:szCs w:val="32"/>
          <w:shd w:val="clear" w:color="auto" w:fill="FFFFFF"/>
          <w:lang w:eastAsia="fr-FR"/>
        </w:rPr>
        <w:t>B</w:t>
      </w:r>
      <w:r w:rsidRPr="00FD18EF">
        <w:rPr>
          <w:rFonts w:asciiTheme="majorBidi" w:eastAsia="Times New Roman" w:hAnsiTheme="majorBidi" w:cstheme="majorBidi"/>
          <w:b/>
          <w:bCs/>
          <w:i/>
          <w:iCs/>
          <w:color w:val="000000"/>
          <w:sz w:val="32"/>
          <w:szCs w:val="32"/>
          <w:shd w:val="clear" w:color="auto" w:fill="FFFFFF"/>
          <w:lang w:eastAsia="fr-FR"/>
        </w:rPr>
        <w:t>a</w:t>
      </w:r>
      <w:r w:rsidRPr="00FD18EF">
        <w:rPr>
          <w:rFonts w:asciiTheme="majorBidi" w:eastAsia="Times New Roman" w:hAnsiTheme="majorBidi" w:cstheme="majorBidi"/>
          <w:i/>
          <w:iCs/>
          <w:color w:val="000000"/>
          <w:sz w:val="32"/>
          <w:szCs w:val="32"/>
          <w:shd w:val="clear" w:color="auto" w:fill="FFFFFF"/>
          <w:lang w:eastAsia="fr-FR"/>
        </w:rPr>
        <w:t>rb</w:t>
      </w:r>
      <w:r w:rsidRPr="00FD18EF">
        <w:rPr>
          <w:rFonts w:asciiTheme="majorBidi" w:eastAsia="Times New Roman" w:hAnsiTheme="majorBidi" w:cstheme="majorBidi"/>
          <w:b/>
          <w:bCs/>
          <w:i/>
          <w:iCs/>
          <w:color w:val="000000"/>
          <w:sz w:val="32"/>
          <w:szCs w:val="32"/>
          <w:shd w:val="clear" w:color="auto" w:fill="FFFFFF"/>
          <w:lang w:eastAsia="fr-FR"/>
        </w:rPr>
        <w:t>a</w:t>
      </w:r>
      <w:r w:rsidRPr="00FD18EF">
        <w:rPr>
          <w:rFonts w:asciiTheme="majorBidi" w:eastAsia="Times New Roman" w:hAnsiTheme="majorBidi" w:cstheme="majorBidi"/>
          <w:i/>
          <w:iCs/>
          <w:color w:val="000000"/>
          <w:sz w:val="32"/>
          <w:szCs w:val="32"/>
          <w:shd w:val="clear" w:color="auto" w:fill="FFFFFF"/>
          <w:lang w:eastAsia="fr-FR"/>
        </w:rPr>
        <w:t>r</w:t>
      </w:r>
      <w:r w:rsidRPr="00FD18EF">
        <w:rPr>
          <w:rFonts w:asciiTheme="majorBidi" w:eastAsia="Times New Roman" w:hAnsiTheme="majorBidi" w:cstheme="majorBidi"/>
          <w:b/>
          <w:bCs/>
          <w:i/>
          <w:iCs/>
          <w:color w:val="000000"/>
          <w:sz w:val="32"/>
          <w:szCs w:val="32"/>
          <w:shd w:val="clear" w:color="auto" w:fill="FFFFFF"/>
          <w:lang w:eastAsia="fr-FR"/>
        </w:rPr>
        <w:t>a</w:t>
      </w:r>
      <w:r w:rsidRPr="00FD18EF">
        <w:rPr>
          <w:rFonts w:asciiTheme="majorBidi" w:eastAsia="Times New Roman" w:hAnsiTheme="majorBidi" w:cstheme="majorBidi"/>
          <w:color w:val="000000"/>
          <w:sz w:val="32"/>
          <w:szCs w:val="32"/>
          <w:shd w:val="clear" w:color="auto" w:fill="FFFFFF"/>
          <w:lang w:eastAsia="fr-FR"/>
        </w:rPr>
        <w:t xml:space="preserve"> doit se comprendre comme étant composé de deux prémisses et d'une conclusion </w:t>
      </w:r>
      <w:proofErr w:type="gramStart"/>
      <w:r w:rsidRPr="00FD18EF">
        <w:rPr>
          <w:rFonts w:asciiTheme="majorBidi" w:eastAsia="Times New Roman" w:hAnsiTheme="majorBidi" w:cstheme="majorBidi"/>
          <w:color w:val="000000"/>
          <w:sz w:val="32"/>
          <w:szCs w:val="32"/>
          <w:shd w:val="clear" w:color="auto" w:fill="FFFFFF"/>
          <w:lang w:eastAsia="fr-FR"/>
        </w:rPr>
        <w:t>affirmatives et universelles</w:t>
      </w:r>
      <w:proofErr w:type="gramEnd"/>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i/>
          <w:iCs/>
          <w:color w:val="000000"/>
          <w:sz w:val="32"/>
          <w:szCs w:val="32"/>
          <w:shd w:val="clear" w:color="auto" w:fill="FFFFFF"/>
          <w:lang w:eastAsia="fr-FR"/>
        </w:rPr>
        <w:t>(A)</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peut représenter les différents modes sous la forme de </w:t>
      </w:r>
      <w:hyperlink r:id="rId1287" w:tooltip="Diagrammes de Venn" w:history="1">
        <w:r w:rsidRPr="00FD18EF">
          <w:rPr>
            <w:rFonts w:asciiTheme="majorBidi" w:eastAsia="Times New Roman" w:hAnsiTheme="majorBidi" w:cstheme="majorBidi"/>
            <w:color w:val="0645AD"/>
            <w:sz w:val="32"/>
            <w:szCs w:val="32"/>
            <w:u w:val="single"/>
            <w:shd w:val="clear" w:color="auto" w:fill="FFFFFF"/>
            <w:lang w:eastAsia="fr-FR"/>
          </w:rPr>
          <w:t xml:space="preserve">diagrammes de </w:t>
        </w:r>
        <w:proofErr w:type="spellStart"/>
        <w:r w:rsidRPr="00FD18EF">
          <w:rPr>
            <w:rFonts w:asciiTheme="majorBidi" w:eastAsia="Times New Roman" w:hAnsiTheme="majorBidi" w:cstheme="majorBidi"/>
            <w:color w:val="0645AD"/>
            <w:sz w:val="32"/>
            <w:szCs w:val="32"/>
            <w:u w:val="single"/>
            <w:shd w:val="clear" w:color="auto" w:fill="FFFFFF"/>
            <w:lang w:eastAsia="fr-FR"/>
          </w:rPr>
          <w:t>Venn</w:t>
        </w:r>
        <w:proofErr w:type="spellEnd"/>
      </w:hyperlink>
      <w:r w:rsidRPr="00FD18EF">
        <w:rPr>
          <w:rFonts w:asciiTheme="majorBidi" w:eastAsia="Times New Roman" w:hAnsiTheme="majorBidi" w:cstheme="majorBidi"/>
          <w:color w:val="000000"/>
          <w:sz w:val="32"/>
          <w:szCs w:val="32"/>
          <w:shd w:val="clear" w:color="auto" w:fill="FFFFFF"/>
          <w:lang w:eastAsia="fr-FR"/>
        </w:rPr>
        <w:t>. Le tableau suivant recense les diagrammes des 24 modes concluants, répartis sur quatre lignes correspondant aux quatre figures. Les modes de syllogismes présentant le même contenu sont représentés sur la même colonne.</w:t>
      </w:r>
    </w:p>
    <w:tbl>
      <w:tblPr>
        <w:tblW w:w="17340" w:type="dxa"/>
        <w:tblInd w:w="2400" w:type="dxa"/>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1184"/>
        <w:gridCol w:w="1257"/>
        <w:gridCol w:w="1512"/>
        <w:gridCol w:w="930"/>
        <w:gridCol w:w="1222"/>
        <w:gridCol w:w="1259"/>
        <w:gridCol w:w="1095"/>
        <w:gridCol w:w="1259"/>
        <w:gridCol w:w="1131"/>
        <w:gridCol w:w="1276"/>
        <w:gridCol w:w="1531"/>
        <w:gridCol w:w="1294"/>
        <w:gridCol w:w="1131"/>
        <w:gridCol w:w="1259"/>
      </w:tblGrid>
      <w:tr w:rsidR="00CC788F" w:rsidRPr="00FD18EF" w:rsidTr="00CC788F">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25CAFA30" wp14:editId="76ECC54C">
                  <wp:extent cx="475615" cy="621665"/>
                  <wp:effectExtent l="0" t="0" r="635" b="6985"/>
                  <wp:docPr id="47" name="Image 47" descr="Modus Barbara.svg">
                    <a:hlinkClick xmlns:a="http://schemas.openxmlformats.org/drawingml/2006/main" r:id="rId1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odus Barbara.svg">
                            <a:hlinkClick r:id="rId1288"/>
                          </pic:cNvPr>
                          <pic:cNvPicPr>
                            <a:picLocks noChangeAspect="1" noChangeArrowheads="1"/>
                          </pic:cNvPicPr>
                        </pic:nvPicPr>
                        <pic:blipFill>
                          <a:blip r:embed="rId1289">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t>Barbara</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7459E7D9" wp14:editId="3820579C">
                  <wp:extent cx="475615" cy="621665"/>
                  <wp:effectExtent l="0" t="0" r="635" b="6985"/>
                  <wp:docPr id="46" name="Image 46" descr="Modus Celarent.svg">
                    <a:hlinkClick xmlns:a="http://schemas.openxmlformats.org/drawingml/2006/main" r:id="rId12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odus Celarent.svg">
                            <a:hlinkClick r:id="rId1290"/>
                          </pic:cNvPr>
                          <pic:cNvPicPr>
                            <a:picLocks noChangeAspect="1" noChangeArrowheads="1"/>
                          </pic:cNvPicPr>
                        </pic:nvPicPr>
                        <pic:blipFill>
                          <a:blip r:embed="rId1291">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Celarent</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4BCDC52D" wp14:editId="30123075">
                  <wp:extent cx="475615" cy="621665"/>
                  <wp:effectExtent l="0" t="0" r="635" b="6985"/>
                  <wp:docPr id="45" name="Image 45" descr="Modus Darii.svg">
                    <a:hlinkClick xmlns:a="http://schemas.openxmlformats.org/drawingml/2006/main" r:id="rId12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odus Darii.svg">
                            <a:hlinkClick r:id="rId1292"/>
                          </pic:cNvPr>
                          <pic:cNvPicPr>
                            <a:picLocks noChangeAspect="1" noChangeArrowheads="1"/>
                          </pic:cNvPicPr>
                        </pic:nvPicPr>
                        <pic:blipFill>
                          <a:blip r:embed="rId1293">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Darii</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44D9BB91" wp14:editId="6FFD72F4">
                  <wp:extent cx="475615" cy="621665"/>
                  <wp:effectExtent l="0" t="0" r="635" b="6985"/>
                  <wp:docPr id="44" name="Image 44" descr="Modus Ferio.svg">
                    <a:hlinkClick xmlns:a="http://schemas.openxmlformats.org/drawingml/2006/main" r:id="rId12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odus Ferio.svg">
                            <a:hlinkClick r:id="rId1294"/>
                          </pic:cNvPr>
                          <pic:cNvPicPr>
                            <a:picLocks noChangeAspect="1" noChangeArrowheads="1"/>
                          </pic:cNvPicPr>
                        </pic:nvPicPr>
                        <pic:blipFill>
                          <a:blip r:embed="rId1295">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Ferio</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692FED34" wp14:editId="6EABD9C0">
                  <wp:extent cx="475615" cy="658495"/>
                  <wp:effectExtent l="0" t="0" r="635" b="8255"/>
                  <wp:docPr id="43" name="Image 43" descr="Modus Barbari.svg">
                    <a:hlinkClick xmlns:a="http://schemas.openxmlformats.org/drawingml/2006/main" r:id="rId12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odus Barbari.svg">
                            <a:hlinkClick r:id="rId1296"/>
                          </pic:cNvPr>
                          <pic:cNvPicPr>
                            <a:picLocks noChangeAspect="1" noChangeArrowheads="1"/>
                          </pic:cNvPicPr>
                        </pic:nvPicPr>
                        <pic:blipFill>
                          <a:blip r:embed="rId1297">
                            <a:extLst>
                              <a:ext uri="{28A0092B-C50C-407E-A947-70E740481C1C}">
                                <a14:useLocalDpi xmlns:a14="http://schemas.microsoft.com/office/drawing/2010/main" val="0"/>
                              </a:ext>
                            </a:extLst>
                          </a:blip>
                          <a:srcRect/>
                          <a:stretch>
                            <a:fillRect/>
                          </a:stretch>
                        </pic:blipFill>
                        <pic:spPr bwMode="auto">
                          <a:xfrm>
                            <a:off x="0" y="0"/>
                            <a:ext cx="475615" cy="65849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Barbari</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51CD903D" wp14:editId="562346CE">
                  <wp:extent cx="475615" cy="658495"/>
                  <wp:effectExtent l="0" t="0" r="635" b="8255"/>
                  <wp:docPr id="42" name="Image 42" descr="Modus Celaront.svg">
                    <a:hlinkClick xmlns:a="http://schemas.openxmlformats.org/drawingml/2006/main" r:id="rId12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odus Celaront.svg">
                            <a:hlinkClick r:id="rId1298"/>
                          </pic:cNvPr>
                          <pic:cNvPicPr>
                            <a:picLocks noChangeAspect="1" noChangeArrowheads="1"/>
                          </pic:cNvPicPr>
                        </pic:nvPicPr>
                        <pic:blipFill>
                          <a:blip r:embed="rId1299">
                            <a:extLst>
                              <a:ext uri="{28A0092B-C50C-407E-A947-70E740481C1C}">
                                <a14:useLocalDpi xmlns:a14="http://schemas.microsoft.com/office/drawing/2010/main" val="0"/>
                              </a:ext>
                            </a:extLst>
                          </a:blip>
                          <a:srcRect/>
                          <a:stretch>
                            <a:fillRect/>
                          </a:stretch>
                        </pic:blipFill>
                        <pic:spPr bwMode="auto">
                          <a:xfrm>
                            <a:off x="0" y="0"/>
                            <a:ext cx="475615" cy="65849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Celaront</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r>
      <w:tr w:rsidR="00CC788F" w:rsidRPr="00FD18EF" w:rsidTr="00CC788F">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22603417" wp14:editId="5FBB155E">
                  <wp:extent cx="475615" cy="621665"/>
                  <wp:effectExtent l="0" t="0" r="635" b="6985"/>
                  <wp:docPr id="41" name="Image 41" descr="Modus Cesare.svg">
                    <a:hlinkClick xmlns:a="http://schemas.openxmlformats.org/drawingml/2006/main" r:id="rId13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odus Cesare.svg">
                            <a:hlinkClick r:id="rId1300"/>
                          </pic:cNvPr>
                          <pic:cNvPicPr>
                            <a:picLocks noChangeAspect="1" noChangeArrowheads="1"/>
                          </pic:cNvPicPr>
                        </pic:nvPicPr>
                        <pic:blipFill>
                          <a:blip r:embed="rId1301">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t>Cesare</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272FAE23" wp14:editId="6B383946">
                  <wp:extent cx="475615" cy="621665"/>
                  <wp:effectExtent l="0" t="0" r="635" b="6985"/>
                  <wp:docPr id="40" name="Image 40" descr="Modus Camestres.svg">
                    <a:hlinkClick xmlns:a="http://schemas.openxmlformats.org/drawingml/2006/main" r:id="rId1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odus Camestres.svg">
                            <a:hlinkClick r:id="rId1302"/>
                          </pic:cNvPr>
                          <pic:cNvPicPr>
                            <a:picLocks noChangeAspect="1" noChangeArrowheads="1"/>
                          </pic:cNvPicPr>
                        </pic:nvPicPr>
                        <pic:blipFill>
                          <a:blip r:embed="rId1303">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Camestres</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66FA13FC" wp14:editId="22DD976B">
                  <wp:extent cx="475615" cy="621665"/>
                  <wp:effectExtent l="0" t="0" r="635" b="6985"/>
                  <wp:docPr id="39" name="Image 39" descr="Modus Festino.svg">
                    <a:hlinkClick xmlns:a="http://schemas.openxmlformats.org/drawingml/2006/main" r:id="rId13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odus Festino.svg">
                            <a:hlinkClick r:id="rId1304"/>
                          </pic:cNvPr>
                          <pic:cNvPicPr>
                            <a:picLocks noChangeAspect="1" noChangeArrowheads="1"/>
                          </pic:cNvPicPr>
                        </pic:nvPicPr>
                        <pic:blipFill>
                          <a:blip r:embed="rId1305">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Festino</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2A06BACA" wp14:editId="5F38A5D5">
                  <wp:extent cx="475615" cy="621665"/>
                  <wp:effectExtent l="0" t="0" r="635" b="6985"/>
                  <wp:docPr id="38" name="Image 38" descr="Modus Baroco.svg">
                    <a:hlinkClick xmlns:a="http://schemas.openxmlformats.org/drawingml/2006/main" r:id="rId13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odus Baroco.svg">
                            <a:hlinkClick r:id="rId1306"/>
                          </pic:cNvPr>
                          <pic:cNvPicPr>
                            <a:picLocks noChangeAspect="1" noChangeArrowheads="1"/>
                          </pic:cNvPicPr>
                        </pic:nvPicPr>
                        <pic:blipFill>
                          <a:blip r:embed="rId1307">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t>Baroco</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1B3EBD0A" wp14:editId="50E6E83F">
                  <wp:extent cx="475615" cy="658495"/>
                  <wp:effectExtent l="0" t="0" r="635" b="8255"/>
                  <wp:docPr id="37" name="Image 37" descr="Modus Cesaro.svg">
                    <a:hlinkClick xmlns:a="http://schemas.openxmlformats.org/drawingml/2006/main" r:id="rId1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Modus Cesaro.svg">
                            <a:hlinkClick r:id="rId1308"/>
                          </pic:cNvPr>
                          <pic:cNvPicPr>
                            <a:picLocks noChangeAspect="1" noChangeArrowheads="1"/>
                          </pic:cNvPicPr>
                        </pic:nvPicPr>
                        <pic:blipFill>
                          <a:blip r:embed="rId1309">
                            <a:extLst>
                              <a:ext uri="{28A0092B-C50C-407E-A947-70E740481C1C}">
                                <a14:useLocalDpi xmlns:a14="http://schemas.microsoft.com/office/drawing/2010/main" val="0"/>
                              </a:ext>
                            </a:extLst>
                          </a:blip>
                          <a:srcRect/>
                          <a:stretch>
                            <a:fillRect/>
                          </a:stretch>
                        </pic:blipFill>
                        <pic:spPr bwMode="auto">
                          <a:xfrm>
                            <a:off x="0" y="0"/>
                            <a:ext cx="475615" cy="65849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Cesaro</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45689AE5" wp14:editId="590B0D25">
                  <wp:extent cx="475615" cy="658495"/>
                  <wp:effectExtent l="0" t="0" r="635" b="8255"/>
                  <wp:docPr id="36" name="Image 36" descr="Modus Camestros.svg">
                    <a:hlinkClick xmlns:a="http://schemas.openxmlformats.org/drawingml/2006/main" r:id="rId1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Modus Camestros.svg">
                            <a:hlinkClick r:id="rId1310"/>
                          </pic:cNvPr>
                          <pic:cNvPicPr>
                            <a:picLocks noChangeAspect="1" noChangeArrowheads="1"/>
                          </pic:cNvPicPr>
                        </pic:nvPicPr>
                        <pic:blipFill>
                          <a:blip r:embed="rId1311">
                            <a:extLst>
                              <a:ext uri="{28A0092B-C50C-407E-A947-70E740481C1C}">
                                <a14:useLocalDpi xmlns:a14="http://schemas.microsoft.com/office/drawing/2010/main" val="0"/>
                              </a:ext>
                            </a:extLst>
                          </a:blip>
                          <a:srcRect/>
                          <a:stretch>
                            <a:fillRect/>
                          </a:stretch>
                        </pic:blipFill>
                        <pic:spPr bwMode="auto">
                          <a:xfrm>
                            <a:off x="0" y="0"/>
                            <a:ext cx="475615" cy="65849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Camestros</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r>
      <w:tr w:rsidR="00CC788F" w:rsidRPr="00FD18EF" w:rsidTr="00CC788F">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180428FF" wp14:editId="72A58F55">
                  <wp:extent cx="475615" cy="621665"/>
                  <wp:effectExtent l="0" t="0" r="635" b="6985"/>
                  <wp:docPr id="35" name="Image 35" descr="Modus Datisi.svg">
                    <a:hlinkClick xmlns:a="http://schemas.openxmlformats.org/drawingml/2006/main" r:id="rId1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odus Datisi.svg">
                            <a:hlinkClick r:id="rId1312"/>
                          </pic:cNvPr>
                          <pic:cNvPicPr>
                            <a:picLocks noChangeAspect="1" noChangeArrowheads="1"/>
                          </pic:cNvPicPr>
                        </pic:nvPicPr>
                        <pic:blipFill>
                          <a:blip r:embed="rId1313">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Datisi</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5478A1C5" wp14:editId="32E2E001">
                  <wp:extent cx="475615" cy="621665"/>
                  <wp:effectExtent l="0" t="0" r="635" b="6985"/>
                  <wp:docPr id="34" name="Image 34" descr="Modus Disamis.svg">
                    <a:hlinkClick xmlns:a="http://schemas.openxmlformats.org/drawingml/2006/main" r:id="rId13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Modus Disamis.svg">
                            <a:hlinkClick r:id="rId1314"/>
                          </pic:cNvPr>
                          <pic:cNvPicPr>
                            <a:picLocks noChangeAspect="1" noChangeArrowheads="1"/>
                          </pic:cNvPicPr>
                        </pic:nvPicPr>
                        <pic:blipFill>
                          <a:blip r:embed="rId1315">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Disamis</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44B84D3F" wp14:editId="6D783D48">
                  <wp:extent cx="475615" cy="621665"/>
                  <wp:effectExtent l="0" t="0" r="635" b="6985"/>
                  <wp:docPr id="33" name="Image 33" descr="Modus Ferison.svg">
                    <a:hlinkClick xmlns:a="http://schemas.openxmlformats.org/drawingml/2006/main" r:id="rId13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Modus Ferison.svg">
                            <a:hlinkClick r:id="rId1316"/>
                          </pic:cNvPr>
                          <pic:cNvPicPr>
                            <a:picLocks noChangeAspect="1" noChangeArrowheads="1"/>
                          </pic:cNvPicPr>
                        </pic:nvPicPr>
                        <pic:blipFill>
                          <a:blip r:embed="rId1317">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Ferison</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38D3D35D" wp14:editId="31607951">
                  <wp:extent cx="475615" cy="621665"/>
                  <wp:effectExtent l="0" t="0" r="635" b="6985"/>
                  <wp:docPr id="32" name="Image 32" descr="Modus Bocardo.svg">
                    <a:hlinkClick xmlns:a="http://schemas.openxmlformats.org/drawingml/2006/main" r:id="rId13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Modus Bocardo.svg">
                            <a:hlinkClick r:id="rId1318"/>
                          </pic:cNvPr>
                          <pic:cNvPicPr>
                            <a:picLocks noChangeAspect="1" noChangeArrowheads="1"/>
                          </pic:cNvPicPr>
                        </pic:nvPicPr>
                        <pic:blipFill>
                          <a:blip r:embed="rId1319">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Bocardo</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5D1AECCB" wp14:editId="6CFB15D0">
                  <wp:extent cx="475615" cy="723900"/>
                  <wp:effectExtent l="0" t="0" r="635" b="0"/>
                  <wp:docPr id="31" name="Image 31" descr="Modus Felapton.svg">
                    <a:hlinkClick xmlns:a="http://schemas.openxmlformats.org/drawingml/2006/main" r:id="rId13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Modus Felapton.svg">
                            <a:hlinkClick r:id="rId1320"/>
                          </pic:cNvPr>
                          <pic:cNvPicPr>
                            <a:picLocks noChangeAspect="1" noChangeArrowheads="1"/>
                          </pic:cNvPicPr>
                        </pic:nvPicPr>
                        <pic:blipFill>
                          <a:blip r:embed="rId1321">
                            <a:extLst>
                              <a:ext uri="{28A0092B-C50C-407E-A947-70E740481C1C}">
                                <a14:useLocalDpi xmlns:a14="http://schemas.microsoft.com/office/drawing/2010/main" val="0"/>
                              </a:ext>
                            </a:extLst>
                          </a:blip>
                          <a:srcRect/>
                          <a:stretch>
                            <a:fillRect/>
                          </a:stretch>
                        </pic:blipFill>
                        <pic:spPr bwMode="auto">
                          <a:xfrm>
                            <a:off x="0" y="0"/>
                            <a:ext cx="475615" cy="723900"/>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Felapton</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7780C63E" wp14:editId="22423821">
                  <wp:extent cx="475615" cy="723900"/>
                  <wp:effectExtent l="0" t="0" r="635" b="0"/>
                  <wp:docPr id="30" name="Image 30" descr="Modus Darapti.svg">
                    <a:hlinkClick xmlns:a="http://schemas.openxmlformats.org/drawingml/2006/main" r:id="rId13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odus Darapti.svg">
                            <a:hlinkClick r:id="rId1322"/>
                          </pic:cNvPr>
                          <pic:cNvPicPr>
                            <a:picLocks noChangeAspect="1" noChangeArrowheads="1"/>
                          </pic:cNvPicPr>
                        </pic:nvPicPr>
                        <pic:blipFill>
                          <a:blip r:embed="rId1323">
                            <a:extLst>
                              <a:ext uri="{28A0092B-C50C-407E-A947-70E740481C1C}">
                                <a14:useLocalDpi xmlns:a14="http://schemas.microsoft.com/office/drawing/2010/main" val="0"/>
                              </a:ext>
                            </a:extLst>
                          </a:blip>
                          <a:srcRect/>
                          <a:stretch>
                            <a:fillRect/>
                          </a:stretch>
                        </pic:blipFill>
                        <pic:spPr bwMode="auto">
                          <a:xfrm>
                            <a:off x="0" y="0"/>
                            <a:ext cx="475615" cy="723900"/>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Darapti</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r>
      <w:tr w:rsidR="00CC788F" w:rsidRPr="00FD18EF" w:rsidTr="00CC788F">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61700A5A" wp14:editId="2249F9A9">
                  <wp:extent cx="475615" cy="621665"/>
                  <wp:effectExtent l="0" t="0" r="635" b="6985"/>
                  <wp:docPr id="29" name="Image 29" descr="Modus Calemes.svg">
                    <a:hlinkClick xmlns:a="http://schemas.openxmlformats.org/drawingml/2006/main" r:id="rId13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odus Calemes.svg">
                            <a:hlinkClick r:id="rId1324"/>
                          </pic:cNvPr>
                          <pic:cNvPicPr>
                            <a:picLocks noChangeAspect="1" noChangeArrowheads="1"/>
                          </pic:cNvPicPr>
                        </pic:nvPicPr>
                        <pic:blipFill>
                          <a:blip r:embed="rId1325">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Calemes</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0AFB8F81" wp14:editId="6FBD09CC">
                  <wp:extent cx="475615" cy="621665"/>
                  <wp:effectExtent l="0" t="0" r="635" b="6985"/>
                  <wp:docPr id="28" name="Image 28" descr="Modus Dimatis.svg">
                    <a:hlinkClick xmlns:a="http://schemas.openxmlformats.org/drawingml/2006/main" r:id="rId13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odus Dimatis.svg">
                            <a:hlinkClick r:id="rId1326"/>
                          </pic:cNvPr>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Dimatis</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422DD151" wp14:editId="72C3F427">
                  <wp:extent cx="475615" cy="621665"/>
                  <wp:effectExtent l="0" t="0" r="635" b="6985"/>
                  <wp:docPr id="27" name="Image 27" descr="Modus Fresison.svg">
                    <a:hlinkClick xmlns:a="http://schemas.openxmlformats.org/drawingml/2006/main" r:id="rId1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Modus Fresison.svg">
                            <a:hlinkClick r:id="rId1328"/>
                          </pic:cNvPr>
                          <pic:cNvPicPr>
                            <a:picLocks noChangeAspect="1" noChangeArrowheads="1"/>
                          </pic:cNvPicPr>
                        </pic:nvPicPr>
                        <pic:blipFill>
                          <a:blip r:embed="rId1329">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Fresison</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627A734D" wp14:editId="0EA649D6">
                  <wp:extent cx="475615" cy="658495"/>
                  <wp:effectExtent l="0" t="0" r="635" b="8255"/>
                  <wp:docPr id="26" name="Image 26" descr="Modus Calemos.svg">
                    <a:hlinkClick xmlns:a="http://schemas.openxmlformats.org/drawingml/2006/main" r:id="rId13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odus Calemos.svg">
                            <a:hlinkClick r:id="rId1330"/>
                          </pic:cNvPr>
                          <pic:cNvPicPr>
                            <a:picLocks noChangeAspect="1" noChangeArrowheads="1"/>
                          </pic:cNvPicPr>
                        </pic:nvPicPr>
                        <pic:blipFill>
                          <a:blip r:embed="rId1331">
                            <a:extLst>
                              <a:ext uri="{28A0092B-C50C-407E-A947-70E740481C1C}">
                                <a14:useLocalDpi xmlns:a14="http://schemas.microsoft.com/office/drawing/2010/main" val="0"/>
                              </a:ext>
                            </a:extLst>
                          </a:blip>
                          <a:srcRect/>
                          <a:stretch>
                            <a:fillRect/>
                          </a:stretch>
                        </pic:blipFill>
                        <pic:spPr bwMode="auto">
                          <a:xfrm>
                            <a:off x="0" y="0"/>
                            <a:ext cx="475615" cy="65849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Calemos</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1C6B49B2" wp14:editId="5AF6F8EB">
                  <wp:extent cx="475615" cy="723900"/>
                  <wp:effectExtent l="0" t="0" r="635" b="0"/>
                  <wp:docPr id="25" name="Image 25" descr="Modus Fesapo.svg">
                    <a:hlinkClick xmlns:a="http://schemas.openxmlformats.org/drawingml/2006/main" r:id="rId13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Modus Fesapo.svg">
                            <a:hlinkClick r:id="rId1332"/>
                          </pic:cNvPr>
                          <pic:cNvPicPr>
                            <a:picLocks noChangeAspect="1" noChangeArrowheads="1"/>
                          </pic:cNvPicPr>
                        </pic:nvPicPr>
                        <pic:blipFill>
                          <a:blip r:embed="rId1333">
                            <a:extLst>
                              <a:ext uri="{28A0092B-C50C-407E-A947-70E740481C1C}">
                                <a14:useLocalDpi xmlns:a14="http://schemas.microsoft.com/office/drawing/2010/main" val="0"/>
                              </a:ext>
                            </a:extLst>
                          </a:blip>
                          <a:srcRect/>
                          <a:stretch>
                            <a:fillRect/>
                          </a:stretch>
                        </pic:blipFill>
                        <pic:spPr bwMode="auto">
                          <a:xfrm>
                            <a:off x="0" y="0"/>
                            <a:ext cx="475615" cy="723900"/>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Fesapo</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hideMark/>
          </w:tcPr>
          <w:p w:rsidR="00CC788F" w:rsidRPr="00FD18EF" w:rsidRDefault="00CC788F" w:rsidP="00FD18EF">
            <w:pPr>
              <w:spacing w:before="240" w:after="240" w:line="240" w:lineRule="auto"/>
              <w:jc w:val="both"/>
              <w:rPr>
                <w:rFonts w:asciiTheme="majorBidi" w:eastAsia="Times New Roman" w:hAnsiTheme="majorBidi" w:cstheme="majorBidi"/>
                <w:color w:val="000000"/>
                <w:sz w:val="32"/>
                <w:szCs w:val="32"/>
                <w:lang w:eastAsia="fr-FR"/>
              </w:rPr>
            </w:pPr>
            <w:r w:rsidRPr="00FD18EF">
              <w:rPr>
                <w:rFonts w:asciiTheme="majorBidi" w:eastAsia="Times New Roman" w:hAnsiTheme="majorBidi" w:cstheme="majorBidi"/>
                <w:noProof/>
                <w:color w:val="0645AD"/>
                <w:sz w:val="32"/>
                <w:szCs w:val="32"/>
                <w:lang w:eastAsia="fr-FR"/>
              </w:rPr>
              <w:drawing>
                <wp:inline distT="0" distB="0" distL="0" distR="0" wp14:anchorId="4FB8459B" wp14:editId="6B533D46">
                  <wp:extent cx="475615" cy="658495"/>
                  <wp:effectExtent l="0" t="0" r="635" b="8255"/>
                  <wp:docPr id="24" name="Image 24" descr="Modus Bamalip.svg">
                    <a:hlinkClick xmlns:a="http://schemas.openxmlformats.org/drawingml/2006/main" r:id="rId13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odus Bamalip.svg">
                            <a:hlinkClick r:id="rId1334"/>
                          </pic:cNvPr>
                          <pic:cNvPicPr>
                            <a:picLocks noChangeAspect="1" noChangeArrowheads="1"/>
                          </pic:cNvPicPr>
                        </pic:nvPicPr>
                        <pic:blipFill>
                          <a:blip r:embed="rId1335">
                            <a:extLst>
                              <a:ext uri="{28A0092B-C50C-407E-A947-70E740481C1C}">
                                <a14:useLocalDpi xmlns:a14="http://schemas.microsoft.com/office/drawing/2010/main" val="0"/>
                              </a:ext>
                            </a:extLst>
                          </a:blip>
                          <a:srcRect/>
                          <a:stretch>
                            <a:fillRect/>
                          </a:stretch>
                        </pic:blipFill>
                        <pic:spPr bwMode="auto">
                          <a:xfrm>
                            <a:off x="0" y="0"/>
                            <a:ext cx="475615" cy="658495"/>
                          </a:xfrm>
                          <a:prstGeom prst="rect">
                            <a:avLst/>
                          </a:prstGeom>
                          <a:noFill/>
                          <a:ln>
                            <a:noFill/>
                          </a:ln>
                        </pic:spPr>
                      </pic:pic>
                    </a:graphicData>
                  </a:graphic>
                </wp:inline>
              </w:drawing>
            </w:r>
            <w:r w:rsidRPr="00FD18EF">
              <w:rPr>
                <w:rFonts w:asciiTheme="majorBidi" w:eastAsia="Times New Roman" w:hAnsiTheme="majorBidi" w:cstheme="majorBidi"/>
                <w:color w:val="000000"/>
                <w:sz w:val="32"/>
                <w:szCs w:val="32"/>
                <w:lang w:eastAsia="fr-FR"/>
              </w:rPr>
              <w:br/>
            </w:r>
            <w:proofErr w:type="spellStart"/>
            <w:r w:rsidRPr="00FD18EF">
              <w:rPr>
                <w:rFonts w:asciiTheme="majorBidi" w:eastAsia="Times New Roman" w:hAnsiTheme="majorBidi" w:cstheme="majorBidi"/>
                <w:color w:val="000000"/>
                <w:sz w:val="32"/>
                <w:szCs w:val="32"/>
                <w:lang w:eastAsia="fr-FR"/>
              </w:rPr>
              <w:t>Bamalip</w:t>
            </w:r>
            <w:proofErr w:type="spellEnd"/>
          </w:p>
        </w:tc>
      </w:tr>
    </w:tbl>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Note : les noms de ces modes peuvent varier ; les logiciens de </w:t>
      </w:r>
      <w:hyperlink r:id="rId1336" w:tooltip="Port-Royal-des-Champs" w:history="1">
        <w:r w:rsidRPr="00FD18EF">
          <w:rPr>
            <w:rFonts w:asciiTheme="majorBidi" w:eastAsia="Times New Roman" w:hAnsiTheme="majorBidi" w:cstheme="majorBidi"/>
            <w:color w:val="0645AD"/>
            <w:sz w:val="32"/>
            <w:szCs w:val="32"/>
            <w:u w:val="single"/>
            <w:shd w:val="clear" w:color="auto" w:fill="FFFFFF"/>
            <w:lang w:eastAsia="fr-FR"/>
          </w:rPr>
          <w:t>Port-Royal</w:t>
        </w:r>
      </w:hyperlink>
      <w:r w:rsidRPr="00FD18EF">
        <w:rPr>
          <w:rFonts w:asciiTheme="majorBidi" w:eastAsia="Times New Roman" w:hAnsiTheme="majorBidi" w:cstheme="majorBidi"/>
          <w:color w:val="000000"/>
          <w:sz w:val="32"/>
          <w:szCs w:val="32"/>
          <w:shd w:val="clear" w:color="auto" w:fill="FFFFFF"/>
          <w:lang w:eastAsia="fr-FR"/>
        </w:rPr>
        <w:t> les disent « </w:t>
      </w:r>
      <w:proofErr w:type="spellStart"/>
      <w:r w:rsidRPr="00FD18EF">
        <w:rPr>
          <w:rFonts w:asciiTheme="majorBidi" w:eastAsia="Times New Roman" w:hAnsiTheme="majorBidi" w:cstheme="majorBidi"/>
          <w:color w:val="000000"/>
          <w:sz w:val="32"/>
          <w:szCs w:val="32"/>
          <w:shd w:val="clear" w:color="auto" w:fill="FFFFFF"/>
          <w:lang w:eastAsia="fr-FR"/>
        </w:rPr>
        <w:t>Barbari</w:t>
      </w:r>
      <w:proofErr w:type="spellEnd"/>
      <w:r w:rsidRPr="00FD18EF">
        <w:rPr>
          <w:rFonts w:asciiTheme="majorBidi" w:eastAsia="Times New Roman" w:hAnsiTheme="majorBidi" w:cstheme="majorBidi"/>
          <w:color w:val="000000"/>
          <w:sz w:val="32"/>
          <w:szCs w:val="32"/>
          <w:shd w:val="clear" w:color="auto" w:fill="FFFFFF"/>
          <w:lang w:eastAsia="fr-FR"/>
        </w:rPr>
        <w:t> », « </w:t>
      </w:r>
      <w:proofErr w:type="spellStart"/>
      <w:r w:rsidRPr="00FD18EF">
        <w:rPr>
          <w:rFonts w:asciiTheme="majorBidi" w:eastAsia="Times New Roman" w:hAnsiTheme="majorBidi" w:cstheme="majorBidi"/>
          <w:color w:val="000000"/>
          <w:sz w:val="32"/>
          <w:szCs w:val="32"/>
          <w:shd w:val="clear" w:color="auto" w:fill="FFFFFF"/>
          <w:lang w:eastAsia="fr-FR"/>
        </w:rPr>
        <w:t>Calentes</w:t>
      </w:r>
      <w:proofErr w:type="spellEnd"/>
      <w:r w:rsidRPr="00FD18EF">
        <w:rPr>
          <w:rFonts w:asciiTheme="majorBidi" w:eastAsia="Times New Roman" w:hAnsiTheme="majorBidi" w:cstheme="majorBidi"/>
          <w:color w:val="000000"/>
          <w:sz w:val="32"/>
          <w:szCs w:val="32"/>
          <w:shd w:val="clear" w:color="auto" w:fill="FFFFFF"/>
          <w:lang w:eastAsia="fr-FR"/>
        </w:rPr>
        <w:t> », « </w:t>
      </w:r>
      <w:proofErr w:type="spellStart"/>
      <w:r w:rsidRPr="00FD18EF">
        <w:rPr>
          <w:rFonts w:asciiTheme="majorBidi" w:eastAsia="Times New Roman" w:hAnsiTheme="majorBidi" w:cstheme="majorBidi"/>
          <w:color w:val="000000"/>
          <w:sz w:val="32"/>
          <w:szCs w:val="32"/>
          <w:shd w:val="clear" w:color="auto" w:fill="FFFFFF"/>
          <w:lang w:eastAsia="fr-FR"/>
        </w:rPr>
        <w:t>Dibatis</w:t>
      </w:r>
      <w:proofErr w:type="spellEnd"/>
      <w:r w:rsidRPr="00FD18EF">
        <w:rPr>
          <w:rFonts w:asciiTheme="majorBidi" w:eastAsia="Times New Roman" w:hAnsiTheme="majorBidi" w:cstheme="majorBidi"/>
          <w:color w:val="000000"/>
          <w:sz w:val="32"/>
          <w:szCs w:val="32"/>
          <w:shd w:val="clear" w:color="auto" w:fill="FFFFFF"/>
          <w:lang w:eastAsia="fr-FR"/>
        </w:rPr>
        <w:t> », « </w:t>
      </w:r>
      <w:proofErr w:type="spellStart"/>
      <w:r w:rsidRPr="00FD18EF">
        <w:rPr>
          <w:rFonts w:asciiTheme="majorBidi" w:eastAsia="Times New Roman" w:hAnsiTheme="majorBidi" w:cstheme="majorBidi"/>
          <w:color w:val="000000"/>
          <w:sz w:val="32"/>
          <w:szCs w:val="32"/>
          <w:shd w:val="clear" w:color="auto" w:fill="FFFFFF"/>
          <w:lang w:eastAsia="fr-FR"/>
        </w:rPr>
        <w:t>Fespamo</w:t>
      </w:r>
      <w:proofErr w:type="spellEnd"/>
      <w:r w:rsidRPr="00FD18EF">
        <w:rPr>
          <w:rFonts w:asciiTheme="majorBidi" w:eastAsia="Times New Roman" w:hAnsiTheme="majorBidi" w:cstheme="majorBidi"/>
          <w:color w:val="000000"/>
          <w:sz w:val="32"/>
          <w:szCs w:val="32"/>
          <w:shd w:val="clear" w:color="auto" w:fill="FFFFFF"/>
          <w:lang w:eastAsia="fr-FR"/>
        </w:rPr>
        <w:t> » et « </w:t>
      </w:r>
      <w:proofErr w:type="spellStart"/>
      <w:r w:rsidRPr="00FD18EF">
        <w:rPr>
          <w:rFonts w:asciiTheme="majorBidi" w:eastAsia="Times New Roman" w:hAnsiTheme="majorBidi" w:cstheme="majorBidi"/>
          <w:color w:val="000000"/>
          <w:sz w:val="32"/>
          <w:szCs w:val="32"/>
          <w:shd w:val="clear" w:color="auto" w:fill="FFFFFF"/>
          <w:lang w:eastAsia="fr-FR"/>
        </w:rPr>
        <w:t>Fresisom</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pBdr>
          <w:bottom w:val="dotted" w:sz="6" w:space="2" w:color="AAAAAA"/>
        </w:pBdr>
        <w:spacing w:after="72" w:line="360" w:lineRule="atLeast"/>
        <w:ind w:left="240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De la première figure (« modes parfaits »</w:t>
      </w:r>
      <w:proofErr w:type="gramStart"/>
      <w:r w:rsidRPr="00FD18EF">
        <w:rPr>
          <w:rFonts w:asciiTheme="majorBidi" w:eastAsia="Times New Roman" w:hAnsiTheme="majorBidi" w:cstheme="majorBidi"/>
          <w:b/>
          <w:bCs/>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"http://fr.wikipedia.org/w/index.php?title=Syllogisme&amp;action=edit&amp;section=11" \o "Modifier la section : De la première figure (\« modes parfaits \»)"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Schéma: [(M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P)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M)]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P); ces modes sont dits « parfaits » parce qu'Aristote s'en est servi pour démontrer le caractère concluant des modes des autres figures (ou « modes imparfaits »). En effet, tout syllogisme peut se ramener à l'un des quatre modes parfaits. Chacun de ces modes donne une conclusion d'une des classes:</w:t>
      </w:r>
    </w:p>
    <w:p w:rsidR="00CC788F" w:rsidRPr="00FD18EF" w:rsidRDefault="00CC788F" w:rsidP="00FD18EF">
      <w:pPr>
        <w:numPr>
          <w:ilvl w:val="0"/>
          <w:numId w:val="26"/>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Barbara : </w:t>
      </w:r>
      <w:r w:rsidRPr="00FD18EF">
        <w:rPr>
          <w:rFonts w:asciiTheme="majorBidi" w:eastAsia="Times New Roman" w:hAnsiTheme="majorBidi" w:cstheme="majorBidi"/>
          <w:i/>
          <w:iCs/>
          <w:color w:val="000000"/>
          <w:sz w:val="32"/>
          <w:szCs w:val="32"/>
          <w:shd w:val="clear" w:color="auto" w:fill="FFFFFF"/>
          <w:lang w:eastAsia="fr-FR"/>
        </w:rPr>
        <w:t>tout M est P, or tout S est M, donc tout S est P</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26"/>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Celarent</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aucun M n'est P, or tout S est M, donc aucun S n'est P</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26"/>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Darii</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tout M est P, or quelque S est M, donc quelque S est P</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26"/>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Ferio</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aucun M n'est P, or quelque S est M, donc quelque S n'est pas P</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Deux syllogismes, bien que formellement valides, ne sont généralement pas retenus. Le premier (AAI) est subalterne de Barbara, le second (EAO) est subalterne de </w:t>
      </w:r>
      <w:proofErr w:type="spellStart"/>
      <w:r w:rsidRPr="00FD18EF">
        <w:rPr>
          <w:rFonts w:asciiTheme="majorBidi" w:eastAsia="Times New Roman" w:hAnsiTheme="majorBidi" w:cstheme="majorBidi"/>
          <w:color w:val="000000"/>
          <w:sz w:val="32"/>
          <w:szCs w:val="32"/>
          <w:shd w:val="clear" w:color="auto" w:fill="FFFFFF"/>
          <w:lang w:eastAsia="fr-FR"/>
        </w:rPr>
        <w:t>Celarent</w:t>
      </w:r>
      <w:proofErr w:type="spellEnd"/>
      <w:r w:rsidRPr="00FD18EF">
        <w:rPr>
          <w:rFonts w:asciiTheme="majorBidi" w:eastAsia="Times New Roman" w:hAnsiTheme="majorBidi" w:cstheme="majorBidi"/>
          <w:color w:val="000000"/>
          <w:sz w:val="32"/>
          <w:szCs w:val="32"/>
          <w:shd w:val="clear" w:color="auto" w:fill="FFFFFF"/>
          <w:lang w:eastAsia="fr-FR"/>
        </w:rPr>
        <w:t>. Les conclusions qu'ils proposent sont affaiblies</w:t>
      </w:r>
      <w:hyperlink r:id="rId1337" w:anchor="cite_note-1" w:history="1">
        <w:r w:rsidRPr="00FD18EF">
          <w:rPr>
            <w:rFonts w:asciiTheme="majorBidi" w:eastAsia="Times New Roman" w:hAnsiTheme="majorBidi" w:cstheme="majorBidi"/>
            <w:color w:val="0645AD"/>
            <w:sz w:val="32"/>
            <w:szCs w:val="32"/>
            <w:u w:val="single"/>
            <w:shd w:val="clear" w:color="auto" w:fill="FFFFFF"/>
            <w:vertAlign w:val="superscript"/>
            <w:lang w:eastAsia="fr-FR"/>
          </w:rPr>
          <w:t>2</w:t>
        </w:r>
      </w:hyperlink>
      <w:r w:rsidRPr="00FD18EF">
        <w:rPr>
          <w:rFonts w:asciiTheme="majorBidi" w:eastAsia="Times New Roman" w:hAnsiTheme="majorBidi" w:cstheme="majorBidi"/>
          <w:color w:val="000000"/>
          <w:sz w:val="32"/>
          <w:szCs w:val="32"/>
          <w:shd w:val="clear" w:color="auto" w:fill="FFFFFF"/>
          <w:lang w:eastAsia="fr-FR"/>
        </w:rPr>
        <w:t>, et leur intérêt est donc limité :</w:t>
      </w:r>
    </w:p>
    <w:p w:rsidR="00CC788F" w:rsidRPr="00FD18EF" w:rsidRDefault="00CC788F" w:rsidP="00FD18EF">
      <w:pPr>
        <w:numPr>
          <w:ilvl w:val="0"/>
          <w:numId w:val="27"/>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AAI (</w:t>
      </w:r>
      <w:proofErr w:type="spellStart"/>
      <w:r w:rsidRPr="00FD18EF">
        <w:rPr>
          <w:rFonts w:asciiTheme="majorBidi" w:eastAsia="Times New Roman" w:hAnsiTheme="majorBidi" w:cstheme="majorBidi"/>
          <w:color w:val="000000"/>
          <w:sz w:val="32"/>
          <w:szCs w:val="32"/>
          <w:shd w:val="clear" w:color="auto" w:fill="FFFFFF"/>
          <w:lang w:eastAsia="fr-FR"/>
        </w:rPr>
        <w:t>Barbari</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tout M est P, or tout S est M, donc quelque S est P</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27"/>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EAO (</w:t>
      </w:r>
      <w:proofErr w:type="spellStart"/>
      <w:r w:rsidRPr="00FD18EF">
        <w:rPr>
          <w:rFonts w:asciiTheme="majorBidi" w:eastAsia="Times New Roman" w:hAnsiTheme="majorBidi" w:cstheme="majorBidi"/>
          <w:color w:val="000000"/>
          <w:sz w:val="32"/>
          <w:szCs w:val="32"/>
          <w:shd w:val="clear" w:color="auto" w:fill="FFFFFF"/>
          <w:lang w:eastAsia="fr-FR"/>
        </w:rPr>
        <w:t>Celaront</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aucun M n'est P, or tout S est M, donc quelque S n'est pas P</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2400"/>
        <w:jc w:val="both"/>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Exemples</w:t>
      </w:r>
    </w:p>
    <w:p w:rsidR="00CC788F" w:rsidRPr="00FD18EF" w:rsidRDefault="00CC788F" w:rsidP="00FD18EF">
      <w:pPr>
        <w:numPr>
          <w:ilvl w:val="0"/>
          <w:numId w:val="28"/>
        </w:numPr>
        <w:spacing w:before="100" w:beforeAutospacing="1" w:after="24" w:line="360" w:lineRule="atLeast"/>
        <w:ind w:left="2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Barbara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Tout chat est sympathique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Aristote est un chat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Aristote est sympathique.</w:t>
      </w:r>
    </w:p>
    <w:p w:rsidR="00CC788F" w:rsidRPr="00FD18EF" w:rsidRDefault="00CC788F" w:rsidP="00FD18EF">
      <w:pPr>
        <w:numPr>
          <w:ilvl w:val="0"/>
          <w:numId w:val="29"/>
        </w:numPr>
        <w:spacing w:before="100" w:beforeAutospacing="1" w:after="24" w:line="360" w:lineRule="atLeast"/>
        <w:ind w:left="420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Celarent</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Aucun agent de change n'est borgne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tous les rats polyglottes sont des agents de change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aucun rat polyglotte n'est borgne.</w:t>
      </w:r>
    </w:p>
    <w:p w:rsidR="00CC788F" w:rsidRPr="00FD18EF" w:rsidRDefault="00CC788F" w:rsidP="00FD18EF">
      <w:pPr>
        <w:numPr>
          <w:ilvl w:val="0"/>
          <w:numId w:val="30"/>
        </w:numPr>
        <w:spacing w:before="100" w:beforeAutospacing="1" w:after="24" w:line="360" w:lineRule="atLeast"/>
        <w:ind w:left="564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Darii</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Toute hirondelle fait le printemps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quelques syndicalistes sont des hirondelles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quelques syndicalistes font le printemps.</w:t>
      </w:r>
    </w:p>
    <w:p w:rsidR="00CC788F" w:rsidRPr="00FD18EF" w:rsidRDefault="00CC788F" w:rsidP="00FD18EF">
      <w:pPr>
        <w:numPr>
          <w:ilvl w:val="0"/>
          <w:numId w:val="31"/>
        </w:numPr>
        <w:spacing w:before="100" w:beforeAutospacing="1" w:after="24" w:line="360" w:lineRule="atLeast"/>
        <w:ind w:left="708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Ferio</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Aucune feuille du </w:t>
      </w:r>
      <w:r w:rsidRPr="00FD18EF">
        <w:rPr>
          <w:rFonts w:asciiTheme="majorBidi" w:eastAsia="Times New Roman" w:hAnsiTheme="majorBidi" w:cstheme="majorBidi"/>
          <w:i/>
          <w:iCs/>
          <w:color w:val="000000"/>
          <w:sz w:val="32"/>
          <w:szCs w:val="32"/>
          <w:shd w:val="clear" w:color="auto" w:fill="FFFFFF"/>
          <w:lang w:eastAsia="fr-FR"/>
        </w:rPr>
        <w:t>Dictionnaire étymologique de la langue latine</w:t>
      </w:r>
      <w:r w:rsidRPr="00FD18EF">
        <w:rPr>
          <w:rFonts w:asciiTheme="majorBidi" w:eastAsia="Times New Roman" w:hAnsiTheme="majorBidi" w:cstheme="majorBidi"/>
          <w:color w:val="000000"/>
          <w:sz w:val="32"/>
          <w:szCs w:val="32"/>
          <w:shd w:val="clear" w:color="auto" w:fill="FFFFFF"/>
          <w:lang w:eastAsia="fr-FR"/>
        </w:rPr>
        <w:t> n'est imputrescible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quelques cornets de frites sont faits de feuilles du </w:t>
      </w:r>
      <w:r w:rsidRPr="00FD18EF">
        <w:rPr>
          <w:rFonts w:asciiTheme="majorBidi" w:eastAsia="Times New Roman" w:hAnsiTheme="majorBidi" w:cstheme="majorBidi"/>
          <w:i/>
          <w:iCs/>
          <w:color w:val="000000"/>
          <w:sz w:val="32"/>
          <w:szCs w:val="32"/>
          <w:shd w:val="clear" w:color="auto" w:fill="FFFFFF"/>
          <w:lang w:eastAsia="fr-FR"/>
        </w:rPr>
        <w:t>Dictionnaire étymologique de la langue latine</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quelques cornets de frites ne sont pas imputrescibles.</w:t>
      </w:r>
    </w:p>
    <w:p w:rsidR="00CC788F" w:rsidRPr="00FD18EF" w:rsidRDefault="00CC788F" w:rsidP="00FD18EF">
      <w:pPr>
        <w:spacing w:before="96" w:after="120" w:line="360" w:lineRule="atLeast"/>
        <w:ind w:left="8160"/>
        <w:jc w:val="both"/>
        <w:rPr>
          <w:rFonts w:asciiTheme="majorBidi" w:eastAsia="Times New Roman" w:hAnsiTheme="majorBidi" w:cstheme="majorBidi"/>
          <w:color w:val="000000"/>
          <w:sz w:val="32"/>
          <w:szCs w:val="32"/>
          <w:shd w:val="clear" w:color="auto" w:fill="FFFFFF"/>
          <w:lang w:eastAsia="fr-FR"/>
        </w:rPr>
      </w:pPr>
    </w:p>
    <w:p w:rsidR="00CC788F" w:rsidRPr="00FD18EF" w:rsidRDefault="00CC788F" w:rsidP="00FD18EF">
      <w:pPr>
        <w:pBdr>
          <w:bottom w:val="dotted" w:sz="6" w:space="2" w:color="AAAAAA"/>
        </w:pBdr>
        <w:spacing w:after="72" w:line="360" w:lineRule="atLeast"/>
        <w:ind w:left="81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De la deuxième </w:t>
      </w:r>
      <w:proofErr w:type="gramStart"/>
      <w:r w:rsidRPr="00FD18EF">
        <w:rPr>
          <w:rFonts w:asciiTheme="majorBidi" w:eastAsia="Times New Roman" w:hAnsiTheme="majorBidi" w:cstheme="majorBidi"/>
          <w:b/>
          <w:bCs/>
          <w:color w:val="000000"/>
          <w:sz w:val="32"/>
          <w:szCs w:val="32"/>
          <w:shd w:val="clear" w:color="auto" w:fill="FFFFFF"/>
          <w:lang w:eastAsia="fr-FR"/>
        </w:rPr>
        <w:t>figure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"http://fr.wikipedia.org/w/index.php?title=Syllogisme&amp;action=edit&amp;section=12" \o "Modifier la section : De la deuxième figure"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81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Schéma : [(P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M)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M)]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P) ; tous ces modes ont une conclusion négative :</w:t>
      </w:r>
    </w:p>
    <w:p w:rsidR="00CC788F" w:rsidRPr="00FD18EF" w:rsidRDefault="00CC788F" w:rsidP="00FD18EF">
      <w:pPr>
        <w:numPr>
          <w:ilvl w:val="0"/>
          <w:numId w:val="32"/>
        </w:numPr>
        <w:spacing w:before="100" w:beforeAutospacing="1" w:after="24" w:line="360" w:lineRule="atLeast"/>
        <w:ind w:left="85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Baroco : </w:t>
      </w:r>
      <w:r w:rsidRPr="00FD18EF">
        <w:rPr>
          <w:rFonts w:asciiTheme="majorBidi" w:eastAsia="Times New Roman" w:hAnsiTheme="majorBidi" w:cstheme="majorBidi"/>
          <w:i/>
          <w:iCs/>
          <w:color w:val="000000"/>
          <w:sz w:val="32"/>
          <w:szCs w:val="32"/>
          <w:shd w:val="clear" w:color="auto" w:fill="FFFFFF"/>
          <w:lang w:eastAsia="fr-FR"/>
        </w:rPr>
        <w:t>tout P est M, or quelque S n'est pas M, donc quelque S n'est pas P</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32"/>
        </w:numPr>
        <w:spacing w:before="100" w:beforeAutospacing="1" w:after="24" w:line="360" w:lineRule="atLeast"/>
        <w:ind w:left="852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Camestres</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tout P est M, or aucun S n'est M, donc aucun S n'est P</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32"/>
        </w:numPr>
        <w:spacing w:before="100" w:beforeAutospacing="1" w:after="24" w:line="360" w:lineRule="atLeast"/>
        <w:ind w:left="85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Cesare : </w:t>
      </w:r>
      <w:r w:rsidRPr="00FD18EF">
        <w:rPr>
          <w:rFonts w:asciiTheme="majorBidi" w:eastAsia="Times New Roman" w:hAnsiTheme="majorBidi" w:cstheme="majorBidi"/>
          <w:i/>
          <w:iCs/>
          <w:color w:val="000000"/>
          <w:sz w:val="32"/>
          <w:szCs w:val="32"/>
          <w:shd w:val="clear" w:color="auto" w:fill="FFFFFF"/>
          <w:lang w:eastAsia="fr-FR"/>
        </w:rPr>
        <w:t>aucun P n'est M, or tout S est M, donc aucun S n'est P</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32"/>
        </w:numPr>
        <w:spacing w:before="100" w:beforeAutospacing="1" w:after="24" w:line="360" w:lineRule="atLeast"/>
        <w:ind w:left="852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Festino</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aucun P n'est M, or quelque S est M, donc quelque S n'est pas P</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81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Les deux syllogismes, AEO (</w:t>
      </w:r>
      <w:proofErr w:type="spellStart"/>
      <w:r w:rsidRPr="00FD18EF">
        <w:rPr>
          <w:rFonts w:asciiTheme="majorBidi" w:eastAsia="Times New Roman" w:hAnsiTheme="majorBidi" w:cstheme="majorBidi"/>
          <w:color w:val="000000"/>
          <w:sz w:val="32"/>
          <w:szCs w:val="32"/>
          <w:shd w:val="clear" w:color="auto" w:fill="FFFFFF"/>
          <w:lang w:eastAsia="fr-FR"/>
        </w:rPr>
        <w:t>Camestrop</w:t>
      </w:r>
      <w:proofErr w:type="spellEnd"/>
      <w:r w:rsidRPr="00FD18EF">
        <w:rPr>
          <w:rFonts w:asciiTheme="majorBidi" w:eastAsia="Times New Roman" w:hAnsiTheme="majorBidi" w:cstheme="majorBidi"/>
          <w:color w:val="000000"/>
          <w:sz w:val="32"/>
          <w:szCs w:val="32"/>
          <w:shd w:val="clear" w:color="auto" w:fill="FFFFFF"/>
          <w:lang w:eastAsia="fr-FR"/>
        </w:rPr>
        <w:t>) et EAO (</w:t>
      </w:r>
      <w:proofErr w:type="spellStart"/>
      <w:r w:rsidRPr="00FD18EF">
        <w:rPr>
          <w:rFonts w:asciiTheme="majorBidi" w:eastAsia="Times New Roman" w:hAnsiTheme="majorBidi" w:cstheme="majorBidi"/>
          <w:color w:val="000000"/>
          <w:sz w:val="32"/>
          <w:szCs w:val="32"/>
          <w:shd w:val="clear" w:color="auto" w:fill="FFFFFF"/>
          <w:lang w:eastAsia="fr-FR"/>
        </w:rPr>
        <w:t>Cesaro</w:t>
      </w:r>
      <w:proofErr w:type="spellEnd"/>
      <w:r w:rsidRPr="00FD18EF">
        <w:rPr>
          <w:rFonts w:asciiTheme="majorBidi" w:eastAsia="Times New Roman" w:hAnsiTheme="majorBidi" w:cstheme="majorBidi"/>
          <w:color w:val="000000"/>
          <w:sz w:val="32"/>
          <w:szCs w:val="32"/>
          <w:shd w:val="clear" w:color="auto" w:fill="FFFFFF"/>
          <w:lang w:eastAsia="fr-FR"/>
        </w:rPr>
        <w:t xml:space="preserve">), bien que valides, ne sont généralement pas retenus, car subalternes de </w:t>
      </w:r>
      <w:proofErr w:type="spellStart"/>
      <w:r w:rsidRPr="00FD18EF">
        <w:rPr>
          <w:rFonts w:asciiTheme="majorBidi" w:eastAsia="Times New Roman" w:hAnsiTheme="majorBidi" w:cstheme="majorBidi"/>
          <w:color w:val="000000"/>
          <w:sz w:val="32"/>
          <w:szCs w:val="32"/>
          <w:shd w:val="clear" w:color="auto" w:fill="FFFFFF"/>
          <w:lang w:eastAsia="fr-FR"/>
        </w:rPr>
        <w:t>Camestres</w:t>
      </w:r>
      <w:proofErr w:type="spellEnd"/>
      <w:r w:rsidRPr="00FD18EF">
        <w:rPr>
          <w:rFonts w:asciiTheme="majorBidi" w:eastAsia="Times New Roman" w:hAnsiTheme="majorBidi" w:cstheme="majorBidi"/>
          <w:color w:val="000000"/>
          <w:sz w:val="32"/>
          <w:szCs w:val="32"/>
          <w:shd w:val="clear" w:color="auto" w:fill="FFFFFF"/>
          <w:lang w:eastAsia="fr-FR"/>
        </w:rPr>
        <w:t xml:space="preserve"> et Cesare.</w:t>
      </w:r>
    </w:p>
    <w:p w:rsidR="00CC788F" w:rsidRPr="00FD18EF" w:rsidRDefault="00CC788F" w:rsidP="00FD18EF">
      <w:pPr>
        <w:spacing w:after="24" w:line="360" w:lineRule="atLeast"/>
        <w:ind w:left="8160"/>
        <w:jc w:val="both"/>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Exemples</w:t>
      </w:r>
    </w:p>
    <w:p w:rsidR="00CC788F" w:rsidRPr="00FD18EF" w:rsidRDefault="00CC788F" w:rsidP="00FD18EF">
      <w:pPr>
        <w:numPr>
          <w:ilvl w:val="0"/>
          <w:numId w:val="33"/>
        </w:numPr>
        <w:spacing w:before="100" w:beforeAutospacing="1" w:after="24" w:line="360" w:lineRule="atLeast"/>
        <w:ind w:left="85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Baroco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Toute conscience de soi est déjà quelque chose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quelques riens ne sont pas quelque chose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quelques riens ne sont pas conscience de soi.</w:t>
      </w:r>
    </w:p>
    <w:p w:rsidR="00CC788F" w:rsidRPr="00FD18EF" w:rsidRDefault="00CC788F" w:rsidP="00FD18EF">
      <w:pPr>
        <w:shd w:val="clear" w:color="auto" w:fill="F9F9F9"/>
        <w:spacing w:after="0" w:line="360" w:lineRule="atLeast"/>
        <w:ind w:left="9936"/>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noProof/>
          <w:color w:val="0645AD"/>
          <w:sz w:val="32"/>
          <w:szCs w:val="32"/>
          <w:shd w:val="clear" w:color="auto" w:fill="FFFFFF"/>
          <w:lang w:eastAsia="fr-FR"/>
        </w:rPr>
        <w:drawing>
          <wp:inline distT="0" distB="0" distL="0" distR="0" wp14:anchorId="73628AD5" wp14:editId="2674F681">
            <wp:extent cx="2860040" cy="1426210"/>
            <wp:effectExtent l="0" t="0" r="0" b="2540"/>
            <wp:docPr id="23" name="Image 23" descr="http://upload.wikimedia.org/wikipedia/fr/thumb/8/8c/Diagramme_d%27euler.png/300px-Diagramme_d%27euler.png">
              <a:hlinkClick xmlns:a="http://schemas.openxmlformats.org/drawingml/2006/main" r:id="rId13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upload.wikimedia.org/wikipedia/fr/thumb/8/8c/Diagramme_d%27euler.png/300px-Diagramme_d%27euler.png">
                      <a:hlinkClick r:id="rId1338"/>
                    </pic:cNvPr>
                    <pic:cNvPicPr>
                      <a:picLocks noChangeAspect="1" noChangeArrowheads="1"/>
                    </pic:cNvPicPr>
                  </pic:nvPicPr>
                  <pic:blipFill>
                    <a:blip r:embed="rId1339">
                      <a:extLst>
                        <a:ext uri="{28A0092B-C50C-407E-A947-70E740481C1C}">
                          <a14:useLocalDpi xmlns:a14="http://schemas.microsoft.com/office/drawing/2010/main" val="0"/>
                        </a:ext>
                      </a:extLst>
                    </a:blip>
                    <a:srcRect/>
                    <a:stretch>
                      <a:fillRect/>
                    </a:stretch>
                  </pic:blipFill>
                  <pic:spPr bwMode="auto">
                    <a:xfrm>
                      <a:off x="0" y="0"/>
                      <a:ext cx="2860040" cy="1426210"/>
                    </a:xfrm>
                    <a:prstGeom prst="rect">
                      <a:avLst/>
                    </a:prstGeom>
                    <a:noFill/>
                    <a:ln>
                      <a:noFill/>
                    </a:ln>
                  </pic:spPr>
                </pic:pic>
              </a:graphicData>
            </a:graphic>
          </wp:inline>
        </w:drawing>
      </w:r>
    </w:p>
    <w:p w:rsidR="00CC788F" w:rsidRPr="00FD18EF" w:rsidRDefault="00CC788F" w:rsidP="00FD18EF">
      <w:pPr>
        <w:shd w:val="clear" w:color="auto" w:fill="F9F9F9"/>
        <w:spacing w:after="0" w:line="336" w:lineRule="atLeast"/>
        <w:ind w:left="9936"/>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noProof/>
          <w:color w:val="0645AD"/>
          <w:sz w:val="32"/>
          <w:szCs w:val="32"/>
          <w:shd w:val="clear" w:color="auto" w:fill="FFFFFF"/>
          <w:lang w:eastAsia="fr-FR"/>
        </w:rPr>
        <w:drawing>
          <wp:inline distT="0" distB="0" distL="0" distR="0" wp14:anchorId="702186B5" wp14:editId="5139B168">
            <wp:extent cx="139065" cy="102235"/>
            <wp:effectExtent l="0" t="0" r="0" b="0"/>
            <wp:docPr id="22" name="Image 22" descr="http://bits.wikimedia.org/skins-1.17/common/images/magnify-clip.png">
              <a:hlinkClick xmlns:a="http://schemas.openxmlformats.org/drawingml/2006/main" r:id="rId1338"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bits.wikimedia.org/skins-1.17/common/images/magnify-clip.png">
                      <a:hlinkClick r:id="rId1338"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FD18EF" w:rsidP="00FD18EF">
      <w:pPr>
        <w:shd w:val="clear" w:color="auto" w:fill="F9F9F9"/>
        <w:spacing w:line="336" w:lineRule="atLeast"/>
        <w:ind w:left="9936"/>
        <w:jc w:val="both"/>
        <w:rPr>
          <w:rFonts w:asciiTheme="majorBidi" w:eastAsia="Times New Roman" w:hAnsiTheme="majorBidi" w:cstheme="majorBidi"/>
          <w:color w:val="000000"/>
          <w:sz w:val="32"/>
          <w:szCs w:val="32"/>
          <w:shd w:val="clear" w:color="auto" w:fill="FFFFFF"/>
          <w:lang w:eastAsia="fr-FR"/>
        </w:rPr>
      </w:pPr>
      <w:hyperlink r:id="rId1340" w:tooltip="Diagramme d'Euler" w:history="1">
        <w:r w:rsidR="00CC788F" w:rsidRPr="00FD18EF">
          <w:rPr>
            <w:rFonts w:asciiTheme="majorBidi" w:eastAsia="Times New Roman" w:hAnsiTheme="majorBidi" w:cstheme="majorBidi"/>
            <w:color w:val="0645AD"/>
            <w:sz w:val="32"/>
            <w:szCs w:val="32"/>
            <w:u w:val="single"/>
            <w:shd w:val="clear" w:color="auto" w:fill="FFFFFF"/>
            <w:lang w:eastAsia="fr-FR"/>
          </w:rPr>
          <w:t>Diagramme d'Euler</w:t>
        </w:r>
      </w:hyperlink>
    </w:p>
    <w:p w:rsidR="00CC788F" w:rsidRPr="00FD18EF" w:rsidRDefault="00CC788F" w:rsidP="00FD18EF">
      <w:pPr>
        <w:numPr>
          <w:ilvl w:val="0"/>
          <w:numId w:val="34"/>
        </w:numPr>
        <w:spacing w:before="100" w:beforeAutospacing="1" w:after="24" w:line="360" w:lineRule="atLeast"/>
        <w:ind w:left="996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Camestres</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Les albatros portent des plumes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Or le </w:t>
      </w:r>
      <w:proofErr w:type="spellStart"/>
      <w:r w:rsidRPr="00FD18EF">
        <w:rPr>
          <w:rFonts w:asciiTheme="majorBidi" w:eastAsia="Times New Roman" w:hAnsiTheme="majorBidi" w:cstheme="majorBidi"/>
          <w:color w:val="000000"/>
          <w:sz w:val="32"/>
          <w:szCs w:val="32"/>
          <w:shd w:val="clear" w:color="auto" w:fill="FFFFFF"/>
          <w:lang w:eastAsia="fr-FR"/>
        </w:rPr>
        <w:t>Lubeyron</w:t>
      </w:r>
      <w:proofErr w:type="spellEnd"/>
      <w:r w:rsidRPr="00FD18EF">
        <w:rPr>
          <w:rFonts w:asciiTheme="majorBidi" w:eastAsia="Times New Roman" w:hAnsiTheme="majorBidi" w:cstheme="majorBidi"/>
          <w:color w:val="000000"/>
          <w:sz w:val="32"/>
          <w:szCs w:val="32"/>
          <w:shd w:val="clear" w:color="auto" w:fill="FFFFFF"/>
          <w:lang w:eastAsia="fr-FR"/>
        </w:rPr>
        <w:t xml:space="preserve"> ne porte pas de plumes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Donc le </w:t>
      </w:r>
      <w:proofErr w:type="spellStart"/>
      <w:r w:rsidRPr="00FD18EF">
        <w:rPr>
          <w:rFonts w:asciiTheme="majorBidi" w:eastAsia="Times New Roman" w:hAnsiTheme="majorBidi" w:cstheme="majorBidi"/>
          <w:color w:val="000000"/>
          <w:sz w:val="32"/>
          <w:szCs w:val="32"/>
          <w:shd w:val="clear" w:color="auto" w:fill="FFFFFF"/>
          <w:lang w:eastAsia="fr-FR"/>
        </w:rPr>
        <w:t>Lubeyron</w:t>
      </w:r>
      <w:proofErr w:type="spellEnd"/>
      <w:r w:rsidRPr="00FD18EF">
        <w:rPr>
          <w:rFonts w:asciiTheme="majorBidi" w:eastAsia="Times New Roman" w:hAnsiTheme="majorBidi" w:cstheme="majorBidi"/>
          <w:color w:val="000000"/>
          <w:sz w:val="32"/>
          <w:szCs w:val="32"/>
          <w:shd w:val="clear" w:color="auto" w:fill="FFFFFF"/>
          <w:lang w:eastAsia="fr-FR"/>
        </w:rPr>
        <w:t xml:space="preserve"> n'est pas un albatros.</w:t>
      </w:r>
    </w:p>
    <w:p w:rsidR="00CC788F" w:rsidRPr="00FD18EF" w:rsidRDefault="00CC788F" w:rsidP="00FD18EF">
      <w:pPr>
        <w:numPr>
          <w:ilvl w:val="0"/>
          <w:numId w:val="35"/>
        </w:numPr>
        <w:spacing w:before="100" w:beforeAutospacing="1" w:after="24" w:line="360" w:lineRule="atLeast"/>
        <w:ind w:left="114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Cesare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Aucun prêtre n'est un singe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les chimpanzés sont des singes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les chimpanzés ne sont pas prêtres.</w:t>
      </w:r>
    </w:p>
    <w:p w:rsidR="00CC788F" w:rsidRPr="00FD18EF" w:rsidRDefault="00CC788F" w:rsidP="00FD18EF">
      <w:pPr>
        <w:numPr>
          <w:ilvl w:val="0"/>
          <w:numId w:val="36"/>
        </w:numPr>
        <w:spacing w:before="100" w:beforeAutospacing="1" w:after="24" w:line="360" w:lineRule="atLeast"/>
        <w:ind w:left="1284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Festino</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Socrate n'est pas mortel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quelques hommes sont mortels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quelques hommes ne sont pas Socrate.</w:t>
      </w:r>
    </w:p>
    <w:p w:rsidR="00CC788F" w:rsidRPr="00FD18EF" w:rsidRDefault="00CC788F" w:rsidP="00FD18EF">
      <w:pPr>
        <w:spacing w:before="96" w:after="120" w:line="360" w:lineRule="atLeast"/>
        <w:ind w:left="13920"/>
        <w:jc w:val="both"/>
        <w:rPr>
          <w:rFonts w:asciiTheme="majorBidi" w:eastAsia="Times New Roman" w:hAnsiTheme="majorBidi" w:cstheme="majorBidi"/>
          <w:color w:val="000000"/>
          <w:sz w:val="32"/>
          <w:szCs w:val="32"/>
          <w:shd w:val="clear" w:color="auto" w:fill="FFFFFF"/>
          <w:lang w:eastAsia="fr-FR"/>
        </w:rPr>
      </w:pPr>
    </w:p>
    <w:p w:rsidR="00CC788F" w:rsidRPr="00FD18EF" w:rsidRDefault="00CC788F" w:rsidP="00FD18EF">
      <w:pPr>
        <w:pBdr>
          <w:bottom w:val="dotted" w:sz="6" w:space="2" w:color="AAAAAA"/>
        </w:pBdr>
        <w:spacing w:after="72" w:line="360" w:lineRule="atLeast"/>
        <w:ind w:left="1392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De la troisième </w:t>
      </w:r>
      <w:proofErr w:type="gramStart"/>
      <w:r w:rsidRPr="00FD18EF">
        <w:rPr>
          <w:rFonts w:asciiTheme="majorBidi" w:eastAsia="Times New Roman" w:hAnsiTheme="majorBidi" w:cstheme="majorBidi"/>
          <w:b/>
          <w:bCs/>
          <w:color w:val="000000"/>
          <w:sz w:val="32"/>
          <w:szCs w:val="32"/>
          <w:shd w:val="clear" w:color="auto" w:fill="FFFFFF"/>
          <w:lang w:eastAsia="fr-FR"/>
        </w:rPr>
        <w:t>figure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"http://fr.wikipedia.org/w/index.php?title=Syllogisme&amp;action=edit&amp;section=13" \o "Modifier la section : De la troisième figure"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139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Schéma : [(M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P)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(M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P) ; chacun des modes de cette figure implique une conclusion particulière :</w:t>
      </w:r>
    </w:p>
    <w:p w:rsidR="00CC788F" w:rsidRPr="00FD18EF" w:rsidRDefault="00CC788F" w:rsidP="00FD18EF">
      <w:pPr>
        <w:numPr>
          <w:ilvl w:val="0"/>
          <w:numId w:val="37"/>
        </w:numPr>
        <w:spacing w:before="100" w:beforeAutospacing="1" w:after="24" w:line="360" w:lineRule="atLeast"/>
        <w:ind w:left="1428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Bocardo</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quelque M n'est pas P, or tout M est S, donc quelque S n'est pas P</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37"/>
        </w:numPr>
        <w:spacing w:before="100" w:beforeAutospacing="1" w:after="24" w:line="360" w:lineRule="atLeast"/>
        <w:ind w:left="1428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Darapti</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tout M est P, or tout M est S, donc quelque S est P</w:t>
      </w:r>
      <w:r w:rsidRPr="00FD18EF">
        <w:rPr>
          <w:rFonts w:asciiTheme="majorBidi" w:eastAsia="Times New Roman" w:hAnsiTheme="majorBidi" w:cstheme="majorBidi"/>
          <w:color w:val="000000"/>
          <w:sz w:val="32"/>
          <w:szCs w:val="32"/>
          <w:shd w:val="clear" w:color="auto" w:fill="FFFFFF"/>
          <w:lang w:eastAsia="fr-FR"/>
        </w:rPr>
        <w:t> </w:t>
      </w:r>
      <w:hyperlink r:id="rId1341" w:anchor="cite_note-refM-2" w:history="1">
        <w:r w:rsidRPr="00FD18EF">
          <w:rPr>
            <w:rFonts w:asciiTheme="majorBidi" w:eastAsia="Times New Roman" w:hAnsiTheme="majorBidi" w:cstheme="majorBidi"/>
            <w:color w:val="0645AD"/>
            <w:sz w:val="32"/>
            <w:szCs w:val="32"/>
            <w:u w:val="single"/>
            <w:shd w:val="clear" w:color="auto" w:fill="FFFFFF"/>
            <w:vertAlign w:val="superscript"/>
            <w:lang w:eastAsia="fr-FR"/>
          </w:rPr>
          <w:t>3</w:t>
        </w:r>
      </w:hyperlink>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37"/>
        </w:numPr>
        <w:spacing w:before="100" w:beforeAutospacing="1" w:after="24" w:line="360" w:lineRule="atLeast"/>
        <w:ind w:left="1428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Datisi</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tout M est P, or quelque M est S, donc quelque S est P</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37"/>
        </w:numPr>
        <w:spacing w:before="100" w:beforeAutospacing="1" w:after="24" w:line="360" w:lineRule="atLeast"/>
        <w:ind w:left="1428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Disamis</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quelque M est P, or tout M est S, donc quelque S est P</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37"/>
        </w:numPr>
        <w:spacing w:before="100" w:beforeAutospacing="1" w:after="24" w:line="360" w:lineRule="atLeast"/>
        <w:ind w:left="1428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Felapton</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aucun M n'est P, or tout M est S, donc quelque S n'est pas P</w:t>
      </w:r>
      <w:r w:rsidRPr="00FD18EF">
        <w:rPr>
          <w:rFonts w:asciiTheme="majorBidi" w:eastAsia="Times New Roman" w:hAnsiTheme="majorBidi" w:cstheme="majorBidi"/>
          <w:color w:val="000000"/>
          <w:sz w:val="32"/>
          <w:szCs w:val="32"/>
          <w:shd w:val="clear" w:color="auto" w:fill="FFFFFF"/>
          <w:lang w:eastAsia="fr-FR"/>
        </w:rPr>
        <w:t> </w:t>
      </w:r>
      <w:hyperlink r:id="rId1342" w:anchor="cite_note-refM-2" w:history="1">
        <w:r w:rsidRPr="00FD18EF">
          <w:rPr>
            <w:rFonts w:asciiTheme="majorBidi" w:eastAsia="Times New Roman" w:hAnsiTheme="majorBidi" w:cstheme="majorBidi"/>
            <w:color w:val="0645AD"/>
            <w:sz w:val="32"/>
            <w:szCs w:val="32"/>
            <w:u w:val="single"/>
            <w:shd w:val="clear" w:color="auto" w:fill="FFFFFF"/>
            <w:vertAlign w:val="superscript"/>
            <w:lang w:eastAsia="fr-FR"/>
          </w:rPr>
          <w:t>3</w:t>
        </w:r>
      </w:hyperlink>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37"/>
        </w:numPr>
        <w:spacing w:before="100" w:beforeAutospacing="1" w:after="24" w:line="360" w:lineRule="atLeast"/>
        <w:ind w:left="1428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Ferison</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aucun M n'est P, or quelque M est S, donc quelque S n'est pas P</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after="24" w:line="360" w:lineRule="atLeast"/>
        <w:ind w:left="13920"/>
        <w:jc w:val="both"/>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Exemples</w:t>
      </w:r>
    </w:p>
    <w:p w:rsidR="00CC788F" w:rsidRPr="00FD18EF" w:rsidRDefault="00CC788F" w:rsidP="00FD18EF">
      <w:pPr>
        <w:numPr>
          <w:ilvl w:val="0"/>
          <w:numId w:val="38"/>
        </w:numPr>
        <w:spacing w:before="100" w:beforeAutospacing="1" w:after="24" w:line="360" w:lineRule="atLeast"/>
        <w:ind w:left="1428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Bocardo</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Quelques hommes de bien n'aiment pas Verdi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tous les hommes de bien sont sages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quelques sages n'aiment pas Verdi.</w:t>
      </w:r>
    </w:p>
    <w:p w:rsidR="00CC788F" w:rsidRPr="00FD18EF" w:rsidRDefault="00CC788F" w:rsidP="00FD18EF">
      <w:pPr>
        <w:numPr>
          <w:ilvl w:val="0"/>
          <w:numId w:val="39"/>
        </w:numPr>
        <w:spacing w:before="100" w:beforeAutospacing="1" w:after="24" w:line="360" w:lineRule="atLeast"/>
        <w:ind w:left="1572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Darapti</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Toutes les poules ont des dents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les poules sont kleptomanes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quelques créatures kleptomanes ont des dents.</w:t>
      </w:r>
    </w:p>
    <w:p w:rsidR="00CC788F" w:rsidRPr="00FD18EF" w:rsidRDefault="00CC788F" w:rsidP="00FD18EF">
      <w:pPr>
        <w:numPr>
          <w:ilvl w:val="0"/>
          <w:numId w:val="40"/>
        </w:numPr>
        <w:spacing w:before="100" w:beforeAutospacing="1" w:after="24" w:line="360" w:lineRule="atLeast"/>
        <w:ind w:left="1716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Datisi</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Tous les verres de lunettes sont transparents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quelques verres de lunettes sont irisés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quelques matières irisées sont transparentes.</w:t>
      </w:r>
    </w:p>
    <w:p w:rsidR="00CC788F" w:rsidRPr="00FD18EF" w:rsidRDefault="00CC788F" w:rsidP="00FD18EF">
      <w:pPr>
        <w:numPr>
          <w:ilvl w:val="0"/>
          <w:numId w:val="41"/>
        </w:numPr>
        <w:spacing w:before="100" w:beforeAutospacing="1" w:after="24" w:line="360" w:lineRule="atLeast"/>
        <w:ind w:left="1860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Disamis</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Quelques papillons passent leurs vacances à Palavas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tous les papillons aiment les asperges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Donc certaines des choses qui aiment les asperges passent </w:t>
      </w:r>
      <w:proofErr w:type="gramStart"/>
      <w:r w:rsidRPr="00FD18EF">
        <w:rPr>
          <w:rFonts w:asciiTheme="majorBidi" w:eastAsia="Times New Roman" w:hAnsiTheme="majorBidi" w:cstheme="majorBidi"/>
          <w:color w:val="000000"/>
          <w:sz w:val="32"/>
          <w:szCs w:val="32"/>
          <w:shd w:val="clear" w:color="auto" w:fill="FFFFFF"/>
          <w:lang w:eastAsia="fr-FR"/>
        </w:rPr>
        <w:t>leur vacances</w:t>
      </w:r>
      <w:proofErr w:type="gramEnd"/>
      <w:r w:rsidRPr="00FD18EF">
        <w:rPr>
          <w:rFonts w:asciiTheme="majorBidi" w:eastAsia="Times New Roman" w:hAnsiTheme="majorBidi" w:cstheme="majorBidi"/>
          <w:color w:val="000000"/>
          <w:sz w:val="32"/>
          <w:szCs w:val="32"/>
          <w:shd w:val="clear" w:color="auto" w:fill="FFFFFF"/>
          <w:lang w:eastAsia="fr-FR"/>
        </w:rPr>
        <w:t xml:space="preserve"> à Palavas.</w:t>
      </w:r>
    </w:p>
    <w:p w:rsidR="00CC788F" w:rsidRPr="00FD18EF" w:rsidRDefault="00CC788F" w:rsidP="00FD18EF">
      <w:pPr>
        <w:numPr>
          <w:ilvl w:val="0"/>
          <w:numId w:val="42"/>
        </w:numPr>
        <w:spacing w:before="100" w:beforeAutospacing="1" w:after="24" w:line="360" w:lineRule="atLeast"/>
        <w:ind w:left="2004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Felapton</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Aucun mot français ne commence par « </w:t>
      </w:r>
      <w:proofErr w:type="spellStart"/>
      <w:r w:rsidRPr="00FD18EF">
        <w:rPr>
          <w:rFonts w:asciiTheme="majorBidi" w:eastAsia="Times New Roman" w:hAnsiTheme="majorBidi" w:cstheme="majorBidi"/>
          <w:color w:val="000000"/>
          <w:sz w:val="32"/>
          <w:szCs w:val="32"/>
          <w:shd w:val="clear" w:color="auto" w:fill="FFFFFF"/>
          <w:lang w:eastAsia="fr-FR"/>
        </w:rPr>
        <w:t>spoûargh</w:t>
      </w:r>
      <w:proofErr w:type="spellEnd"/>
      <w:r w:rsidRPr="00FD18EF">
        <w:rPr>
          <w:rFonts w:asciiTheme="majorBidi" w:eastAsia="Times New Roman" w:hAnsiTheme="majorBidi" w:cstheme="majorBidi"/>
          <w:color w:val="000000"/>
          <w:sz w:val="32"/>
          <w:szCs w:val="32"/>
          <w:shd w:val="clear" w:color="auto" w:fill="FFFFFF"/>
          <w:lang w:eastAsia="fr-FR"/>
        </w:rPr>
        <w:t> »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tout mot français est agréable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quelques choses agréables ne commencent pas par « </w:t>
      </w:r>
      <w:proofErr w:type="spellStart"/>
      <w:r w:rsidRPr="00FD18EF">
        <w:rPr>
          <w:rFonts w:asciiTheme="majorBidi" w:eastAsia="Times New Roman" w:hAnsiTheme="majorBidi" w:cstheme="majorBidi"/>
          <w:color w:val="000000"/>
          <w:sz w:val="32"/>
          <w:szCs w:val="32"/>
          <w:shd w:val="clear" w:color="auto" w:fill="FFFFFF"/>
          <w:lang w:eastAsia="fr-FR"/>
        </w:rPr>
        <w:t>spoûargh</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43"/>
        </w:numPr>
        <w:spacing w:before="100" w:beforeAutospacing="1" w:after="24" w:line="360" w:lineRule="atLeast"/>
        <w:ind w:left="2148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Ferison</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Aucune chaise n'est plate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quelques chaises sont en métal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certaines choses en métal ne sont pas plates.</w:t>
      </w:r>
    </w:p>
    <w:p w:rsidR="00CC788F" w:rsidRPr="00FD18EF" w:rsidRDefault="00CC788F" w:rsidP="00FD18EF">
      <w:pPr>
        <w:spacing w:before="96" w:after="120" w:line="360" w:lineRule="atLeast"/>
        <w:ind w:left="22560"/>
        <w:jc w:val="both"/>
        <w:rPr>
          <w:rFonts w:asciiTheme="majorBidi" w:eastAsia="Times New Roman" w:hAnsiTheme="majorBidi" w:cstheme="majorBidi"/>
          <w:color w:val="000000"/>
          <w:sz w:val="32"/>
          <w:szCs w:val="32"/>
          <w:shd w:val="clear" w:color="auto" w:fill="FFFFFF"/>
          <w:lang w:eastAsia="fr-FR"/>
        </w:rPr>
      </w:pPr>
    </w:p>
    <w:p w:rsidR="00CC788F" w:rsidRPr="00FD18EF" w:rsidRDefault="00CC788F" w:rsidP="00FD18EF">
      <w:pPr>
        <w:pBdr>
          <w:bottom w:val="dotted" w:sz="6" w:space="2" w:color="AAAAAA"/>
        </w:pBdr>
        <w:spacing w:after="72" w:line="360" w:lineRule="atLeast"/>
        <w:ind w:left="225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De la quatrième figure, dite « galénique </w:t>
      </w:r>
      <w:proofErr w:type="gramStart"/>
      <w:r w:rsidRPr="00FD18EF">
        <w:rPr>
          <w:rFonts w:asciiTheme="majorBidi" w:eastAsia="Times New Roman" w:hAnsiTheme="majorBidi" w:cstheme="majorBidi"/>
          <w:b/>
          <w:bCs/>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"http://fr.wikipedia.org/w/index.php?title=Syllogisme&amp;action=edit&amp;section=14" \o "Modifier la section : De la quatrième figure, dite \« galénique \»"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25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Schéma : [(P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M)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(M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(S </w:t>
      </w:r>
      <w:r w:rsidRPr="00FD18EF">
        <w:rPr>
          <w:rFonts w:ascii="Cambria Math" w:eastAsia="Times New Roman" w:hAnsi="Cambria Math" w:cs="Cambria Math"/>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xml:space="preserve"> P) ; la conclusion des modes de cette figure ne peut pas être universelle affirmative. Les modes galéniques n'ont pas été reconnus concluants par Aristote.</w:t>
      </w:r>
    </w:p>
    <w:p w:rsidR="00CC788F" w:rsidRPr="00FD18EF" w:rsidRDefault="00CC788F" w:rsidP="00FD18EF">
      <w:pPr>
        <w:numPr>
          <w:ilvl w:val="0"/>
          <w:numId w:val="44"/>
        </w:numPr>
        <w:spacing w:before="100" w:beforeAutospacing="1" w:after="24" w:line="360" w:lineRule="atLeast"/>
        <w:ind w:left="2292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Bamalip</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tout P est M, or tout M est S, donc quelque S est P</w:t>
      </w:r>
      <w:r w:rsidRPr="00FD18EF">
        <w:rPr>
          <w:rFonts w:asciiTheme="majorBidi" w:eastAsia="Times New Roman" w:hAnsiTheme="majorBidi" w:cstheme="majorBidi"/>
          <w:color w:val="000000"/>
          <w:sz w:val="32"/>
          <w:szCs w:val="32"/>
          <w:shd w:val="clear" w:color="auto" w:fill="FFFFFF"/>
          <w:lang w:eastAsia="fr-FR"/>
        </w:rPr>
        <w:t> </w:t>
      </w:r>
      <w:hyperlink r:id="rId1343" w:anchor="cite_note-3" w:history="1">
        <w:r w:rsidRPr="00FD18EF">
          <w:rPr>
            <w:rFonts w:asciiTheme="majorBidi" w:eastAsia="Times New Roman" w:hAnsiTheme="majorBidi" w:cstheme="majorBidi"/>
            <w:color w:val="0645AD"/>
            <w:sz w:val="32"/>
            <w:szCs w:val="32"/>
            <w:u w:val="single"/>
            <w:shd w:val="clear" w:color="auto" w:fill="FFFFFF"/>
            <w:vertAlign w:val="superscript"/>
            <w:lang w:eastAsia="fr-FR"/>
          </w:rPr>
          <w:t>4</w:t>
        </w:r>
      </w:hyperlink>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44"/>
        </w:numPr>
        <w:spacing w:before="100" w:beforeAutospacing="1" w:after="24" w:line="360" w:lineRule="atLeast"/>
        <w:ind w:left="2292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Camenes</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tout P est M, or aucun M n'est S, donc aucun S n'est P</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44"/>
        </w:numPr>
        <w:spacing w:before="100" w:beforeAutospacing="1" w:after="24" w:line="360" w:lineRule="atLeast"/>
        <w:ind w:left="2292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Dimatis</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quelque P est M, or tout M est S, donc quelque S est P</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44"/>
        </w:numPr>
        <w:spacing w:before="100" w:beforeAutospacing="1" w:after="24" w:line="360" w:lineRule="atLeast"/>
        <w:ind w:left="2292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Fesapo</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aucun P n'est M, or tout M est S, donc quelque S n'est pas P</w:t>
      </w:r>
      <w:r w:rsidRPr="00FD18EF">
        <w:rPr>
          <w:rFonts w:asciiTheme="majorBidi" w:eastAsia="Times New Roman" w:hAnsiTheme="majorBidi" w:cstheme="majorBidi"/>
          <w:color w:val="000000"/>
          <w:sz w:val="32"/>
          <w:szCs w:val="32"/>
          <w:shd w:val="clear" w:color="auto" w:fill="FFFFFF"/>
          <w:lang w:eastAsia="fr-FR"/>
        </w:rPr>
        <w:t> </w:t>
      </w:r>
      <w:hyperlink r:id="rId1344" w:anchor="cite_note-refM-2" w:history="1">
        <w:r w:rsidRPr="00FD18EF">
          <w:rPr>
            <w:rFonts w:asciiTheme="majorBidi" w:eastAsia="Times New Roman" w:hAnsiTheme="majorBidi" w:cstheme="majorBidi"/>
            <w:color w:val="0645AD"/>
            <w:sz w:val="32"/>
            <w:szCs w:val="32"/>
            <w:u w:val="single"/>
            <w:shd w:val="clear" w:color="auto" w:fill="FFFFFF"/>
            <w:vertAlign w:val="superscript"/>
            <w:lang w:eastAsia="fr-FR"/>
          </w:rPr>
          <w:t>3</w:t>
        </w:r>
      </w:hyperlink>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44"/>
        </w:numPr>
        <w:spacing w:before="100" w:beforeAutospacing="1" w:after="24" w:line="360" w:lineRule="atLeast"/>
        <w:ind w:left="2292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Fresison</w:t>
      </w:r>
      <w:proofErr w:type="spellEnd"/>
      <w:r w:rsidRPr="00FD18EF">
        <w:rPr>
          <w:rFonts w:asciiTheme="majorBidi" w:eastAsia="Times New Roman" w:hAnsiTheme="majorBidi" w:cstheme="majorBidi"/>
          <w:color w:val="000000"/>
          <w:sz w:val="32"/>
          <w:szCs w:val="32"/>
          <w:shd w:val="clear" w:color="auto" w:fill="FFFFFF"/>
          <w:lang w:eastAsia="fr-FR"/>
        </w:rPr>
        <w:t> : </w:t>
      </w:r>
      <w:r w:rsidRPr="00FD18EF">
        <w:rPr>
          <w:rFonts w:asciiTheme="majorBidi" w:eastAsia="Times New Roman" w:hAnsiTheme="majorBidi" w:cstheme="majorBidi"/>
          <w:i/>
          <w:iCs/>
          <w:color w:val="000000"/>
          <w:sz w:val="32"/>
          <w:szCs w:val="32"/>
          <w:shd w:val="clear" w:color="auto" w:fill="FFFFFF"/>
          <w:lang w:eastAsia="fr-FR"/>
        </w:rPr>
        <w:t>aucun P n'est M, or quelque M est S, donc quelque S n'est pas P</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25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syllogisme AEO (</w:t>
      </w:r>
      <w:proofErr w:type="spellStart"/>
      <w:r w:rsidRPr="00FD18EF">
        <w:rPr>
          <w:rFonts w:asciiTheme="majorBidi" w:eastAsia="Times New Roman" w:hAnsiTheme="majorBidi" w:cstheme="majorBidi"/>
          <w:color w:val="000000"/>
          <w:sz w:val="32"/>
          <w:szCs w:val="32"/>
          <w:shd w:val="clear" w:color="auto" w:fill="FFFFFF"/>
          <w:lang w:eastAsia="fr-FR"/>
        </w:rPr>
        <w:t>Calemop</w:t>
      </w:r>
      <w:proofErr w:type="spellEnd"/>
      <w:r w:rsidRPr="00FD18EF">
        <w:rPr>
          <w:rFonts w:asciiTheme="majorBidi" w:eastAsia="Times New Roman" w:hAnsiTheme="majorBidi" w:cstheme="majorBidi"/>
          <w:color w:val="000000"/>
          <w:sz w:val="32"/>
          <w:szCs w:val="32"/>
          <w:shd w:val="clear" w:color="auto" w:fill="FFFFFF"/>
          <w:lang w:eastAsia="fr-FR"/>
        </w:rPr>
        <w:t xml:space="preserve">), bien que valide, n'est généralement pas retenu, car subalterne de </w:t>
      </w:r>
      <w:proofErr w:type="spellStart"/>
      <w:r w:rsidRPr="00FD18EF">
        <w:rPr>
          <w:rFonts w:asciiTheme="majorBidi" w:eastAsia="Times New Roman" w:hAnsiTheme="majorBidi" w:cstheme="majorBidi"/>
          <w:color w:val="000000"/>
          <w:sz w:val="32"/>
          <w:szCs w:val="32"/>
          <w:shd w:val="clear" w:color="auto" w:fill="FFFFFF"/>
          <w:lang w:eastAsia="fr-FR"/>
        </w:rPr>
        <w:t>Camenes</w:t>
      </w:r>
      <w:proofErr w:type="spellEnd"/>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after="24" w:line="360" w:lineRule="atLeast"/>
        <w:ind w:left="22560"/>
        <w:jc w:val="both"/>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Exemples</w:t>
      </w:r>
    </w:p>
    <w:p w:rsidR="00CC788F" w:rsidRPr="00FD18EF" w:rsidRDefault="00CC788F" w:rsidP="00FD18EF">
      <w:pPr>
        <w:numPr>
          <w:ilvl w:val="0"/>
          <w:numId w:val="45"/>
        </w:numPr>
        <w:spacing w:before="100" w:beforeAutospacing="1" w:after="24" w:line="360" w:lineRule="atLeast"/>
        <w:ind w:left="2292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Bamalip</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Tous les mulots sont poilus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tous les poilus sont iconoclastes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quelques iconoclastes sont des mulots.</w:t>
      </w:r>
    </w:p>
    <w:p w:rsidR="00CC788F" w:rsidRPr="00FD18EF" w:rsidRDefault="00CC788F" w:rsidP="00FD18EF">
      <w:pPr>
        <w:numPr>
          <w:ilvl w:val="0"/>
          <w:numId w:val="46"/>
        </w:numPr>
        <w:spacing w:before="100" w:beforeAutospacing="1" w:after="24" w:line="360" w:lineRule="atLeast"/>
        <w:ind w:left="2436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Camenes</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Tous les rois ont une couronne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aucun de ceux qui ont une couronne ne sont ouvriers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aucun ouvrier n'est roi.</w:t>
      </w:r>
    </w:p>
    <w:p w:rsidR="00CC788F" w:rsidRPr="00FD18EF" w:rsidRDefault="00CC788F" w:rsidP="00FD18EF">
      <w:pPr>
        <w:numPr>
          <w:ilvl w:val="0"/>
          <w:numId w:val="47"/>
        </w:numPr>
        <w:spacing w:before="100" w:beforeAutospacing="1" w:after="24" w:line="360" w:lineRule="atLeast"/>
        <w:ind w:left="2580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Dimatis</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Quelques serpents ont des plumes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les créatures à plumes adorent le </w:t>
      </w:r>
      <w:proofErr w:type="spellStart"/>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"http://fr.wikipedia.org/wiki/Quetzalcoatl" \o "Quetzalcoatl"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Quetzalcoatl</w:t>
      </w:r>
      <w:proofErr w:type="spellEnd"/>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Donc parmi ceux qui adorent le </w:t>
      </w:r>
      <w:proofErr w:type="spellStart"/>
      <w:r w:rsidRPr="00FD18EF">
        <w:rPr>
          <w:rFonts w:asciiTheme="majorBidi" w:eastAsia="Times New Roman" w:hAnsiTheme="majorBidi" w:cstheme="majorBidi"/>
          <w:color w:val="000000"/>
          <w:sz w:val="32"/>
          <w:szCs w:val="32"/>
          <w:shd w:val="clear" w:color="auto" w:fill="FFFFFF"/>
          <w:lang w:eastAsia="fr-FR"/>
        </w:rPr>
        <w:t>Quetzalcoatl</w:t>
      </w:r>
      <w:proofErr w:type="spellEnd"/>
      <w:r w:rsidRPr="00FD18EF">
        <w:rPr>
          <w:rFonts w:asciiTheme="majorBidi" w:eastAsia="Times New Roman" w:hAnsiTheme="majorBidi" w:cstheme="majorBidi"/>
          <w:color w:val="000000"/>
          <w:sz w:val="32"/>
          <w:szCs w:val="32"/>
          <w:shd w:val="clear" w:color="auto" w:fill="FFFFFF"/>
          <w:lang w:eastAsia="fr-FR"/>
        </w:rPr>
        <w:t>, certains sont des serpents.</w:t>
      </w:r>
    </w:p>
    <w:p w:rsidR="00CC788F" w:rsidRPr="00FD18EF" w:rsidRDefault="00CC788F" w:rsidP="00FD18EF">
      <w:pPr>
        <w:numPr>
          <w:ilvl w:val="0"/>
          <w:numId w:val="48"/>
        </w:numPr>
        <w:spacing w:before="100" w:beforeAutospacing="1" w:after="24" w:line="360" w:lineRule="atLeast"/>
        <w:ind w:left="2724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Fesapo</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Aucune grenouille verte n'est abonnée au câble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les abonnés au câble ont une télévision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certains possesseurs de télévision ne sont pas des grenouilles vertes.</w:t>
      </w:r>
    </w:p>
    <w:p w:rsidR="00CC788F" w:rsidRPr="00FD18EF" w:rsidRDefault="00CC788F" w:rsidP="00FD18EF">
      <w:pPr>
        <w:numPr>
          <w:ilvl w:val="0"/>
          <w:numId w:val="49"/>
        </w:numPr>
        <w:spacing w:before="100" w:beforeAutospacing="1" w:after="24" w:line="360" w:lineRule="atLeast"/>
        <w:ind w:left="2868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Fresison</w:t>
      </w:r>
      <w:proofErr w:type="spellEnd"/>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Aucune vedette n'est en carton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quelques objets en carton sont cylindriques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quelques cylindres ne sont pas des vedettes.</w:t>
      </w:r>
    </w:p>
    <w:p w:rsidR="00CC788F" w:rsidRPr="00FD18EF" w:rsidRDefault="00CC788F" w:rsidP="00FD18EF">
      <w:pPr>
        <w:pBdr>
          <w:bottom w:val="single" w:sz="6" w:space="2" w:color="AAAAAA"/>
        </w:pBdr>
        <w:spacing w:after="144" w:line="360" w:lineRule="atLeast"/>
        <w:ind w:left="2976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Validation des modes </w:t>
      </w:r>
      <w:proofErr w:type="gramStart"/>
      <w:r w:rsidRPr="00FD18EF">
        <w:rPr>
          <w:rFonts w:asciiTheme="majorBidi" w:eastAsia="Times New Roman" w:hAnsiTheme="majorBidi" w:cstheme="majorBidi"/>
          <w:color w:val="000000"/>
          <w:sz w:val="32"/>
          <w:szCs w:val="32"/>
          <w:shd w:val="clear" w:color="auto" w:fill="FFFFFF"/>
          <w:lang w:eastAsia="fr-FR"/>
        </w:rPr>
        <w:t>concluants[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"http://fr.wikipedia.org/w/index.php?title=Syllogisme&amp;action=edit&amp;section=15" \o "Modifier la section : Validation des modes concluants"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On a indiqué plus haut des règles communes à toutes les figures permettant de repérer les modes concluants sans en expliquer les raisons profondes, si ce n'est évoquer l'importance de l'extension des termes. Ainsi, comment expliquer qu'un </w:t>
      </w:r>
      <w:proofErr w:type="spellStart"/>
      <w:r w:rsidRPr="00FD18EF">
        <w:rPr>
          <w:rFonts w:asciiTheme="majorBidi" w:eastAsia="Times New Roman" w:hAnsiTheme="majorBidi" w:cstheme="majorBidi"/>
          <w:color w:val="000000"/>
          <w:sz w:val="32"/>
          <w:szCs w:val="32"/>
          <w:shd w:val="clear" w:color="auto" w:fill="FFFFFF"/>
          <w:lang w:eastAsia="fr-FR"/>
        </w:rPr>
        <w:t>Bamalip</w:t>
      </w:r>
      <w:proofErr w:type="spellEnd"/>
      <w:r w:rsidRPr="00FD18EF">
        <w:rPr>
          <w:rFonts w:asciiTheme="majorBidi" w:eastAsia="Times New Roman" w:hAnsiTheme="majorBidi" w:cstheme="majorBidi"/>
          <w:color w:val="000000"/>
          <w:sz w:val="32"/>
          <w:szCs w:val="32"/>
          <w:shd w:val="clear" w:color="auto" w:fill="FFFFFF"/>
          <w:lang w:eastAsia="fr-FR"/>
        </w:rPr>
        <w:t xml:space="preserve"> galénique </w:t>
      </w:r>
      <w:r w:rsidRPr="00FD18EF">
        <w:rPr>
          <w:rFonts w:asciiTheme="majorBidi" w:eastAsia="Times New Roman" w:hAnsiTheme="majorBidi" w:cstheme="majorBidi"/>
          <w:i/>
          <w:iCs/>
          <w:color w:val="000000"/>
          <w:sz w:val="32"/>
          <w:szCs w:val="32"/>
          <w:shd w:val="clear" w:color="auto" w:fill="FFFFFF"/>
          <w:lang w:eastAsia="fr-FR"/>
        </w:rPr>
        <w:t>(tout P est M, or tout M est S, donc quelque P est S)</w:t>
      </w:r>
      <w:r w:rsidRPr="00FD18EF">
        <w:rPr>
          <w:rFonts w:asciiTheme="majorBidi" w:eastAsia="Times New Roman" w:hAnsiTheme="majorBidi" w:cstheme="majorBidi"/>
          <w:color w:val="000000"/>
          <w:sz w:val="32"/>
          <w:szCs w:val="32"/>
          <w:shd w:val="clear" w:color="auto" w:fill="FFFFFF"/>
          <w:lang w:eastAsia="fr-FR"/>
        </w:rPr>
        <w:t> est concluant mais pas un éventuel « </w:t>
      </w:r>
      <w:proofErr w:type="spellStart"/>
      <w:r w:rsidRPr="00FD18EF">
        <w:rPr>
          <w:rFonts w:asciiTheme="majorBidi" w:eastAsia="Times New Roman" w:hAnsiTheme="majorBidi" w:cstheme="majorBidi"/>
          <w:color w:val="000000"/>
          <w:sz w:val="32"/>
          <w:szCs w:val="32"/>
          <w:shd w:val="clear" w:color="auto" w:fill="FFFFFF"/>
          <w:lang w:eastAsia="fr-FR"/>
        </w:rPr>
        <w:t>Bamalap</w:t>
      </w:r>
      <w:proofErr w:type="spellEnd"/>
      <w:r w:rsidRPr="00FD18EF">
        <w:rPr>
          <w:rFonts w:asciiTheme="majorBidi" w:eastAsia="Times New Roman" w:hAnsiTheme="majorBidi" w:cstheme="majorBidi"/>
          <w:color w:val="000000"/>
          <w:sz w:val="32"/>
          <w:szCs w:val="32"/>
          <w:shd w:val="clear" w:color="auto" w:fill="FFFFFF"/>
          <w:lang w:eastAsia="fr-FR"/>
        </w:rPr>
        <w:t> » galénique </w:t>
      </w:r>
      <w:r w:rsidRPr="00FD18EF">
        <w:rPr>
          <w:rFonts w:asciiTheme="majorBidi" w:eastAsia="Times New Roman" w:hAnsiTheme="majorBidi" w:cstheme="majorBidi"/>
          <w:i/>
          <w:iCs/>
          <w:color w:val="000000"/>
          <w:sz w:val="32"/>
          <w:szCs w:val="32"/>
          <w:shd w:val="clear" w:color="auto" w:fill="FFFFFF"/>
          <w:lang w:eastAsia="fr-FR"/>
        </w:rPr>
        <w:t>(tout P est M, or tout M est S, donc tout S est P)</w:t>
      </w:r>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Il faut, pour ce faire, étudier par le menu les règles de formation des syllogismes.</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L'extension des termes de la conclusion ne peut être plus importante que dans les </w:t>
      </w:r>
      <w:proofErr w:type="gramStart"/>
      <w:r w:rsidRPr="00FD18EF">
        <w:rPr>
          <w:rFonts w:asciiTheme="majorBidi" w:eastAsia="Times New Roman" w:hAnsiTheme="majorBidi" w:cstheme="majorBidi"/>
          <w:b/>
          <w:bCs/>
          <w:color w:val="000000"/>
          <w:sz w:val="32"/>
          <w:szCs w:val="32"/>
          <w:shd w:val="clear" w:color="auto" w:fill="FFFFFF"/>
          <w:lang w:eastAsia="fr-FR"/>
        </w:rPr>
        <w:t>prémisses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"http://fr.wikipedia.org/w/index.php?title=Syllogisme&amp;action=edit&amp;section=16" \o "Modifier la section : L'extension des termes de la conclusion ne peut être plus importante que dans les prémisses"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L'extension des termes de la conclusion (</w:t>
      </w:r>
      <w:proofErr w:type="gramStart"/>
      <w:r w:rsidRPr="00FD18EF">
        <w:rPr>
          <w:rFonts w:asciiTheme="majorBidi" w:eastAsia="Times New Roman" w:hAnsiTheme="majorBidi" w:cstheme="majorBidi"/>
          <w:color w:val="000000"/>
          <w:sz w:val="32"/>
          <w:szCs w:val="32"/>
          <w:shd w:val="clear" w:color="auto" w:fill="FFFFFF"/>
          <w:lang w:eastAsia="fr-FR"/>
        </w:rPr>
        <w:t>ses sujet</w:t>
      </w:r>
      <w:proofErr w:type="gramEnd"/>
      <w:r w:rsidRPr="00FD18EF">
        <w:rPr>
          <w:rFonts w:asciiTheme="majorBidi" w:eastAsia="Times New Roman" w:hAnsiTheme="majorBidi" w:cstheme="majorBidi"/>
          <w:color w:val="000000"/>
          <w:sz w:val="32"/>
          <w:szCs w:val="32"/>
          <w:shd w:val="clear" w:color="auto" w:fill="FFFFFF"/>
          <w:lang w:eastAsia="fr-FR"/>
        </w:rPr>
        <w:t xml:space="preserve"> et prédicat) ne peut dépasser celle qu'ils ont dans les prémisses. Puisque la conclusion découle des prémisses, il faut que les ensembles qui y sont désignés soient ou les mêmes ou des plus petits pour que le jeu d'inclusion de classes au sein d'autres classes fonctionne. Cela explique pourquoi le mode </w:t>
      </w:r>
      <w:proofErr w:type="spellStart"/>
      <w:r w:rsidRPr="00FD18EF">
        <w:rPr>
          <w:rFonts w:asciiTheme="majorBidi" w:eastAsia="Times New Roman" w:hAnsiTheme="majorBidi" w:cstheme="majorBidi"/>
          <w:color w:val="000000"/>
          <w:sz w:val="32"/>
          <w:szCs w:val="32"/>
          <w:shd w:val="clear" w:color="auto" w:fill="FFFFFF"/>
          <w:lang w:eastAsia="fr-FR"/>
        </w:rPr>
        <w:t>Bamalip</w:t>
      </w:r>
      <w:proofErr w:type="spellEnd"/>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i/>
          <w:iCs/>
          <w:color w:val="000000"/>
          <w:sz w:val="32"/>
          <w:szCs w:val="32"/>
          <w:shd w:val="clear" w:color="auto" w:fill="FFFFFF"/>
          <w:lang w:eastAsia="fr-FR"/>
        </w:rPr>
        <w:t>(tout P est M, or tout M est S, donc quelque S est P)</w:t>
      </w:r>
      <w:r w:rsidRPr="00FD18EF">
        <w:rPr>
          <w:rFonts w:asciiTheme="majorBidi" w:eastAsia="Times New Roman" w:hAnsiTheme="majorBidi" w:cstheme="majorBidi"/>
          <w:color w:val="000000"/>
          <w:sz w:val="32"/>
          <w:szCs w:val="32"/>
          <w:shd w:val="clear" w:color="auto" w:fill="FFFFFF"/>
          <w:lang w:eastAsia="fr-FR"/>
        </w:rPr>
        <w:t> de la quatrième figure ne peut avoir de conclusion universelle : dans cette figure, le terme mineur (sujet de la conclusion) est toujours prédicat, or, dans ce mode, il est pris en particulier puisque la proposition est affirmative. Il doit donc être particulier dans la conclusion.</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Le moyen terme doit être universel au moins une fois dans les </w:t>
      </w:r>
      <w:proofErr w:type="gramStart"/>
      <w:r w:rsidRPr="00FD18EF">
        <w:rPr>
          <w:rFonts w:asciiTheme="majorBidi" w:eastAsia="Times New Roman" w:hAnsiTheme="majorBidi" w:cstheme="majorBidi"/>
          <w:b/>
          <w:bCs/>
          <w:color w:val="000000"/>
          <w:sz w:val="32"/>
          <w:szCs w:val="32"/>
          <w:shd w:val="clear" w:color="auto" w:fill="FFFFFF"/>
          <w:lang w:eastAsia="fr-FR"/>
        </w:rPr>
        <w:t>prémisses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"http://fr.wikipedia.org/w/index.php?title=Syllogisme&amp;action=edit&amp;section=17" \o "Modifier la section : Le moyen terme doit être universel au moins une fois dans les prémisses"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moyen terme assurant le rapport entre les termes de la conclusion, celui-ci doit au moins une fois être utilisé sous son extension universelle. En effet, ce rapport ne fonctionne que si le moyen terme possède une identité claire. Or, si le moyen terme n'était considéré deux fois qu'en partie, rien ne permettrait d'affirmer que ces deux parties sont identiques ou que l'une est incluse dans l'autre. Ceci explique pourquoi les syllogismes de la deuxième figure, dans lesquels le moyen terme est toujours prédicat, donc pris particulièrement, ne peuvent suivre un schéma AAA : rien n'indique que dans les deux prémisses ce moyen terme serait le même : </w:t>
      </w:r>
      <w:r w:rsidRPr="00FD18EF">
        <w:rPr>
          <w:rFonts w:asciiTheme="majorBidi" w:eastAsia="Times New Roman" w:hAnsiTheme="majorBidi" w:cstheme="majorBidi"/>
          <w:i/>
          <w:iCs/>
          <w:color w:val="000000"/>
          <w:sz w:val="32"/>
          <w:szCs w:val="32"/>
          <w:shd w:val="clear" w:color="auto" w:fill="FFFFFF"/>
          <w:lang w:eastAsia="fr-FR"/>
        </w:rPr>
        <w:t>les cerises sont sphériques, or les yeux sont sphériques, donc les yeux sont des cerises</w:t>
      </w:r>
      <w:r w:rsidRPr="00FD18EF">
        <w:rPr>
          <w:rFonts w:asciiTheme="majorBidi" w:eastAsia="Times New Roman" w:hAnsiTheme="majorBidi" w:cstheme="majorBidi"/>
          <w:color w:val="000000"/>
          <w:sz w:val="32"/>
          <w:szCs w:val="32"/>
          <w:shd w:val="clear" w:color="auto" w:fill="FFFFFF"/>
          <w:lang w:eastAsia="fr-FR"/>
        </w:rPr>
        <w:t>. Dans les prémisses, les deux classes des </w:t>
      </w:r>
      <w:r w:rsidRPr="00FD18EF">
        <w:rPr>
          <w:rFonts w:asciiTheme="majorBidi" w:eastAsia="Times New Roman" w:hAnsiTheme="majorBidi" w:cstheme="majorBidi"/>
          <w:i/>
          <w:iCs/>
          <w:color w:val="000000"/>
          <w:sz w:val="32"/>
          <w:szCs w:val="32"/>
          <w:shd w:val="clear" w:color="auto" w:fill="FFFFFF"/>
          <w:lang w:eastAsia="fr-FR"/>
        </w:rPr>
        <w:t>objets sphériques</w:t>
      </w:r>
      <w:r w:rsidRPr="00FD18EF">
        <w:rPr>
          <w:rFonts w:asciiTheme="majorBidi" w:eastAsia="Times New Roman" w:hAnsiTheme="majorBidi" w:cstheme="majorBidi"/>
          <w:color w:val="000000"/>
          <w:sz w:val="32"/>
          <w:szCs w:val="32"/>
          <w:shd w:val="clear" w:color="auto" w:fill="FFFFFF"/>
          <w:lang w:eastAsia="fr-FR"/>
        </w:rPr>
        <w:t> évoqués ne se recoupent pas : le rapport entre le terme mineur et le majeur ne peut être assuré en l'absence d'un moyen terme non ambigu.</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On ne peut tirer de conclusion à partir de deux prémisses </w:t>
      </w:r>
      <w:proofErr w:type="gramStart"/>
      <w:r w:rsidRPr="00FD18EF">
        <w:rPr>
          <w:rFonts w:asciiTheme="majorBidi" w:eastAsia="Times New Roman" w:hAnsiTheme="majorBidi" w:cstheme="majorBidi"/>
          <w:b/>
          <w:bCs/>
          <w:color w:val="000000"/>
          <w:sz w:val="32"/>
          <w:szCs w:val="32"/>
          <w:shd w:val="clear" w:color="auto" w:fill="FFFFFF"/>
          <w:lang w:eastAsia="fr-FR"/>
        </w:rPr>
        <w:t>particulières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"http://fr.wikipedia.org/w/index.php?title=Syllogisme&amp;action=edit&amp;section=18" \o "Modifier la section : On ne peut tirer de conclusion à partir de deux prémisses particulières"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 cas de figure est impossible. En effet, dans le cas où les deux prémisses seraient affirmatives particulières, tous les termes seraient particuliers (voir tableau </w:t>
      </w:r>
      <w:hyperlink r:id="rId1345" w:anchor="L.27extension_des_termes" w:history="1">
        <w:r w:rsidRPr="00FD18EF">
          <w:rPr>
            <w:rFonts w:asciiTheme="majorBidi" w:eastAsia="Times New Roman" w:hAnsiTheme="majorBidi" w:cstheme="majorBidi"/>
            <w:color w:val="0645AD"/>
            <w:sz w:val="32"/>
            <w:szCs w:val="32"/>
            <w:u w:val="single"/>
            <w:shd w:val="clear" w:color="auto" w:fill="FFFFFF"/>
            <w:lang w:eastAsia="fr-FR"/>
          </w:rPr>
          <w:t>plus haut</w:t>
        </w:r>
      </w:hyperlink>
      <w:r w:rsidRPr="00FD18EF">
        <w:rPr>
          <w:rFonts w:asciiTheme="majorBidi" w:eastAsia="Times New Roman" w:hAnsiTheme="majorBidi" w:cstheme="majorBidi"/>
          <w:color w:val="000000"/>
          <w:sz w:val="32"/>
          <w:szCs w:val="32"/>
          <w:shd w:val="clear" w:color="auto" w:fill="FFFFFF"/>
          <w:lang w:eastAsia="fr-FR"/>
        </w:rPr>
        <w:t>), dont le moyen. Or, le moyen terme doit obligatoirement être pris au moins une fois universellement (voir </w:t>
      </w:r>
      <w:hyperlink r:id="rId1346" w:anchor="Le_moyen_terme_doit_.C3.AAtre_universel_au_moins_une_fois_dans_les_pr.C3.A9misses" w:history="1">
        <w:r w:rsidRPr="00FD18EF">
          <w:rPr>
            <w:rFonts w:asciiTheme="majorBidi" w:eastAsia="Times New Roman" w:hAnsiTheme="majorBidi" w:cstheme="majorBidi"/>
            <w:color w:val="0645AD"/>
            <w:sz w:val="32"/>
            <w:szCs w:val="32"/>
            <w:u w:val="single"/>
            <w:shd w:val="clear" w:color="auto" w:fill="FFFFFF"/>
            <w:lang w:eastAsia="fr-FR"/>
          </w:rPr>
          <w:t>plus haut</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Dans le cas où l'une des deux prémisses serait négative particulière (deux négatives étant impossibles ; voir </w:t>
      </w:r>
      <w:hyperlink r:id="rId1347" w:anchor="On_ne_peut_tirer_de_conclusion_.C3.A0_partir_de_deux_pr.C3.A9misses_n.C3.A9gatives" w:history="1">
        <w:r w:rsidRPr="00FD18EF">
          <w:rPr>
            <w:rFonts w:asciiTheme="majorBidi" w:eastAsia="Times New Roman" w:hAnsiTheme="majorBidi" w:cstheme="majorBidi"/>
            <w:color w:val="0645AD"/>
            <w:sz w:val="32"/>
            <w:szCs w:val="32"/>
            <w:u w:val="single"/>
            <w:shd w:val="clear" w:color="auto" w:fill="FFFFFF"/>
            <w:lang w:eastAsia="fr-FR"/>
          </w:rPr>
          <w:t>plus bas</w:t>
        </w:r>
      </w:hyperlink>
      <w:r w:rsidRPr="00FD18EF">
        <w:rPr>
          <w:rFonts w:asciiTheme="majorBidi" w:eastAsia="Times New Roman" w:hAnsiTheme="majorBidi" w:cstheme="majorBidi"/>
          <w:color w:val="000000"/>
          <w:sz w:val="32"/>
          <w:szCs w:val="32"/>
          <w:shd w:val="clear" w:color="auto" w:fill="FFFFFF"/>
          <w:lang w:eastAsia="fr-FR"/>
        </w:rPr>
        <w:t>), la conclusion </w:t>
      </w:r>
      <w:hyperlink r:id="rId1348" w:anchor="La_conclusion_doit_.C3.AAtre_aussi_faible_que_la_pr.C3.A9misse_la_plus_faible" w:history="1">
        <w:r w:rsidRPr="00FD18EF">
          <w:rPr>
            <w:rFonts w:asciiTheme="majorBidi" w:eastAsia="Times New Roman" w:hAnsiTheme="majorBidi" w:cstheme="majorBidi"/>
            <w:color w:val="0645AD"/>
            <w:sz w:val="32"/>
            <w:szCs w:val="32"/>
            <w:u w:val="single"/>
            <w:shd w:val="clear" w:color="auto" w:fill="FFFFFF"/>
            <w:lang w:eastAsia="fr-FR"/>
          </w:rPr>
          <w:t>devrait être</w:t>
        </w:r>
      </w:hyperlink>
      <w:r w:rsidRPr="00FD18EF">
        <w:rPr>
          <w:rFonts w:asciiTheme="majorBidi" w:eastAsia="Times New Roman" w:hAnsiTheme="majorBidi" w:cstheme="majorBidi"/>
          <w:color w:val="000000"/>
          <w:sz w:val="32"/>
          <w:szCs w:val="32"/>
          <w:shd w:val="clear" w:color="auto" w:fill="FFFFFF"/>
          <w:lang w:eastAsia="fr-FR"/>
        </w:rPr>
        <w:t> négative, le prédicat P de la conclusion serait donc universel, et le syllogisme </w:t>
      </w:r>
      <w:hyperlink r:id="rId1349" w:anchor="L.27extension_des_termes_de_la_conclusion_ne_peut_.C3.AAtre_plus_importante_que_dans_les_pr.C3.A9misses" w:history="1">
        <w:r w:rsidRPr="00FD18EF">
          <w:rPr>
            <w:rFonts w:asciiTheme="majorBidi" w:eastAsia="Times New Roman" w:hAnsiTheme="majorBidi" w:cstheme="majorBidi"/>
            <w:color w:val="0645AD"/>
            <w:sz w:val="32"/>
            <w:szCs w:val="32"/>
            <w:u w:val="single"/>
            <w:shd w:val="clear" w:color="auto" w:fill="FFFFFF"/>
            <w:lang w:eastAsia="fr-FR"/>
          </w:rPr>
          <w:t>devrait</w:t>
        </w:r>
      </w:hyperlink>
      <w:r w:rsidRPr="00FD18EF">
        <w:rPr>
          <w:rFonts w:asciiTheme="majorBidi" w:eastAsia="Times New Roman" w:hAnsiTheme="majorBidi" w:cstheme="majorBidi"/>
          <w:color w:val="000000"/>
          <w:sz w:val="32"/>
          <w:szCs w:val="32"/>
          <w:shd w:val="clear" w:color="auto" w:fill="FFFFFF"/>
          <w:lang w:eastAsia="fr-FR"/>
        </w:rPr>
        <w:t> contenir au moins deux termes universels, P et M. Le prédicat de la prémisse négative est universel, mais seule une prémisse universelle permettrait d'obtenir un sujet universel.</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On ne peut tirer de conclusion à partir de deux prémisses </w:t>
      </w:r>
      <w:proofErr w:type="gramStart"/>
      <w:r w:rsidRPr="00FD18EF">
        <w:rPr>
          <w:rFonts w:asciiTheme="majorBidi" w:eastAsia="Times New Roman" w:hAnsiTheme="majorBidi" w:cstheme="majorBidi"/>
          <w:b/>
          <w:bCs/>
          <w:color w:val="000000"/>
          <w:sz w:val="32"/>
          <w:szCs w:val="32"/>
          <w:shd w:val="clear" w:color="auto" w:fill="FFFFFF"/>
          <w:lang w:eastAsia="fr-FR"/>
        </w:rPr>
        <w:t>négatives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"http://fr.wikipedia.org/w/index.php?title=Syllogisme&amp;action=edit&amp;section=19" \o "Modifier la section : On ne peut tirer de conclusion à partir de deux prémisses négatives"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sujet et le prédicat de la conclusion étant mis en rapport par le moyen terme, si ce rapport est nié deux fois, on ne peut naturellement établir de lien. Ainsi, il ne peut exister de syllogisme EEE ou OOO (ou un mélange quelconque de ces deux classes), qui ressemblerait à cela : </w:t>
      </w:r>
      <w:r w:rsidRPr="00FD18EF">
        <w:rPr>
          <w:rFonts w:asciiTheme="majorBidi" w:eastAsia="Times New Roman" w:hAnsiTheme="majorBidi" w:cstheme="majorBidi"/>
          <w:i/>
          <w:iCs/>
          <w:color w:val="000000"/>
          <w:sz w:val="32"/>
          <w:szCs w:val="32"/>
          <w:shd w:val="clear" w:color="auto" w:fill="FFFFFF"/>
          <w:lang w:eastAsia="fr-FR"/>
        </w:rPr>
        <w:t>aucun animal n'est immortel, or aucun dieu n'est un animal, donc aucun dieu n'est immortel</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Deux prémisses affirmatives ne peuvent donner une conclusion </w:t>
      </w:r>
      <w:proofErr w:type="gramStart"/>
      <w:r w:rsidRPr="00FD18EF">
        <w:rPr>
          <w:rFonts w:asciiTheme="majorBidi" w:eastAsia="Times New Roman" w:hAnsiTheme="majorBidi" w:cstheme="majorBidi"/>
          <w:b/>
          <w:bCs/>
          <w:color w:val="000000"/>
          <w:sz w:val="32"/>
          <w:szCs w:val="32"/>
          <w:shd w:val="clear" w:color="auto" w:fill="FFFFFF"/>
          <w:lang w:eastAsia="fr-FR"/>
        </w:rPr>
        <w:t>négative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"http://fr.wikipedia.org/w/index.php?title=Syllogisme&amp;action=edit&amp;section=20" \o "Modifier la section : Deux prémisses affirmatives ne peuvent donner une conclusion négative"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Deux prémisses affirmatives unissent les termes de la conclusion par le moyen terme. On ne peut donc obtenir une conclusion négative, c'est-à-dire une absence de lien entre les termes. Cela exclut tous les modes AAE, AAO, IIE, AIE, IIO, etc.</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La conclusion doit être aussi faible que la prémisse la plus </w:t>
      </w:r>
      <w:proofErr w:type="gramStart"/>
      <w:r w:rsidRPr="00FD18EF">
        <w:rPr>
          <w:rFonts w:asciiTheme="majorBidi" w:eastAsia="Times New Roman" w:hAnsiTheme="majorBidi" w:cstheme="majorBidi"/>
          <w:b/>
          <w:bCs/>
          <w:color w:val="000000"/>
          <w:sz w:val="32"/>
          <w:szCs w:val="32"/>
          <w:shd w:val="clear" w:color="auto" w:fill="FFFFFF"/>
          <w:lang w:eastAsia="fr-FR"/>
        </w:rPr>
        <w:t>faible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"http://fr.wikipedia.org/w/index.php?title=Syllogisme&amp;action=edit&amp;section=21" \o "Modifier la section : La conclusion doit être aussi faible que la prémisse la plus faible"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entend par « faible » une hiérarchie au sein des qualités et des quantités :</w:t>
      </w:r>
    </w:p>
    <w:p w:rsidR="00CC788F" w:rsidRPr="00FD18EF" w:rsidRDefault="00CC788F" w:rsidP="00FD18EF">
      <w:pPr>
        <w:numPr>
          <w:ilvl w:val="0"/>
          <w:numId w:val="50"/>
        </w:numPr>
        <w:spacing w:before="100" w:beforeAutospacing="1" w:after="24" w:line="360" w:lineRule="atLeast"/>
        <w:ind w:left="301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particulière est plus faible que l'universelle ;</w:t>
      </w:r>
    </w:p>
    <w:p w:rsidR="00CC788F" w:rsidRPr="00FD18EF" w:rsidRDefault="00CC788F" w:rsidP="00FD18EF">
      <w:pPr>
        <w:numPr>
          <w:ilvl w:val="0"/>
          <w:numId w:val="50"/>
        </w:numPr>
        <w:spacing w:before="100" w:beforeAutospacing="1" w:after="24" w:line="360" w:lineRule="atLeast"/>
        <w:ind w:left="301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négative que l'affirmative.</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Lorsque une des prémisses est négative (le cas où deux prémisses seraient négatives n'étant pas possible; voir </w:t>
      </w:r>
      <w:hyperlink r:id="rId1350" w:anchor="Deux_pr.C3.A9misses_affirmatives_ne_peuvent_donner_une_conclusion_n.C3.A9gative" w:history="1">
        <w:r w:rsidRPr="00FD18EF">
          <w:rPr>
            <w:rFonts w:asciiTheme="majorBidi" w:eastAsia="Times New Roman" w:hAnsiTheme="majorBidi" w:cstheme="majorBidi"/>
            <w:color w:val="0645AD"/>
            <w:sz w:val="32"/>
            <w:szCs w:val="32"/>
            <w:u w:val="single"/>
            <w:shd w:val="clear" w:color="auto" w:fill="FFFFFF"/>
            <w:lang w:eastAsia="fr-FR"/>
          </w:rPr>
          <w:t>plus haut</w:t>
        </w:r>
      </w:hyperlink>
      <w:r w:rsidRPr="00FD18EF">
        <w:rPr>
          <w:rFonts w:asciiTheme="majorBidi" w:eastAsia="Times New Roman" w:hAnsiTheme="majorBidi" w:cstheme="majorBidi"/>
          <w:color w:val="000000"/>
          <w:sz w:val="32"/>
          <w:szCs w:val="32"/>
          <w:shd w:val="clear" w:color="auto" w:fill="FFFFFF"/>
          <w:lang w:eastAsia="fr-FR"/>
        </w:rPr>
        <w:t>), le rapport établi par le moyen terme entre le terme majeur et le mineur est double : l'une des classes est incluse ou identique à celle du moyen terme, l'autre est exclue du moyen terme. Il ne peut donc y avoir d'union entre le majeur et le mineur.</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 même, à supposer qu'une conclusion soit universelle affirmative, ses prémisses devront aussi être affirmatives et contenir chacune un terme universel, l'extension des termes de la conclusion ne pouvant dépasser celle des termes des prémisses. Si la conclusion est universelle négative, il faut que les prémisses contiennent trois termes universels, soient une négative (prédicat universel), et deux sujets universels.</w:t>
      </w:r>
    </w:p>
    <w:p w:rsidR="00CC788F" w:rsidRPr="00FD18EF" w:rsidRDefault="00FD18EF" w:rsidP="00FD18EF">
      <w:pPr>
        <w:spacing w:before="48" w:after="48"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pict>
          <v:rect id="_x0000_i1025" style="width:0;height:.75pt" o:hralign="center" o:hrstd="t" o:hrnoshade="t" o:hr="t" fillcolor="#aaa" stroked="f"/>
        </w:pic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Ces règles permettent d'expliquer le caractère concluant de tous les modes syllogistiques en excluant ceux qui ne seraient pas convaincants du fait de l'extension des termes. L'utilisation de syllogismes non concluants se rencontre cependant souvent dans le cadre de l'</w:t>
      </w:r>
      <w:hyperlink r:id="rId1351" w:tooltip="Argumentation" w:history="1">
        <w:r w:rsidRPr="00FD18EF">
          <w:rPr>
            <w:rFonts w:asciiTheme="majorBidi" w:eastAsia="Times New Roman" w:hAnsiTheme="majorBidi" w:cstheme="majorBidi"/>
            <w:color w:val="0645AD"/>
            <w:sz w:val="32"/>
            <w:szCs w:val="32"/>
            <w:u w:val="single"/>
            <w:shd w:val="clear" w:color="auto" w:fill="FFFFFF"/>
            <w:lang w:eastAsia="fr-FR"/>
          </w:rPr>
          <w:t>argumentation</w:t>
        </w:r>
      </w:hyperlink>
      <w:r w:rsidRPr="00FD18EF">
        <w:rPr>
          <w:rFonts w:asciiTheme="majorBidi" w:eastAsia="Times New Roman" w:hAnsiTheme="majorBidi" w:cstheme="majorBidi"/>
          <w:color w:val="000000"/>
          <w:sz w:val="32"/>
          <w:szCs w:val="32"/>
          <w:shd w:val="clear" w:color="auto" w:fill="FFFFFF"/>
          <w:lang w:eastAsia="fr-FR"/>
        </w:rPr>
        <w:t> ; on parle dans ce cas de </w:t>
      </w:r>
      <w:hyperlink r:id="rId1352" w:tooltip="Sophisme" w:history="1">
        <w:r w:rsidRPr="00FD18EF">
          <w:rPr>
            <w:rFonts w:asciiTheme="majorBidi" w:eastAsia="Times New Roman" w:hAnsiTheme="majorBidi" w:cstheme="majorBidi"/>
            <w:i/>
            <w:iCs/>
            <w:color w:val="0645AD"/>
            <w:sz w:val="32"/>
            <w:szCs w:val="32"/>
            <w:u w:val="single"/>
            <w:shd w:val="clear" w:color="auto" w:fill="FFFFFF"/>
            <w:lang w:eastAsia="fr-FR"/>
          </w:rPr>
          <w:t>sophisme</w:t>
        </w:r>
      </w:hyperlink>
      <w:r w:rsidRPr="00FD18EF">
        <w:rPr>
          <w:rFonts w:asciiTheme="majorBidi" w:eastAsia="Times New Roman" w:hAnsiTheme="majorBidi" w:cstheme="majorBidi"/>
          <w:color w:val="000000"/>
          <w:sz w:val="32"/>
          <w:szCs w:val="32"/>
          <w:shd w:val="clear" w:color="auto" w:fill="FFFFFF"/>
          <w:lang w:eastAsia="fr-FR"/>
        </w:rPr>
        <w:t>, la plupart du temps par généralisation, ou sophisme </w:t>
      </w:r>
      <w:proofErr w:type="spellStart"/>
      <w:r w:rsidRPr="00FD18EF">
        <w:rPr>
          <w:rFonts w:asciiTheme="majorBidi" w:eastAsia="Times New Roman" w:hAnsiTheme="majorBidi" w:cstheme="majorBidi"/>
          <w:i/>
          <w:iCs/>
          <w:color w:val="000000"/>
          <w:sz w:val="32"/>
          <w:szCs w:val="32"/>
          <w:shd w:val="clear" w:color="auto" w:fill="FFFFFF"/>
          <w:lang w:eastAsia="fr-FR"/>
        </w:rPr>
        <w:t>secundum</w:t>
      </w:r>
      <w:proofErr w:type="spellEnd"/>
      <w:r w:rsidRPr="00FD18EF">
        <w:rPr>
          <w:rFonts w:asciiTheme="majorBidi" w:eastAsia="Times New Roman" w:hAnsiTheme="majorBidi" w:cstheme="majorBidi"/>
          <w:i/>
          <w:iCs/>
          <w:color w:val="000000"/>
          <w:sz w:val="32"/>
          <w:szCs w:val="32"/>
          <w:shd w:val="clear" w:color="auto" w:fill="FFFFFF"/>
          <w:lang w:eastAsia="fr-FR"/>
        </w:rPr>
        <w:t xml:space="preserve"> quid</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single" w:sz="6" w:space="2" w:color="AAAAAA"/>
        </w:pBdr>
        <w:spacing w:after="144" w:line="360" w:lineRule="atLeast"/>
        <w:ind w:left="2976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Réduction aux modes </w:t>
      </w:r>
      <w:proofErr w:type="gramStart"/>
      <w:r w:rsidRPr="00FD18EF">
        <w:rPr>
          <w:rFonts w:asciiTheme="majorBidi" w:eastAsia="Times New Roman" w:hAnsiTheme="majorBidi" w:cstheme="majorBidi"/>
          <w:color w:val="000000"/>
          <w:sz w:val="32"/>
          <w:szCs w:val="32"/>
          <w:shd w:val="clear" w:color="auto" w:fill="FFFFFF"/>
          <w:lang w:eastAsia="fr-FR"/>
        </w:rPr>
        <w:t>parfaits[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"http://fr.wikipedia.org/w/index.php?title=Syllogisme&amp;action=edit&amp;section=22" \o "Modifier la section : Réduction aux modes parfaits"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Techniques de </w:t>
      </w:r>
      <w:proofErr w:type="gramStart"/>
      <w:r w:rsidRPr="00FD18EF">
        <w:rPr>
          <w:rFonts w:asciiTheme="majorBidi" w:eastAsia="Times New Roman" w:hAnsiTheme="majorBidi" w:cstheme="majorBidi"/>
          <w:b/>
          <w:bCs/>
          <w:color w:val="000000"/>
          <w:sz w:val="32"/>
          <w:szCs w:val="32"/>
          <w:shd w:val="clear" w:color="auto" w:fill="FFFFFF"/>
          <w:lang w:eastAsia="fr-FR"/>
        </w:rPr>
        <w:t>réduction</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"http://fr.wikipedia.org/w/index.php?title=Syllogisme&amp;action=edit&amp;section=23" \o "Modifier la section : Techniques de réduction"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Les quatre modes de la première figure, Barbara, </w:t>
      </w:r>
      <w:proofErr w:type="spellStart"/>
      <w:r w:rsidRPr="00FD18EF">
        <w:rPr>
          <w:rFonts w:asciiTheme="majorBidi" w:eastAsia="Times New Roman" w:hAnsiTheme="majorBidi" w:cstheme="majorBidi"/>
          <w:color w:val="000000"/>
          <w:sz w:val="32"/>
          <w:szCs w:val="32"/>
          <w:shd w:val="clear" w:color="auto" w:fill="FFFFFF"/>
          <w:lang w:eastAsia="fr-FR"/>
        </w:rPr>
        <w:t>Celarent</w:t>
      </w:r>
      <w:proofErr w:type="spellEnd"/>
      <w:r w:rsidRPr="00FD18EF">
        <w:rPr>
          <w:rFonts w:asciiTheme="majorBidi" w:eastAsia="Times New Roman" w:hAnsiTheme="majorBidi" w:cstheme="majorBidi"/>
          <w:color w:val="000000"/>
          <w:sz w:val="32"/>
          <w:szCs w:val="32"/>
          <w:shd w:val="clear" w:color="auto" w:fill="FFFFFF"/>
          <w:lang w:eastAsia="fr-FR"/>
        </w:rPr>
        <w:t xml:space="preserve">, </w:t>
      </w:r>
      <w:proofErr w:type="spellStart"/>
      <w:r w:rsidRPr="00FD18EF">
        <w:rPr>
          <w:rFonts w:asciiTheme="majorBidi" w:eastAsia="Times New Roman" w:hAnsiTheme="majorBidi" w:cstheme="majorBidi"/>
          <w:color w:val="000000"/>
          <w:sz w:val="32"/>
          <w:szCs w:val="32"/>
          <w:shd w:val="clear" w:color="auto" w:fill="FFFFFF"/>
          <w:lang w:eastAsia="fr-FR"/>
        </w:rPr>
        <w:t>Darii</w:t>
      </w:r>
      <w:proofErr w:type="spellEnd"/>
      <w:r w:rsidRPr="00FD18EF">
        <w:rPr>
          <w:rFonts w:asciiTheme="majorBidi" w:eastAsia="Times New Roman" w:hAnsiTheme="majorBidi" w:cstheme="majorBidi"/>
          <w:color w:val="000000"/>
          <w:sz w:val="32"/>
          <w:szCs w:val="32"/>
          <w:shd w:val="clear" w:color="auto" w:fill="FFFFFF"/>
          <w:lang w:eastAsia="fr-FR"/>
        </w:rPr>
        <w:t xml:space="preserve">, </w:t>
      </w:r>
      <w:proofErr w:type="spellStart"/>
      <w:r w:rsidRPr="00FD18EF">
        <w:rPr>
          <w:rFonts w:asciiTheme="majorBidi" w:eastAsia="Times New Roman" w:hAnsiTheme="majorBidi" w:cstheme="majorBidi"/>
          <w:color w:val="000000"/>
          <w:sz w:val="32"/>
          <w:szCs w:val="32"/>
          <w:shd w:val="clear" w:color="auto" w:fill="FFFFFF"/>
          <w:lang w:eastAsia="fr-FR"/>
        </w:rPr>
        <w:t>Ferio</w:t>
      </w:r>
      <w:proofErr w:type="spellEnd"/>
      <w:r w:rsidRPr="00FD18EF">
        <w:rPr>
          <w:rFonts w:asciiTheme="majorBidi" w:eastAsia="Times New Roman" w:hAnsiTheme="majorBidi" w:cstheme="majorBidi"/>
          <w:color w:val="000000"/>
          <w:sz w:val="32"/>
          <w:szCs w:val="32"/>
          <w:shd w:val="clear" w:color="auto" w:fill="FFFFFF"/>
          <w:lang w:eastAsia="fr-FR"/>
        </w:rPr>
        <w:t xml:space="preserve"> sont dits parfaits car le terme moyen y occupe une position médiane (sujet dans la majeure, prédicat dans la mineure). En outre, tous les autres modes peuvent s'y ramener au moyen de transformations élémentaires des propositions. L'initiale des modes parfaits B, C, D, F utilisent les premières lettres de l'alphabet, autres que A et E déjà prises pour désigner les universelles affirmatives et négatives.</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nom des autres modes a été choisi de façon à pouvoir désigner le mode parfait vers lequel on peut les réduire ainsi que les transformations pour y parvenir.</w:t>
      </w:r>
    </w:p>
    <w:p w:rsidR="00CC788F" w:rsidRPr="00FD18EF" w:rsidRDefault="00CC788F" w:rsidP="00FD18EF">
      <w:pPr>
        <w:numPr>
          <w:ilvl w:val="0"/>
          <w:numId w:val="51"/>
        </w:numPr>
        <w:spacing w:before="100" w:beforeAutospacing="1" w:after="24" w:line="360" w:lineRule="atLeast"/>
        <w:ind w:left="301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Un mode donné peut être réduit au mode parfait portant la même initiale (B, C, D, F). Ainsi, </w:t>
      </w:r>
      <w:proofErr w:type="spellStart"/>
      <w:r w:rsidRPr="00FD18EF">
        <w:rPr>
          <w:rFonts w:asciiTheme="majorBidi" w:eastAsia="Times New Roman" w:hAnsiTheme="majorBidi" w:cstheme="majorBidi"/>
          <w:color w:val="000000"/>
          <w:sz w:val="32"/>
          <w:szCs w:val="32"/>
          <w:shd w:val="clear" w:color="auto" w:fill="FFFFFF"/>
          <w:lang w:eastAsia="fr-FR"/>
        </w:rPr>
        <w:t>Bocardo</w:t>
      </w:r>
      <w:proofErr w:type="spellEnd"/>
      <w:r w:rsidRPr="00FD18EF">
        <w:rPr>
          <w:rFonts w:asciiTheme="majorBidi" w:eastAsia="Times New Roman" w:hAnsiTheme="majorBidi" w:cstheme="majorBidi"/>
          <w:color w:val="000000"/>
          <w:sz w:val="32"/>
          <w:szCs w:val="32"/>
          <w:shd w:val="clear" w:color="auto" w:fill="FFFFFF"/>
          <w:lang w:eastAsia="fr-FR"/>
        </w:rPr>
        <w:t xml:space="preserve"> peut être réduit à Barbara, Cesare peut être réduit à </w:t>
      </w:r>
      <w:proofErr w:type="spellStart"/>
      <w:r w:rsidRPr="00FD18EF">
        <w:rPr>
          <w:rFonts w:asciiTheme="majorBidi" w:eastAsia="Times New Roman" w:hAnsiTheme="majorBidi" w:cstheme="majorBidi"/>
          <w:color w:val="000000"/>
          <w:sz w:val="32"/>
          <w:szCs w:val="32"/>
          <w:shd w:val="clear" w:color="auto" w:fill="FFFFFF"/>
          <w:lang w:eastAsia="fr-FR"/>
        </w:rPr>
        <w:t>Celarent</w:t>
      </w:r>
      <w:proofErr w:type="spellEnd"/>
      <w:r w:rsidRPr="00FD18EF">
        <w:rPr>
          <w:rFonts w:asciiTheme="majorBidi" w:eastAsia="Times New Roman" w:hAnsiTheme="majorBidi" w:cstheme="majorBidi"/>
          <w:color w:val="000000"/>
          <w:sz w:val="32"/>
          <w:szCs w:val="32"/>
          <w:shd w:val="clear" w:color="auto" w:fill="FFFFFF"/>
          <w:lang w:eastAsia="fr-FR"/>
        </w:rPr>
        <w:t xml:space="preserve">, </w:t>
      </w:r>
      <w:proofErr w:type="spellStart"/>
      <w:r w:rsidRPr="00FD18EF">
        <w:rPr>
          <w:rFonts w:asciiTheme="majorBidi" w:eastAsia="Times New Roman" w:hAnsiTheme="majorBidi" w:cstheme="majorBidi"/>
          <w:color w:val="000000"/>
          <w:sz w:val="32"/>
          <w:szCs w:val="32"/>
          <w:shd w:val="clear" w:color="auto" w:fill="FFFFFF"/>
          <w:lang w:eastAsia="fr-FR"/>
        </w:rPr>
        <w:t>Dimatis</w:t>
      </w:r>
      <w:proofErr w:type="spellEnd"/>
      <w:r w:rsidRPr="00FD18EF">
        <w:rPr>
          <w:rFonts w:asciiTheme="majorBidi" w:eastAsia="Times New Roman" w:hAnsiTheme="majorBidi" w:cstheme="majorBidi"/>
          <w:color w:val="000000"/>
          <w:sz w:val="32"/>
          <w:szCs w:val="32"/>
          <w:shd w:val="clear" w:color="auto" w:fill="FFFFFF"/>
          <w:lang w:eastAsia="fr-FR"/>
        </w:rPr>
        <w:t xml:space="preserve"> peut être réduit à </w:t>
      </w:r>
      <w:proofErr w:type="spellStart"/>
      <w:r w:rsidRPr="00FD18EF">
        <w:rPr>
          <w:rFonts w:asciiTheme="majorBidi" w:eastAsia="Times New Roman" w:hAnsiTheme="majorBidi" w:cstheme="majorBidi"/>
          <w:color w:val="000000"/>
          <w:sz w:val="32"/>
          <w:szCs w:val="32"/>
          <w:shd w:val="clear" w:color="auto" w:fill="FFFFFF"/>
          <w:lang w:eastAsia="fr-FR"/>
        </w:rPr>
        <w:t>Darii</w:t>
      </w:r>
      <w:proofErr w:type="spellEnd"/>
      <w:r w:rsidRPr="00FD18EF">
        <w:rPr>
          <w:rFonts w:asciiTheme="majorBidi" w:eastAsia="Times New Roman" w:hAnsiTheme="majorBidi" w:cstheme="majorBidi"/>
          <w:color w:val="000000"/>
          <w:sz w:val="32"/>
          <w:szCs w:val="32"/>
          <w:shd w:val="clear" w:color="auto" w:fill="FFFFFF"/>
          <w:lang w:eastAsia="fr-FR"/>
        </w:rPr>
        <w:t xml:space="preserve">, et </w:t>
      </w:r>
      <w:proofErr w:type="spellStart"/>
      <w:r w:rsidRPr="00FD18EF">
        <w:rPr>
          <w:rFonts w:asciiTheme="majorBidi" w:eastAsia="Times New Roman" w:hAnsiTheme="majorBidi" w:cstheme="majorBidi"/>
          <w:color w:val="000000"/>
          <w:sz w:val="32"/>
          <w:szCs w:val="32"/>
          <w:shd w:val="clear" w:color="auto" w:fill="FFFFFF"/>
          <w:lang w:eastAsia="fr-FR"/>
        </w:rPr>
        <w:t>Ferison</w:t>
      </w:r>
      <w:proofErr w:type="spellEnd"/>
      <w:r w:rsidRPr="00FD18EF">
        <w:rPr>
          <w:rFonts w:asciiTheme="majorBidi" w:eastAsia="Times New Roman" w:hAnsiTheme="majorBidi" w:cstheme="majorBidi"/>
          <w:color w:val="000000"/>
          <w:sz w:val="32"/>
          <w:szCs w:val="32"/>
          <w:shd w:val="clear" w:color="auto" w:fill="FFFFFF"/>
          <w:lang w:eastAsia="fr-FR"/>
        </w:rPr>
        <w:t xml:space="preserve"> peut être réduit à </w:t>
      </w:r>
      <w:proofErr w:type="spellStart"/>
      <w:r w:rsidRPr="00FD18EF">
        <w:rPr>
          <w:rFonts w:asciiTheme="majorBidi" w:eastAsia="Times New Roman" w:hAnsiTheme="majorBidi" w:cstheme="majorBidi"/>
          <w:color w:val="000000"/>
          <w:sz w:val="32"/>
          <w:szCs w:val="32"/>
          <w:shd w:val="clear" w:color="auto" w:fill="FFFFFF"/>
          <w:lang w:eastAsia="fr-FR"/>
        </w:rPr>
        <w:t>Ferio</w:t>
      </w:r>
      <w:proofErr w:type="spellEnd"/>
      <w:r w:rsidRPr="00FD18EF">
        <w:rPr>
          <w:rFonts w:asciiTheme="majorBidi" w:eastAsia="Times New Roman" w:hAnsiTheme="majorBidi" w:cstheme="majorBidi"/>
          <w:color w:val="000000"/>
          <w:sz w:val="32"/>
          <w:szCs w:val="32"/>
          <w:shd w:val="clear" w:color="auto" w:fill="FFFFFF"/>
          <w:lang w:eastAsia="fr-FR"/>
        </w:rPr>
        <w:t>, etc.</w:t>
      </w:r>
    </w:p>
    <w:p w:rsidR="00CC788F" w:rsidRPr="00FD18EF" w:rsidRDefault="00CC788F" w:rsidP="00FD18EF">
      <w:pPr>
        <w:numPr>
          <w:ilvl w:val="0"/>
          <w:numId w:val="51"/>
        </w:numPr>
        <w:spacing w:before="100" w:beforeAutospacing="1" w:after="24" w:line="360" w:lineRule="atLeast"/>
        <w:ind w:left="301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Il y a quatre transformations possibles, désignées par la lettre S suivant un E ou un I, la lettre P suivant un A ou un I, la lettre M et la lettre C, plusieurs transformations pouvant s'appliquer au même mode.</w:t>
      </w:r>
    </w:p>
    <w:p w:rsidR="00CC788F" w:rsidRPr="00FD18EF" w:rsidRDefault="00CC788F" w:rsidP="00FD18EF">
      <w:pPr>
        <w:numPr>
          <w:ilvl w:val="1"/>
          <w:numId w:val="51"/>
        </w:numPr>
        <w:spacing w:before="100" w:beforeAutospacing="1" w:after="24" w:line="360" w:lineRule="atLeast"/>
        <w:ind w:left="3048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transformation S est une transformation simple de la proposition. Le S suivant une lettre E signifie qu'une universelle négative </w:t>
      </w:r>
      <w:r w:rsidRPr="00FD18EF">
        <w:rPr>
          <w:rFonts w:asciiTheme="majorBidi" w:eastAsia="Times New Roman" w:hAnsiTheme="majorBidi" w:cstheme="majorBidi"/>
          <w:i/>
          <w:iCs/>
          <w:color w:val="000000"/>
          <w:sz w:val="32"/>
          <w:szCs w:val="32"/>
          <w:shd w:val="clear" w:color="auto" w:fill="FFFFFF"/>
          <w:lang w:eastAsia="fr-FR"/>
        </w:rPr>
        <w:t>nul X n'est Y</w:t>
      </w:r>
      <w:r w:rsidRPr="00FD18EF">
        <w:rPr>
          <w:rFonts w:asciiTheme="majorBidi" w:eastAsia="Times New Roman" w:hAnsiTheme="majorBidi" w:cstheme="majorBidi"/>
          <w:color w:val="000000"/>
          <w:sz w:val="32"/>
          <w:szCs w:val="32"/>
          <w:shd w:val="clear" w:color="auto" w:fill="FFFFFF"/>
          <w:lang w:eastAsia="fr-FR"/>
        </w:rPr>
        <w:t> est transformée en l'universelle équivalente </w:t>
      </w:r>
      <w:r w:rsidRPr="00FD18EF">
        <w:rPr>
          <w:rFonts w:asciiTheme="majorBidi" w:eastAsia="Times New Roman" w:hAnsiTheme="majorBidi" w:cstheme="majorBidi"/>
          <w:i/>
          <w:iCs/>
          <w:color w:val="000000"/>
          <w:sz w:val="32"/>
          <w:szCs w:val="32"/>
          <w:shd w:val="clear" w:color="auto" w:fill="FFFFFF"/>
          <w:lang w:eastAsia="fr-FR"/>
        </w:rPr>
        <w:t>nul Y n'est X</w:t>
      </w:r>
      <w:r w:rsidRPr="00FD18EF">
        <w:rPr>
          <w:rFonts w:asciiTheme="majorBidi" w:eastAsia="Times New Roman" w:hAnsiTheme="majorBidi" w:cstheme="majorBidi"/>
          <w:color w:val="000000"/>
          <w:sz w:val="32"/>
          <w:szCs w:val="32"/>
          <w:shd w:val="clear" w:color="auto" w:fill="FFFFFF"/>
          <w:lang w:eastAsia="fr-FR"/>
        </w:rPr>
        <w:t>. Suivant une lettre I, c'est la particulière affirmative </w:t>
      </w:r>
      <w:r w:rsidRPr="00FD18EF">
        <w:rPr>
          <w:rFonts w:asciiTheme="majorBidi" w:eastAsia="Times New Roman" w:hAnsiTheme="majorBidi" w:cstheme="majorBidi"/>
          <w:i/>
          <w:iCs/>
          <w:color w:val="000000"/>
          <w:sz w:val="32"/>
          <w:szCs w:val="32"/>
          <w:shd w:val="clear" w:color="auto" w:fill="FFFFFF"/>
          <w:lang w:eastAsia="fr-FR"/>
        </w:rPr>
        <w:t>quelque X est Y</w:t>
      </w:r>
      <w:r w:rsidRPr="00FD18EF">
        <w:rPr>
          <w:rFonts w:asciiTheme="majorBidi" w:eastAsia="Times New Roman" w:hAnsiTheme="majorBidi" w:cstheme="majorBidi"/>
          <w:color w:val="000000"/>
          <w:sz w:val="32"/>
          <w:szCs w:val="32"/>
          <w:shd w:val="clear" w:color="auto" w:fill="FFFFFF"/>
          <w:lang w:eastAsia="fr-FR"/>
        </w:rPr>
        <w:t> qui est transformée en la particulière équivalente </w:t>
      </w:r>
      <w:r w:rsidRPr="00FD18EF">
        <w:rPr>
          <w:rFonts w:asciiTheme="majorBidi" w:eastAsia="Times New Roman" w:hAnsiTheme="majorBidi" w:cstheme="majorBidi"/>
          <w:i/>
          <w:iCs/>
          <w:color w:val="000000"/>
          <w:sz w:val="32"/>
          <w:szCs w:val="32"/>
          <w:shd w:val="clear" w:color="auto" w:fill="FFFFFF"/>
          <w:lang w:eastAsia="fr-FR"/>
        </w:rPr>
        <w:t>quelque Y est X</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1"/>
          <w:numId w:val="51"/>
        </w:numPr>
        <w:spacing w:before="100" w:beforeAutospacing="1" w:after="24" w:line="360" w:lineRule="atLeast"/>
        <w:ind w:left="3048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transformation P est une transformation </w:t>
      </w:r>
      <w:r w:rsidRPr="00FD18EF">
        <w:rPr>
          <w:rFonts w:asciiTheme="majorBidi" w:eastAsia="Times New Roman" w:hAnsiTheme="majorBidi" w:cstheme="majorBidi"/>
          <w:i/>
          <w:iCs/>
          <w:color w:val="000000"/>
          <w:sz w:val="32"/>
          <w:szCs w:val="32"/>
          <w:shd w:val="clear" w:color="auto" w:fill="FFFFFF"/>
          <w:lang w:eastAsia="fr-FR"/>
        </w:rPr>
        <w:t xml:space="preserve">per </w:t>
      </w:r>
      <w:proofErr w:type="spellStart"/>
      <w:r w:rsidRPr="00FD18EF">
        <w:rPr>
          <w:rFonts w:asciiTheme="majorBidi" w:eastAsia="Times New Roman" w:hAnsiTheme="majorBidi" w:cstheme="majorBidi"/>
          <w:i/>
          <w:iCs/>
          <w:color w:val="000000"/>
          <w:sz w:val="32"/>
          <w:szCs w:val="32"/>
          <w:shd w:val="clear" w:color="auto" w:fill="FFFFFF"/>
          <w:lang w:eastAsia="fr-FR"/>
        </w:rPr>
        <w:t>accidens</w:t>
      </w:r>
      <w:proofErr w:type="spellEnd"/>
      <w:r w:rsidRPr="00FD18EF">
        <w:rPr>
          <w:rFonts w:asciiTheme="majorBidi" w:eastAsia="Times New Roman" w:hAnsiTheme="majorBidi" w:cstheme="majorBidi"/>
          <w:color w:val="000000"/>
          <w:sz w:val="32"/>
          <w:szCs w:val="32"/>
          <w:shd w:val="clear" w:color="auto" w:fill="FFFFFF"/>
          <w:lang w:eastAsia="fr-FR"/>
        </w:rPr>
        <w:t> d'une universelle affirmative vers une particulière affirmative. Dans une prémisse, AP signifie que l'hypothèse universelle </w:t>
      </w:r>
      <w:r w:rsidRPr="00FD18EF">
        <w:rPr>
          <w:rFonts w:asciiTheme="majorBidi" w:eastAsia="Times New Roman" w:hAnsiTheme="majorBidi" w:cstheme="majorBidi"/>
          <w:i/>
          <w:iCs/>
          <w:color w:val="000000"/>
          <w:sz w:val="32"/>
          <w:szCs w:val="32"/>
          <w:shd w:val="clear" w:color="auto" w:fill="FFFFFF"/>
          <w:lang w:eastAsia="fr-FR"/>
        </w:rPr>
        <w:t>tout X est Y</w:t>
      </w:r>
      <w:r w:rsidRPr="00FD18EF">
        <w:rPr>
          <w:rFonts w:asciiTheme="majorBidi" w:eastAsia="Times New Roman" w:hAnsiTheme="majorBidi" w:cstheme="majorBidi"/>
          <w:color w:val="000000"/>
          <w:sz w:val="32"/>
          <w:szCs w:val="32"/>
          <w:shd w:val="clear" w:color="auto" w:fill="FFFFFF"/>
          <w:lang w:eastAsia="fr-FR"/>
        </w:rPr>
        <w:t> est transformée en l'hypothèse particulière a fortiori vraie </w:t>
      </w:r>
      <w:r w:rsidRPr="00FD18EF">
        <w:rPr>
          <w:rFonts w:asciiTheme="majorBidi" w:eastAsia="Times New Roman" w:hAnsiTheme="majorBidi" w:cstheme="majorBidi"/>
          <w:i/>
          <w:iCs/>
          <w:color w:val="000000"/>
          <w:sz w:val="32"/>
          <w:szCs w:val="32"/>
          <w:shd w:val="clear" w:color="auto" w:fill="FFFFFF"/>
          <w:lang w:eastAsia="fr-FR"/>
        </w:rPr>
        <w:t>quelque Y est X</w:t>
      </w:r>
      <w:r w:rsidRPr="00FD18EF">
        <w:rPr>
          <w:rFonts w:asciiTheme="majorBidi" w:eastAsia="Times New Roman" w:hAnsiTheme="majorBidi" w:cstheme="majorBidi"/>
          <w:color w:val="000000"/>
          <w:sz w:val="32"/>
          <w:szCs w:val="32"/>
          <w:shd w:val="clear" w:color="auto" w:fill="FFFFFF"/>
          <w:lang w:eastAsia="fr-FR"/>
        </w:rPr>
        <w:t>. La prémisse de type A est alors transformée en prémisse de type I. Dans une conclusion, IP signifie que la conclusion particulière </w:t>
      </w:r>
      <w:r w:rsidRPr="00FD18EF">
        <w:rPr>
          <w:rFonts w:asciiTheme="majorBidi" w:eastAsia="Times New Roman" w:hAnsiTheme="majorBidi" w:cstheme="majorBidi"/>
          <w:i/>
          <w:iCs/>
          <w:color w:val="000000"/>
          <w:sz w:val="32"/>
          <w:szCs w:val="32"/>
          <w:shd w:val="clear" w:color="auto" w:fill="FFFFFF"/>
          <w:lang w:eastAsia="fr-FR"/>
        </w:rPr>
        <w:t>quelque Y est X</w:t>
      </w:r>
      <w:r w:rsidRPr="00FD18EF">
        <w:rPr>
          <w:rFonts w:asciiTheme="majorBidi" w:eastAsia="Times New Roman" w:hAnsiTheme="majorBidi" w:cstheme="majorBidi"/>
          <w:color w:val="000000"/>
          <w:sz w:val="32"/>
          <w:szCs w:val="32"/>
          <w:shd w:val="clear" w:color="auto" w:fill="FFFFFF"/>
          <w:lang w:eastAsia="fr-FR"/>
        </w:rPr>
        <w:t> provient d'une conclusion universelle </w:t>
      </w:r>
      <w:r w:rsidRPr="00FD18EF">
        <w:rPr>
          <w:rFonts w:asciiTheme="majorBidi" w:eastAsia="Times New Roman" w:hAnsiTheme="majorBidi" w:cstheme="majorBidi"/>
          <w:i/>
          <w:iCs/>
          <w:color w:val="000000"/>
          <w:sz w:val="32"/>
          <w:szCs w:val="32"/>
          <w:shd w:val="clear" w:color="auto" w:fill="FFFFFF"/>
          <w:lang w:eastAsia="fr-FR"/>
        </w:rPr>
        <w:t>tout X est Y</w:t>
      </w:r>
      <w:r w:rsidRPr="00FD18EF">
        <w:rPr>
          <w:rFonts w:asciiTheme="majorBidi" w:eastAsia="Times New Roman" w:hAnsiTheme="majorBidi" w:cstheme="majorBidi"/>
          <w:color w:val="000000"/>
          <w:sz w:val="32"/>
          <w:szCs w:val="32"/>
          <w:shd w:val="clear" w:color="auto" w:fill="FFFFFF"/>
          <w:lang w:eastAsia="fr-FR"/>
        </w:rPr>
        <w:t> qu'il suffit de prouver.</w:t>
      </w:r>
    </w:p>
    <w:p w:rsidR="00CC788F" w:rsidRPr="00FD18EF" w:rsidRDefault="00CC788F" w:rsidP="00FD18EF">
      <w:pPr>
        <w:numPr>
          <w:ilvl w:val="1"/>
          <w:numId w:val="51"/>
        </w:numPr>
        <w:spacing w:before="100" w:beforeAutospacing="1" w:after="24" w:line="360" w:lineRule="atLeast"/>
        <w:ind w:left="3048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transformation M permute les deux prémisses.</w:t>
      </w:r>
    </w:p>
    <w:p w:rsidR="00CC788F" w:rsidRPr="00FD18EF" w:rsidRDefault="00CC788F" w:rsidP="00FD18EF">
      <w:pPr>
        <w:numPr>
          <w:ilvl w:val="1"/>
          <w:numId w:val="51"/>
        </w:numPr>
        <w:spacing w:before="100" w:beforeAutospacing="1" w:after="24" w:line="360" w:lineRule="atLeast"/>
        <w:ind w:left="3048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transformation C conduit à une contradiction avec la prémisse qui précède la lettre C, au moyen d'un raisonnement par l'absurde sur la conclusion du syllogisme.</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connaissance des quatre syllogismes parfaits et des moyens d'y ramener les autres modes concluants permettait au logicien scolastique d'alléger la mémorisation des dix-neuf syllogismes.</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Voici quelques exemples :</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Réduction de </w:t>
      </w:r>
      <w:proofErr w:type="spellStart"/>
      <w:proofErr w:type="gramStart"/>
      <w:r w:rsidRPr="00FD18EF">
        <w:rPr>
          <w:rFonts w:asciiTheme="majorBidi" w:eastAsia="Times New Roman" w:hAnsiTheme="majorBidi" w:cstheme="majorBidi"/>
          <w:b/>
          <w:bCs/>
          <w:color w:val="000000"/>
          <w:sz w:val="32"/>
          <w:szCs w:val="32"/>
          <w:shd w:val="clear" w:color="auto" w:fill="FFFFFF"/>
          <w:lang w:eastAsia="fr-FR"/>
        </w:rPr>
        <w:t>Ferison</w:t>
      </w:r>
      <w:proofErr w:type="spellEnd"/>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"http://fr.wikipedia.org/w/index.php?title=Syllogisme&amp;action=edit&amp;section=24" \o "Modifier la section : Réduction de Ferison"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Ferison</w:t>
      </w:r>
      <w:proofErr w:type="spellEnd"/>
      <w:r w:rsidRPr="00FD18EF">
        <w:rPr>
          <w:rFonts w:asciiTheme="majorBidi" w:eastAsia="Times New Roman" w:hAnsiTheme="majorBidi" w:cstheme="majorBidi"/>
          <w:color w:val="000000"/>
          <w:sz w:val="32"/>
          <w:szCs w:val="32"/>
          <w:shd w:val="clear" w:color="auto" w:fill="FFFFFF"/>
          <w:lang w:eastAsia="fr-FR"/>
        </w:rPr>
        <w:t xml:space="preserve"> est le syllogisme </w:t>
      </w:r>
      <w:r w:rsidRPr="00FD18EF">
        <w:rPr>
          <w:rFonts w:asciiTheme="majorBidi" w:eastAsia="Times New Roman" w:hAnsiTheme="majorBidi" w:cstheme="majorBidi"/>
          <w:i/>
          <w:iCs/>
          <w:color w:val="000000"/>
          <w:sz w:val="32"/>
          <w:szCs w:val="32"/>
          <w:shd w:val="clear" w:color="auto" w:fill="FFFFFF"/>
          <w:lang w:eastAsia="fr-FR"/>
        </w:rPr>
        <w:t>nul M n'est P, or quelque M est S, donc quelque S est non-P</w:t>
      </w:r>
      <w:r w:rsidRPr="00FD18EF">
        <w:rPr>
          <w:rFonts w:asciiTheme="majorBidi" w:eastAsia="Times New Roman" w:hAnsiTheme="majorBidi" w:cstheme="majorBidi"/>
          <w:color w:val="000000"/>
          <w:sz w:val="32"/>
          <w:szCs w:val="32"/>
          <w:shd w:val="clear" w:color="auto" w:fill="FFFFFF"/>
          <w:lang w:eastAsia="fr-FR"/>
        </w:rPr>
        <w:t>. On le prouve en transformant simplement la deuxième prémisse en </w:t>
      </w:r>
      <w:r w:rsidRPr="00FD18EF">
        <w:rPr>
          <w:rFonts w:asciiTheme="majorBidi" w:eastAsia="Times New Roman" w:hAnsiTheme="majorBidi" w:cstheme="majorBidi"/>
          <w:i/>
          <w:iCs/>
          <w:color w:val="000000"/>
          <w:sz w:val="32"/>
          <w:szCs w:val="32"/>
          <w:shd w:val="clear" w:color="auto" w:fill="FFFFFF"/>
          <w:lang w:eastAsia="fr-FR"/>
        </w:rPr>
        <w:t>quelque S est M</w:t>
      </w:r>
      <w:r w:rsidRPr="00FD18EF">
        <w:rPr>
          <w:rFonts w:asciiTheme="majorBidi" w:eastAsia="Times New Roman" w:hAnsiTheme="majorBidi" w:cstheme="majorBidi"/>
          <w:color w:val="000000"/>
          <w:sz w:val="32"/>
          <w:szCs w:val="32"/>
          <w:shd w:val="clear" w:color="auto" w:fill="FFFFFF"/>
          <w:lang w:eastAsia="fr-FR"/>
        </w:rPr>
        <w:t xml:space="preserve">. L'application de </w:t>
      </w:r>
      <w:proofErr w:type="spellStart"/>
      <w:r w:rsidRPr="00FD18EF">
        <w:rPr>
          <w:rFonts w:asciiTheme="majorBidi" w:eastAsia="Times New Roman" w:hAnsiTheme="majorBidi" w:cstheme="majorBidi"/>
          <w:color w:val="000000"/>
          <w:sz w:val="32"/>
          <w:szCs w:val="32"/>
          <w:shd w:val="clear" w:color="auto" w:fill="FFFFFF"/>
          <w:lang w:eastAsia="fr-FR"/>
        </w:rPr>
        <w:t>Ferio</w:t>
      </w:r>
      <w:proofErr w:type="spellEnd"/>
      <w:r w:rsidRPr="00FD18EF">
        <w:rPr>
          <w:rFonts w:asciiTheme="majorBidi" w:eastAsia="Times New Roman" w:hAnsiTheme="majorBidi" w:cstheme="majorBidi"/>
          <w:color w:val="000000"/>
          <w:sz w:val="32"/>
          <w:szCs w:val="32"/>
          <w:shd w:val="clear" w:color="auto" w:fill="FFFFFF"/>
          <w:lang w:eastAsia="fr-FR"/>
        </w:rPr>
        <w:t xml:space="preserve"> (</w:t>
      </w:r>
      <w:r w:rsidRPr="00FD18EF">
        <w:rPr>
          <w:rFonts w:asciiTheme="majorBidi" w:eastAsia="Times New Roman" w:hAnsiTheme="majorBidi" w:cstheme="majorBidi"/>
          <w:i/>
          <w:iCs/>
          <w:color w:val="000000"/>
          <w:sz w:val="32"/>
          <w:szCs w:val="32"/>
          <w:shd w:val="clear" w:color="auto" w:fill="FFFFFF"/>
          <w:lang w:eastAsia="fr-FR"/>
        </w:rPr>
        <w:t>nul M n'est P, or quelque S est M, donc quelque S est-non P</w:t>
      </w:r>
      <w:r w:rsidRPr="00FD18EF">
        <w:rPr>
          <w:rFonts w:asciiTheme="majorBidi" w:eastAsia="Times New Roman" w:hAnsiTheme="majorBidi" w:cstheme="majorBidi"/>
          <w:color w:val="000000"/>
          <w:sz w:val="32"/>
          <w:szCs w:val="32"/>
          <w:shd w:val="clear" w:color="auto" w:fill="FFFFFF"/>
          <w:lang w:eastAsia="fr-FR"/>
        </w:rPr>
        <w:t>) conduit à la conclusion voulue.</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Réduction de </w:t>
      </w:r>
      <w:proofErr w:type="spellStart"/>
      <w:proofErr w:type="gramStart"/>
      <w:r w:rsidRPr="00FD18EF">
        <w:rPr>
          <w:rFonts w:asciiTheme="majorBidi" w:eastAsia="Times New Roman" w:hAnsiTheme="majorBidi" w:cstheme="majorBidi"/>
          <w:b/>
          <w:bCs/>
          <w:color w:val="000000"/>
          <w:sz w:val="32"/>
          <w:szCs w:val="32"/>
          <w:shd w:val="clear" w:color="auto" w:fill="FFFFFF"/>
          <w:lang w:eastAsia="fr-FR"/>
        </w:rPr>
        <w:t>Fesapo</w:t>
      </w:r>
      <w:proofErr w:type="spellEnd"/>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"http://fr.wikipedia.org/w/index.php?title=Syllogisme&amp;action=edit&amp;section=25" \o "Modifier la section : Réduction de Fesapo"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Fesapo</w:t>
      </w:r>
      <w:proofErr w:type="spellEnd"/>
      <w:r w:rsidRPr="00FD18EF">
        <w:rPr>
          <w:rFonts w:asciiTheme="majorBidi" w:eastAsia="Times New Roman" w:hAnsiTheme="majorBidi" w:cstheme="majorBidi"/>
          <w:color w:val="000000"/>
          <w:sz w:val="32"/>
          <w:szCs w:val="32"/>
          <w:shd w:val="clear" w:color="auto" w:fill="FFFFFF"/>
          <w:lang w:eastAsia="fr-FR"/>
        </w:rPr>
        <w:t xml:space="preserve"> est le syllogisme énonçant que : </w:t>
      </w:r>
      <w:r w:rsidRPr="00FD18EF">
        <w:rPr>
          <w:rFonts w:asciiTheme="majorBidi" w:eastAsia="Times New Roman" w:hAnsiTheme="majorBidi" w:cstheme="majorBidi"/>
          <w:i/>
          <w:iCs/>
          <w:color w:val="000000"/>
          <w:sz w:val="32"/>
          <w:szCs w:val="32"/>
          <w:shd w:val="clear" w:color="auto" w:fill="FFFFFF"/>
          <w:lang w:eastAsia="fr-FR"/>
        </w:rPr>
        <w:t>nul P n'est M, or tout M est S, donc quelque S est non-P</w:t>
      </w:r>
      <w:r w:rsidRPr="00FD18EF">
        <w:rPr>
          <w:rFonts w:asciiTheme="majorBidi" w:eastAsia="Times New Roman" w:hAnsiTheme="majorBidi" w:cstheme="majorBidi"/>
          <w:color w:val="000000"/>
          <w:sz w:val="32"/>
          <w:szCs w:val="32"/>
          <w:shd w:val="clear" w:color="auto" w:fill="FFFFFF"/>
          <w:lang w:eastAsia="fr-FR"/>
        </w:rPr>
        <w:t xml:space="preserve">. On prouve sa validité en le transformant en </w:t>
      </w:r>
      <w:proofErr w:type="spellStart"/>
      <w:r w:rsidRPr="00FD18EF">
        <w:rPr>
          <w:rFonts w:asciiTheme="majorBidi" w:eastAsia="Times New Roman" w:hAnsiTheme="majorBidi" w:cstheme="majorBidi"/>
          <w:color w:val="000000"/>
          <w:sz w:val="32"/>
          <w:szCs w:val="32"/>
          <w:shd w:val="clear" w:color="auto" w:fill="FFFFFF"/>
          <w:lang w:eastAsia="fr-FR"/>
        </w:rPr>
        <w:t>Ferio</w:t>
      </w:r>
      <w:proofErr w:type="spellEnd"/>
      <w:r w:rsidRPr="00FD18EF">
        <w:rPr>
          <w:rFonts w:asciiTheme="majorBidi" w:eastAsia="Times New Roman" w:hAnsiTheme="majorBidi" w:cstheme="majorBidi"/>
          <w:color w:val="000000"/>
          <w:sz w:val="32"/>
          <w:szCs w:val="32"/>
          <w:shd w:val="clear" w:color="auto" w:fill="FFFFFF"/>
          <w:lang w:eastAsia="fr-FR"/>
        </w:rPr>
        <w:t xml:space="preserve"> (</w:t>
      </w:r>
      <w:r w:rsidRPr="00FD18EF">
        <w:rPr>
          <w:rFonts w:asciiTheme="majorBidi" w:eastAsia="Times New Roman" w:hAnsiTheme="majorBidi" w:cstheme="majorBidi"/>
          <w:i/>
          <w:iCs/>
          <w:color w:val="000000"/>
          <w:sz w:val="32"/>
          <w:szCs w:val="32"/>
          <w:shd w:val="clear" w:color="auto" w:fill="FFFFFF"/>
          <w:lang w:eastAsia="fr-FR"/>
        </w:rPr>
        <w:t>nul M n'est P, or quelque S est M, donc quelque S est non-P</w:t>
      </w:r>
      <w:r w:rsidRPr="00FD18EF">
        <w:rPr>
          <w:rFonts w:asciiTheme="majorBidi" w:eastAsia="Times New Roman" w:hAnsiTheme="majorBidi" w:cstheme="majorBidi"/>
          <w:color w:val="000000"/>
          <w:sz w:val="32"/>
          <w:szCs w:val="32"/>
          <w:shd w:val="clear" w:color="auto" w:fill="FFFFFF"/>
          <w:lang w:eastAsia="fr-FR"/>
        </w:rPr>
        <w:t>) au moyen des deux transformations suivantes:</w:t>
      </w:r>
    </w:p>
    <w:p w:rsidR="00CC788F" w:rsidRPr="00FD18EF" w:rsidRDefault="00CC788F" w:rsidP="00FD18EF">
      <w:pPr>
        <w:numPr>
          <w:ilvl w:val="0"/>
          <w:numId w:val="52"/>
        </w:numPr>
        <w:spacing w:before="100" w:beforeAutospacing="1" w:after="24" w:line="360" w:lineRule="atLeast"/>
        <w:ind w:left="301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transformation simple de </w:t>
      </w:r>
      <w:r w:rsidRPr="00FD18EF">
        <w:rPr>
          <w:rFonts w:asciiTheme="majorBidi" w:eastAsia="Times New Roman" w:hAnsiTheme="majorBidi" w:cstheme="majorBidi"/>
          <w:i/>
          <w:iCs/>
          <w:color w:val="000000"/>
          <w:sz w:val="32"/>
          <w:szCs w:val="32"/>
          <w:shd w:val="clear" w:color="auto" w:fill="FFFFFF"/>
          <w:lang w:eastAsia="fr-FR"/>
        </w:rPr>
        <w:t>nul P n'est M</w:t>
      </w:r>
      <w:r w:rsidRPr="00FD18EF">
        <w:rPr>
          <w:rFonts w:asciiTheme="majorBidi" w:eastAsia="Times New Roman" w:hAnsiTheme="majorBidi" w:cstheme="majorBidi"/>
          <w:color w:val="000000"/>
          <w:sz w:val="32"/>
          <w:szCs w:val="32"/>
          <w:shd w:val="clear" w:color="auto" w:fill="FFFFFF"/>
          <w:lang w:eastAsia="fr-FR"/>
        </w:rPr>
        <w:t> en </w:t>
      </w:r>
      <w:r w:rsidRPr="00FD18EF">
        <w:rPr>
          <w:rFonts w:asciiTheme="majorBidi" w:eastAsia="Times New Roman" w:hAnsiTheme="majorBidi" w:cstheme="majorBidi"/>
          <w:i/>
          <w:iCs/>
          <w:color w:val="000000"/>
          <w:sz w:val="32"/>
          <w:szCs w:val="32"/>
          <w:shd w:val="clear" w:color="auto" w:fill="FFFFFF"/>
          <w:lang w:eastAsia="fr-FR"/>
        </w:rPr>
        <w:t>nul M n'est P</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52"/>
        </w:numPr>
        <w:spacing w:before="100" w:beforeAutospacing="1" w:after="24" w:line="360" w:lineRule="atLeast"/>
        <w:ind w:left="301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transformation </w:t>
      </w:r>
      <w:r w:rsidRPr="00FD18EF">
        <w:rPr>
          <w:rFonts w:asciiTheme="majorBidi" w:eastAsia="Times New Roman" w:hAnsiTheme="majorBidi" w:cstheme="majorBidi"/>
          <w:i/>
          <w:iCs/>
          <w:color w:val="000000"/>
          <w:sz w:val="32"/>
          <w:szCs w:val="32"/>
          <w:shd w:val="clear" w:color="auto" w:fill="FFFFFF"/>
          <w:lang w:eastAsia="fr-FR"/>
        </w:rPr>
        <w:t xml:space="preserve">per </w:t>
      </w:r>
      <w:proofErr w:type="spellStart"/>
      <w:r w:rsidRPr="00FD18EF">
        <w:rPr>
          <w:rFonts w:asciiTheme="majorBidi" w:eastAsia="Times New Roman" w:hAnsiTheme="majorBidi" w:cstheme="majorBidi"/>
          <w:i/>
          <w:iCs/>
          <w:color w:val="000000"/>
          <w:sz w:val="32"/>
          <w:szCs w:val="32"/>
          <w:shd w:val="clear" w:color="auto" w:fill="FFFFFF"/>
          <w:lang w:eastAsia="fr-FR"/>
        </w:rPr>
        <w:t>accidens</w:t>
      </w:r>
      <w:proofErr w:type="spellEnd"/>
      <w:r w:rsidRPr="00FD18EF">
        <w:rPr>
          <w:rFonts w:asciiTheme="majorBidi" w:eastAsia="Times New Roman" w:hAnsiTheme="majorBidi" w:cstheme="majorBidi"/>
          <w:color w:val="000000"/>
          <w:sz w:val="32"/>
          <w:szCs w:val="32"/>
          <w:shd w:val="clear" w:color="auto" w:fill="FFFFFF"/>
          <w:lang w:eastAsia="fr-FR"/>
        </w:rPr>
        <w:t> de </w:t>
      </w:r>
      <w:r w:rsidRPr="00FD18EF">
        <w:rPr>
          <w:rFonts w:asciiTheme="majorBidi" w:eastAsia="Times New Roman" w:hAnsiTheme="majorBidi" w:cstheme="majorBidi"/>
          <w:i/>
          <w:iCs/>
          <w:color w:val="000000"/>
          <w:sz w:val="32"/>
          <w:szCs w:val="32"/>
          <w:shd w:val="clear" w:color="auto" w:fill="FFFFFF"/>
          <w:lang w:eastAsia="fr-FR"/>
        </w:rPr>
        <w:t>tout M en S</w:t>
      </w:r>
      <w:r w:rsidRPr="00FD18EF">
        <w:rPr>
          <w:rFonts w:asciiTheme="majorBidi" w:eastAsia="Times New Roman" w:hAnsiTheme="majorBidi" w:cstheme="majorBidi"/>
          <w:color w:val="000000"/>
          <w:sz w:val="32"/>
          <w:szCs w:val="32"/>
          <w:shd w:val="clear" w:color="auto" w:fill="FFFFFF"/>
          <w:lang w:eastAsia="fr-FR"/>
        </w:rPr>
        <w:t> en </w:t>
      </w:r>
      <w:r w:rsidRPr="00FD18EF">
        <w:rPr>
          <w:rFonts w:asciiTheme="majorBidi" w:eastAsia="Times New Roman" w:hAnsiTheme="majorBidi" w:cstheme="majorBidi"/>
          <w:i/>
          <w:iCs/>
          <w:color w:val="000000"/>
          <w:sz w:val="32"/>
          <w:szCs w:val="32"/>
          <w:shd w:val="clear" w:color="auto" w:fill="FFFFFF"/>
          <w:lang w:eastAsia="fr-FR"/>
        </w:rPr>
        <w:t>quelque S est M</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On déduit donc des prémisses de </w:t>
      </w:r>
      <w:proofErr w:type="spellStart"/>
      <w:r w:rsidRPr="00FD18EF">
        <w:rPr>
          <w:rFonts w:asciiTheme="majorBidi" w:eastAsia="Times New Roman" w:hAnsiTheme="majorBidi" w:cstheme="majorBidi"/>
          <w:color w:val="000000"/>
          <w:sz w:val="32"/>
          <w:szCs w:val="32"/>
          <w:shd w:val="clear" w:color="auto" w:fill="FFFFFF"/>
          <w:lang w:eastAsia="fr-FR"/>
        </w:rPr>
        <w:t>Fesapo</w:t>
      </w:r>
      <w:proofErr w:type="spellEnd"/>
      <w:r w:rsidRPr="00FD18EF">
        <w:rPr>
          <w:rFonts w:asciiTheme="majorBidi" w:eastAsia="Times New Roman" w:hAnsiTheme="majorBidi" w:cstheme="majorBidi"/>
          <w:color w:val="000000"/>
          <w:sz w:val="32"/>
          <w:szCs w:val="32"/>
          <w:shd w:val="clear" w:color="auto" w:fill="FFFFFF"/>
          <w:lang w:eastAsia="fr-FR"/>
        </w:rPr>
        <w:t xml:space="preserve"> que </w:t>
      </w:r>
      <w:r w:rsidRPr="00FD18EF">
        <w:rPr>
          <w:rFonts w:asciiTheme="majorBidi" w:eastAsia="Times New Roman" w:hAnsiTheme="majorBidi" w:cstheme="majorBidi"/>
          <w:i/>
          <w:iCs/>
          <w:color w:val="000000"/>
          <w:sz w:val="32"/>
          <w:szCs w:val="32"/>
          <w:shd w:val="clear" w:color="auto" w:fill="FFFFFF"/>
          <w:lang w:eastAsia="fr-FR"/>
        </w:rPr>
        <w:t>nul M n'est P, or quelque S est M</w:t>
      </w:r>
      <w:r w:rsidRPr="00FD18EF">
        <w:rPr>
          <w:rFonts w:asciiTheme="majorBidi" w:eastAsia="Times New Roman" w:hAnsiTheme="majorBidi" w:cstheme="majorBidi"/>
          <w:color w:val="000000"/>
          <w:sz w:val="32"/>
          <w:szCs w:val="32"/>
          <w:shd w:val="clear" w:color="auto" w:fill="FFFFFF"/>
          <w:lang w:eastAsia="fr-FR"/>
        </w:rPr>
        <w:t>, donc (</w:t>
      </w:r>
      <w:proofErr w:type="spellStart"/>
      <w:r w:rsidRPr="00FD18EF">
        <w:rPr>
          <w:rFonts w:asciiTheme="majorBidi" w:eastAsia="Times New Roman" w:hAnsiTheme="majorBidi" w:cstheme="majorBidi"/>
          <w:color w:val="000000"/>
          <w:sz w:val="32"/>
          <w:szCs w:val="32"/>
          <w:shd w:val="clear" w:color="auto" w:fill="FFFFFF"/>
          <w:lang w:eastAsia="fr-FR"/>
        </w:rPr>
        <w:t>Ferio</w:t>
      </w:r>
      <w:proofErr w:type="spellEnd"/>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i/>
          <w:iCs/>
          <w:color w:val="000000"/>
          <w:sz w:val="32"/>
          <w:szCs w:val="32"/>
          <w:shd w:val="clear" w:color="auto" w:fill="FFFFFF"/>
          <w:lang w:eastAsia="fr-FR"/>
        </w:rPr>
        <w:t>quelque S est non-P</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Réduction de </w:t>
      </w:r>
      <w:proofErr w:type="spellStart"/>
      <w:proofErr w:type="gramStart"/>
      <w:r w:rsidRPr="00FD18EF">
        <w:rPr>
          <w:rFonts w:asciiTheme="majorBidi" w:eastAsia="Times New Roman" w:hAnsiTheme="majorBidi" w:cstheme="majorBidi"/>
          <w:b/>
          <w:bCs/>
          <w:color w:val="000000"/>
          <w:sz w:val="32"/>
          <w:szCs w:val="32"/>
          <w:shd w:val="clear" w:color="auto" w:fill="FFFFFF"/>
          <w:lang w:eastAsia="fr-FR"/>
        </w:rPr>
        <w:t>Bamalip</w:t>
      </w:r>
      <w:proofErr w:type="spellEnd"/>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"http://fr.wikipedia.org/w/index.php?title=Syllogisme&amp;action=edit&amp;section=26" \o "Modifier la section : Réduction de Bamalip"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Bamalip</w:t>
      </w:r>
      <w:proofErr w:type="spellEnd"/>
      <w:r w:rsidRPr="00FD18EF">
        <w:rPr>
          <w:rFonts w:asciiTheme="majorBidi" w:eastAsia="Times New Roman" w:hAnsiTheme="majorBidi" w:cstheme="majorBidi"/>
          <w:color w:val="000000"/>
          <w:sz w:val="32"/>
          <w:szCs w:val="32"/>
          <w:shd w:val="clear" w:color="auto" w:fill="FFFFFF"/>
          <w:lang w:eastAsia="fr-FR"/>
        </w:rPr>
        <w:t xml:space="preserve"> est le syllogisme </w:t>
      </w:r>
      <w:r w:rsidRPr="00FD18EF">
        <w:rPr>
          <w:rFonts w:asciiTheme="majorBidi" w:eastAsia="Times New Roman" w:hAnsiTheme="majorBidi" w:cstheme="majorBidi"/>
          <w:i/>
          <w:iCs/>
          <w:color w:val="000000"/>
          <w:sz w:val="32"/>
          <w:szCs w:val="32"/>
          <w:shd w:val="clear" w:color="auto" w:fill="FFFFFF"/>
          <w:lang w:eastAsia="fr-FR"/>
        </w:rPr>
        <w:t>tout P est M, or tout M est S, donc quelque S est P</w:t>
      </w:r>
      <w:r w:rsidRPr="00FD18EF">
        <w:rPr>
          <w:rFonts w:asciiTheme="majorBidi" w:eastAsia="Times New Roman" w:hAnsiTheme="majorBidi" w:cstheme="majorBidi"/>
          <w:color w:val="000000"/>
          <w:sz w:val="32"/>
          <w:szCs w:val="32"/>
          <w:shd w:val="clear" w:color="auto" w:fill="FFFFFF"/>
          <w:lang w:eastAsia="fr-FR"/>
        </w:rPr>
        <w:t>. On procède à:</w:t>
      </w:r>
    </w:p>
    <w:p w:rsidR="00CC788F" w:rsidRPr="00FD18EF" w:rsidRDefault="00CC788F" w:rsidP="00FD18EF">
      <w:pPr>
        <w:numPr>
          <w:ilvl w:val="0"/>
          <w:numId w:val="53"/>
        </w:numPr>
        <w:spacing w:before="100" w:beforeAutospacing="1" w:after="24" w:line="360" w:lineRule="atLeast"/>
        <w:ind w:left="301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une permutation des deux prémisses : "tout M est S, or tout P est M". Une application de Barbara (</w:t>
      </w:r>
      <w:r w:rsidRPr="00FD18EF">
        <w:rPr>
          <w:rFonts w:asciiTheme="majorBidi" w:eastAsia="Times New Roman" w:hAnsiTheme="majorBidi" w:cstheme="majorBidi"/>
          <w:i/>
          <w:iCs/>
          <w:color w:val="000000"/>
          <w:sz w:val="32"/>
          <w:szCs w:val="32"/>
          <w:shd w:val="clear" w:color="auto" w:fill="FFFFFF"/>
          <w:lang w:eastAsia="fr-FR"/>
        </w:rPr>
        <w:t>tout M est P, or tout S est M donc tout S est P</w:t>
      </w:r>
      <w:r w:rsidRPr="00FD18EF">
        <w:rPr>
          <w:rFonts w:asciiTheme="majorBidi" w:eastAsia="Times New Roman" w:hAnsiTheme="majorBidi" w:cstheme="majorBidi"/>
          <w:color w:val="000000"/>
          <w:sz w:val="32"/>
          <w:szCs w:val="32"/>
          <w:shd w:val="clear" w:color="auto" w:fill="FFFFFF"/>
          <w:lang w:eastAsia="fr-FR"/>
        </w:rPr>
        <w:t>) sur les prémisses ainsi obtenus conduit à la conclusion </w:t>
      </w:r>
      <w:r w:rsidRPr="00FD18EF">
        <w:rPr>
          <w:rFonts w:asciiTheme="majorBidi" w:eastAsia="Times New Roman" w:hAnsiTheme="majorBidi" w:cstheme="majorBidi"/>
          <w:i/>
          <w:iCs/>
          <w:color w:val="000000"/>
          <w:sz w:val="32"/>
          <w:szCs w:val="32"/>
          <w:shd w:val="clear" w:color="auto" w:fill="FFFFFF"/>
          <w:lang w:eastAsia="fr-FR"/>
        </w:rPr>
        <w:t>tout P est S</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53"/>
        </w:numPr>
        <w:spacing w:before="100" w:beforeAutospacing="1" w:after="24" w:line="360" w:lineRule="atLeast"/>
        <w:ind w:left="301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Une transformation </w:t>
      </w:r>
      <w:r w:rsidRPr="00FD18EF">
        <w:rPr>
          <w:rFonts w:asciiTheme="majorBidi" w:eastAsia="Times New Roman" w:hAnsiTheme="majorBidi" w:cstheme="majorBidi"/>
          <w:i/>
          <w:iCs/>
          <w:color w:val="000000"/>
          <w:sz w:val="32"/>
          <w:szCs w:val="32"/>
          <w:shd w:val="clear" w:color="auto" w:fill="FFFFFF"/>
          <w:lang w:eastAsia="fr-FR"/>
        </w:rPr>
        <w:t xml:space="preserve">per </w:t>
      </w:r>
      <w:proofErr w:type="spellStart"/>
      <w:r w:rsidRPr="00FD18EF">
        <w:rPr>
          <w:rFonts w:asciiTheme="majorBidi" w:eastAsia="Times New Roman" w:hAnsiTheme="majorBidi" w:cstheme="majorBidi"/>
          <w:i/>
          <w:iCs/>
          <w:color w:val="000000"/>
          <w:sz w:val="32"/>
          <w:szCs w:val="32"/>
          <w:shd w:val="clear" w:color="auto" w:fill="FFFFFF"/>
          <w:lang w:eastAsia="fr-FR"/>
        </w:rPr>
        <w:t>accidens</w:t>
      </w:r>
      <w:proofErr w:type="spellEnd"/>
      <w:r w:rsidRPr="00FD18EF">
        <w:rPr>
          <w:rFonts w:asciiTheme="majorBidi" w:eastAsia="Times New Roman" w:hAnsiTheme="majorBidi" w:cstheme="majorBidi"/>
          <w:color w:val="000000"/>
          <w:sz w:val="32"/>
          <w:szCs w:val="32"/>
          <w:shd w:val="clear" w:color="auto" w:fill="FFFFFF"/>
          <w:lang w:eastAsia="fr-FR"/>
        </w:rPr>
        <w:t> de la conclusion </w:t>
      </w:r>
      <w:r w:rsidRPr="00FD18EF">
        <w:rPr>
          <w:rFonts w:asciiTheme="majorBidi" w:eastAsia="Times New Roman" w:hAnsiTheme="majorBidi" w:cstheme="majorBidi"/>
          <w:i/>
          <w:iCs/>
          <w:color w:val="000000"/>
          <w:sz w:val="32"/>
          <w:szCs w:val="32"/>
          <w:shd w:val="clear" w:color="auto" w:fill="FFFFFF"/>
          <w:lang w:eastAsia="fr-FR"/>
        </w:rPr>
        <w:t>tout P est S</w:t>
      </w:r>
      <w:r w:rsidRPr="00FD18EF">
        <w:rPr>
          <w:rFonts w:asciiTheme="majorBidi" w:eastAsia="Times New Roman" w:hAnsiTheme="majorBidi" w:cstheme="majorBidi"/>
          <w:color w:val="000000"/>
          <w:sz w:val="32"/>
          <w:szCs w:val="32"/>
          <w:shd w:val="clear" w:color="auto" w:fill="FFFFFF"/>
          <w:lang w:eastAsia="fr-FR"/>
        </w:rPr>
        <w:t> en </w:t>
      </w:r>
      <w:r w:rsidRPr="00FD18EF">
        <w:rPr>
          <w:rFonts w:asciiTheme="majorBidi" w:eastAsia="Times New Roman" w:hAnsiTheme="majorBidi" w:cstheme="majorBidi"/>
          <w:i/>
          <w:iCs/>
          <w:color w:val="000000"/>
          <w:sz w:val="32"/>
          <w:szCs w:val="32"/>
          <w:shd w:val="clear" w:color="auto" w:fill="FFFFFF"/>
          <w:lang w:eastAsia="fr-FR"/>
        </w:rPr>
        <w:t>quelque S est P</w:t>
      </w:r>
      <w:r w:rsidRPr="00FD18EF">
        <w:rPr>
          <w:rFonts w:asciiTheme="majorBidi" w:eastAsia="Times New Roman" w:hAnsiTheme="majorBidi" w:cstheme="majorBidi"/>
          <w:color w:val="000000"/>
          <w:sz w:val="32"/>
          <w:szCs w:val="32"/>
          <w:shd w:val="clear" w:color="auto" w:fill="FFFFFF"/>
          <w:lang w:eastAsia="fr-FR"/>
        </w:rPr>
        <w:t> conduit à la conclusion voulue.</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Réduction de </w:t>
      </w:r>
      <w:proofErr w:type="spellStart"/>
      <w:proofErr w:type="gramStart"/>
      <w:r w:rsidRPr="00FD18EF">
        <w:rPr>
          <w:rFonts w:asciiTheme="majorBidi" w:eastAsia="Times New Roman" w:hAnsiTheme="majorBidi" w:cstheme="majorBidi"/>
          <w:b/>
          <w:bCs/>
          <w:color w:val="000000"/>
          <w:sz w:val="32"/>
          <w:szCs w:val="32"/>
          <w:shd w:val="clear" w:color="auto" w:fill="FFFFFF"/>
          <w:lang w:eastAsia="fr-FR"/>
        </w:rPr>
        <w:t>Camestres</w:t>
      </w:r>
      <w:proofErr w:type="spellEnd"/>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"http://fr.wikipedia.org/w/index.php?title=Syllogisme&amp;action=edit&amp;section=27" \o "Modifier la section : Réduction de Camestres"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proofErr w:type="spellStart"/>
      <w:r w:rsidRPr="00FD18EF">
        <w:rPr>
          <w:rFonts w:asciiTheme="majorBidi" w:eastAsia="Times New Roman" w:hAnsiTheme="majorBidi" w:cstheme="majorBidi"/>
          <w:color w:val="000000"/>
          <w:sz w:val="32"/>
          <w:szCs w:val="32"/>
          <w:shd w:val="clear" w:color="auto" w:fill="FFFFFF"/>
          <w:lang w:eastAsia="fr-FR"/>
        </w:rPr>
        <w:t>Camestres</w:t>
      </w:r>
      <w:proofErr w:type="spellEnd"/>
      <w:r w:rsidRPr="00FD18EF">
        <w:rPr>
          <w:rFonts w:asciiTheme="majorBidi" w:eastAsia="Times New Roman" w:hAnsiTheme="majorBidi" w:cstheme="majorBidi"/>
          <w:color w:val="000000"/>
          <w:sz w:val="32"/>
          <w:szCs w:val="32"/>
          <w:shd w:val="clear" w:color="auto" w:fill="FFFFFF"/>
          <w:lang w:eastAsia="fr-FR"/>
        </w:rPr>
        <w:t xml:space="preserve"> est le syllogisme </w:t>
      </w:r>
      <w:r w:rsidRPr="00FD18EF">
        <w:rPr>
          <w:rFonts w:asciiTheme="majorBidi" w:eastAsia="Times New Roman" w:hAnsiTheme="majorBidi" w:cstheme="majorBidi"/>
          <w:i/>
          <w:iCs/>
          <w:color w:val="000000"/>
          <w:sz w:val="32"/>
          <w:szCs w:val="32"/>
          <w:shd w:val="clear" w:color="auto" w:fill="FFFFFF"/>
          <w:lang w:eastAsia="fr-FR"/>
        </w:rPr>
        <w:t>tout P est M, or nul S n'est M, donc nul S n'est P</w:t>
      </w:r>
      <w:r w:rsidRPr="00FD18EF">
        <w:rPr>
          <w:rFonts w:asciiTheme="majorBidi" w:eastAsia="Times New Roman" w:hAnsiTheme="majorBidi" w:cstheme="majorBidi"/>
          <w:color w:val="000000"/>
          <w:sz w:val="32"/>
          <w:szCs w:val="32"/>
          <w:shd w:val="clear" w:color="auto" w:fill="FFFFFF"/>
          <w:lang w:eastAsia="fr-FR"/>
        </w:rPr>
        <w:t xml:space="preserve">. Il se ramène à </w:t>
      </w:r>
      <w:proofErr w:type="spellStart"/>
      <w:r w:rsidRPr="00FD18EF">
        <w:rPr>
          <w:rFonts w:asciiTheme="majorBidi" w:eastAsia="Times New Roman" w:hAnsiTheme="majorBidi" w:cstheme="majorBidi"/>
          <w:color w:val="000000"/>
          <w:sz w:val="32"/>
          <w:szCs w:val="32"/>
          <w:shd w:val="clear" w:color="auto" w:fill="FFFFFF"/>
          <w:lang w:eastAsia="fr-FR"/>
        </w:rPr>
        <w:t>Celarent</w:t>
      </w:r>
      <w:proofErr w:type="spellEnd"/>
      <w:r w:rsidRPr="00FD18EF">
        <w:rPr>
          <w:rFonts w:asciiTheme="majorBidi" w:eastAsia="Times New Roman" w:hAnsiTheme="majorBidi" w:cstheme="majorBidi"/>
          <w:color w:val="000000"/>
          <w:sz w:val="32"/>
          <w:szCs w:val="32"/>
          <w:shd w:val="clear" w:color="auto" w:fill="FFFFFF"/>
          <w:lang w:eastAsia="fr-FR"/>
        </w:rPr>
        <w:t xml:space="preserve"> (</w:t>
      </w:r>
      <w:r w:rsidRPr="00FD18EF">
        <w:rPr>
          <w:rFonts w:asciiTheme="majorBidi" w:eastAsia="Times New Roman" w:hAnsiTheme="majorBidi" w:cstheme="majorBidi"/>
          <w:i/>
          <w:iCs/>
          <w:color w:val="000000"/>
          <w:sz w:val="32"/>
          <w:szCs w:val="32"/>
          <w:shd w:val="clear" w:color="auto" w:fill="FFFFFF"/>
          <w:lang w:eastAsia="fr-FR"/>
        </w:rPr>
        <w:t>nul M n'est P, or tout S est M, donc nul S n'est P</w:t>
      </w:r>
      <w:r w:rsidRPr="00FD18EF">
        <w:rPr>
          <w:rFonts w:asciiTheme="majorBidi" w:eastAsia="Times New Roman" w:hAnsiTheme="majorBidi" w:cstheme="majorBidi"/>
          <w:color w:val="000000"/>
          <w:sz w:val="32"/>
          <w:szCs w:val="32"/>
          <w:shd w:val="clear" w:color="auto" w:fill="FFFFFF"/>
          <w:lang w:eastAsia="fr-FR"/>
        </w:rPr>
        <w:t>) au moyen de :</w:t>
      </w:r>
    </w:p>
    <w:p w:rsidR="00CC788F" w:rsidRPr="00FD18EF" w:rsidRDefault="00CC788F" w:rsidP="00FD18EF">
      <w:pPr>
        <w:numPr>
          <w:ilvl w:val="0"/>
          <w:numId w:val="54"/>
        </w:numPr>
        <w:spacing w:before="100" w:beforeAutospacing="1" w:after="24" w:line="360" w:lineRule="atLeast"/>
        <w:ind w:left="301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transformation simple de la deuxième prémisse </w:t>
      </w:r>
      <w:r w:rsidRPr="00FD18EF">
        <w:rPr>
          <w:rFonts w:asciiTheme="majorBidi" w:eastAsia="Times New Roman" w:hAnsiTheme="majorBidi" w:cstheme="majorBidi"/>
          <w:i/>
          <w:iCs/>
          <w:color w:val="000000"/>
          <w:sz w:val="32"/>
          <w:szCs w:val="32"/>
          <w:shd w:val="clear" w:color="auto" w:fill="FFFFFF"/>
          <w:lang w:eastAsia="fr-FR"/>
        </w:rPr>
        <w:t>nul S n'est M</w:t>
      </w:r>
      <w:r w:rsidRPr="00FD18EF">
        <w:rPr>
          <w:rFonts w:asciiTheme="majorBidi" w:eastAsia="Times New Roman" w:hAnsiTheme="majorBidi" w:cstheme="majorBidi"/>
          <w:color w:val="000000"/>
          <w:sz w:val="32"/>
          <w:szCs w:val="32"/>
          <w:shd w:val="clear" w:color="auto" w:fill="FFFFFF"/>
          <w:lang w:eastAsia="fr-FR"/>
        </w:rPr>
        <w:t> en </w:t>
      </w:r>
      <w:r w:rsidRPr="00FD18EF">
        <w:rPr>
          <w:rFonts w:asciiTheme="majorBidi" w:eastAsia="Times New Roman" w:hAnsiTheme="majorBidi" w:cstheme="majorBidi"/>
          <w:i/>
          <w:iCs/>
          <w:color w:val="000000"/>
          <w:sz w:val="32"/>
          <w:szCs w:val="32"/>
          <w:shd w:val="clear" w:color="auto" w:fill="FFFFFF"/>
          <w:lang w:eastAsia="fr-FR"/>
        </w:rPr>
        <w:t>nul M n'est S</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54"/>
        </w:numPr>
        <w:spacing w:before="100" w:beforeAutospacing="1" w:after="24" w:line="360" w:lineRule="atLeast"/>
        <w:ind w:left="301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permutation des deux premières prémisses, ce qui donne </w:t>
      </w:r>
      <w:r w:rsidRPr="00FD18EF">
        <w:rPr>
          <w:rFonts w:asciiTheme="majorBidi" w:eastAsia="Times New Roman" w:hAnsiTheme="majorBidi" w:cstheme="majorBidi"/>
          <w:i/>
          <w:iCs/>
          <w:color w:val="000000"/>
          <w:sz w:val="32"/>
          <w:szCs w:val="32"/>
          <w:shd w:val="clear" w:color="auto" w:fill="FFFFFF"/>
          <w:lang w:eastAsia="fr-FR"/>
        </w:rPr>
        <w:t>nul M n'est S, or tout P est M</w:t>
      </w:r>
      <w:r w:rsidRPr="00FD18EF">
        <w:rPr>
          <w:rFonts w:asciiTheme="majorBidi" w:eastAsia="Times New Roman" w:hAnsiTheme="majorBidi" w:cstheme="majorBidi"/>
          <w:color w:val="000000"/>
          <w:sz w:val="32"/>
          <w:szCs w:val="32"/>
          <w:shd w:val="clear" w:color="auto" w:fill="FFFFFF"/>
          <w:lang w:eastAsia="fr-FR"/>
        </w:rPr>
        <w:t xml:space="preserve">. L'application de </w:t>
      </w:r>
      <w:proofErr w:type="spellStart"/>
      <w:r w:rsidRPr="00FD18EF">
        <w:rPr>
          <w:rFonts w:asciiTheme="majorBidi" w:eastAsia="Times New Roman" w:hAnsiTheme="majorBidi" w:cstheme="majorBidi"/>
          <w:color w:val="000000"/>
          <w:sz w:val="32"/>
          <w:szCs w:val="32"/>
          <w:shd w:val="clear" w:color="auto" w:fill="FFFFFF"/>
          <w:lang w:eastAsia="fr-FR"/>
        </w:rPr>
        <w:t>Celarent</w:t>
      </w:r>
      <w:proofErr w:type="spellEnd"/>
      <w:r w:rsidRPr="00FD18EF">
        <w:rPr>
          <w:rFonts w:asciiTheme="majorBidi" w:eastAsia="Times New Roman" w:hAnsiTheme="majorBidi" w:cstheme="majorBidi"/>
          <w:color w:val="000000"/>
          <w:sz w:val="32"/>
          <w:szCs w:val="32"/>
          <w:shd w:val="clear" w:color="auto" w:fill="FFFFFF"/>
          <w:lang w:eastAsia="fr-FR"/>
        </w:rPr>
        <w:t xml:space="preserve"> sur ces deux prémisses permet d'en déduire </w:t>
      </w:r>
      <w:r w:rsidRPr="00FD18EF">
        <w:rPr>
          <w:rFonts w:asciiTheme="majorBidi" w:eastAsia="Times New Roman" w:hAnsiTheme="majorBidi" w:cstheme="majorBidi"/>
          <w:i/>
          <w:iCs/>
          <w:color w:val="000000"/>
          <w:sz w:val="32"/>
          <w:szCs w:val="32"/>
          <w:shd w:val="clear" w:color="auto" w:fill="FFFFFF"/>
          <w:lang w:eastAsia="fr-FR"/>
        </w:rPr>
        <w:t>nul P n'est S</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54"/>
        </w:numPr>
        <w:spacing w:before="100" w:beforeAutospacing="1" w:after="24" w:line="360" w:lineRule="atLeast"/>
        <w:ind w:left="301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transformation simple de la conclusion obtenue en </w:t>
      </w:r>
      <w:r w:rsidRPr="00FD18EF">
        <w:rPr>
          <w:rFonts w:asciiTheme="majorBidi" w:eastAsia="Times New Roman" w:hAnsiTheme="majorBidi" w:cstheme="majorBidi"/>
          <w:i/>
          <w:iCs/>
          <w:color w:val="000000"/>
          <w:sz w:val="32"/>
          <w:szCs w:val="32"/>
          <w:shd w:val="clear" w:color="auto" w:fill="FFFFFF"/>
          <w:lang w:eastAsia="fr-FR"/>
        </w:rPr>
        <w:t>nul S n'est P</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ind w:left="2976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Réduction de </w:t>
      </w:r>
      <w:proofErr w:type="gramStart"/>
      <w:r w:rsidRPr="00FD18EF">
        <w:rPr>
          <w:rFonts w:asciiTheme="majorBidi" w:eastAsia="Times New Roman" w:hAnsiTheme="majorBidi" w:cstheme="majorBidi"/>
          <w:b/>
          <w:bCs/>
          <w:color w:val="000000"/>
          <w:sz w:val="32"/>
          <w:szCs w:val="32"/>
          <w:shd w:val="clear" w:color="auto" w:fill="FFFFFF"/>
          <w:lang w:eastAsia="fr-FR"/>
        </w:rPr>
        <w:t>Baroco</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"http://fr.wikipedia.org/w/index.php?title=Syllogisme&amp;action=edit&amp;section=28" \o "Modifier la section : Réduction de Baroco"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Baroco est le syllogisme </w:t>
      </w:r>
      <w:r w:rsidRPr="00FD18EF">
        <w:rPr>
          <w:rFonts w:asciiTheme="majorBidi" w:eastAsia="Times New Roman" w:hAnsiTheme="majorBidi" w:cstheme="majorBidi"/>
          <w:i/>
          <w:iCs/>
          <w:color w:val="000000"/>
          <w:sz w:val="32"/>
          <w:szCs w:val="32"/>
          <w:shd w:val="clear" w:color="auto" w:fill="FFFFFF"/>
          <w:lang w:eastAsia="fr-FR"/>
        </w:rPr>
        <w:t xml:space="preserve">tout P est M, or quelque S est </w:t>
      </w:r>
      <w:proofErr w:type="spellStart"/>
      <w:r w:rsidRPr="00FD18EF">
        <w:rPr>
          <w:rFonts w:asciiTheme="majorBidi" w:eastAsia="Times New Roman" w:hAnsiTheme="majorBidi" w:cstheme="majorBidi"/>
          <w:i/>
          <w:iCs/>
          <w:color w:val="000000"/>
          <w:sz w:val="32"/>
          <w:szCs w:val="32"/>
          <w:shd w:val="clear" w:color="auto" w:fill="FFFFFF"/>
          <w:lang w:eastAsia="fr-FR"/>
        </w:rPr>
        <w:t>non-M</w:t>
      </w:r>
      <w:proofErr w:type="spellEnd"/>
      <w:r w:rsidRPr="00FD18EF">
        <w:rPr>
          <w:rFonts w:asciiTheme="majorBidi" w:eastAsia="Times New Roman" w:hAnsiTheme="majorBidi" w:cstheme="majorBidi"/>
          <w:i/>
          <w:iCs/>
          <w:color w:val="000000"/>
          <w:sz w:val="32"/>
          <w:szCs w:val="32"/>
          <w:shd w:val="clear" w:color="auto" w:fill="FFFFFF"/>
          <w:lang w:eastAsia="fr-FR"/>
        </w:rPr>
        <w:t>, donc quelque S est non-P</w:t>
      </w:r>
      <w:r w:rsidRPr="00FD18EF">
        <w:rPr>
          <w:rFonts w:asciiTheme="majorBidi" w:eastAsia="Times New Roman" w:hAnsiTheme="majorBidi" w:cstheme="majorBidi"/>
          <w:color w:val="000000"/>
          <w:sz w:val="32"/>
          <w:szCs w:val="32"/>
          <w:shd w:val="clear" w:color="auto" w:fill="FFFFFF"/>
          <w:lang w:eastAsia="fr-FR"/>
        </w:rPr>
        <w:t>. Prouvons le par l'absurde: si la conclusion était fausse, alors on aurait </w:t>
      </w:r>
      <w:r w:rsidRPr="00FD18EF">
        <w:rPr>
          <w:rFonts w:asciiTheme="majorBidi" w:eastAsia="Times New Roman" w:hAnsiTheme="majorBidi" w:cstheme="majorBidi"/>
          <w:i/>
          <w:iCs/>
          <w:color w:val="000000"/>
          <w:sz w:val="32"/>
          <w:szCs w:val="32"/>
          <w:shd w:val="clear" w:color="auto" w:fill="FFFFFF"/>
          <w:lang w:eastAsia="fr-FR"/>
        </w:rPr>
        <w:t>tout S est P</w:t>
      </w:r>
      <w:r w:rsidRPr="00FD18EF">
        <w:rPr>
          <w:rFonts w:asciiTheme="majorBidi" w:eastAsia="Times New Roman" w:hAnsiTheme="majorBidi" w:cstheme="majorBidi"/>
          <w:color w:val="000000"/>
          <w:sz w:val="32"/>
          <w:szCs w:val="32"/>
          <w:shd w:val="clear" w:color="auto" w:fill="FFFFFF"/>
          <w:lang w:eastAsia="fr-FR"/>
        </w:rPr>
        <w:t>. Mais l'application de Barbara sur </w:t>
      </w:r>
      <w:r w:rsidRPr="00FD18EF">
        <w:rPr>
          <w:rFonts w:asciiTheme="majorBidi" w:eastAsia="Times New Roman" w:hAnsiTheme="majorBidi" w:cstheme="majorBidi"/>
          <w:i/>
          <w:iCs/>
          <w:color w:val="000000"/>
          <w:sz w:val="32"/>
          <w:szCs w:val="32"/>
          <w:shd w:val="clear" w:color="auto" w:fill="FFFFFF"/>
          <w:lang w:eastAsia="fr-FR"/>
        </w:rPr>
        <w:t>tout P est M, or tout S est P</w:t>
      </w:r>
      <w:r w:rsidRPr="00FD18EF">
        <w:rPr>
          <w:rFonts w:asciiTheme="majorBidi" w:eastAsia="Times New Roman" w:hAnsiTheme="majorBidi" w:cstheme="majorBidi"/>
          <w:color w:val="000000"/>
          <w:sz w:val="32"/>
          <w:szCs w:val="32"/>
          <w:shd w:val="clear" w:color="auto" w:fill="FFFFFF"/>
          <w:lang w:eastAsia="fr-FR"/>
        </w:rPr>
        <w:t> conduit à la conclusion </w:t>
      </w:r>
      <w:r w:rsidRPr="00FD18EF">
        <w:rPr>
          <w:rFonts w:asciiTheme="majorBidi" w:eastAsia="Times New Roman" w:hAnsiTheme="majorBidi" w:cstheme="majorBidi"/>
          <w:i/>
          <w:iCs/>
          <w:color w:val="000000"/>
          <w:sz w:val="32"/>
          <w:szCs w:val="32"/>
          <w:shd w:val="clear" w:color="auto" w:fill="FFFFFF"/>
          <w:lang w:eastAsia="fr-FR"/>
        </w:rPr>
        <w:t>tout S est M</w:t>
      </w:r>
      <w:r w:rsidRPr="00FD18EF">
        <w:rPr>
          <w:rFonts w:asciiTheme="majorBidi" w:eastAsia="Times New Roman" w:hAnsiTheme="majorBidi" w:cstheme="majorBidi"/>
          <w:color w:val="000000"/>
          <w:sz w:val="32"/>
          <w:szCs w:val="32"/>
          <w:shd w:val="clear" w:color="auto" w:fill="FFFFFF"/>
          <w:lang w:eastAsia="fr-FR"/>
        </w:rPr>
        <w:t>, en contradiction avec la deuxième prémisse de Baroco. La conclusion de Baroco </w:t>
      </w:r>
      <w:r w:rsidRPr="00FD18EF">
        <w:rPr>
          <w:rFonts w:asciiTheme="majorBidi" w:eastAsia="Times New Roman" w:hAnsiTheme="majorBidi" w:cstheme="majorBidi"/>
          <w:i/>
          <w:iCs/>
          <w:color w:val="000000"/>
          <w:sz w:val="32"/>
          <w:szCs w:val="32"/>
          <w:shd w:val="clear" w:color="auto" w:fill="FFFFFF"/>
          <w:lang w:eastAsia="fr-FR"/>
        </w:rPr>
        <w:t>quelque S est non-P</w:t>
      </w:r>
      <w:r w:rsidRPr="00FD18EF">
        <w:rPr>
          <w:rFonts w:asciiTheme="majorBidi" w:eastAsia="Times New Roman" w:hAnsiTheme="majorBidi" w:cstheme="majorBidi"/>
          <w:color w:val="000000"/>
          <w:sz w:val="32"/>
          <w:szCs w:val="32"/>
          <w:shd w:val="clear" w:color="auto" w:fill="FFFFFF"/>
          <w:lang w:eastAsia="fr-FR"/>
        </w:rPr>
        <w:t> est donc nécessairement exacte.</w:t>
      </w:r>
    </w:p>
    <w:p w:rsidR="00CC788F" w:rsidRPr="00FD18EF" w:rsidRDefault="00CC788F" w:rsidP="00FD18EF">
      <w:pPr>
        <w:pBdr>
          <w:bottom w:val="single" w:sz="6" w:space="2" w:color="AAAAAA"/>
        </w:pBdr>
        <w:spacing w:after="144" w:line="360" w:lineRule="atLeast"/>
        <w:ind w:left="2976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Faux </w:t>
      </w:r>
      <w:proofErr w:type="gramStart"/>
      <w:r w:rsidRPr="00FD18EF">
        <w:rPr>
          <w:rFonts w:asciiTheme="majorBidi" w:eastAsia="Times New Roman" w:hAnsiTheme="majorBidi" w:cstheme="majorBidi"/>
          <w:color w:val="000000"/>
          <w:sz w:val="32"/>
          <w:szCs w:val="32"/>
          <w:shd w:val="clear" w:color="auto" w:fill="FFFFFF"/>
          <w:lang w:eastAsia="fr-FR"/>
        </w:rPr>
        <w:t>syllogismes[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"http://fr.wikipedia.org/w/index.php?title=Syllogisme&amp;action=edit&amp;section=29" \o "Modifier la section : Faux syllogismes"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ind w:left="3024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Article détaillé : </w:t>
      </w:r>
      <w:hyperlink r:id="rId1353" w:tooltip="Paralogisme" w:history="1">
        <w:r w:rsidRPr="00FD18EF">
          <w:rPr>
            <w:rFonts w:asciiTheme="majorBidi" w:eastAsia="Times New Roman" w:hAnsiTheme="majorBidi" w:cstheme="majorBidi"/>
            <w:color w:val="0645AD"/>
            <w:sz w:val="32"/>
            <w:szCs w:val="32"/>
            <w:u w:val="single"/>
            <w:shd w:val="clear" w:color="auto" w:fill="FFFFFF"/>
            <w:lang w:eastAsia="fr-FR"/>
          </w:rPr>
          <w:t>paralogisme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Un faux syllogisme, c'est-à-dire un « </w:t>
      </w:r>
      <w:hyperlink r:id="rId1354" w:tooltip="Sophisme" w:history="1">
        <w:r w:rsidRPr="00FD18EF">
          <w:rPr>
            <w:rFonts w:asciiTheme="majorBidi" w:eastAsia="Times New Roman" w:hAnsiTheme="majorBidi" w:cstheme="majorBidi"/>
            <w:color w:val="0645AD"/>
            <w:sz w:val="32"/>
            <w:szCs w:val="32"/>
            <w:u w:val="single"/>
            <w:shd w:val="clear" w:color="auto" w:fill="FFFFFF"/>
            <w:lang w:eastAsia="fr-FR"/>
          </w:rPr>
          <w:t>sophisme</w:t>
        </w:r>
      </w:hyperlink>
      <w:r w:rsidRPr="00FD18EF">
        <w:rPr>
          <w:rFonts w:asciiTheme="majorBidi" w:eastAsia="Times New Roman" w:hAnsiTheme="majorBidi" w:cstheme="majorBidi"/>
          <w:color w:val="000000"/>
          <w:sz w:val="32"/>
          <w:szCs w:val="32"/>
          <w:shd w:val="clear" w:color="auto" w:fill="FFFFFF"/>
          <w:lang w:eastAsia="fr-FR"/>
        </w:rPr>
        <w:t> » ou un « </w:t>
      </w:r>
      <w:hyperlink r:id="rId1355" w:tooltip="Paralogisme" w:history="1">
        <w:r w:rsidRPr="00FD18EF">
          <w:rPr>
            <w:rFonts w:asciiTheme="majorBidi" w:eastAsia="Times New Roman" w:hAnsiTheme="majorBidi" w:cstheme="majorBidi"/>
            <w:color w:val="0645AD"/>
            <w:sz w:val="32"/>
            <w:szCs w:val="32"/>
            <w:u w:val="single"/>
            <w:shd w:val="clear" w:color="auto" w:fill="FFFFFF"/>
            <w:lang w:eastAsia="fr-FR"/>
          </w:rPr>
          <w:t>paralogisme</w:t>
        </w:r>
      </w:hyperlink>
      <w:r w:rsidRPr="00FD18EF">
        <w:rPr>
          <w:rFonts w:asciiTheme="majorBidi" w:eastAsia="Times New Roman" w:hAnsiTheme="majorBidi" w:cstheme="majorBidi"/>
          <w:color w:val="000000"/>
          <w:sz w:val="32"/>
          <w:szCs w:val="32"/>
          <w:shd w:val="clear" w:color="auto" w:fill="FFFFFF"/>
          <w:lang w:eastAsia="fr-FR"/>
        </w:rPr>
        <w:t> » selon qu'il soit volontaire ou non, est un syllogisme invalide, donnant lieu à un </w:t>
      </w:r>
      <w:hyperlink r:id="rId1356" w:tooltip="Paradoxe" w:history="1">
        <w:r w:rsidRPr="00FD18EF">
          <w:rPr>
            <w:rFonts w:asciiTheme="majorBidi" w:eastAsia="Times New Roman" w:hAnsiTheme="majorBidi" w:cstheme="majorBidi"/>
            <w:color w:val="0645AD"/>
            <w:sz w:val="32"/>
            <w:szCs w:val="32"/>
            <w:u w:val="single"/>
            <w:shd w:val="clear" w:color="auto" w:fill="FFFFFF"/>
            <w:lang w:eastAsia="fr-FR"/>
          </w:rPr>
          <w:t>paradoxe</w:t>
        </w:r>
      </w:hyperlink>
      <w:r w:rsidRPr="00FD18EF">
        <w:rPr>
          <w:rFonts w:asciiTheme="majorBidi" w:eastAsia="Times New Roman" w:hAnsiTheme="majorBidi" w:cstheme="majorBidi"/>
          <w:color w:val="000000"/>
          <w:sz w:val="32"/>
          <w:szCs w:val="32"/>
          <w:shd w:val="clear" w:color="auto" w:fill="FFFFFF"/>
          <w:lang w:eastAsia="fr-FR"/>
        </w:rPr>
        <w:t>. Il se produit lorsqu'une conclusion absurde est déduite de prémisses semblant correctes mais n'obéissant pas aux règles d'inclusion.</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Voici un exemple de faux syllogisme :</w:t>
      </w:r>
    </w:p>
    <w:tbl>
      <w:tblPr>
        <w:tblW w:w="3500" w:type="pct"/>
        <w:tblInd w:w="2976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36"/>
        <w:gridCol w:w="465"/>
        <w:gridCol w:w="277"/>
        <w:gridCol w:w="449"/>
      </w:tblGrid>
      <w:tr w:rsidR="00CC788F" w:rsidRPr="00FD18EF" w:rsidTr="00CC788F">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Termes</w:t>
            </w:r>
          </w:p>
        </w:tc>
      </w:tr>
      <w:tr w:rsidR="00CC788F" w:rsidRPr="00FD18EF" w:rsidTr="00CC788F">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Prémisse majeure</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moyen</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majeur</w:t>
            </w:r>
          </w:p>
        </w:tc>
      </w:tr>
      <w:tr w:rsidR="00CC788F" w:rsidRPr="00FD18EF" w:rsidTr="00CC788F">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0000FF"/>
                <w:sz w:val="32"/>
                <w:szCs w:val="32"/>
                <w:lang w:eastAsia="fr-FR"/>
              </w:rPr>
              <w:t>Toutes les choses rares</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sont</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990000"/>
                <w:sz w:val="32"/>
                <w:szCs w:val="32"/>
                <w:lang w:eastAsia="fr-FR"/>
              </w:rPr>
              <w:t>chères</w:t>
            </w:r>
          </w:p>
        </w:tc>
      </w:tr>
      <w:tr w:rsidR="00CC788F" w:rsidRPr="00FD18EF" w:rsidTr="00CC788F">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or...</w:t>
            </w:r>
          </w:p>
        </w:tc>
      </w:tr>
      <w:tr w:rsidR="00CC788F" w:rsidRPr="00FD18EF" w:rsidTr="00CC788F">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Prémisse mineure</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mineur</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moyen</w:t>
            </w:r>
          </w:p>
        </w:tc>
      </w:tr>
      <w:tr w:rsidR="00CC788F" w:rsidRPr="00FD18EF" w:rsidTr="00CC788F">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9900FF"/>
                <w:sz w:val="32"/>
                <w:szCs w:val="32"/>
                <w:lang w:eastAsia="fr-FR"/>
              </w:rPr>
              <w:t>Un cheval bon marché</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est</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0000FF"/>
                <w:sz w:val="32"/>
                <w:szCs w:val="32"/>
                <w:lang w:eastAsia="fr-FR"/>
              </w:rPr>
              <w:t>rare</w:t>
            </w:r>
          </w:p>
        </w:tc>
      </w:tr>
      <w:tr w:rsidR="00CC788F" w:rsidRPr="00FD18EF" w:rsidTr="00CC788F">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donc...</w:t>
            </w:r>
          </w:p>
        </w:tc>
      </w:tr>
      <w:tr w:rsidR="00CC788F" w:rsidRPr="00FD18EF" w:rsidTr="00CC788F">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Conclusion</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mineur</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i/>
                <w:iCs/>
                <w:sz w:val="32"/>
                <w:szCs w:val="32"/>
                <w:lang w:eastAsia="fr-FR"/>
              </w:rPr>
              <w:t>majeur</w:t>
            </w:r>
          </w:p>
        </w:tc>
      </w:tr>
      <w:tr w:rsidR="00CC788F" w:rsidRPr="00FD18EF" w:rsidTr="00CC788F">
        <w:tc>
          <w:tcPr>
            <w:tcW w:w="0" w:type="auto"/>
            <w:vMerge/>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9900FF"/>
                <w:sz w:val="32"/>
                <w:szCs w:val="32"/>
                <w:lang w:eastAsia="fr-FR"/>
              </w:rPr>
              <w:t>Un cheval bon marché</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est</w:t>
            </w:r>
          </w:p>
        </w:tc>
        <w:tc>
          <w:tcPr>
            <w:tcW w:w="0" w:type="auto"/>
            <w:tcBorders>
              <w:top w:val="outset" w:sz="6" w:space="0" w:color="auto"/>
              <w:left w:val="outset" w:sz="6" w:space="0" w:color="auto"/>
              <w:bottom w:val="outset" w:sz="6" w:space="0" w:color="auto"/>
              <w:right w:val="outset" w:sz="6"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color w:val="990000"/>
                <w:sz w:val="32"/>
                <w:szCs w:val="32"/>
                <w:lang w:eastAsia="fr-FR"/>
              </w:rPr>
              <w:t>cher</w:t>
            </w:r>
          </w:p>
        </w:tc>
      </w:tr>
    </w:tbl>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Dans cet exemple « bon marché » signifiant le contraire de « cher » la conclusion est </w:t>
      </w:r>
      <w:proofErr w:type="gramStart"/>
      <w:r w:rsidRPr="00FD18EF">
        <w:rPr>
          <w:rFonts w:asciiTheme="majorBidi" w:eastAsia="Times New Roman" w:hAnsiTheme="majorBidi" w:cstheme="majorBidi"/>
          <w:color w:val="000000"/>
          <w:sz w:val="32"/>
          <w:szCs w:val="32"/>
          <w:shd w:val="clear" w:color="auto" w:fill="FFFFFF"/>
          <w:lang w:eastAsia="fr-FR"/>
        </w:rPr>
        <w:t>fausse</w:t>
      </w:r>
      <w:proofErr w:type="gramEnd"/>
      <w:r w:rsidRPr="00FD18EF">
        <w:rPr>
          <w:rFonts w:asciiTheme="majorBidi" w:eastAsia="Times New Roman" w:hAnsiTheme="majorBidi" w:cstheme="majorBidi"/>
          <w:color w:val="000000"/>
          <w:sz w:val="32"/>
          <w:szCs w:val="32"/>
          <w:shd w:val="clear" w:color="auto" w:fill="FFFFFF"/>
          <w:lang w:eastAsia="fr-FR"/>
        </w:rPr>
        <w:t>. On devra abandonner la première croyance.</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w:t>
      </w:r>
      <w:hyperlink r:id="rId1357" w:tooltip="Paradoxe du fromage à trous" w:history="1">
        <w:r w:rsidRPr="00FD18EF">
          <w:rPr>
            <w:rFonts w:asciiTheme="majorBidi" w:eastAsia="Times New Roman" w:hAnsiTheme="majorBidi" w:cstheme="majorBidi"/>
            <w:color w:val="0645AD"/>
            <w:sz w:val="32"/>
            <w:szCs w:val="32"/>
            <w:u w:val="single"/>
            <w:shd w:val="clear" w:color="auto" w:fill="FFFFFF"/>
            <w:lang w:eastAsia="fr-FR"/>
          </w:rPr>
          <w:t>paradoxe du fromage à trous</w:t>
        </w:r>
      </w:hyperlink>
      <w:r w:rsidRPr="00FD18EF">
        <w:rPr>
          <w:rFonts w:asciiTheme="majorBidi" w:eastAsia="Times New Roman" w:hAnsiTheme="majorBidi" w:cstheme="majorBidi"/>
          <w:color w:val="000000"/>
          <w:sz w:val="32"/>
          <w:szCs w:val="32"/>
          <w:shd w:val="clear" w:color="auto" w:fill="FFFFFF"/>
          <w:lang w:eastAsia="fr-FR"/>
        </w:rPr>
        <w:t> en est un autre exemple. Voir aussi </w:t>
      </w:r>
      <w:hyperlink r:id="rId1358" w:tooltip="Raisonnement par l'absurde" w:history="1">
        <w:r w:rsidRPr="00FD18EF">
          <w:rPr>
            <w:rFonts w:asciiTheme="majorBidi" w:eastAsia="Times New Roman" w:hAnsiTheme="majorBidi" w:cstheme="majorBidi"/>
            <w:color w:val="0645AD"/>
            <w:sz w:val="32"/>
            <w:szCs w:val="32"/>
            <w:u w:val="single"/>
            <w:shd w:val="clear" w:color="auto" w:fill="FFFFFF"/>
            <w:lang w:eastAsia="fr-FR"/>
          </w:rPr>
          <w:t>Apagogie/Raisonnement par l'absurde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single" w:sz="6" w:space="2" w:color="AAAAAA"/>
        </w:pBdr>
        <w:spacing w:after="144" w:line="360" w:lineRule="atLeast"/>
        <w:ind w:left="2976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Limites des </w:t>
      </w:r>
      <w:proofErr w:type="gramStart"/>
      <w:r w:rsidRPr="00FD18EF">
        <w:rPr>
          <w:rFonts w:asciiTheme="majorBidi" w:eastAsia="Times New Roman" w:hAnsiTheme="majorBidi" w:cstheme="majorBidi"/>
          <w:color w:val="000000"/>
          <w:sz w:val="32"/>
          <w:szCs w:val="32"/>
          <w:shd w:val="clear" w:color="auto" w:fill="FFFFFF"/>
          <w:lang w:eastAsia="fr-FR"/>
        </w:rPr>
        <w:t>syllogismes[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"http://fr.wikipedia.org/w/index.php?title=Syllogisme&amp;action=edit&amp;section=30" \o "Modifier la section : Limites des syllogismes"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hyperlink r:id="rId1359" w:tooltip="John Stuart Mill" w:history="1">
        <w:r w:rsidR="00CC788F" w:rsidRPr="00FD18EF">
          <w:rPr>
            <w:rFonts w:asciiTheme="majorBidi" w:eastAsia="Times New Roman" w:hAnsiTheme="majorBidi" w:cstheme="majorBidi"/>
            <w:color w:val="0645AD"/>
            <w:sz w:val="32"/>
            <w:szCs w:val="32"/>
            <w:u w:val="single"/>
            <w:shd w:val="clear" w:color="auto" w:fill="FFFFFF"/>
            <w:lang w:eastAsia="fr-FR"/>
          </w:rPr>
          <w:t>John Stuart Mill</w:t>
        </w:r>
      </w:hyperlink>
      <w:r w:rsidR="00CC788F" w:rsidRPr="00FD18EF">
        <w:rPr>
          <w:rFonts w:asciiTheme="majorBidi" w:eastAsia="Times New Roman" w:hAnsiTheme="majorBidi" w:cstheme="majorBidi"/>
          <w:color w:val="000000"/>
          <w:sz w:val="32"/>
          <w:szCs w:val="32"/>
          <w:shd w:val="clear" w:color="auto" w:fill="FFFFFF"/>
          <w:lang w:eastAsia="fr-FR"/>
        </w:rPr>
        <w:t> (et avant lui, </w:t>
      </w:r>
      <w:proofErr w:type="spellStart"/>
      <w:r w:rsidR="00CC788F" w:rsidRPr="00FD18EF">
        <w:rPr>
          <w:rFonts w:asciiTheme="majorBidi" w:eastAsia="Times New Roman" w:hAnsiTheme="majorBidi" w:cstheme="majorBidi"/>
          <w:color w:val="000000"/>
          <w:sz w:val="32"/>
          <w:szCs w:val="32"/>
          <w:shd w:val="clear" w:color="auto" w:fill="FFFFFF"/>
          <w:lang w:eastAsia="fr-FR"/>
        </w:rPr>
        <w:fldChar w:fldCharType="begin"/>
      </w:r>
      <w:r w:rsidR="00CC788F"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"http://fr.wikipedia.org/wiki/Sextus_Empiricus" \o "Sextus Empiricus" </w:instrText>
      </w:r>
      <w:r w:rsidR="00CC788F" w:rsidRPr="00FD18EF">
        <w:rPr>
          <w:rFonts w:asciiTheme="majorBidi" w:eastAsia="Times New Roman" w:hAnsiTheme="majorBidi" w:cstheme="majorBidi"/>
          <w:color w:val="000000"/>
          <w:sz w:val="32"/>
          <w:szCs w:val="32"/>
          <w:shd w:val="clear" w:color="auto" w:fill="FFFFFF"/>
          <w:lang w:eastAsia="fr-FR"/>
        </w:rPr>
        <w:fldChar w:fldCharType="separate"/>
      </w:r>
      <w:r w:rsidR="00CC788F" w:rsidRPr="00FD18EF">
        <w:rPr>
          <w:rFonts w:asciiTheme="majorBidi" w:eastAsia="Times New Roman" w:hAnsiTheme="majorBidi" w:cstheme="majorBidi"/>
          <w:color w:val="0645AD"/>
          <w:sz w:val="32"/>
          <w:szCs w:val="32"/>
          <w:u w:val="single"/>
          <w:shd w:val="clear" w:color="auto" w:fill="FFFFFF"/>
          <w:lang w:eastAsia="fr-FR"/>
        </w:rPr>
        <w:t>Sextus</w:t>
      </w:r>
      <w:proofErr w:type="spellEnd"/>
      <w:r w:rsidR="00CC788F" w:rsidRPr="00FD18EF">
        <w:rPr>
          <w:rFonts w:asciiTheme="majorBidi" w:eastAsia="Times New Roman" w:hAnsiTheme="majorBidi" w:cstheme="majorBidi"/>
          <w:color w:val="0645AD"/>
          <w:sz w:val="32"/>
          <w:szCs w:val="32"/>
          <w:u w:val="single"/>
          <w:shd w:val="clear" w:color="auto" w:fill="FFFFFF"/>
          <w:lang w:eastAsia="fr-FR"/>
        </w:rPr>
        <w:t xml:space="preserve"> </w:t>
      </w:r>
      <w:proofErr w:type="spellStart"/>
      <w:r w:rsidR="00CC788F" w:rsidRPr="00FD18EF">
        <w:rPr>
          <w:rFonts w:asciiTheme="majorBidi" w:eastAsia="Times New Roman" w:hAnsiTheme="majorBidi" w:cstheme="majorBidi"/>
          <w:color w:val="0645AD"/>
          <w:sz w:val="32"/>
          <w:szCs w:val="32"/>
          <w:u w:val="single"/>
          <w:shd w:val="clear" w:color="auto" w:fill="FFFFFF"/>
          <w:lang w:eastAsia="fr-FR"/>
        </w:rPr>
        <w:t>Empiricus</w:t>
      </w:r>
      <w:proofErr w:type="spellEnd"/>
      <w:r w:rsidR="00CC788F" w:rsidRPr="00FD18EF">
        <w:rPr>
          <w:rFonts w:asciiTheme="majorBidi" w:eastAsia="Times New Roman" w:hAnsiTheme="majorBidi" w:cstheme="majorBidi"/>
          <w:color w:val="000000"/>
          <w:sz w:val="32"/>
          <w:szCs w:val="32"/>
          <w:shd w:val="clear" w:color="auto" w:fill="FFFFFF"/>
          <w:lang w:eastAsia="fr-FR"/>
        </w:rPr>
        <w:fldChar w:fldCharType="end"/>
      </w:r>
      <w:r w:rsidR="00CC788F" w:rsidRPr="00FD18EF">
        <w:rPr>
          <w:rFonts w:asciiTheme="majorBidi" w:eastAsia="Times New Roman" w:hAnsiTheme="majorBidi" w:cstheme="majorBidi"/>
          <w:color w:val="000000"/>
          <w:sz w:val="32"/>
          <w:szCs w:val="32"/>
          <w:shd w:val="clear" w:color="auto" w:fill="FFFFFF"/>
          <w:lang w:eastAsia="fr-FR"/>
        </w:rPr>
        <w:t>) évoque les limites du syllogisme en remarquant que dans la pratique un syllogisme déductif est rarement applicable sans une part plus ou moins escamotée d'induction.</w:t>
      </w:r>
    </w:p>
    <w:p w:rsidR="00CC788F" w:rsidRPr="00FD18EF" w:rsidRDefault="00CC788F" w:rsidP="00FD18EF">
      <w:pPr>
        <w:spacing w:before="96" w:after="120" w:line="360" w:lineRule="atLeast"/>
        <w:ind w:left="297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Ainsi, le célèbre syllogisme</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Tous les hommes sont mortels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Socrate est un homme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Donc Socrate est mortel</w:t>
      </w:r>
    </w:p>
    <w:p w:rsidR="00CC788F" w:rsidRPr="00FD18EF" w:rsidRDefault="00CC788F" w:rsidP="00FD18EF">
      <w:pPr>
        <w:spacing w:before="96" w:after="120" w:line="360" w:lineRule="atLeast"/>
        <w:ind w:left="31200"/>
        <w:jc w:val="both"/>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color w:val="000000"/>
          <w:sz w:val="32"/>
          <w:szCs w:val="32"/>
          <w:shd w:val="clear" w:color="auto" w:fill="FFFFFF"/>
          <w:lang w:eastAsia="fr-FR"/>
        </w:rPr>
        <w:t>repose</w:t>
      </w:r>
      <w:proofErr w:type="gramEnd"/>
      <w:r w:rsidRPr="00FD18EF">
        <w:rPr>
          <w:rFonts w:asciiTheme="majorBidi" w:eastAsia="Times New Roman" w:hAnsiTheme="majorBidi" w:cstheme="majorBidi"/>
          <w:color w:val="000000"/>
          <w:sz w:val="32"/>
          <w:szCs w:val="32"/>
          <w:shd w:val="clear" w:color="auto" w:fill="FFFFFF"/>
          <w:lang w:eastAsia="fr-FR"/>
        </w:rPr>
        <w:t xml:space="preserve"> sur la validité de la prémisse « tous les hommes sont mortels », qui n'est pas vérifiable</w:t>
      </w:r>
      <w:hyperlink r:id="rId1360" w:anchor="cite_note-4" w:history="1">
        <w:r w:rsidRPr="00FD18EF">
          <w:rPr>
            <w:rFonts w:asciiTheme="majorBidi" w:eastAsia="Times New Roman" w:hAnsiTheme="majorBidi" w:cstheme="majorBidi"/>
            <w:color w:val="0645AD"/>
            <w:sz w:val="32"/>
            <w:szCs w:val="32"/>
            <w:u w:val="single"/>
            <w:shd w:val="clear" w:color="auto" w:fill="FFFFFF"/>
            <w:vertAlign w:val="superscript"/>
            <w:lang w:eastAsia="fr-FR"/>
          </w:rPr>
          <w:t>5</w:t>
        </w:r>
      </w:hyperlink>
      <w:r w:rsidRPr="00FD18EF">
        <w:rPr>
          <w:rFonts w:asciiTheme="majorBidi" w:eastAsia="Times New Roman" w:hAnsiTheme="majorBidi" w:cstheme="majorBidi"/>
          <w:color w:val="000000"/>
          <w:sz w:val="32"/>
          <w:szCs w:val="32"/>
          <w:shd w:val="clear" w:color="auto" w:fill="FFFFFF"/>
          <w:lang w:eastAsia="fr-FR"/>
        </w:rPr>
        <w:t>. Par conséquent, le syllogisme classique est lui-même un </w:t>
      </w:r>
      <w:hyperlink r:id="rId1361" w:tooltip="Paralogisme" w:history="1">
        <w:r w:rsidRPr="00FD18EF">
          <w:rPr>
            <w:rFonts w:asciiTheme="majorBidi" w:eastAsia="Times New Roman" w:hAnsiTheme="majorBidi" w:cstheme="majorBidi"/>
            <w:color w:val="0645AD"/>
            <w:sz w:val="32"/>
            <w:szCs w:val="32"/>
            <w:u w:val="single"/>
            <w:shd w:val="clear" w:color="auto" w:fill="FFFFFF"/>
            <w:lang w:eastAsia="fr-FR"/>
          </w:rPr>
          <w:t>paralogisme</w:t>
        </w:r>
      </w:hyperlink>
      <w:r w:rsidRPr="00FD18EF">
        <w:rPr>
          <w:rFonts w:asciiTheme="majorBidi" w:eastAsia="Times New Roman" w:hAnsiTheme="majorBidi" w:cstheme="majorBidi"/>
          <w:color w:val="000000"/>
          <w:sz w:val="32"/>
          <w:szCs w:val="32"/>
          <w:shd w:val="clear" w:color="auto" w:fill="FFFFFF"/>
          <w:lang w:eastAsia="fr-FR"/>
        </w:rPr>
        <w:t> : aucune vérité particulière ne peut être inférée de principes généraux puisque c'est au contraire l'ensemble des premières qui doivent être démontrées pour garantir la validité des seconds.</w:t>
      </w:r>
    </w:p>
    <w:p w:rsidR="00CC788F" w:rsidRPr="00FD18EF" w:rsidRDefault="00CC788F" w:rsidP="00FD18EF">
      <w:pPr>
        <w:spacing w:before="96" w:after="120" w:line="360" w:lineRule="atLeast"/>
        <w:ind w:left="312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a pu jadis croire qu'un syllogisme expliquait quelque chose sur le monde réel à une époque où l'on croyait aux </w:t>
      </w:r>
      <w:r w:rsidRPr="00FD18EF">
        <w:rPr>
          <w:rFonts w:asciiTheme="majorBidi" w:eastAsia="Times New Roman" w:hAnsiTheme="majorBidi" w:cstheme="majorBidi"/>
          <w:i/>
          <w:iCs/>
          <w:color w:val="000000"/>
          <w:sz w:val="32"/>
          <w:szCs w:val="32"/>
          <w:shd w:val="clear" w:color="auto" w:fill="FFFFFF"/>
          <w:lang w:eastAsia="fr-FR"/>
        </w:rPr>
        <w:t>essences</w:t>
      </w:r>
      <w:r w:rsidRPr="00FD18EF">
        <w:rPr>
          <w:rFonts w:asciiTheme="majorBidi" w:eastAsia="Times New Roman" w:hAnsiTheme="majorBidi" w:cstheme="majorBidi"/>
          <w:color w:val="000000"/>
          <w:sz w:val="32"/>
          <w:szCs w:val="32"/>
          <w:shd w:val="clear" w:color="auto" w:fill="FFFFFF"/>
          <w:lang w:eastAsia="fr-FR"/>
        </w:rPr>
        <w:t>, c'est-à-dire où on pensait que le mot définissait la chose, et non l'inverse (voir </w:t>
      </w:r>
      <w:hyperlink r:id="rId1362" w:tooltip="Induction (logique)" w:history="1">
        <w:r w:rsidRPr="00FD18EF">
          <w:rPr>
            <w:rFonts w:asciiTheme="majorBidi" w:eastAsia="Times New Roman" w:hAnsiTheme="majorBidi" w:cstheme="majorBidi"/>
            <w:b/>
            <w:bCs/>
            <w:color w:val="0645AD"/>
            <w:sz w:val="32"/>
            <w:szCs w:val="32"/>
            <w:u w:val="single"/>
            <w:shd w:val="clear" w:color="auto" w:fill="FFFFFF"/>
            <w:lang w:eastAsia="fr-FR"/>
          </w:rPr>
          <w:t>Induction (logique)</w:t>
        </w:r>
      </w:hyperlink>
      <w:r w:rsidRPr="00FD18EF">
        <w:rPr>
          <w:rFonts w:asciiTheme="majorBidi" w:eastAsia="Times New Roman" w:hAnsiTheme="majorBidi" w:cstheme="majorBidi"/>
          <w:color w:val="000000"/>
          <w:sz w:val="32"/>
          <w:szCs w:val="32"/>
          <w:shd w:val="clear" w:color="auto" w:fill="FFFFFF"/>
          <w:lang w:eastAsia="fr-FR"/>
        </w:rPr>
        <w:t>, </w:t>
      </w:r>
      <w:hyperlink r:id="rId1363" w:tooltip="Réalisme" w:history="1">
        <w:r w:rsidRPr="00FD18EF">
          <w:rPr>
            <w:rFonts w:asciiTheme="majorBidi" w:eastAsia="Times New Roman" w:hAnsiTheme="majorBidi" w:cstheme="majorBidi"/>
            <w:b/>
            <w:bCs/>
            <w:color w:val="0645AD"/>
            <w:sz w:val="32"/>
            <w:szCs w:val="32"/>
            <w:u w:val="single"/>
            <w:shd w:val="clear" w:color="auto" w:fill="FFFFFF"/>
            <w:lang w:eastAsia="fr-FR"/>
          </w:rPr>
          <w:t>Réalisme</w:t>
        </w:r>
      </w:hyperlink>
      <w:r w:rsidRPr="00FD18EF">
        <w:rPr>
          <w:rFonts w:asciiTheme="majorBidi" w:eastAsia="Times New Roman" w:hAnsiTheme="majorBidi" w:cstheme="majorBidi"/>
          <w:color w:val="000000"/>
          <w:sz w:val="32"/>
          <w:szCs w:val="32"/>
          <w:shd w:val="clear" w:color="auto" w:fill="FFFFFF"/>
          <w:lang w:eastAsia="fr-FR"/>
        </w:rPr>
        <w:t> vs. </w:t>
      </w:r>
      <w:hyperlink r:id="rId1364" w:tooltip="Nominalisme" w:history="1">
        <w:r w:rsidRPr="00FD18EF">
          <w:rPr>
            <w:rFonts w:asciiTheme="majorBidi" w:eastAsia="Times New Roman" w:hAnsiTheme="majorBidi" w:cstheme="majorBidi"/>
            <w:b/>
            <w:bCs/>
            <w:color w:val="0645AD"/>
            <w:sz w:val="32"/>
            <w:szCs w:val="32"/>
            <w:u w:val="single"/>
            <w:shd w:val="clear" w:color="auto" w:fill="FFFFFF"/>
            <w:lang w:eastAsia="fr-FR"/>
          </w:rPr>
          <w:t>Nominalisme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single" w:sz="6" w:space="2" w:color="AAAAAA"/>
        </w:pBdr>
        <w:spacing w:after="144" w:line="360" w:lineRule="atLeast"/>
        <w:ind w:left="3120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Exemples de syllogismes et faux-syllogismes dans les </w:t>
      </w:r>
      <w:proofErr w:type="gramStart"/>
      <w:r w:rsidRPr="00FD18EF">
        <w:rPr>
          <w:rFonts w:asciiTheme="majorBidi" w:eastAsia="Times New Roman" w:hAnsiTheme="majorBidi" w:cstheme="majorBidi"/>
          <w:color w:val="000000"/>
          <w:sz w:val="32"/>
          <w:szCs w:val="32"/>
          <w:shd w:val="clear" w:color="auto" w:fill="FFFFFF"/>
          <w:lang w:eastAsia="fr-FR"/>
        </w:rPr>
        <w:t>arts[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"http://fr.wikipedia.org/w/index.php?title=Syllogisme&amp;action=edit&amp;section=31" \o "Modifier la section : Exemples de syllogismes et faux-syllogismes dans les arts"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ind w:left="312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Littérature</w:t>
      </w:r>
    </w:p>
    <w:p w:rsidR="00CC788F" w:rsidRPr="00FD18EF" w:rsidRDefault="00FD18EF" w:rsidP="00FD18EF">
      <w:pPr>
        <w:spacing w:before="96" w:after="120" w:line="360" w:lineRule="atLeast"/>
        <w:ind w:left="31200"/>
        <w:jc w:val="both"/>
        <w:rPr>
          <w:rFonts w:asciiTheme="majorBidi" w:eastAsia="Times New Roman" w:hAnsiTheme="majorBidi" w:cstheme="majorBidi"/>
          <w:color w:val="000000"/>
          <w:sz w:val="32"/>
          <w:szCs w:val="32"/>
          <w:shd w:val="clear" w:color="auto" w:fill="FFFFFF"/>
          <w:lang w:eastAsia="fr-FR"/>
        </w:rPr>
      </w:pPr>
      <w:hyperlink r:id="rId1365" w:tooltip="Dom Juan" w:history="1">
        <w:r w:rsidR="00CC788F" w:rsidRPr="00FD18EF">
          <w:rPr>
            <w:rFonts w:asciiTheme="majorBidi" w:eastAsia="Times New Roman" w:hAnsiTheme="majorBidi" w:cstheme="majorBidi"/>
            <w:color w:val="0645AD"/>
            <w:sz w:val="32"/>
            <w:szCs w:val="32"/>
            <w:u w:val="single"/>
            <w:shd w:val="clear" w:color="auto" w:fill="FFFFFF"/>
            <w:lang w:eastAsia="fr-FR"/>
          </w:rPr>
          <w:t>Dom Juan</w:t>
        </w:r>
      </w:hyperlink>
      <w:r w:rsidR="00CC788F" w:rsidRPr="00FD18EF">
        <w:rPr>
          <w:rFonts w:asciiTheme="majorBidi" w:eastAsia="Times New Roman" w:hAnsiTheme="majorBidi" w:cstheme="majorBidi"/>
          <w:color w:val="000000"/>
          <w:sz w:val="32"/>
          <w:szCs w:val="32"/>
          <w:shd w:val="clear" w:color="auto" w:fill="FFFFFF"/>
          <w:lang w:eastAsia="fr-FR"/>
        </w:rPr>
        <w:t> dans la pièce éponyme de </w:t>
      </w:r>
      <w:hyperlink r:id="rId1366" w:tooltip="Molière" w:history="1">
        <w:r w:rsidR="00CC788F" w:rsidRPr="00FD18EF">
          <w:rPr>
            <w:rFonts w:asciiTheme="majorBidi" w:eastAsia="Times New Roman" w:hAnsiTheme="majorBidi" w:cstheme="majorBidi"/>
            <w:color w:val="0645AD"/>
            <w:sz w:val="32"/>
            <w:szCs w:val="32"/>
            <w:u w:val="single"/>
            <w:shd w:val="clear" w:color="auto" w:fill="FFFFFF"/>
            <w:lang w:eastAsia="fr-FR"/>
          </w:rPr>
          <w:t>Molière</w:t>
        </w:r>
      </w:hyperlink>
      <w:r w:rsidR="00CC788F" w:rsidRPr="00FD18EF">
        <w:rPr>
          <w:rFonts w:asciiTheme="majorBidi" w:eastAsia="Times New Roman" w:hAnsiTheme="majorBidi" w:cstheme="majorBidi"/>
          <w:color w:val="000000"/>
          <w:sz w:val="32"/>
          <w:szCs w:val="32"/>
          <w:shd w:val="clear" w:color="auto" w:fill="FFFFFF"/>
          <w:lang w:eastAsia="fr-FR"/>
        </w:rPr>
        <w:t> déclare à son </w:t>
      </w:r>
      <w:hyperlink r:id="rId1367" w:tooltip="Valet" w:history="1">
        <w:r w:rsidR="00CC788F" w:rsidRPr="00FD18EF">
          <w:rPr>
            <w:rFonts w:asciiTheme="majorBidi" w:eastAsia="Times New Roman" w:hAnsiTheme="majorBidi" w:cstheme="majorBidi"/>
            <w:color w:val="0645AD"/>
            <w:sz w:val="32"/>
            <w:szCs w:val="32"/>
            <w:u w:val="single"/>
            <w:shd w:val="clear" w:color="auto" w:fill="FFFFFF"/>
            <w:lang w:eastAsia="fr-FR"/>
          </w:rPr>
          <w:t>valet</w:t>
        </w:r>
      </w:hyperlink>
      <w:r w:rsidR="00CC788F" w:rsidRPr="00FD18EF">
        <w:rPr>
          <w:rFonts w:asciiTheme="majorBidi" w:eastAsia="Times New Roman" w:hAnsiTheme="majorBidi" w:cstheme="majorBidi"/>
          <w:color w:val="000000"/>
          <w:sz w:val="32"/>
          <w:szCs w:val="32"/>
          <w:shd w:val="clear" w:color="auto" w:fill="FFFFFF"/>
          <w:lang w:eastAsia="fr-FR"/>
        </w:rPr>
        <w:t>: "l'</w:t>
      </w:r>
      <w:hyperlink r:id="rId1368" w:tooltip="Hypocrisie" w:history="1">
        <w:r w:rsidR="00CC788F" w:rsidRPr="00FD18EF">
          <w:rPr>
            <w:rFonts w:asciiTheme="majorBidi" w:eastAsia="Times New Roman" w:hAnsiTheme="majorBidi" w:cstheme="majorBidi"/>
            <w:color w:val="0645AD"/>
            <w:sz w:val="32"/>
            <w:szCs w:val="32"/>
            <w:u w:val="single"/>
            <w:shd w:val="clear" w:color="auto" w:fill="FFFFFF"/>
            <w:lang w:eastAsia="fr-FR"/>
          </w:rPr>
          <w:t>hypocrisie</w:t>
        </w:r>
      </w:hyperlink>
      <w:r w:rsidR="00CC788F" w:rsidRPr="00FD18EF">
        <w:rPr>
          <w:rFonts w:asciiTheme="majorBidi" w:eastAsia="Times New Roman" w:hAnsiTheme="majorBidi" w:cstheme="majorBidi"/>
          <w:color w:val="000000"/>
          <w:sz w:val="32"/>
          <w:szCs w:val="32"/>
          <w:shd w:val="clear" w:color="auto" w:fill="FFFFFF"/>
          <w:lang w:eastAsia="fr-FR"/>
        </w:rPr>
        <w:t> est un </w:t>
      </w:r>
      <w:hyperlink r:id="rId1369" w:tooltip="Vice" w:history="1">
        <w:r w:rsidR="00CC788F" w:rsidRPr="00FD18EF">
          <w:rPr>
            <w:rFonts w:asciiTheme="majorBidi" w:eastAsia="Times New Roman" w:hAnsiTheme="majorBidi" w:cstheme="majorBidi"/>
            <w:color w:val="0645AD"/>
            <w:sz w:val="32"/>
            <w:szCs w:val="32"/>
            <w:u w:val="single"/>
            <w:shd w:val="clear" w:color="auto" w:fill="FFFFFF"/>
            <w:lang w:eastAsia="fr-FR"/>
          </w:rPr>
          <w:t>vice</w:t>
        </w:r>
      </w:hyperlink>
      <w:r w:rsidR="00CC788F" w:rsidRPr="00FD18EF">
        <w:rPr>
          <w:rFonts w:asciiTheme="majorBidi" w:eastAsia="Times New Roman" w:hAnsiTheme="majorBidi" w:cstheme="majorBidi"/>
          <w:color w:val="000000"/>
          <w:sz w:val="32"/>
          <w:szCs w:val="32"/>
          <w:shd w:val="clear" w:color="auto" w:fill="FFFFFF"/>
          <w:lang w:eastAsia="fr-FR"/>
        </w:rPr>
        <w:t> à la mode, et tous les vices à la mode passent pour vertus" (V, ii). Même si c'est un faux syllogisme (du fait de l'ajout de la qualité "à la mode"), c'est un bon exemple du pouvoir de l'argumentation. En effet, son valet Sganarelle, qui ne sait que répondre, illustre la réaction humaine face à une </w:t>
      </w:r>
      <w:hyperlink r:id="rId1370" w:tooltip="Illusion" w:history="1">
        <w:r w:rsidR="00CC788F" w:rsidRPr="00FD18EF">
          <w:rPr>
            <w:rFonts w:asciiTheme="majorBidi" w:eastAsia="Times New Roman" w:hAnsiTheme="majorBidi" w:cstheme="majorBidi"/>
            <w:color w:val="0645AD"/>
            <w:sz w:val="32"/>
            <w:szCs w:val="32"/>
            <w:u w:val="single"/>
            <w:shd w:val="clear" w:color="auto" w:fill="FFFFFF"/>
            <w:lang w:eastAsia="fr-FR"/>
          </w:rPr>
          <w:t>illusion</w:t>
        </w:r>
      </w:hyperlink>
      <w:r w:rsidR="00CC788F" w:rsidRPr="00FD18EF">
        <w:rPr>
          <w:rFonts w:asciiTheme="majorBidi" w:eastAsia="Times New Roman" w:hAnsiTheme="majorBidi" w:cstheme="majorBidi"/>
          <w:color w:val="000000"/>
          <w:sz w:val="32"/>
          <w:szCs w:val="32"/>
          <w:shd w:val="clear" w:color="auto" w:fill="FFFFFF"/>
          <w:lang w:eastAsia="fr-FR"/>
        </w:rPr>
        <w:t> qui semble mathématiquement correcte.</w:t>
      </w:r>
    </w:p>
    <w:p w:rsidR="00CC788F" w:rsidRPr="00FD18EF" w:rsidRDefault="00CC788F" w:rsidP="00FD18EF">
      <w:pPr>
        <w:spacing w:before="96" w:after="120" w:line="360" w:lineRule="atLeast"/>
        <w:ind w:left="312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Divers</w:t>
      </w:r>
    </w:p>
    <w:p w:rsidR="00CC788F" w:rsidRPr="00FD18EF" w:rsidRDefault="00CC788F" w:rsidP="00FD18EF">
      <w:pPr>
        <w:spacing w:before="96" w:after="120" w:line="360" w:lineRule="atLeast"/>
        <w:ind w:left="3120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Un autre exemple cette fois-ci placé sur le </w:t>
      </w:r>
      <w:proofErr w:type="spellStart"/>
      <w:r w:rsidRPr="00FD18EF">
        <w:rPr>
          <w:rFonts w:asciiTheme="majorBidi" w:eastAsia="Times New Roman" w:hAnsiTheme="majorBidi" w:cstheme="majorBidi"/>
          <w:color w:val="000000"/>
          <w:sz w:val="32"/>
          <w:szCs w:val="32"/>
          <w:shd w:val="clear" w:color="auto" w:fill="FFFFFF"/>
          <w:lang w:eastAsia="fr-FR"/>
        </w:rPr>
        <w:t>non sens</w:t>
      </w:r>
      <w:proofErr w:type="spellEnd"/>
      <w:r w:rsidRPr="00FD18EF">
        <w:rPr>
          <w:rFonts w:asciiTheme="majorBidi" w:eastAsia="Times New Roman" w:hAnsiTheme="majorBidi" w:cstheme="majorBidi"/>
          <w:color w:val="000000"/>
          <w:sz w:val="32"/>
          <w:szCs w:val="32"/>
          <w:shd w:val="clear" w:color="auto" w:fill="FFFFFF"/>
          <w:lang w:eastAsia="fr-FR"/>
        </w:rPr>
        <w:t>:" Toutes les choses rares sont chères, un cheval bon marché est rare. Ainsi il est admis qu'un cheval bon marché est cher ". On a donc un faux syllogisme.</w:t>
      </w:r>
    </w:p>
    <w:p w:rsidR="00CC788F" w:rsidRPr="00FD18EF" w:rsidRDefault="00CC788F" w:rsidP="00FD18EF">
      <w:pPr>
        <w:pBdr>
          <w:bottom w:val="single" w:sz="6" w:space="2" w:color="AAAAAA"/>
        </w:pBdr>
        <w:spacing w:after="144" w:line="360" w:lineRule="atLeast"/>
        <w:ind w:left="3120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Notes et </w:t>
      </w:r>
      <w:proofErr w:type="gramStart"/>
      <w:r w:rsidRPr="00FD18EF">
        <w:rPr>
          <w:rFonts w:asciiTheme="majorBidi" w:eastAsia="Times New Roman" w:hAnsiTheme="majorBidi" w:cstheme="majorBidi"/>
          <w:color w:val="000000"/>
          <w:sz w:val="32"/>
          <w:szCs w:val="32"/>
          <w:shd w:val="clear" w:color="auto" w:fill="FFFFFF"/>
          <w:lang w:eastAsia="fr-FR"/>
        </w:rPr>
        <w:t>références[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"http://fr.wikipedia.org/w/index.php?title=Syllogisme&amp;action=edit&amp;section=32" \o "Modifier la section : Notes et références"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55"/>
        </w:numPr>
        <w:spacing w:before="100" w:beforeAutospacing="1" w:after="24" w:line="360" w:lineRule="atLeast"/>
        <w:ind w:left="31968"/>
        <w:jc w:val="both"/>
        <w:rPr>
          <w:rFonts w:asciiTheme="majorBidi" w:eastAsia="Times New Roman" w:hAnsiTheme="majorBidi" w:cstheme="majorBidi"/>
          <w:color w:val="000000"/>
          <w:sz w:val="32"/>
          <w:szCs w:val="32"/>
          <w:shd w:val="clear" w:color="auto" w:fill="FFFFFF"/>
          <w:lang w:eastAsia="fr-FR"/>
        </w:rPr>
      </w:pPr>
      <w:hyperlink r:id="rId1371" w:anchor="cite_ref-0"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Cf. Dictionnaire grec français. Hatier. 1961. </w:t>
      </w:r>
      <w:hyperlink r:id="rId1372" w:history="1">
        <w:r w:rsidR="00CC788F" w:rsidRPr="00FD18EF">
          <w:rPr>
            <w:rFonts w:asciiTheme="majorBidi" w:eastAsia="Times New Roman" w:hAnsiTheme="majorBidi" w:cstheme="majorBidi"/>
            <w:color w:val="0645AD"/>
            <w:sz w:val="32"/>
            <w:szCs w:val="32"/>
            <w:u w:val="single"/>
            <w:shd w:val="clear" w:color="auto" w:fill="FFFFFF"/>
            <w:lang w:eastAsia="fr-FR"/>
          </w:rPr>
          <w:t>ISBN 2 218 71861 8</w:t>
        </w:r>
      </w:hyperlink>
      <w:r w:rsidR="00CC788F"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55"/>
        </w:numPr>
        <w:spacing w:before="100" w:beforeAutospacing="1" w:after="24" w:line="360" w:lineRule="atLeast"/>
        <w:ind w:left="31968"/>
        <w:jc w:val="both"/>
        <w:rPr>
          <w:rFonts w:asciiTheme="majorBidi" w:eastAsia="Times New Roman" w:hAnsiTheme="majorBidi" w:cstheme="majorBidi"/>
          <w:color w:val="000000"/>
          <w:sz w:val="32"/>
          <w:szCs w:val="32"/>
          <w:shd w:val="clear" w:color="auto" w:fill="FFFFFF"/>
          <w:lang w:eastAsia="fr-FR"/>
        </w:rPr>
      </w:pPr>
      <w:hyperlink r:id="rId1373" w:anchor="cite_ref-1"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Dans la logique médiévale, l'</w:t>
      </w:r>
      <w:hyperlink r:id="rId1374" w:tooltip="Ensemble vide" w:history="1">
        <w:r w:rsidR="00CC788F" w:rsidRPr="00FD18EF">
          <w:rPr>
            <w:rFonts w:asciiTheme="majorBidi" w:eastAsia="Times New Roman" w:hAnsiTheme="majorBidi" w:cstheme="majorBidi"/>
            <w:color w:val="0645AD"/>
            <w:sz w:val="32"/>
            <w:szCs w:val="32"/>
            <w:u w:val="single"/>
            <w:shd w:val="clear" w:color="auto" w:fill="FFFFFF"/>
            <w:lang w:eastAsia="fr-FR"/>
          </w:rPr>
          <w:t>ensemble vide</w:t>
        </w:r>
      </w:hyperlink>
      <w:r w:rsidR="00CC788F" w:rsidRPr="00FD18EF">
        <w:rPr>
          <w:rFonts w:asciiTheme="majorBidi" w:eastAsia="Times New Roman" w:hAnsiTheme="majorBidi" w:cstheme="majorBidi"/>
          <w:color w:val="000000"/>
          <w:sz w:val="32"/>
          <w:szCs w:val="32"/>
          <w:shd w:val="clear" w:color="auto" w:fill="FFFFFF"/>
          <w:lang w:eastAsia="fr-FR"/>
        </w:rPr>
        <w:t xml:space="preserve"> n'existe pas. Il en résulte que, si tout S est P, a fortiori, quelque S est P. Si cette hypothèse n'est pas respectée, alors les syllogismes </w:t>
      </w:r>
      <w:proofErr w:type="spellStart"/>
      <w:r w:rsidR="00CC788F" w:rsidRPr="00FD18EF">
        <w:rPr>
          <w:rFonts w:asciiTheme="majorBidi" w:eastAsia="Times New Roman" w:hAnsiTheme="majorBidi" w:cstheme="majorBidi"/>
          <w:color w:val="000000"/>
          <w:sz w:val="32"/>
          <w:szCs w:val="32"/>
          <w:shd w:val="clear" w:color="auto" w:fill="FFFFFF"/>
          <w:lang w:eastAsia="fr-FR"/>
        </w:rPr>
        <w:t>Bamalip</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w:t>
      </w:r>
      <w:proofErr w:type="spellStart"/>
      <w:r w:rsidR="00CC788F" w:rsidRPr="00FD18EF">
        <w:rPr>
          <w:rFonts w:asciiTheme="majorBidi" w:eastAsia="Times New Roman" w:hAnsiTheme="majorBidi" w:cstheme="majorBidi"/>
          <w:color w:val="000000"/>
          <w:sz w:val="32"/>
          <w:szCs w:val="32"/>
          <w:shd w:val="clear" w:color="auto" w:fill="FFFFFF"/>
          <w:lang w:eastAsia="fr-FR"/>
        </w:rPr>
        <w:t>Darapti</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w:t>
      </w:r>
      <w:proofErr w:type="spellStart"/>
      <w:r w:rsidR="00CC788F" w:rsidRPr="00FD18EF">
        <w:rPr>
          <w:rFonts w:asciiTheme="majorBidi" w:eastAsia="Times New Roman" w:hAnsiTheme="majorBidi" w:cstheme="majorBidi"/>
          <w:color w:val="000000"/>
          <w:sz w:val="32"/>
          <w:szCs w:val="32"/>
          <w:shd w:val="clear" w:color="auto" w:fill="FFFFFF"/>
          <w:lang w:eastAsia="fr-FR"/>
        </w:rPr>
        <w:t>Felapton</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et </w:t>
      </w:r>
      <w:proofErr w:type="spellStart"/>
      <w:r w:rsidR="00CC788F" w:rsidRPr="00FD18EF">
        <w:rPr>
          <w:rFonts w:asciiTheme="majorBidi" w:eastAsia="Times New Roman" w:hAnsiTheme="majorBidi" w:cstheme="majorBidi"/>
          <w:color w:val="000000"/>
          <w:sz w:val="32"/>
          <w:szCs w:val="32"/>
          <w:shd w:val="clear" w:color="auto" w:fill="FFFFFF"/>
          <w:lang w:eastAsia="fr-FR"/>
        </w:rPr>
        <w:t>Fesapo</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cessent d'être valides. Cette convention est encore présente en 1886 dans le livre </w:t>
      </w:r>
      <w:r w:rsidR="00CC788F" w:rsidRPr="00FD18EF">
        <w:rPr>
          <w:rFonts w:asciiTheme="majorBidi" w:eastAsia="Times New Roman" w:hAnsiTheme="majorBidi" w:cstheme="majorBidi"/>
          <w:i/>
          <w:iCs/>
          <w:color w:val="000000"/>
          <w:sz w:val="32"/>
          <w:szCs w:val="32"/>
          <w:shd w:val="clear" w:color="auto" w:fill="FFFFFF"/>
          <w:lang w:eastAsia="fr-FR"/>
        </w:rPr>
        <w:t>Logique sans peine</w:t>
      </w:r>
      <w:r w:rsidR="00CC788F" w:rsidRPr="00FD18EF">
        <w:rPr>
          <w:rFonts w:asciiTheme="majorBidi" w:eastAsia="Times New Roman" w:hAnsiTheme="majorBidi" w:cstheme="majorBidi"/>
          <w:color w:val="000000"/>
          <w:sz w:val="32"/>
          <w:szCs w:val="32"/>
          <w:shd w:val="clear" w:color="auto" w:fill="FFFFFF"/>
          <w:lang w:eastAsia="fr-FR"/>
        </w:rPr>
        <w:t>, de </w:t>
      </w:r>
      <w:hyperlink r:id="rId1375" w:tooltip="Lewis Carroll" w:history="1">
        <w:r w:rsidR="00CC788F" w:rsidRPr="00FD18EF">
          <w:rPr>
            <w:rFonts w:asciiTheme="majorBidi" w:eastAsia="Times New Roman" w:hAnsiTheme="majorBidi" w:cstheme="majorBidi"/>
            <w:color w:val="0645AD"/>
            <w:sz w:val="32"/>
            <w:szCs w:val="32"/>
            <w:u w:val="single"/>
            <w:shd w:val="clear" w:color="auto" w:fill="FFFFFF"/>
            <w:lang w:eastAsia="fr-FR"/>
          </w:rPr>
          <w:t>Lewis Carroll</w:t>
        </w:r>
      </w:hyperlink>
      <w:r w:rsidR="00CC788F" w:rsidRPr="00FD18EF">
        <w:rPr>
          <w:rFonts w:asciiTheme="majorBidi" w:eastAsia="Times New Roman" w:hAnsiTheme="majorBidi" w:cstheme="majorBidi"/>
          <w:color w:val="000000"/>
          <w:sz w:val="32"/>
          <w:szCs w:val="32"/>
          <w:shd w:val="clear" w:color="auto" w:fill="FFFFFF"/>
          <w:lang w:eastAsia="fr-FR"/>
        </w:rPr>
        <w:t>, mais sera rejetée par </w:t>
      </w:r>
      <w:hyperlink r:id="rId1376" w:tooltip="Gottlob Frege" w:history="1">
        <w:r w:rsidR="00CC788F" w:rsidRPr="00FD18EF">
          <w:rPr>
            <w:rFonts w:asciiTheme="majorBidi" w:eastAsia="Times New Roman" w:hAnsiTheme="majorBidi" w:cstheme="majorBidi"/>
            <w:color w:val="0645AD"/>
            <w:sz w:val="32"/>
            <w:szCs w:val="32"/>
            <w:u w:val="single"/>
            <w:shd w:val="clear" w:color="auto" w:fill="FFFFFF"/>
            <w:lang w:eastAsia="fr-FR"/>
          </w:rPr>
          <w:t>Frege</w:t>
        </w:r>
      </w:hyperlink>
      <w:r w:rsidR="00CC788F"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55"/>
        </w:numPr>
        <w:spacing w:before="100" w:beforeAutospacing="1" w:after="24" w:line="360" w:lineRule="atLeast"/>
        <w:ind w:left="319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w:t>
      </w:r>
      <w:hyperlink r:id="rId1377" w:anchor="cite_ref-refM_2-0" w:history="1">
        <w:r w:rsidRPr="00FD18EF">
          <w:rPr>
            <w:rFonts w:asciiTheme="majorBidi" w:eastAsia="Times New Roman" w:hAnsiTheme="majorBidi" w:cstheme="majorBidi"/>
            <w:color w:val="0645AD"/>
            <w:sz w:val="32"/>
            <w:szCs w:val="32"/>
            <w:u w:val="single"/>
            <w:shd w:val="clear" w:color="auto" w:fill="FFFFFF"/>
            <w:vertAlign w:val="superscript"/>
            <w:lang w:eastAsia="fr-FR"/>
          </w:rPr>
          <w:t>a</w:t>
        </w:r>
      </w:hyperlink>
      <w:r w:rsidRPr="00FD18EF">
        <w:rPr>
          <w:rFonts w:asciiTheme="majorBidi" w:eastAsia="Times New Roman" w:hAnsiTheme="majorBidi" w:cstheme="majorBidi"/>
          <w:color w:val="000000"/>
          <w:sz w:val="32"/>
          <w:szCs w:val="32"/>
          <w:shd w:val="clear" w:color="auto" w:fill="FFFFFF"/>
          <w:vertAlign w:val="superscript"/>
          <w:lang w:eastAsia="fr-FR"/>
        </w:rPr>
        <w:t>, </w:t>
      </w:r>
      <w:hyperlink r:id="rId1378" w:anchor="cite_ref-refM_2-1" w:history="1">
        <w:r w:rsidRPr="00FD18EF">
          <w:rPr>
            <w:rFonts w:asciiTheme="majorBidi" w:eastAsia="Times New Roman" w:hAnsiTheme="majorBidi" w:cstheme="majorBidi"/>
            <w:color w:val="0645AD"/>
            <w:sz w:val="32"/>
            <w:szCs w:val="32"/>
            <w:u w:val="single"/>
            <w:shd w:val="clear" w:color="auto" w:fill="FFFFFF"/>
            <w:vertAlign w:val="superscript"/>
            <w:lang w:eastAsia="fr-FR"/>
          </w:rPr>
          <w:t>b</w:t>
        </w:r>
      </w:hyperlink>
      <w:r w:rsidRPr="00FD18EF">
        <w:rPr>
          <w:rFonts w:asciiTheme="majorBidi" w:eastAsia="Times New Roman" w:hAnsiTheme="majorBidi" w:cstheme="majorBidi"/>
          <w:color w:val="000000"/>
          <w:sz w:val="32"/>
          <w:szCs w:val="32"/>
          <w:shd w:val="clear" w:color="auto" w:fill="FFFFFF"/>
          <w:vertAlign w:val="superscript"/>
          <w:lang w:eastAsia="fr-FR"/>
        </w:rPr>
        <w:t> et </w:t>
      </w:r>
      <w:hyperlink r:id="rId1379" w:anchor="cite_ref-refM_2-2" w:history="1">
        <w:r w:rsidRPr="00FD18EF">
          <w:rPr>
            <w:rFonts w:asciiTheme="majorBidi" w:eastAsia="Times New Roman" w:hAnsiTheme="majorBidi" w:cstheme="majorBidi"/>
            <w:color w:val="0645AD"/>
            <w:sz w:val="32"/>
            <w:szCs w:val="32"/>
            <w:u w:val="single"/>
            <w:shd w:val="clear" w:color="auto" w:fill="FFFFFF"/>
            <w:vertAlign w:val="superscript"/>
            <w:lang w:eastAsia="fr-FR"/>
          </w:rPr>
          <w:t>c</w:t>
        </w:r>
      </w:hyperlink>
      <w:r w:rsidRPr="00FD18EF">
        <w:rPr>
          <w:rFonts w:asciiTheme="majorBidi" w:eastAsia="Times New Roman" w:hAnsiTheme="majorBidi" w:cstheme="majorBidi"/>
          <w:color w:val="000000"/>
          <w:sz w:val="32"/>
          <w:szCs w:val="32"/>
          <w:shd w:val="clear" w:color="auto" w:fill="FFFFFF"/>
          <w:lang w:eastAsia="fr-FR"/>
        </w:rPr>
        <w:t> à condition que M soit non vide</w:t>
      </w:r>
    </w:p>
    <w:p w:rsidR="00CC788F" w:rsidRPr="00FD18EF" w:rsidRDefault="00FD18EF" w:rsidP="00FD18EF">
      <w:pPr>
        <w:numPr>
          <w:ilvl w:val="0"/>
          <w:numId w:val="55"/>
        </w:numPr>
        <w:spacing w:before="100" w:beforeAutospacing="1" w:after="24" w:line="360" w:lineRule="atLeast"/>
        <w:ind w:left="31968"/>
        <w:jc w:val="both"/>
        <w:rPr>
          <w:rFonts w:asciiTheme="majorBidi" w:eastAsia="Times New Roman" w:hAnsiTheme="majorBidi" w:cstheme="majorBidi"/>
          <w:color w:val="000000"/>
          <w:sz w:val="32"/>
          <w:szCs w:val="32"/>
          <w:shd w:val="clear" w:color="auto" w:fill="FFFFFF"/>
          <w:lang w:eastAsia="fr-FR"/>
        </w:rPr>
      </w:pPr>
      <w:hyperlink r:id="rId1380" w:anchor="cite_ref-3"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à condition que P soit non vide</w:t>
      </w:r>
    </w:p>
    <w:p w:rsidR="00CC788F" w:rsidRPr="00FD18EF" w:rsidRDefault="00FD18EF" w:rsidP="00FD18EF">
      <w:pPr>
        <w:numPr>
          <w:ilvl w:val="0"/>
          <w:numId w:val="55"/>
        </w:numPr>
        <w:spacing w:before="100" w:beforeAutospacing="1" w:after="24" w:line="360" w:lineRule="atLeast"/>
        <w:ind w:left="31968"/>
        <w:jc w:val="both"/>
        <w:rPr>
          <w:rFonts w:asciiTheme="majorBidi" w:eastAsia="Times New Roman" w:hAnsiTheme="majorBidi" w:cstheme="majorBidi"/>
          <w:color w:val="000000"/>
          <w:sz w:val="32"/>
          <w:szCs w:val="32"/>
          <w:shd w:val="clear" w:color="auto" w:fill="FFFFFF"/>
          <w:lang w:eastAsia="fr-FR"/>
        </w:rPr>
      </w:pPr>
      <w:hyperlink r:id="rId1381" w:anchor="cite_ref-4"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 </w:t>
      </w:r>
      <w:r w:rsidR="00CC788F" w:rsidRPr="00FD18EF">
        <w:rPr>
          <w:rFonts w:asciiTheme="majorBidi" w:eastAsia="Times New Roman" w:hAnsiTheme="majorBidi" w:cstheme="majorBidi"/>
          <w:color w:val="000000"/>
          <w:sz w:val="32"/>
          <w:szCs w:val="32"/>
          <w:shd w:val="clear" w:color="auto" w:fill="FFFFFF"/>
          <w:lang w:val="en" w:eastAsia="fr-FR"/>
        </w:rPr>
        <w:t>the proposition, </w:t>
      </w:r>
      <w:r w:rsidR="00CC788F" w:rsidRPr="00FD18EF">
        <w:rPr>
          <w:rFonts w:asciiTheme="majorBidi" w:eastAsia="Times New Roman" w:hAnsiTheme="majorBidi" w:cstheme="majorBidi"/>
          <w:i/>
          <w:iCs/>
          <w:color w:val="000000"/>
          <w:sz w:val="32"/>
          <w:szCs w:val="32"/>
          <w:shd w:val="clear" w:color="auto" w:fill="FFFFFF"/>
          <w:lang w:val="en" w:eastAsia="fr-FR"/>
        </w:rPr>
        <w:t>Socrates is mortal</w:t>
      </w:r>
      <w:r w:rsidR="00CC788F" w:rsidRPr="00FD18EF">
        <w:rPr>
          <w:rFonts w:asciiTheme="majorBidi" w:eastAsia="Times New Roman" w:hAnsiTheme="majorBidi" w:cstheme="majorBidi"/>
          <w:color w:val="000000"/>
          <w:sz w:val="32"/>
          <w:szCs w:val="32"/>
          <w:shd w:val="clear" w:color="auto" w:fill="FFFFFF"/>
          <w:lang w:val="en" w:eastAsia="fr-FR"/>
        </w:rPr>
        <w:t>, is presupposed in the more general assumption, </w:t>
      </w:r>
      <w:r w:rsidR="00CC788F" w:rsidRPr="00FD18EF">
        <w:rPr>
          <w:rFonts w:asciiTheme="majorBidi" w:eastAsia="Times New Roman" w:hAnsiTheme="majorBidi" w:cstheme="majorBidi"/>
          <w:i/>
          <w:iCs/>
          <w:color w:val="000000"/>
          <w:sz w:val="32"/>
          <w:szCs w:val="32"/>
          <w:shd w:val="clear" w:color="auto" w:fill="FFFFFF"/>
          <w:lang w:val="en" w:eastAsia="fr-FR"/>
        </w:rPr>
        <w:t>All men are mortal</w:t>
      </w:r>
      <w:r w:rsidR="00CC788F" w:rsidRPr="00FD18EF">
        <w:rPr>
          <w:rFonts w:asciiTheme="majorBidi" w:eastAsia="Times New Roman" w:hAnsiTheme="majorBidi" w:cstheme="majorBidi"/>
          <w:color w:val="000000"/>
          <w:sz w:val="32"/>
          <w:szCs w:val="32"/>
          <w:shd w:val="clear" w:color="auto" w:fill="FFFFFF"/>
          <w:lang w:val="en" w:eastAsia="fr-FR"/>
        </w:rPr>
        <w:t> : that we cannot be assured of the mortality of all men, unless we are already certain of the mortality of every individual man: that if it be still doubtful whether Socrates, or any other individual we choose to name, be mortal or not, the same degree of uncertainty must hang over the assertion, </w:t>
      </w:r>
      <w:r w:rsidR="00CC788F" w:rsidRPr="00FD18EF">
        <w:rPr>
          <w:rFonts w:asciiTheme="majorBidi" w:eastAsia="Times New Roman" w:hAnsiTheme="majorBidi" w:cstheme="majorBidi"/>
          <w:i/>
          <w:iCs/>
          <w:color w:val="000000"/>
          <w:sz w:val="32"/>
          <w:szCs w:val="32"/>
          <w:shd w:val="clear" w:color="auto" w:fill="FFFFFF"/>
          <w:lang w:val="en" w:eastAsia="fr-FR"/>
        </w:rPr>
        <w:t>All men are mortal</w:t>
      </w:r>
      <w:r w:rsidR="00CC788F" w:rsidRPr="00FD18EF">
        <w:rPr>
          <w:rFonts w:asciiTheme="majorBidi" w:eastAsia="Times New Roman" w:hAnsiTheme="majorBidi" w:cstheme="majorBidi"/>
          <w:color w:val="000000"/>
          <w:sz w:val="32"/>
          <w:szCs w:val="32"/>
          <w:shd w:val="clear" w:color="auto" w:fill="FFFFFF"/>
          <w:lang w:val="en" w:eastAsia="fr-FR"/>
        </w:rPr>
        <w:t> : that the general principle, instead of being given as evidence of the particular case, cannot itself be taken for true without exception, until every shadow of doubt which could affect any case comprised with it, is dispelled by evidence </w:t>
      </w:r>
      <w:proofErr w:type="spellStart"/>
      <w:r w:rsidR="00CC788F" w:rsidRPr="00FD18EF">
        <w:rPr>
          <w:rFonts w:asciiTheme="majorBidi" w:eastAsia="Times New Roman" w:hAnsiTheme="majorBidi" w:cstheme="majorBidi"/>
          <w:i/>
          <w:iCs/>
          <w:color w:val="000000"/>
          <w:sz w:val="32"/>
          <w:szCs w:val="32"/>
          <w:shd w:val="clear" w:color="auto" w:fill="FFFFFF"/>
          <w:lang w:val="en" w:eastAsia="fr-FR"/>
        </w:rPr>
        <w:t>aliundè</w:t>
      </w:r>
      <w:proofErr w:type="spellEnd"/>
      <w:r w:rsidR="00CC788F" w:rsidRPr="00FD18EF">
        <w:rPr>
          <w:rFonts w:asciiTheme="majorBidi" w:eastAsia="Times New Roman" w:hAnsiTheme="majorBidi" w:cstheme="majorBidi"/>
          <w:color w:val="000000"/>
          <w:sz w:val="32"/>
          <w:szCs w:val="32"/>
          <w:shd w:val="clear" w:color="auto" w:fill="FFFFFF"/>
          <w:lang w:val="en" w:eastAsia="fr-FR"/>
        </w:rPr>
        <w:t>; and then what remains for the syllogism to prove? That, in short, no reasoning from generals to particulars can, as such, prove any thing</w:t>
      </w:r>
      <w:r w:rsidR="00CC788F" w:rsidRPr="00FD18EF">
        <w:rPr>
          <w:rFonts w:asciiTheme="majorBidi" w:eastAsia="Times New Roman" w:hAnsiTheme="majorBidi" w:cstheme="majorBidi"/>
          <w:color w:val="000000"/>
          <w:sz w:val="32"/>
          <w:szCs w:val="32"/>
          <w:shd w:val="clear" w:color="auto" w:fill="FFFFFF"/>
          <w:lang w:eastAsia="fr-FR"/>
        </w:rPr>
        <w:t> », </w:t>
      </w:r>
      <w:hyperlink r:id="rId1382" w:tooltip="John Stuart Mill" w:history="1">
        <w:r w:rsidR="00CC788F" w:rsidRPr="00FD18EF">
          <w:rPr>
            <w:rFonts w:asciiTheme="majorBidi" w:eastAsia="Times New Roman" w:hAnsiTheme="majorBidi" w:cstheme="majorBidi"/>
            <w:color w:val="0645AD"/>
            <w:sz w:val="32"/>
            <w:szCs w:val="32"/>
            <w:u w:val="single"/>
            <w:shd w:val="clear" w:color="auto" w:fill="FFFFFF"/>
            <w:lang w:eastAsia="fr-FR"/>
          </w:rPr>
          <w:t>John Stuart Mill</w:t>
        </w:r>
      </w:hyperlink>
      <w:r w:rsidR="00CC788F" w:rsidRPr="00FD18EF">
        <w:rPr>
          <w:rFonts w:asciiTheme="majorBidi" w:eastAsia="Times New Roman" w:hAnsiTheme="majorBidi" w:cstheme="majorBidi"/>
          <w:color w:val="000000"/>
          <w:sz w:val="32"/>
          <w:szCs w:val="32"/>
          <w:shd w:val="clear" w:color="auto" w:fill="FFFFFF"/>
          <w:lang w:eastAsia="fr-FR"/>
        </w:rPr>
        <w:t>, </w:t>
      </w:r>
      <w:r w:rsidR="00CC788F" w:rsidRPr="00FD18EF">
        <w:rPr>
          <w:rFonts w:asciiTheme="majorBidi" w:eastAsia="Times New Roman" w:hAnsiTheme="majorBidi" w:cstheme="majorBidi"/>
          <w:i/>
          <w:iCs/>
          <w:color w:val="000000"/>
          <w:sz w:val="32"/>
          <w:szCs w:val="32"/>
          <w:shd w:val="clear" w:color="auto" w:fill="FFFFFF"/>
          <w:lang w:eastAsia="fr-FR"/>
        </w:rPr>
        <w:t xml:space="preserve">A System of </w:t>
      </w:r>
      <w:proofErr w:type="spellStart"/>
      <w:r w:rsidR="00CC788F" w:rsidRPr="00FD18EF">
        <w:rPr>
          <w:rFonts w:asciiTheme="majorBidi" w:eastAsia="Times New Roman" w:hAnsiTheme="majorBidi" w:cstheme="majorBidi"/>
          <w:i/>
          <w:iCs/>
          <w:color w:val="000000"/>
          <w:sz w:val="32"/>
          <w:szCs w:val="32"/>
          <w:shd w:val="clear" w:color="auto" w:fill="FFFFFF"/>
          <w:lang w:eastAsia="fr-FR"/>
        </w:rPr>
        <w:t>Logic</w:t>
      </w:r>
      <w:proofErr w:type="spellEnd"/>
      <w:r w:rsidR="00CC788F" w:rsidRPr="00FD18EF">
        <w:rPr>
          <w:rFonts w:asciiTheme="majorBidi" w:eastAsia="Times New Roman" w:hAnsiTheme="majorBidi" w:cstheme="majorBidi"/>
          <w:color w:val="000000"/>
          <w:sz w:val="32"/>
          <w:szCs w:val="32"/>
          <w:shd w:val="clear" w:color="auto" w:fill="FFFFFF"/>
          <w:lang w:eastAsia="fr-FR"/>
        </w:rPr>
        <w:t> (1843)</w:t>
      </w:r>
    </w:p>
    <w:p w:rsidR="00CC788F" w:rsidRPr="00FD18EF" w:rsidRDefault="00CC788F" w:rsidP="00FD18EF">
      <w:pPr>
        <w:pBdr>
          <w:bottom w:val="single" w:sz="6" w:space="2" w:color="AAAAAA"/>
        </w:pBdr>
        <w:spacing w:after="144" w:line="360" w:lineRule="atLeast"/>
        <w:ind w:left="3120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Articles </w:t>
      </w:r>
      <w:proofErr w:type="gramStart"/>
      <w:r w:rsidRPr="00FD18EF">
        <w:rPr>
          <w:rFonts w:asciiTheme="majorBidi" w:eastAsia="Times New Roman" w:hAnsiTheme="majorBidi" w:cstheme="majorBidi"/>
          <w:color w:val="000000"/>
          <w:sz w:val="32"/>
          <w:szCs w:val="32"/>
          <w:shd w:val="clear" w:color="auto" w:fill="FFFFFF"/>
          <w:lang w:eastAsia="fr-FR"/>
        </w:rPr>
        <w:t>connexes[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"http://fr.wikipedia.org/w/index.php?title=Syllogisme&amp;action=edit&amp;section=33" \o "Modifier la section : Articles connexes"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56"/>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hyperlink r:id="rId1383" w:tooltip="Logique" w:history="1">
        <w:r w:rsidR="00CC788F" w:rsidRPr="00FD18EF">
          <w:rPr>
            <w:rFonts w:asciiTheme="majorBidi" w:eastAsia="Times New Roman" w:hAnsiTheme="majorBidi" w:cstheme="majorBidi"/>
            <w:color w:val="0645AD"/>
            <w:sz w:val="32"/>
            <w:szCs w:val="32"/>
            <w:u w:val="single"/>
            <w:shd w:val="clear" w:color="auto" w:fill="FFFFFF"/>
            <w:lang w:eastAsia="fr-FR"/>
          </w:rPr>
          <w:t>Logique</w:t>
        </w:r>
      </w:hyperlink>
      <w:r w:rsidR="00CC788F" w:rsidRPr="00FD18EF">
        <w:rPr>
          <w:rFonts w:asciiTheme="majorBidi" w:eastAsia="Times New Roman" w:hAnsiTheme="majorBidi" w:cstheme="majorBidi"/>
          <w:color w:val="000000"/>
          <w:sz w:val="32"/>
          <w:szCs w:val="32"/>
          <w:shd w:val="clear" w:color="auto" w:fill="FFFFFF"/>
          <w:lang w:eastAsia="fr-FR"/>
        </w:rPr>
        <w:t> | </w:t>
      </w:r>
      <w:hyperlink r:id="rId1384" w:tooltip="Induction logique" w:history="1">
        <w:r w:rsidR="00CC788F" w:rsidRPr="00FD18EF">
          <w:rPr>
            <w:rFonts w:asciiTheme="majorBidi" w:eastAsia="Times New Roman" w:hAnsiTheme="majorBidi" w:cstheme="majorBidi"/>
            <w:color w:val="0645AD"/>
            <w:sz w:val="32"/>
            <w:szCs w:val="32"/>
            <w:u w:val="single"/>
            <w:shd w:val="clear" w:color="auto" w:fill="FFFFFF"/>
            <w:lang w:eastAsia="fr-FR"/>
          </w:rPr>
          <w:t>induction logique</w:t>
        </w:r>
      </w:hyperlink>
      <w:r w:rsidR="00CC788F" w:rsidRPr="00FD18EF">
        <w:rPr>
          <w:rFonts w:asciiTheme="majorBidi" w:eastAsia="Times New Roman" w:hAnsiTheme="majorBidi" w:cstheme="majorBidi"/>
          <w:color w:val="000000"/>
          <w:sz w:val="32"/>
          <w:szCs w:val="32"/>
          <w:shd w:val="clear" w:color="auto" w:fill="FFFFFF"/>
          <w:lang w:eastAsia="fr-FR"/>
        </w:rPr>
        <w:t> | </w:t>
      </w:r>
      <w:hyperlink r:id="rId1385" w:tooltip="Déduction logique" w:history="1">
        <w:r w:rsidR="00CC788F" w:rsidRPr="00FD18EF">
          <w:rPr>
            <w:rFonts w:asciiTheme="majorBidi" w:eastAsia="Times New Roman" w:hAnsiTheme="majorBidi" w:cstheme="majorBidi"/>
            <w:color w:val="0645AD"/>
            <w:sz w:val="32"/>
            <w:szCs w:val="32"/>
            <w:u w:val="single"/>
            <w:shd w:val="clear" w:color="auto" w:fill="FFFFFF"/>
            <w:lang w:eastAsia="fr-FR"/>
          </w:rPr>
          <w:t>déduction logique</w:t>
        </w:r>
      </w:hyperlink>
    </w:p>
    <w:p w:rsidR="00CC788F" w:rsidRPr="00FD18EF" w:rsidRDefault="00FD18EF" w:rsidP="00FD18EF">
      <w:pPr>
        <w:numPr>
          <w:ilvl w:val="0"/>
          <w:numId w:val="56"/>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hyperlink r:id="rId1386" w:tooltip="Rhétorique" w:history="1">
        <w:r w:rsidR="00CC788F" w:rsidRPr="00FD18EF">
          <w:rPr>
            <w:rFonts w:asciiTheme="majorBidi" w:eastAsia="Times New Roman" w:hAnsiTheme="majorBidi" w:cstheme="majorBidi"/>
            <w:color w:val="0645AD"/>
            <w:sz w:val="32"/>
            <w:szCs w:val="32"/>
            <w:u w:val="single"/>
            <w:shd w:val="clear" w:color="auto" w:fill="FFFFFF"/>
            <w:lang w:eastAsia="fr-FR"/>
          </w:rPr>
          <w:t>Rhétorique</w:t>
        </w:r>
      </w:hyperlink>
    </w:p>
    <w:p w:rsidR="00CC788F" w:rsidRPr="00FD18EF" w:rsidRDefault="00FD18EF" w:rsidP="00FD18EF">
      <w:pPr>
        <w:numPr>
          <w:ilvl w:val="0"/>
          <w:numId w:val="56"/>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hyperlink r:id="rId1387" w:tooltip="Sophisme" w:history="1">
        <w:r w:rsidR="00CC788F" w:rsidRPr="00FD18EF">
          <w:rPr>
            <w:rFonts w:asciiTheme="majorBidi" w:eastAsia="Times New Roman" w:hAnsiTheme="majorBidi" w:cstheme="majorBidi"/>
            <w:color w:val="0645AD"/>
            <w:sz w:val="32"/>
            <w:szCs w:val="32"/>
            <w:u w:val="single"/>
            <w:shd w:val="clear" w:color="auto" w:fill="FFFFFF"/>
            <w:lang w:eastAsia="fr-FR"/>
          </w:rPr>
          <w:t>Sophisme</w:t>
        </w:r>
      </w:hyperlink>
    </w:p>
    <w:p w:rsidR="00CC788F" w:rsidRPr="00FD18EF" w:rsidRDefault="00FD18EF" w:rsidP="00FD18EF">
      <w:pPr>
        <w:numPr>
          <w:ilvl w:val="0"/>
          <w:numId w:val="56"/>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hyperlink r:id="rId1388" w:tooltip="Catégories (Aristote)" w:history="1">
        <w:r w:rsidR="00CC788F" w:rsidRPr="00FD18EF">
          <w:rPr>
            <w:rFonts w:asciiTheme="majorBidi" w:eastAsia="Times New Roman" w:hAnsiTheme="majorBidi" w:cstheme="majorBidi"/>
            <w:color w:val="0645AD"/>
            <w:sz w:val="32"/>
            <w:szCs w:val="32"/>
            <w:u w:val="single"/>
            <w:shd w:val="clear" w:color="auto" w:fill="FFFFFF"/>
            <w:lang w:eastAsia="fr-FR"/>
          </w:rPr>
          <w:t>Catégories (Aristote)</w:t>
        </w:r>
      </w:hyperlink>
    </w:p>
    <w:p w:rsidR="00CC788F" w:rsidRPr="00FD18EF" w:rsidRDefault="00FD18EF" w:rsidP="00FD18EF">
      <w:pPr>
        <w:numPr>
          <w:ilvl w:val="0"/>
          <w:numId w:val="56"/>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hyperlink r:id="rId1389" w:tooltip="De l'interprétation" w:history="1">
        <w:r w:rsidR="00CC788F" w:rsidRPr="00FD18EF">
          <w:rPr>
            <w:rFonts w:asciiTheme="majorBidi" w:eastAsia="Times New Roman" w:hAnsiTheme="majorBidi" w:cstheme="majorBidi"/>
            <w:color w:val="0645AD"/>
            <w:sz w:val="32"/>
            <w:szCs w:val="32"/>
            <w:u w:val="single"/>
            <w:shd w:val="clear" w:color="auto" w:fill="FFFFFF"/>
            <w:lang w:eastAsia="fr-FR"/>
          </w:rPr>
          <w:t>De l'interprétation</w:t>
        </w:r>
      </w:hyperlink>
    </w:p>
    <w:p w:rsidR="00CC788F" w:rsidRPr="00FD18EF" w:rsidRDefault="00FD18EF" w:rsidP="00FD18EF">
      <w:pPr>
        <w:numPr>
          <w:ilvl w:val="0"/>
          <w:numId w:val="56"/>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hyperlink r:id="rId1390" w:tooltip="Enthymème" w:history="1">
        <w:r w:rsidR="00CC788F" w:rsidRPr="00FD18EF">
          <w:rPr>
            <w:rFonts w:asciiTheme="majorBidi" w:eastAsia="Times New Roman" w:hAnsiTheme="majorBidi" w:cstheme="majorBidi"/>
            <w:color w:val="0645AD"/>
            <w:sz w:val="32"/>
            <w:szCs w:val="32"/>
            <w:u w:val="single"/>
            <w:shd w:val="clear" w:color="auto" w:fill="FFFFFF"/>
            <w:lang w:eastAsia="fr-FR"/>
          </w:rPr>
          <w:t>Enthymème</w:t>
        </w:r>
      </w:hyperlink>
    </w:p>
    <w:p w:rsidR="00CC788F" w:rsidRPr="00FD18EF" w:rsidRDefault="00FD18EF" w:rsidP="00FD18EF">
      <w:pPr>
        <w:numPr>
          <w:ilvl w:val="0"/>
          <w:numId w:val="56"/>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hyperlink r:id="rId1391" w:tooltip="Modus ponens" w:history="1">
        <w:r w:rsidR="00CC788F" w:rsidRPr="00FD18EF">
          <w:rPr>
            <w:rFonts w:asciiTheme="majorBidi" w:eastAsia="Times New Roman" w:hAnsiTheme="majorBidi" w:cstheme="majorBidi"/>
            <w:color w:val="0645AD"/>
            <w:sz w:val="32"/>
            <w:szCs w:val="32"/>
            <w:u w:val="single"/>
            <w:shd w:val="clear" w:color="auto" w:fill="FFFFFF"/>
            <w:lang w:eastAsia="fr-FR"/>
          </w:rPr>
          <w:t xml:space="preserve">Modus </w:t>
        </w:r>
        <w:proofErr w:type="spellStart"/>
        <w:r w:rsidR="00CC788F" w:rsidRPr="00FD18EF">
          <w:rPr>
            <w:rFonts w:asciiTheme="majorBidi" w:eastAsia="Times New Roman" w:hAnsiTheme="majorBidi" w:cstheme="majorBidi"/>
            <w:color w:val="0645AD"/>
            <w:sz w:val="32"/>
            <w:szCs w:val="32"/>
            <w:u w:val="single"/>
            <w:shd w:val="clear" w:color="auto" w:fill="FFFFFF"/>
            <w:lang w:eastAsia="fr-FR"/>
          </w:rPr>
          <w:t>ponens</w:t>
        </w:r>
        <w:proofErr w:type="spellEnd"/>
      </w:hyperlink>
    </w:p>
    <w:p w:rsidR="00CC788F" w:rsidRPr="00FD18EF" w:rsidRDefault="00CC788F" w:rsidP="00FD18EF">
      <w:pPr>
        <w:pBdr>
          <w:bottom w:val="dotted" w:sz="6" w:space="2" w:color="AAAAAA"/>
        </w:pBdr>
        <w:spacing w:after="72" w:line="360" w:lineRule="atLeast"/>
        <w:ind w:left="31200"/>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Liens </w:t>
      </w:r>
      <w:proofErr w:type="gramStart"/>
      <w:r w:rsidRPr="00FD18EF">
        <w:rPr>
          <w:rFonts w:asciiTheme="majorBidi" w:eastAsia="Times New Roman" w:hAnsiTheme="majorBidi" w:cstheme="majorBidi"/>
          <w:b/>
          <w:bCs/>
          <w:color w:val="000000"/>
          <w:sz w:val="32"/>
          <w:szCs w:val="32"/>
          <w:shd w:val="clear" w:color="auto" w:fill="FFFFFF"/>
          <w:lang w:eastAsia="fr-FR"/>
        </w:rPr>
        <w:t>externes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"http://fr.wikipedia.org/w/index.php?title=Syllogisme&amp;action=edit&amp;section=34" \o "Modifier la section : Liens externes"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57"/>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hyperlink r:id="rId1392" w:history="1">
        <w:r w:rsidR="00CC788F" w:rsidRPr="00FD18EF">
          <w:rPr>
            <w:rFonts w:asciiTheme="majorBidi" w:eastAsia="Times New Roman" w:hAnsiTheme="majorBidi" w:cstheme="majorBidi"/>
            <w:color w:val="3366BB"/>
            <w:sz w:val="32"/>
            <w:szCs w:val="32"/>
            <w:u w:val="single"/>
            <w:shd w:val="clear" w:color="auto" w:fill="FFFFFF"/>
            <w:lang w:eastAsia="fr-FR"/>
          </w:rPr>
          <w:t>La théorie formelle des syllogismes</w:t>
        </w:r>
      </w:hyperlink>
      <w:r w:rsidR="00CC788F" w:rsidRPr="00FD18EF">
        <w:rPr>
          <w:rFonts w:asciiTheme="majorBidi" w:eastAsia="Times New Roman" w:hAnsiTheme="majorBidi" w:cstheme="majorBidi"/>
          <w:color w:val="000000"/>
          <w:sz w:val="32"/>
          <w:szCs w:val="32"/>
          <w:shd w:val="clear" w:color="auto" w:fill="FFFFFF"/>
          <w:lang w:eastAsia="fr-FR"/>
        </w:rPr>
        <w:t xml:space="preserve"> par Marcel </w:t>
      </w:r>
      <w:proofErr w:type="spellStart"/>
      <w:r w:rsidR="00CC788F" w:rsidRPr="00FD18EF">
        <w:rPr>
          <w:rFonts w:asciiTheme="majorBidi" w:eastAsia="Times New Roman" w:hAnsiTheme="majorBidi" w:cstheme="majorBidi"/>
          <w:color w:val="000000"/>
          <w:sz w:val="32"/>
          <w:szCs w:val="32"/>
          <w:shd w:val="clear" w:color="auto" w:fill="FFFFFF"/>
          <w:lang w:eastAsia="fr-FR"/>
        </w:rPr>
        <w:t>Crabbé</w:t>
      </w:r>
      <w:proofErr w:type="spellEnd"/>
    </w:p>
    <w:p w:rsidR="00CC788F" w:rsidRPr="00FD18EF" w:rsidRDefault="00CC788F" w:rsidP="00FD18EF">
      <w:pPr>
        <w:pBdr>
          <w:bottom w:val="dotted" w:sz="6" w:space="2" w:color="AAAAAA"/>
        </w:pBdr>
        <w:spacing w:after="72" w:line="360" w:lineRule="atLeast"/>
        <w:ind w:left="31200"/>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Bibliographie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"http://fr.wikipedia.org/w/index.php?title=Syllogisme&amp;action=edit&amp;section=35" \o "Modifier la section : Bibliographie"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DDDDDD"/>
        </w:pBdr>
        <w:spacing w:after="72" w:line="360" w:lineRule="atLeast"/>
        <w:ind w:left="31200"/>
        <w:jc w:val="both"/>
        <w:outlineLvl w:val="3"/>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Ouvrages </w:t>
      </w:r>
      <w:proofErr w:type="gramStart"/>
      <w:r w:rsidRPr="00FD18EF">
        <w:rPr>
          <w:rFonts w:asciiTheme="majorBidi" w:eastAsia="Times New Roman" w:hAnsiTheme="majorBidi" w:cstheme="majorBidi"/>
          <w:b/>
          <w:bCs/>
          <w:color w:val="000000"/>
          <w:sz w:val="32"/>
          <w:szCs w:val="32"/>
          <w:shd w:val="clear" w:color="auto" w:fill="FFFFFF"/>
          <w:lang w:eastAsia="fr-FR"/>
        </w:rPr>
        <w:t>modernes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"http://fr.wikipedia.org/w/index.php?title=Syllogisme&amp;action=edit&amp;section=36" \o "Modifier la section : Ouvrages modernes"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58"/>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Philippe Thiry, </w:t>
      </w:r>
      <w:r w:rsidRPr="00FD18EF">
        <w:rPr>
          <w:rFonts w:asciiTheme="majorBidi" w:eastAsia="Times New Roman" w:hAnsiTheme="majorBidi" w:cstheme="majorBidi"/>
          <w:i/>
          <w:iCs/>
          <w:color w:val="000000"/>
          <w:sz w:val="32"/>
          <w:szCs w:val="32"/>
          <w:shd w:val="clear" w:color="auto" w:fill="FFFFFF"/>
          <w:lang w:eastAsia="fr-FR"/>
        </w:rPr>
        <w:t>Notions de logique</w:t>
      </w:r>
      <w:r w:rsidRPr="00FD18EF">
        <w:rPr>
          <w:rFonts w:asciiTheme="majorBidi" w:eastAsia="Times New Roman" w:hAnsiTheme="majorBidi" w:cstheme="majorBidi"/>
          <w:color w:val="000000"/>
          <w:sz w:val="32"/>
          <w:szCs w:val="32"/>
          <w:shd w:val="clear" w:color="auto" w:fill="FFFFFF"/>
          <w:lang w:eastAsia="fr-FR"/>
        </w:rPr>
        <w:t>, De Boeck Université, 1998 (</w:t>
      </w:r>
      <w:hyperlink r:id="rId1393" w:tooltip="Spécial:Ouvrages de référence/2-8041-2965-9" w:history="1">
        <w:r w:rsidRPr="00FD18EF">
          <w:rPr>
            <w:rFonts w:asciiTheme="majorBidi" w:eastAsia="Times New Roman" w:hAnsiTheme="majorBidi" w:cstheme="majorBidi"/>
            <w:color w:val="0645AD"/>
            <w:sz w:val="32"/>
            <w:szCs w:val="32"/>
            <w:u w:val="single"/>
            <w:shd w:val="clear" w:color="auto" w:fill="FFFFFF"/>
            <w:lang w:eastAsia="fr-FR"/>
          </w:rPr>
          <w:t>ISBN </w:t>
        </w:r>
        <w:r w:rsidRPr="00FD18EF">
          <w:rPr>
            <w:rFonts w:asciiTheme="majorBidi" w:eastAsia="Times New Roman" w:hAnsiTheme="majorBidi" w:cstheme="majorBidi"/>
            <w:color w:val="0645AD"/>
            <w:sz w:val="32"/>
            <w:szCs w:val="32"/>
            <w:shd w:val="clear" w:color="auto" w:fill="FFFFFF"/>
            <w:lang w:eastAsia="fr-FR"/>
          </w:rPr>
          <w:t>2-8041-2965-9</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58"/>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Roger </w:t>
      </w:r>
      <w:proofErr w:type="spellStart"/>
      <w:r w:rsidRPr="00FD18EF">
        <w:rPr>
          <w:rFonts w:asciiTheme="majorBidi" w:eastAsia="Times New Roman" w:hAnsiTheme="majorBidi" w:cstheme="majorBidi"/>
          <w:color w:val="000000"/>
          <w:sz w:val="32"/>
          <w:szCs w:val="32"/>
          <w:shd w:val="clear" w:color="auto" w:fill="FFFFFF"/>
          <w:lang w:eastAsia="fr-FR"/>
        </w:rPr>
        <w:t>Caratani</w:t>
      </w:r>
      <w:proofErr w:type="spellEnd"/>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i/>
          <w:iCs/>
          <w:color w:val="000000"/>
          <w:sz w:val="32"/>
          <w:szCs w:val="32"/>
          <w:shd w:val="clear" w:color="auto" w:fill="FFFFFF"/>
          <w:lang w:eastAsia="fr-FR"/>
        </w:rPr>
        <w:t>Initiation à la philosophie</w:t>
      </w:r>
      <w:r w:rsidRPr="00FD18EF">
        <w:rPr>
          <w:rFonts w:asciiTheme="majorBidi" w:eastAsia="Times New Roman" w:hAnsiTheme="majorBidi" w:cstheme="majorBidi"/>
          <w:color w:val="000000"/>
          <w:sz w:val="32"/>
          <w:szCs w:val="32"/>
          <w:shd w:val="clear" w:color="auto" w:fill="FFFFFF"/>
          <w:lang w:eastAsia="fr-FR"/>
        </w:rPr>
        <w:t>, l'Archipel, 2000, (</w:t>
      </w:r>
      <w:hyperlink r:id="rId1394" w:tooltip="Spécial:Ouvrages de référence/2-84187-220-3" w:history="1">
        <w:r w:rsidRPr="00FD18EF">
          <w:rPr>
            <w:rFonts w:asciiTheme="majorBidi" w:eastAsia="Times New Roman" w:hAnsiTheme="majorBidi" w:cstheme="majorBidi"/>
            <w:color w:val="0645AD"/>
            <w:sz w:val="32"/>
            <w:szCs w:val="32"/>
            <w:u w:val="single"/>
            <w:shd w:val="clear" w:color="auto" w:fill="FFFFFF"/>
            <w:lang w:eastAsia="fr-FR"/>
          </w:rPr>
          <w:t>ISBN </w:t>
        </w:r>
        <w:r w:rsidRPr="00FD18EF">
          <w:rPr>
            <w:rFonts w:asciiTheme="majorBidi" w:eastAsia="Times New Roman" w:hAnsiTheme="majorBidi" w:cstheme="majorBidi"/>
            <w:color w:val="0645AD"/>
            <w:sz w:val="32"/>
            <w:szCs w:val="32"/>
            <w:shd w:val="clear" w:color="auto" w:fill="FFFFFF"/>
            <w:lang w:eastAsia="fr-FR"/>
          </w:rPr>
          <w:t>2-84187-220-3</w:t>
        </w:r>
      </w:hyperlink>
      <w:r w:rsidRPr="00FD18EF">
        <w:rPr>
          <w:rFonts w:asciiTheme="majorBidi" w:eastAsia="Times New Roman" w:hAnsiTheme="majorBidi" w:cstheme="majorBidi"/>
          <w:color w:val="000000"/>
          <w:sz w:val="32"/>
          <w:szCs w:val="32"/>
          <w:shd w:val="clear" w:color="auto" w:fill="FFFFFF"/>
          <w:lang w:eastAsia="fr-FR"/>
        </w:rPr>
        <w:t>), p.404-411</w:t>
      </w:r>
    </w:p>
    <w:p w:rsidR="00CC788F" w:rsidRPr="00FD18EF" w:rsidRDefault="00CC788F" w:rsidP="00FD18EF">
      <w:pPr>
        <w:pBdr>
          <w:bottom w:val="dotted" w:sz="6" w:space="2" w:color="DDDDDD"/>
        </w:pBdr>
        <w:spacing w:after="72" w:line="360" w:lineRule="atLeast"/>
        <w:ind w:left="31200"/>
        <w:jc w:val="both"/>
        <w:outlineLvl w:val="3"/>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Textes </w:t>
      </w:r>
      <w:proofErr w:type="gramStart"/>
      <w:r w:rsidRPr="00FD18EF">
        <w:rPr>
          <w:rFonts w:asciiTheme="majorBidi" w:eastAsia="Times New Roman" w:hAnsiTheme="majorBidi" w:cstheme="majorBidi"/>
          <w:b/>
          <w:bCs/>
          <w:color w:val="000000"/>
          <w:sz w:val="32"/>
          <w:szCs w:val="32"/>
          <w:shd w:val="clear" w:color="auto" w:fill="FFFFFF"/>
          <w:lang w:eastAsia="fr-FR"/>
        </w:rPr>
        <w:t>anciens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"http://fr.wikipedia.org/w/index.php?title=Syllogisme&amp;action=edit&amp;section=37" \o "Modifier la section : Textes anciens"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59"/>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Aristote, </w:t>
      </w:r>
      <w:hyperlink r:id="rId1395" w:tooltip="Premières Analytiques" w:history="1">
        <w:r w:rsidRPr="00FD18EF">
          <w:rPr>
            <w:rFonts w:asciiTheme="majorBidi" w:eastAsia="Times New Roman" w:hAnsiTheme="majorBidi" w:cstheme="majorBidi"/>
            <w:i/>
            <w:iCs/>
            <w:color w:val="0645AD"/>
            <w:sz w:val="32"/>
            <w:szCs w:val="32"/>
            <w:u w:val="single"/>
            <w:shd w:val="clear" w:color="auto" w:fill="FFFFFF"/>
            <w:lang w:eastAsia="fr-FR"/>
          </w:rPr>
          <w:t>Premières Analytiques</w:t>
        </w:r>
      </w:hyperlink>
    </w:p>
    <w:p w:rsidR="00CC788F" w:rsidRPr="00FD18EF" w:rsidRDefault="00CC788F" w:rsidP="00FD18EF">
      <w:pPr>
        <w:numPr>
          <w:ilvl w:val="0"/>
          <w:numId w:val="59"/>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Antoine Arnauld, Pierre Nicole, </w:t>
      </w:r>
      <w:r w:rsidRPr="00FD18EF">
        <w:rPr>
          <w:rFonts w:asciiTheme="majorBidi" w:eastAsia="Times New Roman" w:hAnsiTheme="majorBidi" w:cstheme="majorBidi"/>
          <w:i/>
          <w:iCs/>
          <w:color w:val="000000"/>
          <w:sz w:val="32"/>
          <w:szCs w:val="32"/>
          <w:shd w:val="clear" w:color="auto" w:fill="FFFFFF"/>
          <w:lang w:eastAsia="fr-FR"/>
        </w:rPr>
        <w:t>La logique ou L'art de penser</w:t>
      </w:r>
      <w:r w:rsidRPr="00FD18EF">
        <w:rPr>
          <w:rFonts w:asciiTheme="majorBidi" w:eastAsia="Times New Roman" w:hAnsiTheme="majorBidi" w:cstheme="majorBidi"/>
          <w:color w:val="000000"/>
          <w:sz w:val="32"/>
          <w:szCs w:val="32"/>
          <w:shd w:val="clear" w:color="auto" w:fill="FFFFFF"/>
          <w:lang w:eastAsia="fr-FR"/>
        </w:rPr>
        <w:t>, notes et postface de Charles Jourdain, Gallimard, 1992, (</w:t>
      </w:r>
      <w:hyperlink r:id="rId1396" w:tooltip="Spécial:Ouvrages de référence/2-07-072726-2" w:history="1">
        <w:r w:rsidRPr="00FD18EF">
          <w:rPr>
            <w:rFonts w:asciiTheme="majorBidi" w:eastAsia="Times New Roman" w:hAnsiTheme="majorBidi" w:cstheme="majorBidi"/>
            <w:color w:val="0645AD"/>
            <w:sz w:val="32"/>
            <w:szCs w:val="32"/>
            <w:u w:val="single"/>
            <w:shd w:val="clear" w:color="auto" w:fill="FFFFFF"/>
            <w:lang w:eastAsia="fr-FR"/>
          </w:rPr>
          <w:t>ISBN </w:t>
        </w:r>
        <w:r w:rsidRPr="00FD18EF">
          <w:rPr>
            <w:rFonts w:asciiTheme="majorBidi" w:eastAsia="Times New Roman" w:hAnsiTheme="majorBidi" w:cstheme="majorBidi"/>
            <w:color w:val="0645AD"/>
            <w:sz w:val="32"/>
            <w:szCs w:val="32"/>
            <w:shd w:val="clear" w:color="auto" w:fill="FFFFFF"/>
            <w:lang w:eastAsia="fr-FR"/>
          </w:rPr>
          <w:t>2-07-072726-2</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59"/>
        </w:numPr>
        <w:spacing w:before="100" w:beforeAutospacing="1" w:after="24" w:line="360" w:lineRule="atLeast"/>
        <w:ind w:left="315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Leibniz, </w:t>
      </w:r>
      <w:proofErr w:type="spellStart"/>
      <w:r w:rsidRPr="00FD18EF">
        <w:rPr>
          <w:rFonts w:asciiTheme="majorBidi" w:eastAsia="Times New Roman" w:hAnsiTheme="majorBidi" w:cstheme="majorBidi"/>
          <w:i/>
          <w:iCs/>
          <w:color w:val="000000"/>
          <w:sz w:val="32"/>
          <w:szCs w:val="32"/>
          <w:shd w:val="clear" w:color="auto" w:fill="FFFFFF"/>
          <w:lang w:eastAsia="fr-FR"/>
        </w:rPr>
        <w:t>Dissertatio</w:t>
      </w:r>
      <w:proofErr w:type="spellEnd"/>
      <w:r w:rsidRPr="00FD18EF">
        <w:rPr>
          <w:rFonts w:asciiTheme="majorBidi" w:eastAsia="Times New Roman" w:hAnsiTheme="majorBidi" w:cstheme="majorBidi"/>
          <w:i/>
          <w:iCs/>
          <w:color w:val="000000"/>
          <w:sz w:val="32"/>
          <w:szCs w:val="32"/>
          <w:shd w:val="clear" w:color="auto" w:fill="FFFFFF"/>
          <w:lang w:eastAsia="fr-FR"/>
        </w:rPr>
        <w:t xml:space="preserve"> </w:t>
      </w:r>
      <w:proofErr w:type="gramStart"/>
      <w:r w:rsidRPr="00FD18EF">
        <w:rPr>
          <w:rFonts w:asciiTheme="majorBidi" w:eastAsia="Times New Roman" w:hAnsiTheme="majorBidi" w:cstheme="majorBidi"/>
          <w:i/>
          <w:iCs/>
          <w:color w:val="000000"/>
          <w:sz w:val="32"/>
          <w:szCs w:val="32"/>
          <w:shd w:val="clear" w:color="auto" w:fill="FFFFFF"/>
          <w:lang w:eastAsia="fr-FR"/>
        </w:rPr>
        <w:t xml:space="preserve">de Arte </w:t>
      </w:r>
      <w:proofErr w:type="spellStart"/>
      <w:r w:rsidRPr="00FD18EF">
        <w:rPr>
          <w:rFonts w:asciiTheme="majorBidi" w:eastAsia="Times New Roman" w:hAnsiTheme="majorBidi" w:cstheme="majorBidi"/>
          <w:i/>
          <w:iCs/>
          <w:color w:val="000000"/>
          <w:sz w:val="32"/>
          <w:szCs w:val="32"/>
          <w:shd w:val="clear" w:color="auto" w:fill="FFFFFF"/>
          <w:lang w:eastAsia="fr-FR"/>
        </w:rPr>
        <w:t>Combinatoria</w:t>
      </w:r>
      <w:proofErr w:type="spellEnd"/>
      <w:r w:rsidRPr="00FD18EF">
        <w:rPr>
          <w:rFonts w:asciiTheme="majorBidi" w:eastAsia="Times New Roman" w:hAnsiTheme="majorBidi" w:cstheme="majorBidi"/>
          <w:color w:val="000000"/>
          <w:sz w:val="32"/>
          <w:szCs w:val="32"/>
          <w:shd w:val="clear" w:color="auto" w:fill="FFFFFF"/>
          <w:lang w:eastAsia="fr-FR"/>
        </w:rPr>
        <w:t>, disponible sur </w:t>
      </w:r>
      <w:proofErr w:type="spellStart"/>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"http://gallica.bnf.fr/"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3366BB"/>
          <w:sz w:val="32"/>
          <w:szCs w:val="32"/>
          <w:u w:val="single"/>
          <w:shd w:val="clear" w:color="auto" w:fill="FFFFFF"/>
          <w:lang w:eastAsia="fr-FR"/>
        </w:rPr>
        <w:t>Gallica</w:t>
      </w:r>
      <w:proofErr w:type="spellEnd"/>
      <w:r w:rsidRPr="00FD18EF">
        <w:rPr>
          <w:rFonts w:asciiTheme="majorBidi" w:eastAsia="Times New Roman" w:hAnsiTheme="majorBidi" w:cstheme="majorBidi"/>
          <w:color w:val="000000"/>
          <w:sz w:val="32"/>
          <w:szCs w:val="32"/>
          <w:shd w:val="clear" w:color="auto" w:fill="FFFFFF"/>
          <w:lang w:eastAsia="fr-FR"/>
        </w:rPr>
        <w:fldChar w:fldCharType="end"/>
      </w:r>
      <w:proofErr w:type="gramEnd"/>
      <w:r w:rsidRPr="00FD18EF">
        <w:rPr>
          <w:rFonts w:asciiTheme="majorBidi" w:eastAsia="Times New Roman" w:hAnsiTheme="majorBidi" w:cstheme="majorBidi"/>
          <w:color w:val="000000"/>
          <w:sz w:val="32"/>
          <w:szCs w:val="32"/>
          <w:shd w:val="clear" w:color="auto" w:fill="FFFFFF"/>
          <w:lang w:eastAsia="fr-FR"/>
        </w:rPr>
        <w:t> (en latin)</w:t>
      </w:r>
    </w:p>
    <w:p w:rsidR="00CC788F" w:rsidRPr="00FD18EF" w:rsidRDefault="00CC788F" w:rsidP="00FD18EF">
      <w:pPr>
        <w:pBdr>
          <w:bottom w:val="single" w:sz="6" w:space="0" w:color="AAAAAA"/>
        </w:pBdr>
        <w:spacing w:after="24" w:line="288" w:lineRule="atLeast"/>
        <w:jc w:val="both"/>
        <w:outlineLvl w:val="0"/>
        <w:rPr>
          <w:rFonts w:asciiTheme="majorBidi" w:eastAsia="Times New Roman" w:hAnsiTheme="majorBidi" w:cstheme="majorBidi"/>
          <w:color w:val="000000"/>
          <w:kern w:val="36"/>
          <w:sz w:val="32"/>
          <w:szCs w:val="32"/>
          <w:shd w:val="clear" w:color="auto" w:fill="FFFFFF"/>
          <w:lang w:eastAsia="fr-FR"/>
        </w:rPr>
      </w:pPr>
      <w:r w:rsidRPr="00FD18EF">
        <w:rPr>
          <w:rFonts w:asciiTheme="majorBidi" w:eastAsia="Times New Roman" w:hAnsiTheme="majorBidi" w:cstheme="majorBidi"/>
          <w:color w:val="000000"/>
          <w:kern w:val="36"/>
          <w:sz w:val="32"/>
          <w:szCs w:val="32"/>
          <w:shd w:val="clear" w:color="auto" w:fill="FFFFFF"/>
          <w:lang w:eastAsia="fr-FR"/>
        </w:rPr>
        <w:t>Raisonnement</w:t>
      </w:r>
    </w:p>
    <w:p w:rsidR="00CC788F" w:rsidRPr="00FD18EF" w:rsidRDefault="00CC788F" w:rsidP="00FD18EF">
      <w:pPr>
        <w:spacing w:after="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Aller à </w:t>
      </w:r>
      <w:proofErr w:type="gramStart"/>
      <w:r w:rsidRPr="00FD18EF">
        <w:rPr>
          <w:rFonts w:asciiTheme="majorBidi" w:eastAsia="Times New Roman" w:hAnsiTheme="majorBidi" w:cstheme="majorBidi"/>
          <w:color w:val="000000"/>
          <w:sz w:val="32"/>
          <w:szCs w:val="32"/>
          <w:shd w:val="clear" w:color="auto" w:fill="FFFFFF"/>
          <w:lang w:eastAsia="fr-FR"/>
        </w:rPr>
        <w:t>:</w:t>
      </w:r>
      <w:proofErr w:type="spellStart"/>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"http://fr.wikipedia.org/wiki/Raisonnement" \l "mw-head"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Navigation</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hyperlink r:id="rId1397" w:anchor="p-search" w:history="1">
        <w:r w:rsidRPr="00FD18EF">
          <w:rPr>
            <w:rFonts w:asciiTheme="majorBidi" w:eastAsia="Times New Roman" w:hAnsiTheme="majorBidi" w:cstheme="majorBidi"/>
            <w:color w:val="0645AD"/>
            <w:sz w:val="32"/>
            <w:szCs w:val="32"/>
            <w:u w:val="single"/>
            <w:shd w:val="clear" w:color="auto" w:fill="FFFFFF"/>
            <w:lang w:eastAsia="fr-FR"/>
          </w:rPr>
          <w:t>rechercher</w:t>
        </w:r>
        <w:proofErr w:type="spellEnd"/>
      </w:hyperlink>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w:t>
      </w:r>
      <w:hyperlink r:id="rId1398" w:tooltip="Raison" w:history="1">
        <w:r w:rsidRPr="00FD18EF">
          <w:rPr>
            <w:rFonts w:asciiTheme="majorBidi" w:eastAsia="Times New Roman" w:hAnsiTheme="majorBidi" w:cstheme="majorBidi"/>
            <w:b/>
            <w:bCs/>
            <w:color w:val="0645AD"/>
            <w:sz w:val="32"/>
            <w:szCs w:val="32"/>
            <w:u w:val="single"/>
            <w:shd w:val="clear" w:color="auto" w:fill="FFFFFF"/>
            <w:lang w:eastAsia="fr-FR"/>
          </w:rPr>
          <w:t>raisonnement</w:t>
        </w:r>
      </w:hyperlink>
      <w:r w:rsidRPr="00FD18EF">
        <w:rPr>
          <w:rFonts w:asciiTheme="majorBidi" w:eastAsia="Times New Roman" w:hAnsiTheme="majorBidi" w:cstheme="majorBidi"/>
          <w:color w:val="000000"/>
          <w:sz w:val="32"/>
          <w:szCs w:val="32"/>
          <w:shd w:val="clear" w:color="auto" w:fill="FFFFFF"/>
          <w:lang w:eastAsia="fr-FR"/>
        </w:rPr>
        <w:t> est un "processus </w:t>
      </w:r>
      <w:hyperlink r:id="rId1399" w:tooltip="Cognition" w:history="1">
        <w:r w:rsidRPr="00FD18EF">
          <w:rPr>
            <w:rFonts w:asciiTheme="majorBidi" w:eastAsia="Times New Roman" w:hAnsiTheme="majorBidi" w:cstheme="majorBidi"/>
            <w:color w:val="0645AD"/>
            <w:sz w:val="32"/>
            <w:szCs w:val="32"/>
            <w:u w:val="single"/>
            <w:shd w:val="clear" w:color="auto" w:fill="FFFFFF"/>
            <w:lang w:eastAsia="fr-FR"/>
          </w:rPr>
          <w:t>cognitif</w:t>
        </w:r>
      </w:hyperlink>
      <w:r w:rsidRPr="00FD18EF">
        <w:rPr>
          <w:rFonts w:asciiTheme="majorBidi" w:eastAsia="Times New Roman" w:hAnsiTheme="majorBidi" w:cstheme="majorBidi"/>
          <w:color w:val="000000"/>
          <w:sz w:val="32"/>
          <w:szCs w:val="32"/>
          <w:shd w:val="clear" w:color="auto" w:fill="FFFFFF"/>
          <w:lang w:eastAsia="fr-FR"/>
        </w:rPr>
        <w:t>" qui permet d'obtenir de nouveaux résultats ou bien de vérifier la réalité d' un fait en faisant appel soit à différentes « lois » ou soit à des </w:t>
      </w:r>
      <w:hyperlink r:id="rId1400" w:tooltip="Expérience" w:history="1">
        <w:r w:rsidRPr="00FD18EF">
          <w:rPr>
            <w:rFonts w:asciiTheme="majorBidi" w:eastAsia="Times New Roman" w:hAnsiTheme="majorBidi" w:cstheme="majorBidi"/>
            <w:color w:val="0645AD"/>
            <w:sz w:val="32"/>
            <w:szCs w:val="32"/>
            <w:u w:val="single"/>
            <w:shd w:val="clear" w:color="auto" w:fill="FFFFFF"/>
            <w:lang w:eastAsia="fr-FR"/>
          </w:rPr>
          <w:t>expériences</w:t>
        </w:r>
      </w:hyperlink>
      <w:r w:rsidRPr="00FD18EF">
        <w:rPr>
          <w:rFonts w:asciiTheme="majorBidi" w:eastAsia="Times New Roman" w:hAnsiTheme="majorBidi" w:cstheme="majorBidi"/>
          <w:color w:val="000000"/>
          <w:sz w:val="32"/>
          <w:szCs w:val="32"/>
          <w:shd w:val="clear" w:color="auto" w:fill="FFFFFF"/>
          <w:lang w:eastAsia="fr-FR"/>
        </w:rPr>
        <w:t>, quel que soit leur domaine d'application : </w:t>
      </w:r>
      <w:hyperlink r:id="rId1401" w:tooltip="Mathématiques" w:history="1">
        <w:r w:rsidRPr="00FD18EF">
          <w:rPr>
            <w:rFonts w:asciiTheme="majorBidi" w:eastAsia="Times New Roman" w:hAnsiTheme="majorBidi" w:cstheme="majorBidi"/>
            <w:color w:val="0645AD"/>
            <w:sz w:val="32"/>
            <w:szCs w:val="32"/>
            <w:u w:val="single"/>
            <w:shd w:val="clear" w:color="auto" w:fill="FFFFFF"/>
            <w:lang w:eastAsia="fr-FR"/>
          </w:rPr>
          <w:t>mathématique</w:t>
        </w:r>
      </w:hyperlink>
      <w:r w:rsidRPr="00FD18EF">
        <w:rPr>
          <w:rFonts w:asciiTheme="majorBidi" w:eastAsia="Times New Roman" w:hAnsiTheme="majorBidi" w:cstheme="majorBidi"/>
          <w:color w:val="000000"/>
          <w:sz w:val="32"/>
          <w:szCs w:val="32"/>
          <w:shd w:val="clear" w:color="auto" w:fill="FFFFFF"/>
          <w:lang w:eastAsia="fr-FR"/>
        </w:rPr>
        <w:t>, </w:t>
      </w:r>
      <w:hyperlink r:id="rId1402" w:tooltip="Droit" w:history="1">
        <w:r w:rsidRPr="00FD18EF">
          <w:rPr>
            <w:rFonts w:asciiTheme="majorBidi" w:eastAsia="Times New Roman" w:hAnsiTheme="majorBidi" w:cstheme="majorBidi"/>
            <w:color w:val="0645AD"/>
            <w:sz w:val="32"/>
            <w:szCs w:val="32"/>
            <w:u w:val="single"/>
            <w:shd w:val="clear" w:color="auto" w:fill="FFFFFF"/>
            <w:lang w:eastAsia="fr-FR"/>
          </w:rPr>
          <w:t>système judiciaire</w:t>
        </w:r>
      </w:hyperlink>
      <w:r w:rsidRPr="00FD18EF">
        <w:rPr>
          <w:rFonts w:asciiTheme="majorBidi" w:eastAsia="Times New Roman" w:hAnsiTheme="majorBidi" w:cstheme="majorBidi"/>
          <w:color w:val="000000"/>
          <w:sz w:val="32"/>
          <w:szCs w:val="32"/>
          <w:shd w:val="clear" w:color="auto" w:fill="FFFFFF"/>
          <w:lang w:eastAsia="fr-FR"/>
        </w:rPr>
        <w:t>, </w:t>
      </w:r>
      <w:hyperlink r:id="rId1403" w:tooltip="Physique" w:history="1">
        <w:r w:rsidRPr="00FD18EF">
          <w:rPr>
            <w:rFonts w:asciiTheme="majorBidi" w:eastAsia="Times New Roman" w:hAnsiTheme="majorBidi" w:cstheme="majorBidi"/>
            <w:color w:val="0645AD"/>
            <w:sz w:val="32"/>
            <w:szCs w:val="32"/>
            <w:u w:val="single"/>
            <w:shd w:val="clear" w:color="auto" w:fill="FFFFFF"/>
            <w:lang w:eastAsia="fr-FR"/>
          </w:rPr>
          <w:t>physique</w:t>
        </w:r>
      </w:hyperlink>
      <w:r w:rsidRPr="00FD18EF">
        <w:rPr>
          <w:rFonts w:asciiTheme="majorBidi" w:eastAsia="Times New Roman" w:hAnsiTheme="majorBidi" w:cstheme="majorBidi"/>
          <w:color w:val="000000"/>
          <w:sz w:val="32"/>
          <w:szCs w:val="32"/>
          <w:shd w:val="clear" w:color="auto" w:fill="FFFFFF"/>
          <w:lang w:eastAsia="fr-FR"/>
        </w:rPr>
        <w:t>, </w:t>
      </w:r>
      <w:hyperlink r:id="rId1404" w:tooltip="Pédagogie" w:history="1">
        <w:r w:rsidRPr="00FD18EF">
          <w:rPr>
            <w:rFonts w:asciiTheme="majorBidi" w:eastAsia="Times New Roman" w:hAnsiTheme="majorBidi" w:cstheme="majorBidi"/>
            <w:color w:val="0645AD"/>
            <w:sz w:val="32"/>
            <w:szCs w:val="32"/>
            <w:u w:val="single"/>
            <w:shd w:val="clear" w:color="auto" w:fill="FFFFFF"/>
            <w:lang w:eastAsia="fr-FR"/>
          </w:rPr>
          <w:t>pédagogie</w:t>
        </w:r>
      </w:hyperlink>
      <w:r w:rsidRPr="00FD18EF">
        <w:rPr>
          <w:rFonts w:asciiTheme="majorBidi" w:eastAsia="Times New Roman" w:hAnsiTheme="majorBidi" w:cstheme="majorBidi"/>
          <w:color w:val="000000"/>
          <w:sz w:val="32"/>
          <w:szCs w:val="32"/>
          <w:shd w:val="clear" w:color="auto" w:fill="FFFFFF"/>
          <w:lang w:eastAsia="fr-FR"/>
        </w:rPr>
        <w:t>, etc...</w:t>
      </w:r>
    </w:p>
    <w:p w:rsidR="00CC788F" w:rsidRPr="00FD18EF" w:rsidRDefault="00CC788F" w:rsidP="00FD18EF">
      <w:pPr>
        <w:shd w:val="clear" w:color="auto" w:fill="F9F9F9"/>
        <w:spacing w:after="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noProof/>
          <w:color w:val="0645AD"/>
          <w:sz w:val="32"/>
          <w:szCs w:val="32"/>
          <w:shd w:val="clear" w:color="auto" w:fill="FFFFFF"/>
          <w:lang w:eastAsia="fr-FR"/>
        </w:rPr>
        <w:drawing>
          <wp:inline distT="0" distB="0" distL="0" distR="0" wp14:anchorId="2D57D2F3" wp14:editId="1D448AE6">
            <wp:extent cx="1931035" cy="3782060"/>
            <wp:effectExtent l="0" t="0" r="0" b="8890"/>
            <wp:docPr id="50" name="Image 50" descr="http://upload.wikimedia.org/wikipedia/commons/0/05/Rodin-Denker-Kyoto.jpg">
              <a:hlinkClick xmlns:a="http://schemas.openxmlformats.org/drawingml/2006/main" r:id="rId14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upload.wikimedia.org/wikipedia/commons/0/05/Rodin-Denker-Kyoto.jpg">
                      <a:hlinkClick r:id="rId1405"/>
                    </pic:cNvPr>
                    <pic:cNvPicPr>
                      <a:picLocks noChangeAspect="1" noChangeArrowheads="1"/>
                    </pic:cNvPicPr>
                  </pic:nvPicPr>
                  <pic:blipFill>
                    <a:blip r:embed="rId1406">
                      <a:extLst>
                        <a:ext uri="{28A0092B-C50C-407E-A947-70E740481C1C}">
                          <a14:useLocalDpi xmlns:a14="http://schemas.microsoft.com/office/drawing/2010/main" val="0"/>
                        </a:ext>
                      </a:extLst>
                    </a:blip>
                    <a:srcRect/>
                    <a:stretch>
                      <a:fillRect/>
                    </a:stretch>
                  </pic:blipFill>
                  <pic:spPr bwMode="auto">
                    <a:xfrm>
                      <a:off x="0" y="0"/>
                      <a:ext cx="1931035" cy="3782060"/>
                    </a:xfrm>
                    <a:prstGeom prst="rect">
                      <a:avLst/>
                    </a:prstGeom>
                    <a:noFill/>
                    <a:ln>
                      <a:noFill/>
                    </a:ln>
                  </pic:spPr>
                </pic:pic>
              </a:graphicData>
            </a:graphic>
          </wp:inline>
        </w:drawing>
      </w:r>
    </w:p>
    <w:p w:rsidR="00CC788F" w:rsidRPr="00FD18EF" w:rsidRDefault="00CC788F" w:rsidP="00FD18EF">
      <w:pPr>
        <w:shd w:val="clear" w:color="auto" w:fill="F9F9F9"/>
        <w:spacing w:after="0" w:line="336"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noProof/>
          <w:color w:val="0645AD"/>
          <w:sz w:val="32"/>
          <w:szCs w:val="32"/>
          <w:shd w:val="clear" w:color="auto" w:fill="FFFFFF"/>
          <w:lang w:eastAsia="fr-FR"/>
        </w:rPr>
        <w:drawing>
          <wp:inline distT="0" distB="0" distL="0" distR="0" wp14:anchorId="69914C21" wp14:editId="06227F22">
            <wp:extent cx="139065" cy="102235"/>
            <wp:effectExtent l="0" t="0" r="0" b="0"/>
            <wp:docPr id="49" name="Image 49" descr="http://bits.wikimedia.org/skins-1.17/common/images/magnify-clip.png">
              <a:hlinkClick xmlns:a="http://schemas.openxmlformats.org/drawingml/2006/main" r:id="rId1405"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bits.wikimedia.org/skins-1.17/common/images/magnify-clip.png">
                      <a:hlinkClick r:id="rId1405"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Copie du </w:t>
      </w:r>
      <w:hyperlink r:id="rId1407" w:tooltip="Penseur" w:history="1">
        <w:r w:rsidRPr="00FD18EF">
          <w:rPr>
            <w:rFonts w:asciiTheme="majorBidi" w:eastAsia="Times New Roman" w:hAnsiTheme="majorBidi" w:cstheme="majorBidi"/>
            <w:i/>
            <w:iCs/>
            <w:color w:val="0645AD"/>
            <w:sz w:val="32"/>
            <w:szCs w:val="32"/>
            <w:u w:val="single"/>
            <w:shd w:val="clear" w:color="auto" w:fill="FFFFFF"/>
            <w:lang w:eastAsia="fr-FR"/>
          </w:rPr>
          <w:t>Penseur</w:t>
        </w:r>
      </w:hyperlink>
      <w:r w:rsidRPr="00FD18EF">
        <w:rPr>
          <w:rFonts w:asciiTheme="majorBidi" w:eastAsia="Times New Roman" w:hAnsiTheme="majorBidi" w:cstheme="majorBidi"/>
          <w:i/>
          <w:iCs/>
          <w:color w:val="000000"/>
          <w:sz w:val="32"/>
          <w:szCs w:val="32"/>
          <w:shd w:val="clear" w:color="auto" w:fill="FFFFFF"/>
          <w:lang w:eastAsia="fr-FR"/>
        </w:rPr>
        <w:t> de </w:t>
      </w:r>
      <w:hyperlink r:id="rId1408" w:tooltip="Rodin" w:history="1">
        <w:r w:rsidRPr="00FD18EF">
          <w:rPr>
            <w:rFonts w:asciiTheme="majorBidi" w:eastAsia="Times New Roman" w:hAnsiTheme="majorBidi" w:cstheme="majorBidi"/>
            <w:i/>
            <w:iCs/>
            <w:color w:val="0645AD"/>
            <w:sz w:val="32"/>
            <w:szCs w:val="32"/>
            <w:u w:val="single"/>
            <w:shd w:val="clear" w:color="auto" w:fill="FFFFFF"/>
            <w:lang w:eastAsia="fr-FR"/>
          </w:rPr>
          <w:t>Rodin</w:t>
        </w:r>
      </w:hyperlink>
      <w:r w:rsidRPr="00FD18EF">
        <w:rPr>
          <w:rFonts w:asciiTheme="majorBidi" w:eastAsia="Times New Roman" w:hAnsiTheme="majorBidi" w:cstheme="majorBidi"/>
          <w:i/>
          <w:iCs/>
          <w:color w:val="000000"/>
          <w:sz w:val="32"/>
          <w:szCs w:val="32"/>
          <w:shd w:val="clear" w:color="auto" w:fill="FFFFFF"/>
          <w:lang w:eastAsia="fr-FR"/>
        </w:rPr>
        <w:t> située au Musée national de </w:t>
      </w:r>
      <w:hyperlink r:id="rId1409" w:tooltip="Kyōto" w:history="1">
        <w:r w:rsidRPr="00FD18EF">
          <w:rPr>
            <w:rFonts w:asciiTheme="majorBidi" w:eastAsia="Times New Roman" w:hAnsiTheme="majorBidi" w:cstheme="majorBidi"/>
            <w:i/>
            <w:iCs/>
            <w:color w:val="0645AD"/>
            <w:sz w:val="32"/>
            <w:szCs w:val="32"/>
            <w:u w:val="single"/>
            <w:shd w:val="clear" w:color="auto" w:fill="FFFFFF"/>
            <w:lang w:eastAsia="fr-FR"/>
          </w:rPr>
          <w:t>Kyōto</w:t>
        </w:r>
      </w:hyperlink>
      <w:r w:rsidRPr="00FD18EF">
        <w:rPr>
          <w:rFonts w:asciiTheme="majorBidi" w:eastAsia="Times New Roman" w:hAnsiTheme="majorBidi" w:cstheme="majorBidi"/>
          <w:i/>
          <w:iCs/>
          <w:color w:val="000000"/>
          <w:sz w:val="32"/>
          <w:szCs w:val="32"/>
          <w:shd w:val="clear" w:color="auto" w:fill="FFFFFF"/>
          <w:lang w:eastAsia="fr-FR"/>
        </w:rPr>
        <w:t>, </w:t>
      </w:r>
      <w:hyperlink r:id="rId1410" w:tooltip="Japon" w:history="1">
        <w:r w:rsidRPr="00FD18EF">
          <w:rPr>
            <w:rFonts w:asciiTheme="majorBidi" w:eastAsia="Times New Roman" w:hAnsiTheme="majorBidi" w:cstheme="majorBidi"/>
            <w:i/>
            <w:iCs/>
            <w:color w:val="0645AD"/>
            <w:sz w:val="32"/>
            <w:szCs w:val="32"/>
            <w:u w:val="single"/>
            <w:shd w:val="clear" w:color="auto" w:fill="FFFFFF"/>
            <w:lang w:eastAsia="fr-FR"/>
          </w:rPr>
          <w:t>Japon</w:t>
        </w:r>
      </w:hyperlink>
      <w:r w:rsidRPr="00FD18EF">
        <w:rPr>
          <w:rFonts w:asciiTheme="majorBidi" w:eastAsia="Times New Roman" w:hAnsiTheme="majorBidi" w:cstheme="majorBidi"/>
          <w:i/>
          <w:iCs/>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 - La sculpture est associée au principe de Descartes : </w:t>
      </w:r>
      <w:hyperlink r:id="rId1411" w:tooltip="Cogito ergo sum" w:history="1">
        <w:r w:rsidRPr="00FD18EF">
          <w:rPr>
            <w:rFonts w:asciiTheme="majorBidi" w:eastAsia="Times New Roman" w:hAnsiTheme="majorBidi" w:cstheme="majorBidi"/>
            <w:b/>
            <w:bCs/>
            <w:color w:val="0645AD"/>
            <w:sz w:val="32"/>
            <w:szCs w:val="32"/>
            <w:u w:val="single"/>
            <w:shd w:val="clear" w:color="auto" w:fill="FFFFFF"/>
            <w:lang w:eastAsia="fr-FR"/>
          </w:rPr>
          <w:t xml:space="preserve">Cogito ergo </w:t>
        </w:r>
        <w:proofErr w:type="spellStart"/>
        <w:r w:rsidRPr="00FD18EF">
          <w:rPr>
            <w:rFonts w:asciiTheme="majorBidi" w:eastAsia="Times New Roman" w:hAnsiTheme="majorBidi" w:cstheme="majorBidi"/>
            <w:b/>
            <w:bCs/>
            <w:color w:val="0645AD"/>
            <w:sz w:val="32"/>
            <w:szCs w:val="32"/>
            <w:u w:val="single"/>
            <w:shd w:val="clear" w:color="auto" w:fill="FFFFFF"/>
            <w:lang w:eastAsia="fr-FR"/>
          </w:rPr>
          <w:t>sum</w:t>
        </w:r>
        <w:proofErr w:type="spellEnd"/>
      </w:hyperlink>
      <w:r w:rsidRPr="00FD18EF">
        <w:rPr>
          <w:rFonts w:asciiTheme="majorBidi" w:eastAsia="Times New Roman" w:hAnsiTheme="majorBidi" w:cstheme="majorBidi"/>
          <w:color w:val="000000"/>
          <w:sz w:val="32"/>
          <w:szCs w:val="32"/>
          <w:shd w:val="clear" w:color="auto" w:fill="FFFFFF"/>
          <w:lang w:eastAsia="fr-FR"/>
        </w:rPr>
        <w:t>.</w:t>
      </w:r>
      <w:hyperlink r:id="rId1412" w:tooltip="Aide:Référence nécessaire" w:history="1">
        <w:r w:rsidRPr="00FD18EF">
          <w:rPr>
            <w:rFonts w:asciiTheme="majorBidi" w:eastAsia="Times New Roman" w:hAnsiTheme="majorBidi" w:cstheme="majorBidi"/>
            <w:color w:val="0645AD"/>
            <w:sz w:val="32"/>
            <w:szCs w:val="32"/>
            <w:u w:val="single"/>
            <w:shd w:val="clear" w:color="auto" w:fill="FFFFFF"/>
            <w:vertAlign w:val="superscript"/>
            <w:lang w:eastAsia="fr-FR"/>
          </w:rPr>
          <w:t>[</w:t>
        </w:r>
        <w:proofErr w:type="gramStart"/>
        <w:r w:rsidRPr="00FD18EF">
          <w:rPr>
            <w:rFonts w:asciiTheme="majorBidi" w:eastAsia="Times New Roman" w:hAnsiTheme="majorBidi" w:cstheme="majorBidi"/>
            <w:color w:val="0645AD"/>
            <w:sz w:val="32"/>
            <w:szCs w:val="32"/>
            <w:u w:val="single"/>
            <w:shd w:val="clear" w:color="auto" w:fill="FFFFFF"/>
            <w:vertAlign w:val="superscript"/>
            <w:lang w:eastAsia="fr-FR"/>
          </w:rPr>
          <w:t>réf</w:t>
        </w:r>
        <w:proofErr w:type="gramEnd"/>
        <w:r w:rsidRPr="00FD18EF">
          <w:rPr>
            <w:rFonts w:asciiTheme="majorBidi" w:eastAsia="Times New Roman" w:hAnsiTheme="majorBidi" w:cstheme="majorBidi"/>
            <w:color w:val="0645AD"/>
            <w:sz w:val="32"/>
            <w:szCs w:val="32"/>
            <w:u w:val="single"/>
            <w:shd w:val="clear" w:color="auto" w:fill="FFFFFF"/>
            <w:vertAlign w:val="superscript"/>
            <w:lang w:eastAsia="fr-FR"/>
          </w:rPr>
          <w:t>. nécessaire]</w:t>
        </w:r>
      </w:hyperlink>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8296"/>
      </w:tblGrid>
      <w:tr w:rsidR="00CC788F" w:rsidRPr="00FD18EF" w:rsidTr="00CC788F">
        <w:trPr>
          <w:tblCellSpacing w:w="15" w:type="dxa"/>
        </w:trPr>
        <w:tc>
          <w:tcPr>
            <w:tcW w:w="0" w:type="auto"/>
            <w:shd w:val="clear" w:color="auto" w:fill="F9F9F9"/>
            <w:vAlign w:val="center"/>
            <w:hideMark/>
          </w:tcPr>
          <w:p w:rsidR="00CC788F" w:rsidRPr="00FD18EF" w:rsidRDefault="00CC788F" w:rsidP="00FD18EF">
            <w:pPr>
              <w:spacing w:after="144" w:line="240" w:lineRule="auto"/>
              <w:jc w:val="both"/>
              <w:outlineLvl w:val="1"/>
              <w:rPr>
                <w:rFonts w:asciiTheme="majorBidi" w:eastAsia="Times New Roman" w:hAnsiTheme="majorBidi" w:cstheme="majorBidi"/>
                <w:b/>
                <w:bCs/>
                <w:color w:val="000000"/>
                <w:sz w:val="32"/>
                <w:szCs w:val="32"/>
                <w:lang w:eastAsia="fr-FR"/>
              </w:rPr>
            </w:pPr>
            <w:r w:rsidRPr="00FD18EF">
              <w:rPr>
                <w:rFonts w:asciiTheme="majorBidi" w:eastAsia="Times New Roman" w:hAnsiTheme="majorBidi" w:cstheme="majorBidi"/>
                <w:b/>
                <w:bCs/>
                <w:color w:val="000000"/>
                <w:sz w:val="32"/>
                <w:szCs w:val="32"/>
                <w:lang w:eastAsia="fr-FR"/>
              </w:rPr>
              <w:t>Sommaire</w:t>
            </w:r>
          </w:p>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hyperlink r:id="rId1413" w:history="1">
              <w:r w:rsidRPr="00FD18EF">
                <w:rPr>
                  <w:rFonts w:asciiTheme="majorBidi" w:eastAsia="Times New Roman" w:hAnsiTheme="majorBidi" w:cstheme="majorBidi"/>
                  <w:color w:val="0645AD"/>
                  <w:sz w:val="32"/>
                  <w:szCs w:val="32"/>
                  <w:u w:val="single"/>
                  <w:lang w:eastAsia="fr-FR"/>
                </w:rPr>
                <w:t>masquer</w:t>
              </w:r>
            </w:hyperlink>
            <w:r w:rsidRPr="00FD18EF">
              <w:rPr>
                <w:rFonts w:asciiTheme="majorBidi" w:eastAsia="Times New Roman" w:hAnsiTheme="majorBidi" w:cstheme="majorBidi"/>
                <w:sz w:val="32"/>
                <w:szCs w:val="32"/>
                <w:lang w:eastAsia="fr-FR"/>
              </w:rPr>
              <w:t>]</w:t>
            </w:r>
          </w:p>
          <w:p w:rsidR="00CC788F" w:rsidRPr="00FD18EF" w:rsidRDefault="00FD18EF" w:rsidP="00FD18EF">
            <w:pPr>
              <w:numPr>
                <w:ilvl w:val="0"/>
                <w:numId w:val="60"/>
              </w:numPr>
              <w:spacing w:before="100" w:beforeAutospacing="1" w:after="24" w:line="360" w:lineRule="atLeast"/>
              <w:ind w:left="0"/>
              <w:jc w:val="both"/>
              <w:rPr>
                <w:rFonts w:asciiTheme="majorBidi" w:eastAsia="Times New Roman" w:hAnsiTheme="majorBidi" w:cstheme="majorBidi"/>
                <w:sz w:val="32"/>
                <w:szCs w:val="32"/>
                <w:lang w:eastAsia="fr-FR"/>
              </w:rPr>
            </w:pPr>
            <w:hyperlink r:id="rId1414" w:anchor="Objectifs_des_raisonnements" w:history="1">
              <w:r w:rsidR="00CC788F" w:rsidRPr="00FD18EF">
                <w:rPr>
                  <w:rFonts w:asciiTheme="majorBidi" w:eastAsia="Times New Roman" w:hAnsiTheme="majorBidi" w:cstheme="majorBidi"/>
                  <w:color w:val="0645AD"/>
                  <w:sz w:val="32"/>
                  <w:szCs w:val="32"/>
                  <w:lang w:eastAsia="fr-FR"/>
                </w:rPr>
                <w:t>1 Objectifs des raisonnements</w:t>
              </w:r>
            </w:hyperlink>
          </w:p>
          <w:p w:rsidR="00CC788F" w:rsidRPr="00FD18EF" w:rsidRDefault="00FD18EF" w:rsidP="00FD18EF">
            <w:pPr>
              <w:numPr>
                <w:ilvl w:val="0"/>
                <w:numId w:val="60"/>
              </w:numPr>
              <w:spacing w:before="100" w:beforeAutospacing="1" w:after="24" w:line="360" w:lineRule="atLeast"/>
              <w:ind w:left="0"/>
              <w:jc w:val="both"/>
              <w:rPr>
                <w:rFonts w:asciiTheme="majorBidi" w:eastAsia="Times New Roman" w:hAnsiTheme="majorBidi" w:cstheme="majorBidi"/>
                <w:sz w:val="32"/>
                <w:szCs w:val="32"/>
                <w:lang w:eastAsia="fr-FR"/>
              </w:rPr>
            </w:pPr>
            <w:hyperlink r:id="rId1415" w:anchor="Les_diff.C3.A9rents_raisonnements" w:history="1">
              <w:r w:rsidR="00CC788F" w:rsidRPr="00FD18EF">
                <w:rPr>
                  <w:rFonts w:asciiTheme="majorBidi" w:eastAsia="Times New Roman" w:hAnsiTheme="majorBidi" w:cstheme="majorBidi"/>
                  <w:color w:val="0645AD"/>
                  <w:sz w:val="32"/>
                  <w:szCs w:val="32"/>
                  <w:lang w:eastAsia="fr-FR"/>
                </w:rPr>
                <w:t>2 Les différents raisonnements</w:t>
              </w:r>
            </w:hyperlink>
          </w:p>
          <w:p w:rsidR="00CC788F" w:rsidRPr="00FD18EF" w:rsidRDefault="00FD18EF" w:rsidP="00FD18EF">
            <w:pPr>
              <w:numPr>
                <w:ilvl w:val="1"/>
                <w:numId w:val="6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416" w:anchor="raisonnement_formalis.C3.A9_et_raisonnement_non_formalis.C3.A9" w:history="1">
              <w:r w:rsidR="00CC788F" w:rsidRPr="00FD18EF">
                <w:rPr>
                  <w:rFonts w:asciiTheme="majorBidi" w:eastAsia="Times New Roman" w:hAnsiTheme="majorBidi" w:cstheme="majorBidi"/>
                  <w:color w:val="0645AD"/>
                  <w:sz w:val="32"/>
                  <w:szCs w:val="32"/>
                  <w:lang w:eastAsia="fr-FR"/>
                </w:rPr>
                <w:t>2.1 raisonnement formalisé et raisonnement non formalisé</w:t>
              </w:r>
            </w:hyperlink>
          </w:p>
          <w:p w:rsidR="00CC788F" w:rsidRPr="00FD18EF" w:rsidRDefault="00FD18EF" w:rsidP="00FD18EF">
            <w:pPr>
              <w:numPr>
                <w:ilvl w:val="1"/>
                <w:numId w:val="6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417" w:anchor="raisonnement_a_priori_et_raisonnement_a_posteriori" w:history="1">
              <w:r w:rsidR="00CC788F" w:rsidRPr="00FD18EF">
                <w:rPr>
                  <w:rFonts w:asciiTheme="majorBidi" w:eastAsia="Times New Roman" w:hAnsiTheme="majorBidi" w:cstheme="majorBidi"/>
                  <w:color w:val="0645AD"/>
                  <w:sz w:val="32"/>
                  <w:szCs w:val="32"/>
                  <w:lang w:eastAsia="fr-FR"/>
                </w:rPr>
                <w:t>2.2 raisonnement a priori et raisonnement a posteriori</w:t>
              </w:r>
            </w:hyperlink>
          </w:p>
          <w:p w:rsidR="00CC788F" w:rsidRPr="00FD18EF" w:rsidRDefault="00FD18EF" w:rsidP="00FD18EF">
            <w:pPr>
              <w:numPr>
                <w:ilvl w:val="1"/>
                <w:numId w:val="6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418" w:anchor="induction.2C_d.C3.A9duction.2C_abduction" w:history="1">
              <w:r w:rsidR="00CC788F" w:rsidRPr="00FD18EF">
                <w:rPr>
                  <w:rFonts w:asciiTheme="majorBidi" w:eastAsia="Times New Roman" w:hAnsiTheme="majorBidi" w:cstheme="majorBidi"/>
                  <w:color w:val="0645AD"/>
                  <w:sz w:val="32"/>
                  <w:szCs w:val="32"/>
                  <w:lang w:eastAsia="fr-FR"/>
                </w:rPr>
                <w:t>2.3 induction, déduction, abduction</w:t>
              </w:r>
            </w:hyperlink>
          </w:p>
          <w:p w:rsidR="00CC788F" w:rsidRPr="00FD18EF" w:rsidRDefault="00FD18EF" w:rsidP="00FD18EF">
            <w:pPr>
              <w:numPr>
                <w:ilvl w:val="0"/>
                <w:numId w:val="60"/>
              </w:numPr>
              <w:spacing w:before="100" w:beforeAutospacing="1" w:after="24" w:line="360" w:lineRule="atLeast"/>
              <w:ind w:left="0"/>
              <w:jc w:val="both"/>
              <w:rPr>
                <w:rFonts w:asciiTheme="majorBidi" w:eastAsia="Times New Roman" w:hAnsiTheme="majorBidi" w:cstheme="majorBidi"/>
                <w:sz w:val="32"/>
                <w:szCs w:val="32"/>
                <w:lang w:eastAsia="fr-FR"/>
              </w:rPr>
            </w:pPr>
            <w:hyperlink r:id="rId1419" w:anchor="Citations" w:history="1">
              <w:r w:rsidR="00CC788F" w:rsidRPr="00FD18EF">
                <w:rPr>
                  <w:rFonts w:asciiTheme="majorBidi" w:eastAsia="Times New Roman" w:hAnsiTheme="majorBidi" w:cstheme="majorBidi"/>
                  <w:color w:val="0645AD"/>
                  <w:sz w:val="32"/>
                  <w:szCs w:val="32"/>
                  <w:lang w:eastAsia="fr-FR"/>
                </w:rPr>
                <w:t>3 Citations</w:t>
              </w:r>
            </w:hyperlink>
          </w:p>
          <w:p w:rsidR="00CC788F" w:rsidRPr="00FD18EF" w:rsidRDefault="00FD18EF" w:rsidP="00FD18EF">
            <w:pPr>
              <w:numPr>
                <w:ilvl w:val="0"/>
                <w:numId w:val="60"/>
              </w:numPr>
              <w:spacing w:before="100" w:beforeAutospacing="1" w:after="24" w:line="360" w:lineRule="atLeast"/>
              <w:ind w:left="0"/>
              <w:jc w:val="both"/>
              <w:rPr>
                <w:rFonts w:asciiTheme="majorBidi" w:eastAsia="Times New Roman" w:hAnsiTheme="majorBidi" w:cstheme="majorBidi"/>
                <w:sz w:val="32"/>
                <w:szCs w:val="32"/>
                <w:lang w:eastAsia="fr-FR"/>
              </w:rPr>
            </w:pPr>
            <w:hyperlink r:id="rId1420" w:anchor="Articles_connexes" w:history="1">
              <w:r w:rsidR="00CC788F" w:rsidRPr="00FD18EF">
                <w:rPr>
                  <w:rFonts w:asciiTheme="majorBidi" w:eastAsia="Times New Roman" w:hAnsiTheme="majorBidi" w:cstheme="majorBidi"/>
                  <w:color w:val="0645AD"/>
                  <w:sz w:val="32"/>
                  <w:szCs w:val="32"/>
                  <w:lang w:eastAsia="fr-FR"/>
                </w:rPr>
                <w:t>4 Articles connexes</w:t>
              </w:r>
            </w:hyperlink>
          </w:p>
        </w:tc>
      </w:tr>
    </w:tbl>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Objectifs des </w:t>
      </w:r>
      <w:proofErr w:type="gramStart"/>
      <w:r w:rsidRPr="00FD18EF">
        <w:rPr>
          <w:rFonts w:asciiTheme="majorBidi" w:eastAsia="Times New Roman" w:hAnsiTheme="majorBidi" w:cstheme="majorBidi"/>
          <w:color w:val="000000"/>
          <w:sz w:val="32"/>
          <w:szCs w:val="32"/>
          <w:shd w:val="clear" w:color="auto" w:fill="FFFFFF"/>
          <w:lang w:eastAsia="fr-FR"/>
        </w:rPr>
        <w:t>raisonnements[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"http://fr.wikipedia.org/w/index.php?title=Raisonnement&amp;action=edit&amp;section=1" \o "Modifier la section : Objectifs des raisonnements"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conduit des raisonnements pour des </w:t>
      </w:r>
      <w:hyperlink r:id="rId1421" w:tooltip="Objectif (but)" w:history="1">
        <w:r w:rsidRPr="00FD18EF">
          <w:rPr>
            <w:rFonts w:asciiTheme="majorBidi" w:eastAsia="Times New Roman" w:hAnsiTheme="majorBidi" w:cstheme="majorBidi"/>
            <w:color w:val="0645AD"/>
            <w:sz w:val="32"/>
            <w:szCs w:val="32"/>
            <w:u w:val="single"/>
            <w:shd w:val="clear" w:color="auto" w:fill="FFFFFF"/>
            <w:lang w:eastAsia="fr-FR"/>
          </w:rPr>
          <w:t>objectifs</w:t>
        </w:r>
      </w:hyperlink>
      <w:r w:rsidRPr="00FD18EF">
        <w:rPr>
          <w:rFonts w:asciiTheme="majorBidi" w:eastAsia="Times New Roman" w:hAnsiTheme="majorBidi" w:cstheme="majorBidi"/>
          <w:color w:val="000000"/>
          <w:sz w:val="32"/>
          <w:szCs w:val="32"/>
          <w:shd w:val="clear" w:color="auto" w:fill="FFFFFF"/>
          <w:lang w:eastAsia="fr-FR"/>
        </w:rPr>
        <w:t> différents, qui peuvent se combiner :</w:t>
      </w:r>
    </w:p>
    <w:p w:rsidR="00CC788F" w:rsidRPr="00FD18EF" w:rsidRDefault="00FD18EF" w:rsidP="00FD18EF">
      <w:pPr>
        <w:numPr>
          <w:ilvl w:val="0"/>
          <w:numId w:val="6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422" w:tooltip="Prise de décision" w:history="1">
        <w:r w:rsidR="00CC788F" w:rsidRPr="00FD18EF">
          <w:rPr>
            <w:rFonts w:asciiTheme="majorBidi" w:eastAsia="Times New Roman" w:hAnsiTheme="majorBidi" w:cstheme="majorBidi"/>
            <w:color w:val="0645AD"/>
            <w:sz w:val="32"/>
            <w:szCs w:val="32"/>
            <w:u w:val="single"/>
            <w:shd w:val="clear" w:color="auto" w:fill="FFFFFF"/>
            <w:lang w:eastAsia="fr-FR"/>
          </w:rPr>
          <w:t>Prise de décision</w:t>
        </w:r>
      </w:hyperlink>
      <w:r w:rsidR="00CC788F"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6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Test d'une </w:t>
      </w:r>
      <w:hyperlink r:id="rId1423" w:tooltip="Argumentation" w:history="1">
        <w:r w:rsidRPr="00FD18EF">
          <w:rPr>
            <w:rFonts w:asciiTheme="majorBidi" w:eastAsia="Times New Roman" w:hAnsiTheme="majorBidi" w:cstheme="majorBidi"/>
            <w:color w:val="0645AD"/>
            <w:sz w:val="32"/>
            <w:szCs w:val="32"/>
            <w:u w:val="single"/>
            <w:shd w:val="clear" w:color="auto" w:fill="FFFFFF"/>
            <w:lang w:eastAsia="fr-FR"/>
          </w:rPr>
          <w:t>argumentation</w:t>
        </w:r>
      </w:hyperlink>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numPr>
          <w:ilvl w:val="0"/>
          <w:numId w:val="6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Conduite d'une </w:t>
      </w:r>
      <w:hyperlink r:id="rId1424" w:tooltip="Démonstration" w:history="1">
        <w:r w:rsidRPr="00FD18EF">
          <w:rPr>
            <w:rFonts w:asciiTheme="majorBidi" w:eastAsia="Times New Roman" w:hAnsiTheme="majorBidi" w:cstheme="majorBidi"/>
            <w:color w:val="0645AD"/>
            <w:sz w:val="32"/>
            <w:szCs w:val="32"/>
            <w:u w:val="single"/>
            <w:shd w:val="clear" w:color="auto" w:fill="FFFFFF"/>
            <w:lang w:eastAsia="fr-FR"/>
          </w:rPr>
          <w:t>démonstration</w:t>
        </w:r>
      </w:hyperlink>
      <w:r w:rsidRPr="00FD18EF">
        <w:rPr>
          <w:rFonts w:asciiTheme="majorBidi" w:eastAsia="Times New Roman" w:hAnsiTheme="majorBidi" w:cstheme="majorBidi"/>
          <w:color w:val="000000"/>
          <w:sz w:val="32"/>
          <w:szCs w:val="32"/>
          <w:shd w:val="clear" w:color="auto" w:fill="FFFFFF"/>
          <w:lang w:eastAsia="fr-FR"/>
        </w:rPr>
        <w:t> d'un </w:t>
      </w:r>
      <w:hyperlink r:id="rId1425" w:tooltip="Théorème" w:history="1">
        <w:r w:rsidRPr="00FD18EF">
          <w:rPr>
            <w:rFonts w:asciiTheme="majorBidi" w:eastAsia="Times New Roman" w:hAnsiTheme="majorBidi" w:cstheme="majorBidi"/>
            <w:color w:val="0645AD"/>
            <w:sz w:val="32"/>
            <w:szCs w:val="32"/>
            <w:u w:val="single"/>
            <w:shd w:val="clear" w:color="auto" w:fill="FFFFFF"/>
            <w:lang w:eastAsia="fr-FR"/>
          </w:rPr>
          <w:t>théorème</w:t>
        </w:r>
      </w:hyperlink>
      <w:r w:rsidRPr="00FD18EF">
        <w:rPr>
          <w:rFonts w:asciiTheme="majorBidi" w:eastAsia="Times New Roman" w:hAnsiTheme="majorBidi" w:cstheme="majorBidi"/>
          <w:color w:val="000000"/>
          <w:sz w:val="32"/>
          <w:szCs w:val="32"/>
          <w:shd w:val="clear" w:color="auto" w:fill="FFFFFF"/>
          <w:lang w:eastAsia="fr-FR"/>
        </w:rPr>
        <w:t>, de la "confirmation" d'une </w:t>
      </w:r>
      <w:hyperlink r:id="rId1426" w:tooltip="Hypothèse" w:history="1">
        <w:r w:rsidRPr="00FD18EF">
          <w:rPr>
            <w:rFonts w:asciiTheme="majorBidi" w:eastAsia="Times New Roman" w:hAnsiTheme="majorBidi" w:cstheme="majorBidi"/>
            <w:color w:val="0645AD"/>
            <w:sz w:val="32"/>
            <w:szCs w:val="32"/>
            <w:u w:val="single"/>
            <w:shd w:val="clear" w:color="auto" w:fill="FFFFFF"/>
            <w:lang w:eastAsia="fr-FR"/>
          </w:rPr>
          <w:t>hypothèse</w:t>
        </w:r>
      </w:hyperlink>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dit que l’individu effectue des </w:t>
      </w:r>
      <w:hyperlink r:id="rId1427" w:tooltip="Inférence" w:history="1">
        <w:r w:rsidRPr="00FD18EF">
          <w:rPr>
            <w:rFonts w:asciiTheme="majorBidi" w:eastAsia="Times New Roman" w:hAnsiTheme="majorBidi" w:cstheme="majorBidi"/>
            <w:color w:val="0645AD"/>
            <w:sz w:val="32"/>
            <w:szCs w:val="32"/>
            <w:u w:val="single"/>
            <w:shd w:val="clear" w:color="auto" w:fill="FFFFFF"/>
            <w:lang w:eastAsia="fr-FR"/>
          </w:rPr>
          <w:t>inférences</w:t>
        </w:r>
      </w:hyperlink>
      <w:r w:rsidRPr="00FD18EF">
        <w:rPr>
          <w:rFonts w:asciiTheme="majorBidi" w:eastAsia="Times New Roman" w:hAnsiTheme="majorBidi" w:cstheme="majorBidi"/>
          <w:color w:val="000000"/>
          <w:sz w:val="32"/>
          <w:szCs w:val="32"/>
          <w:shd w:val="clear" w:color="auto" w:fill="FFFFFF"/>
          <w:lang w:eastAsia="fr-FR"/>
        </w:rPr>
        <w:t> et que le mécanisme d’élaboration de ces inférences s’appelle raisonnement.</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Les différents </w:t>
      </w:r>
      <w:proofErr w:type="gramStart"/>
      <w:r w:rsidRPr="00FD18EF">
        <w:rPr>
          <w:rFonts w:asciiTheme="majorBidi" w:eastAsia="Times New Roman" w:hAnsiTheme="majorBidi" w:cstheme="majorBidi"/>
          <w:color w:val="000000"/>
          <w:sz w:val="32"/>
          <w:szCs w:val="32"/>
          <w:shd w:val="clear" w:color="auto" w:fill="FFFFFF"/>
          <w:lang w:eastAsia="fr-FR"/>
        </w:rPr>
        <w:t>raisonnements[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"http://fr.wikipedia.org/w/index.php?title=Raisonnement&amp;action=edit&amp;section=2" \o "Modifier la section : Les différents raisonnements"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Différentes typologies des raisonnements sont possibles.</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raisonnement formalisé et raisonnement non </w:t>
      </w:r>
      <w:proofErr w:type="gramStart"/>
      <w:r w:rsidRPr="00FD18EF">
        <w:rPr>
          <w:rFonts w:asciiTheme="majorBidi" w:eastAsia="Times New Roman" w:hAnsiTheme="majorBidi" w:cstheme="majorBidi"/>
          <w:b/>
          <w:bCs/>
          <w:color w:val="000000"/>
          <w:sz w:val="32"/>
          <w:szCs w:val="32"/>
          <w:shd w:val="clear" w:color="auto" w:fill="FFFFFF"/>
          <w:lang w:eastAsia="fr-FR"/>
        </w:rPr>
        <w:t>formalisé</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"http://fr.wikipedia.org/w/index.php?title=Raisonnement&amp;action=edit&amp;section=3" \o "Modifier la section : raisonnement formalisé et raisonnement non formalisé"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Un raisonnement est dit formalisé s'il s'énonce dans une </w:t>
      </w:r>
      <w:hyperlink r:id="rId1428" w:tooltip="Langage formel" w:history="1">
        <w:r w:rsidRPr="00FD18EF">
          <w:rPr>
            <w:rFonts w:asciiTheme="majorBidi" w:eastAsia="Times New Roman" w:hAnsiTheme="majorBidi" w:cstheme="majorBidi"/>
            <w:color w:val="0645AD"/>
            <w:sz w:val="32"/>
            <w:szCs w:val="32"/>
            <w:u w:val="single"/>
            <w:shd w:val="clear" w:color="auto" w:fill="FFFFFF"/>
            <w:lang w:eastAsia="fr-FR"/>
          </w:rPr>
          <w:t>langue formelle</w:t>
        </w:r>
      </w:hyperlink>
      <w:r w:rsidRPr="00FD18EF">
        <w:rPr>
          <w:rFonts w:asciiTheme="majorBidi" w:eastAsia="Times New Roman" w:hAnsiTheme="majorBidi" w:cstheme="majorBidi"/>
          <w:color w:val="000000"/>
          <w:sz w:val="32"/>
          <w:szCs w:val="32"/>
          <w:shd w:val="clear" w:color="auto" w:fill="FFFFFF"/>
          <w:lang w:eastAsia="fr-FR"/>
        </w:rPr>
        <w:t>, obéissant à des règles de </w:t>
      </w:r>
      <w:hyperlink r:id="rId1429" w:tooltip="Syntaxe" w:history="1">
        <w:r w:rsidRPr="00FD18EF">
          <w:rPr>
            <w:rFonts w:asciiTheme="majorBidi" w:eastAsia="Times New Roman" w:hAnsiTheme="majorBidi" w:cstheme="majorBidi"/>
            <w:color w:val="0645AD"/>
            <w:sz w:val="32"/>
            <w:szCs w:val="32"/>
            <w:u w:val="single"/>
            <w:shd w:val="clear" w:color="auto" w:fill="FFFFFF"/>
            <w:lang w:eastAsia="fr-FR"/>
          </w:rPr>
          <w:t>syntaxe</w:t>
        </w:r>
      </w:hyperlink>
      <w:r w:rsidRPr="00FD18EF">
        <w:rPr>
          <w:rFonts w:asciiTheme="majorBidi" w:eastAsia="Times New Roman" w:hAnsiTheme="majorBidi" w:cstheme="majorBidi"/>
          <w:color w:val="000000"/>
          <w:sz w:val="32"/>
          <w:szCs w:val="32"/>
          <w:shd w:val="clear" w:color="auto" w:fill="FFFFFF"/>
          <w:lang w:eastAsia="fr-FR"/>
        </w:rPr>
        <w:t> strictes et évacuant ainsi l'ambiguïté sémantique. Typiquement, les raisonnements mathématiques sont des raisonnements formalisés. Un raisonnement peut également être exprimé en </w:t>
      </w:r>
      <w:hyperlink r:id="rId1430" w:tooltip="Langue naturelle" w:history="1">
        <w:r w:rsidRPr="00FD18EF">
          <w:rPr>
            <w:rFonts w:asciiTheme="majorBidi" w:eastAsia="Times New Roman" w:hAnsiTheme="majorBidi" w:cstheme="majorBidi"/>
            <w:color w:val="0645AD"/>
            <w:sz w:val="32"/>
            <w:szCs w:val="32"/>
            <w:u w:val="single"/>
            <w:shd w:val="clear" w:color="auto" w:fill="FFFFFF"/>
            <w:lang w:eastAsia="fr-FR"/>
          </w:rPr>
          <w:t>langue naturelle</w:t>
        </w:r>
      </w:hyperlink>
      <w:r w:rsidRPr="00FD18EF">
        <w:rPr>
          <w:rFonts w:asciiTheme="majorBidi" w:eastAsia="Times New Roman" w:hAnsiTheme="majorBidi" w:cstheme="majorBidi"/>
          <w:color w:val="000000"/>
          <w:sz w:val="32"/>
          <w:szCs w:val="32"/>
          <w:shd w:val="clear" w:color="auto" w:fill="FFFFFF"/>
          <w:lang w:eastAsia="fr-FR"/>
        </w:rPr>
        <w:t xml:space="preserve"> et respecter parfaitement des règles logiques </w:t>
      </w:r>
      <w:proofErr w:type="gramStart"/>
      <w:r w:rsidRPr="00FD18EF">
        <w:rPr>
          <w:rFonts w:asciiTheme="majorBidi" w:eastAsia="Times New Roman" w:hAnsiTheme="majorBidi" w:cstheme="majorBidi"/>
          <w:color w:val="000000"/>
          <w:sz w:val="32"/>
          <w:szCs w:val="32"/>
          <w:shd w:val="clear" w:color="auto" w:fill="FFFFFF"/>
          <w:lang w:eastAsia="fr-FR"/>
        </w:rPr>
        <w:t>d'inférences .</w:t>
      </w:r>
      <w:proofErr w:type="gramEnd"/>
      <w:r w:rsidRPr="00FD18EF">
        <w:rPr>
          <w:rFonts w:asciiTheme="majorBidi" w:eastAsia="Times New Roman" w:hAnsiTheme="majorBidi" w:cstheme="majorBidi"/>
          <w:color w:val="000000"/>
          <w:sz w:val="32"/>
          <w:szCs w:val="32"/>
          <w:shd w:val="clear" w:color="auto" w:fill="FFFFFF"/>
          <w:lang w:eastAsia="fr-FR"/>
        </w:rPr>
        <w:t xml:space="preserve"> Il existe ainsi des degrés plus ou moins "élevés" de formalisme.</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raisonnement a priori et raisonnement a </w:t>
      </w:r>
      <w:proofErr w:type="gramStart"/>
      <w:r w:rsidRPr="00FD18EF">
        <w:rPr>
          <w:rFonts w:asciiTheme="majorBidi" w:eastAsia="Times New Roman" w:hAnsiTheme="majorBidi" w:cstheme="majorBidi"/>
          <w:b/>
          <w:bCs/>
          <w:color w:val="000000"/>
          <w:sz w:val="32"/>
          <w:szCs w:val="32"/>
          <w:shd w:val="clear" w:color="auto" w:fill="FFFFFF"/>
          <w:lang w:eastAsia="fr-FR"/>
        </w:rPr>
        <w:t>posteriori</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"http://fr.wikipedia.org/w/index.php?title=Raisonnement&amp;action=edit&amp;section=4" \o "Modifier la section : raisonnement a priori et raisonnement a posteriori"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raisonnement </w:t>
      </w:r>
      <w:r w:rsidRPr="00FD18EF">
        <w:rPr>
          <w:rFonts w:asciiTheme="majorBidi" w:eastAsia="Times New Roman" w:hAnsiTheme="majorBidi" w:cstheme="majorBidi"/>
          <w:i/>
          <w:iCs/>
          <w:color w:val="000000"/>
          <w:sz w:val="32"/>
          <w:szCs w:val="32"/>
          <w:shd w:val="clear" w:color="auto" w:fill="FFFFFF"/>
          <w:lang w:eastAsia="fr-FR"/>
        </w:rPr>
        <w:t>a priori</w:t>
      </w:r>
      <w:r w:rsidRPr="00FD18EF">
        <w:rPr>
          <w:rFonts w:asciiTheme="majorBidi" w:eastAsia="Times New Roman" w:hAnsiTheme="majorBidi" w:cstheme="majorBidi"/>
          <w:color w:val="000000"/>
          <w:sz w:val="32"/>
          <w:szCs w:val="32"/>
          <w:shd w:val="clear" w:color="auto" w:fill="FFFFFF"/>
          <w:lang w:eastAsia="fr-FR"/>
        </w:rPr>
        <w:t xml:space="preserve">, dit aussi "analytique", recourt souvent </w:t>
      </w:r>
      <w:proofErr w:type="spellStart"/>
      <w:proofErr w:type="gramStart"/>
      <w:r w:rsidRPr="00FD18EF">
        <w:rPr>
          <w:rFonts w:asciiTheme="majorBidi" w:eastAsia="Times New Roman" w:hAnsiTheme="majorBidi" w:cstheme="majorBidi"/>
          <w:color w:val="000000"/>
          <w:sz w:val="32"/>
          <w:szCs w:val="32"/>
          <w:shd w:val="clear" w:color="auto" w:fill="FFFFFF"/>
          <w:lang w:eastAsia="fr-FR"/>
        </w:rPr>
        <w:t>a</w:t>
      </w:r>
      <w:proofErr w:type="spellEnd"/>
      <w:proofErr w:type="gramEnd"/>
      <w:r w:rsidRPr="00FD18EF">
        <w:rPr>
          <w:rFonts w:asciiTheme="majorBidi" w:eastAsia="Times New Roman" w:hAnsiTheme="majorBidi" w:cstheme="majorBidi"/>
          <w:color w:val="000000"/>
          <w:sz w:val="32"/>
          <w:szCs w:val="32"/>
          <w:shd w:val="clear" w:color="auto" w:fill="FFFFFF"/>
          <w:lang w:eastAsia="fr-FR"/>
        </w:rPr>
        <w:t xml:space="preserve"> une formalisation logique pour établir une preuve. Il repose surtout sur des principes et sur une </w:t>
      </w:r>
      <w:hyperlink r:id="rId1431" w:tooltip="Analyse conceptuelle (page inexistante)" w:history="1">
        <w:r w:rsidRPr="00FD18EF">
          <w:rPr>
            <w:rFonts w:asciiTheme="majorBidi" w:eastAsia="Times New Roman" w:hAnsiTheme="majorBidi" w:cstheme="majorBidi"/>
            <w:color w:val="BA0000"/>
            <w:sz w:val="32"/>
            <w:szCs w:val="32"/>
            <w:u w:val="single"/>
            <w:shd w:val="clear" w:color="auto" w:fill="FFFFFF"/>
            <w:lang w:eastAsia="fr-FR"/>
          </w:rPr>
          <w:t>analyse conceptuelle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 l'opposé des raisonnements a priori, il existe des raisonnements </w:t>
      </w:r>
      <w:r w:rsidRPr="00FD18EF">
        <w:rPr>
          <w:rFonts w:asciiTheme="majorBidi" w:eastAsia="Times New Roman" w:hAnsiTheme="majorBidi" w:cstheme="majorBidi"/>
          <w:i/>
          <w:iCs/>
          <w:color w:val="000000"/>
          <w:sz w:val="32"/>
          <w:szCs w:val="32"/>
          <w:shd w:val="clear" w:color="auto" w:fill="FFFFFF"/>
          <w:lang w:eastAsia="fr-FR"/>
        </w:rPr>
        <w:t>a posteriori</w:t>
      </w:r>
      <w:r w:rsidRPr="00FD18EF">
        <w:rPr>
          <w:rFonts w:asciiTheme="majorBidi" w:eastAsia="Times New Roman" w:hAnsiTheme="majorBidi" w:cstheme="majorBidi"/>
          <w:color w:val="000000"/>
          <w:sz w:val="32"/>
          <w:szCs w:val="32"/>
          <w:shd w:val="clear" w:color="auto" w:fill="FFFFFF"/>
          <w:lang w:eastAsia="fr-FR"/>
        </w:rPr>
        <w:t> reposant sur des "données empiriques". Celles-ci peuvent être recueillies par </w:t>
      </w:r>
      <w:hyperlink r:id="rId1432" w:tooltip="Expérimentation" w:history="1">
        <w:r w:rsidRPr="00FD18EF">
          <w:rPr>
            <w:rFonts w:asciiTheme="majorBidi" w:eastAsia="Times New Roman" w:hAnsiTheme="majorBidi" w:cstheme="majorBidi"/>
            <w:color w:val="0645AD"/>
            <w:sz w:val="32"/>
            <w:szCs w:val="32"/>
            <w:u w:val="single"/>
            <w:shd w:val="clear" w:color="auto" w:fill="FFFFFF"/>
            <w:lang w:eastAsia="fr-FR"/>
          </w:rPr>
          <w:t>expérimentation</w:t>
        </w:r>
      </w:hyperlink>
      <w:r w:rsidRPr="00FD18EF">
        <w:rPr>
          <w:rFonts w:asciiTheme="majorBidi" w:eastAsia="Times New Roman" w:hAnsiTheme="majorBidi" w:cstheme="majorBidi"/>
          <w:color w:val="000000"/>
          <w:sz w:val="32"/>
          <w:szCs w:val="32"/>
          <w:shd w:val="clear" w:color="auto" w:fill="FFFFFF"/>
          <w:lang w:eastAsia="fr-FR"/>
        </w:rPr>
        <w:t> ou </w:t>
      </w:r>
      <w:hyperlink r:id="rId1433" w:tooltip="Observation" w:history="1">
        <w:r w:rsidRPr="00FD18EF">
          <w:rPr>
            <w:rFonts w:asciiTheme="majorBidi" w:eastAsia="Times New Roman" w:hAnsiTheme="majorBidi" w:cstheme="majorBidi"/>
            <w:color w:val="0645AD"/>
            <w:sz w:val="32"/>
            <w:szCs w:val="32"/>
            <w:u w:val="single"/>
            <w:shd w:val="clear" w:color="auto" w:fill="FFFFFF"/>
            <w:lang w:eastAsia="fr-FR"/>
          </w:rPr>
          <w:t>observation</w:t>
        </w:r>
      </w:hyperlink>
      <w:r w:rsidRPr="00FD18EF">
        <w:rPr>
          <w:rFonts w:asciiTheme="majorBidi" w:eastAsia="Times New Roman" w:hAnsiTheme="majorBidi" w:cstheme="majorBidi"/>
          <w:color w:val="000000"/>
          <w:sz w:val="32"/>
          <w:szCs w:val="32"/>
          <w:shd w:val="clear" w:color="auto" w:fill="FFFFFF"/>
          <w:lang w:eastAsia="fr-FR"/>
        </w:rPr>
        <w:t>. Un raisonnement empirique peut être tout aussi rigoureux qu'un raisonnement analytique.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br/>
      </w:r>
      <w:hyperlink r:id="rId1434" w:tooltip="René Descartes" w:history="1">
        <w:r w:rsidRPr="00FD18EF">
          <w:rPr>
            <w:rFonts w:asciiTheme="majorBidi" w:eastAsia="Times New Roman" w:hAnsiTheme="majorBidi" w:cstheme="majorBidi"/>
            <w:color w:val="0645AD"/>
            <w:sz w:val="32"/>
            <w:szCs w:val="32"/>
            <w:u w:val="single"/>
            <w:shd w:val="clear" w:color="auto" w:fill="FFFFFF"/>
            <w:lang w:eastAsia="fr-FR"/>
          </w:rPr>
          <w:t>Descartes</w:t>
        </w:r>
      </w:hyperlink>
      <w:r w:rsidRPr="00FD18EF">
        <w:rPr>
          <w:rFonts w:asciiTheme="majorBidi" w:eastAsia="Times New Roman" w:hAnsiTheme="majorBidi" w:cstheme="majorBidi"/>
          <w:color w:val="000000"/>
          <w:sz w:val="32"/>
          <w:szCs w:val="32"/>
          <w:shd w:val="clear" w:color="auto" w:fill="FFFFFF"/>
          <w:lang w:eastAsia="fr-FR"/>
        </w:rPr>
        <w:t> affirmait : « Il n’y a pas d’autres voies qui s’offrent aux hommes, pour arriver à une connaissance certaine de la vérité, que l’intuition évidente et la déduction nécessaire ». Il admettait l'importance de l'</w:t>
      </w:r>
      <w:proofErr w:type="spellStart"/>
      <w:r w:rsidRPr="00FD18EF">
        <w:rPr>
          <w:rFonts w:asciiTheme="majorBidi" w:eastAsia="Times New Roman" w:hAnsiTheme="majorBidi" w:cstheme="majorBidi"/>
          <w:color w:val="000000"/>
          <w:sz w:val="32"/>
          <w:szCs w:val="32"/>
          <w:shd w:val="clear" w:color="auto" w:fill="FFFFFF"/>
          <w:lang w:eastAsia="fr-FR"/>
        </w:rPr>
        <w:t>intuition</w:t>
      </w:r>
      <w:proofErr w:type="gramStart"/>
      <w:r w:rsidRPr="00FD18EF">
        <w:rPr>
          <w:rFonts w:asciiTheme="majorBidi" w:eastAsia="Times New Roman" w:hAnsiTheme="majorBidi" w:cstheme="majorBidi"/>
          <w:color w:val="000000"/>
          <w:sz w:val="32"/>
          <w:szCs w:val="32"/>
          <w:shd w:val="clear" w:color="auto" w:fill="FFFFFF"/>
          <w:lang w:eastAsia="fr-FR"/>
        </w:rPr>
        <w:t>,importance</w:t>
      </w:r>
      <w:proofErr w:type="spellEnd"/>
      <w:proofErr w:type="gramEnd"/>
      <w:r w:rsidRPr="00FD18EF">
        <w:rPr>
          <w:rFonts w:asciiTheme="majorBidi" w:eastAsia="Times New Roman" w:hAnsiTheme="majorBidi" w:cstheme="majorBidi"/>
          <w:color w:val="000000"/>
          <w:sz w:val="32"/>
          <w:szCs w:val="32"/>
          <w:shd w:val="clear" w:color="auto" w:fill="FFFFFF"/>
          <w:lang w:eastAsia="fr-FR"/>
        </w:rPr>
        <w:t xml:space="preserve"> qui fut reconnue aussi par </w:t>
      </w:r>
      <w:hyperlink r:id="rId1435" w:tooltip="Baruch Spinoza" w:history="1">
        <w:r w:rsidRPr="00FD18EF">
          <w:rPr>
            <w:rFonts w:asciiTheme="majorBidi" w:eastAsia="Times New Roman" w:hAnsiTheme="majorBidi" w:cstheme="majorBidi"/>
            <w:color w:val="0645AD"/>
            <w:sz w:val="32"/>
            <w:szCs w:val="32"/>
            <w:u w:val="single"/>
            <w:shd w:val="clear" w:color="auto" w:fill="FFFFFF"/>
            <w:lang w:eastAsia="fr-FR"/>
          </w:rPr>
          <w:t>Spinoza</w:t>
        </w:r>
      </w:hyperlink>
      <w:r w:rsidRPr="00FD18EF">
        <w:rPr>
          <w:rFonts w:asciiTheme="majorBidi" w:eastAsia="Times New Roman" w:hAnsiTheme="majorBidi" w:cstheme="majorBidi"/>
          <w:color w:val="000000"/>
          <w:sz w:val="32"/>
          <w:szCs w:val="32"/>
          <w:shd w:val="clear" w:color="auto" w:fill="FFFFFF"/>
          <w:lang w:eastAsia="fr-FR"/>
        </w:rPr>
        <w:t> et </w:t>
      </w:r>
      <w:hyperlink r:id="rId1436" w:tooltip="Bergson" w:history="1">
        <w:r w:rsidRPr="00FD18EF">
          <w:rPr>
            <w:rFonts w:asciiTheme="majorBidi" w:eastAsia="Times New Roman" w:hAnsiTheme="majorBidi" w:cstheme="majorBidi"/>
            <w:color w:val="0645AD"/>
            <w:sz w:val="32"/>
            <w:szCs w:val="32"/>
            <w:u w:val="single"/>
            <w:shd w:val="clear" w:color="auto" w:fill="FFFFFF"/>
            <w:lang w:eastAsia="fr-FR"/>
          </w:rPr>
          <w:t>Bergson</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induction, déduction, </w:t>
      </w:r>
      <w:proofErr w:type="gramStart"/>
      <w:r w:rsidRPr="00FD18EF">
        <w:rPr>
          <w:rFonts w:asciiTheme="majorBidi" w:eastAsia="Times New Roman" w:hAnsiTheme="majorBidi" w:cstheme="majorBidi"/>
          <w:b/>
          <w:bCs/>
          <w:color w:val="000000"/>
          <w:sz w:val="32"/>
          <w:szCs w:val="32"/>
          <w:shd w:val="clear" w:color="auto" w:fill="FFFFFF"/>
          <w:lang w:eastAsia="fr-FR"/>
        </w:rPr>
        <w:t>abduction</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"http://fr.wikipedia.org/w/index.php?title=Raisonnement&amp;action=edit&amp;section=5" \o "Modifier la section : induction, déduction, abduction"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w:t>
      </w:r>
      <w:hyperlink r:id="rId1437" w:tooltip="Logique" w:history="1">
        <w:r w:rsidRPr="00FD18EF">
          <w:rPr>
            <w:rFonts w:asciiTheme="majorBidi" w:eastAsia="Times New Roman" w:hAnsiTheme="majorBidi" w:cstheme="majorBidi"/>
            <w:color w:val="0645AD"/>
            <w:sz w:val="32"/>
            <w:szCs w:val="32"/>
            <w:u w:val="single"/>
            <w:shd w:val="clear" w:color="auto" w:fill="FFFFFF"/>
            <w:lang w:eastAsia="fr-FR"/>
          </w:rPr>
          <w:t>logique</w:t>
        </w:r>
      </w:hyperlink>
      <w:r w:rsidRPr="00FD18EF">
        <w:rPr>
          <w:rFonts w:asciiTheme="majorBidi" w:eastAsia="Times New Roman" w:hAnsiTheme="majorBidi" w:cstheme="majorBidi"/>
          <w:color w:val="000000"/>
          <w:sz w:val="32"/>
          <w:szCs w:val="32"/>
          <w:shd w:val="clear" w:color="auto" w:fill="FFFFFF"/>
          <w:lang w:eastAsia="fr-FR"/>
        </w:rPr>
        <w:t> "générale" s'appuie sur la tradition des </w:t>
      </w:r>
      <w:hyperlink r:id="rId1438" w:tooltip="Syllogisme" w:history="1">
        <w:r w:rsidRPr="00FD18EF">
          <w:rPr>
            <w:rFonts w:asciiTheme="majorBidi" w:eastAsia="Times New Roman" w:hAnsiTheme="majorBidi" w:cstheme="majorBidi"/>
            <w:color w:val="0645AD"/>
            <w:sz w:val="32"/>
            <w:szCs w:val="32"/>
            <w:u w:val="single"/>
            <w:shd w:val="clear" w:color="auto" w:fill="FFFFFF"/>
            <w:lang w:eastAsia="fr-FR"/>
          </w:rPr>
          <w:t>syllogismes</w:t>
        </w:r>
      </w:hyperlink>
      <w:r w:rsidRPr="00FD18EF">
        <w:rPr>
          <w:rFonts w:asciiTheme="majorBidi" w:eastAsia="Times New Roman" w:hAnsiTheme="majorBidi" w:cstheme="majorBidi"/>
          <w:color w:val="000000"/>
          <w:sz w:val="32"/>
          <w:szCs w:val="32"/>
          <w:shd w:val="clear" w:color="auto" w:fill="FFFFFF"/>
          <w:lang w:eastAsia="fr-FR"/>
        </w:rPr>
        <w:t>, c'est-à-dire sur des raisonnements "formalisables" par des règles. En </w:t>
      </w:r>
      <w:hyperlink r:id="rId1439" w:tooltip="Logique" w:history="1">
        <w:r w:rsidRPr="00FD18EF">
          <w:rPr>
            <w:rFonts w:asciiTheme="majorBidi" w:eastAsia="Times New Roman" w:hAnsiTheme="majorBidi" w:cstheme="majorBidi"/>
            <w:color w:val="0645AD"/>
            <w:sz w:val="32"/>
            <w:szCs w:val="32"/>
            <w:u w:val="single"/>
            <w:shd w:val="clear" w:color="auto" w:fill="FFFFFF"/>
            <w:lang w:eastAsia="fr-FR"/>
          </w:rPr>
          <w:t>logique</w:t>
        </w:r>
      </w:hyperlink>
      <w:r w:rsidRPr="00FD18EF">
        <w:rPr>
          <w:rFonts w:asciiTheme="majorBidi" w:eastAsia="Times New Roman" w:hAnsiTheme="majorBidi" w:cstheme="majorBidi"/>
          <w:color w:val="000000"/>
          <w:sz w:val="32"/>
          <w:szCs w:val="32"/>
          <w:shd w:val="clear" w:color="auto" w:fill="FFFFFF"/>
          <w:lang w:eastAsia="fr-FR"/>
        </w:rPr>
        <w:t> on s'accorde à considérer trois "moyens" de construction de raisonnements :</w:t>
      </w:r>
    </w:p>
    <w:p w:rsidR="00CC788F" w:rsidRPr="00FD18EF" w:rsidRDefault="00CC788F" w:rsidP="00FD18EF">
      <w:pPr>
        <w:numPr>
          <w:ilvl w:val="0"/>
          <w:numId w:val="62"/>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w:t>
      </w:r>
      <w:hyperlink r:id="rId1440" w:tooltip="Déduction" w:history="1">
        <w:r w:rsidRPr="00FD18EF">
          <w:rPr>
            <w:rFonts w:asciiTheme="majorBidi" w:eastAsia="Times New Roman" w:hAnsiTheme="majorBidi" w:cstheme="majorBidi"/>
            <w:color w:val="0645AD"/>
            <w:sz w:val="32"/>
            <w:szCs w:val="32"/>
            <w:u w:val="single"/>
            <w:shd w:val="clear" w:color="auto" w:fill="FFFFFF"/>
            <w:lang w:eastAsia="fr-FR"/>
          </w:rPr>
          <w:t>déduction</w:t>
        </w:r>
      </w:hyperlink>
      <w:r w:rsidRPr="00FD18EF">
        <w:rPr>
          <w:rFonts w:asciiTheme="majorBidi" w:eastAsia="Times New Roman" w:hAnsiTheme="majorBidi" w:cstheme="majorBidi"/>
          <w:color w:val="000000"/>
          <w:sz w:val="32"/>
          <w:szCs w:val="32"/>
          <w:shd w:val="clear" w:color="auto" w:fill="FFFFFF"/>
          <w:lang w:eastAsia="fr-FR"/>
        </w:rPr>
        <w:t> ou </w:t>
      </w:r>
      <w:r w:rsidRPr="00FD18EF">
        <w:rPr>
          <w:rFonts w:asciiTheme="majorBidi" w:eastAsia="Times New Roman" w:hAnsiTheme="majorBidi" w:cstheme="majorBidi"/>
          <w:i/>
          <w:iCs/>
          <w:color w:val="000000"/>
          <w:sz w:val="32"/>
          <w:szCs w:val="32"/>
          <w:shd w:val="clear" w:color="auto" w:fill="FFFFFF"/>
          <w:lang w:eastAsia="fr-FR"/>
        </w:rPr>
        <w:t>raisonnement par déduction</w:t>
      </w:r>
    </w:p>
    <w:p w:rsidR="00CC788F" w:rsidRPr="00FD18EF" w:rsidRDefault="00CC788F" w:rsidP="00FD18EF">
      <w:pPr>
        <w:numPr>
          <w:ilvl w:val="0"/>
          <w:numId w:val="62"/>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w:t>
      </w:r>
      <w:hyperlink r:id="rId1441" w:tooltip="Induction (logique)" w:history="1">
        <w:r w:rsidRPr="00FD18EF">
          <w:rPr>
            <w:rFonts w:asciiTheme="majorBidi" w:eastAsia="Times New Roman" w:hAnsiTheme="majorBidi" w:cstheme="majorBidi"/>
            <w:color w:val="0645AD"/>
            <w:sz w:val="32"/>
            <w:szCs w:val="32"/>
            <w:u w:val="single"/>
            <w:shd w:val="clear" w:color="auto" w:fill="FFFFFF"/>
            <w:lang w:eastAsia="fr-FR"/>
          </w:rPr>
          <w:t>induction</w:t>
        </w:r>
      </w:hyperlink>
      <w:r w:rsidRPr="00FD18EF">
        <w:rPr>
          <w:rFonts w:asciiTheme="majorBidi" w:eastAsia="Times New Roman" w:hAnsiTheme="majorBidi" w:cstheme="majorBidi"/>
          <w:color w:val="000000"/>
          <w:sz w:val="32"/>
          <w:szCs w:val="32"/>
          <w:shd w:val="clear" w:color="auto" w:fill="FFFFFF"/>
          <w:lang w:eastAsia="fr-FR"/>
        </w:rPr>
        <w:t> ou </w:t>
      </w:r>
      <w:r w:rsidRPr="00FD18EF">
        <w:rPr>
          <w:rFonts w:asciiTheme="majorBidi" w:eastAsia="Times New Roman" w:hAnsiTheme="majorBidi" w:cstheme="majorBidi"/>
          <w:i/>
          <w:iCs/>
          <w:color w:val="000000"/>
          <w:sz w:val="32"/>
          <w:szCs w:val="32"/>
          <w:shd w:val="clear" w:color="auto" w:fill="FFFFFF"/>
          <w:lang w:eastAsia="fr-FR"/>
        </w:rPr>
        <w:t>raisonnement par induction</w:t>
      </w:r>
    </w:p>
    <w:p w:rsidR="00CC788F" w:rsidRPr="00FD18EF" w:rsidRDefault="00CC788F" w:rsidP="00FD18EF">
      <w:pPr>
        <w:numPr>
          <w:ilvl w:val="0"/>
          <w:numId w:val="62"/>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w:t>
      </w:r>
      <w:hyperlink r:id="rId1442" w:tooltip="Abduction" w:history="1">
        <w:r w:rsidRPr="00FD18EF">
          <w:rPr>
            <w:rFonts w:asciiTheme="majorBidi" w:eastAsia="Times New Roman" w:hAnsiTheme="majorBidi" w:cstheme="majorBidi"/>
            <w:color w:val="0645AD"/>
            <w:sz w:val="32"/>
            <w:szCs w:val="32"/>
            <w:u w:val="single"/>
            <w:shd w:val="clear" w:color="auto" w:fill="FFFFFF"/>
            <w:lang w:eastAsia="fr-FR"/>
          </w:rPr>
          <w:t>abduction</w:t>
        </w:r>
      </w:hyperlink>
      <w:r w:rsidRPr="00FD18EF">
        <w:rPr>
          <w:rFonts w:asciiTheme="majorBidi" w:eastAsia="Times New Roman" w:hAnsiTheme="majorBidi" w:cstheme="majorBidi"/>
          <w:color w:val="000000"/>
          <w:sz w:val="32"/>
          <w:szCs w:val="32"/>
          <w:shd w:val="clear" w:color="auto" w:fill="FFFFFF"/>
          <w:lang w:eastAsia="fr-FR"/>
        </w:rPr>
        <w:t> ou </w:t>
      </w:r>
      <w:r w:rsidRPr="00FD18EF">
        <w:rPr>
          <w:rFonts w:asciiTheme="majorBidi" w:eastAsia="Times New Roman" w:hAnsiTheme="majorBidi" w:cstheme="majorBidi"/>
          <w:i/>
          <w:iCs/>
          <w:color w:val="000000"/>
          <w:sz w:val="32"/>
          <w:szCs w:val="32"/>
          <w:shd w:val="clear" w:color="auto" w:fill="FFFFFF"/>
          <w:lang w:eastAsia="fr-FR"/>
        </w:rPr>
        <w:t>raisonnement par abduction</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Elles se présentent schématiquement ainsi, en s'appuyant sur les notations classiques de la logique (→ pour l'implication)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0"/>
        <w:gridCol w:w="140"/>
        <w:gridCol w:w="1501"/>
        <w:gridCol w:w="140"/>
        <w:gridCol w:w="1409"/>
      </w:tblGrid>
      <w:tr w:rsidR="00CC788F" w:rsidRPr="00FD18EF" w:rsidTr="00CC788F">
        <w:trPr>
          <w:tblCellSpacing w:w="15" w:type="dxa"/>
        </w:trPr>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Déduction</w:t>
            </w:r>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Abduction</w:t>
            </w:r>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Induction</w:t>
            </w:r>
          </w:p>
        </w:tc>
      </w:tr>
      <w:tr w:rsidR="00CC788F" w:rsidRPr="00FD18EF" w:rsidTr="00CC788F">
        <w:trPr>
          <w:tblCellSpacing w:w="15" w:type="dxa"/>
        </w:trPr>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a</w:t>
            </w:r>
          </w:p>
          <w:p w:rsidR="00CC788F" w:rsidRPr="00FD18EF" w:rsidRDefault="00CC788F" w:rsidP="00FD18EF">
            <w:pPr>
              <w:spacing w:before="96" w:after="120" w:line="360" w:lineRule="atLeast"/>
              <w:jc w:val="both"/>
              <w:rPr>
                <w:rFonts w:asciiTheme="majorBidi" w:eastAsia="Times New Roman" w:hAnsiTheme="majorBidi" w:cstheme="majorBidi"/>
                <w:sz w:val="32"/>
                <w:szCs w:val="32"/>
                <w:lang w:eastAsia="fr-FR"/>
              </w:rPr>
            </w:pPr>
            <w:proofErr w:type="spellStart"/>
            <w:r w:rsidRPr="00FD18EF">
              <w:rPr>
                <w:rFonts w:asciiTheme="majorBidi" w:eastAsia="Times New Roman" w:hAnsiTheme="majorBidi" w:cstheme="majorBidi"/>
                <w:sz w:val="32"/>
                <w:szCs w:val="32"/>
                <w:lang w:eastAsia="fr-FR"/>
              </w:rPr>
              <w:t>a→b</w:t>
            </w:r>
            <w:proofErr w:type="spellEnd"/>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vAlign w:val="center"/>
            <w:hideMark/>
          </w:tcPr>
          <w:p w:rsidR="00CC788F" w:rsidRPr="00FD18EF" w:rsidRDefault="00CC788F" w:rsidP="00FD18EF">
            <w:pPr>
              <w:spacing w:before="96" w:after="120" w:line="360" w:lineRule="atLeast"/>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b</w:t>
            </w:r>
          </w:p>
          <w:p w:rsidR="00CC788F" w:rsidRPr="00FD18EF" w:rsidRDefault="00CC788F" w:rsidP="00FD18EF">
            <w:pPr>
              <w:spacing w:before="96" w:after="120" w:line="360" w:lineRule="atLeast"/>
              <w:jc w:val="both"/>
              <w:rPr>
                <w:rFonts w:asciiTheme="majorBidi" w:eastAsia="Times New Roman" w:hAnsiTheme="majorBidi" w:cstheme="majorBidi"/>
                <w:sz w:val="32"/>
                <w:szCs w:val="32"/>
                <w:lang w:eastAsia="fr-FR"/>
              </w:rPr>
            </w:pPr>
            <w:proofErr w:type="spellStart"/>
            <w:r w:rsidRPr="00FD18EF">
              <w:rPr>
                <w:rFonts w:asciiTheme="majorBidi" w:eastAsia="Times New Roman" w:hAnsiTheme="majorBidi" w:cstheme="majorBidi"/>
                <w:sz w:val="32"/>
                <w:szCs w:val="32"/>
                <w:lang w:eastAsia="fr-FR"/>
              </w:rPr>
              <w:t>a→b</w:t>
            </w:r>
            <w:proofErr w:type="spellEnd"/>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vAlign w:val="center"/>
            <w:hideMark/>
          </w:tcPr>
          <w:p w:rsidR="00CC788F" w:rsidRPr="00FD18EF" w:rsidRDefault="00CC788F" w:rsidP="00FD18EF">
            <w:pPr>
              <w:spacing w:before="96" w:after="120" w:line="360" w:lineRule="atLeast"/>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a</w:t>
            </w:r>
          </w:p>
          <w:p w:rsidR="00CC788F" w:rsidRPr="00FD18EF" w:rsidRDefault="00CC788F" w:rsidP="00FD18EF">
            <w:pPr>
              <w:spacing w:before="96" w:after="120" w:line="360" w:lineRule="atLeast"/>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b</w:t>
            </w:r>
          </w:p>
        </w:tc>
      </w:tr>
      <w:tr w:rsidR="00CC788F" w:rsidRPr="00FD18EF" w:rsidTr="00CC788F">
        <w:trPr>
          <w:tblCellSpacing w:w="15" w:type="dxa"/>
        </w:trPr>
        <w:tc>
          <w:tcPr>
            <w:tcW w:w="0" w:type="auto"/>
            <w:tcBorders>
              <w:top w:val="single" w:sz="8"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b</w:t>
            </w:r>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tcBorders>
              <w:top w:val="single" w:sz="8"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a</w:t>
            </w:r>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tcBorders>
              <w:top w:val="single" w:sz="8" w:space="0" w:color="auto"/>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proofErr w:type="spellStart"/>
            <w:r w:rsidRPr="00FD18EF">
              <w:rPr>
                <w:rFonts w:asciiTheme="majorBidi" w:eastAsia="Times New Roman" w:hAnsiTheme="majorBidi" w:cstheme="majorBidi"/>
                <w:sz w:val="32"/>
                <w:szCs w:val="32"/>
                <w:lang w:eastAsia="fr-FR"/>
              </w:rPr>
              <w:t>a→b</w:t>
            </w:r>
            <w:proofErr w:type="spellEnd"/>
          </w:p>
        </w:tc>
      </w:tr>
    </w:tbl>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règle de la déduction se lit ainsi :</w:t>
      </w:r>
    </w:p>
    <w:p w:rsidR="00CC788F" w:rsidRPr="00FD18EF" w:rsidRDefault="00CC788F" w:rsidP="00FD18EF">
      <w:pPr>
        <w:numPr>
          <w:ilvl w:val="0"/>
          <w:numId w:val="6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si </w:t>
      </w:r>
      <w:r w:rsidRPr="00FD18EF">
        <w:rPr>
          <w:rFonts w:asciiTheme="majorBidi" w:eastAsia="Times New Roman" w:hAnsiTheme="majorBidi" w:cstheme="majorBidi"/>
          <w:i/>
          <w:iCs/>
          <w:color w:val="000000"/>
          <w:sz w:val="32"/>
          <w:szCs w:val="32"/>
          <w:shd w:val="clear" w:color="auto" w:fill="FFFFFF"/>
          <w:lang w:eastAsia="fr-FR"/>
        </w:rPr>
        <w:t>a</w:t>
      </w:r>
      <w:r w:rsidRPr="00FD18EF">
        <w:rPr>
          <w:rFonts w:asciiTheme="majorBidi" w:eastAsia="Times New Roman" w:hAnsiTheme="majorBidi" w:cstheme="majorBidi"/>
          <w:color w:val="000000"/>
          <w:sz w:val="32"/>
          <w:szCs w:val="32"/>
          <w:shd w:val="clear" w:color="auto" w:fill="FFFFFF"/>
          <w:lang w:eastAsia="fr-FR"/>
        </w:rPr>
        <w:t> est vrai</w:t>
      </w:r>
    </w:p>
    <w:p w:rsidR="00CC788F" w:rsidRPr="00FD18EF" w:rsidRDefault="00CC788F" w:rsidP="00FD18EF">
      <w:pPr>
        <w:numPr>
          <w:ilvl w:val="0"/>
          <w:numId w:val="6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et si </w:t>
      </w:r>
      <w:proofErr w:type="spellStart"/>
      <w:r w:rsidRPr="00FD18EF">
        <w:rPr>
          <w:rFonts w:asciiTheme="majorBidi" w:eastAsia="Times New Roman" w:hAnsiTheme="majorBidi" w:cstheme="majorBidi"/>
          <w:b/>
          <w:bCs/>
          <w:i/>
          <w:iCs/>
          <w:color w:val="000000"/>
          <w:sz w:val="32"/>
          <w:szCs w:val="32"/>
          <w:shd w:val="clear" w:color="auto" w:fill="FFFFFF"/>
          <w:lang w:eastAsia="fr-FR"/>
        </w:rPr>
        <w:t>si</w:t>
      </w:r>
      <w:proofErr w:type="spellEnd"/>
      <w:r w:rsidRPr="00FD18EF">
        <w:rPr>
          <w:rFonts w:asciiTheme="majorBidi" w:eastAsia="Times New Roman" w:hAnsiTheme="majorBidi" w:cstheme="majorBidi"/>
          <w:b/>
          <w:bCs/>
          <w:i/>
          <w:iCs/>
          <w:color w:val="000000"/>
          <w:sz w:val="32"/>
          <w:szCs w:val="32"/>
          <w:shd w:val="clear" w:color="auto" w:fill="FFFFFF"/>
          <w:lang w:eastAsia="fr-FR"/>
        </w:rPr>
        <w:t xml:space="preserve"> a est vrai alors b l'est aussi</w:t>
      </w:r>
      <w:r w:rsidRPr="00FD18EF">
        <w:rPr>
          <w:rFonts w:asciiTheme="majorBidi" w:eastAsia="Times New Roman" w:hAnsiTheme="majorBidi" w:cstheme="majorBidi"/>
          <w:color w:val="000000"/>
          <w:sz w:val="32"/>
          <w:szCs w:val="32"/>
          <w:shd w:val="clear" w:color="auto" w:fill="FFFFFF"/>
          <w:lang w:eastAsia="fr-FR"/>
        </w:rPr>
        <w:t> est vrai</w:t>
      </w:r>
    </w:p>
    <w:p w:rsidR="00CC788F" w:rsidRPr="00FD18EF" w:rsidRDefault="00CC788F" w:rsidP="00FD18EF">
      <w:pPr>
        <w:numPr>
          <w:ilvl w:val="0"/>
          <w:numId w:val="6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alors </w:t>
      </w:r>
      <w:r w:rsidRPr="00FD18EF">
        <w:rPr>
          <w:rFonts w:asciiTheme="majorBidi" w:eastAsia="Times New Roman" w:hAnsiTheme="majorBidi" w:cstheme="majorBidi"/>
          <w:i/>
          <w:iCs/>
          <w:color w:val="000000"/>
          <w:sz w:val="32"/>
          <w:szCs w:val="32"/>
          <w:shd w:val="clear" w:color="auto" w:fill="FFFFFF"/>
          <w:lang w:eastAsia="fr-FR"/>
        </w:rPr>
        <w:t>b</w:t>
      </w:r>
      <w:r w:rsidRPr="00FD18EF">
        <w:rPr>
          <w:rFonts w:asciiTheme="majorBidi" w:eastAsia="Times New Roman" w:hAnsiTheme="majorBidi" w:cstheme="majorBidi"/>
          <w:color w:val="000000"/>
          <w:sz w:val="32"/>
          <w:szCs w:val="32"/>
          <w:shd w:val="clear" w:color="auto" w:fill="FFFFFF"/>
          <w:lang w:eastAsia="fr-FR"/>
        </w:rPr>
        <w:t> est vrai.</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règle de l'abduction se lit ainsi:</w:t>
      </w:r>
    </w:p>
    <w:p w:rsidR="00CC788F" w:rsidRPr="00FD18EF" w:rsidRDefault="00CC788F" w:rsidP="00FD18EF">
      <w:pPr>
        <w:numPr>
          <w:ilvl w:val="0"/>
          <w:numId w:val="64"/>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si </w:t>
      </w:r>
      <w:r w:rsidRPr="00FD18EF">
        <w:rPr>
          <w:rFonts w:asciiTheme="majorBidi" w:eastAsia="Times New Roman" w:hAnsiTheme="majorBidi" w:cstheme="majorBidi"/>
          <w:i/>
          <w:iCs/>
          <w:color w:val="000000"/>
          <w:sz w:val="32"/>
          <w:szCs w:val="32"/>
          <w:shd w:val="clear" w:color="auto" w:fill="FFFFFF"/>
          <w:lang w:eastAsia="fr-FR"/>
        </w:rPr>
        <w:t>b</w:t>
      </w:r>
      <w:r w:rsidRPr="00FD18EF">
        <w:rPr>
          <w:rFonts w:asciiTheme="majorBidi" w:eastAsia="Times New Roman" w:hAnsiTheme="majorBidi" w:cstheme="majorBidi"/>
          <w:color w:val="000000"/>
          <w:sz w:val="32"/>
          <w:szCs w:val="32"/>
          <w:shd w:val="clear" w:color="auto" w:fill="FFFFFF"/>
          <w:lang w:eastAsia="fr-FR"/>
        </w:rPr>
        <w:t> est vrai</w:t>
      </w:r>
    </w:p>
    <w:p w:rsidR="00CC788F" w:rsidRPr="00FD18EF" w:rsidRDefault="00CC788F" w:rsidP="00FD18EF">
      <w:pPr>
        <w:numPr>
          <w:ilvl w:val="0"/>
          <w:numId w:val="64"/>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et si </w:t>
      </w:r>
      <w:proofErr w:type="spellStart"/>
      <w:r w:rsidRPr="00FD18EF">
        <w:rPr>
          <w:rFonts w:asciiTheme="majorBidi" w:eastAsia="Times New Roman" w:hAnsiTheme="majorBidi" w:cstheme="majorBidi"/>
          <w:b/>
          <w:bCs/>
          <w:i/>
          <w:iCs/>
          <w:color w:val="000000"/>
          <w:sz w:val="32"/>
          <w:szCs w:val="32"/>
          <w:shd w:val="clear" w:color="auto" w:fill="FFFFFF"/>
          <w:lang w:eastAsia="fr-FR"/>
        </w:rPr>
        <w:t>si</w:t>
      </w:r>
      <w:proofErr w:type="spellEnd"/>
      <w:r w:rsidRPr="00FD18EF">
        <w:rPr>
          <w:rFonts w:asciiTheme="majorBidi" w:eastAsia="Times New Roman" w:hAnsiTheme="majorBidi" w:cstheme="majorBidi"/>
          <w:b/>
          <w:bCs/>
          <w:i/>
          <w:iCs/>
          <w:color w:val="000000"/>
          <w:sz w:val="32"/>
          <w:szCs w:val="32"/>
          <w:shd w:val="clear" w:color="auto" w:fill="FFFFFF"/>
          <w:lang w:eastAsia="fr-FR"/>
        </w:rPr>
        <w:t xml:space="preserve"> et seulement si a est vrai alors b l'est aussi</w:t>
      </w:r>
      <w:r w:rsidRPr="00FD18EF">
        <w:rPr>
          <w:rFonts w:asciiTheme="majorBidi" w:eastAsia="Times New Roman" w:hAnsiTheme="majorBidi" w:cstheme="majorBidi"/>
          <w:color w:val="000000"/>
          <w:sz w:val="32"/>
          <w:szCs w:val="32"/>
          <w:shd w:val="clear" w:color="auto" w:fill="FFFFFF"/>
          <w:lang w:eastAsia="fr-FR"/>
        </w:rPr>
        <w:t> est vrai</w:t>
      </w:r>
    </w:p>
    <w:p w:rsidR="00CC788F" w:rsidRPr="00FD18EF" w:rsidRDefault="00CC788F" w:rsidP="00FD18EF">
      <w:pPr>
        <w:numPr>
          <w:ilvl w:val="0"/>
          <w:numId w:val="64"/>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alors </w:t>
      </w:r>
      <w:proofErr w:type="gramStart"/>
      <w:r w:rsidRPr="00FD18EF">
        <w:rPr>
          <w:rFonts w:asciiTheme="majorBidi" w:eastAsia="Times New Roman" w:hAnsiTheme="majorBidi" w:cstheme="majorBidi"/>
          <w:i/>
          <w:iCs/>
          <w:color w:val="000000"/>
          <w:sz w:val="32"/>
          <w:szCs w:val="32"/>
          <w:shd w:val="clear" w:color="auto" w:fill="FFFFFF"/>
          <w:lang w:eastAsia="fr-FR"/>
        </w:rPr>
        <w:t>a</w:t>
      </w:r>
      <w:proofErr w:type="gramEnd"/>
      <w:r w:rsidRPr="00FD18EF">
        <w:rPr>
          <w:rFonts w:asciiTheme="majorBidi" w:eastAsia="Times New Roman" w:hAnsiTheme="majorBidi" w:cstheme="majorBidi"/>
          <w:color w:val="000000"/>
          <w:sz w:val="32"/>
          <w:szCs w:val="32"/>
          <w:shd w:val="clear" w:color="auto" w:fill="FFFFFF"/>
          <w:lang w:eastAsia="fr-FR"/>
        </w:rPr>
        <w:t> est vrai.</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processus de construction d'un raisonnement simple consiste à appliquer au moins l'une de ces trois règles sur une théorie initiale ; c'est donc un moyen d'y ajouter de nouvelles propositions.</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Un raisonnement est dit </w:t>
      </w:r>
      <w:r w:rsidRPr="00FD18EF">
        <w:rPr>
          <w:rFonts w:asciiTheme="majorBidi" w:eastAsia="Times New Roman" w:hAnsiTheme="majorBidi" w:cstheme="majorBidi"/>
          <w:i/>
          <w:iCs/>
          <w:color w:val="000000"/>
          <w:sz w:val="32"/>
          <w:szCs w:val="32"/>
          <w:shd w:val="clear" w:color="auto" w:fill="FFFFFF"/>
          <w:lang w:eastAsia="fr-FR"/>
        </w:rPr>
        <w:t>déductif</w:t>
      </w:r>
      <w:r w:rsidRPr="00FD18EF">
        <w:rPr>
          <w:rFonts w:asciiTheme="majorBidi" w:eastAsia="Times New Roman" w:hAnsiTheme="majorBidi" w:cstheme="majorBidi"/>
          <w:color w:val="000000"/>
          <w:sz w:val="32"/>
          <w:szCs w:val="32"/>
          <w:shd w:val="clear" w:color="auto" w:fill="FFFFFF"/>
          <w:lang w:eastAsia="fr-FR"/>
        </w:rPr>
        <w:t> s'il ne s'appuie que sur la règle de déduction ; il est dit </w:t>
      </w:r>
      <w:r w:rsidRPr="00FD18EF">
        <w:rPr>
          <w:rFonts w:asciiTheme="majorBidi" w:eastAsia="Times New Roman" w:hAnsiTheme="majorBidi" w:cstheme="majorBidi"/>
          <w:i/>
          <w:iCs/>
          <w:color w:val="000000"/>
          <w:sz w:val="32"/>
          <w:szCs w:val="32"/>
          <w:shd w:val="clear" w:color="auto" w:fill="FFFFFF"/>
          <w:lang w:eastAsia="fr-FR"/>
        </w:rPr>
        <w:t>hypothétique</w:t>
      </w:r>
      <w:r w:rsidRPr="00FD18EF">
        <w:rPr>
          <w:rFonts w:asciiTheme="majorBidi" w:eastAsia="Times New Roman" w:hAnsiTheme="majorBidi" w:cstheme="majorBidi"/>
          <w:color w:val="000000"/>
          <w:sz w:val="32"/>
          <w:szCs w:val="32"/>
          <w:shd w:val="clear" w:color="auto" w:fill="FFFFFF"/>
          <w:lang w:eastAsia="fr-FR"/>
        </w:rPr>
        <w:t> s'il s'appuie sur au moins l'une des règles d'abduction ou d'induction.</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Seule la déduction conserve la cohérence d'une théorie : si la théorie initiale est cohérente, alors toute théorie qui en est une conséquence déductive reste cohérente.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Une n-conséquence déductive D d'une théorie initiale I est une théorie obtenue après application d'un nombre quelconque mais fini de déductions sur I.</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La clôture déductive D d'une théorie initiale I est sa n-conséquence déductive, </w:t>
      </w:r>
      <w:proofErr w:type="spellStart"/>
      <w:r w:rsidRPr="00FD18EF">
        <w:rPr>
          <w:rFonts w:asciiTheme="majorBidi" w:eastAsia="Times New Roman" w:hAnsiTheme="majorBidi" w:cstheme="majorBidi"/>
          <w:color w:val="000000"/>
          <w:sz w:val="32"/>
          <w:szCs w:val="32"/>
          <w:shd w:val="clear" w:color="auto" w:fill="FFFFFF"/>
          <w:lang w:eastAsia="fr-FR"/>
        </w:rPr>
        <w:t>n étant</w:t>
      </w:r>
      <w:proofErr w:type="spellEnd"/>
      <w:r w:rsidRPr="00FD18EF">
        <w:rPr>
          <w:rFonts w:asciiTheme="majorBidi" w:eastAsia="Times New Roman" w:hAnsiTheme="majorBidi" w:cstheme="majorBidi"/>
          <w:color w:val="000000"/>
          <w:sz w:val="32"/>
          <w:szCs w:val="32"/>
          <w:shd w:val="clear" w:color="auto" w:fill="FFFFFF"/>
          <w:lang w:eastAsia="fr-FR"/>
        </w:rPr>
        <w:t xml:space="preserve"> infini.</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Une théorie est dite maximalement cohérente (ou cohérente au sens de </w:t>
      </w:r>
      <w:hyperlink r:id="rId1443" w:tooltip="David Hilbert" w:history="1">
        <w:r w:rsidRPr="00FD18EF">
          <w:rPr>
            <w:rFonts w:asciiTheme="majorBidi" w:eastAsia="Times New Roman" w:hAnsiTheme="majorBidi" w:cstheme="majorBidi"/>
            <w:color w:val="0645AD"/>
            <w:sz w:val="32"/>
            <w:szCs w:val="32"/>
            <w:u w:val="single"/>
            <w:shd w:val="clear" w:color="auto" w:fill="FFFFFF"/>
            <w:lang w:eastAsia="fr-FR"/>
          </w:rPr>
          <w:t>Hilbert</w:t>
        </w:r>
      </w:hyperlink>
      <w:r w:rsidRPr="00FD18EF">
        <w:rPr>
          <w:rFonts w:asciiTheme="majorBidi" w:eastAsia="Times New Roman" w:hAnsiTheme="majorBidi" w:cstheme="majorBidi"/>
          <w:color w:val="000000"/>
          <w:sz w:val="32"/>
          <w:szCs w:val="32"/>
          <w:shd w:val="clear" w:color="auto" w:fill="FFFFFF"/>
          <w:lang w:eastAsia="fr-FR"/>
        </w:rPr>
        <w:t>) si sa clôture déductive ne contient pas la proposition </w:t>
      </w:r>
      <w:r w:rsidRPr="00FD18EF">
        <w:rPr>
          <w:rFonts w:asciiTheme="majorBidi" w:eastAsia="Times New Roman" w:hAnsiTheme="majorBidi" w:cstheme="majorBidi"/>
          <w:b/>
          <w:bCs/>
          <w:color w:val="000000"/>
          <w:sz w:val="32"/>
          <w:szCs w:val="32"/>
          <w:shd w:val="clear" w:color="auto" w:fill="FFFFFF"/>
          <w:lang w:eastAsia="fr-FR"/>
        </w:rPr>
        <w:t>faux</w:t>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Dans la plupart des systèmes du calcul des propositions, on trouve les règles suivantes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3"/>
        <w:gridCol w:w="140"/>
        <w:gridCol w:w="1951"/>
      </w:tblGrid>
      <w:tr w:rsidR="00CC788F" w:rsidRPr="00FD18EF" w:rsidTr="00CC788F">
        <w:trPr>
          <w:tblCellSpacing w:w="15" w:type="dxa"/>
        </w:trPr>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 xml:space="preserve">modus </w:t>
            </w:r>
            <w:proofErr w:type="spellStart"/>
            <w:r w:rsidRPr="00FD18EF">
              <w:rPr>
                <w:rFonts w:asciiTheme="majorBidi" w:eastAsia="Times New Roman" w:hAnsiTheme="majorBidi" w:cstheme="majorBidi"/>
                <w:b/>
                <w:bCs/>
                <w:sz w:val="32"/>
                <w:szCs w:val="32"/>
                <w:lang w:eastAsia="fr-FR"/>
              </w:rPr>
              <w:t>ponens</w:t>
            </w:r>
            <w:proofErr w:type="spellEnd"/>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 </w:t>
            </w:r>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b/>
                <w:bCs/>
                <w:sz w:val="32"/>
                <w:szCs w:val="32"/>
                <w:lang w:eastAsia="fr-FR"/>
              </w:rPr>
            </w:pPr>
            <w:r w:rsidRPr="00FD18EF">
              <w:rPr>
                <w:rFonts w:asciiTheme="majorBidi" w:eastAsia="Times New Roman" w:hAnsiTheme="majorBidi" w:cstheme="majorBidi"/>
                <w:b/>
                <w:bCs/>
                <w:sz w:val="32"/>
                <w:szCs w:val="32"/>
                <w:lang w:eastAsia="fr-FR"/>
              </w:rPr>
              <w:t xml:space="preserve">modus </w:t>
            </w:r>
            <w:proofErr w:type="spellStart"/>
            <w:r w:rsidRPr="00FD18EF">
              <w:rPr>
                <w:rFonts w:asciiTheme="majorBidi" w:eastAsia="Times New Roman" w:hAnsiTheme="majorBidi" w:cstheme="majorBidi"/>
                <w:b/>
                <w:bCs/>
                <w:sz w:val="32"/>
                <w:szCs w:val="32"/>
                <w:lang w:eastAsia="fr-FR"/>
              </w:rPr>
              <w:t>tollens</w:t>
            </w:r>
            <w:proofErr w:type="spellEnd"/>
          </w:p>
        </w:tc>
      </w:tr>
      <w:tr w:rsidR="00CC788F" w:rsidRPr="00FD18EF" w:rsidTr="00CC788F">
        <w:trPr>
          <w:tblCellSpacing w:w="15" w:type="dxa"/>
        </w:trPr>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a</w:t>
            </w:r>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¬b</w:t>
            </w:r>
          </w:p>
        </w:tc>
      </w:tr>
      <w:tr w:rsidR="00CC788F" w:rsidRPr="00FD18EF" w:rsidTr="00CC788F">
        <w:trPr>
          <w:tblCellSpacing w:w="15" w:type="dxa"/>
        </w:trPr>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proofErr w:type="spellStart"/>
            <w:r w:rsidRPr="00FD18EF">
              <w:rPr>
                <w:rFonts w:asciiTheme="majorBidi" w:eastAsia="Times New Roman" w:hAnsiTheme="majorBidi" w:cstheme="majorBidi"/>
                <w:sz w:val="32"/>
                <w:szCs w:val="32"/>
                <w:lang w:eastAsia="fr-FR"/>
              </w:rPr>
              <w:t>a→b</w:t>
            </w:r>
            <w:proofErr w:type="spellEnd"/>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proofErr w:type="spellStart"/>
            <w:r w:rsidRPr="00FD18EF">
              <w:rPr>
                <w:rFonts w:asciiTheme="majorBidi" w:eastAsia="Times New Roman" w:hAnsiTheme="majorBidi" w:cstheme="majorBidi"/>
                <w:sz w:val="32"/>
                <w:szCs w:val="32"/>
                <w:lang w:eastAsia="fr-FR"/>
              </w:rPr>
              <w:t>a→b</w:t>
            </w:r>
            <w:proofErr w:type="spellEnd"/>
          </w:p>
        </w:tc>
      </w:tr>
      <w:tr w:rsidR="00CC788F" w:rsidRPr="00FD18EF" w:rsidTr="00CC788F">
        <w:trPr>
          <w:tblCellSpacing w:w="15" w:type="dxa"/>
        </w:trPr>
        <w:tc>
          <w:tcPr>
            <w:tcW w:w="0" w:type="auto"/>
            <w:tcBorders>
              <w:top w:val="single" w:sz="6" w:space="0" w:color="000000"/>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b</w:t>
            </w:r>
          </w:p>
        </w:tc>
        <w:tc>
          <w:tcPr>
            <w:tcW w:w="0" w:type="auto"/>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p>
        </w:tc>
        <w:tc>
          <w:tcPr>
            <w:tcW w:w="0" w:type="auto"/>
            <w:tcBorders>
              <w:top w:val="single" w:sz="6" w:space="0" w:color="000000"/>
            </w:tcBorders>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¬a</w:t>
            </w:r>
          </w:p>
        </w:tc>
      </w:tr>
    </w:tbl>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w:t>
      </w:r>
      <w:r w:rsidRPr="00FD18EF">
        <w:rPr>
          <w:rFonts w:asciiTheme="majorBidi" w:eastAsia="Times New Roman" w:hAnsiTheme="majorBidi" w:cstheme="majorBidi"/>
          <w:i/>
          <w:iCs/>
          <w:color w:val="000000"/>
          <w:sz w:val="32"/>
          <w:szCs w:val="32"/>
          <w:shd w:val="clear" w:color="auto" w:fill="FFFFFF"/>
          <w:lang w:eastAsia="fr-FR"/>
        </w:rPr>
        <w:t xml:space="preserve">modus </w:t>
      </w:r>
      <w:proofErr w:type="spellStart"/>
      <w:r w:rsidRPr="00FD18EF">
        <w:rPr>
          <w:rFonts w:asciiTheme="majorBidi" w:eastAsia="Times New Roman" w:hAnsiTheme="majorBidi" w:cstheme="majorBidi"/>
          <w:i/>
          <w:iCs/>
          <w:color w:val="000000"/>
          <w:sz w:val="32"/>
          <w:szCs w:val="32"/>
          <w:shd w:val="clear" w:color="auto" w:fill="FFFFFF"/>
          <w:lang w:eastAsia="fr-FR"/>
        </w:rPr>
        <w:t>tollens</w:t>
      </w:r>
      <w:proofErr w:type="spellEnd"/>
      <w:r w:rsidRPr="00FD18EF">
        <w:rPr>
          <w:rFonts w:asciiTheme="majorBidi" w:eastAsia="Times New Roman" w:hAnsiTheme="majorBidi" w:cstheme="majorBidi"/>
          <w:color w:val="000000"/>
          <w:sz w:val="32"/>
          <w:szCs w:val="32"/>
          <w:shd w:val="clear" w:color="auto" w:fill="FFFFFF"/>
          <w:lang w:eastAsia="fr-FR"/>
        </w:rPr>
        <w:t> est considéré en général comme une règle dérivée. La </w:t>
      </w:r>
      <w:hyperlink r:id="rId1444" w:tooltip="Déduction naturelle" w:history="1">
        <w:r w:rsidRPr="00FD18EF">
          <w:rPr>
            <w:rFonts w:asciiTheme="majorBidi" w:eastAsia="Times New Roman" w:hAnsiTheme="majorBidi" w:cstheme="majorBidi"/>
            <w:color w:val="0645AD"/>
            <w:sz w:val="32"/>
            <w:szCs w:val="32"/>
            <w:u w:val="single"/>
            <w:shd w:val="clear" w:color="auto" w:fill="FFFFFF"/>
            <w:lang w:eastAsia="fr-FR"/>
          </w:rPr>
          <w:t>déduction naturelle</w:t>
        </w:r>
      </w:hyperlink>
      <w:r w:rsidRPr="00FD18EF">
        <w:rPr>
          <w:rFonts w:asciiTheme="majorBidi" w:eastAsia="Times New Roman" w:hAnsiTheme="majorBidi" w:cstheme="majorBidi"/>
          <w:color w:val="000000"/>
          <w:sz w:val="32"/>
          <w:szCs w:val="32"/>
          <w:shd w:val="clear" w:color="auto" w:fill="FFFFFF"/>
          <w:lang w:eastAsia="fr-FR"/>
        </w:rPr>
        <w:t> y ajoute des règles d'introduction et d'élimination. Le </w:t>
      </w:r>
      <w:hyperlink r:id="rId1445" w:tooltip="Calcul des séquents" w:history="1">
        <w:r w:rsidRPr="00FD18EF">
          <w:rPr>
            <w:rFonts w:asciiTheme="majorBidi" w:eastAsia="Times New Roman" w:hAnsiTheme="majorBidi" w:cstheme="majorBidi"/>
            <w:color w:val="0645AD"/>
            <w:sz w:val="32"/>
            <w:szCs w:val="32"/>
            <w:u w:val="single"/>
            <w:shd w:val="clear" w:color="auto" w:fill="FFFFFF"/>
            <w:lang w:eastAsia="fr-FR"/>
          </w:rPr>
          <w:t>calcul des séquents</w:t>
        </w:r>
      </w:hyperlink>
      <w:r w:rsidRPr="00FD18EF">
        <w:rPr>
          <w:rFonts w:asciiTheme="majorBidi" w:eastAsia="Times New Roman" w:hAnsiTheme="majorBidi" w:cstheme="majorBidi"/>
          <w:color w:val="000000"/>
          <w:sz w:val="32"/>
          <w:szCs w:val="32"/>
          <w:shd w:val="clear" w:color="auto" w:fill="FFFFFF"/>
          <w:lang w:eastAsia="fr-FR"/>
        </w:rPr>
        <w:t> ne considère que des règles d'introduction et en plus la </w:t>
      </w:r>
      <w:hyperlink r:id="rId1446" w:anchor="La_r.C3.A8gle_de_coupure" w:tooltip="Calcul des séquents" w:history="1">
        <w:r w:rsidRPr="00FD18EF">
          <w:rPr>
            <w:rFonts w:asciiTheme="majorBidi" w:eastAsia="Times New Roman" w:hAnsiTheme="majorBidi" w:cstheme="majorBidi"/>
            <w:color w:val="0645AD"/>
            <w:sz w:val="32"/>
            <w:szCs w:val="32"/>
            <w:u w:val="single"/>
            <w:shd w:val="clear" w:color="auto" w:fill="FFFFFF"/>
            <w:lang w:eastAsia="fr-FR"/>
          </w:rPr>
          <w:t>règle de coupure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color w:val="000000"/>
          <w:sz w:val="32"/>
          <w:szCs w:val="32"/>
          <w:shd w:val="clear" w:color="auto" w:fill="FFFFFF"/>
          <w:lang w:eastAsia="fr-FR"/>
        </w:rPr>
        <w:t>Citations[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"http://fr.wikipedia.org/w/index.php?title=Raisonnement&amp;action=edit&amp;section=6" \o "Modifier la section : Citations"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i/>
          <w:iCs/>
          <w:color w:val="000000"/>
          <w:sz w:val="32"/>
          <w:szCs w:val="32"/>
          <w:shd w:val="clear" w:color="auto" w:fill="FFFFFF"/>
          <w:lang w:eastAsia="fr-FR"/>
        </w:rPr>
        <w:t>Tout notre raisonnement se réduit à céder au sentiment. Mais la </w:t>
      </w:r>
      <w:hyperlink r:id="rId1447" w:tooltip="Analogie" w:history="1">
        <w:r w:rsidRPr="00FD18EF">
          <w:rPr>
            <w:rFonts w:asciiTheme="majorBidi" w:eastAsia="Times New Roman" w:hAnsiTheme="majorBidi" w:cstheme="majorBidi"/>
            <w:i/>
            <w:iCs/>
            <w:color w:val="0645AD"/>
            <w:sz w:val="32"/>
            <w:szCs w:val="32"/>
            <w:u w:val="single"/>
            <w:shd w:val="clear" w:color="auto" w:fill="FFFFFF"/>
            <w:lang w:eastAsia="fr-FR"/>
          </w:rPr>
          <w:t>fantaisie</w:t>
        </w:r>
      </w:hyperlink>
      <w:r w:rsidRPr="00FD18EF">
        <w:rPr>
          <w:rFonts w:asciiTheme="majorBidi" w:eastAsia="Times New Roman" w:hAnsiTheme="majorBidi" w:cstheme="majorBidi"/>
          <w:i/>
          <w:iCs/>
          <w:color w:val="000000"/>
          <w:sz w:val="32"/>
          <w:szCs w:val="32"/>
          <w:shd w:val="clear" w:color="auto" w:fill="FFFFFF"/>
          <w:lang w:eastAsia="fr-FR"/>
        </w:rPr>
        <w:t> est semblable et contraire au </w:t>
      </w:r>
      <w:hyperlink r:id="rId1448" w:tooltip="Sentiment" w:history="1">
        <w:r w:rsidRPr="00FD18EF">
          <w:rPr>
            <w:rFonts w:asciiTheme="majorBidi" w:eastAsia="Times New Roman" w:hAnsiTheme="majorBidi" w:cstheme="majorBidi"/>
            <w:i/>
            <w:iCs/>
            <w:color w:val="0645AD"/>
            <w:sz w:val="32"/>
            <w:szCs w:val="32"/>
            <w:u w:val="single"/>
            <w:shd w:val="clear" w:color="auto" w:fill="FFFFFF"/>
            <w:lang w:eastAsia="fr-FR"/>
          </w:rPr>
          <w:t>sentiment</w:t>
        </w:r>
      </w:hyperlink>
      <w:r w:rsidRPr="00FD18EF">
        <w:rPr>
          <w:rFonts w:asciiTheme="majorBidi" w:eastAsia="Times New Roman" w:hAnsiTheme="majorBidi" w:cstheme="majorBidi"/>
          <w:i/>
          <w:iCs/>
          <w:color w:val="000000"/>
          <w:sz w:val="32"/>
          <w:szCs w:val="32"/>
          <w:shd w:val="clear" w:color="auto" w:fill="FFFFFF"/>
          <w:lang w:eastAsia="fr-FR"/>
        </w:rPr>
        <w:t>; de sorte qu'on ne peut distinguer entre ces contraires. L'un dit que mon sentiment est fantaisie, l'autre que sa fantaisie est sentiment. Il faudrait avoir une règle. La </w:t>
      </w:r>
      <w:hyperlink r:id="rId1449" w:tooltip="Raison" w:history="1">
        <w:r w:rsidRPr="00FD18EF">
          <w:rPr>
            <w:rFonts w:asciiTheme="majorBidi" w:eastAsia="Times New Roman" w:hAnsiTheme="majorBidi" w:cstheme="majorBidi"/>
            <w:i/>
            <w:iCs/>
            <w:color w:val="0645AD"/>
            <w:sz w:val="32"/>
            <w:szCs w:val="32"/>
            <w:u w:val="single"/>
            <w:shd w:val="clear" w:color="auto" w:fill="FFFFFF"/>
            <w:lang w:eastAsia="fr-FR"/>
          </w:rPr>
          <w:t>raison</w:t>
        </w:r>
      </w:hyperlink>
      <w:r w:rsidRPr="00FD18EF">
        <w:rPr>
          <w:rFonts w:asciiTheme="majorBidi" w:eastAsia="Times New Roman" w:hAnsiTheme="majorBidi" w:cstheme="majorBidi"/>
          <w:i/>
          <w:iCs/>
          <w:color w:val="000000"/>
          <w:sz w:val="32"/>
          <w:szCs w:val="32"/>
          <w:shd w:val="clear" w:color="auto" w:fill="FFFFFF"/>
          <w:lang w:eastAsia="fr-FR"/>
        </w:rPr>
        <w:t> s'offre mais elle est ployable à tous sens. Et ainsi il n'y en a point.</w:t>
      </w:r>
      <w:r w:rsidRPr="00FD18EF">
        <w:rPr>
          <w:rFonts w:asciiTheme="majorBidi" w:eastAsia="Times New Roman" w:hAnsiTheme="majorBidi" w:cstheme="majorBidi"/>
          <w:color w:val="000000"/>
          <w:sz w:val="32"/>
          <w:szCs w:val="32"/>
          <w:shd w:val="clear" w:color="auto" w:fill="FFFFFF"/>
          <w:lang w:eastAsia="fr-FR"/>
        </w:rPr>
        <w:t> » </w:t>
      </w:r>
      <w:hyperlink r:id="rId1450" w:tooltip="Blaise Pascal" w:history="1">
        <w:r w:rsidRPr="00FD18EF">
          <w:rPr>
            <w:rFonts w:asciiTheme="majorBidi" w:eastAsia="Times New Roman" w:hAnsiTheme="majorBidi" w:cstheme="majorBidi"/>
            <w:color w:val="0645AD"/>
            <w:sz w:val="32"/>
            <w:szCs w:val="32"/>
            <w:u w:val="single"/>
            <w:shd w:val="clear" w:color="auto" w:fill="FFFFFF"/>
            <w:lang w:eastAsia="fr-FR"/>
          </w:rPr>
          <w:t>Blaise Pascal</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Articles </w:t>
      </w:r>
      <w:proofErr w:type="gramStart"/>
      <w:r w:rsidRPr="00FD18EF">
        <w:rPr>
          <w:rFonts w:asciiTheme="majorBidi" w:eastAsia="Times New Roman" w:hAnsiTheme="majorBidi" w:cstheme="majorBidi"/>
          <w:color w:val="000000"/>
          <w:sz w:val="32"/>
          <w:szCs w:val="32"/>
          <w:shd w:val="clear" w:color="auto" w:fill="FFFFFF"/>
          <w:lang w:eastAsia="fr-FR"/>
        </w:rPr>
        <w:t>connexes[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"http://fr.wikipedia.org/w/index.php?title=Raisonnement&amp;action=edit&amp;section=7" \o "Modifier la section : Articles connexes"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65"/>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451" w:tooltip="Calcul des propositions" w:history="1">
        <w:r w:rsidR="00CC788F" w:rsidRPr="00FD18EF">
          <w:rPr>
            <w:rFonts w:asciiTheme="majorBidi" w:eastAsia="Times New Roman" w:hAnsiTheme="majorBidi" w:cstheme="majorBidi"/>
            <w:color w:val="0645AD"/>
            <w:sz w:val="32"/>
            <w:szCs w:val="32"/>
            <w:u w:val="single"/>
            <w:shd w:val="clear" w:color="auto" w:fill="FFFFFF"/>
            <w:lang w:eastAsia="fr-FR"/>
          </w:rPr>
          <w:t>Calcul des propositions</w:t>
        </w:r>
      </w:hyperlink>
    </w:p>
    <w:p w:rsidR="00CC788F" w:rsidRPr="00FD18EF" w:rsidRDefault="00FD18EF" w:rsidP="00FD18EF">
      <w:pPr>
        <w:numPr>
          <w:ilvl w:val="0"/>
          <w:numId w:val="65"/>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452" w:tooltip="Logique" w:history="1">
        <w:r w:rsidR="00CC788F" w:rsidRPr="00FD18EF">
          <w:rPr>
            <w:rFonts w:asciiTheme="majorBidi" w:eastAsia="Times New Roman" w:hAnsiTheme="majorBidi" w:cstheme="majorBidi"/>
            <w:color w:val="0645AD"/>
            <w:sz w:val="32"/>
            <w:szCs w:val="32"/>
            <w:u w:val="single"/>
            <w:shd w:val="clear" w:color="auto" w:fill="FFFFFF"/>
            <w:lang w:eastAsia="fr-FR"/>
          </w:rPr>
          <w:t>Logique</w:t>
        </w:r>
      </w:hyperlink>
    </w:p>
    <w:p w:rsidR="00CC788F" w:rsidRPr="00FD18EF" w:rsidRDefault="00FD18EF" w:rsidP="00FD18EF">
      <w:pPr>
        <w:numPr>
          <w:ilvl w:val="0"/>
          <w:numId w:val="65"/>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453" w:tooltip="Inférence" w:history="1">
        <w:r w:rsidR="00CC788F" w:rsidRPr="00FD18EF">
          <w:rPr>
            <w:rFonts w:asciiTheme="majorBidi" w:eastAsia="Times New Roman" w:hAnsiTheme="majorBidi" w:cstheme="majorBidi"/>
            <w:color w:val="0645AD"/>
            <w:sz w:val="32"/>
            <w:szCs w:val="32"/>
            <w:u w:val="single"/>
            <w:shd w:val="clear" w:color="auto" w:fill="FFFFFF"/>
            <w:lang w:eastAsia="fr-FR"/>
          </w:rPr>
          <w:t>Inférence</w:t>
        </w:r>
      </w:hyperlink>
    </w:p>
    <w:p w:rsidR="00CC788F" w:rsidRPr="00FD18EF" w:rsidRDefault="00FD18EF" w:rsidP="00FD18EF">
      <w:pPr>
        <w:numPr>
          <w:ilvl w:val="0"/>
          <w:numId w:val="65"/>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454" w:tooltip="Science" w:history="1">
        <w:r w:rsidR="00CC788F" w:rsidRPr="00FD18EF">
          <w:rPr>
            <w:rFonts w:asciiTheme="majorBidi" w:eastAsia="Times New Roman" w:hAnsiTheme="majorBidi" w:cstheme="majorBidi"/>
            <w:color w:val="0645AD"/>
            <w:sz w:val="32"/>
            <w:szCs w:val="32"/>
            <w:u w:val="single"/>
            <w:shd w:val="clear" w:color="auto" w:fill="FFFFFF"/>
            <w:lang w:eastAsia="fr-FR"/>
          </w:rPr>
          <w:t>Science</w:t>
        </w:r>
      </w:hyperlink>
    </w:p>
    <w:p w:rsidR="00CC788F" w:rsidRPr="00FD18EF" w:rsidRDefault="00FD18EF" w:rsidP="00FD18EF">
      <w:pPr>
        <w:numPr>
          <w:ilvl w:val="0"/>
          <w:numId w:val="65"/>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455" w:tooltip="Séquent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Séquent</w:t>
        </w:r>
      </w:hyperlink>
    </w:p>
    <w:p w:rsidR="00CC788F" w:rsidRPr="00FD18EF" w:rsidRDefault="00FD18EF" w:rsidP="00FD18EF">
      <w:pPr>
        <w:numPr>
          <w:ilvl w:val="0"/>
          <w:numId w:val="65"/>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456" w:tooltip="Esprit critique" w:history="1">
        <w:r w:rsidR="00CC788F" w:rsidRPr="00FD18EF">
          <w:rPr>
            <w:rFonts w:asciiTheme="majorBidi" w:eastAsia="Times New Roman" w:hAnsiTheme="majorBidi" w:cstheme="majorBidi"/>
            <w:color w:val="0645AD"/>
            <w:sz w:val="32"/>
            <w:szCs w:val="32"/>
            <w:u w:val="single"/>
            <w:shd w:val="clear" w:color="auto" w:fill="FFFFFF"/>
            <w:lang w:eastAsia="fr-FR"/>
          </w:rPr>
          <w:t>Esprit critique</w:t>
        </w:r>
      </w:hyperlink>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pBdr>
          <w:bottom w:val="single" w:sz="6" w:space="0" w:color="AAAAAA"/>
        </w:pBdr>
        <w:spacing w:after="24" w:line="288" w:lineRule="atLeast"/>
        <w:jc w:val="both"/>
        <w:outlineLvl w:val="0"/>
        <w:rPr>
          <w:rFonts w:asciiTheme="majorBidi" w:eastAsia="Times New Roman" w:hAnsiTheme="majorBidi" w:cstheme="majorBidi"/>
          <w:color w:val="000000"/>
          <w:kern w:val="36"/>
          <w:sz w:val="32"/>
          <w:szCs w:val="32"/>
          <w:shd w:val="clear" w:color="auto" w:fill="FFFFFF"/>
          <w:lang w:eastAsia="fr-FR"/>
        </w:rPr>
      </w:pPr>
      <w:r w:rsidRPr="00FD18EF">
        <w:rPr>
          <w:rFonts w:asciiTheme="majorBidi" w:eastAsia="Times New Roman" w:hAnsiTheme="majorBidi" w:cstheme="majorBidi"/>
          <w:color w:val="000000"/>
          <w:kern w:val="36"/>
          <w:sz w:val="32"/>
          <w:szCs w:val="32"/>
          <w:shd w:val="clear" w:color="auto" w:fill="FFFFFF"/>
          <w:lang w:eastAsia="fr-FR"/>
        </w:rPr>
        <w:t>Déduction logique</w:t>
      </w:r>
    </w:p>
    <w:p w:rsidR="00CC788F" w:rsidRPr="00FD18EF" w:rsidRDefault="00CC788F" w:rsidP="00FD18EF">
      <w:pPr>
        <w:spacing w:after="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Aller à </w:t>
      </w:r>
      <w:proofErr w:type="gramStart"/>
      <w:r w:rsidRPr="00FD18EF">
        <w:rPr>
          <w:rFonts w:asciiTheme="majorBidi" w:eastAsia="Times New Roman" w:hAnsiTheme="majorBidi" w:cstheme="majorBidi"/>
          <w:color w:val="000000"/>
          <w:sz w:val="32"/>
          <w:szCs w:val="32"/>
          <w:shd w:val="clear" w:color="auto" w:fill="FFFFFF"/>
          <w:lang w:eastAsia="fr-FR"/>
        </w:rPr>
        <w:t>:</w:t>
      </w:r>
      <w:proofErr w:type="spellStart"/>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"http://fr.wikipedia.org/wiki/D%C3%A9duction_logique" \l "mw-head"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shd w:val="clear" w:color="auto" w:fill="FFFFFF"/>
          <w:lang w:eastAsia="fr-FR"/>
        </w:rPr>
        <w:t>Navigation</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hyperlink r:id="rId1457" w:anchor="p-search" w:history="1">
        <w:r w:rsidRPr="00FD18EF">
          <w:rPr>
            <w:rFonts w:asciiTheme="majorBidi" w:eastAsia="Times New Roman" w:hAnsiTheme="majorBidi" w:cstheme="majorBidi"/>
            <w:color w:val="0645AD"/>
            <w:sz w:val="32"/>
            <w:szCs w:val="32"/>
            <w:shd w:val="clear" w:color="auto" w:fill="FFFFFF"/>
            <w:lang w:eastAsia="fr-FR"/>
          </w:rPr>
          <w:t>rechercher</w:t>
        </w:r>
        <w:proofErr w:type="spellEnd"/>
      </w:hyperlink>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8"/>
        <w:gridCol w:w="8284"/>
      </w:tblGrid>
      <w:tr w:rsidR="00CC788F" w:rsidRPr="00FD18EF" w:rsidTr="00CC788F">
        <w:trPr>
          <w:tblCellSpacing w:w="15" w:type="dxa"/>
        </w:trPr>
        <w:tc>
          <w:tcPr>
            <w:tcW w:w="0" w:type="auto"/>
            <w:shd w:val="clear" w:color="auto" w:fill="auto"/>
            <w:tcMar>
              <w:top w:w="15" w:type="dxa"/>
              <w:left w:w="15" w:type="dxa"/>
              <w:bottom w:w="15" w:type="dxa"/>
              <w:right w:w="150" w:type="dxa"/>
            </w:tcMar>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noProof/>
                <w:sz w:val="32"/>
                <w:szCs w:val="32"/>
                <w:lang w:eastAsia="fr-FR"/>
              </w:rPr>
              <w:drawing>
                <wp:inline distT="0" distB="0" distL="0" distR="0" wp14:anchorId="7473F977" wp14:editId="20363A53">
                  <wp:extent cx="424180" cy="95250"/>
                  <wp:effectExtent l="0" t="0" r="0" b="0"/>
                  <wp:docPr id="52" name="Image 52" descr="http://upload.wikimedia.org/wikipedia/commons/thumb/3/33/Consistency.png/45px-Consistenc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upload.wikimedia.org/wikipedia/commons/thumb/3/33/Consistency.png/45px-Consistency.png"/>
                          <pic:cNvPicPr>
                            <a:picLocks noChangeAspect="1" noChangeArrowheads="1"/>
                          </pic:cNvPicPr>
                        </pic:nvPicPr>
                        <pic:blipFill>
                          <a:blip r:embed="rId1458">
                            <a:extLst>
                              <a:ext uri="{28A0092B-C50C-407E-A947-70E740481C1C}">
                                <a14:useLocalDpi xmlns:a14="http://schemas.microsoft.com/office/drawing/2010/main" val="0"/>
                              </a:ext>
                            </a:extLst>
                          </a:blip>
                          <a:srcRect/>
                          <a:stretch>
                            <a:fillRect/>
                          </a:stretch>
                        </pic:blipFill>
                        <pic:spPr bwMode="auto">
                          <a:xfrm>
                            <a:off x="0" y="0"/>
                            <a:ext cx="424180" cy="95250"/>
                          </a:xfrm>
                          <a:prstGeom prst="rect">
                            <a:avLst/>
                          </a:prstGeom>
                          <a:noFill/>
                          <a:ln>
                            <a:noFill/>
                          </a:ln>
                        </pic:spPr>
                      </pic:pic>
                    </a:graphicData>
                  </a:graphic>
                </wp:inline>
              </w:drawing>
            </w:r>
          </w:p>
        </w:tc>
        <w:tc>
          <w:tcPr>
            <w:tcW w:w="0" w:type="auto"/>
            <w:shd w:val="clear" w:color="auto" w:fill="auto"/>
            <w:vAlign w:val="center"/>
            <w:hideMark/>
          </w:tcPr>
          <w:p w:rsidR="00CC788F" w:rsidRPr="00FD18EF" w:rsidRDefault="00CC788F" w:rsidP="00FD18EF">
            <w:pPr>
              <w:spacing w:after="120" w:line="336" w:lineRule="atLeast"/>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Cet article est une </w:t>
            </w:r>
            <w:hyperlink r:id="rId1459" w:tooltip="Aide:Ébauche" w:history="1">
              <w:r w:rsidRPr="00FD18EF">
                <w:rPr>
                  <w:rFonts w:asciiTheme="majorBidi" w:eastAsia="Times New Roman" w:hAnsiTheme="majorBidi" w:cstheme="majorBidi"/>
                  <w:b/>
                  <w:bCs/>
                  <w:color w:val="0645AD"/>
                  <w:sz w:val="32"/>
                  <w:szCs w:val="32"/>
                  <w:lang w:eastAsia="fr-FR"/>
                </w:rPr>
                <w:t>ébauche</w:t>
              </w:r>
            </w:hyperlink>
            <w:r w:rsidRPr="00FD18EF">
              <w:rPr>
                <w:rFonts w:asciiTheme="majorBidi" w:eastAsia="Times New Roman" w:hAnsiTheme="majorBidi" w:cstheme="majorBidi"/>
                <w:b/>
                <w:bCs/>
                <w:sz w:val="32"/>
                <w:szCs w:val="32"/>
                <w:lang w:eastAsia="fr-FR"/>
              </w:rPr>
              <w:t> concernant la </w:t>
            </w:r>
            <w:hyperlink r:id="rId1460" w:tooltip="Logique" w:history="1">
              <w:r w:rsidRPr="00FD18EF">
                <w:rPr>
                  <w:rFonts w:asciiTheme="majorBidi" w:eastAsia="Times New Roman" w:hAnsiTheme="majorBidi" w:cstheme="majorBidi"/>
                  <w:b/>
                  <w:bCs/>
                  <w:color w:val="0645AD"/>
                  <w:sz w:val="32"/>
                  <w:szCs w:val="32"/>
                  <w:lang w:eastAsia="fr-FR"/>
                </w:rPr>
                <w:t>logique</w:t>
              </w:r>
            </w:hyperlink>
            <w:r w:rsidRPr="00FD18EF">
              <w:rPr>
                <w:rFonts w:asciiTheme="majorBidi" w:eastAsia="Times New Roman" w:hAnsiTheme="majorBidi" w:cstheme="majorBidi"/>
                <w:b/>
                <w:bCs/>
                <w:sz w:val="32"/>
                <w:szCs w:val="32"/>
                <w:lang w:eastAsia="fr-FR"/>
              </w:rPr>
              <w:t>.</w:t>
            </w:r>
          </w:p>
          <w:p w:rsidR="00CC788F" w:rsidRPr="00FD18EF" w:rsidRDefault="00CC788F" w:rsidP="00FD18EF">
            <w:pPr>
              <w:spacing w:after="0" w:line="288" w:lineRule="atLeast"/>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Vous pouvez partager vos connaissances en l’améliorant (</w:t>
            </w:r>
            <w:hyperlink r:id="rId1461" w:tooltip="Aide:Comment modifier une page" w:history="1">
              <w:r w:rsidRPr="00FD18EF">
                <w:rPr>
                  <w:rFonts w:asciiTheme="majorBidi" w:eastAsia="Times New Roman" w:hAnsiTheme="majorBidi" w:cstheme="majorBidi"/>
                  <w:b/>
                  <w:bCs/>
                  <w:color w:val="0645AD"/>
                  <w:sz w:val="32"/>
                  <w:szCs w:val="32"/>
                  <w:lang w:eastAsia="fr-FR"/>
                </w:rPr>
                <w:t>comment ?</w:t>
              </w:r>
            </w:hyperlink>
            <w:r w:rsidRPr="00FD18EF">
              <w:rPr>
                <w:rFonts w:asciiTheme="majorBidi" w:eastAsia="Times New Roman" w:hAnsiTheme="majorBidi" w:cstheme="majorBidi"/>
                <w:sz w:val="32"/>
                <w:szCs w:val="32"/>
                <w:lang w:eastAsia="fr-FR"/>
              </w:rPr>
              <w:t>) selon les recommandations des </w:t>
            </w:r>
            <w:hyperlink r:id="rId1462" w:tooltip="Projet:Accueil" w:history="1">
              <w:r w:rsidRPr="00FD18EF">
                <w:rPr>
                  <w:rFonts w:asciiTheme="majorBidi" w:eastAsia="Times New Roman" w:hAnsiTheme="majorBidi" w:cstheme="majorBidi"/>
                  <w:color w:val="0645AD"/>
                  <w:sz w:val="32"/>
                  <w:szCs w:val="32"/>
                  <w:lang w:eastAsia="fr-FR"/>
                </w:rPr>
                <w:t>projets correspondants</w:t>
              </w:r>
            </w:hyperlink>
            <w:r w:rsidRPr="00FD18EF">
              <w:rPr>
                <w:rFonts w:asciiTheme="majorBidi" w:eastAsia="Times New Roman" w:hAnsiTheme="majorBidi" w:cstheme="majorBidi"/>
                <w:sz w:val="32"/>
                <w:szCs w:val="32"/>
                <w:lang w:eastAsia="fr-FR"/>
              </w:rPr>
              <w:t>.</w:t>
            </w:r>
          </w:p>
        </w:tc>
      </w:tr>
    </w:tbl>
    <w:p w:rsidR="00CC788F" w:rsidRPr="00FD18EF" w:rsidRDefault="00CC788F" w:rsidP="00FD18EF">
      <w:pPr>
        <w:shd w:val="clear" w:color="auto" w:fill="FFFFFF"/>
        <w:spacing w:after="120" w:line="360" w:lineRule="atLeast"/>
        <w:jc w:val="both"/>
        <w:rPr>
          <w:rFonts w:asciiTheme="majorBidi" w:eastAsia="Times New Roman" w:hAnsiTheme="majorBidi" w:cstheme="majorBidi"/>
          <w:i/>
          <w:iCs/>
          <w:color w:val="000000"/>
          <w:sz w:val="32"/>
          <w:szCs w:val="32"/>
          <w:shd w:val="clear" w:color="auto" w:fill="FFFFFF"/>
          <w:lang w:eastAsia="fr-FR"/>
        </w:rPr>
      </w:pPr>
      <w:r w:rsidRPr="00FD18EF">
        <w:rPr>
          <w:rFonts w:asciiTheme="majorBidi" w:eastAsia="Times New Roman" w:hAnsiTheme="majorBidi" w:cstheme="majorBidi"/>
          <w:i/>
          <w:iCs/>
          <w:noProof/>
          <w:color w:val="0645AD"/>
          <w:sz w:val="32"/>
          <w:szCs w:val="32"/>
          <w:shd w:val="clear" w:color="auto" w:fill="FFFFFF"/>
          <w:lang w:eastAsia="fr-FR"/>
        </w:rPr>
        <w:drawing>
          <wp:inline distT="0" distB="0" distL="0" distR="0" wp14:anchorId="5B6851CD" wp14:editId="4C170288">
            <wp:extent cx="190500" cy="139065"/>
            <wp:effectExtent l="0" t="0" r="0" b="0"/>
            <wp:docPr id="51" name="Image 51" descr="Page d'aide sur l'homonymie">
              <a:hlinkClick xmlns:a="http://schemas.openxmlformats.org/drawingml/2006/main" r:id="rId10" tooltip="&quot;Aide:Homonym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Page d'aide sur l'homonymie">
                      <a:hlinkClick r:id="rId10" tooltip="&quot;Aide:Homonymie&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39065"/>
                    </a:xfrm>
                    <a:prstGeom prst="rect">
                      <a:avLst/>
                    </a:prstGeom>
                    <a:noFill/>
                    <a:ln>
                      <a:noFill/>
                    </a:ln>
                  </pic:spPr>
                </pic:pic>
              </a:graphicData>
            </a:graphic>
          </wp:inline>
        </w:drawing>
      </w:r>
      <w:r w:rsidRPr="00FD18EF">
        <w:rPr>
          <w:rFonts w:asciiTheme="majorBidi" w:eastAsia="Times New Roman" w:hAnsiTheme="majorBidi" w:cstheme="majorBidi"/>
          <w:i/>
          <w:iCs/>
          <w:color w:val="000000"/>
          <w:sz w:val="32"/>
          <w:szCs w:val="32"/>
          <w:shd w:val="clear" w:color="auto" w:fill="FFFFFF"/>
          <w:lang w:eastAsia="fr-FR"/>
        </w:rPr>
        <w:t> Pour les articles homonymes, voir </w:t>
      </w:r>
      <w:hyperlink r:id="rId1463" w:tooltip="Déduction" w:history="1">
        <w:r w:rsidRPr="00FD18EF">
          <w:rPr>
            <w:rFonts w:asciiTheme="majorBidi" w:eastAsia="Times New Roman" w:hAnsiTheme="majorBidi" w:cstheme="majorBidi"/>
            <w:i/>
            <w:iCs/>
            <w:color w:val="0645AD"/>
            <w:sz w:val="32"/>
            <w:szCs w:val="32"/>
            <w:shd w:val="clear" w:color="auto" w:fill="FFFFFF"/>
            <w:lang w:eastAsia="fr-FR"/>
          </w:rPr>
          <w:t>déduction</w:t>
        </w:r>
      </w:hyperlink>
      <w:r w:rsidRPr="00FD18EF">
        <w:rPr>
          <w:rFonts w:asciiTheme="majorBidi" w:eastAsia="Times New Roman" w:hAnsiTheme="majorBidi" w:cstheme="majorBidi"/>
          <w:i/>
          <w:iCs/>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En </w:t>
      </w:r>
      <w:hyperlink r:id="rId1464" w:tooltip="Logique" w:history="1">
        <w:r w:rsidRPr="00FD18EF">
          <w:rPr>
            <w:rFonts w:asciiTheme="majorBidi" w:eastAsia="Times New Roman" w:hAnsiTheme="majorBidi" w:cstheme="majorBidi"/>
            <w:color w:val="0645AD"/>
            <w:sz w:val="32"/>
            <w:szCs w:val="32"/>
            <w:shd w:val="clear" w:color="auto" w:fill="FFFFFF"/>
            <w:lang w:eastAsia="fr-FR"/>
          </w:rPr>
          <w:t>logique</w:t>
        </w:r>
      </w:hyperlink>
      <w:r w:rsidRPr="00FD18EF">
        <w:rPr>
          <w:rFonts w:asciiTheme="majorBidi" w:eastAsia="Times New Roman" w:hAnsiTheme="majorBidi" w:cstheme="majorBidi"/>
          <w:color w:val="000000"/>
          <w:sz w:val="32"/>
          <w:szCs w:val="32"/>
          <w:shd w:val="clear" w:color="auto" w:fill="FFFFFF"/>
          <w:lang w:eastAsia="fr-FR"/>
        </w:rPr>
        <w:t>, la </w:t>
      </w:r>
      <w:r w:rsidRPr="00FD18EF">
        <w:rPr>
          <w:rFonts w:asciiTheme="majorBidi" w:eastAsia="Times New Roman" w:hAnsiTheme="majorBidi" w:cstheme="majorBidi"/>
          <w:b/>
          <w:bCs/>
          <w:color w:val="000000"/>
          <w:sz w:val="32"/>
          <w:szCs w:val="32"/>
          <w:shd w:val="clear" w:color="auto" w:fill="FFFFFF"/>
          <w:lang w:eastAsia="fr-FR"/>
        </w:rPr>
        <w:t>déduction</w:t>
      </w:r>
      <w:r w:rsidRPr="00FD18EF">
        <w:rPr>
          <w:rFonts w:asciiTheme="majorBidi" w:eastAsia="Times New Roman" w:hAnsiTheme="majorBidi" w:cstheme="majorBidi"/>
          <w:color w:val="000000"/>
          <w:sz w:val="32"/>
          <w:szCs w:val="32"/>
          <w:shd w:val="clear" w:color="auto" w:fill="FFFFFF"/>
          <w:lang w:eastAsia="fr-FR"/>
        </w:rPr>
        <w:t> procède de la conception que les moyens ne sont pas plus importants que la fin (conclusion), par opposition à l'</w:t>
      </w:r>
      <w:hyperlink r:id="rId1465" w:tooltip="Induction logique" w:history="1">
        <w:r w:rsidRPr="00FD18EF">
          <w:rPr>
            <w:rFonts w:asciiTheme="majorBidi" w:eastAsia="Times New Roman" w:hAnsiTheme="majorBidi" w:cstheme="majorBidi"/>
            <w:color w:val="0645AD"/>
            <w:sz w:val="32"/>
            <w:szCs w:val="32"/>
            <w:shd w:val="clear" w:color="auto" w:fill="FFFFFF"/>
            <w:lang w:eastAsia="fr-FR"/>
          </w:rPr>
          <w:t>induction logique</w:t>
        </w:r>
      </w:hyperlink>
      <w:r w:rsidRPr="00FD18EF">
        <w:rPr>
          <w:rFonts w:asciiTheme="majorBidi" w:eastAsia="Times New Roman" w:hAnsiTheme="majorBidi" w:cstheme="majorBidi"/>
          <w:color w:val="000000"/>
          <w:sz w:val="32"/>
          <w:szCs w:val="32"/>
          <w:shd w:val="clear" w:color="auto" w:fill="FFFFFF"/>
          <w:lang w:eastAsia="fr-FR"/>
        </w:rPr>
        <w:t> qui consiste à former des représentations générales à partir de faits particuliers. La déduction est un principe de la logique développée entre autres par </w:t>
      </w:r>
      <w:hyperlink r:id="rId1466" w:tooltip="Aristote" w:history="1">
        <w:r w:rsidRPr="00FD18EF">
          <w:rPr>
            <w:rFonts w:asciiTheme="majorBidi" w:eastAsia="Times New Roman" w:hAnsiTheme="majorBidi" w:cstheme="majorBidi"/>
            <w:color w:val="0645AD"/>
            <w:sz w:val="32"/>
            <w:szCs w:val="32"/>
            <w:shd w:val="clear" w:color="auto" w:fill="FFFFFF"/>
            <w:lang w:eastAsia="fr-FR"/>
          </w:rPr>
          <w:t>Aristote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color w:val="000000"/>
          <w:sz w:val="32"/>
          <w:szCs w:val="32"/>
          <w:shd w:val="clear" w:color="auto" w:fill="FFFFFF"/>
          <w:lang w:eastAsia="fr-FR"/>
        </w:rPr>
        <w:t>Exemples[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"http://fr.wikipedia.org/w/index.php?title=D%C3%A9duction_logique&amp;action=edit&amp;section=1" \o "Modifier la section : Exemples"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numPr>
          <w:ilvl w:val="0"/>
          <w:numId w:val="66"/>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Corrects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Tous les hommes sont mortels.</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Or tous les Athéniens sont des hommes.</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Donc tous les Athéniens sont mortels.</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La peinture est au-dessus du bureau.</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Le bureau est au-dessus du sol.</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Par conséquent la peinture est au-dessus du sol.</w:t>
      </w:r>
    </w:p>
    <w:p w:rsidR="00CC788F" w:rsidRPr="00FD18EF" w:rsidRDefault="00CC788F" w:rsidP="00FD18EF">
      <w:pPr>
        <w:numPr>
          <w:ilvl w:val="0"/>
          <w:numId w:val="67"/>
        </w:numPr>
        <w:spacing w:before="100" w:beforeAutospacing="1" w:after="24" w:line="360" w:lineRule="atLeast"/>
        <w:ind w:left="324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Incorrects :</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Tous les criminels sont contre le gouvernement.</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Or tous les membres de l'opposition sont contre le gouvernement.</w:t>
      </w:r>
    </w:p>
    <w:p w:rsidR="00CC788F" w:rsidRPr="00FD18EF" w:rsidRDefault="00CC788F" w:rsidP="00FD18EF">
      <w:pPr>
        <w:spacing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i/>
          <w:iCs/>
          <w:color w:val="000000"/>
          <w:sz w:val="32"/>
          <w:szCs w:val="32"/>
          <w:shd w:val="clear" w:color="auto" w:fill="FFFFFF"/>
          <w:lang w:eastAsia="fr-FR"/>
        </w:rPr>
        <w:t>Donc tous les membres de l'opposition sont des criminels.</w:t>
      </w:r>
    </w:p>
    <w:p w:rsidR="00CC788F" w:rsidRPr="00FD18EF" w:rsidRDefault="00CC788F" w:rsidP="00FD18EF">
      <w:pPr>
        <w:spacing w:before="96" w:after="120" w:line="360" w:lineRule="atLeast"/>
        <w:ind w:left="43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 raisonnement est incorrect parce que les hypothèses ne parviennent pas à relier l'appartenance au parti de l'opposition et le fait d'être un criminel. Il s'agit d'une sorte de </w:t>
      </w:r>
      <w:hyperlink r:id="rId1467" w:tooltip="Sophisme" w:history="1">
        <w:r w:rsidRPr="00FD18EF">
          <w:rPr>
            <w:rFonts w:asciiTheme="majorBidi" w:eastAsia="Times New Roman" w:hAnsiTheme="majorBidi" w:cstheme="majorBidi"/>
            <w:color w:val="0645AD"/>
            <w:sz w:val="32"/>
            <w:szCs w:val="32"/>
            <w:shd w:val="clear" w:color="auto" w:fill="FFFFFF"/>
            <w:lang w:eastAsia="fr-FR"/>
          </w:rPr>
          <w:t>sophisme</w:t>
        </w:r>
      </w:hyperlink>
      <w:r w:rsidRPr="00FD18EF">
        <w:rPr>
          <w:rFonts w:asciiTheme="majorBidi" w:eastAsia="Times New Roman" w:hAnsiTheme="majorBidi" w:cstheme="majorBidi"/>
          <w:color w:val="000000"/>
          <w:sz w:val="32"/>
          <w:szCs w:val="32"/>
          <w:shd w:val="clear" w:color="auto" w:fill="FFFFFF"/>
          <w:lang w:eastAsia="fr-FR"/>
        </w:rPr>
        <w:t> amené par un argument fallacieux. Le </w:t>
      </w:r>
      <w:hyperlink r:id="rId1468" w:anchor="Les_modes_concluants" w:tooltip="Syllogisme" w:history="1">
        <w:r w:rsidRPr="00FD18EF">
          <w:rPr>
            <w:rFonts w:asciiTheme="majorBidi" w:eastAsia="Times New Roman" w:hAnsiTheme="majorBidi" w:cstheme="majorBidi"/>
            <w:color w:val="0645AD"/>
            <w:sz w:val="32"/>
            <w:szCs w:val="32"/>
            <w:shd w:val="clear" w:color="auto" w:fill="FFFFFF"/>
            <w:lang w:eastAsia="fr-FR"/>
          </w:rPr>
          <w:t>mode</w:t>
        </w:r>
      </w:hyperlink>
      <w:r w:rsidRPr="00FD18EF">
        <w:rPr>
          <w:rFonts w:asciiTheme="majorBidi" w:eastAsia="Times New Roman" w:hAnsiTheme="majorBidi" w:cstheme="majorBidi"/>
          <w:color w:val="000000"/>
          <w:sz w:val="32"/>
          <w:szCs w:val="32"/>
          <w:shd w:val="clear" w:color="auto" w:fill="FFFFFF"/>
          <w:lang w:eastAsia="fr-FR"/>
        </w:rPr>
        <w:t> de cette figure de </w:t>
      </w:r>
      <w:hyperlink r:id="rId1469" w:tooltip="Syllogisme" w:history="1">
        <w:r w:rsidRPr="00FD18EF">
          <w:rPr>
            <w:rFonts w:asciiTheme="majorBidi" w:eastAsia="Times New Roman" w:hAnsiTheme="majorBidi" w:cstheme="majorBidi"/>
            <w:color w:val="0645AD"/>
            <w:sz w:val="32"/>
            <w:szCs w:val="32"/>
            <w:shd w:val="clear" w:color="auto" w:fill="FFFFFF"/>
            <w:lang w:eastAsia="fr-FR"/>
          </w:rPr>
          <w:t>syllogisme</w:t>
        </w:r>
      </w:hyperlink>
      <w:r w:rsidRPr="00FD18EF">
        <w:rPr>
          <w:rFonts w:asciiTheme="majorBidi" w:eastAsia="Times New Roman" w:hAnsiTheme="majorBidi" w:cstheme="majorBidi"/>
          <w:color w:val="000000"/>
          <w:sz w:val="32"/>
          <w:szCs w:val="32"/>
          <w:shd w:val="clear" w:color="auto" w:fill="FFFFFF"/>
          <w:lang w:eastAsia="fr-FR"/>
        </w:rPr>
        <w:t> n'est pas valide. Dans ce genre de cas les deux prémisses peuvent être vraies sans que la conclusion soit correcte.</w:t>
      </w:r>
    </w:p>
    <w:p w:rsidR="00CC788F" w:rsidRPr="00FD18EF" w:rsidRDefault="00CC788F" w:rsidP="00FD18EF">
      <w:pPr>
        <w:pBdr>
          <w:bottom w:val="single" w:sz="6" w:space="2" w:color="AAAAAA"/>
        </w:pBdr>
        <w:spacing w:after="144" w:line="360" w:lineRule="atLeast"/>
        <w:ind w:left="432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Voir </w:t>
      </w:r>
      <w:proofErr w:type="gramStart"/>
      <w:r w:rsidRPr="00FD18EF">
        <w:rPr>
          <w:rFonts w:asciiTheme="majorBidi" w:eastAsia="Times New Roman" w:hAnsiTheme="majorBidi" w:cstheme="majorBidi"/>
          <w:color w:val="000000"/>
          <w:sz w:val="32"/>
          <w:szCs w:val="32"/>
          <w:shd w:val="clear" w:color="auto" w:fill="FFFFFF"/>
          <w:lang w:eastAsia="fr-FR"/>
        </w:rPr>
        <w:t>aussi[</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"http://fr.wikipedia.org/w/index.php?title=D%C3%A9duction_logique&amp;action=edit&amp;section=2" \o "Modifier la section : Voir aussi"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68"/>
        </w:numPr>
        <w:spacing w:before="100" w:beforeAutospacing="1" w:after="24" w:line="360" w:lineRule="atLeast"/>
        <w:ind w:left="4680"/>
        <w:jc w:val="both"/>
        <w:rPr>
          <w:rFonts w:asciiTheme="majorBidi" w:eastAsia="Times New Roman" w:hAnsiTheme="majorBidi" w:cstheme="majorBidi"/>
          <w:color w:val="000000"/>
          <w:sz w:val="32"/>
          <w:szCs w:val="32"/>
          <w:shd w:val="clear" w:color="auto" w:fill="FFFFFF"/>
          <w:lang w:eastAsia="fr-FR"/>
        </w:rPr>
      </w:pPr>
      <w:hyperlink r:id="rId1470" w:tooltip="Concepts logiques" w:history="1">
        <w:r w:rsidR="00CC788F" w:rsidRPr="00FD18EF">
          <w:rPr>
            <w:rFonts w:asciiTheme="majorBidi" w:eastAsia="Times New Roman" w:hAnsiTheme="majorBidi" w:cstheme="majorBidi"/>
            <w:color w:val="0645AD"/>
            <w:sz w:val="32"/>
            <w:szCs w:val="32"/>
            <w:shd w:val="clear" w:color="auto" w:fill="FFFFFF"/>
            <w:lang w:eastAsia="fr-FR"/>
          </w:rPr>
          <w:t>Concepts logiques</w:t>
        </w:r>
      </w:hyperlink>
    </w:p>
    <w:p w:rsidR="00CC788F" w:rsidRPr="00FD18EF" w:rsidRDefault="00FD18EF" w:rsidP="00FD18EF">
      <w:pPr>
        <w:numPr>
          <w:ilvl w:val="0"/>
          <w:numId w:val="68"/>
        </w:numPr>
        <w:spacing w:before="100" w:beforeAutospacing="1" w:after="24" w:line="360" w:lineRule="atLeast"/>
        <w:ind w:left="4680"/>
        <w:jc w:val="both"/>
        <w:rPr>
          <w:rFonts w:asciiTheme="majorBidi" w:eastAsia="Times New Roman" w:hAnsiTheme="majorBidi" w:cstheme="majorBidi"/>
          <w:color w:val="000000"/>
          <w:sz w:val="32"/>
          <w:szCs w:val="32"/>
          <w:shd w:val="clear" w:color="auto" w:fill="FFFFFF"/>
          <w:lang w:eastAsia="fr-FR"/>
        </w:rPr>
      </w:pPr>
      <w:hyperlink r:id="rId1471" w:tooltip="Déduction et induction" w:history="1">
        <w:r w:rsidR="00CC788F" w:rsidRPr="00FD18EF">
          <w:rPr>
            <w:rFonts w:asciiTheme="majorBidi" w:eastAsia="Times New Roman" w:hAnsiTheme="majorBidi" w:cstheme="majorBidi"/>
            <w:color w:val="0645AD"/>
            <w:sz w:val="32"/>
            <w:szCs w:val="32"/>
            <w:shd w:val="clear" w:color="auto" w:fill="FFFFFF"/>
            <w:lang w:eastAsia="fr-FR"/>
          </w:rPr>
          <w:t>Déduction et induction</w:t>
        </w:r>
      </w:hyperlink>
    </w:p>
    <w:p w:rsidR="00CC788F" w:rsidRPr="00FD18EF" w:rsidRDefault="00FD18EF" w:rsidP="00FD18EF">
      <w:pPr>
        <w:numPr>
          <w:ilvl w:val="0"/>
          <w:numId w:val="68"/>
        </w:numPr>
        <w:spacing w:before="100" w:beforeAutospacing="1" w:after="24" w:line="360" w:lineRule="atLeast"/>
        <w:ind w:left="4680"/>
        <w:jc w:val="both"/>
        <w:rPr>
          <w:rFonts w:asciiTheme="majorBidi" w:eastAsia="Times New Roman" w:hAnsiTheme="majorBidi" w:cstheme="majorBidi"/>
          <w:color w:val="000000"/>
          <w:sz w:val="32"/>
          <w:szCs w:val="32"/>
          <w:shd w:val="clear" w:color="auto" w:fill="FFFFFF"/>
          <w:lang w:eastAsia="fr-FR"/>
        </w:rPr>
      </w:pPr>
      <w:hyperlink r:id="rId1472" w:tooltip="Inférence" w:history="1">
        <w:r w:rsidR="00CC788F" w:rsidRPr="00FD18EF">
          <w:rPr>
            <w:rFonts w:asciiTheme="majorBidi" w:eastAsia="Times New Roman" w:hAnsiTheme="majorBidi" w:cstheme="majorBidi"/>
            <w:color w:val="0645AD"/>
            <w:sz w:val="32"/>
            <w:szCs w:val="32"/>
            <w:shd w:val="clear" w:color="auto" w:fill="FFFFFF"/>
            <w:lang w:eastAsia="fr-FR"/>
          </w:rPr>
          <w:t>Inférence</w:t>
        </w:r>
      </w:hyperlink>
    </w:p>
    <w:p w:rsidR="00CC788F" w:rsidRPr="00FD18EF" w:rsidRDefault="00FD18EF" w:rsidP="00FD18EF">
      <w:pPr>
        <w:numPr>
          <w:ilvl w:val="0"/>
          <w:numId w:val="68"/>
        </w:numPr>
        <w:spacing w:before="100" w:beforeAutospacing="1" w:after="24" w:line="360" w:lineRule="atLeast"/>
        <w:ind w:left="4680"/>
        <w:jc w:val="both"/>
        <w:rPr>
          <w:rFonts w:asciiTheme="majorBidi" w:eastAsia="Times New Roman" w:hAnsiTheme="majorBidi" w:cstheme="majorBidi"/>
          <w:color w:val="000000"/>
          <w:sz w:val="32"/>
          <w:szCs w:val="32"/>
          <w:shd w:val="clear" w:color="auto" w:fill="FFFFFF"/>
          <w:lang w:eastAsia="fr-FR"/>
        </w:rPr>
      </w:pPr>
      <w:hyperlink r:id="rId1473" w:tooltip="Raisonnement" w:history="1">
        <w:r w:rsidR="00CC788F" w:rsidRPr="00FD18EF">
          <w:rPr>
            <w:rFonts w:asciiTheme="majorBidi" w:eastAsia="Times New Roman" w:hAnsiTheme="majorBidi" w:cstheme="majorBidi"/>
            <w:color w:val="0645AD"/>
            <w:sz w:val="32"/>
            <w:szCs w:val="32"/>
            <w:shd w:val="clear" w:color="auto" w:fill="FFFFFF"/>
            <w:lang w:eastAsia="fr-FR"/>
          </w:rPr>
          <w:t>Raisonnement</w:t>
        </w:r>
      </w:hyperlink>
    </w:p>
    <w:p w:rsidR="00CC788F" w:rsidRPr="00FD18EF" w:rsidRDefault="00CC788F" w:rsidP="00FD18EF">
      <w:pPr>
        <w:numPr>
          <w:ilvl w:val="0"/>
          <w:numId w:val="69"/>
        </w:numPr>
        <w:spacing w:before="100" w:beforeAutospacing="1" w:after="24" w:line="360" w:lineRule="atLeast"/>
        <w:ind w:left="468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Antonyme : </w:t>
      </w:r>
      <w:hyperlink r:id="rId1474" w:tooltip="Induction logique" w:history="1">
        <w:r w:rsidRPr="00FD18EF">
          <w:rPr>
            <w:rFonts w:asciiTheme="majorBidi" w:eastAsia="Times New Roman" w:hAnsiTheme="majorBidi" w:cstheme="majorBidi"/>
            <w:color w:val="0645AD"/>
            <w:sz w:val="32"/>
            <w:szCs w:val="32"/>
            <w:shd w:val="clear" w:color="auto" w:fill="FFFFFF"/>
            <w:lang w:eastAsia="fr-FR"/>
          </w:rPr>
          <w:t>Induction logique</w:t>
        </w:r>
      </w:hyperlink>
    </w:p>
    <w:p w:rsidR="00CC788F" w:rsidRPr="00FD18EF" w:rsidRDefault="00CC788F" w:rsidP="00FD18EF">
      <w:pPr>
        <w:pBdr>
          <w:bottom w:val="single" w:sz="6" w:space="2" w:color="AAAAAA"/>
        </w:pBdr>
        <w:spacing w:after="144" w:line="360" w:lineRule="atLeast"/>
        <w:ind w:left="4320"/>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Notes et </w:t>
      </w:r>
      <w:proofErr w:type="gramStart"/>
      <w:r w:rsidRPr="00FD18EF">
        <w:rPr>
          <w:rFonts w:asciiTheme="majorBidi" w:eastAsia="Times New Roman" w:hAnsiTheme="majorBidi" w:cstheme="majorBidi"/>
          <w:color w:val="000000"/>
          <w:sz w:val="32"/>
          <w:szCs w:val="32"/>
          <w:shd w:val="clear" w:color="auto" w:fill="FFFFFF"/>
          <w:lang w:eastAsia="fr-FR"/>
        </w:rPr>
        <w:t>références[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"http://fr.wikipedia.org/w/index.php?title=D%C3%A9duction_logique&amp;action=edit&amp;section=3" \o "Modifier la section : Notes et références"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pBdr>
          <w:bottom w:val="single" w:sz="6" w:space="0" w:color="AAAAAA"/>
        </w:pBdr>
        <w:spacing w:after="24" w:line="288" w:lineRule="atLeast"/>
        <w:jc w:val="both"/>
        <w:outlineLvl w:val="0"/>
        <w:rPr>
          <w:rFonts w:asciiTheme="majorBidi" w:eastAsia="Times New Roman" w:hAnsiTheme="majorBidi" w:cstheme="majorBidi"/>
          <w:color w:val="000000"/>
          <w:kern w:val="36"/>
          <w:sz w:val="32"/>
          <w:szCs w:val="32"/>
          <w:shd w:val="clear" w:color="auto" w:fill="FFFFFF"/>
          <w:lang w:eastAsia="fr-FR"/>
        </w:rPr>
      </w:pPr>
      <w:r w:rsidRPr="00FD18EF">
        <w:rPr>
          <w:rFonts w:asciiTheme="majorBidi" w:eastAsia="Times New Roman" w:hAnsiTheme="majorBidi" w:cstheme="majorBidi"/>
          <w:color w:val="000000"/>
          <w:kern w:val="36"/>
          <w:sz w:val="32"/>
          <w:szCs w:val="32"/>
          <w:shd w:val="clear" w:color="auto" w:fill="FFFFFF"/>
          <w:lang w:eastAsia="fr-FR"/>
        </w:rPr>
        <w:t>Méthode scientifique</w:t>
      </w:r>
    </w:p>
    <w:p w:rsidR="00CC788F" w:rsidRPr="00FD18EF" w:rsidRDefault="00CC788F" w:rsidP="00FD18EF">
      <w:pPr>
        <w:spacing w:line="288" w:lineRule="atLeast"/>
        <w:jc w:val="both"/>
        <w:rPr>
          <w:rFonts w:asciiTheme="majorBidi" w:eastAsia="Times New Roman" w:hAnsiTheme="majorBidi" w:cstheme="majorBidi"/>
          <w:color w:val="7D7D7D"/>
          <w:sz w:val="32"/>
          <w:szCs w:val="32"/>
          <w:shd w:val="clear" w:color="auto" w:fill="FFFFFF"/>
          <w:lang w:eastAsia="fr-FR"/>
        </w:rPr>
      </w:pPr>
      <w:r w:rsidRPr="00FD18EF">
        <w:rPr>
          <w:rFonts w:asciiTheme="majorBidi" w:eastAsia="Times New Roman" w:hAnsiTheme="majorBidi" w:cstheme="majorBidi"/>
          <w:color w:val="7D7D7D"/>
          <w:sz w:val="32"/>
          <w:szCs w:val="32"/>
          <w:shd w:val="clear" w:color="auto" w:fill="FFFFFF"/>
          <w:lang w:eastAsia="fr-FR"/>
        </w:rPr>
        <w:t>(Redirigé depuis </w:t>
      </w:r>
      <w:hyperlink r:id="rId1475" w:tooltip="Démarche expérimentale" w:history="1">
        <w:r w:rsidRPr="00FD18EF">
          <w:rPr>
            <w:rFonts w:asciiTheme="majorBidi" w:eastAsia="Times New Roman" w:hAnsiTheme="majorBidi" w:cstheme="majorBidi"/>
            <w:color w:val="0645AD"/>
            <w:sz w:val="32"/>
            <w:szCs w:val="32"/>
            <w:u w:val="single"/>
            <w:shd w:val="clear" w:color="auto" w:fill="FFFFFF"/>
            <w:lang w:eastAsia="fr-FR"/>
          </w:rPr>
          <w:t>Démarche expérimentale</w:t>
        </w:r>
      </w:hyperlink>
      <w:r w:rsidRPr="00FD18EF">
        <w:rPr>
          <w:rFonts w:asciiTheme="majorBidi" w:eastAsia="Times New Roman" w:hAnsiTheme="majorBidi" w:cstheme="majorBidi"/>
          <w:color w:val="7D7D7D"/>
          <w:sz w:val="32"/>
          <w:szCs w:val="32"/>
          <w:shd w:val="clear" w:color="auto" w:fill="FFFFFF"/>
          <w:lang w:eastAsia="fr-FR"/>
        </w:rPr>
        <w:t>)</w:t>
      </w:r>
    </w:p>
    <w:p w:rsidR="00CC788F" w:rsidRPr="00FD18EF" w:rsidRDefault="00CC788F" w:rsidP="00FD18EF">
      <w:pPr>
        <w:spacing w:after="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Aller à </w:t>
      </w:r>
      <w:proofErr w:type="gramStart"/>
      <w:r w:rsidRPr="00FD18EF">
        <w:rPr>
          <w:rFonts w:asciiTheme="majorBidi" w:eastAsia="Times New Roman" w:hAnsiTheme="majorBidi" w:cstheme="majorBidi"/>
          <w:color w:val="000000"/>
          <w:sz w:val="32"/>
          <w:szCs w:val="32"/>
          <w:shd w:val="clear" w:color="auto" w:fill="FFFFFF"/>
          <w:lang w:eastAsia="fr-FR"/>
        </w:rPr>
        <w:t>:</w:t>
      </w:r>
      <w:proofErr w:type="spellStart"/>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"http://fr.wikipedia.org/wiki/D%C3%A9marche_exp%C3%A9rimentale" \l "mw-head"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Navigation</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hyperlink r:id="rId1476" w:anchor="p-search" w:history="1">
        <w:r w:rsidRPr="00FD18EF">
          <w:rPr>
            <w:rFonts w:asciiTheme="majorBidi" w:eastAsia="Times New Roman" w:hAnsiTheme="majorBidi" w:cstheme="majorBidi"/>
            <w:color w:val="0645AD"/>
            <w:sz w:val="32"/>
            <w:szCs w:val="32"/>
            <w:u w:val="single"/>
            <w:shd w:val="clear" w:color="auto" w:fill="FFFFFF"/>
            <w:lang w:eastAsia="fr-FR"/>
          </w:rPr>
          <w:t>rechercher</w:t>
        </w:r>
        <w:proofErr w:type="spellEnd"/>
      </w:hyperlink>
    </w:p>
    <w:p w:rsidR="00CC788F" w:rsidRPr="00FD18EF" w:rsidRDefault="00CC788F" w:rsidP="00FD18EF">
      <w:pPr>
        <w:shd w:val="clear" w:color="auto" w:fill="FFFFFF"/>
        <w:spacing w:after="120" w:line="360" w:lineRule="atLeast"/>
        <w:jc w:val="both"/>
        <w:rPr>
          <w:rFonts w:asciiTheme="majorBidi" w:eastAsia="Times New Roman" w:hAnsiTheme="majorBidi" w:cstheme="majorBidi"/>
          <w:i/>
          <w:iCs/>
          <w:color w:val="000000"/>
          <w:sz w:val="32"/>
          <w:szCs w:val="32"/>
          <w:shd w:val="clear" w:color="auto" w:fill="FFFFFF"/>
          <w:lang w:eastAsia="fr-FR"/>
        </w:rPr>
      </w:pPr>
      <w:r w:rsidRPr="00FD18EF">
        <w:rPr>
          <w:rFonts w:asciiTheme="majorBidi" w:eastAsia="Times New Roman" w:hAnsiTheme="majorBidi" w:cstheme="majorBidi"/>
          <w:i/>
          <w:iCs/>
          <w:noProof/>
          <w:color w:val="0645AD"/>
          <w:sz w:val="32"/>
          <w:szCs w:val="32"/>
          <w:shd w:val="clear" w:color="auto" w:fill="FFFFFF"/>
          <w:lang w:eastAsia="fr-FR"/>
        </w:rPr>
        <w:drawing>
          <wp:inline distT="0" distB="0" distL="0" distR="0" wp14:anchorId="29C90C2D" wp14:editId="20E4DBFD">
            <wp:extent cx="190500" cy="139065"/>
            <wp:effectExtent l="0" t="0" r="0" b="0"/>
            <wp:docPr id="61" name="Image 61" descr="Page d'aide sur l'homonymie">
              <a:hlinkClick xmlns:a="http://schemas.openxmlformats.org/drawingml/2006/main" r:id="rId10" tooltip="&quot;Aide:Homonym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Page d'aide sur l'homonymie">
                      <a:hlinkClick r:id="rId10" tooltip="&quot;Aide:Homonymie&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39065"/>
                    </a:xfrm>
                    <a:prstGeom prst="rect">
                      <a:avLst/>
                    </a:prstGeom>
                    <a:noFill/>
                    <a:ln>
                      <a:noFill/>
                    </a:ln>
                  </pic:spPr>
                </pic:pic>
              </a:graphicData>
            </a:graphic>
          </wp:inline>
        </w:drawing>
      </w:r>
      <w:r w:rsidRPr="00FD18EF">
        <w:rPr>
          <w:rFonts w:asciiTheme="majorBidi" w:eastAsia="Times New Roman" w:hAnsiTheme="majorBidi" w:cstheme="majorBidi"/>
          <w:i/>
          <w:iCs/>
          <w:color w:val="000000"/>
          <w:sz w:val="32"/>
          <w:szCs w:val="32"/>
          <w:shd w:val="clear" w:color="auto" w:fill="FFFFFF"/>
          <w:lang w:eastAsia="fr-FR"/>
        </w:rPr>
        <w:t> Pour les articles homonymes, voir </w:t>
      </w:r>
      <w:hyperlink r:id="rId1477" w:tooltip="Méthode" w:history="1">
        <w:r w:rsidRPr="00FD18EF">
          <w:rPr>
            <w:rFonts w:asciiTheme="majorBidi" w:eastAsia="Times New Roman" w:hAnsiTheme="majorBidi" w:cstheme="majorBidi"/>
            <w:i/>
            <w:iCs/>
            <w:color w:val="0645AD"/>
            <w:sz w:val="32"/>
            <w:szCs w:val="32"/>
            <w:u w:val="single"/>
            <w:shd w:val="clear" w:color="auto" w:fill="FFFFFF"/>
            <w:lang w:eastAsia="fr-FR"/>
          </w:rPr>
          <w:t>Méthode</w:t>
        </w:r>
      </w:hyperlink>
      <w:r w:rsidRPr="00FD18EF">
        <w:rPr>
          <w:rFonts w:asciiTheme="majorBidi" w:eastAsia="Times New Roman" w:hAnsiTheme="majorBidi" w:cstheme="majorBidi"/>
          <w:i/>
          <w:iCs/>
          <w:color w:val="000000"/>
          <w:sz w:val="32"/>
          <w:szCs w:val="32"/>
          <w:shd w:val="clear" w:color="auto" w:fill="FFFFFF"/>
          <w:lang w:eastAsia="fr-FR"/>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0"/>
        <w:gridCol w:w="8367"/>
        <w:gridCol w:w="45"/>
      </w:tblGrid>
      <w:tr w:rsidR="00CC788F" w:rsidRPr="00FD18EF" w:rsidTr="00CC788F">
        <w:trPr>
          <w:gridAfter w:val="1"/>
          <w:tblCellSpacing w:w="15" w:type="dxa"/>
        </w:trPr>
        <w:tc>
          <w:tcPr>
            <w:tcW w:w="0" w:type="auto"/>
            <w:shd w:val="clear" w:color="auto" w:fill="auto"/>
            <w:tcMar>
              <w:top w:w="15" w:type="dxa"/>
              <w:left w:w="15" w:type="dxa"/>
              <w:bottom w:w="15" w:type="dxa"/>
              <w:right w:w="150" w:type="dxa"/>
            </w:tcMar>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noProof/>
                <w:sz w:val="32"/>
                <w:szCs w:val="32"/>
                <w:lang w:eastAsia="fr-FR"/>
              </w:rPr>
              <w:drawing>
                <wp:inline distT="0" distB="0" distL="0" distR="0" wp14:anchorId="06D830E3" wp14:editId="2ED81BE1">
                  <wp:extent cx="336550" cy="336550"/>
                  <wp:effectExtent l="0" t="0" r="6350" b="6350"/>
                  <wp:docPr id="60" name="Image 60" descr="http://upload.wikimedia.org/wikipedia/commons/thumb/7/75/Science-symbol-2.svg/35px-Science-symbol-2.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upload.wikimedia.org/wikipedia/commons/thumb/7/75/Science-symbol-2.svg/35px-Science-symbol-2.svg.png"/>
                          <pic:cNvPicPr>
                            <a:picLocks noChangeAspect="1" noChangeArrowheads="1"/>
                          </pic:cNvPicPr>
                        </pic:nvPicPr>
                        <pic:blipFill>
                          <a:blip r:embed="rId1478">
                            <a:extLst>
                              <a:ext uri="{28A0092B-C50C-407E-A947-70E740481C1C}">
                                <a14:useLocalDpi xmlns:a14="http://schemas.microsoft.com/office/drawing/2010/main" val="0"/>
                              </a:ext>
                            </a:extLst>
                          </a:blip>
                          <a:srcRect/>
                          <a:stretch>
                            <a:fillRect/>
                          </a:stretch>
                        </pic:blipFill>
                        <pic:spPr bwMode="auto">
                          <a:xfrm>
                            <a:off x="0" y="0"/>
                            <a:ext cx="336550" cy="336550"/>
                          </a:xfrm>
                          <a:prstGeom prst="rect">
                            <a:avLst/>
                          </a:prstGeom>
                          <a:noFill/>
                          <a:ln>
                            <a:noFill/>
                          </a:ln>
                        </pic:spPr>
                      </pic:pic>
                    </a:graphicData>
                  </a:graphic>
                </wp:inline>
              </w:drawing>
            </w:r>
          </w:p>
        </w:tc>
        <w:tc>
          <w:tcPr>
            <w:tcW w:w="0" w:type="auto"/>
            <w:shd w:val="clear" w:color="auto" w:fill="auto"/>
            <w:vAlign w:val="center"/>
            <w:hideMark/>
          </w:tcPr>
          <w:p w:rsidR="00CC788F" w:rsidRPr="00FD18EF" w:rsidRDefault="00CC788F" w:rsidP="00FD18EF">
            <w:pPr>
              <w:spacing w:after="120" w:line="336" w:lineRule="atLeast"/>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Cet article est une </w:t>
            </w:r>
            <w:hyperlink r:id="rId1479" w:tooltip="Aide:Ébauche" w:history="1">
              <w:r w:rsidRPr="00FD18EF">
                <w:rPr>
                  <w:rFonts w:asciiTheme="majorBidi" w:eastAsia="Times New Roman" w:hAnsiTheme="majorBidi" w:cstheme="majorBidi"/>
                  <w:b/>
                  <w:bCs/>
                  <w:color w:val="0645AD"/>
                  <w:sz w:val="32"/>
                  <w:szCs w:val="32"/>
                  <w:u w:val="single"/>
                  <w:lang w:eastAsia="fr-FR"/>
                </w:rPr>
                <w:t>ébauche</w:t>
              </w:r>
            </w:hyperlink>
            <w:r w:rsidRPr="00FD18EF">
              <w:rPr>
                <w:rFonts w:asciiTheme="majorBidi" w:eastAsia="Times New Roman" w:hAnsiTheme="majorBidi" w:cstheme="majorBidi"/>
                <w:b/>
                <w:bCs/>
                <w:sz w:val="32"/>
                <w:szCs w:val="32"/>
                <w:lang w:eastAsia="fr-FR"/>
              </w:rPr>
              <w:t> concernant la </w:t>
            </w:r>
            <w:hyperlink r:id="rId1480" w:tooltip="Catégorie:Sciences" w:history="1">
              <w:r w:rsidRPr="00FD18EF">
                <w:rPr>
                  <w:rFonts w:asciiTheme="majorBidi" w:eastAsia="Times New Roman" w:hAnsiTheme="majorBidi" w:cstheme="majorBidi"/>
                  <w:b/>
                  <w:bCs/>
                  <w:color w:val="0645AD"/>
                  <w:sz w:val="32"/>
                  <w:szCs w:val="32"/>
                  <w:u w:val="single"/>
                  <w:lang w:eastAsia="fr-FR"/>
                </w:rPr>
                <w:t>science</w:t>
              </w:r>
            </w:hyperlink>
            <w:r w:rsidRPr="00FD18EF">
              <w:rPr>
                <w:rFonts w:asciiTheme="majorBidi" w:eastAsia="Times New Roman" w:hAnsiTheme="majorBidi" w:cstheme="majorBidi"/>
                <w:b/>
                <w:bCs/>
                <w:sz w:val="32"/>
                <w:szCs w:val="32"/>
                <w:lang w:eastAsia="fr-FR"/>
              </w:rPr>
              <w:t>.</w:t>
            </w:r>
          </w:p>
          <w:p w:rsidR="00CC788F" w:rsidRPr="00FD18EF" w:rsidRDefault="00CC788F" w:rsidP="00FD18EF">
            <w:pPr>
              <w:spacing w:after="0" w:line="288" w:lineRule="atLeast"/>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Vous pouvez partager vos connaissances en l’améliorant (</w:t>
            </w:r>
            <w:hyperlink r:id="rId1481" w:tooltip="Aide:Comment modifier une page" w:history="1">
              <w:r w:rsidRPr="00FD18EF">
                <w:rPr>
                  <w:rFonts w:asciiTheme="majorBidi" w:eastAsia="Times New Roman" w:hAnsiTheme="majorBidi" w:cstheme="majorBidi"/>
                  <w:b/>
                  <w:bCs/>
                  <w:color w:val="0645AD"/>
                  <w:sz w:val="32"/>
                  <w:szCs w:val="32"/>
                  <w:u w:val="single"/>
                  <w:lang w:eastAsia="fr-FR"/>
                </w:rPr>
                <w:t>comment ?</w:t>
              </w:r>
            </w:hyperlink>
            <w:r w:rsidRPr="00FD18EF">
              <w:rPr>
                <w:rFonts w:asciiTheme="majorBidi" w:eastAsia="Times New Roman" w:hAnsiTheme="majorBidi" w:cstheme="majorBidi"/>
                <w:sz w:val="32"/>
                <w:szCs w:val="32"/>
                <w:lang w:eastAsia="fr-FR"/>
              </w:rPr>
              <w:t>) selon les recommandations des </w:t>
            </w:r>
            <w:hyperlink r:id="rId1482" w:tooltip="Projet:Accueil" w:history="1">
              <w:r w:rsidRPr="00FD18EF">
                <w:rPr>
                  <w:rFonts w:asciiTheme="majorBidi" w:eastAsia="Times New Roman" w:hAnsiTheme="majorBidi" w:cstheme="majorBidi"/>
                  <w:color w:val="0645AD"/>
                  <w:sz w:val="32"/>
                  <w:szCs w:val="32"/>
                  <w:u w:val="single"/>
                  <w:lang w:eastAsia="fr-FR"/>
                </w:rPr>
                <w:t>projets correspondants</w:t>
              </w:r>
            </w:hyperlink>
            <w:r w:rsidRPr="00FD18EF">
              <w:rPr>
                <w:rFonts w:asciiTheme="majorBidi" w:eastAsia="Times New Roman" w:hAnsiTheme="majorBidi" w:cstheme="majorBidi"/>
                <w:sz w:val="32"/>
                <w:szCs w:val="32"/>
                <w:lang w:eastAsia="fr-FR"/>
              </w:rPr>
              <w:t>.</w:t>
            </w:r>
            <w:r w:rsidRPr="00FD18EF">
              <w:rPr>
                <w:rFonts w:asciiTheme="majorBidi" w:eastAsia="Times New Roman" w:hAnsiTheme="majorBidi" w:cstheme="majorBidi"/>
                <w:sz w:val="32"/>
                <w:szCs w:val="32"/>
                <w:lang w:eastAsia="fr-FR"/>
              </w:rPr>
              <w:br/>
              <w:t>Consultez la liste des </w:t>
            </w:r>
            <w:r w:rsidRPr="00FD18EF">
              <w:rPr>
                <w:rFonts w:asciiTheme="majorBidi" w:eastAsia="Times New Roman" w:hAnsiTheme="majorBidi" w:cstheme="majorBidi"/>
                <w:b/>
                <w:bCs/>
                <w:sz w:val="32"/>
                <w:szCs w:val="32"/>
                <w:lang w:eastAsia="fr-FR"/>
              </w:rPr>
              <w:t>tâches à accomplir</w:t>
            </w:r>
            <w:r w:rsidRPr="00FD18EF">
              <w:rPr>
                <w:rFonts w:asciiTheme="majorBidi" w:eastAsia="Times New Roman" w:hAnsiTheme="majorBidi" w:cstheme="majorBidi"/>
                <w:sz w:val="32"/>
                <w:szCs w:val="32"/>
                <w:lang w:eastAsia="fr-FR"/>
              </w:rPr>
              <w:t> en </w:t>
            </w:r>
            <w:hyperlink r:id="rId1483" w:anchor="todo-list" w:tooltip="Discussion:Méthode scientifique" w:history="1">
              <w:r w:rsidRPr="00FD18EF">
                <w:rPr>
                  <w:rFonts w:asciiTheme="majorBidi" w:eastAsia="Times New Roman" w:hAnsiTheme="majorBidi" w:cstheme="majorBidi"/>
                  <w:color w:val="0645AD"/>
                  <w:sz w:val="32"/>
                  <w:szCs w:val="32"/>
                  <w:u w:val="single"/>
                  <w:lang w:eastAsia="fr-FR"/>
                </w:rPr>
                <w:t>page de discussion</w:t>
              </w:r>
            </w:hyperlink>
            <w:r w:rsidRPr="00FD18EF">
              <w:rPr>
                <w:rFonts w:asciiTheme="majorBidi" w:eastAsia="Times New Roman" w:hAnsiTheme="majorBidi" w:cstheme="majorBidi"/>
                <w:sz w:val="32"/>
                <w:szCs w:val="32"/>
                <w:lang w:eastAsia="fr-FR"/>
              </w:rPr>
              <w:t>.</w:t>
            </w:r>
          </w:p>
        </w:tc>
      </w:tr>
      <w:tr w:rsidR="00CC788F" w:rsidRPr="00FD18EF" w:rsidTr="00CC788F">
        <w:trPr>
          <w:tblCellSpacing w:w="15" w:type="dxa"/>
        </w:trPr>
        <w:tc>
          <w:tcPr>
            <w:tcW w:w="0" w:type="auto"/>
            <w:shd w:val="clear" w:color="auto" w:fill="auto"/>
            <w:tcMar>
              <w:top w:w="15" w:type="dxa"/>
              <w:left w:w="15" w:type="dxa"/>
              <w:bottom w:w="15" w:type="dxa"/>
              <w:right w:w="150" w:type="dxa"/>
            </w:tcMar>
            <w:vAlign w:val="center"/>
            <w:hideMark/>
          </w:tcPr>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noProof/>
                <w:sz w:val="32"/>
                <w:szCs w:val="32"/>
                <w:lang w:eastAsia="fr-FR"/>
              </w:rPr>
              <w:drawing>
                <wp:inline distT="0" distB="0" distL="0" distR="0" wp14:anchorId="33B24F0C" wp14:editId="5A8F3DB3">
                  <wp:extent cx="336550" cy="336550"/>
                  <wp:effectExtent l="0" t="0" r="6350" b="6350"/>
                  <wp:docPr id="59" name="Image 59" descr="http://upload.wikimedia.org/wikipedia/commons/thumb/b/b8/Crystal_Clear_app_lphoto.png/35px-Crystal_Clear_app_lpho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upload.wikimedia.org/wikipedia/commons/thumb/b/b8/Crystal_Clear_app_lphoto.png/35px-Crystal_Clear_app_lphoto.png"/>
                          <pic:cNvPicPr>
                            <a:picLocks noChangeAspect="1" noChangeArrowheads="1"/>
                          </pic:cNvPicPr>
                        </pic:nvPicPr>
                        <pic:blipFill>
                          <a:blip r:embed="rId1484">
                            <a:extLst>
                              <a:ext uri="{28A0092B-C50C-407E-A947-70E740481C1C}">
                                <a14:useLocalDpi xmlns:a14="http://schemas.microsoft.com/office/drawing/2010/main" val="0"/>
                              </a:ext>
                            </a:extLst>
                          </a:blip>
                          <a:srcRect/>
                          <a:stretch>
                            <a:fillRect/>
                          </a:stretch>
                        </pic:blipFill>
                        <pic:spPr bwMode="auto">
                          <a:xfrm>
                            <a:off x="0" y="0"/>
                            <a:ext cx="336550" cy="336550"/>
                          </a:xfrm>
                          <a:prstGeom prst="rect">
                            <a:avLst/>
                          </a:prstGeom>
                          <a:noFill/>
                          <a:ln>
                            <a:noFill/>
                          </a:ln>
                        </pic:spPr>
                      </pic:pic>
                    </a:graphicData>
                  </a:graphic>
                </wp:inline>
              </w:drawing>
            </w:r>
          </w:p>
        </w:tc>
        <w:tc>
          <w:tcPr>
            <w:tcW w:w="0" w:type="auto"/>
            <w:gridSpan w:val="2"/>
            <w:shd w:val="clear" w:color="auto" w:fill="auto"/>
            <w:vAlign w:val="center"/>
            <w:hideMark/>
          </w:tcPr>
          <w:p w:rsidR="00CC788F" w:rsidRPr="00FD18EF" w:rsidRDefault="00CC788F" w:rsidP="00FD18EF">
            <w:pPr>
              <w:spacing w:after="120" w:line="336" w:lineRule="atLeast"/>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b/>
                <w:bCs/>
                <w:sz w:val="32"/>
                <w:szCs w:val="32"/>
                <w:lang w:eastAsia="fr-FR"/>
              </w:rPr>
              <w:t>Cet article a besoin d’être illustré (</w:t>
            </w:r>
            <w:hyperlink r:id="rId1485" w:anchor="Images_souhait.C3.A9es" w:tooltip="Discussion:Méthode scientifique" w:history="1">
              <w:r w:rsidRPr="00FD18EF">
                <w:rPr>
                  <w:rFonts w:asciiTheme="majorBidi" w:eastAsia="Times New Roman" w:hAnsiTheme="majorBidi" w:cstheme="majorBidi"/>
                  <w:b/>
                  <w:bCs/>
                  <w:color w:val="0645AD"/>
                  <w:sz w:val="32"/>
                  <w:szCs w:val="32"/>
                  <w:u w:val="single"/>
                  <w:lang w:eastAsia="fr-FR"/>
                </w:rPr>
                <w:t>en discuter</w:t>
              </w:r>
            </w:hyperlink>
            <w:r w:rsidRPr="00FD18EF">
              <w:rPr>
                <w:rFonts w:asciiTheme="majorBidi" w:eastAsia="Times New Roman" w:hAnsiTheme="majorBidi" w:cstheme="majorBidi"/>
                <w:b/>
                <w:bCs/>
                <w:sz w:val="32"/>
                <w:szCs w:val="32"/>
                <w:lang w:eastAsia="fr-FR"/>
              </w:rPr>
              <w:t>).</w:t>
            </w:r>
          </w:p>
          <w:p w:rsidR="00CC788F" w:rsidRPr="00FD18EF" w:rsidRDefault="00CC788F" w:rsidP="00FD18EF">
            <w:pPr>
              <w:spacing w:after="0" w:line="288" w:lineRule="atLeast"/>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Pour améliorer cet article, des médias (images, vidéos, sons) </w:t>
            </w:r>
            <w:hyperlink r:id="rId1486" w:tooltip="Wikipédia:Ressources libres" w:history="1">
              <w:r w:rsidRPr="00FD18EF">
                <w:rPr>
                  <w:rFonts w:asciiTheme="majorBidi" w:eastAsia="Times New Roman" w:hAnsiTheme="majorBidi" w:cstheme="majorBidi"/>
                  <w:color w:val="0645AD"/>
                  <w:sz w:val="32"/>
                  <w:szCs w:val="32"/>
                  <w:u w:val="single"/>
                  <w:lang w:eastAsia="fr-FR"/>
                </w:rPr>
                <w:t>sous licence libre ou du domaine public</w:t>
              </w:r>
            </w:hyperlink>
            <w:r w:rsidRPr="00FD18EF">
              <w:rPr>
                <w:rFonts w:asciiTheme="majorBidi" w:eastAsia="Times New Roman" w:hAnsiTheme="majorBidi" w:cstheme="majorBidi"/>
                <w:sz w:val="32"/>
                <w:szCs w:val="32"/>
                <w:lang w:eastAsia="fr-FR"/>
              </w:rPr>
              <w:t> sont les bienvenus.</w:t>
            </w:r>
            <w:r w:rsidRPr="00FD18EF">
              <w:rPr>
                <w:rFonts w:asciiTheme="majorBidi" w:eastAsia="Times New Roman" w:hAnsiTheme="majorBidi" w:cstheme="majorBidi"/>
                <w:sz w:val="32"/>
                <w:szCs w:val="32"/>
                <w:lang w:eastAsia="fr-FR"/>
              </w:rPr>
              <w:br/>
              <w:t>Si vous êtes l’auteur d’une image que vous souhaitez partager, </w:t>
            </w:r>
            <w:hyperlink r:id="rId1487" w:tooltip="Aide:Importer un fichier" w:history="1">
              <w:r w:rsidRPr="00FD18EF">
                <w:rPr>
                  <w:rFonts w:asciiTheme="majorBidi" w:eastAsia="Times New Roman" w:hAnsiTheme="majorBidi" w:cstheme="majorBidi"/>
                  <w:color w:val="0645AD"/>
                  <w:sz w:val="32"/>
                  <w:szCs w:val="32"/>
                  <w:u w:val="single"/>
                  <w:lang w:eastAsia="fr-FR"/>
                </w:rPr>
                <w:t>importez-la</w:t>
              </w:r>
            </w:hyperlink>
            <w:r w:rsidRPr="00FD18EF">
              <w:rPr>
                <w:rFonts w:asciiTheme="majorBidi" w:eastAsia="Times New Roman" w:hAnsiTheme="majorBidi" w:cstheme="majorBidi"/>
                <w:sz w:val="32"/>
                <w:szCs w:val="32"/>
                <w:lang w:eastAsia="fr-FR"/>
              </w:rPr>
              <w:t>. Si vous n’êtes pas l’auteur, vous pouvez néanmoins faire une </w:t>
            </w:r>
            <w:hyperlink r:id="rId1488" w:tooltip="Wikipédia:Demande d'image libre" w:history="1">
              <w:r w:rsidRPr="00FD18EF">
                <w:rPr>
                  <w:rFonts w:asciiTheme="majorBidi" w:eastAsia="Times New Roman" w:hAnsiTheme="majorBidi" w:cstheme="majorBidi"/>
                  <w:color w:val="0645AD"/>
                  <w:sz w:val="32"/>
                  <w:szCs w:val="32"/>
                  <w:u w:val="single"/>
                  <w:lang w:eastAsia="fr-FR"/>
                </w:rPr>
                <w:t>demande de libération d’image</w:t>
              </w:r>
            </w:hyperlink>
            <w:r w:rsidRPr="00FD18EF">
              <w:rPr>
                <w:rFonts w:asciiTheme="majorBidi" w:eastAsia="Times New Roman" w:hAnsiTheme="majorBidi" w:cstheme="majorBidi"/>
                <w:sz w:val="32"/>
                <w:szCs w:val="32"/>
                <w:lang w:eastAsia="fr-FR"/>
              </w:rPr>
              <w:t> à son auteur.</w:t>
            </w:r>
          </w:p>
        </w:tc>
      </w:tr>
    </w:tbl>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appelle </w:t>
      </w:r>
      <w:r w:rsidRPr="00FD18EF">
        <w:rPr>
          <w:rFonts w:asciiTheme="majorBidi" w:eastAsia="Times New Roman" w:hAnsiTheme="majorBidi" w:cstheme="majorBidi"/>
          <w:b/>
          <w:bCs/>
          <w:color w:val="000000"/>
          <w:sz w:val="32"/>
          <w:szCs w:val="32"/>
          <w:shd w:val="clear" w:color="auto" w:fill="FFFFFF"/>
          <w:lang w:eastAsia="fr-FR"/>
        </w:rPr>
        <w:t>méthode scientifique</w:t>
      </w:r>
      <w:r w:rsidRPr="00FD18EF">
        <w:rPr>
          <w:rFonts w:asciiTheme="majorBidi" w:eastAsia="Times New Roman" w:hAnsiTheme="majorBidi" w:cstheme="majorBidi"/>
          <w:color w:val="000000"/>
          <w:sz w:val="32"/>
          <w:szCs w:val="32"/>
          <w:shd w:val="clear" w:color="auto" w:fill="FFFFFF"/>
          <w:lang w:eastAsia="fr-FR"/>
        </w:rPr>
        <w:t> l'ensemble des canons guidant ou devant guider le processus de production des </w:t>
      </w:r>
      <w:hyperlink r:id="rId1489" w:tooltip="Connaissance" w:history="1">
        <w:r w:rsidRPr="00FD18EF">
          <w:rPr>
            <w:rFonts w:asciiTheme="majorBidi" w:eastAsia="Times New Roman" w:hAnsiTheme="majorBidi" w:cstheme="majorBidi"/>
            <w:color w:val="0645AD"/>
            <w:sz w:val="32"/>
            <w:szCs w:val="32"/>
            <w:u w:val="single"/>
            <w:shd w:val="clear" w:color="auto" w:fill="FFFFFF"/>
            <w:lang w:eastAsia="fr-FR"/>
          </w:rPr>
          <w:t>connaissances</w:t>
        </w:r>
      </w:hyperlink>
      <w:r w:rsidRPr="00FD18EF">
        <w:rPr>
          <w:rFonts w:asciiTheme="majorBidi" w:eastAsia="Times New Roman" w:hAnsiTheme="majorBidi" w:cstheme="majorBidi"/>
          <w:color w:val="000000"/>
          <w:sz w:val="32"/>
          <w:szCs w:val="32"/>
          <w:shd w:val="clear" w:color="auto" w:fill="FFFFFF"/>
          <w:lang w:eastAsia="fr-FR"/>
        </w:rPr>
        <w:t> scientifiques, qu'il s'agisse d'</w:t>
      </w:r>
      <w:hyperlink r:id="rId1490" w:tooltip="Observation" w:history="1">
        <w:r w:rsidRPr="00FD18EF">
          <w:rPr>
            <w:rFonts w:asciiTheme="majorBidi" w:eastAsia="Times New Roman" w:hAnsiTheme="majorBidi" w:cstheme="majorBidi"/>
            <w:color w:val="0645AD"/>
            <w:sz w:val="32"/>
            <w:szCs w:val="32"/>
            <w:u w:val="single"/>
            <w:shd w:val="clear" w:color="auto" w:fill="FFFFFF"/>
            <w:lang w:eastAsia="fr-FR"/>
          </w:rPr>
          <w:t>observations</w:t>
        </w:r>
      </w:hyperlink>
      <w:r w:rsidRPr="00FD18EF">
        <w:rPr>
          <w:rFonts w:asciiTheme="majorBidi" w:eastAsia="Times New Roman" w:hAnsiTheme="majorBidi" w:cstheme="majorBidi"/>
          <w:color w:val="000000"/>
          <w:sz w:val="32"/>
          <w:szCs w:val="32"/>
          <w:shd w:val="clear" w:color="auto" w:fill="FFFFFF"/>
          <w:lang w:eastAsia="fr-FR"/>
        </w:rPr>
        <w:t>, d'</w:t>
      </w:r>
      <w:hyperlink r:id="rId1491" w:tooltip="Expérience scientifique" w:history="1">
        <w:r w:rsidRPr="00FD18EF">
          <w:rPr>
            <w:rFonts w:asciiTheme="majorBidi" w:eastAsia="Times New Roman" w:hAnsiTheme="majorBidi" w:cstheme="majorBidi"/>
            <w:color w:val="0645AD"/>
            <w:sz w:val="32"/>
            <w:szCs w:val="32"/>
            <w:u w:val="single"/>
            <w:shd w:val="clear" w:color="auto" w:fill="FFFFFF"/>
            <w:lang w:eastAsia="fr-FR"/>
          </w:rPr>
          <w:t>expériences</w:t>
        </w:r>
      </w:hyperlink>
      <w:r w:rsidRPr="00FD18EF">
        <w:rPr>
          <w:rFonts w:asciiTheme="majorBidi" w:eastAsia="Times New Roman" w:hAnsiTheme="majorBidi" w:cstheme="majorBidi"/>
          <w:color w:val="000000"/>
          <w:sz w:val="32"/>
          <w:szCs w:val="32"/>
          <w:shd w:val="clear" w:color="auto" w:fill="FFFFFF"/>
          <w:lang w:eastAsia="fr-FR"/>
        </w:rPr>
        <w:t xml:space="preserve">, </w:t>
      </w:r>
      <w:proofErr w:type="spellStart"/>
      <w:r w:rsidRPr="00FD18EF">
        <w:rPr>
          <w:rFonts w:asciiTheme="majorBidi" w:eastAsia="Times New Roman" w:hAnsiTheme="majorBidi" w:cstheme="majorBidi"/>
          <w:color w:val="000000"/>
          <w:sz w:val="32"/>
          <w:szCs w:val="32"/>
          <w:shd w:val="clear" w:color="auto" w:fill="FFFFFF"/>
          <w:lang w:eastAsia="fr-FR"/>
        </w:rPr>
        <w:t>de</w:t>
      </w:r>
      <w:hyperlink r:id="rId1492" w:tooltip="Raisonnement" w:history="1">
        <w:r w:rsidRPr="00FD18EF">
          <w:rPr>
            <w:rFonts w:asciiTheme="majorBidi" w:eastAsia="Times New Roman" w:hAnsiTheme="majorBidi" w:cstheme="majorBidi"/>
            <w:color w:val="0645AD"/>
            <w:sz w:val="32"/>
            <w:szCs w:val="32"/>
            <w:u w:val="single"/>
            <w:shd w:val="clear" w:color="auto" w:fill="FFFFFF"/>
            <w:lang w:eastAsia="fr-FR"/>
          </w:rPr>
          <w:t>raisonnements</w:t>
        </w:r>
        <w:proofErr w:type="spellEnd"/>
      </w:hyperlink>
      <w:r w:rsidRPr="00FD18EF">
        <w:rPr>
          <w:rFonts w:asciiTheme="majorBidi" w:eastAsia="Times New Roman" w:hAnsiTheme="majorBidi" w:cstheme="majorBidi"/>
          <w:color w:val="000000"/>
          <w:sz w:val="32"/>
          <w:szCs w:val="32"/>
          <w:shd w:val="clear" w:color="auto" w:fill="FFFFFF"/>
          <w:lang w:eastAsia="fr-FR"/>
        </w:rPr>
        <w:t>, ou de calculs théoriques.</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Très souvent, le terme de méthode engage l'idée implicite de son unicité, tant auprès du grand public que de certains chercheurs, qui de surcroît la confondent parfois avec la seule </w:t>
      </w:r>
      <w:hyperlink r:id="rId1493" w:tooltip="Méthode hypothético-déductive" w:history="1">
        <w:r w:rsidRPr="00FD18EF">
          <w:rPr>
            <w:rFonts w:asciiTheme="majorBidi" w:eastAsia="Times New Roman" w:hAnsiTheme="majorBidi" w:cstheme="majorBidi"/>
            <w:color w:val="0645AD"/>
            <w:sz w:val="32"/>
            <w:szCs w:val="32"/>
            <w:u w:val="single"/>
            <w:shd w:val="clear" w:color="auto" w:fill="FFFFFF"/>
            <w:lang w:eastAsia="fr-FR"/>
          </w:rPr>
          <w:t>méthode hypothético-déductive</w:t>
        </w:r>
      </w:hyperlink>
      <w:r w:rsidRPr="00FD18EF">
        <w:rPr>
          <w:rFonts w:asciiTheme="majorBidi" w:eastAsia="Times New Roman" w:hAnsiTheme="majorBidi" w:cstheme="majorBidi"/>
          <w:color w:val="000000"/>
          <w:sz w:val="32"/>
          <w:szCs w:val="32"/>
          <w:shd w:val="clear" w:color="auto" w:fill="FFFFFF"/>
          <w:lang w:eastAsia="fr-FR"/>
        </w:rPr>
        <w:t>. L'étude des pratiques des chercheurs révèle cependant une si grande diversité de démarches et de disciplines scientifiques que l'idée d'une unité de la méthode est rendue très problématique.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 constat ne doit cependant pas être entendu comme une forme d'</w:t>
      </w:r>
      <w:hyperlink r:id="rId1494" w:tooltip="Anarchisme épistémologique" w:history="1">
        <w:r w:rsidRPr="00FD18EF">
          <w:rPr>
            <w:rFonts w:asciiTheme="majorBidi" w:eastAsia="Times New Roman" w:hAnsiTheme="majorBidi" w:cstheme="majorBidi"/>
            <w:color w:val="0645AD"/>
            <w:sz w:val="32"/>
            <w:szCs w:val="32"/>
            <w:u w:val="single"/>
            <w:shd w:val="clear" w:color="auto" w:fill="FFFFFF"/>
            <w:lang w:eastAsia="fr-FR"/>
          </w:rPr>
          <w:t>anarchisme épistémologique</w:t>
        </w:r>
      </w:hyperlink>
      <w:r w:rsidRPr="00FD18EF">
        <w:rPr>
          <w:rFonts w:asciiTheme="majorBidi" w:eastAsia="Times New Roman" w:hAnsiTheme="majorBidi" w:cstheme="majorBidi"/>
          <w:color w:val="000000"/>
          <w:sz w:val="32"/>
          <w:szCs w:val="32"/>
          <w:shd w:val="clear" w:color="auto" w:fill="FFFFFF"/>
          <w:lang w:eastAsia="fr-FR"/>
        </w:rPr>
        <w:t>. Si la question de l'unité de la méthode est problématique (et ce problème sera abordé plus en détail ci-dessous), cela ne remet pas en question l'existence d'une pluralité de canons méthodologiques qui s'imposent aux chercheurs dans leurs pratiques scientifiques.</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9052"/>
      </w:tblGrid>
      <w:tr w:rsidR="00CC788F" w:rsidRPr="00FD18EF" w:rsidTr="00CC788F">
        <w:trPr>
          <w:tblCellSpacing w:w="15" w:type="dxa"/>
        </w:trPr>
        <w:tc>
          <w:tcPr>
            <w:tcW w:w="0" w:type="auto"/>
            <w:shd w:val="clear" w:color="auto" w:fill="F9F9F9"/>
            <w:vAlign w:val="center"/>
            <w:hideMark/>
          </w:tcPr>
          <w:p w:rsidR="00CC788F" w:rsidRPr="00FD18EF" w:rsidRDefault="00CC788F" w:rsidP="00FD18EF">
            <w:pPr>
              <w:spacing w:after="144" w:line="240" w:lineRule="auto"/>
              <w:jc w:val="both"/>
              <w:outlineLvl w:val="1"/>
              <w:rPr>
                <w:rFonts w:asciiTheme="majorBidi" w:eastAsia="Times New Roman" w:hAnsiTheme="majorBidi" w:cstheme="majorBidi"/>
                <w:b/>
                <w:bCs/>
                <w:color w:val="000000"/>
                <w:sz w:val="32"/>
                <w:szCs w:val="32"/>
                <w:lang w:eastAsia="fr-FR"/>
              </w:rPr>
            </w:pPr>
            <w:r w:rsidRPr="00FD18EF">
              <w:rPr>
                <w:rFonts w:asciiTheme="majorBidi" w:eastAsia="Times New Roman" w:hAnsiTheme="majorBidi" w:cstheme="majorBidi"/>
                <w:b/>
                <w:bCs/>
                <w:color w:val="000000"/>
                <w:sz w:val="32"/>
                <w:szCs w:val="32"/>
                <w:lang w:eastAsia="fr-FR"/>
              </w:rPr>
              <w:t>Sommaire</w:t>
            </w:r>
          </w:p>
          <w:p w:rsidR="00CC788F" w:rsidRPr="00FD18EF" w:rsidRDefault="00CC788F" w:rsidP="00FD18EF">
            <w:pPr>
              <w:spacing w:after="0" w:line="240" w:lineRule="auto"/>
              <w:jc w:val="both"/>
              <w:rPr>
                <w:rFonts w:asciiTheme="majorBidi" w:eastAsia="Times New Roman" w:hAnsiTheme="majorBidi" w:cstheme="majorBidi"/>
                <w:sz w:val="32"/>
                <w:szCs w:val="32"/>
                <w:lang w:eastAsia="fr-FR"/>
              </w:rPr>
            </w:pPr>
            <w:r w:rsidRPr="00FD18EF">
              <w:rPr>
                <w:rFonts w:asciiTheme="majorBidi" w:eastAsia="Times New Roman" w:hAnsiTheme="majorBidi" w:cstheme="majorBidi"/>
                <w:sz w:val="32"/>
                <w:szCs w:val="32"/>
                <w:lang w:eastAsia="fr-FR"/>
              </w:rPr>
              <w:t> [</w:t>
            </w:r>
            <w:hyperlink r:id="rId1495" w:history="1">
              <w:r w:rsidRPr="00FD18EF">
                <w:rPr>
                  <w:rFonts w:asciiTheme="majorBidi" w:eastAsia="Times New Roman" w:hAnsiTheme="majorBidi" w:cstheme="majorBidi"/>
                  <w:color w:val="0645AD"/>
                  <w:sz w:val="32"/>
                  <w:szCs w:val="32"/>
                  <w:u w:val="single"/>
                  <w:lang w:eastAsia="fr-FR"/>
                </w:rPr>
                <w:t>masquer</w:t>
              </w:r>
            </w:hyperlink>
            <w:r w:rsidRPr="00FD18EF">
              <w:rPr>
                <w:rFonts w:asciiTheme="majorBidi" w:eastAsia="Times New Roman" w:hAnsiTheme="majorBidi" w:cstheme="majorBidi"/>
                <w:sz w:val="32"/>
                <w:szCs w:val="32"/>
                <w:lang w:eastAsia="fr-FR"/>
              </w:rPr>
              <w:t>]</w:t>
            </w:r>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496" w:anchor="De_la_d.C3.A9couverte_.C3.A0_la_th.C3.A9orie" w:history="1">
              <w:r w:rsidR="00CC788F" w:rsidRPr="00FD18EF">
                <w:rPr>
                  <w:rFonts w:asciiTheme="majorBidi" w:eastAsia="Times New Roman" w:hAnsiTheme="majorBidi" w:cstheme="majorBidi"/>
                  <w:color w:val="0645AD"/>
                  <w:sz w:val="32"/>
                  <w:szCs w:val="32"/>
                  <w:lang w:eastAsia="fr-FR"/>
                </w:rPr>
                <w:t>1 De la découverte à la théorie</w:t>
              </w:r>
            </w:hyperlink>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497" w:anchor=".C3.89volution_de_la_notion_de_m.C3.A9thode_scientifique" w:history="1">
              <w:r w:rsidR="00CC788F" w:rsidRPr="00FD18EF">
                <w:rPr>
                  <w:rFonts w:asciiTheme="majorBidi" w:eastAsia="Times New Roman" w:hAnsiTheme="majorBidi" w:cstheme="majorBidi"/>
                  <w:color w:val="0645AD"/>
                  <w:sz w:val="32"/>
                  <w:szCs w:val="32"/>
                  <w:lang w:eastAsia="fr-FR"/>
                </w:rPr>
                <w:t>2 Évolution de la notion de méthode scientifique</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498" w:anchor="Aristote" w:history="1">
              <w:r w:rsidR="00CC788F" w:rsidRPr="00FD18EF">
                <w:rPr>
                  <w:rFonts w:asciiTheme="majorBidi" w:eastAsia="Times New Roman" w:hAnsiTheme="majorBidi" w:cstheme="majorBidi"/>
                  <w:color w:val="0645AD"/>
                  <w:sz w:val="32"/>
                  <w:szCs w:val="32"/>
                  <w:lang w:eastAsia="fr-FR"/>
                </w:rPr>
                <w:t>2.1 Aristote</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499" w:anchor="Roger_Bacon" w:history="1">
              <w:r w:rsidR="00CC788F" w:rsidRPr="00FD18EF">
                <w:rPr>
                  <w:rFonts w:asciiTheme="majorBidi" w:eastAsia="Times New Roman" w:hAnsiTheme="majorBidi" w:cstheme="majorBidi"/>
                  <w:color w:val="0645AD"/>
                  <w:sz w:val="32"/>
                  <w:szCs w:val="32"/>
                  <w:lang w:eastAsia="fr-FR"/>
                </w:rPr>
                <w:t>2.2 Roger Bacon</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00" w:anchor="Ren.C3.A9_Descartes_et_Francis_Bacon" w:history="1">
              <w:r w:rsidR="00CC788F" w:rsidRPr="00FD18EF">
                <w:rPr>
                  <w:rFonts w:asciiTheme="majorBidi" w:eastAsia="Times New Roman" w:hAnsiTheme="majorBidi" w:cstheme="majorBidi"/>
                  <w:color w:val="0645AD"/>
                  <w:sz w:val="32"/>
                  <w:szCs w:val="32"/>
                  <w:lang w:eastAsia="fr-FR"/>
                </w:rPr>
                <w:t>2.3 René Descartes et Francis Bacon</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01" w:anchor="Raisonnement_bayesien" w:history="1">
              <w:r w:rsidR="00CC788F" w:rsidRPr="00FD18EF">
                <w:rPr>
                  <w:rFonts w:asciiTheme="majorBidi" w:eastAsia="Times New Roman" w:hAnsiTheme="majorBidi" w:cstheme="majorBidi"/>
                  <w:color w:val="0645AD"/>
                  <w:sz w:val="32"/>
                  <w:szCs w:val="32"/>
                  <w:lang w:eastAsia="fr-FR"/>
                </w:rPr>
                <w:t xml:space="preserve">2.4 Raisonnement </w:t>
              </w:r>
              <w:proofErr w:type="spellStart"/>
              <w:r w:rsidR="00CC788F" w:rsidRPr="00FD18EF">
                <w:rPr>
                  <w:rFonts w:asciiTheme="majorBidi" w:eastAsia="Times New Roman" w:hAnsiTheme="majorBidi" w:cstheme="majorBidi"/>
                  <w:color w:val="0645AD"/>
                  <w:sz w:val="32"/>
                  <w:szCs w:val="32"/>
                  <w:lang w:eastAsia="fr-FR"/>
                </w:rPr>
                <w:t>bayesien</w:t>
              </w:r>
              <w:proofErr w:type="spellEnd"/>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02" w:anchor="Conventionnalisme" w:history="1">
              <w:r w:rsidR="00CC788F" w:rsidRPr="00FD18EF">
                <w:rPr>
                  <w:rFonts w:asciiTheme="majorBidi" w:eastAsia="Times New Roman" w:hAnsiTheme="majorBidi" w:cstheme="majorBidi"/>
                  <w:color w:val="0645AD"/>
                  <w:sz w:val="32"/>
                  <w:szCs w:val="32"/>
                  <w:lang w:eastAsia="fr-FR"/>
                </w:rPr>
                <w:t>2.5 Conventionnalisme</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03" w:anchor="V.C3.A9rificationnisme" w:history="1">
              <w:r w:rsidR="00CC788F" w:rsidRPr="00FD18EF">
                <w:rPr>
                  <w:rFonts w:asciiTheme="majorBidi" w:eastAsia="Times New Roman" w:hAnsiTheme="majorBidi" w:cstheme="majorBidi"/>
                  <w:color w:val="0645AD"/>
                  <w:sz w:val="32"/>
                  <w:szCs w:val="32"/>
                  <w:lang w:eastAsia="fr-FR"/>
                </w:rPr>
                <w:t>2.6 Vérificationnisme</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04" w:anchor="R.C3.A9futationnisme" w:history="1">
              <w:r w:rsidR="00CC788F" w:rsidRPr="00FD18EF">
                <w:rPr>
                  <w:rFonts w:asciiTheme="majorBidi" w:eastAsia="Times New Roman" w:hAnsiTheme="majorBidi" w:cstheme="majorBidi"/>
                  <w:color w:val="0645AD"/>
                  <w:sz w:val="32"/>
                  <w:szCs w:val="32"/>
                  <w:lang w:eastAsia="fr-FR"/>
                </w:rPr>
                <w:t>2.7 </w:t>
              </w:r>
              <w:proofErr w:type="spellStart"/>
              <w:r w:rsidR="00CC788F" w:rsidRPr="00FD18EF">
                <w:rPr>
                  <w:rFonts w:asciiTheme="majorBidi" w:eastAsia="Times New Roman" w:hAnsiTheme="majorBidi" w:cstheme="majorBidi"/>
                  <w:color w:val="0645AD"/>
                  <w:sz w:val="32"/>
                  <w:szCs w:val="32"/>
                  <w:lang w:eastAsia="fr-FR"/>
                </w:rPr>
                <w:t>Réfutationnisme</w:t>
              </w:r>
              <w:proofErr w:type="spellEnd"/>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05" w:anchor="Pluralisme_scientifique" w:history="1">
              <w:r w:rsidR="00CC788F" w:rsidRPr="00FD18EF">
                <w:rPr>
                  <w:rFonts w:asciiTheme="majorBidi" w:eastAsia="Times New Roman" w:hAnsiTheme="majorBidi" w:cstheme="majorBidi"/>
                  <w:color w:val="0645AD"/>
                  <w:sz w:val="32"/>
                  <w:szCs w:val="32"/>
                  <w:lang w:eastAsia="fr-FR"/>
                </w:rPr>
                <w:t>2.8 Pluralisme scientifique</w:t>
              </w:r>
            </w:hyperlink>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506" w:anchor="Contexte_de_justification_et_contexte_de_d.C3.A9couverte" w:history="1">
              <w:r w:rsidR="00CC788F" w:rsidRPr="00FD18EF">
                <w:rPr>
                  <w:rFonts w:asciiTheme="majorBidi" w:eastAsia="Times New Roman" w:hAnsiTheme="majorBidi" w:cstheme="majorBidi"/>
                  <w:color w:val="0645AD"/>
                  <w:sz w:val="32"/>
                  <w:szCs w:val="32"/>
                  <w:lang w:eastAsia="fr-FR"/>
                </w:rPr>
                <w:t>3 Contexte de justification et contexte de découverte</w:t>
              </w:r>
            </w:hyperlink>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507" w:anchor="M.C3.A9thodes_dans_le_contexte_de_justification" w:history="1">
              <w:r w:rsidR="00CC788F" w:rsidRPr="00FD18EF">
                <w:rPr>
                  <w:rFonts w:asciiTheme="majorBidi" w:eastAsia="Times New Roman" w:hAnsiTheme="majorBidi" w:cstheme="majorBidi"/>
                  <w:color w:val="0645AD"/>
                  <w:sz w:val="32"/>
                  <w:szCs w:val="32"/>
                  <w:lang w:eastAsia="fr-FR"/>
                </w:rPr>
                <w:t>4 Méthodes dans le contexte de justification</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08" w:anchor="D.C3.A9duction" w:history="1">
              <w:r w:rsidR="00CC788F" w:rsidRPr="00FD18EF">
                <w:rPr>
                  <w:rFonts w:asciiTheme="majorBidi" w:eastAsia="Times New Roman" w:hAnsiTheme="majorBidi" w:cstheme="majorBidi"/>
                  <w:color w:val="0645AD"/>
                  <w:sz w:val="32"/>
                  <w:szCs w:val="32"/>
                  <w:lang w:eastAsia="fr-FR"/>
                </w:rPr>
                <w:t>4.1 Déduction</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09" w:anchor="Induction" w:history="1">
              <w:r w:rsidR="00CC788F" w:rsidRPr="00FD18EF">
                <w:rPr>
                  <w:rFonts w:asciiTheme="majorBidi" w:eastAsia="Times New Roman" w:hAnsiTheme="majorBidi" w:cstheme="majorBidi"/>
                  <w:color w:val="0645AD"/>
                  <w:sz w:val="32"/>
                  <w:szCs w:val="32"/>
                  <w:lang w:eastAsia="fr-FR"/>
                </w:rPr>
                <w:t>4.2 Induction</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10" w:anchor="Abduction" w:history="1">
              <w:r w:rsidR="00CC788F" w:rsidRPr="00FD18EF">
                <w:rPr>
                  <w:rFonts w:asciiTheme="majorBidi" w:eastAsia="Times New Roman" w:hAnsiTheme="majorBidi" w:cstheme="majorBidi"/>
                  <w:color w:val="0645AD"/>
                  <w:sz w:val="32"/>
                  <w:szCs w:val="32"/>
                  <w:lang w:eastAsia="fr-FR"/>
                </w:rPr>
                <w:t>4.3 Abduction</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11" w:anchor="Liste_des_m.C3.A9thodes" w:history="1">
              <w:r w:rsidR="00CC788F" w:rsidRPr="00FD18EF">
                <w:rPr>
                  <w:rFonts w:asciiTheme="majorBidi" w:eastAsia="Times New Roman" w:hAnsiTheme="majorBidi" w:cstheme="majorBidi"/>
                  <w:color w:val="0645AD"/>
                  <w:sz w:val="32"/>
                  <w:szCs w:val="32"/>
                  <w:lang w:eastAsia="fr-FR"/>
                </w:rPr>
                <w:t>4.4 Liste des méthodes</w:t>
              </w:r>
            </w:hyperlink>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512" w:anchor="M.C3.A9thodes_dans_le_contexte_de_d.C3.A9couverte" w:history="1">
              <w:r w:rsidR="00CC788F" w:rsidRPr="00FD18EF">
                <w:rPr>
                  <w:rFonts w:asciiTheme="majorBidi" w:eastAsia="Times New Roman" w:hAnsiTheme="majorBidi" w:cstheme="majorBidi"/>
                  <w:color w:val="0645AD"/>
                  <w:sz w:val="32"/>
                  <w:szCs w:val="32"/>
                  <w:lang w:eastAsia="fr-FR"/>
                </w:rPr>
                <w:t>5 Méthodes dans le contexte de découverte</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13" w:anchor="Observation" w:history="1">
              <w:r w:rsidR="00CC788F" w:rsidRPr="00FD18EF">
                <w:rPr>
                  <w:rFonts w:asciiTheme="majorBidi" w:eastAsia="Times New Roman" w:hAnsiTheme="majorBidi" w:cstheme="majorBidi"/>
                  <w:color w:val="0645AD"/>
                  <w:sz w:val="32"/>
                  <w:szCs w:val="32"/>
                  <w:lang w:eastAsia="fr-FR"/>
                </w:rPr>
                <w:t>5.1 Observation</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14" w:anchor="Exp.C3.A9rimentation" w:history="1">
              <w:r w:rsidR="00CC788F" w:rsidRPr="00FD18EF">
                <w:rPr>
                  <w:rFonts w:asciiTheme="majorBidi" w:eastAsia="Times New Roman" w:hAnsiTheme="majorBidi" w:cstheme="majorBidi"/>
                  <w:color w:val="0645AD"/>
                  <w:sz w:val="32"/>
                  <w:szCs w:val="32"/>
                  <w:lang w:eastAsia="fr-FR"/>
                </w:rPr>
                <w:t>5.2 Expérimentation</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15" w:anchor="Mod.C3.A9lisation" w:history="1">
              <w:r w:rsidR="00CC788F" w:rsidRPr="00FD18EF">
                <w:rPr>
                  <w:rFonts w:asciiTheme="majorBidi" w:eastAsia="Times New Roman" w:hAnsiTheme="majorBidi" w:cstheme="majorBidi"/>
                  <w:color w:val="0645AD"/>
                  <w:sz w:val="32"/>
                  <w:szCs w:val="32"/>
                  <w:lang w:eastAsia="fr-FR"/>
                </w:rPr>
                <w:t>5.3 Modélisation</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16" w:anchor="Simulation_num.C3.A9rique" w:history="1">
              <w:r w:rsidR="00CC788F" w:rsidRPr="00FD18EF">
                <w:rPr>
                  <w:rFonts w:asciiTheme="majorBidi" w:eastAsia="Times New Roman" w:hAnsiTheme="majorBidi" w:cstheme="majorBidi"/>
                  <w:color w:val="0645AD"/>
                  <w:sz w:val="32"/>
                  <w:szCs w:val="32"/>
                  <w:lang w:eastAsia="fr-FR"/>
                </w:rPr>
                <w:t>5.4 Simulation numérique</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17" w:anchor="Un_r.C3.B4le_pour_l.27analogie_.3F" w:history="1">
              <w:r w:rsidR="00CC788F" w:rsidRPr="00FD18EF">
                <w:rPr>
                  <w:rFonts w:asciiTheme="majorBidi" w:eastAsia="Times New Roman" w:hAnsiTheme="majorBidi" w:cstheme="majorBidi"/>
                  <w:color w:val="0645AD"/>
                  <w:sz w:val="32"/>
                  <w:szCs w:val="32"/>
                  <w:lang w:eastAsia="fr-FR"/>
                </w:rPr>
                <w:t>5.5 Un rôle pour l'analogie ?</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18" w:anchor="Imagination_et_intuition" w:history="1">
              <w:r w:rsidR="00CC788F" w:rsidRPr="00FD18EF">
                <w:rPr>
                  <w:rFonts w:asciiTheme="majorBidi" w:eastAsia="Times New Roman" w:hAnsiTheme="majorBidi" w:cstheme="majorBidi"/>
                  <w:color w:val="0645AD"/>
                  <w:sz w:val="32"/>
                  <w:szCs w:val="32"/>
                  <w:lang w:eastAsia="fr-FR"/>
                </w:rPr>
                <w:t>5.6 Imagination et intuition</w:t>
              </w:r>
            </w:hyperlink>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519" w:anchor="Compl.C3.A9mentarit.C3.A9_entre_les_m.C3.A9thodes_analytiques_et_synth.C3.A9tiques" w:history="1">
              <w:r w:rsidR="00CC788F" w:rsidRPr="00FD18EF">
                <w:rPr>
                  <w:rFonts w:asciiTheme="majorBidi" w:eastAsia="Times New Roman" w:hAnsiTheme="majorBidi" w:cstheme="majorBidi"/>
                  <w:color w:val="0645AD"/>
                  <w:sz w:val="32"/>
                  <w:szCs w:val="32"/>
                  <w:lang w:eastAsia="fr-FR"/>
                </w:rPr>
                <w:t>6 Complémentarité entre les méthodes analytiques et synthétiques</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20" w:anchor="Analyse_r.C3.A9ductionniste" w:history="1">
              <w:r w:rsidR="00CC788F" w:rsidRPr="00FD18EF">
                <w:rPr>
                  <w:rFonts w:asciiTheme="majorBidi" w:eastAsia="Times New Roman" w:hAnsiTheme="majorBidi" w:cstheme="majorBidi"/>
                  <w:color w:val="0645AD"/>
                  <w:sz w:val="32"/>
                  <w:szCs w:val="32"/>
                  <w:lang w:eastAsia="fr-FR"/>
                </w:rPr>
                <w:t>6.1 Analyse réductionniste</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21" w:anchor="Synth.C3.A8se_transdiciplinaire_syst.C3.A9mique" w:history="1">
              <w:r w:rsidR="00CC788F" w:rsidRPr="00FD18EF">
                <w:rPr>
                  <w:rFonts w:asciiTheme="majorBidi" w:eastAsia="Times New Roman" w:hAnsiTheme="majorBidi" w:cstheme="majorBidi"/>
                  <w:color w:val="0645AD"/>
                  <w:sz w:val="32"/>
                  <w:szCs w:val="32"/>
                  <w:lang w:eastAsia="fr-FR"/>
                </w:rPr>
                <w:t xml:space="preserve">6.2 Synthèse </w:t>
              </w:r>
              <w:proofErr w:type="spellStart"/>
              <w:r w:rsidR="00CC788F" w:rsidRPr="00FD18EF">
                <w:rPr>
                  <w:rFonts w:asciiTheme="majorBidi" w:eastAsia="Times New Roman" w:hAnsiTheme="majorBidi" w:cstheme="majorBidi"/>
                  <w:color w:val="0645AD"/>
                  <w:sz w:val="32"/>
                  <w:szCs w:val="32"/>
                  <w:lang w:eastAsia="fr-FR"/>
                </w:rPr>
                <w:t>transdiciplinaire</w:t>
              </w:r>
              <w:proofErr w:type="spellEnd"/>
              <w:r w:rsidR="00CC788F" w:rsidRPr="00FD18EF">
                <w:rPr>
                  <w:rFonts w:asciiTheme="majorBidi" w:eastAsia="Times New Roman" w:hAnsiTheme="majorBidi" w:cstheme="majorBidi"/>
                  <w:color w:val="0645AD"/>
                  <w:sz w:val="32"/>
                  <w:szCs w:val="32"/>
                  <w:lang w:eastAsia="fr-FR"/>
                </w:rPr>
                <w:t xml:space="preserve"> systémique</w:t>
              </w:r>
            </w:hyperlink>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522" w:anchor="Les_m.C3.A9thodes_r.C3.A9gionales" w:history="1">
              <w:r w:rsidR="00CC788F" w:rsidRPr="00FD18EF">
                <w:rPr>
                  <w:rFonts w:asciiTheme="majorBidi" w:eastAsia="Times New Roman" w:hAnsiTheme="majorBidi" w:cstheme="majorBidi"/>
                  <w:color w:val="0645AD"/>
                  <w:sz w:val="32"/>
                  <w:szCs w:val="32"/>
                  <w:lang w:eastAsia="fr-FR"/>
                </w:rPr>
                <w:t>7 Les méthodes régionales</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23" w:anchor="M.C3.A9decine_et_m.C3.A9thode_du_double_aveugle" w:history="1">
              <w:r w:rsidR="00CC788F" w:rsidRPr="00FD18EF">
                <w:rPr>
                  <w:rFonts w:asciiTheme="majorBidi" w:eastAsia="Times New Roman" w:hAnsiTheme="majorBidi" w:cstheme="majorBidi"/>
                  <w:color w:val="0645AD"/>
                  <w:sz w:val="32"/>
                  <w:szCs w:val="32"/>
                  <w:lang w:eastAsia="fr-FR"/>
                </w:rPr>
                <w:t>7.1 Médecine et méthode du double aveugle</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24" w:anchor="Histoire_et_approche_idiographique" w:history="1">
              <w:r w:rsidR="00CC788F" w:rsidRPr="00FD18EF">
                <w:rPr>
                  <w:rFonts w:asciiTheme="majorBidi" w:eastAsia="Times New Roman" w:hAnsiTheme="majorBidi" w:cstheme="majorBidi"/>
                  <w:color w:val="0645AD"/>
                  <w:sz w:val="32"/>
                  <w:szCs w:val="32"/>
                  <w:lang w:eastAsia="fr-FR"/>
                </w:rPr>
                <w:t>7.2 Histoire et approche idiographique</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25" w:anchor=".C3.89tudes_quantitatives_et_qualitatives_en_Sciences_humaines" w:history="1">
              <w:r w:rsidR="00CC788F" w:rsidRPr="00FD18EF">
                <w:rPr>
                  <w:rFonts w:asciiTheme="majorBidi" w:eastAsia="Times New Roman" w:hAnsiTheme="majorBidi" w:cstheme="majorBidi"/>
                  <w:color w:val="0645AD"/>
                  <w:sz w:val="32"/>
                  <w:szCs w:val="32"/>
                  <w:lang w:eastAsia="fr-FR"/>
                </w:rPr>
                <w:t>7.3 Études quantitatives et qualitatives en Sciences humaines</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26" w:anchor="Sciences_sociales" w:history="1">
              <w:r w:rsidR="00CC788F" w:rsidRPr="00FD18EF">
                <w:rPr>
                  <w:rFonts w:asciiTheme="majorBidi" w:eastAsia="Times New Roman" w:hAnsiTheme="majorBidi" w:cstheme="majorBidi"/>
                  <w:color w:val="0645AD"/>
                  <w:sz w:val="32"/>
                  <w:szCs w:val="32"/>
                  <w:lang w:eastAsia="fr-FR"/>
                </w:rPr>
                <w:t>7.4 Sciences sociales</w:t>
              </w:r>
            </w:hyperlink>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527" w:anchor="Question_de_l.27unit.C3.A9_de_la_m.C3.A9thode" w:history="1">
              <w:r w:rsidR="00CC788F" w:rsidRPr="00FD18EF">
                <w:rPr>
                  <w:rFonts w:asciiTheme="majorBidi" w:eastAsia="Times New Roman" w:hAnsiTheme="majorBidi" w:cstheme="majorBidi"/>
                  <w:color w:val="0645AD"/>
                  <w:sz w:val="32"/>
                  <w:szCs w:val="32"/>
                  <w:lang w:eastAsia="fr-FR"/>
                </w:rPr>
                <w:t>8 Question de l'unité de la méthode</w:t>
              </w:r>
            </w:hyperlink>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528" w:anchor="Histoire_de_la_m.C3.A9thode" w:history="1">
              <w:r w:rsidR="00CC788F" w:rsidRPr="00FD18EF">
                <w:rPr>
                  <w:rFonts w:asciiTheme="majorBidi" w:eastAsia="Times New Roman" w:hAnsiTheme="majorBidi" w:cstheme="majorBidi"/>
                  <w:color w:val="0645AD"/>
                  <w:sz w:val="32"/>
                  <w:szCs w:val="32"/>
                  <w:lang w:eastAsia="fr-FR"/>
                </w:rPr>
                <w:t>9 Histoire de la méthode</w:t>
              </w:r>
            </w:hyperlink>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529" w:anchor="Universalit.C3.A9_de_la_m.C3.A9thode" w:history="1">
              <w:r w:rsidR="00CC788F" w:rsidRPr="00FD18EF">
                <w:rPr>
                  <w:rFonts w:asciiTheme="majorBidi" w:eastAsia="Times New Roman" w:hAnsiTheme="majorBidi" w:cstheme="majorBidi"/>
                  <w:color w:val="0645AD"/>
                  <w:sz w:val="32"/>
                  <w:szCs w:val="32"/>
                  <w:lang w:eastAsia="fr-FR"/>
                </w:rPr>
                <w:t>10 Universalité de la méthode</w:t>
              </w:r>
            </w:hyperlink>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530" w:anchor="Notes_et_r.C3.A9f.C3.A9rences" w:history="1">
              <w:r w:rsidR="00CC788F" w:rsidRPr="00FD18EF">
                <w:rPr>
                  <w:rFonts w:asciiTheme="majorBidi" w:eastAsia="Times New Roman" w:hAnsiTheme="majorBidi" w:cstheme="majorBidi"/>
                  <w:color w:val="0645AD"/>
                  <w:sz w:val="32"/>
                  <w:szCs w:val="32"/>
                  <w:lang w:eastAsia="fr-FR"/>
                </w:rPr>
                <w:t>11 Notes et références</w:t>
              </w:r>
            </w:hyperlink>
          </w:p>
          <w:p w:rsidR="00CC788F" w:rsidRPr="00FD18EF" w:rsidRDefault="00FD18EF" w:rsidP="00FD18EF">
            <w:pPr>
              <w:numPr>
                <w:ilvl w:val="0"/>
                <w:numId w:val="70"/>
              </w:numPr>
              <w:spacing w:before="100" w:beforeAutospacing="1" w:after="24" w:line="360" w:lineRule="atLeast"/>
              <w:ind w:left="0"/>
              <w:jc w:val="both"/>
              <w:rPr>
                <w:rFonts w:asciiTheme="majorBidi" w:eastAsia="Times New Roman" w:hAnsiTheme="majorBidi" w:cstheme="majorBidi"/>
                <w:sz w:val="32"/>
                <w:szCs w:val="32"/>
                <w:lang w:eastAsia="fr-FR"/>
              </w:rPr>
            </w:pPr>
            <w:hyperlink r:id="rId1531" w:anchor="Voir_aussi" w:history="1">
              <w:r w:rsidR="00CC788F" w:rsidRPr="00FD18EF">
                <w:rPr>
                  <w:rFonts w:asciiTheme="majorBidi" w:eastAsia="Times New Roman" w:hAnsiTheme="majorBidi" w:cstheme="majorBidi"/>
                  <w:color w:val="0645AD"/>
                  <w:sz w:val="32"/>
                  <w:szCs w:val="32"/>
                  <w:lang w:eastAsia="fr-FR"/>
                </w:rPr>
                <w:t>12 Voir aussi</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32" w:anchor="Articles_connexes" w:history="1">
              <w:r w:rsidR="00CC788F" w:rsidRPr="00FD18EF">
                <w:rPr>
                  <w:rFonts w:asciiTheme="majorBidi" w:eastAsia="Times New Roman" w:hAnsiTheme="majorBidi" w:cstheme="majorBidi"/>
                  <w:color w:val="0645AD"/>
                  <w:sz w:val="32"/>
                  <w:szCs w:val="32"/>
                  <w:lang w:eastAsia="fr-FR"/>
                </w:rPr>
                <w:t>12.1 Articles connexes</w:t>
              </w:r>
            </w:hyperlink>
          </w:p>
          <w:p w:rsidR="00CC788F" w:rsidRPr="00FD18EF" w:rsidRDefault="00FD18EF" w:rsidP="00FD18EF">
            <w:pPr>
              <w:numPr>
                <w:ilvl w:val="1"/>
                <w:numId w:val="70"/>
              </w:numPr>
              <w:spacing w:before="100" w:beforeAutospacing="1" w:after="24" w:line="360" w:lineRule="atLeast"/>
              <w:ind w:left="480"/>
              <w:jc w:val="both"/>
              <w:rPr>
                <w:rFonts w:asciiTheme="majorBidi" w:eastAsia="Times New Roman" w:hAnsiTheme="majorBidi" w:cstheme="majorBidi"/>
                <w:sz w:val="32"/>
                <w:szCs w:val="32"/>
                <w:lang w:eastAsia="fr-FR"/>
              </w:rPr>
            </w:pPr>
            <w:hyperlink r:id="rId1533" w:anchor="Bibliographie" w:history="1">
              <w:r w:rsidR="00CC788F" w:rsidRPr="00FD18EF">
                <w:rPr>
                  <w:rFonts w:asciiTheme="majorBidi" w:eastAsia="Times New Roman" w:hAnsiTheme="majorBidi" w:cstheme="majorBidi"/>
                  <w:color w:val="0645AD"/>
                  <w:sz w:val="32"/>
                  <w:szCs w:val="32"/>
                  <w:lang w:eastAsia="fr-FR"/>
                </w:rPr>
                <w:t>12.2 Bibliographie</w:t>
              </w:r>
            </w:hyperlink>
          </w:p>
        </w:tc>
      </w:tr>
    </w:tbl>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De la découverte à la </w:t>
      </w:r>
      <w:proofErr w:type="gramStart"/>
      <w:r w:rsidRPr="00FD18EF">
        <w:rPr>
          <w:rFonts w:asciiTheme="majorBidi" w:eastAsia="Times New Roman" w:hAnsiTheme="majorBidi" w:cstheme="majorBidi"/>
          <w:color w:val="000000"/>
          <w:sz w:val="32"/>
          <w:szCs w:val="32"/>
          <w:shd w:val="clear" w:color="auto" w:fill="FFFFFF"/>
          <w:lang w:eastAsia="fr-FR"/>
        </w:rPr>
        <w:t>théorie[</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"http://fr.wikipedia.org/w/index.php?title=M%C3%A9thode_scientifique&amp;action=edit&amp;section=1" \o "Modifier la section : De la découverte à la théorie"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Cette brève introduction situe le processus de base de la méthode scientifique au cours du passage d'une théorie vers une autre.</w:t>
      </w:r>
      <w:hyperlink r:id="rId1534" w:anchor="cite_note-0" w:history="1">
        <w:r w:rsidRPr="00FD18EF">
          <w:rPr>
            <w:rFonts w:asciiTheme="majorBidi" w:eastAsia="Times New Roman" w:hAnsiTheme="majorBidi" w:cstheme="majorBidi"/>
            <w:color w:val="0645AD"/>
            <w:sz w:val="32"/>
            <w:szCs w:val="32"/>
            <w:u w:val="single"/>
            <w:shd w:val="clear" w:color="auto" w:fill="FFFFFF"/>
            <w:vertAlign w:val="superscript"/>
            <w:lang w:eastAsia="fr-FR"/>
          </w:rPr>
          <w:t>1</w:t>
        </w:r>
      </w:hyperlink>
      <w:r w:rsidRPr="00FD18EF">
        <w:rPr>
          <w:rFonts w:asciiTheme="majorBidi" w:eastAsia="Times New Roman" w:hAnsiTheme="majorBidi" w:cstheme="majorBidi"/>
          <w:color w:val="000000"/>
          <w:sz w:val="32"/>
          <w:szCs w:val="32"/>
          <w:shd w:val="clear" w:color="auto" w:fill="FFFFFF"/>
          <w:lang w:eastAsia="fr-FR"/>
        </w:rPr>
        <w:t> Ce scénario est détaillé dans </w:t>
      </w:r>
      <w:hyperlink r:id="rId1535" w:tooltip="La Structure des révolutions scientifiques" w:history="1">
        <w:r w:rsidRPr="00FD18EF">
          <w:rPr>
            <w:rFonts w:asciiTheme="majorBidi" w:eastAsia="Times New Roman" w:hAnsiTheme="majorBidi" w:cstheme="majorBidi"/>
            <w:color w:val="0645AD"/>
            <w:sz w:val="32"/>
            <w:szCs w:val="32"/>
            <w:u w:val="single"/>
            <w:shd w:val="clear" w:color="auto" w:fill="FFFFFF"/>
            <w:lang w:eastAsia="fr-FR"/>
          </w:rPr>
          <w:t>la Structure des révolutions scientifiques</w:t>
        </w:r>
      </w:hyperlink>
      <w:r w:rsidRPr="00FD18EF">
        <w:rPr>
          <w:rFonts w:asciiTheme="majorBidi" w:eastAsia="Times New Roman" w:hAnsiTheme="majorBidi" w:cstheme="majorBidi"/>
          <w:color w:val="000000"/>
          <w:sz w:val="32"/>
          <w:szCs w:val="32"/>
          <w:shd w:val="clear" w:color="auto" w:fill="FFFFFF"/>
          <w:lang w:eastAsia="fr-FR"/>
        </w:rPr>
        <w:t> de </w:t>
      </w:r>
      <w:hyperlink r:id="rId1536" w:tooltip="Thomas Kuhn" w:history="1">
        <w:r w:rsidRPr="00FD18EF">
          <w:rPr>
            <w:rFonts w:asciiTheme="majorBidi" w:eastAsia="Times New Roman" w:hAnsiTheme="majorBidi" w:cstheme="majorBidi"/>
            <w:color w:val="0645AD"/>
            <w:sz w:val="32"/>
            <w:szCs w:val="32"/>
            <w:u w:val="single"/>
            <w:shd w:val="clear" w:color="auto" w:fill="FFFFFF"/>
            <w:lang w:eastAsia="fr-FR"/>
          </w:rPr>
          <w:t>Thomas Kuhn</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Dans le cadre d'une théorie établie, un chercheur peut </w:t>
      </w:r>
      <w:hyperlink r:id="rId1537" w:tooltip="Observation" w:history="1">
        <w:r w:rsidRPr="00FD18EF">
          <w:rPr>
            <w:rFonts w:asciiTheme="majorBidi" w:eastAsia="Times New Roman" w:hAnsiTheme="majorBidi" w:cstheme="majorBidi"/>
            <w:color w:val="0645AD"/>
            <w:sz w:val="32"/>
            <w:szCs w:val="32"/>
            <w:u w:val="single"/>
            <w:shd w:val="clear" w:color="auto" w:fill="FFFFFF"/>
            <w:lang w:eastAsia="fr-FR"/>
          </w:rPr>
          <w:t>observer</w:t>
        </w:r>
      </w:hyperlink>
      <w:r w:rsidRPr="00FD18EF">
        <w:rPr>
          <w:rFonts w:asciiTheme="majorBidi" w:eastAsia="Times New Roman" w:hAnsiTheme="majorBidi" w:cstheme="majorBidi"/>
          <w:color w:val="000000"/>
          <w:sz w:val="32"/>
          <w:szCs w:val="32"/>
          <w:shd w:val="clear" w:color="auto" w:fill="FFFFFF"/>
          <w:lang w:eastAsia="fr-FR"/>
        </w:rPr>
        <w:t> une </w:t>
      </w:r>
      <w:hyperlink r:id="rId1538" w:tooltip="Anomalie" w:history="1">
        <w:r w:rsidRPr="00FD18EF">
          <w:rPr>
            <w:rFonts w:asciiTheme="majorBidi" w:eastAsia="Times New Roman" w:hAnsiTheme="majorBidi" w:cstheme="majorBidi"/>
            <w:color w:val="0645AD"/>
            <w:sz w:val="32"/>
            <w:szCs w:val="32"/>
            <w:u w:val="single"/>
            <w:shd w:val="clear" w:color="auto" w:fill="FFFFFF"/>
            <w:lang w:eastAsia="fr-FR"/>
          </w:rPr>
          <w:t>anomalie</w:t>
        </w:r>
      </w:hyperlink>
      <w:r w:rsidRPr="00FD18EF">
        <w:rPr>
          <w:rFonts w:asciiTheme="majorBidi" w:eastAsia="Times New Roman" w:hAnsiTheme="majorBidi" w:cstheme="majorBidi"/>
          <w:color w:val="000000"/>
          <w:sz w:val="32"/>
          <w:szCs w:val="32"/>
          <w:shd w:val="clear" w:color="auto" w:fill="FFFFFF"/>
          <w:lang w:eastAsia="fr-FR"/>
        </w:rPr>
        <w:t> ou explorer de nouvelles conditions expérimentales, par exemple en employant d'autres instruments. Il réalise ses propres expériences et les répète d'abord pour les valider lui-même, puis pour les documenter et les publier. Chacune de ces </w:t>
      </w:r>
      <w:hyperlink r:id="rId1539" w:tooltip="Publication scientifique" w:history="1">
        <w:r w:rsidRPr="00FD18EF">
          <w:rPr>
            <w:rFonts w:asciiTheme="majorBidi" w:eastAsia="Times New Roman" w:hAnsiTheme="majorBidi" w:cstheme="majorBidi"/>
            <w:color w:val="0645AD"/>
            <w:sz w:val="32"/>
            <w:szCs w:val="32"/>
            <w:u w:val="single"/>
            <w:shd w:val="clear" w:color="auto" w:fill="FFFFFF"/>
            <w:lang w:eastAsia="fr-FR"/>
          </w:rPr>
          <w:t>publications scientifiques</w:t>
        </w:r>
      </w:hyperlink>
      <w:r w:rsidRPr="00FD18EF">
        <w:rPr>
          <w:rFonts w:asciiTheme="majorBidi" w:eastAsia="Times New Roman" w:hAnsiTheme="majorBidi" w:cstheme="majorBidi"/>
          <w:color w:val="000000"/>
          <w:sz w:val="32"/>
          <w:szCs w:val="32"/>
          <w:shd w:val="clear" w:color="auto" w:fill="FFFFFF"/>
          <w:lang w:eastAsia="fr-FR"/>
        </w:rPr>
        <w:t> constitue un constat élémentaire. C'est la </w:t>
      </w:r>
      <w:hyperlink r:id="rId1540" w:tooltip="Méthode expérimentale" w:history="1">
        <w:r w:rsidRPr="00FD18EF">
          <w:rPr>
            <w:rFonts w:asciiTheme="majorBidi" w:eastAsia="Times New Roman" w:hAnsiTheme="majorBidi" w:cstheme="majorBidi"/>
            <w:color w:val="0645AD"/>
            <w:sz w:val="32"/>
            <w:szCs w:val="32"/>
            <w:u w:val="single"/>
            <w:shd w:val="clear" w:color="auto" w:fill="FFFFFF"/>
            <w:lang w:eastAsia="fr-FR"/>
          </w:rPr>
          <w:t>méthode expérimentale</w:t>
        </w:r>
      </w:hyperlink>
      <w:r w:rsidRPr="00FD18EF">
        <w:rPr>
          <w:rFonts w:asciiTheme="majorBidi" w:eastAsia="Times New Roman" w:hAnsiTheme="majorBidi" w:cstheme="majorBidi"/>
          <w:color w:val="000000"/>
          <w:sz w:val="32"/>
          <w:szCs w:val="32"/>
          <w:shd w:val="clear" w:color="auto" w:fill="FFFFFF"/>
          <w:lang w:eastAsia="fr-FR"/>
        </w:rPr>
        <w:t>, le début d'une </w:t>
      </w:r>
      <w:hyperlink r:id="rId1541" w:tooltip="Découverte scientifique" w:history="1">
        <w:r w:rsidRPr="00FD18EF">
          <w:rPr>
            <w:rFonts w:asciiTheme="majorBidi" w:eastAsia="Times New Roman" w:hAnsiTheme="majorBidi" w:cstheme="majorBidi"/>
            <w:color w:val="0645AD"/>
            <w:sz w:val="32"/>
            <w:szCs w:val="32"/>
            <w:u w:val="single"/>
            <w:shd w:val="clear" w:color="auto" w:fill="FFFFFF"/>
            <w:lang w:eastAsia="fr-FR"/>
          </w:rPr>
          <w:t>découverte scientifique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Lorsque plusieurs chercheurs ont répété des expériences sur un même phénomène avec diverses variations (de conditions expérimentales, d'instruments de mesures, de types de preuves...) ces constats élémentaires se confirment mutuellement sans qu'il n'y ait de limite précise ni de moment particulier qui les valident, c'est l'appréciation de plusieurs chercheurs qui conduit à un consensus progressif. Les expériences et constats élémentaires forment alors un corps confirmé de preuves de l'existence du phénomène.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 la suite de cette découverte scientifique, ou parallèlement, les chercheurs tentent d'expliquer le phénomène par des hypothèses. Une </w:t>
      </w:r>
      <w:hyperlink r:id="rId1542" w:tooltip="Hypothèse" w:history="1">
        <w:r w:rsidRPr="00FD18EF">
          <w:rPr>
            <w:rFonts w:asciiTheme="majorBidi" w:eastAsia="Times New Roman" w:hAnsiTheme="majorBidi" w:cstheme="majorBidi"/>
            <w:color w:val="0645AD"/>
            <w:sz w:val="32"/>
            <w:szCs w:val="32"/>
            <w:u w:val="single"/>
            <w:shd w:val="clear" w:color="auto" w:fill="FFFFFF"/>
            <w:lang w:eastAsia="fr-FR"/>
          </w:rPr>
          <w:t>hypothèse</w:t>
        </w:r>
      </w:hyperlink>
      <w:r w:rsidRPr="00FD18EF">
        <w:rPr>
          <w:rFonts w:asciiTheme="majorBidi" w:eastAsia="Times New Roman" w:hAnsiTheme="majorBidi" w:cstheme="majorBidi"/>
          <w:color w:val="000000"/>
          <w:sz w:val="32"/>
          <w:szCs w:val="32"/>
          <w:shd w:val="clear" w:color="auto" w:fill="FFFFFF"/>
          <w:lang w:eastAsia="fr-FR"/>
        </w:rPr>
        <w:t>, pour être scientifiquement admissible, doit être réfutable, c'est-à-dire doit permettre des expérimentations qui la corroborent (la confirment) ou la réfutent (l'infirment).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 sont les preuves répétées et confirmées par d'autres chercheurs, diverses et variées, qui confortent une hypothèse. C'est son acceptation par de nombreux chercheurs qui conduit à un consensus sur l'explication du phénomène. L'acceptation de l'hypothèse peut se manifester par la citation de travaux précédents qui servent souvent de repères de validation. Elle devient ainsi la nouvelle </w:t>
      </w:r>
      <w:proofErr w:type="spellStart"/>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"http://fr.wikipedia.org/wiki/Th%C3%A9orie" \o "Théorie"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théorie</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consensuelle</w:t>
      </w:r>
      <w:proofErr w:type="spellEnd"/>
      <w:r w:rsidRPr="00FD18EF">
        <w:rPr>
          <w:rFonts w:asciiTheme="majorBidi" w:eastAsia="Times New Roman" w:hAnsiTheme="majorBidi" w:cstheme="majorBidi"/>
          <w:color w:val="000000"/>
          <w:sz w:val="32"/>
          <w:szCs w:val="32"/>
          <w:shd w:val="clear" w:color="auto" w:fill="FFFFFF"/>
          <w:lang w:eastAsia="fr-FR"/>
        </w:rPr>
        <w:t xml:space="preserve"> sur le phénomène considéré et enrichit ou remplace une théorie précédemment admise (ou plusieurs, ou en partie).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Des anomalies apparaitront peu à peu et un nouveau cycle commencera.</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Évolution de la notion de méthode </w:t>
      </w:r>
      <w:proofErr w:type="gramStart"/>
      <w:r w:rsidRPr="00FD18EF">
        <w:rPr>
          <w:rFonts w:asciiTheme="majorBidi" w:eastAsia="Times New Roman" w:hAnsiTheme="majorBidi" w:cstheme="majorBidi"/>
          <w:color w:val="000000"/>
          <w:sz w:val="32"/>
          <w:szCs w:val="32"/>
          <w:shd w:val="clear" w:color="auto" w:fill="FFFFFF"/>
          <w:lang w:eastAsia="fr-FR"/>
        </w:rPr>
        <w:t>scientifique[</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"http://fr.wikipedia.org/w/index.php?title=M%C3%A9thode_scientifique&amp;action=edit&amp;section=2" \o "Modifier la section : Évolution de la notion de méthode scientifique"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méthode scientifique, c'est-à-dire la façon d'accéder à la connaissance, est l'objet de l'attention des philosophes depuis l'Antiquité. Il s'agit, le plus souvent, de décider de la </w:t>
      </w:r>
      <w:r w:rsidRPr="00FD18EF">
        <w:rPr>
          <w:rFonts w:asciiTheme="majorBidi" w:eastAsia="Times New Roman" w:hAnsiTheme="majorBidi" w:cstheme="majorBidi"/>
          <w:i/>
          <w:iCs/>
          <w:color w:val="000000"/>
          <w:sz w:val="32"/>
          <w:szCs w:val="32"/>
          <w:shd w:val="clear" w:color="auto" w:fill="FFFFFF"/>
          <w:lang w:eastAsia="fr-FR"/>
        </w:rPr>
        <w:t>bonne</w:t>
      </w:r>
      <w:r w:rsidRPr="00FD18EF">
        <w:rPr>
          <w:rFonts w:asciiTheme="majorBidi" w:eastAsia="Times New Roman" w:hAnsiTheme="majorBidi" w:cstheme="majorBidi"/>
          <w:color w:val="000000"/>
          <w:sz w:val="32"/>
          <w:szCs w:val="32"/>
          <w:shd w:val="clear" w:color="auto" w:fill="FFFFFF"/>
          <w:lang w:eastAsia="fr-FR"/>
        </w:rPr>
        <w:t> méthode scientifique, qui devient dès lors une notion normative.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Il convient de distinguer ces réflexions philosophiques des pratiques effectives des scientifiques. Cependant, les unes ne sont pas toujours sans influence sur les autres. Les canons édictés par Aristote furent ainsi pendant des siècles au cœur de la démarche « scientifique » (si l'on accepte l'anachronisme que soulignent les guillemets).</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Aristote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"http://fr.wikipedia.org/w/index.php?title=M%C3%A9thode_scientifique&amp;action=edit&amp;section=3" \o "Modifier la section : Aristote"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hyperlink r:id="rId1543" w:tooltip="Aristote" w:history="1">
        <w:r w:rsidR="00CC788F" w:rsidRPr="00FD18EF">
          <w:rPr>
            <w:rFonts w:asciiTheme="majorBidi" w:eastAsia="Times New Roman" w:hAnsiTheme="majorBidi" w:cstheme="majorBidi"/>
            <w:color w:val="0645AD"/>
            <w:sz w:val="32"/>
            <w:szCs w:val="32"/>
            <w:u w:val="single"/>
            <w:shd w:val="clear" w:color="auto" w:fill="FFFFFF"/>
            <w:lang w:eastAsia="fr-FR"/>
          </w:rPr>
          <w:t>Aristote</w:t>
        </w:r>
      </w:hyperlink>
      <w:r w:rsidR="00CC788F" w:rsidRPr="00FD18EF">
        <w:rPr>
          <w:rFonts w:asciiTheme="majorBidi" w:eastAsia="Times New Roman" w:hAnsiTheme="majorBidi" w:cstheme="majorBidi"/>
          <w:color w:val="000000"/>
          <w:sz w:val="32"/>
          <w:szCs w:val="32"/>
          <w:shd w:val="clear" w:color="auto" w:fill="FFFFFF"/>
          <w:lang w:eastAsia="fr-FR"/>
        </w:rPr>
        <w:t> (384 av. J.-C., 322 av. J.-C.) est le premier à réfléchir sur l'élaboration d'une méthode scientifique : «Nous estimons posséder la science d'une chose d'une manière absolue, écrit-il, quand nous croyons que nous connaissons la cause par laquelle la chose est, que nous savons que cette cause est celle de la chose, et qu'en outre il n'est pas possible que la chose soit autre qu'elle n'est» (</w:t>
      </w:r>
      <w:r w:rsidR="00CC788F" w:rsidRPr="00FD18EF">
        <w:rPr>
          <w:rFonts w:asciiTheme="majorBidi" w:eastAsia="Times New Roman" w:hAnsiTheme="majorBidi" w:cstheme="majorBidi"/>
          <w:i/>
          <w:iCs/>
          <w:color w:val="000000"/>
          <w:sz w:val="32"/>
          <w:szCs w:val="32"/>
          <w:shd w:val="clear" w:color="auto" w:fill="FFFFFF"/>
          <w:lang w:eastAsia="fr-FR"/>
        </w:rPr>
        <w:t>Seconds Analytiques</w:t>
      </w:r>
      <w:r w:rsidR="00CC788F" w:rsidRPr="00FD18EF">
        <w:rPr>
          <w:rFonts w:asciiTheme="majorBidi" w:eastAsia="Times New Roman" w:hAnsiTheme="majorBidi" w:cstheme="majorBidi"/>
          <w:color w:val="000000"/>
          <w:sz w:val="32"/>
          <w:szCs w:val="32"/>
          <w:shd w:val="clear" w:color="auto" w:fill="FFFFFF"/>
          <w:lang w:eastAsia="fr-FR"/>
        </w:rPr>
        <w:t> </w:t>
      </w:r>
      <w:r w:rsidR="00CC788F" w:rsidRPr="00FD18EF">
        <w:rPr>
          <w:rFonts w:asciiTheme="majorBidi" w:eastAsia="Times New Roman" w:hAnsiTheme="majorBidi" w:cstheme="majorBidi"/>
          <w:caps/>
          <w:smallCaps/>
          <w:color w:val="000000"/>
          <w:sz w:val="32"/>
          <w:szCs w:val="32"/>
          <w:shd w:val="clear" w:color="auto" w:fill="FFFFFF"/>
          <w:lang w:eastAsia="fr-FR"/>
        </w:rPr>
        <w:t>I</w:t>
      </w:r>
      <w:r w:rsidR="00CC788F" w:rsidRPr="00FD18EF">
        <w:rPr>
          <w:rFonts w:asciiTheme="majorBidi" w:eastAsia="Times New Roman" w:hAnsiTheme="majorBidi" w:cstheme="majorBidi"/>
          <w:color w:val="000000"/>
          <w:sz w:val="32"/>
          <w:szCs w:val="32"/>
          <w:shd w:val="clear" w:color="auto" w:fill="FFFFFF"/>
          <w:lang w:eastAsia="fr-FR"/>
        </w:rPr>
        <w:t>, 2, 71b, 9-11). S'il privilégie l'idée d'une science déductive, il reconnait une place à l'induction : "Ce qui ne veut pas dire que par l'observation répétée de cet événement, nous ne puissions, en poursuivant l'universel, arriver à une démonstration, car c'est d'une pluralité de cas particuliers que se dégage l'universel."(</w:t>
      </w:r>
      <w:r w:rsidR="00CC788F" w:rsidRPr="00FD18EF">
        <w:rPr>
          <w:rFonts w:asciiTheme="majorBidi" w:eastAsia="Times New Roman" w:hAnsiTheme="majorBidi" w:cstheme="majorBidi"/>
          <w:i/>
          <w:iCs/>
          <w:color w:val="000000"/>
          <w:sz w:val="32"/>
          <w:szCs w:val="32"/>
          <w:shd w:val="clear" w:color="auto" w:fill="FFFFFF"/>
          <w:lang w:eastAsia="fr-FR"/>
        </w:rPr>
        <w:t>Seconds Analytiques</w:t>
      </w:r>
      <w:r w:rsidR="00CC788F" w:rsidRPr="00FD18EF">
        <w:rPr>
          <w:rFonts w:asciiTheme="majorBidi" w:eastAsia="Times New Roman" w:hAnsiTheme="majorBidi" w:cstheme="majorBidi"/>
          <w:color w:val="000000"/>
          <w:sz w:val="32"/>
          <w:szCs w:val="32"/>
          <w:shd w:val="clear" w:color="auto" w:fill="FFFFFF"/>
          <w:lang w:eastAsia="fr-FR"/>
        </w:rPr>
        <w:t> </w:t>
      </w:r>
      <w:r w:rsidR="00CC788F" w:rsidRPr="00FD18EF">
        <w:rPr>
          <w:rFonts w:asciiTheme="majorBidi" w:eastAsia="Times New Roman" w:hAnsiTheme="majorBidi" w:cstheme="majorBidi"/>
          <w:caps/>
          <w:smallCaps/>
          <w:color w:val="000000"/>
          <w:sz w:val="32"/>
          <w:szCs w:val="32"/>
          <w:shd w:val="clear" w:color="auto" w:fill="FFFFFF"/>
          <w:lang w:eastAsia="fr-FR"/>
        </w:rPr>
        <w:t>I</w:t>
      </w:r>
      <w:r w:rsidR="00CC788F" w:rsidRPr="00FD18EF">
        <w:rPr>
          <w:rFonts w:asciiTheme="majorBidi" w:eastAsia="Times New Roman" w:hAnsiTheme="majorBidi" w:cstheme="majorBidi"/>
          <w:color w:val="000000"/>
          <w:sz w:val="32"/>
          <w:szCs w:val="32"/>
          <w:shd w:val="clear" w:color="auto" w:fill="FFFFFF"/>
          <w:lang w:eastAsia="fr-FR"/>
        </w:rPr>
        <w:t>, 31, 88a</w:t>
      </w:r>
      <w:proofErr w:type="gramStart"/>
      <w:r w:rsidR="00CC788F" w:rsidRPr="00FD18EF">
        <w:rPr>
          <w:rFonts w:asciiTheme="majorBidi" w:eastAsia="Times New Roman" w:hAnsiTheme="majorBidi" w:cstheme="majorBidi"/>
          <w:color w:val="000000"/>
          <w:sz w:val="32"/>
          <w:szCs w:val="32"/>
          <w:shd w:val="clear" w:color="auto" w:fill="FFFFFF"/>
          <w:lang w:eastAsia="fr-FR"/>
        </w:rPr>
        <w:t>,4</w:t>
      </w:r>
      <w:proofErr w:type="gramEnd"/>
      <w:r w:rsidR="00CC788F"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Roger </w:t>
      </w:r>
      <w:proofErr w:type="gramStart"/>
      <w:r w:rsidRPr="00FD18EF">
        <w:rPr>
          <w:rFonts w:asciiTheme="majorBidi" w:eastAsia="Times New Roman" w:hAnsiTheme="majorBidi" w:cstheme="majorBidi"/>
          <w:b/>
          <w:bCs/>
          <w:color w:val="000000"/>
          <w:sz w:val="32"/>
          <w:szCs w:val="32"/>
          <w:shd w:val="clear" w:color="auto" w:fill="FFFFFF"/>
          <w:lang w:eastAsia="fr-FR"/>
        </w:rPr>
        <w:t>Bacon</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"http://fr.wikipedia.org/w/index.php?title=M%C3%A9thode_scientifique&amp;action=edit&amp;section=4" \o "Modifier la section : Roger Bacon"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hyperlink r:id="rId1544" w:tooltip="Roger Bacon" w:history="1">
        <w:r w:rsidR="00CC788F" w:rsidRPr="00FD18EF">
          <w:rPr>
            <w:rFonts w:asciiTheme="majorBidi" w:eastAsia="Times New Roman" w:hAnsiTheme="majorBidi" w:cstheme="majorBidi"/>
            <w:color w:val="0645AD"/>
            <w:sz w:val="32"/>
            <w:szCs w:val="32"/>
            <w:u w:val="single"/>
            <w:shd w:val="clear" w:color="auto" w:fill="FFFFFF"/>
            <w:lang w:eastAsia="fr-FR"/>
          </w:rPr>
          <w:t>Roger Bacon</w:t>
        </w:r>
      </w:hyperlink>
      <w:r w:rsidR="00CC788F" w:rsidRPr="00FD18EF">
        <w:rPr>
          <w:rFonts w:asciiTheme="majorBidi" w:eastAsia="Times New Roman" w:hAnsiTheme="majorBidi" w:cstheme="majorBidi"/>
          <w:color w:val="000000"/>
          <w:sz w:val="32"/>
          <w:szCs w:val="32"/>
          <w:shd w:val="clear" w:color="auto" w:fill="FFFFFF"/>
          <w:lang w:eastAsia="fr-FR"/>
        </w:rPr>
        <w:t> (1214 - 1294), considéré comme le père de la méthode scientifique, a créé la science expérimentale en faisant de l’</w:t>
      </w:r>
      <w:hyperlink r:id="rId1545" w:tooltip="Expérience" w:history="1">
        <w:r w:rsidR="00CC788F" w:rsidRPr="00FD18EF">
          <w:rPr>
            <w:rFonts w:asciiTheme="majorBidi" w:eastAsia="Times New Roman" w:hAnsiTheme="majorBidi" w:cstheme="majorBidi"/>
            <w:color w:val="0645AD"/>
            <w:sz w:val="32"/>
            <w:szCs w:val="32"/>
            <w:u w:val="single"/>
            <w:shd w:val="clear" w:color="auto" w:fill="FFFFFF"/>
            <w:lang w:eastAsia="fr-FR"/>
          </w:rPr>
          <w:t>expérience</w:t>
        </w:r>
      </w:hyperlink>
      <w:r w:rsidR="00CC788F" w:rsidRPr="00FD18EF">
        <w:rPr>
          <w:rFonts w:asciiTheme="majorBidi" w:eastAsia="Times New Roman" w:hAnsiTheme="majorBidi" w:cstheme="majorBidi"/>
          <w:color w:val="000000"/>
          <w:sz w:val="32"/>
          <w:szCs w:val="32"/>
          <w:shd w:val="clear" w:color="auto" w:fill="FFFFFF"/>
          <w:lang w:eastAsia="fr-FR"/>
        </w:rPr>
        <w:t> la seule source de connaissance scientifique.</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René Descartes et Francis </w:t>
      </w:r>
      <w:proofErr w:type="gramStart"/>
      <w:r w:rsidRPr="00FD18EF">
        <w:rPr>
          <w:rFonts w:asciiTheme="majorBidi" w:eastAsia="Times New Roman" w:hAnsiTheme="majorBidi" w:cstheme="majorBidi"/>
          <w:b/>
          <w:bCs/>
          <w:color w:val="000000"/>
          <w:sz w:val="32"/>
          <w:szCs w:val="32"/>
          <w:shd w:val="clear" w:color="auto" w:fill="FFFFFF"/>
          <w:lang w:eastAsia="fr-FR"/>
        </w:rPr>
        <w:t>Bacon</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"http://fr.wikipedia.org/w/index.php?title=M%C3%A9thode_scientifique&amp;action=edit&amp;section=5" \o "Modifier la section : René Descartes et Francis Bacon"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9F9F9"/>
        <w:spacing w:after="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noProof/>
          <w:color w:val="0645AD"/>
          <w:sz w:val="32"/>
          <w:szCs w:val="32"/>
          <w:shd w:val="clear" w:color="auto" w:fill="FFFFFF"/>
          <w:lang w:eastAsia="fr-FR"/>
        </w:rPr>
        <w:drawing>
          <wp:inline distT="0" distB="0" distL="0" distR="0" wp14:anchorId="443EDAA9" wp14:editId="3A576F0B">
            <wp:extent cx="1901825" cy="2589530"/>
            <wp:effectExtent l="0" t="0" r="3175" b="1270"/>
            <wp:docPr id="58" name="Image 58" descr="Descartes Discours de la Methode.jpg">
              <a:hlinkClick xmlns:a="http://schemas.openxmlformats.org/drawingml/2006/main" r:id="rId15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escartes Discours de la Methode.jpg">
                      <a:hlinkClick r:id="rId1546"/>
                    </pic:cNvPr>
                    <pic:cNvPicPr>
                      <a:picLocks noChangeAspect="1" noChangeArrowheads="1"/>
                    </pic:cNvPicPr>
                  </pic:nvPicPr>
                  <pic:blipFill>
                    <a:blip r:embed="rId1547">
                      <a:extLst>
                        <a:ext uri="{28A0092B-C50C-407E-A947-70E740481C1C}">
                          <a14:useLocalDpi xmlns:a14="http://schemas.microsoft.com/office/drawing/2010/main" val="0"/>
                        </a:ext>
                      </a:extLst>
                    </a:blip>
                    <a:srcRect/>
                    <a:stretch>
                      <a:fillRect/>
                    </a:stretch>
                  </pic:blipFill>
                  <pic:spPr bwMode="auto">
                    <a:xfrm>
                      <a:off x="0" y="0"/>
                      <a:ext cx="1901825" cy="2589530"/>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noProof/>
          <w:color w:val="0645AD"/>
          <w:sz w:val="32"/>
          <w:szCs w:val="32"/>
          <w:shd w:val="clear" w:color="auto" w:fill="FFFFFF"/>
          <w:lang w:eastAsia="fr-FR"/>
        </w:rPr>
        <w:drawing>
          <wp:inline distT="0" distB="0" distL="0" distR="0" wp14:anchorId="474BD72E" wp14:editId="438AE5EA">
            <wp:extent cx="139065" cy="102235"/>
            <wp:effectExtent l="0" t="0" r="0" b="0"/>
            <wp:docPr id="57" name="Image 57" descr="http://bits.wikimedia.org/skins-1.17/common/images/magnify-clip.png">
              <a:hlinkClick xmlns:a="http://schemas.openxmlformats.org/drawingml/2006/main" r:id="rId1546"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bits.wikimedia.org/skins-1.17/common/images/magnify-clip.png">
                      <a:hlinkClick r:id="rId1546"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En </w:t>
      </w:r>
      <w:hyperlink r:id="rId1548" w:tooltip="1637" w:history="1">
        <w:r w:rsidRPr="00FD18EF">
          <w:rPr>
            <w:rFonts w:asciiTheme="majorBidi" w:eastAsia="Times New Roman" w:hAnsiTheme="majorBidi" w:cstheme="majorBidi"/>
            <w:color w:val="0645AD"/>
            <w:sz w:val="32"/>
            <w:szCs w:val="32"/>
            <w:u w:val="single"/>
            <w:shd w:val="clear" w:color="auto" w:fill="FFFFFF"/>
            <w:lang w:eastAsia="fr-FR"/>
          </w:rPr>
          <w:t>1637</w:t>
        </w:r>
      </w:hyperlink>
      <w:r w:rsidRPr="00FD18EF">
        <w:rPr>
          <w:rFonts w:asciiTheme="majorBidi" w:eastAsia="Times New Roman" w:hAnsiTheme="majorBidi" w:cstheme="majorBidi"/>
          <w:color w:val="000000"/>
          <w:sz w:val="32"/>
          <w:szCs w:val="32"/>
          <w:shd w:val="clear" w:color="auto" w:fill="FFFFFF"/>
          <w:lang w:eastAsia="fr-FR"/>
        </w:rPr>
        <w:t>, </w:t>
      </w:r>
      <w:hyperlink r:id="rId1549" w:tooltip="Descartes" w:history="1">
        <w:r w:rsidRPr="00FD18EF">
          <w:rPr>
            <w:rFonts w:asciiTheme="majorBidi" w:eastAsia="Times New Roman" w:hAnsiTheme="majorBidi" w:cstheme="majorBidi"/>
            <w:color w:val="0645AD"/>
            <w:sz w:val="32"/>
            <w:szCs w:val="32"/>
            <w:u w:val="single"/>
            <w:shd w:val="clear" w:color="auto" w:fill="FFFFFF"/>
            <w:lang w:eastAsia="fr-FR"/>
          </w:rPr>
          <w:t>Descartes</w:t>
        </w:r>
      </w:hyperlink>
      <w:r w:rsidRPr="00FD18EF">
        <w:rPr>
          <w:rFonts w:asciiTheme="majorBidi" w:eastAsia="Times New Roman" w:hAnsiTheme="majorBidi" w:cstheme="majorBidi"/>
          <w:color w:val="000000"/>
          <w:sz w:val="32"/>
          <w:szCs w:val="32"/>
          <w:shd w:val="clear" w:color="auto" w:fill="FFFFFF"/>
          <w:lang w:eastAsia="fr-FR"/>
        </w:rPr>
        <w:t> publia le </w:t>
      </w:r>
      <w:hyperlink r:id="rId1550" w:tooltip="Discours de la méthode" w:history="1">
        <w:r w:rsidRPr="00FD18EF">
          <w:rPr>
            <w:rFonts w:asciiTheme="majorBidi" w:eastAsia="Times New Roman" w:hAnsiTheme="majorBidi" w:cstheme="majorBidi"/>
            <w:i/>
            <w:iCs/>
            <w:color w:val="0645AD"/>
            <w:sz w:val="32"/>
            <w:szCs w:val="32"/>
            <w:u w:val="single"/>
            <w:shd w:val="clear" w:color="auto" w:fill="FFFFFF"/>
            <w:lang w:eastAsia="fr-FR"/>
          </w:rPr>
          <w:t>Discours de la méthode</w:t>
        </w:r>
      </w:hyperlink>
      <w:r w:rsidRPr="00FD18EF">
        <w:rPr>
          <w:rFonts w:asciiTheme="majorBidi" w:eastAsia="Times New Roman" w:hAnsiTheme="majorBidi" w:cstheme="majorBidi"/>
          <w:color w:val="000000"/>
          <w:sz w:val="32"/>
          <w:szCs w:val="32"/>
          <w:shd w:val="clear" w:color="auto" w:fill="FFFFFF"/>
          <w:lang w:eastAsia="fr-FR"/>
        </w:rPr>
        <w:t> qui contient son explication de la méthode scientifique, c'est-à-dire, une démarche à suivre par étapes afin de parvenir à une vérité. En interprétant sa démarche, on peut la diviser en quatre étapes ;</w:t>
      </w:r>
    </w:p>
    <w:p w:rsidR="00CC788F" w:rsidRPr="00FD18EF" w:rsidRDefault="00CC788F" w:rsidP="00FD18EF">
      <w:pPr>
        <w:numPr>
          <w:ilvl w:val="0"/>
          <w:numId w:val="71"/>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Objet évident (sujet de l'étude; problème à résoudre &amp; hypothèses)</w:t>
      </w:r>
    </w:p>
    <w:p w:rsidR="00CC788F" w:rsidRPr="00FD18EF" w:rsidRDefault="00CC788F" w:rsidP="00FD18EF">
      <w:pPr>
        <w:numPr>
          <w:ilvl w:val="0"/>
          <w:numId w:val="71"/>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Diviser le plus possible</w:t>
      </w:r>
    </w:p>
    <w:p w:rsidR="00CC788F" w:rsidRPr="00FD18EF" w:rsidRDefault="00CC788F" w:rsidP="00FD18EF">
      <w:pPr>
        <w:numPr>
          <w:ilvl w:val="0"/>
          <w:numId w:val="71"/>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Recomposer</w:t>
      </w:r>
    </w:p>
    <w:p w:rsidR="00CC788F" w:rsidRPr="00FD18EF" w:rsidRDefault="00CC788F" w:rsidP="00FD18EF">
      <w:pPr>
        <w:numPr>
          <w:ilvl w:val="0"/>
          <w:numId w:val="71"/>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Réviser (vue globale; confirmer ou réfuter hypothèses)</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Il croyait que toutes les connaissances qu'il avait acquises lors de son éducation n'étaient pas toutes claires, sûres et utiles. Il prétendait donc que sa méthode permettait d'arriver à des connaissances ayant ces caractéristiques. En d'autres mots, arriver à une vérité absolue (expliquer un phénomène, comprendre son fonctionnement, etc.) Le </w:t>
      </w:r>
      <w:hyperlink r:id="rId1551" w:tooltip="Discours de la méthode" w:history="1">
        <w:r w:rsidRPr="00FD18EF">
          <w:rPr>
            <w:rFonts w:asciiTheme="majorBidi" w:eastAsia="Times New Roman" w:hAnsiTheme="majorBidi" w:cstheme="majorBidi"/>
            <w:i/>
            <w:iCs/>
            <w:color w:val="0645AD"/>
            <w:sz w:val="32"/>
            <w:szCs w:val="32"/>
            <w:u w:val="single"/>
            <w:shd w:val="clear" w:color="auto" w:fill="FFFFFF"/>
            <w:lang w:eastAsia="fr-FR"/>
          </w:rPr>
          <w:t>Discours de la méthode</w:t>
        </w:r>
      </w:hyperlink>
      <w:r w:rsidRPr="00FD18EF">
        <w:rPr>
          <w:rFonts w:asciiTheme="majorBidi" w:eastAsia="Times New Roman" w:hAnsiTheme="majorBidi" w:cstheme="majorBidi"/>
          <w:color w:val="000000"/>
          <w:sz w:val="32"/>
          <w:szCs w:val="32"/>
          <w:shd w:val="clear" w:color="auto" w:fill="FFFFFF"/>
          <w:lang w:eastAsia="fr-FR"/>
        </w:rPr>
        <w:t> fut l'un des ouvrages majeurs de la </w:t>
      </w:r>
      <w:hyperlink r:id="rId1552" w:tooltip="Renaissance" w:history="1">
        <w:r w:rsidRPr="00FD18EF">
          <w:rPr>
            <w:rFonts w:asciiTheme="majorBidi" w:eastAsia="Times New Roman" w:hAnsiTheme="majorBidi" w:cstheme="majorBidi"/>
            <w:color w:val="0645AD"/>
            <w:sz w:val="32"/>
            <w:szCs w:val="32"/>
            <w:u w:val="single"/>
            <w:shd w:val="clear" w:color="auto" w:fill="FFFFFF"/>
            <w:lang w:eastAsia="fr-FR"/>
          </w:rPr>
          <w:t>Renaissance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Cette section est vide, insuffisamment détaillée ou incomplète. </w:t>
      </w:r>
      <w:hyperlink r:id="rId1553" w:history="1">
        <w:r w:rsidRPr="00FD18EF">
          <w:rPr>
            <w:rFonts w:asciiTheme="majorBidi" w:eastAsia="Times New Roman" w:hAnsiTheme="majorBidi" w:cstheme="majorBidi"/>
            <w:color w:val="3366BB"/>
            <w:sz w:val="32"/>
            <w:szCs w:val="32"/>
            <w:u w:val="single"/>
            <w:shd w:val="clear" w:color="auto" w:fill="FFFFFF"/>
            <w:lang w:eastAsia="fr-FR"/>
          </w:rPr>
          <w:t>Votre aide</w:t>
        </w:r>
      </w:hyperlink>
      <w:r w:rsidRPr="00FD18EF">
        <w:rPr>
          <w:rFonts w:asciiTheme="majorBidi" w:eastAsia="Times New Roman" w:hAnsiTheme="majorBidi" w:cstheme="majorBidi"/>
          <w:color w:val="000000"/>
          <w:sz w:val="32"/>
          <w:szCs w:val="32"/>
          <w:shd w:val="clear" w:color="auto" w:fill="FFFFFF"/>
          <w:lang w:eastAsia="fr-FR"/>
        </w:rPr>
        <w:t> est la bienvenue !</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Raisonnement </w:t>
      </w:r>
      <w:proofErr w:type="spellStart"/>
      <w:proofErr w:type="gramStart"/>
      <w:r w:rsidRPr="00FD18EF">
        <w:rPr>
          <w:rFonts w:asciiTheme="majorBidi" w:eastAsia="Times New Roman" w:hAnsiTheme="majorBidi" w:cstheme="majorBidi"/>
          <w:b/>
          <w:bCs/>
          <w:color w:val="000000"/>
          <w:sz w:val="32"/>
          <w:szCs w:val="32"/>
          <w:shd w:val="clear" w:color="auto" w:fill="FFFFFF"/>
          <w:lang w:eastAsia="fr-FR"/>
        </w:rPr>
        <w:t>bayesien</w:t>
      </w:r>
      <w:proofErr w:type="spellEnd"/>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"http://fr.wikipedia.org/w/index.php?title=M%C3%A9thode_scientifique&amp;action=edit&amp;section=6" \o "Modifier la section : Raisonnement bayesien"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Cette section est vide, insuffisamment détaillée ou incomplète. </w:t>
      </w:r>
      <w:hyperlink r:id="rId1554" w:history="1">
        <w:r w:rsidRPr="00FD18EF">
          <w:rPr>
            <w:rFonts w:asciiTheme="majorBidi" w:eastAsia="Times New Roman" w:hAnsiTheme="majorBidi" w:cstheme="majorBidi"/>
            <w:color w:val="3366BB"/>
            <w:sz w:val="32"/>
            <w:szCs w:val="32"/>
            <w:u w:val="single"/>
            <w:shd w:val="clear" w:color="auto" w:fill="FFFFFF"/>
            <w:lang w:eastAsia="fr-FR"/>
          </w:rPr>
          <w:t>Votre aide</w:t>
        </w:r>
      </w:hyperlink>
      <w:r w:rsidRPr="00FD18EF">
        <w:rPr>
          <w:rFonts w:asciiTheme="majorBidi" w:eastAsia="Times New Roman" w:hAnsiTheme="majorBidi" w:cstheme="majorBidi"/>
          <w:color w:val="000000"/>
          <w:sz w:val="32"/>
          <w:szCs w:val="32"/>
          <w:shd w:val="clear" w:color="auto" w:fill="FFFFFF"/>
          <w:lang w:eastAsia="fr-FR"/>
        </w:rPr>
        <w:t> est la bienvenue !</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Conventionnalisme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"http://fr.wikipedia.org/w/index.php?title=M%C3%A9thode_scientifique&amp;action=edit&amp;section=7" \o "Modifier la section : Conventionnalisme"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Cette section est vide, insuffisamment détaillée ou incomplète. </w:t>
      </w:r>
      <w:hyperlink r:id="rId1555" w:history="1">
        <w:r w:rsidRPr="00FD18EF">
          <w:rPr>
            <w:rFonts w:asciiTheme="majorBidi" w:eastAsia="Times New Roman" w:hAnsiTheme="majorBidi" w:cstheme="majorBidi"/>
            <w:color w:val="3366BB"/>
            <w:sz w:val="32"/>
            <w:szCs w:val="32"/>
            <w:u w:val="single"/>
            <w:shd w:val="clear" w:color="auto" w:fill="FFFFFF"/>
            <w:lang w:eastAsia="fr-FR"/>
          </w:rPr>
          <w:t>Votre aide</w:t>
        </w:r>
      </w:hyperlink>
      <w:r w:rsidRPr="00FD18EF">
        <w:rPr>
          <w:rFonts w:asciiTheme="majorBidi" w:eastAsia="Times New Roman" w:hAnsiTheme="majorBidi" w:cstheme="majorBidi"/>
          <w:color w:val="000000"/>
          <w:sz w:val="32"/>
          <w:szCs w:val="32"/>
          <w:shd w:val="clear" w:color="auto" w:fill="FFFFFF"/>
          <w:lang w:eastAsia="fr-FR"/>
        </w:rPr>
        <w:t> est la bienvenue !</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conventionnalisme est une doctrine stipulant une séparation fondamentale entre les données de l'intuition et des sens, et les constructions intellectuelles permettant de fonder les théories scientifiques ou mathématiques.</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Cette notion a été créée d'abord par H. Poincaré, puis développée par </w:t>
      </w:r>
      <w:hyperlink r:id="rId1556" w:tooltip="Pierre Duhem" w:history="1">
        <w:r w:rsidRPr="00FD18EF">
          <w:rPr>
            <w:rFonts w:asciiTheme="majorBidi" w:eastAsia="Times New Roman" w:hAnsiTheme="majorBidi" w:cstheme="majorBidi"/>
            <w:color w:val="0645AD"/>
            <w:sz w:val="32"/>
            <w:szCs w:val="32"/>
            <w:u w:val="single"/>
            <w:shd w:val="clear" w:color="auto" w:fill="FFFFFF"/>
            <w:lang w:eastAsia="fr-FR"/>
          </w:rPr>
          <w:t>Pierre Duhem</w:t>
        </w:r>
      </w:hyperlink>
      <w:r w:rsidRPr="00FD18EF">
        <w:rPr>
          <w:rFonts w:asciiTheme="majorBidi" w:eastAsia="Times New Roman" w:hAnsiTheme="majorBidi" w:cstheme="majorBidi"/>
          <w:color w:val="000000"/>
          <w:sz w:val="32"/>
          <w:szCs w:val="32"/>
          <w:shd w:val="clear" w:color="auto" w:fill="FFFFFF"/>
          <w:lang w:eastAsia="fr-FR"/>
        </w:rPr>
        <w:t> et </w:t>
      </w:r>
      <w:hyperlink r:id="rId1557" w:tooltip="Edouard Le Roy" w:history="1">
        <w:r w:rsidRPr="00FD18EF">
          <w:rPr>
            <w:rFonts w:asciiTheme="majorBidi" w:eastAsia="Times New Roman" w:hAnsiTheme="majorBidi" w:cstheme="majorBidi"/>
            <w:color w:val="0645AD"/>
            <w:sz w:val="32"/>
            <w:szCs w:val="32"/>
            <w:u w:val="single"/>
            <w:shd w:val="clear" w:color="auto" w:fill="FFFFFF"/>
            <w:lang w:eastAsia="fr-FR"/>
          </w:rPr>
          <w:t>Edouard Le Roy</w:t>
        </w:r>
      </w:hyperlink>
      <w:r w:rsidRPr="00FD18EF">
        <w:rPr>
          <w:rFonts w:asciiTheme="majorBidi" w:eastAsia="Times New Roman" w:hAnsiTheme="majorBidi" w:cstheme="majorBidi"/>
          <w:color w:val="000000"/>
          <w:sz w:val="32"/>
          <w:szCs w:val="32"/>
          <w:shd w:val="clear" w:color="auto" w:fill="FFFFFF"/>
          <w:lang w:eastAsia="fr-FR"/>
        </w:rPr>
        <w:t>, sous des formes assez différentes, à la frontière du </w:t>
      </w:r>
      <w:proofErr w:type="spellStart"/>
      <w:r w:rsidRPr="00FD18EF">
        <w:rPr>
          <w:rFonts w:asciiTheme="majorBidi" w:eastAsia="Times New Roman" w:hAnsiTheme="majorBidi" w:cstheme="majorBidi"/>
          <w:smallCaps/>
          <w:color w:val="000000"/>
          <w:sz w:val="32"/>
          <w:szCs w:val="32"/>
          <w:shd w:val="clear" w:color="auto" w:fill="FFFFFF"/>
          <w:lang w:eastAsia="fr-FR"/>
        </w:rPr>
        <w:t>xix</w:t>
      </w:r>
      <w:r w:rsidRPr="00FD18EF">
        <w:rPr>
          <w:rFonts w:asciiTheme="majorBidi" w:eastAsia="Times New Roman" w:hAnsiTheme="majorBidi" w:cstheme="majorBidi"/>
          <w:color w:val="000000"/>
          <w:sz w:val="32"/>
          <w:szCs w:val="32"/>
          <w:shd w:val="clear" w:color="auto" w:fill="FFFFFF"/>
          <w:vertAlign w:val="superscript"/>
          <w:lang w:eastAsia="fr-FR"/>
        </w:rPr>
        <w:t>e</w:t>
      </w:r>
      <w:proofErr w:type="spellEnd"/>
      <w:r w:rsidRPr="00FD18EF">
        <w:rPr>
          <w:rFonts w:asciiTheme="majorBidi" w:eastAsia="Times New Roman" w:hAnsiTheme="majorBidi" w:cstheme="majorBidi"/>
          <w:color w:val="000000"/>
          <w:sz w:val="32"/>
          <w:szCs w:val="32"/>
          <w:shd w:val="clear" w:color="auto" w:fill="FFFFFF"/>
          <w:lang w:eastAsia="fr-FR"/>
        </w:rPr>
        <w:t> et du </w:t>
      </w:r>
      <w:proofErr w:type="spellStart"/>
      <w:r w:rsidRPr="00FD18EF">
        <w:rPr>
          <w:rFonts w:asciiTheme="majorBidi" w:eastAsia="Times New Roman" w:hAnsiTheme="majorBidi" w:cstheme="majorBidi"/>
          <w:smallCaps/>
          <w:color w:val="000000"/>
          <w:sz w:val="32"/>
          <w:szCs w:val="32"/>
          <w:shd w:val="clear" w:color="auto" w:fill="FFFFFF"/>
          <w:lang w:eastAsia="fr-FR"/>
        </w:rPr>
        <w:t>xx</w:t>
      </w:r>
      <w:r w:rsidRPr="00FD18EF">
        <w:rPr>
          <w:rFonts w:asciiTheme="majorBidi" w:eastAsia="Times New Roman" w:hAnsiTheme="majorBidi" w:cstheme="majorBidi"/>
          <w:color w:val="000000"/>
          <w:sz w:val="32"/>
          <w:szCs w:val="32"/>
          <w:shd w:val="clear" w:color="auto" w:fill="FFFFFF"/>
          <w:vertAlign w:val="superscript"/>
          <w:lang w:eastAsia="fr-FR"/>
        </w:rPr>
        <w:t>e</w:t>
      </w:r>
      <w:proofErr w:type="spellEnd"/>
      <w:r w:rsidRPr="00FD18EF">
        <w:rPr>
          <w:rFonts w:asciiTheme="majorBidi" w:eastAsia="Times New Roman" w:hAnsiTheme="majorBidi" w:cstheme="majorBidi"/>
          <w:color w:val="000000"/>
          <w:sz w:val="32"/>
          <w:szCs w:val="32"/>
          <w:shd w:val="clear" w:color="auto" w:fill="FFFFFF"/>
          <w:lang w:eastAsia="fr-FR"/>
        </w:rPr>
        <w:t> siècle (bien que aucun de ces auteurs n'aie employé le terme de « conventionnalisme »). Elle trouve son origine profonde dans la séparation kantienne entre intuition et concept.</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Vérificationnisme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"http://fr.wikipedia.org/w/index.php?title=M%C3%A9thode_scientifique&amp;action=edit&amp;section=8" \o "Modifier la section : Vérificationnisme"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Article détaillé : </w:t>
      </w:r>
      <w:hyperlink r:id="rId1558" w:tooltip="Théorie vérificationniste de la signification" w:history="1">
        <w:r w:rsidRPr="00FD18EF">
          <w:rPr>
            <w:rFonts w:asciiTheme="majorBidi" w:eastAsia="Times New Roman" w:hAnsiTheme="majorBidi" w:cstheme="majorBidi"/>
            <w:color w:val="0645AD"/>
            <w:sz w:val="32"/>
            <w:szCs w:val="32"/>
            <w:u w:val="single"/>
            <w:shd w:val="clear" w:color="auto" w:fill="FFFFFF"/>
            <w:lang w:eastAsia="fr-FR"/>
          </w:rPr>
          <w:t xml:space="preserve">Théorie </w:t>
        </w:r>
        <w:proofErr w:type="spellStart"/>
        <w:r w:rsidRPr="00FD18EF">
          <w:rPr>
            <w:rFonts w:asciiTheme="majorBidi" w:eastAsia="Times New Roman" w:hAnsiTheme="majorBidi" w:cstheme="majorBidi"/>
            <w:color w:val="0645AD"/>
            <w:sz w:val="32"/>
            <w:szCs w:val="32"/>
            <w:u w:val="single"/>
            <w:shd w:val="clear" w:color="auto" w:fill="FFFFFF"/>
            <w:lang w:eastAsia="fr-FR"/>
          </w:rPr>
          <w:t>vérificationniste</w:t>
        </w:r>
        <w:proofErr w:type="spellEnd"/>
        <w:r w:rsidRPr="00FD18EF">
          <w:rPr>
            <w:rFonts w:asciiTheme="majorBidi" w:eastAsia="Times New Roman" w:hAnsiTheme="majorBidi" w:cstheme="majorBidi"/>
            <w:color w:val="0645AD"/>
            <w:sz w:val="32"/>
            <w:szCs w:val="32"/>
            <w:u w:val="single"/>
            <w:shd w:val="clear" w:color="auto" w:fill="FFFFFF"/>
            <w:lang w:eastAsia="fr-FR"/>
          </w:rPr>
          <w:t xml:space="preserve"> de la signification</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Cette section est vide, insuffisamment détaillée ou incomplète. </w:t>
      </w:r>
      <w:hyperlink r:id="rId1559" w:history="1">
        <w:r w:rsidRPr="00FD18EF">
          <w:rPr>
            <w:rFonts w:asciiTheme="majorBidi" w:eastAsia="Times New Roman" w:hAnsiTheme="majorBidi" w:cstheme="majorBidi"/>
            <w:color w:val="3366BB"/>
            <w:sz w:val="32"/>
            <w:szCs w:val="32"/>
            <w:u w:val="single"/>
            <w:shd w:val="clear" w:color="auto" w:fill="FFFFFF"/>
            <w:lang w:eastAsia="fr-FR"/>
          </w:rPr>
          <w:t>Votre aide</w:t>
        </w:r>
      </w:hyperlink>
      <w:r w:rsidRPr="00FD18EF">
        <w:rPr>
          <w:rFonts w:asciiTheme="majorBidi" w:eastAsia="Times New Roman" w:hAnsiTheme="majorBidi" w:cstheme="majorBidi"/>
          <w:color w:val="000000"/>
          <w:sz w:val="32"/>
          <w:szCs w:val="32"/>
          <w:shd w:val="clear" w:color="auto" w:fill="FFFFFF"/>
          <w:lang w:eastAsia="fr-FR"/>
        </w:rPr>
        <w:t> est la bienvenue !</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proofErr w:type="spellStart"/>
      <w:proofErr w:type="gramStart"/>
      <w:r w:rsidRPr="00FD18EF">
        <w:rPr>
          <w:rFonts w:asciiTheme="majorBidi" w:eastAsia="Times New Roman" w:hAnsiTheme="majorBidi" w:cstheme="majorBidi"/>
          <w:b/>
          <w:bCs/>
          <w:color w:val="000000"/>
          <w:sz w:val="32"/>
          <w:szCs w:val="32"/>
          <w:shd w:val="clear" w:color="auto" w:fill="FFFFFF"/>
          <w:lang w:eastAsia="fr-FR"/>
        </w:rPr>
        <w:t>Réfutationnisme</w:t>
      </w:r>
      <w:proofErr w:type="spellEnd"/>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"http://fr.wikipedia.org/w/index.php?title=M%C3%A9thode_scientifique&amp;action=edit&amp;section=9" \o "Modifier la section : Réfutationnisme"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Article détaillé : </w:t>
      </w:r>
      <w:hyperlink r:id="rId1560" w:tooltip="Réfutabilité" w:history="1">
        <w:r w:rsidRPr="00FD18EF">
          <w:rPr>
            <w:rFonts w:asciiTheme="majorBidi" w:eastAsia="Times New Roman" w:hAnsiTheme="majorBidi" w:cstheme="majorBidi"/>
            <w:color w:val="0645AD"/>
            <w:sz w:val="32"/>
            <w:szCs w:val="32"/>
            <w:u w:val="single"/>
            <w:shd w:val="clear" w:color="auto" w:fill="FFFFFF"/>
            <w:lang w:eastAsia="fr-FR"/>
          </w:rPr>
          <w:t>réfutabilité</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9F9F9"/>
        <w:spacing w:after="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noProof/>
          <w:color w:val="0645AD"/>
          <w:sz w:val="32"/>
          <w:szCs w:val="32"/>
          <w:shd w:val="clear" w:color="auto" w:fill="FFFFFF"/>
          <w:lang w:eastAsia="fr-FR"/>
        </w:rPr>
        <w:drawing>
          <wp:inline distT="0" distB="0" distL="0" distR="0" wp14:anchorId="42A3128E" wp14:editId="050BB58B">
            <wp:extent cx="2860040" cy="2830830"/>
            <wp:effectExtent l="0" t="0" r="0" b="7620"/>
            <wp:docPr id="56" name="Image 56" descr="http://upload.wikimedia.org/wikipedia/commons/thumb/6/6c/Karl_Popper2.jpg/300px-Karl_Popper2.jpg">
              <a:hlinkClick xmlns:a="http://schemas.openxmlformats.org/drawingml/2006/main" r:id="rId15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upload.wikimedia.org/wikipedia/commons/thumb/6/6c/Karl_Popper2.jpg/300px-Karl_Popper2.jpg">
                      <a:hlinkClick r:id="rId1561"/>
                    </pic:cNvPr>
                    <pic:cNvPicPr>
                      <a:picLocks noChangeAspect="1" noChangeArrowheads="1"/>
                    </pic:cNvPicPr>
                  </pic:nvPicPr>
                  <pic:blipFill>
                    <a:blip r:embed="rId1562">
                      <a:extLst>
                        <a:ext uri="{28A0092B-C50C-407E-A947-70E740481C1C}">
                          <a14:useLocalDpi xmlns:a14="http://schemas.microsoft.com/office/drawing/2010/main" val="0"/>
                        </a:ext>
                      </a:extLst>
                    </a:blip>
                    <a:srcRect/>
                    <a:stretch>
                      <a:fillRect/>
                    </a:stretch>
                  </pic:blipFill>
                  <pic:spPr bwMode="auto">
                    <a:xfrm>
                      <a:off x="0" y="0"/>
                      <a:ext cx="2860040" cy="2830830"/>
                    </a:xfrm>
                    <a:prstGeom prst="rect">
                      <a:avLst/>
                    </a:prstGeom>
                    <a:noFill/>
                    <a:ln>
                      <a:noFill/>
                    </a:ln>
                  </pic:spPr>
                </pic:pic>
              </a:graphicData>
            </a:graphic>
          </wp:inline>
        </w:drawing>
      </w:r>
    </w:p>
    <w:p w:rsidR="00CC788F" w:rsidRPr="00FD18EF" w:rsidRDefault="00CC788F" w:rsidP="00FD18EF">
      <w:pPr>
        <w:shd w:val="clear" w:color="auto" w:fill="F9F9F9"/>
        <w:spacing w:after="0" w:line="336"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noProof/>
          <w:color w:val="0645AD"/>
          <w:sz w:val="32"/>
          <w:szCs w:val="32"/>
          <w:shd w:val="clear" w:color="auto" w:fill="FFFFFF"/>
          <w:lang w:eastAsia="fr-FR"/>
        </w:rPr>
        <w:drawing>
          <wp:inline distT="0" distB="0" distL="0" distR="0" wp14:anchorId="2D4054D0" wp14:editId="180275B3">
            <wp:extent cx="139065" cy="102235"/>
            <wp:effectExtent l="0" t="0" r="0" b="0"/>
            <wp:docPr id="55" name="Image 55" descr="http://bits.wikimedia.org/skins-1.17/common/images/magnify-clip.png">
              <a:hlinkClick xmlns:a="http://schemas.openxmlformats.org/drawingml/2006/main" r:id="rId1561"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bits.wikimedia.org/skins-1.17/common/images/magnify-clip.png">
                      <a:hlinkClick r:id="rId1561"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Karl Popper</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Le </w:t>
      </w:r>
      <w:proofErr w:type="spellStart"/>
      <w:r w:rsidRPr="00FD18EF">
        <w:rPr>
          <w:rFonts w:asciiTheme="majorBidi" w:eastAsia="Times New Roman" w:hAnsiTheme="majorBidi" w:cstheme="majorBidi"/>
          <w:color w:val="000000"/>
          <w:sz w:val="32"/>
          <w:szCs w:val="32"/>
          <w:shd w:val="clear" w:color="auto" w:fill="FFFFFF"/>
          <w:lang w:eastAsia="fr-FR"/>
        </w:rPr>
        <w:t>réfutationnisme</w:t>
      </w:r>
      <w:proofErr w:type="spellEnd"/>
      <w:r w:rsidRPr="00FD18EF">
        <w:rPr>
          <w:rFonts w:asciiTheme="majorBidi" w:eastAsia="Times New Roman" w:hAnsiTheme="majorBidi" w:cstheme="majorBidi"/>
          <w:color w:val="000000"/>
          <w:sz w:val="32"/>
          <w:szCs w:val="32"/>
          <w:shd w:val="clear" w:color="auto" w:fill="FFFFFF"/>
          <w:lang w:eastAsia="fr-FR"/>
        </w:rPr>
        <w:t xml:space="preserve"> (ou </w:t>
      </w:r>
      <w:proofErr w:type="spellStart"/>
      <w:r w:rsidRPr="00FD18EF">
        <w:rPr>
          <w:rFonts w:asciiTheme="majorBidi" w:eastAsia="Times New Roman" w:hAnsiTheme="majorBidi" w:cstheme="majorBidi"/>
          <w:color w:val="000000"/>
          <w:sz w:val="32"/>
          <w:szCs w:val="32"/>
          <w:shd w:val="clear" w:color="auto" w:fill="FFFFFF"/>
          <w:lang w:eastAsia="fr-FR"/>
        </w:rPr>
        <w:t>falsificationisme</w:t>
      </w:r>
      <w:proofErr w:type="spellEnd"/>
      <w:r w:rsidRPr="00FD18EF">
        <w:rPr>
          <w:rFonts w:asciiTheme="majorBidi" w:eastAsia="Times New Roman" w:hAnsiTheme="majorBidi" w:cstheme="majorBidi"/>
          <w:color w:val="000000"/>
          <w:sz w:val="32"/>
          <w:szCs w:val="32"/>
          <w:shd w:val="clear" w:color="auto" w:fill="FFFFFF"/>
          <w:lang w:eastAsia="fr-FR"/>
        </w:rPr>
        <w:t>, ou faillibilisme) est présenté par </w:t>
      </w:r>
      <w:hyperlink r:id="rId1563" w:tooltip="Karl Popper" w:history="1">
        <w:r w:rsidRPr="00FD18EF">
          <w:rPr>
            <w:rFonts w:asciiTheme="majorBidi" w:eastAsia="Times New Roman" w:hAnsiTheme="majorBidi" w:cstheme="majorBidi"/>
            <w:color w:val="0645AD"/>
            <w:sz w:val="32"/>
            <w:szCs w:val="32"/>
            <w:u w:val="single"/>
            <w:shd w:val="clear" w:color="auto" w:fill="FFFFFF"/>
            <w:lang w:eastAsia="fr-FR"/>
          </w:rPr>
          <w:t>Karl Popper</w:t>
        </w:r>
      </w:hyperlink>
      <w:r w:rsidRPr="00FD18EF">
        <w:rPr>
          <w:rFonts w:asciiTheme="majorBidi" w:eastAsia="Times New Roman" w:hAnsiTheme="majorBidi" w:cstheme="majorBidi"/>
          <w:color w:val="000000"/>
          <w:sz w:val="32"/>
          <w:szCs w:val="32"/>
          <w:shd w:val="clear" w:color="auto" w:fill="FFFFFF"/>
          <w:lang w:eastAsia="fr-FR"/>
        </w:rPr>
        <w:t> dans son livre </w:t>
      </w:r>
      <w:r w:rsidRPr="00FD18EF">
        <w:rPr>
          <w:rFonts w:asciiTheme="majorBidi" w:eastAsia="Times New Roman" w:hAnsiTheme="majorBidi" w:cstheme="majorBidi"/>
          <w:i/>
          <w:iCs/>
          <w:color w:val="000000"/>
          <w:sz w:val="32"/>
          <w:szCs w:val="32"/>
          <w:shd w:val="clear" w:color="auto" w:fill="FFFFFF"/>
          <w:lang w:eastAsia="fr-FR"/>
        </w:rPr>
        <w:t>La logique de la découverte scientifique</w:t>
      </w:r>
      <w:r w:rsidRPr="00FD18EF">
        <w:rPr>
          <w:rFonts w:asciiTheme="majorBidi" w:eastAsia="Times New Roman" w:hAnsiTheme="majorBidi" w:cstheme="majorBidi"/>
          <w:color w:val="000000"/>
          <w:sz w:val="32"/>
          <w:szCs w:val="32"/>
          <w:shd w:val="clear" w:color="auto" w:fill="FFFFFF"/>
          <w:lang w:eastAsia="fr-FR"/>
        </w:rPr>
        <w:t>. Il y critique l'</w:t>
      </w:r>
      <w:proofErr w:type="spellStart"/>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"http://fr.wikipedia.org/wiki/Inductivisme" \o "Inductivisme"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inductivisme</w:t>
      </w:r>
      <w:proofErr w:type="spellEnd"/>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 et le </w:t>
      </w:r>
      <w:hyperlink r:id="rId1564" w:tooltip="Vérificationnisme" w:history="1">
        <w:r w:rsidRPr="00FD18EF">
          <w:rPr>
            <w:rFonts w:asciiTheme="majorBidi" w:eastAsia="Times New Roman" w:hAnsiTheme="majorBidi" w:cstheme="majorBidi"/>
            <w:color w:val="0645AD"/>
            <w:sz w:val="32"/>
            <w:szCs w:val="32"/>
            <w:u w:val="single"/>
            <w:shd w:val="clear" w:color="auto" w:fill="FFFFFF"/>
            <w:lang w:eastAsia="fr-FR"/>
          </w:rPr>
          <w:t>vérificationnisme</w:t>
        </w:r>
      </w:hyperlink>
      <w:r w:rsidRPr="00FD18EF">
        <w:rPr>
          <w:rFonts w:asciiTheme="majorBidi" w:eastAsia="Times New Roman" w:hAnsiTheme="majorBidi" w:cstheme="majorBidi"/>
          <w:color w:val="000000"/>
          <w:sz w:val="32"/>
          <w:szCs w:val="32"/>
          <w:shd w:val="clear" w:color="auto" w:fill="FFFFFF"/>
          <w:lang w:eastAsia="fr-FR"/>
        </w:rPr>
        <w:t>, qui selon lui ne sont valides ni d'un point de vue logique ni d'un point de vue épistémologique pour produire des connaissances scientifiques fiables</w:t>
      </w:r>
      <w:hyperlink r:id="rId1565" w:anchor="cite_note-1" w:history="1">
        <w:r w:rsidRPr="00FD18EF">
          <w:rPr>
            <w:rFonts w:asciiTheme="majorBidi" w:eastAsia="Times New Roman" w:hAnsiTheme="majorBidi" w:cstheme="majorBidi"/>
            <w:color w:val="0645AD"/>
            <w:sz w:val="32"/>
            <w:szCs w:val="32"/>
            <w:u w:val="single"/>
            <w:shd w:val="clear" w:color="auto" w:fill="FFFFFF"/>
            <w:vertAlign w:val="superscript"/>
            <w:lang w:eastAsia="fr-FR"/>
          </w:rPr>
          <w:t>2</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Selon Popper, plutôt que de rechercher des propositions vérifiables, le scientifique doit produire des énoncés réfutables. C'est cette </w:t>
      </w:r>
      <w:proofErr w:type="spellStart"/>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"http://fr.wikipedia.org/wiki/R%C3%A9futabilit%C3%A9" \o "Réfutabilité"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réfutabilité</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qui</w:t>
      </w:r>
      <w:proofErr w:type="spellEnd"/>
      <w:r w:rsidRPr="00FD18EF">
        <w:rPr>
          <w:rFonts w:asciiTheme="majorBidi" w:eastAsia="Times New Roman" w:hAnsiTheme="majorBidi" w:cstheme="majorBidi"/>
          <w:color w:val="000000"/>
          <w:sz w:val="32"/>
          <w:szCs w:val="32"/>
          <w:shd w:val="clear" w:color="auto" w:fill="FFFFFF"/>
          <w:lang w:eastAsia="fr-FR"/>
        </w:rPr>
        <w:t xml:space="preserve"> doit constituer le critère de démarcation entre une hypothèse scientifique et une pseudo-hypothèse. C'est en s'appuyant sur un tel critère que Popper critique le </w:t>
      </w:r>
      <w:hyperlink r:id="rId1566" w:tooltip="Marxisme" w:history="1">
        <w:r w:rsidRPr="00FD18EF">
          <w:rPr>
            <w:rFonts w:asciiTheme="majorBidi" w:eastAsia="Times New Roman" w:hAnsiTheme="majorBidi" w:cstheme="majorBidi"/>
            <w:color w:val="0645AD"/>
            <w:sz w:val="32"/>
            <w:szCs w:val="32"/>
            <w:u w:val="single"/>
            <w:shd w:val="clear" w:color="auto" w:fill="FFFFFF"/>
            <w:lang w:eastAsia="fr-FR"/>
          </w:rPr>
          <w:t>marxisme</w:t>
        </w:r>
      </w:hyperlink>
      <w:r w:rsidRPr="00FD18EF">
        <w:rPr>
          <w:rFonts w:asciiTheme="majorBidi" w:eastAsia="Times New Roman" w:hAnsiTheme="majorBidi" w:cstheme="majorBidi"/>
          <w:color w:val="000000"/>
          <w:sz w:val="32"/>
          <w:szCs w:val="32"/>
          <w:shd w:val="clear" w:color="auto" w:fill="FFFFFF"/>
          <w:lang w:eastAsia="fr-FR"/>
        </w:rPr>
        <w:t> ou la </w:t>
      </w:r>
      <w:hyperlink r:id="rId1567" w:tooltip="Psychanalyse" w:history="1">
        <w:r w:rsidRPr="00FD18EF">
          <w:rPr>
            <w:rFonts w:asciiTheme="majorBidi" w:eastAsia="Times New Roman" w:hAnsiTheme="majorBidi" w:cstheme="majorBidi"/>
            <w:color w:val="0645AD"/>
            <w:sz w:val="32"/>
            <w:szCs w:val="32"/>
            <w:u w:val="single"/>
            <w:shd w:val="clear" w:color="auto" w:fill="FFFFFF"/>
            <w:lang w:eastAsia="fr-FR"/>
          </w:rPr>
          <w:t>psychanalyse</w:t>
        </w:r>
      </w:hyperlink>
      <w:r w:rsidRPr="00FD18EF">
        <w:rPr>
          <w:rFonts w:asciiTheme="majorBidi" w:eastAsia="Times New Roman" w:hAnsiTheme="majorBidi" w:cstheme="majorBidi"/>
          <w:color w:val="000000"/>
          <w:sz w:val="32"/>
          <w:szCs w:val="32"/>
          <w:shd w:val="clear" w:color="auto" w:fill="FFFFFF"/>
          <w:lang w:eastAsia="fr-FR"/>
        </w:rPr>
        <w:t>, qui selon lui ne répondent pas à cette exigence de réfutabilité, ces théories reposant sur des hypothèses </w:t>
      </w:r>
      <w:r w:rsidRPr="00FD18EF">
        <w:rPr>
          <w:rFonts w:asciiTheme="majorBidi" w:eastAsia="Times New Roman" w:hAnsiTheme="majorBidi" w:cstheme="majorBidi"/>
          <w:i/>
          <w:iCs/>
          <w:color w:val="000000"/>
          <w:sz w:val="32"/>
          <w:szCs w:val="32"/>
          <w:shd w:val="clear" w:color="auto" w:fill="FFFFFF"/>
          <w:lang w:eastAsia="fr-FR"/>
        </w:rPr>
        <w:t>ad hoc</w:t>
      </w:r>
      <w:r w:rsidRPr="00FD18EF">
        <w:rPr>
          <w:rFonts w:asciiTheme="majorBidi" w:eastAsia="Times New Roman" w:hAnsiTheme="majorBidi" w:cstheme="majorBidi"/>
          <w:color w:val="000000"/>
          <w:sz w:val="32"/>
          <w:szCs w:val="32"/>
          <w:shd w:val="clear" w:color="auto" w:fill="FFFFFF"/>
          <w:lang w:eastAsia="fr-FR"/>
        </w:rPr>
        <w:t> qui les immuniseraient contre toute critique</w:t>
      </w:r>
      <w:hyperlink r:id="rId1568" w:anchor="cite_note-2" w:history="1">
        <w:r w:rsidRPr="00FD18EF">
          <w:rPr>
            <w:rFonts w:asciiTheme="majorBidi" w:eastAsia="Times New Roman" w:hAnsiTheme="majorBidi" w:cstheme="majorBidi"/>
            <w:color w:val="0645AD"/>
            <w:sz w:val="32"/>
            <w:szCs w:val="32"/>
            <w:u w:val="single"/>
            <w:shd w:val="clear" w:color="auto" w:fill="FFFFFF"/>
            <w:vertAlign w:val="superscript"/>
            <w:lang w:eastAsia="fr-FR"/>
          </w:rPr>
          <w:t>3</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C'est sur cette base que Popper développe sa </w:t>
      </w:r>
      <w:hyperlink r:id="rId1569" w:tooltip="Méthode critique (page inexistante)" w:history="1">
        <w:r w:rsidRPr="00FD18EF">
          <w:rPr>
            <w:rFonts w:asciiTheme="majorBidi" w:eastAsia="Times New Roman" w:hAnsiTheme="majorBidi" w:cstheme="majorBidi"/>
            <w:color w:val="BA0000"/>
            <w:sz w:val="32"/>
            <w:szCs w:val="32"/>
            <w:u w:val="single"/>
            <w:shd w:val="clear" w:color="auto" w:fill="FFFFFF"/>
            <w:lang w:eastAsia="fr-FR"/>
          </w:rPr>
          <w:t>méthode critique</w:t>
        </w:r>
      </w:hyperlink>
      <w:r w:rsidRPr="00FD18EF">
        <w:rPr>
          <w:rFonts w:asciiTheme="majorBidi" w:eastAsia="Times New Roman" w:hAnsiTheme="majorBidi" w:cstheme="majorBidi"/>
          <w:color w:val="000000"/>
          <w:sz w:val="32"/>
          <w:szCs w:val="32"/>
          <w:shd w:val="clear" w:color="auto" w:fill="FFFFFF"/>
          <w:lang w:eastAsia="fr-FR"/>
        </w:rPr>
        <w:t>, qui consiste à éprouver de toutes les manières possibles les systèmes théoriques.</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Pluralisme </w:t>
      </w:r>
      <w:proofErr w:type="gramStart"/>
      <w:r w:rsidRPr="00FD18EF">
        <w:rPr>
          <w:rFonts w:asciiTheme="majorBidi" w:eastAsia="Times New Roman" w:hAnsiTheme="majorBidi" w:cstheme="majorBidi"/>
          <w:b/>
          <w:bCs/>
          <w:color w:val="000000"/>
          <w:sz w:val="32"/>
          <w:szCs w:val="32"/>
          <w:shd w:val="clear" w:color="auto" w:fill="FFFFFF"/>
          <w:lang w:eastAsia="fr-FR"/>
        </w:rPr>
        <w:t>scientifique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"http://fr.wikipedia.org/w/index.php?title=M%C3%A9thode_scientifique&amp;action=edit&amp;section=10" \o "Modifier la section : Pluralisme scientifique"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Cette section est vide, insuffisamment détaillée ou incomplète. </w:t>
      </w:r>
      <w:hyperlink r:id="rId1570" w:history="1">
        <w:r w:rsidRPr="00FD18EF">
          <w:rPr>
            <w:rFonts w:asciiTheme="majorBidi" w:eastAsia="Times New Roman" w:hAnsiTheme="majorBidi" w:cstheme="majorBidi"/>
            <w:color w:val="3366BB"/>
            <w:sz w:val="32"/>
            <w:szCs w:val="32"/>
            <w:u w:val="single"/>
            <w:shd w:val="clear" w:color="auto" w:fill="FFFFFF"/>
            <w:lang w:eastAsia="fr-FR"/>
          </w:rPr>
          <w:t>Votre aide</w:t>
        </w:r>
      </w:hyperlink>
      <w:r w:rsidRPr="00FD18EF">
        <w:rPr>
          <w:rFonts w:asciiTheme="majorBidi" w:eastAsia="Times New Roman" w:hAnsiTheme="majorBidi" w:cstheme="majorBidi"/>
          <w:color w:val="000000"/>
          <w:sz w:val="32"/>
          <w:szCs w:val="32"/>
          <w:shd w:val="clear" w:color="auto" w:fill="FFFFFF"/>
          <w:lang w:eastAsia="fr-FR"/>
        </w:rPr>
        <w:t> est la bienvenue !</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Dans </w:t>
      </w:r>
      <w:proofErr w:type="spellStart"/>
      <w:r w:rsidRPr="00FD18EF">
        <w:rPr>
          <w:rFonts w:asciiTheme="majorBidi" w:eastAsia="Times New Roman" w:hAnsiTheme="majorBidi" w:cstheme="majorBidi"/>
          <w:i/>
          <w:iCs/>
          <w:color w:val="000000"/>
          <w:sz w:val="32"/>
          <w:szCs w:val="32"/>
          <w:shd w:val="clear" w:color="auto" w:fill="FFFFFF"/>
          <w:lang w:eastAsia="fr-FR"/>
        </w:rPr>
        <w:t>Scientific</w:t>
      </w:r>
      <w:proofErr w:type="spellEnd"/>
      <w:r w:rsidRPr="00FD18EF">
        <w:rPr>
          <w:rFonts w:asciiTheme="majorBidi" w:eastAsia="Times New Roman" w:hAnsiTheme="majorBidi" w:cstheme="majorBidi"/>
          <w:i/>
          <w:iCs/>
          <w:color w:val="000000"/>
          <w:sz w:val="32"/>
          <w:szCs w:val="32"/>
          <w:shd w:val="clear" w:color="auto" w:fill="FFFFFF"/>
          <w:lang w:eastAsia="fr-FR"/>
        </w:rPr>
        <w:t xml:space="preserve"> </w:t>
      </w:r>
      <w:proofErr w:type="spellStart"/>
      <w:r w:rsidRPr="00FD18EF">
        <w:rPr>
          <w:rFonts w:asciiTheme="majorBidi" w:eastAsia="Times New Roman" w:hAnsiTheme="majorBidi" w:cstheme="majorBidi"/>
          <w:i/>
          <w:iCs/>
          <w:color w:val="000000"/>
          <w:sz w:val="32"/>
          <w:szCs w:val="32"/>
          <w:shd w:val="clear" w:color="auto" w:fill="FFFFFF"/>
          <w:lang w:eastAsia="fr-FR"/>
        </w:rPr>
        <w:t>pluralism</w:t>
      </w:r>
      <w:proofErr w:type="spellEnd"/>
      <w:r w:rsidRPr="00FD18EF">
        <w:rPr>
          <w:rFonts w:asciiTheme="majorBidi" w:eastAsia="Times New Roman" w:hAnsiTheme="majorBidi" w:cstheme="majorBidi"/>
          <w:color w:val="000000"/>
          <w:sz w:val="32"/>
          <w:szCs w:val="32"/>
          <w:shd w:val="clear" w:color="auto" w:fill="FFFFFF"/>
          <w:lang w:eastAsia="fr-FR"/>
        </w:rPr>
        <w:t xml:space="preserve">, Stephen </w:t>
      </w:r>
      <w:proofErr w:type="spellStart"/>
      <w:r w:rsidRPr="00FD18EF">
        <w:rPr>
          <w:rFonts w:asciiTheme="majorBidi" w:eastAsia="Times New Roman" w:hAnsiTheme="majorBidi" w:cstheme="majorBidi"/>
          <w:color w:val="000000"/>
          <w:sz w:val="32"/>
          <w:szCs w:val="32"/>
          <w:shd w:val="clear" w:color="auto" w:fill="FFFFFF"/>
          <w:lang w:eastAsia="fr-FR"/>
        </w:rPr>
        <w:t>Kellert</w:t>
      </w:r>
      <w:proofErr w:type="spellEnd"/>
      <w:r w:rsidRPr="00FD18EF">
        <w:rPr>
          <w:rFonts w:asciiTheme="majorBidi" w:eastAsia="Times New Roman" w:hAnsiTheme="majorBidi" w:cstheme="majorBidi"/>
          <w:color w:val="000000"/>
          <w:sz w:val="32"/>
          <w:szCs w:val="32"/>
          <w:shd w:val="clear" w:color="auto" w:fill="FFFFFF"/>
          <w:lang w:eastAsia="fr-FR"/>
        </w:rPr>
        <w:t xml:space="preserve">, Helen </w:t>
      </w:r>
      <w:proofErr w:type="spellStart"/>
      <w:r w:rsidRPr="00FD18EF">
        <w:rPr>
          <w:rFonts w:asciiTheme="majorBidi" w:eastAsia="Times New Roman" w:hAnsiTheme="majorBidi" w:cstheme="majorBidi"/>
          <w:color w:val="000000"/>
          <w:sz w:val="32"/>
          <w:szCs w:val="32"/>
          <w:shd w:val="clear" w:color="auto" w:fill="FFFFFF"/>
          <w:lang w:eastAsia="fr-FR"/>
        </w:rPr>
        <w:t>Longino</w:t>
      </w:r>
      <w:proofErr w:type="spellEnd"/>
      <w:r w:rsidRPr="00FD18EF">
        <w:rPr>
          <w:rFonts w:asciiTheme="majorBidi" w:eastAsia="Times New Roman" w:hAnsiTheme="majorBidi" w:cstheme="majorBidi"/>
          <w:color w:val="000000"/>
          <w:sz w:val="32"/>
          <w:szCs w:val="32"/>
          <w:shd w:val="clear" w:color="auto" w:fill="FFFFFF"/>
          <w:lang w:eastAsia="fr-FR"/>
        </w:rPr>
        <w:t xml:space="preserve"> et Kenneth Waters expliquent que le pluralisme scientifique est une nouvelle approche qui se définit tout d'abord comme un </w:t>
      </w:r>
      <w:hyperlink r:id="rId1571" w:tooltip="Scepticisme" w:history="1">
        <w:r w:rsidRPr="00FD18EF">
          <w:rPr>
            <w:rFonts w:asciiTheme="majorBidi" w:eastAsia="Times New Roman" w:hAnsiTheme="majorBidi" w:cstheme="majorBidi"/>
            <w:color w:val="0645AD"/>
            <w:sz w:val="32"/>
            <w:szCs w:val="32"/>
            <w:u w:val="single"/>
            <w:shd w:val="clear" w:color="auto" w:fill="FFFFFF"/>
            <w:lang w:eastAsia="fr-FR"/>
          </w:rPr>
          <w:t>scepticisme</w:t>
        </w:r>
      </w:hyperlink>
      <w:r w:rsidRPr="00FD18EF">
        <w:rPr>
          <w:rFonts w:asciiTheme="majorBidi" w:eastAsia="Times New Roman" w:hAnsiTheme="majorBidi" w:cstheme="majorBidi"/>
          <w:color w:val="000000"/>
          <w:sz w:val="32"/>
          <w:szCs w:val="32"/>
          <w:shd w:val="clear" w:color="auto" w:fill="FFFFFF"/>
          <w:lang w:eastAsia="fr-FR"/>
        </w:rPr>
        <w:t>, ou un </w:t>
      </w:r>
      <w:hyperlink r:id="rId1572" w:tooltip="Agnosticisme" w:history="1">
        <w:r w:rsidRPr="00FD18EF">
          <w:rPr>
            <w:rFonts w:asciiTheme="majorBidi" w:eastAsia="Times New Roman" w:hAnsiTheme="majorBidi" w:cstheme="majorBidi"/>
            <w:color w:val="0645AD"/>
            <w:sz w:val="32"/>
            <w:szCs w:val="32"/>
            <w:u w:val="single"/>
            <w:shd w:val="clear" w:color="auto" w:fill="FFFFFF"/>
            <w:lang w:eastAsia="fr-FR"/>
          </w:rPr>
          <w:t>agnosticisme</w:t>
        </w:r>
      </w:hyperlink>
      <w:r w:rsidRPr="00FD18EF">
        <w:rPr>
          <w:rFonts w:asciiTheme="majorBidi" w:eastAsia="Times New Roman" w:hAnsiTheme="majorBidi" w:cstheme="majorBidi"/>
          <w:color w:val="000000"/>
          <w:sz w:val="32"/>
          <w:szCs w:val="32"/>
          <w:shd w:val="clear" w:color="auto" w:fill="FFFFFF"/>
          <w:lang w:eastAsia="fr-FR"/>
        </w:rPr>
        <w:t>, à l'égard du </w:t>
      </w:r>
      <w:hyperlink r:id="rId1573" w:tooltip="Monisme scientifique (page inexistante)" w:history="1">
        <w:r w:rsidRPr="00FD18EF">
          <w:rPr>
            <w:rFonts w:asciiTheme="majorBidi" w:eastAsia="Times New Roman" w:hAnsiTheme="majorBidi" w:cstheme="majorBidi"/>
            <w:color w:val="BA0000"/>
            <w:sz w:val="32"/>
            <w:szCs w:val="32"/>
            <w:u w:val="single"/>
            <w:shd w:val="clear" w:color="auto" w:fill="FFFFFF"/>
            <w:lang w:eastAsia="fr-FR"/>
          </w:rPr>
          <w:t>monisme scientifique</w:t>
        </w:r>
      </w:hyperlink>
      <w:r w:rsidRPr="00FD18EF">
        <w:rPr>
          <w:rFonts w:asciiTheme="majorBidi" w:eastAsia="Times New Roman" w:hAnsiTheme="majorBidi" w:cstheme="majorBidi"/>
          <w:color w:val="000000"/>
          <w:sz w:val="32"/>
          <w:szCs w:val="32"/>
          <w:shd w:val="clear" w:color="auto" w:fill="FFFFFF"/>
          <w:lang w:eastAsia="fr-FR"/>
        </w:rPr>
        <w:t> (auquel adhérait, par exemple, le </w:t>
      </w:r>
      <w:hyperlink r:id="rId1574" w:tooltip="Cercle de Vienne" w:history="1">
        <w:r w:rsidRPr="00FD18EF">
          <w:rPr>
            <w:rFonts w:asciiTheme="majorBidi" w:eastAsia="Times New Roman" w:hAnsiTheme="majorBidi" w:cstheme="majorBidi"/>
            <w:color w:val="0645AD"/>
            <w:sz w:val="32"/>
            <w:szCs w:val="32"/>
            <w:u w:val="single"/>
            <w:shd w:val="clear" w:color="auto" w:fill="FFFFFF"/>
            <w:lang w:eastAsia="fr-FR"/>
          </w:rPr>
          <w:t>Cercle de Vienne</w:t>
        </w:r>
      </w:hyperlink>
      <w:r w:rsidRPr="00FD18EF">
        <w:rPr>
          <w:rFonts w:asciiTheme="majorBidi" w:eastAsia="Times New Roman" w:hAnsiTheme="majorBidi" w:cstheme="majorBidi"/>
          <w:color w:val="000000"/>
          <w:sz w:val="32"/>
          <w:szCs w:val="32"/>
          <w:shd w:val="clear" w:color="auto" w:fill="FFFFFF"/>
          <w:lang w:eastAsia="fr-FR"/>
        </w:rPr>
        <w:t>), qui soutient que :</w:t>
      </w:r>
    </w:p>
    <w:p w:rsidR="00CC788F" w:rsidRPr="00FD18EF" w:rsidRDefault="00CC788F" w:rsidP="00FD18EF">
      <w:pPr>
        <w:numPr>
          <w:ilvl w:val="0"/>
          <w:numId w:val="72"/>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but ultime de la science est d'établir une description unique, complète et exhaustive du monde naturel qui serait fondée sur un ensemble unique de principes;</w:t>
      </w:r>
    </w:p>
    <w:p w:rsidR="00CC788F" w:rsidRPr="00FD18EF" w:rsidRDefault="00CC788F" w:rsidP="00FD18EF">
      <w:pPr>
        <w:numPr>
          <w:ilvl w:val="0"/>
          <w:numId w:val="72"/>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nature du monde est telle que, tout au moins en principe, l'on peut le décrire et l'expliquer au moyen de cette description;</w:t>
      </w:r>
    </w:p>
    <w:p w:rsidR="00CC788F" w:rsidRPr="00FD18EF" w:rsidRDefault="00CC788F" w:rsidP="00FD18EF">
      <w:pPr>
        <w:numPr>
          <w:ilvl w:val="0"/>
          <w:numId w:val="72"/>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il existe, au moins en principe, des méthodes de recherche qui permettent de produire cette description;</w:t>
      </w:r>
    </w:p>
    <w:p w:rsidR="00CC788F" w:rsidRPr="00FD18EF" w:rsidRDefault="00CC788F" w:rsidP="00FD18EF">
      <w:pPr>
        <w:numPr>
          <w:ilvl w:val="0"/>
          <w:numId w:val="72"/>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les méthodes de recherche doivent être évaluées à l'aune de leur capacité à produire une telle description;</w:t>
      </w:r>
    </w:p>
    <w:p w:rsidR="00CC788F" w:rsidRPr="00FD18EF" w:rsidRDefault="00CC788F" w:rsidP="00FD18EF">
      <w:pPr>
        <w:numPr>
          <w:ilvl w:val="0"/>
          <w:numId w:val="72"/>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les théories et les modèles scientifiques doivent être évalués en grande partie en fonction de leur capacité à fournir une telle description. (p. x)</w:t>
      </w:r>
      <w:hyperlink r:id="rId1575" w:anchor="cite_note-3" w:history="1">
        <w:r w:rsidRPr="00FD18EF">
          <w:rPr>
            <w:rFonts w:asciiTheme="majorBidi" w:eastAsia="Times New Roman" w:hAnsiTheme="majorBidi" w:cstheme="majorBidi"/>
            <w:color w:val="0645AD"/>
            <w:sz w:val="32"/>
            <w:szCs w:val="32"/>
            <w:u w:val="single"/>
            <w:shd w:val="clear" w:color="auto" w:fill="FFFFFF"/>
            <w:vertAlign w:val="superscript"/>
            <w:lang w:eastAsia="fr-FR"/>
          </w:rPr>
          <w:t>4</w:t>
        </w:r>
      </w:hyperlink>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Qu'il n'y ait pas (nécessairement) une seule méthode scientifique et une seule théorie pour accéder à un ensemble unique de principes ne signifie pas qu'il y ait, contrairement à ce que le </w:t>
      </w:r>
      <w:proofErr w:type="spellStart"/>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"http://fr.wikipedia.org/wiki/Relativisme" \o "Relativisme"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relativisme</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radical</w:t>
      </w:r>
      <w:proofErr w:type="spellEnd"/>
      <w:r w:rsidRPr="00FD18EF">
        <w:rPr>
          <w:rFonts w:asciiTheme="majorBidi" w:eastAsia="Times New Roman" w:hAnsiTheme="majorBidi" w:cstheme="majorBidi"/>
          <w:color w:val="000000"/>
          <w:sz w:val="32"/>
          <w:szCs w:val="32"/>
          <w:shd w:val="clear" w:color="auto" w:fill="FFFFFF"/>
          <w:lang w:eastAsia="fr-FR"/>
        </w:rPr>
        <w:t xml:space="preserve"> avance, autant d'approches et de vérités qu'il y a de points de vue. Le pluralisme scientifique considère qu'il y a des contraintes qui limitent le nombre de schémas de classification et d'explication. (p. xiii).</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Contexte de justification et contexte de </w:t>
      </w:r>
      <w:proofErr w:type="gramStart"/>
      <w:r w:rsidRPr="00FD18EF">
        <w:rPr>
          <w:rFonts w:asciiTheme="majorBidi" w:eastAsia="Times New Roman" w:hAnsiTheme="majorBidi" w:cstheme="majorBidi"/>
          <w:color w:val="000000"/>
          <w:sz w:val="32"/>
          <w:szCs w:val="32"/>
          <w:shd w:val="clear" w:color="auto" w:fill="FFFFFF"/>
          <w:lang w:eastAsia="fr-FR"/>
        </w:rPr>
        <w:t>découverte[</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"http://fr.wikipedia.org/w/index.php?title=M%C3%A9thode_scientifique&amp;action=edit&amp;section=11" \o "Modifier la section : Contexte de justification et contexte de découverte"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hyperlink r:id="rId1576" w:tooltip="Hans Reichenbach" w:history="1">
        <w:r w:rsidR="00CC788F" w:rsidRPr="00FD18EF">
          <w:rPr>
            <w:rFonts w:asciiTheme="majorBidi" w:eastAsia="Times New Roman" w:hAnsiTheme="majorBidi" w:cstheme="majorBidi"/>
            <w:color w:val="0645AD"/>
            <w:sz w:val="32"/>
            <w:szCs w:val="32"/>
            <w:u w:val="single"/>
            <w:shd w:val="clear" w:color="auto" w:fill="FFFFFF"/>
            <w:lang w:eastAsia="fr-FR"/>
          </w:rPr>
          <w:t>Hans Reichenbach</w:t>
        </w:r>
      </w:hyperlink>
      <w:r w:rsidR="00CC788F" w:rsidRPr="00FD18EF">
        <w:rPr>
          <w:rFonts w:asciiTheme="majorBidi" w:eastAsia="Times New Roman" w:hAnsiTheme="majorBidi" w:cstheme="majorBidi"/>
          <w:color w:val="000000"/>
          <w:sz w:val="32"/>
          <w:szCs w:val="32"/>
          <w:shd w:val="clear" w:color="auto" w:fill="FFFFFF"/>
          <w:lang w:eastAsia="fr-FR"/>
        </w:rPr>
        <w:t>, qui était proche du </w:t>
      </w:r>
      <w:hyperlink r:id="rId1577" w:tooltip="Positivisme logique" w:history="1">
        <w:r w:rsidR="00CC788F" w:rsidRPr="00FD18EF">
          <w:rPr>
            <w:rFonts w:asciiTheme="majorBidi" w:eastAsia="Times New Roman" w:hAnsiTheme="majorBidi" w:cstheme="majorBidi"/>
            <w:color w:val="0645AD"/>
            <w:sz w:val="32"/>
            <w:szCs w:val="32"/>
            <w:u w:val="single"/>
            <w:shd w:val="clear" w:color="auto" w:fill="FFFFFF"/>
            <w:lang w:eastAsia="fr-FR"/>
          </w:rPr>
          <w:t>positivisme logique</w:t>
        </w:r>
      </w:hyperlink>
      <w:r w:rsidR="00CC788F" w:rsidRPr="00FD18EF">
        <w:rPr>
          <w:rFonts w:asciiTheme="majorBidi" w:eastAsia="Times New Roman" w:hAnsiTheme="majorBidi" w:cstheme="majorBidi"/>
          <w:color w:val="000000"/>
          <w:sz w:val="32"/>
          <w:szCs w:val="32"/>
          <w:shd w:val="clear" w:color="auto" w:fill="FFFFFF"/>
          <w:lang w:eastAsia="fr-FR"/>
        </w:rPr>
        <w:t>, distinguait entre </w:t>
      </w:r>
      <w:hyperlink r:id="rId1578" w:tooltip="Contexte de découverte et de justification" w:history="1">
        <w:r w:rsidR="00CC788F" w:rsidRPr="00FD18EF">
          <w:rPr>
            <w:rFonts w:asciiTheme="majorBidi" w:eastAsia="Times New Roman" w:hAnsiTheme="majorBidi" w:cstheme="majorBidi"/>
            <w:color w:val="0645AD"/>
            <w:sz w:val="32"/>
            <w:szCs w:val="32"/>
            <w:u w:val="single"/>
            <w:shd w:val="clear" w:color="auto" w:fill="FFFFFF"/>
            <w:lang w:eastAsia="fr-FR"/>
          </w:rPr>
          <w:t>contexte de justification et contexte de découverte</w:t>
        </w:r>
      </w:hyperlink>
      <w:r w:rsidR="00CC788F" w:rsidRPr="00FD18EF">
        <w:rPr>
          <w:rFonts w:asciiTheme="majorBidi" w:eastAsia="Times New Roman" w:hAnsiTheme="majorBidi" w:cstheme="majorBidi"/>
          <w:color w:val="000000"/>
          <w:sz w:val="32"/>
          <w:szCs w:val="32"/>
          <w:shd w:val="clear" w:color="auto" w:fill="FFFFFF"/>
          <w:lang w:eastAsia="fr-FR"/>
        </w:rPr>
        <w:t>. Le contexte de découverte se rapporte à la démarche qui aboutit à proposer un résultat théorique, tandis que le contexte de justification concerne la vérification de la vérité d'une théorie ou d'une hypothèse donnée, indépendamment de la façon dont elle a été obtenue.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Reichenbach écrit qu'il « n'existe pas de règles logiques en termes desquelles une "machine à découverte" pourrait être construite, qui se charge de la fonction créative du génie »</w:t>
      </w:r>
      <w:hyperlink r:id="rId1579" w:anchor="cite_note-4" w:history="1">
        <w:r w:rsidRPr="00FD18EF">
          <w:rPr>
            <w:rFonts w:asciiTheme="majorBidi" w:eastAsia="Times New Roman" w:hAnsiTheme="majorBidi" w:cstheme="majorBidi"/>
            <w:color w:val="0645AD"/>
            <w:sz w:val="32"/>
            <w:szCs w:val="32"/>
            <w:u w:val="single"/>
            <w:shd w:val="clear" w:color="auto" w:fill="FFFFFF"/>
            <w:vertAlign w:val="superscript"/>
            <w:lang w:eastAsia="fr-FR"/>
          </w:rPr>
          <w:t>5</w:t>
        </w:r>
      </w:hyperlink>
      <w:r w:rsidRPr="00FD18EF">
        <w:rPr>
          <w:rFonts w:asciiTheme="majorBidi" w:eastAsia="Times New Roman" w:hAnsiTheme="majorBidi" w:cstheme="majorBidi"/>
          <w:color w:val="000000"/>
          <w:sz w:val="32"/>
          <w:szCs w:val="32"/>
          <w:shd w:val="clear" w:color="auto" w:fill="FFFFFF"/>
          <w:lang w:eastAsia="fr-FR"/>
        </w:rPr>
        <w:t>, signifiant ainsi que seul le contexte de justification peut être justiciable d'une analyse méthodologique, tandis que le contexte de découverte reste hors de portée d'une telle investigation.</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philosophe des sciences </w:t>
      </w:r>
      <w:hyperlink r:id="rId1580" w:tooltip="Dominique Lecourt" w:history="1">
        <w:r w:rsidRPr="00FD18EF">
          <w:rPr>
            <w:rFonts w:asciiTheme="majorBidi" w:eastAsia="Times New Roman" w:hAnsiTheme="majorBidi" w:cstheme="majorBidi"/>
            <w:color w:val="0645AD"/>
            <w:sz w:val="32"/>
            <w:szCs w:val="32"/>
            <w:u w:val="single"/>
            <w:shd w:val="clear" w:color="auto" w:fill="FFFFFF"/>
            <w:lang w:eastAsia="fr-FR"/>
          </w:rPr>
          <w:t>Dominique Lecourt</w:t>
        </w:r>
      </w:hyperlink>
      <w:r w:rsidRPr="00FD18EF">
        <w:rPr>
          <w:rFonts w:asciiTheme="majorBidi" w:eastAsia="Times New Roman" w:hAnsiTheme="majorBidi" w:cstheme="majorBidi"/>
          <w:color w:val="000000"/>
          <w:sz w:val="32"/>
          <w:szCs w:val="32"/>
          <w:shd w:val="clear" w:color="auto" w:fill="FFFFFF"/>
          <w:lang w:eastAsia="fr-FR"/>
        </w:rPr>
        <w:t> ajoute ainsi « qu'il n'y a pas de méthode scientifique, du moins considérée abstraitement comme un ensemble de règles fixes et universelles régissant l'ensemble de l'activité scientifique » (Lecourt, </w:t>
      </w:r>
      <w:hyperlink r:id="rId1581" w:tooltip="1999" w:history="1">
        <w:r w:rsidRPr="00FD18EF">
          <w:rPr>
            <w:rFonts w:asciiTheme="majorBidi" w:eastAsia="Times New Roman" w:hAnsiTheme="majorBidi" w:cstheme="majorBidi"/>
            <w:color w:val="0645AD"/>
            <w:sz w:val="32"/>
            <w:szCs w:val="32"/>
            <w:u w:val="single"/>
            <w:shd w:val="clear" w:color="auto" w:fill="FFFFFF"/>
            <w:lang w:eastAsia="fr-FR"/>
          </w:rPr>
          <w:t>1999</w:t>
        </w:r>
      </w:hyperlink>
      <w:r w:rsidRPr="00FD18EF">
        <w:rPr>
          <w:rFonts w:asciiTheme="majorBidi" w:eastAsia="Times New Roman" w:hAnsiTheme="majorBidi" w:cstheme="majorBidi"/>
          <w:color w:val="000000"/>
          <w:sz w:val="32"/>
          <w:szCs w:val="32"/>
          <w:shd w:val="clear" w:color="auto" w:fill="FFFFFF"/>
          <w:lang w:eastAsia="fr-FR"/>
        </w:rPr>
        <w:t>, article « méthode » </w:t>
      </w:r>
      <w:hyperlink r:id="rId1582" w:tooltip="Aide:Référence incomplète" w:history="1">
        <w:r w:rsidRPr="00FD18EF">
          <w:rPr>
            <w:rFonts w:asciiTheme="majorBidi" w:eastAsia="Times New Roman" w:hAnsiTheme="majorBidi" w:cstheme="majorBidi"/>
            <w:color w:val="0645AD"/>
            <w:sz w:val="32"/>
            <w:szCs w:val="32"/>
            <w:u w:val="single"/>
            <w:shd w:val="clear" w:color="auto" w:fill="FFFFFF"/>
            <w:vertAlign w:val="superscript"/>
            <w:lang w:eastAsia="fr-FR"/>
          </w:rPr>
          <w:t>[réf. incomplète]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Cette question de l'unité profonde de la méthode, et donc de la science, est encore aujourd'hui l'objet de discussions. Mais chacun s'accorde à reconnaître, tant parmi les analystes que les acteurs de la science, qu'il n'existe aucune « recette » générale que suivraient ou devraient suivre les chercheurs pour produire de nouvelles connaissances.</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On peut cependant repérer dans l'activité scientifique différentes méthodes applicables selon les situations, tant dans le contexte de justification que dans le contexte de découverte.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Il faut également souligner que la distinction même entre contexte de découverte et contexte de justification est l'objet de critiques. Il offre cependant un cadre conceptuel permettant de penser la méthode scientifique.</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Méthodes dans le contexte de </w:t>
      </w:r>
      <w:proofErr w:type="gramStart"/>
      <w:r w:rsidRPr="00FD18EF">
        <w:rPr>
          <w:rFonts w:asciiTheme="majorBidi" w:eastAsia="Times New Roman" w:hAnsiTheme="majorBidi" w:cstheme="majorBidi"/>
          <w:color w:val="000000"/>
          <w:sz w:val="32"/>
          <w:szCs w:val="32"/>
          <w:shd w:val="clear" w:color="auto" w:fill="FFFFFF"/>
          <w:lang w:eastAsia="fr-FR"/>
        </w:rPr>
        <w:t>justification[</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"http://fr.wikipedia.org/w/index.php?title=M%C3%A9thode_scientifique&amp;action=edit&amp;section=12" \o "Modifier la section : Méthodes dans le contexte de justification"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Il s'agit dans ce cas des méthodes permettant de distinguer le vrai du faux. La logique retenue est celle de l'</w:t>
      </w:r>
      <w:hyperlink r:id="rId1583" w:tooltip="Implication (logique)" w:history="1">
        <w:r w:rsidRPr="00FD18EF">
          <w:rPr>
            <w:rFonts w:asciiTheme="majorBidi" w:eastAsia="Times New Roman" w:hAnsiTheme="majorBidi" w:cstheme="majorBidi"/>
            <w:color w:val="0645AD"/>
            <w:sz w:val="32"/>
            <w:szCs w:val="32"/>
            <w:u w:val="single"/>
            <w:shd w:val="clear" w:color="auto" w:fill="FFFFFF"/>
            <w:lang w:eastAsia="fr-FR"/>
          </w:rPr>
          <w:t>implication</w:t>
        </w:r>
      </w:hyperlink>
      <w:r w:rsidRPr="00FD18EF">
        <w:rPr>
          <w:rFonts w:asciiTheme="majorBidi" w:eastAsia="Times New Roman" w:hAnsiTheme="majorBidi" w:cstheme="majorBidi"/>
          <w:color w:val="000000"/>
          <w:sz w:val="32"/>
          <w:szCs w:val="32"/>
          <w:shd w:val="clear" w:color="auto" w:fill="FFFFFF"/>
          <w:lang w:eastAsia="fr-FR"/>
        </w:rPr>
        <w:t>, dont on peut extraire trois façons dans l'étude du </w:t>
      </w:r>
      <w:hyperlink r:id="rId1584" w:tooltip="Raisonnement" w:history="1">
        <w:r w:rsidRPr="00FD18EF">
          <w:rPr>
            <w:rFonts w:asciiTheme="majorBidi" w:eastAsia="Times New Roman" w:hAnsiTheme="majorBidi" w:cstheme="majorBidi"/>
            <w:color w:val="0645AD"/>
            <w:sz w:val="32"/>
            <w:szCs w:val="32"/>
            <w:u w:val="single"/>
            <w:shd w:val="clear" w:color="auto" w:fill="FFFFFF"/>
            <w:lang w:eastAsia="fr-FR"/>
          </w:rPr>
          <w:t>raisonnement</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Déduction</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"http://fr.wikipedia.org/w/index.php?title=M%C3%A9thode_scientifique&amp;action=edit&amp;section=13" \o "Modifier la section : Déduction"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Article détaillé : </w:t>
      </w:r>
      <w:hyperlink r:id="rId1585" w:tooltip="Déduction logique" w:history="1">
        <w:r w:rsidRPr="00FD18EF">
          <w:rPr>
            <w:rFonts w:asciiTheme="majorBidi" w:eastAsia="Times New Roman" w:hAnsiTheme="majorBidi" w:cstheme="majorBidi"/>
            <w:color w:val="0645AD"/>
            <w:sz w:val="32"/>
            <w:szCs w:val="32"/>
            <w:u w:val="single"/>
            <w:shd w:val="clear" w:color="auto" w:fill="FFFFFF"/>
            <w:lang w:eastAsia="fr-FR"/>
          </w:rPr>
          <w:t>Déduction logique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Induction</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"http://fr.wikipedia.org/w/index.php?title=M%C3%A9thode_scientifique&amp;action=edit&amp;section=14" \o "Modifier la section : Induction"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Articles détaillés : </w:t>
      </w:r>
      <w:hyperlink r:id="rId1586" w:tooltip="Induction logique" w:history="1">
        <w:r w:rsidRPr="00FD18EF">
          <w:rPr>
            <w:rFonts w:asciiTheme="majorBidi" w:eastAsia="Times New Roman" w:hAnsiTheme="majorBidi" w:cstheme="majorBidi"/>
            <w:color w:val="0645AD"/>
            <w:sz w:val="32"/>
            <w:szCs w:val="32"/>
            <w:u w:val="single"/>
            <w:shd w:val="clear" w:color="auto" w:fill="FFFFFF"/>
            <w:lang w:eastAsia="fr-FR"/>
          </w:rPr>
          <w:t>Induction logique</w:t>
        </w:r>
      </w:hyperlink>
      <w:r w:rsidRPr="00FD18EF">
        <w:rPr>
          <w:rFonts w:asciiTheme="majorBidi" w:eastAsia="Times New Roman" w:hAnsiTheme="majorBidi" w:cstheme="majorBidi"/>
          <w:color w:val="000000"/>
          <w:sz w:val="32"/>
          <w:szCs w:val="32"/>
          <w:shd w:val="clear" w:color="auto" w:fill="FFFFFF"/>
          <w:lang w:eastAsia="fr-FR"/>
        </w:rPr>
        <w:t> et </w:t>
      </w:r>
      <w:hyperlink r:id="rId1587" w:tooltip="Consilience" w:history="1">
        <w:r w:rsidRPr="00FD18EF">
          <w:rPr>
            <w:rFonts w:asciiTheme="majorBidi" w:eastAsia="Times New Roman" w:hAnsiTheme="majorBidi" w:cstheme="majorBidi"/>
            <w:color w:val="0645AD"/>
            <w:sz w:val="32"/>
            <w:szCs w:val="32"/>
            <w:u w:val="single"/>
            <w:shd w:val="clear" w:color="auto" w:fill="FFFFFF"/>
            <w:lang w:eastAsia="fr-FR"/>
          </w:rPr>
          <w:t>Consilience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Abduction</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"http://fr.wikipedia.org/w/index.php?title=M%C3%A9thode_scientifique&amp;action=edit&amp;section=15" \o "Modifier la section : Abduction"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Article détaillé : </w:t>
      </w:r>
      <w:hyperlink r:id="rId1588" w:tooltip="Abduction (épistémologie)" w:history="1">
        <w:r w:rsidRPr="00FD18EF">
          <w:rPr>
            <w:rFonts w:asciiTheme="majorBidi" w:eastAsia="Times New Roman" w:hAnsiTheme="majorBidi" w:cstheme="majorBidi"/>
            <w:color w:val="0645AD"/>
            <w:sz w:val="32"/>
            <w:szCs w:val="32"/>
            <w:u w:val="single"/>
            <w:shd w:val="clear" w:color="auto" w:fill="FFFFFF"/>
            <w:lang w:eastAsia="fr-FR"/>
          </w:rPr>
          <w:t>Abduction (épistémologie)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Liste des </w:t>
      </w:r>
      <w:proofErr w:type="gramStart"/>
      <w:r w:rsidRPr="00FD18EF">
        <w:rPr>
          <w:rFonts w:asciiTheme="majorBidi" w:eastAsia="Times New Roman" w:hAnsiTheme="majorBidi" w:cstheme="majorBidi"/>
          <w:b/>
          <w:bCs/>
          <w:color w:val="000000"/>
          <w:sz w:val="32"/>
          <w:szCs w:val="32"/>
          <w:shd w:val="clear" w:color="auto" w:fill="FFFFFF"/>
          <w:lang w:eastAsia="fr-FR"/>
        </w:rPr>
        <w:t>méthodes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"http://fr.wikipedia.org/w/index.php?title=M%C3%A9thode_scientifique&amp;action=edit&amp;section=16" \o "Modifier la section : Liste des méthodes"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Il ne s'agit pas tant ici de décrire un ensemble cohérent et fixe de règles d'élaboration de la connaissance scientifique, une « recette », que de décrire les différents canons méthodologiques qui participent à cette élaboration.</w:t>
      </w:r>
    </w:p>
    <w:p w:rsidR="00CC788F" w:rsidRPr="00FD18EF" w:rsidRDefault="00FD18EF" w:rsidP="00FD18EF">
      <w:pPr>
        <w:numPr>
          <w:ilvl w:val="0"/>
          <w:numId w:val="7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589" w:tooltip="Méthode axiomatique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Méthode axiomatique</w:t>
        </w:r>
      </w:hyperlink>
    </w:p>
    <w:p w:rsidR="00CC788F" w:rsidRPr="00FD18EF" w:rsidRDefault="00FD18EF" w:rsidP="00FD18EF">
      <w:pPr>
        <w:numPr>
          <w:ilvl w:val="1"/>
          <w:numId w:val="73"/>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hyperlink r:id="rId1590" w:tooltip="Méthode critique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Méthode critique</w:t>
        </w:r>
      </w:hyperlink>
    </w:p>
    <w:p w:rsidR="00CC788F" w:rsidRPr="00FD18EF" w:rsidRDefault="00FD18EF" w:rsidP="00FD18EF">
      <w:pPr>
        <w:numPr>
          <w:ilvl w:val="1"/>
          <w:numId w:val="73"/>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hyperlink r:id="rId1591" w:tooltip="Méthode déductive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Méthode déductive</w:t>
        </w:r>
      </w:hyperlink>
      <w:r w:rsidR="00CC788F" w:rsidRPr="00FD18EF">
        <w:rPr>
          <w:rFonts w:asciiTheme="majorBidi" w:eastAsia="Times New Roman" w:hAnsiTheme="majorBidi" w:cstheme="majorBidi"/>
          <w:color w:val="000000"/>
          <w:sz w:val="32"/>
          <w:szCs w:val="32"/>
          <w:shd w:val="clear" w:color="auto" w:fill="FFFFFF"/>
          <w:lang w:eastAsia="fr-FR"/>
        </w:rPr>
        <w:t> : méthode qui consiste à partir du général pour arriver au particulier.</w:t>
      </w:r>
    </w:p>
    <w:p w:rsidR="00CC788F" w:rsidRPr="00FD18EF" w:rsidRDefault="00FD18EF" w:rsidP="00FD18EF">
      <w:pPr>
        <w:numPr>
          <w:ilvl w:val="0"/>
          <w:numId w:val="7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592" w:tooltip="Méthodes inductives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Méthodes inductives</w:t>
        </w:r>
      </w:hyperlink>
    </w:p>
    <w:p w:rsidR="00CC788F" w:rsidRPr="00FD18EF" w:rsidRDefault="00FD18EF" w:rsidP="00FD18EF">
      <w:pPr>
        <w:numPr>
          <w:ilvl w:val="1"/>
          <w:numId w:val="73"/>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hyperlink r:id="rId1593" w:tooltip="Méthodes de Mill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Méthodes de Mill</w:t>
        </w:r>
      </w:hyperlink>
    </w:p>
    <w:p w:rsidR="00CC788F" w:rsidRPr="00FD18EF" w:rsidRDefault="00FD18EF" w:rsidP="00FD18EF">
      <w:pPr>
        <w:numPr>
          <w:ilvl w:val="2"/>
          <w:numId w:val="73"/>
        </w:numPr>
        <w:spacing w:before="100" w:beforeAutospacing="1" w:after="24" w:line="360" w:lineRule="atLeast"/>
        <w:ind w:left="1080"/>
        <w:jc w:val="both"/>
        <w:rPr>
          <w:rFonts w:asciiTheme="majorBidi" w:eastAsia="Times New Roman" w:hAnsiTheme="majorBidi" w:cstheme="majorBidi"/>
          <w:color w:val="000000"/>
          <w:sz w:val="32"/>
          <w:szCs w:val="32"/>
          <w:shd w:val="clear" w:color="auto" w:fill="FFFFFF"/>
          <w:lang w:eastAsia="fr-FR"/>
        </w:rPr>
      </w:pPr>
      <w:hyperlink r:id="rId1594" w:tooltip="Méthode des différences" w:history="1">
        <w:r w:rsidR="00CC788F" w:rsidRPr="00FD18EF">
          <w:rPr>
            <w:rFonts w:asciiTheme="majorBidi" w:eastAsia="Times New Roman" w:hAnsiTheme="majorBidi" w:cstheme="majorBidi"/>
            <w:color w:val="0645AD"/>
            <w:sz w:val="32"/>
            <w:szCs w:val="32"/>
            <w:u w:val="single"/>
            <w:shd w:val="clear" w:color="auto" w:fill="FFFFFF"/>
            <w:lang w:eastAsia="fr-FR"/>
          </w:rPr>
          <w:t>Méthode des différences</w:t>
        </w:r>
      </w:hyperlink>
    </w:p>
    <w:p w:rsidR="00CC788F" w:rsidRPr="00FD18EF" w:rsidRDefault="00FD18EF" w:rsidP="00FD18EF">
      <w:pPr>
        <w:numPr>
          <w:ilvl w:val="2"/>
          <w:numId w:val="73"/>
        </w:numPr>
        <w:spacing w:before="100" w:beforeAutospacing="1" w:after="24" w:line="360" w:lineRule="atLeast"/>
        <w:ind w:left="1080"/>
        <w:jc w:val="both"/>
        <w:rPr>
          <w:rFonts w:asciiTheme="majorBidi" w:eastAsia="Times New Roman" w:hAnsiTheme="majorBidi" w:cstheme="majorBidi"/>
          <w:color w:val="000000"/>
          <w:sz w:val="32"/>
          <w:szCs w:val="32"/>
          <w:shd w:val="clear" w:color="auto" w:fill="FFFFFF"/>
          <w:lang w:eastAsia="fr-FR"/>
        </w:rPr>
      </w:pPr>
      <w:hyperlink r:id="rId1595" w:tooltip="Méthode des variations concomitantes" w:history="1">
        <w:r w:rsidR="00CC788F" w:rsidRPr="00FD18EF">
          <w:rPr>
            <w:rFonts w:asciiTheme="majorBidi" w:eastAsia="Times New Roman" w:hAnsiTheme="majorBidi" w:cstheme="majorBidi"/>
            <w:color w:val="0645AD"/>
            <w:sz w:val="32"/>
            <w:szCs w:val="32"/>
            <w:u w:val="single"/>
            <w:shd w:val="clear" w:color="auto" w:fill="FFFFFF"/>
            <w:lang w:eastAsia="fr-FR"/>
          </w:rPr>
          <w:t>Méthode des variations concomitantes</w:t>
        </w:r>
      </w:hyperlink>
    </w:p>
    <w:p w:rsidR="00CC788F" w:rsidRPr="00FD18EF" w:rsidRDefault="00FD18EF" w:rsidP="00FD18EF">
      <w:pPr>
        <w:numPr>
          <w:ilvl w:val="2"/>
          <w:numId w:val="73"/>
        </w:numPr>
        <w:spacing w:before="100" w:beforeAutospacing="1" w:after="24" w:line="360" w:lineRule="atLeast"/>
        <w:ind w:left="1080"/>
        <w:jc w:val="both"/>
        <w:rPr>
          <w:rFonts w:asciiTheme="majorBidi" w:eastAsia="Times New Roman" w:hAnsiTheme="majorBidi" w:cstheme="majorBidi"/>
          <w:color w:val="000000"/>
          <w:sz w:val="32"/>
          <w:szCs w:val="32"/>
          <w:shd w:val="clear" w:color="auto" w:fill="FFFFFF"/>
          <w:lang w:eastAsia="fr-FR"/>
        </w:rPr>
      </w:pPr>
      <w:hyperlink r:id="rId1596" w:tooltip="Méthode des résidus" w:history="1">
        <w:r w:rsidR="00CC788F" w:rsidRPr="00FD18EF">
          <w:rPr>
            <w:rFonts w:asciiTheme="majorBidi" w:eastAsia="Times New Roman" w:hAnsiTheme="majorBidi" w:cstheme="majorBidi"/>
            <w:color w:val="0645AD"/>
            <w:sz w:val="32"/>
            <w:szCs w:val="32"/>
            <w:u w:val="single"/>
            <w:shd w:val="clear" w:color="auto" w:fill="FFFFFF"/>
            <w:lang w:eastAsia="fr-FR"/>
          </w:rPr>
          <w:t>Méthode des résidus</w:t>
        </w:r>
      </w:hyperlink>
    </w:p>
    <w:p w:rsidR="00CC788F" w:rsidRPr="00FD18EF" w:rsidRDefault="00FD18EF" w:rsidP="00FD18EF">
      <w:pPr>
        <w:numPr>
          <w:ilvl w:val="2"/>
          <w:numId w:val="73"/>
        </w:numPr>
        <w:spacing w:before="100" w:beforeAutospacing="1" w:after="24" w:line="360" w:lineRule="atLeast"/>
        <w:ind w:left="1080"/>
        <w:jc w:val="both"/>
        <w:rPr>
          <w:rFonts w:asciiTheme="majorBidi" w:eastAsia="Times New Roman" w:hAnsiTheme="majorBidi" w:cstheme="majorBidi"/>
          <w:color w:val="000000"/>
          <w:sz w:val="32"/>
          <w:szCs w:val="32"/>
          <w:shd w:val="clear" w:color="auto" w:fill="FFFFFF"/>
          <w:lang w:eastAsia="fr-FR"/>
        </w:rPr>
      </w:pPr>
      <w:hyperlink r:id="rId1597" w:tooltip="Méthode négative de concordance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Méthode négative de concordance</w:t>
        </w:r>
      </w:hyperlink>
    </w:p>
    <w:p w:rsidR="00CC788F" w:rsidRPr="00FD18EF" w:rsidRDefault="00FD18EF" w:rsidP="00FD18EF">
      <w:pPr>
        <w:numPr>
          <w:ilvl w:val="2"/>
          <w:numId w:val="73"/>
        </w:numPr>
        <w:spacing w:before="100" w:beforeAutospacing="1" w:after="24" w:line="360" w:lineRule="atLeast"/>
        <w:ind w:left="1080"/>
        <w:jc w:val="both"/>
        <w:rPr>
          <w:rFonts w:asciiTheme="majorBidi" w:eastAsia="Times New Roman" w:hAnsiTheme="majorBidi" w:cstheme="majorBidi"/>
          <w:color w:val="000000"/>
          <w:sz w:val="32"/>
          <w:szCs w:val="32"/>
          <w:shd w:val="clear" w:color="auto" w:fill="FFFFFF"/>
          <w:lang w:eastAsia="fr-FR"/>
        </w:rPr>
      </w:pPr>
      <w:hyperlink r:id="rId1598" w:tooltip="Méthode positive de concordance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Méthode positive de concordance</w:t>
        </w:r>
      </w:hyperlink>
    </w:p>
    <w:p w:rsidR="00CC788F" w:rsidRPr="00FD18EF" w:rsidRDefault="00FD18EF" w:rsidP="00FD18EF">
      <w:pPr>
        <w:numPr>
          <w:ilvl w:val="2"/>
          <w:numId w:val="73"/>
        </w:numPr>
        <w:spacing w:before="100" w:beforeAutospacing="1" w:after="24" w:line="360" w:lineRule="atLeast"/>
        <w:ind w:left="1080"/>
        <w:jc w:val="both"/>
        <w:rPr>
          <w:rFonts w:asciiTheme="majorBidi" w:eastAsia="Times New Roman" w:hAnsiTheme="majorBidi" w:cstheme="majorBidi"/>
          <w:color w:val="000000"/>
          <w:sz w:val="32"/>
          <w:szCs w:val="32"/>
          <w:shd w:val="clear" w:color="auto" w:fill="FFFFFF"/>
          <w:lang w:eastAsia="fr-FR"/>
        </w:rPr>
      </w:pPr>
      <w:hyperlink r:id="rId1599" w:tooltip="Méthode réunie de concordance et de différence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Méthode réunie de concordance et de différence</w:t>
        </w:r>
      </w:hyperlink>
    </w:p>
    <w:p w:rsidR="00CC788F" w:rsidRPr="00FD18EF" w:rsidRDefault="00FD18EF" w:rsidP="00FD18EF">
      <w:pPr>
        <w:numPr>
          <w:ilvl w:val="1"/>
          <w:numId w:val="73"/>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hyperlink r:id="rId1600" w:tooltip="Méthode inductive-déductive d'Aristote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Méthode inductive-déductive d'Aristote</w:t>
        </w:r>
      </w:hyperlink>
    </w:p>
    <w:p w:rsidR="00CC788F" w:rsidRPr="00FD18EF" w:rsidRDefault="00FD18EF" w:rsidP="00FD18EF">
      <w:pPr>
        <w:numPr>
          <w:ilvl w:val="0"/>
          <w:numId w:val="7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601" w:tooltip="Méthodes de test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Méthodes de test</w:t>
        </w:r>
      </w:hyperlink>
    </w:p>
    <w:p w:rsidR="00CC788F" w:rsidRPr="00FD18EF" w:rsidRDefault="00FD18EF" w:rsidP="00FD18EF">
      <w:pPr>
        <w:numPr>
          <w:ilvl w:val="1"/>
          <w:numId w:val="73"/>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hyperlink r:id="rId1602" w:tooltip="Méthode expérimentale" w:history="1">
        <w:r w:rsidR="00CC788F" w:rsidRPr="00FD18EF">
          <w:rPr>
            <w:rFonts w:asciiTheme="majorBidi" w:eastAsia="Times New Roman" w:hAnsiTheme="majorBidi" w:cstheme="majorBidi"/>
            <w:color w:val="0645AD"/>
            <w:sz w:val="32"/>
            <w:szCs w:val="32"/>
            <w:u w:val="single"/>
            <w:shd w:val="clear" w:color="auto" w:fill="FFFFFF"/>
            <w:lang w:eastAsia="fr-FR"/>
          </w:rPr>
          <w:t>Méthode expérimentale</w:t>
        </w:r>
      </w:hyperlink>
    </w:p>
    <w:p w:rsidR="00CC788F" w:rsidRPr="00FD18EF" w:rsidRDefault="00FD18EF" w:rsidP="00FD18EF">
      <w:pPr>
        <w:numPr>
          <w:ilvl w:val="0"/>
          <w:numId w:val="7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603" w:tooltip="Méthodes par hypothèse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Méthodes par hypothèse</w:t>
        </w:r>
      </w:hyperlink>
    </w:p>
    <w:p w:rsidR="00CC788F" w:rsidRPr="00FD18EF" w:rsidRDefault="00FD18EF" w:rsidP="00FD18EF">
      <w:pPr>
        <w:numPr>
          <w:ilvl w:val="1"/>
          <w:numId w:val="73"/>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hyperlink r:id="rId1604" w:tooltip="Méthode hypothético-déductive" w:history="1">
        <w:r w:rsidR="00CC788F" w:rsidRPr="00FD18EF">
          <w:rPr>
            <w:rFonts w:asciiTheme="majorBidi" w:eastAsia="Times New Roman" w:hAnsiTheme="majorBidi" w:cstheme="majorBidi"/>
            <w:color w:val="0645AD"/>
            <w:sz w:val="32"/>
            <w:szCs w:val="32"/>
            <w:u w:val="single"/>
            <w:shd w:val="clear" w:color="auto" w:fill="FFFFFF"/>
            <w:lang w:eastAsia="fr-FR"/>
          </w:rPr>
          <w:t>Méthode hypothético-déductive</w:t>
        </w:r>
      </w:hyperlink>
    </w:p>
    <w:p w:rsidR="00CC788F" w:rsidRPr="00FD18EF" w:rsidRDefault="00FD18EF" w:rsidP="00FD18EF">
      <w:pPr>
        <w:numPr>
          <w:ilvl w:val="1"/>
          <w:numId w:val="73"/>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hyperlink r:id="rId1605" w:tooltip="Modèle D-N d'explication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Modèle D-N d'explication</w:t>
        </w:r>
      </w:hyperlink>
    </w:p>
    <w:p w:rsidR="00CC788F" w:rsidRPr="00FD18EF" w:rsidRDefault="00FD18EF" w:rsidP="00FD18EF">
      <w:pPr>
        <w:numPr>
          <w:ilvl w:val="1"/>
          <w:numId w:val="73"/>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hyperlink r:id="rId1606" w:tooltip="Modèle déductif d'explication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Modèle déductif d'explication</w:t>
        </w:r>
      </w:hyperlink>
    </w:p>
    <w:p w:rsidR="00CC788F" w:rsidRPr="00FD18EF" w:rsidRDefault="00FD18EF" w:rsidP="00FD18EF">
      <w:pPr>
        <w:numPr>
          <w:ilvl w:val="1"/>
          <w:numId w:val="73"/>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hyperlink r:id="rId1607" w:tooltip="Modèle I-S d'explication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Modèle I-S d'explication</w:t>
        </w:r>
      </w:hyperlink>
    </w:p>
    <w:p w:rsidR="00CC788F" w:rsidRPr="00FD18EF" w:rsidRDefault="00FD18EF" w:rsidP="00FD18EF">
      <w:pPr>
        <w:numPr>
          <w:ilvl w:val="0"/>
          <w:numId w:val="7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608" w:tooltip="Reproductibilité" w:history="1">
        <w:r w:rsidR="00CC788F" w:rsidRPr="00FD18EF">
          <w:rPr>
            <w:rFonts w:asciiTheme="majorBidi" w:eastAsia="Times New Roman" w:hAnsiTheme="majorBidi" w:cstheme="majorBidi"/>
            <w:color w:val="0645AD"/>
            <w:sz w:val="32"/>
            <w:szCs w:val="32"/>
            <w:u w:val="single"/>
            <w:shd w:val="clear" w:color="auto" w:fill="FFFFFF"/>
            <w:lang w:eastAsia="fr-FR"/>
          </w:rPr>
          <w:t>Reproductibilité</w:t>
        </w:r>
      </w:hyperlink>
      <w:r w:rsidR="00CC788F" w:rsidRPr="00FD18EF">
        <w:rPr>
          <w:rFonts w:asciiTheme="majorBidi" w:eastAsia="Times New Roman" w:hAnsiTheme="majorBidi" w:cstheme="majorBidi"/>
          <w:color w:val="000000"/>
          <w:sz w:val="32"/>
          <w:szCs w:val="32"/>
          <w:shd w:val="clear" w:color="auto" w:fill="FFFFFF"/>
          <w:lang w:eastAsia="fr-FR"/>
        </w:rPr>
        <w:t> : la reproductibilité est le meilleur test de la validité d'une expérimentation scientifique.</w:t>
      </w:r>
    </w:p>
    <w:p w:rsidR="00CC788F" w:rsidRPr="00FD18EF" w:rsidRDefault="00CC788F" w:rsidP="00FD18EF">
      <w:pPr>
        <w:numPr>
          <w:ilvl w:val="0"/>
          <w:numId w:val="7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Approche nomothétique : dans ce cas, le chercheur vise la détermination de </w:t>
      </w:r>
      <w:hyperlink r:id="rId1609" w:tooltip="Loi naturelle" w:history="1">
        <w:r w:rsidRPr="00FD18EF">
          <w:rPr>
            <w:rFonts w:asciiTheme="majorBidi" w:eastAsia="Times New Roman" w:hAnsiTheme="majorBidi" w:cstheme="majorBidi"/>
            <w:color w:val="0645AD"/>
            <w:sz w:val="32"/>
            <w:szCs w:val="32"/>
            <w:u w:val="single"/>
            <w:shd w:val="clear" w:color="auto" w:fill="FFFFFF"/>
            <w:lang w:eastAsia="fr-FR"/>
          </w:rPr>
          <w:t>lois naturelles</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7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610" w:tooltip="Création de modèles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Création de modèles</w:t>
        </w:r>
      </w:hyperlink>
      <w:r w:rsidR="00CC788F" w:rsidRPr="00FD18EF">
        <w:rPr>
          <w:rFonts w:asciiTheme="majorBidi" w:eastAsia="Times New Roman" w:hAnsiTheme="majorBidi" w:cstheme="majorBidi"/>
          <w:color w:val="000000"/>
          <w:sz w:val="32"/>
          <w:szCs w:val="32"/>
          <w:shd w:val="clear" w:color="auto" w:fill="FFFFFF"/>
          <w:lang w:eastAsia="fr-FR"/>
        </w:rPr>
        <w:t> : le modèle est un objet dépouillé de tout ce qui ne concerne pas les propriétés étudiées. Toute la difficulté est justement de sélectionner les éléments importants, tous et rien qu'eux. L'</w:t>
      </w:r>
      <w:hyperlink r:id="rId1611" w:tooltip="Abstraction (philosophie)" w:history="1">
        <w:r w:rsidR="00CC788F" w:rsidRPr="00FD18EF">
          <w:rPr>
            <w:rFonts w:asciiTheme="majorBidi" w:eastAsia="Times New Roman" w:hAnsiTheme="majorBidi" w:cstheme="majorBidi"/>
            <w:color w:val="0645AD"/>
            <w:sz w:val="32"/>
            <w:szCs w:val="32"/>
            <w:u w:val="single"/>
            <w:shd w:val="clear" w:color="auto" w:fill="FFFFFF"/>
            <w:lang w:eastAsia="fr-FR"/>
          </w:rPr>
          <w:t>abstraction</w:t>
        </w:r>
      </w:hyperlink>
      <w:r w:rsidR="00CC788F" w:rsidRPr="00FD18EF">
        <w:rPr>
          <w:rFonts w:asciiTheme="majorBidi" w:eastAsia="Times New Roman" w:hAnsiTheme="majorBidi" w:cstheme="majorBidi"/>
          <w:color w:val="000000"/>
          <w:sz w:val="32"/>
          <w:szCs w:val="32"/>
          <w:shd w:val="clear" w:color="auto" w:fill="FFFFFF"/>
          <w:lang w:eastAsia="fr-FR"/>
        </w:rPr>
        <w:t> est la base de la conception d'un modèle : un objet réel, un phénomène, est analysé afin de n'en garder que les caractéristiques essentielles, celles qui ont une influence sur ce que l'on veut étudier. Très souvent, on dispose de modèles généraux qu'on peut spécialiser.</w:t>
      </w:r>
    </w:p>
    <w:p w:rsidR="00CC788F" w:rsidRPr="00FD18EF" w:rsidRDefault="00FD18EF" w:rsidP="00FD18EF">
      <w:pPr>
        <w:numPr>
          <w:ilvl w:val="0"/>
          <w:numId w:val="7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612" w:tooltip="Méthode analytique" w:history="1">
        <w:r w:rsidR="00CC788F" w:rsidRPr="00FD18EF">
          <w:rPr>
            <w:rFonts w:asciiTheme="majorBidi" w:eastAsia="Times New Roman" w:hAnsiTheme="majorBidi" w:cstheme="majorBidi"/>
            <w:color w:val="0645AD"/>
            <w:sz w:val="32"/>
            <w:szCs w:val="32"/>
            <w:u w:val="single"/>
            <w:shd w:val="clear" w:color="auto" w:fill="FFFFFF"/>
            <w:lang w:eastAsia="fr-FR"/>
          </w:rPr>
          <w:t>Méthode analytique</w:t>
        </w:r>
      </w:hyperlink>
      <w:r w:rsidR="00CC788F" w:rsidRPr="00FD18EF">
        <w:rPr>
          <w:rFonts w:asciiTheme="majorBidi" w:eastAsia="Times New Roman" w:hAnsiTheme="majorBidi" w:cstheme="majorBidi"/>
          <w:color w:val="000000"/>
          <w:sz w:val="32"/>
          <w:szCs w:val="32"/>
          <w:shd w:val="clear" w:color="auto" w:fill="FFFFFF"/>
          <w:lang w:eastAsia="fr-FR"/>
        </w:rPr>
        <w:t> : division d'un problème complexe en sous-problèmes plus simples. Cette méthode fut énoncée par </w:t>
      </w:r>
      <w:hyperlink r:id="rId1613" w:tooltip="René Descartes" w:history="1">
        <w:r w:rsidR="00CC788F" w:rsidRPr="00FD18EF">
          <w:rPr>
            <w:rFonts w:asciiTheme="majorBidi" w:eastAsia="Times New Roman" w:hAnsiTheme="majorBidi" w:cstheme="majorBidi"/>
            <w:color w:val="0645AD"/>
            <w:sz w:val="32"/>
            <w:szCs w:val="32"/>
            <w:u w:val="single"/>
            <w:shd w:val="clear" w:color="auto" w:fill="FFFFFF"/>
            <w:lang w:eastAsia="fr-FR"/>
          </w:rPr>
          <w:t>René Descartes</w:t>
        </w:r>
      </w:hyperlink>
      <w:r w:rsidR="00CC788F" w:rsidRPr="00FD18EF">
        <w:rPr>
          <w:rFonts w:asciiTheme="majorBidi" w:eastAsia="Times New Roman" w:hAnsiTheme="majorBidi" w:cstheme="majorBidi"/>
          <w:color w:val="000000"/>
          <w:sz w:val="32"/>
          <w:szCs w:val="32"/>
          <w:shd w:val="clear" w:color="auto" w:fill="FFFFFF"/>
          <w:lang w:eastAsia="fr-FR"/>
        </w:rPr>
        <w:t> dans son </w:t>
      </w:r>
      <w:hyperlink r:id="rId1614" w:tooltip="Discours de la méthode" w:history="1">
        <w:r w:rsidR="00CC788F" w:rsidRPr="00FD18EF">
          <w:rPr>
            <w:rFonts w:asciiTheme="majorBidi" w:eastAsia="Times New Roman" w:hAnsiTheme="majorBidi" w:cstheme="majorBidi"/>
            <w:i/>
            <w:iCs/>
            <w:color w:val="0645AD"/>
            <w:sz w:val="32"/>
            <w:szCs w:val="32"/>
            <w:u w:val="single"/>
            <w:shd w:val="clear" w:color="auto" w:fill="FFFFFF"/>
            <w:lang w:eastAsia="fr-FR"/>
          </w:rPr>
          <w:t>Discours de la méthode</w:t>
        </w:r>
      </w:hyperlink>
      <w:r w:rsidR="00CC788F" w:rsidRPr="00FD18EF">
        <w:rPr>
          <w:rFonts w:asciiTheme="majorBidi" w:eastAsia="Times New Roman" w:hAnsiTheme="majorBidi" w:cstheme="majorBidi"/>
          <w:color w:val="000000"/>
          <w:sz w:val="32"/>
          <w:szCs w:val="32"/>
          <w:shd w:val="clear" w:color="auto" w:fill="FFFFFF"/>
          <w:lang w:eastAsia="fr-FR"/>
        </w:rPr>
        <w:t> : « …diviser chacune des difficultés que j'examinerais, en autant de parcelles qu'il se pourrait, et qu'il serait requis pour les mieux résoudre. »</w:t>
      </w:r>
    </w:p>
    <w:p w:rsidR="00CC788F" w:rsidRPr="00FD18EF" w:rsidRDefault="00FD18EF" w:rsidP="00FD18EF">
      <w:pPr>
        <w:numPr>
          <w:ilvl w:val="0"/>
          <w:numId w:val="7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615" w:tooltip="Abstraction (philosophie)" w:history="1">
        <w:r w:rsidR="00CC788F" w:rsidRPr="00FD18EF">
          <w:rPr>
            <w:rFonts w:asciiTheme="majorBidi" w:eastAsia="Times New Roman" w:hAnsiTheme="majorBidi" w:cstheme="majorBidi"/>
            <w:color w:val="0645AD"/>
            <w:sz w:val="32"/>
            <w:szCs w:val="32"/>
            <w:u w:val="single"/>
            <w:shd w:val="clear" w:color="auto" w:fill="FFFFFF"/>
            <w:lang w:eastAsia="fr-FR"/>
          </w:rPr>
          <w:t>Abstraction</w:t>
        </w:r>
      </w:hyperlink>
      <w:r w:rsidR="00CC788F" w:rsidRPr="00FD18EF">
        <w:rPr>
          <w:rFonts w:asciiTheme="majorBidi" w:eastAsia="Times New Roman" w:hAnsiTheme="majorBidi" w:cstheme="majorBidi"/>
          <w:color w:val="000000"/>
          <w:sz w:val="32"/>
          <w:szCs w:val="32"/>
          <w:shd w:val="clear" w:color="auto" w:fill="FFFFFF"/>
          <w:lang w:eastAsia="fr-FR"/>
        </w:rPr>
        <w:t> : L'abstraction consiste à isoler par la pensée une propriété particulière d'un objet, pour former sur cette base une représentation particulière de cet objet.</w:t>
      </w:r>
    </w:p>
    <w:p w:rsidR="00CC788F" w:rsidRPr="00FD18EF" w:rsidRDefault="00FD18EF" w:rsidP="00FD18EF">
      <w:pPr>
        <w:numPr>
          <w:ilvl w:val="0"/>
          <w:numId w:val="73"/>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616" w:tooltip="Grandeur physique" w:history="1">
        <w:r w:rsidR="00CC788F" w:rsidRPr="00FD18EF">
          <w:rPr>
            <w:rFonts w:asciiTheme="majorBidi" w:eastAsia="Times New Roman" w:hAnsiTheme="majorBidi" w:cstheme="majorBidi"/>
            <w:color w:val="0645AD"/>
            <w:sz w:val="32"/>
            <w:szCs w:val="32"/>
            <w:u w:val="single"/>
            <w:shd w:val="clear" w:color="auto" w:fill="FFFFFF"/>
            <w:lang w:eastAsia="fr-FR"/>
          </w:rPr>
          <w:t>Grandeurs et mesure</w:t>
        </w:r>
      </w:hyperlink>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Méthodes dans le contexte de </w:t>
      </w:r>
      <w:proofErr w:type="gramStart"/>
      <w:r w:rsidRPr="00FD18EF">
        <w:rPr>
          <w:rFonts w:asciiTheme="majorBidi" w:eastAsia="Times New Roman" w:hAnsiTheme="majorBidi" w:cstheme="majorBidi"/>
          <w:color w:val="000000"/>
          <w:sz w:val="32"/>
          <w:szCs w:val="32"/>
          <w:shd w:val="clear" w:color="auto" w:fill="FFFFFF"/>
          <w:lang w:eastAsia="fr-FR"/>
        </w:rPr>
        <w:t>découverte[</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"http://fr.wikipedia.org/w/index.php?title=M%C3%A9thode_scientifique&amp;action=edit&amp;section=17" \o "Modifier la section : Méthodes dans le contexte de découverte"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Les principales méthodes mobilisées dans le contexte de découverte sont l'expérimentation, l'observation, la modélisation et aujourd'hui la simulation numérique, qui se retrouvent à des degrés divers dans la plupart des disciplines scientifiques. À ces méthodes générales s'ajoutent des méthodes plus singulières, propres à une pratique scientifique particulière.</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Observation</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"http://fr.wikipedia.org/w/index.php?title=M%C3%A9thode_scientifique&amp;action=edit&amp;section=18" \o "Modifier la section : Observation"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Article détaillé : </w:t>
      </w:r>
      <w:hyperlink r:id="rId1617" w:tooltip="Observation" w:history="1">
        <w:r w:rsidRPr="00FD18EF">
          <w:rPr>
            <w:rFonts w:asciiTheme="majorBidi" w:eastAsia="Times New Roman" w:hAnsiTheme="majorBidi" w:cstheme="majorBidi"/>
            <w:color w:val="0645AD"/>
            <w:sz w:val="32"/>
            <w:szCs w:val="32"/>
            <w:u w:val="single"/>
            <w:shd w:val="clear" w:color="auto" w:fill="FFFFFF"/>
            <w:lang w:eastAsia="fr-FR"/>
          </w:rPr>
          <w:t>Observation</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9F9F9"/>
        <w:spacing w:after="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noProof/>
          <w:color w:val="0645AD"/>
          <w:sz w:val="32"/>
          <w:szCs w:val="32"/>
          <w:shd w:val="clear" w:color="auto" w:fill="FFFFFF"/>
          <w:lang w:eastAsia="fr-FR"/>
        </w:rPr>
        <w:drawing>
          <wp:inline distT="0" distB="0" distL="0" distR="0" wp14:anchorId="316A081B" wp14:editId="4BC5B080">
            <wp:extent cx="1616710" cy="2157730"/>
            <wp:effectExtent l="0" t="0" r="2540" b="0"/>
            <wp:docPr id="54" name="Image 54" descr="http://upload.wikimedia.org/wikipedia/commons/thumb/e/ee/Latent-Heat-Of-Vaporization-Experiment.png/170px-Latent-Heat-Of-Vaporization-Experiment.png">
              <a:hlinkClick xmlns:a="http://schemas.openxmlformats.org/drawingml/2006/main" r:id="rId16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upload.wikimedia.org/wikipedia/commons/thumb/e/ee/Latent-Heat-Of-Vaporization-Experiment.png/170px-Latent-Heat-Of-Vaporization-Experiment.png">
                      <a:hlinkClick r:id="rId1618"/>
                    </pic:cNvPr>
                    <pic:cNvPicPr>
                      <a:picLocks noChangeAspect="1" noChangeArrowheads="1"/>
                    </pic:cNvPicPr>
                  </pic:nvPicPr>
                  <pic:blipFill>
                    <a:blip r:embed="rId1619">
                      <a:extLst>
                        <a:ext uri="{28A0092B-C50C-407E-A947-70E740481C1C}">
                          <a14:useLocalDpi xmlns:a14="http://schemas.microsoft.com/office/drawing/2010/main" val="0"/>
                        </a:ext>
                      </a:extLst>
                    </a:blip>
                    <a:srcRect/>
                    <a:stretch>
                      <a:fillRect/>
                    </a:stretch>
                  </pic:blipFill>
                  <pic:spPr bwMode="auto">
                    <a:xfrm>
                      <a:off x="0" y="0"/>
                      <a:ext cx="1616710" cy="2157730"/>
                    </a:xfrm>
                    <a:prstGeom prst="rect">
                      <a:avLst/>
                    </a:prstGeom>
                    <a:noFill/>
                    <a:ln>
                      <a:noFill/>
                    </a:ln>
                  </pic:spPr>
                </pic:pic>
              </a:graphicData>
            </a:graphic>
          </wp:inline>
        </w:drawing>
      </w:r>
    </w:p>
    <w:p w:rsidR="00CC788F" w:rsidRPr="00FD18EF" w:rsidRDefault="00CC788F" w:rsidP="00FD18EF">
      <w:pPr>
        <w:shd w:val="clear" w:color="auto" w:fill="F9F9F9"/>
        <w:spacing w:after="0" w:line="336"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noProof/>
          <w:color w:val="0645AD"/>
          <w:sz w:val="32"/>
          <w:szCs w:val="32"/>
          <w:shd w:val="clear" w:color="auto" w:fill="FFFFFF"/>
          <w:lang w:eastAsia="fr-FR"/>
        </w:rPr>
        <w:drawing>
          <wp:inline distT="0" distB="0" distL="0" distR="0" wp14:anchorId="7A10FD48" wp14:editId="78D1AABD">
            <wp:extent cx="139065" cy="102235"/>
            <wp:effectExtent l="0" t="0" r="0" b="0"/>
            <wp:docPr id="53" name="Image 53" descr="http://bits.wikimedia.org/skins-1.17/common/images/magnify-clip.png">
              <a:hlinkClick xmlns:a="http://schemas.openxmlformats.org/drawingml/2006/main" r:id="rId1618"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bits.wikimedia.org/skins-1.17/common/images/magnify-clip.png">
                      <a:hlinkClick r:id="rId1618"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CC788F" w:rsidRPr="00FD18EF" w:rsidRDefault="00CC788F" w:rsidP="00FD18EF">
      <w:pPr>
        <w:shd w:val="clear" w:color="auto" w:fill="F9F9F9"/>
        <w:spacing w:line="336"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L'observation scientifique passe par des instruments, ici des alambics pour la chimie.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proofErr w:type="gramStart"/>
      <w:r w:rsidRPr="00FD18EF">
        <w:rPr>
          <w:rFonts w:asciiTheme="majorBidi" w:eastAsia="Times New Roman" w:hAnsiTheme="majorBidi" w:cstheme="majorBidi"/>
          <w:color w:val="000000"/>
          <w:sz w:val="32"/>
          <w:szCs w:val="32"/>
          <w:shd w:val="clear" w:color="auto" w:fill="FFFFFF"/>
          <w:lang w:eastAsia="fr-FR"/>
        </w:rPr>
        <w:t>L’ </w:t>
      </w:r>
      <w:r w:rsidRPr="00FD18EF">
        <w:rPr>
          <w:rFonts w:asciiTheme="majorBidi" w:eastAsia="Times New Roman" w:hAnsiTheme="majorBidi" w:cstheme="majorBidi"/>
          <w:i/>
          <w:iCs/>
          <w:color w:val="000000"/>
          <w:sz w:val="32"/>
          <w:szCs w:val="32"/>
          <w:shd w:val="clear" w:color="auto" w:fill="FFFFFF"/>
          <w:lang w:eastAsia="fr-FR"/>
        </w:rPr>
        <w:t>observation</w:t>
      </w:r>
      <w:proofErr w:type="gramEnd"/>
      <w:r w:rsidRPr="00FD18EF">
        <w:rPr>
          <w:rFonts w:asciiTheme="majorBidi" w:eastAsia="Times New Roman" w:hAnsiTheme="majorBidi" w:cstheme="majorBidi"/>
          <w:color w:val="000000"/>
          <w:sz w:val="32"/>
          <w:szCs w:val="32"/>
          <w:shd w:val="clear" w:color="auto" w:fill="FFFFFF"/>
          <w:lang w:eastAsia="fr-FR"/>
        </w:rPr>
        <w:t> est l’action de suivi attentif des phénomènes, sans volonté de les modifier, à l’aide de moyens d’enquête et d’étude appropriés. Les scientifiques y ont recours principalement lorsqu'ils suivent une méthode empirique. C'est par exemple le cas en </w:t>
      </w:r>
      <w:hyperlink r:id="rId1620" w:tooltip="Astronomie" w:history="1">
        <w:r w:rsidRPr="00FD18EF">
          <w:rPr>
            <w:rFonts w:asciiTheme="majorBidi" w:eastAsia="Times New Roman" w:hAnsiTheme="majorBidi" w:cstheme="majorBidi"/>
            <w:color w:val="0645AD"/>
            <w:sz w:val="32"/>
            <w:szCs w:val="32"/>
            <w:u w:val="single"/>
            <w:shd w:val="clear" w:color="auto" w:fill="FFFFFF"/>
            <w:lang w:eastAsia="fr-FR"/>
          </w:rPr>
          <w:t>astronomie</w:t>
        </w:r>
      </w:hyperlink>
      <w:r w:rsidRPr="00FD18EF">
        <w:rPr>
          <w:rFonts w:asciiTheme="majorBidi" w:eastAsia="Times New Roman" w:hAnsiTheme="majorBidi" w:cstheme="majorBidi"/>
          <w:color w:val="000000"/>
          <w:sz w:val="32"/>
          <w:szCs w:val="32"/>
          <w:shd w:val="clear" w:color="auto" w:fill="FFFFFF"/>
          <w:lang w:eastAsia="fr-FR"/>
        </w:rPr>
        <w:t> ou en </w:t>
      </w:r>
      <w:hyperlink r:id="rId1621" w:tooltip="Physique" w:history="1">
        <w:r w:rsidRPr="00FD18EF">
          <w:rPr>
            <w:rFonts w:asciiTheme="majorBidi" w:eastAsia="Times New Roman" w:hAnsiTheme="majorBidi" w:cstheme="majorBidi"/>
            <w:color w:val="0645AD"/>
            <w:sz w:val="32"/>
            <w:szCs w:val="32"/>
            <w:u w:val="single"/>
            <w:shd w:val="clear" w:color="auto" w:fill="FFFFFF"/>
            <w:lang w:eastAsia="fr-FR"/>
          </w:rPr>
          <w:t>physique</w:t>
        </w:r>
      </w:hyperlink>
      <w:r w:rsidRPr="00FD18EF">
        <w:rPr>
          <w:rFonts w:asciiTheme="majorBidi" w:eastAsia="Times New Roman" w:hAnsiTheme="majorBidi" w:cstheme="majorBidi"/>
          <w:color w:val="000000"/>
          <w:sz w:val="32"/>
          <w:szCs w:val="32"/>
          <w:shd w:val="clear" w:color="auto" w:fill="FFFFFF"/>
          <w:lang w:eastAsia="fr-FR"/>
        </w:rPr>
        <w:t>. Il s'agit d'observer le phénomène ou l'objet sans le dénaturer, ou même interférer avec sa réalité. Certaines sciences prennent en compte l'observation comme un paradigme explicatif à part car influant le comportement de l'objet observé, comme la </w:t>
      </w:r>
      <w:hyperlink r:id="rId1622" w:tooltip="Physique quantique" w:history="1">
        <w:r w:rsidRPr="00FD18EF">
          <w:rPr>
            <w:rFonts w:asciiTheme="majorBidi" w:eastAsia="Times New Roman" w:hAnsiTheme="majorBidi" w:cstheme="majorBidi"/>
            <w:color w:val="0645AD"/>
            <w:sz w:val="32"/>
            <w:szCs w:val="32"/>
            <w:u w:val="single"/>
            <w:shd w:val="clear" w:color="auto" w:fill="FFFFFF"/>
            <w:lang w:eastAsia="fr-FR"/>
          </w:rPr>
          <w:t>physique quantique</w:t>
        </w:r>
      </w:hyperlink>
      <w:r w:rsidRPr="00FD18EF">
        <w:rPr>
          <w:rFonts w:asciiTheme="majorBidi" w:eastAsia="Times New Roman" w:hAnsiTheme="majorBidi" w:cstheme="majorBidi"/>
          <w:color w:val="000000"/>
          <w:sz w:val="32"/>
          <w:szCs w:val="32"/>
          <w:shd w:val="clear" w:color="auto" w:fill="FFFFFF"/>
          <w:lang w:eastAsia="fr-FR"/>
        </w:rPr>
        <w:t> ou la </w:t>
      </w:r>
      <w:hyperlink r:id="rId1623" w:tooltip="Psychologie" w:history="1">
        <w:r w:rsidRPr="00FD18EF">
          <w:rPr>
            <w:rFonts w:asciiTheme="majorBidi" w:eastAsia="Times New Roman" w:hAnsiTheme="majorBidi" w:cstheme="majorBidi"/>
            <w:color w:val="0645AD"/>
            <w:sz w:val="32"/>
            <w:szCs w:val="32"/>
            <w:u w:val="single"/>
            <w:shd w:val="clear" w:color="auto" w:fill="FFFFFF"/>
            <w:lang w:eastAsia="fr-FR"/>
          </w:rPr>
          <w:t>psychologie</w:t>
        </w:r>
      </w:hyperlink>
      <w:r w:rsidRPr="00FD18EF">
        <w:rPr>
          <w:rFonts w:asciiTheme="majorBidi" w:eastAsia="Times New Roman" w:hAnsiTheme="majorBidi" w:cstheme="majorBidi"/>
          <w:color w:val="000000"/>
          <w:sz w:val="32"/>
          <w:szCs w:val="32"/>
          <w:shd w:val="clear" w:color="auto" w:fill="FFFFFF"/>
          <w:lang w:eastAsia="fr-FR"/>
        </w:rPr>
        <w:t>. L'</w:t>
      </w:r>
      <w:hyperlink r:id="rId1624" w:tooltip="Astronomie" w:history="1">
        <w:r w:rsidRPr="00FD18EF">
          <w:rPr>
            <w:rFonts w:asciiTheme="majorBidi" w:eastAsia="Times New Roman" w:hAnsiTheme="majorBidi" w:cstheme="majorBidi"/>
            <w:color w:val="0645AD"/>
            <w:sz w:val="32"/>
            <w:szCs w:val="32"/>
            <w:u w:val="single"/>
            <w:shd w:val="clear" w:color="auto" w:fill="FFFFFF"/>
            <w:lang w:eastAsia="fr-FR"/>
          </w:rPr>
          <w:t>astronomie</w:t>
        </w:r>
      </w:hyperlink>
      <w:r w:rsidRPr="00FD18EF">
        <w:rPr>
          <w:rFonts w:asciiTheme="majorBidi" w:eastAsia="Times New Roman" w:hAnsiTheme="majorBidi" w:cstheme="majorBidi"/>
          <w:color w:val="000000"/>
          <w:sz w:val="32"/>
          <w:szCs w:val="32"/>
          <w:shd w:val="clear" w:color="auto" w:fill="FFFFFF"/>
          <w:lang w:eastAsia="fr-FR"/>
        </w:rPr>
        <w:t> est l'une des disciplines scientifiques où l'observation est centrale.</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Expérimentation</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"http://fr.wikipedia.org/w/index.php?title=M%C3%A9thode_scientifique&amp;action=edit&amp;section=19" \o "Modifier la section : Expérimentation"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Article détaillé : </w:t>
      </w:r>
      <w:hyperlink r:id="rId1625" w:tooltip="Méthode expérimentale" w:history="1">
        <w:r w:rsidRPr="00FD18EF">
          <w:rPr>
            <w:rFonts w:asciiTheme="majorBidi" w:eastAsia="Times New Roman" w:hAnsiTheme="majorBidi" w:cstheme="majorBidi"/>
            <w:color w:val="0645AD"/>
            <w:sz w:val="32"/>
            <w:szCs w:val="32"/>
            <w:u w:val="single"/>
            <w:shd w:val="clear" w:color="auto" w:fill="FFFFFF"/>
            <w:lang w:eastAsia="fr-FR"/>
          </w:rPr>
          <w:t>Méthode expérimentale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Dans </w:t>
      </w:r>
      <w:hyperlink r:id="rId1626" w:tooltip="Léviathan (Hobbes)" w:history="1">
        <w:r w:rsidRPr="00FD18EF">
          <w:rPr>
            <w:rFonts w:asciiTheme="majorBidi" w:eastAsia="Times New Roman" w:hAnsiTheme="majorBidi" w:cstheme="majorBidi"/>
            <w:i/>
            <w:iCs/>
            <w:color w:val="0645AD"/>
            <w:sz w:val="32"/>
            <w:szCs w:val="32"/>
            <w:u w:val="single"/>
            <w:shd w:val="clear" w:color="auto" w:fill="FFFFFF"/>
            <w:lang w:eastAsia="fr-FR"/>
          </w:rPr>
          <w:t>Léviathan</w:t>
        </w:r>
      </w:hyperlink>
      <w:r w:rsidRPr="00FD18EF">
        <w:rPr>
          <w:rFonts w:asciiTheme="majorBidi" w:eastAsia="Times New Roman" w:hAnsiTheme="majorBidi" w:cstheme="majorBidi"/>
          <w:i/>
          <w:iCs/>
          <w:color w:val="000000"/>
          <w:sz w:val="32"/>
          <w:szCs w:val="32"/>
          <w:shd w:val="clear" w:color="auto" w:fill="FFFFFF"/>
          <w:lang w:eastAsia="fr-FR"/>
        </w:rPr>
        <w:t> et la </w:t>
      </w:r>
      <w:hyperlink r:id="rId1627" w:tooltip="Pompe à air" w:history="1">
        <w:r w:rsidRPr="00FD18EF">
          <w:rPr>
            <w:rFonts w:asciiTheme="majorBidi" w:eastAsia="Times New Roman" w:hAnsiTheme="majorBidi" w:cstheme="majorBidi"/>
            <w:i/>
            <w:iCs/>
            <w:color w:val="0645AD"/>
            <w:sz w:val="32"/>
            <w:szCs w:val="32"/>
            <w:u w:val="single"/>
            <w:shd w:val="clear" w:color="auto" w:fill="FFFFFF"/>
            <w:lang w:eastAsia="fr-FR"/>
          </w:rPr>
          <w:t>pompe à air</w:t>
        </w:r>
      </w:hyperlink>
      <w:r w:rsidRPr="00FD18EF">
        <w:rPr>
          <w:rFonts w:asciiTheme="majorBidi" w:eastAsia="Times New Roman" w:hAnsiTheme="majorBidi" w:cstheme="majorBidi"/>
          <w:i/>
          <w:iCs/>
          <w:color w:val="000000"/>
          <w:sz w:val="32"/>
          <w:szCs w:val="32"/>
          <w:shd w:val="clear" w:color="auto" w:fill="FFFFFF"/>
          <w:lang w:eastAsia="fr-FR"/>
        </w:rPr>
        <w:t>. </w:t>
      </w:r>
      <w:hyperlink r:id="rId1628" w:tooltip="Thomas Hobbes" w:history="1">
        <w:r w:rsidRPr="00FD18EF">
          <w:rPr>
            <w:rFonts w:asciiTheme="majorBidi" w:eastAsia="Times New Roman" w:hAnsiTheme="majorBidi" w:cstheme="majorBidi"/>
            <w:i/>
            <w:iCs/>
            <w:color w:val="0645AD"/>
            <w:sz w:val="32"/>
            <w:szCs w:val="32"/>
            <w:u w:val="single"/>
            <w:shd w:val="clear" w:color="auto" w:fill="FFFFFF"/>
            <w:lang w:eastAsia="fr-FR"/>
          </w:rPr>
          <w:t>Hobbes</w:t>
        </w:r>
      </w:hyperlink>
      <w:r w:rsidRPr="00FD18EF">
        <w:rPr>
          <w:rFonts w:asciiTheme="majorBidi" w:eastAsia="Times New Roman" w:hAnsiTheme="majorBidi" w:cstheme="majorBidi"/>
          <w:i/>
          <w:iCs/>
          <w:color w:val="000000"/>
          <w:sz w:val="32"/>
          <w:szCs w:val="32"/>
          <w:shd w:val="clear" w:color="auto" w:fill="FFFFFF"/>
          <w:lang w:eastAsia="fr-FR"/>
        </w:rPr>
        <w:t> et </w:t>
      </w:r>
      <w:hyperlink r:id="rId1629" w:tooltip="Boyle" w:history="1">
        <w:r w:rsidRPr="00FD18EF">
          <w:rPr>
            <w:rFonts w:asciiTheme="majorBidi" w:eastAsia="Times New Roman" w:hAnsiTheme="majorBidi" w:cstheme="majorBidi"/>
            <w:i/>
            <w:iCs/>
            <w:color w:val="0645AD"/>
            <w:sz w:val="32"/>
            <w:szCs w:val="32"/>
            <w:u w:val="single"/>
            <w:shd w:val="clear" w:color="auto" w:fill="FFFFFF"/>
            <w:lang w:eastAsia="fr-FR"/>
          </w:rPr>
          <w:t>Boyle</w:t>
        </w:r>
      </w:hyperlink>
      <w:r w:rsidRPr="00FD18EF">
        <w:rPr>
          <w:rFonts w:asciiTheme="majorBidi" w:eastAsia="Times New Roman" w:hAnsiTheme="majorBidi" w:cstheme="majorBidi"/>
          <w:i/>
          <w:iCs/>
          <w:color w:val="000000"/>
          <w:sz w:val="32"/>
          <w:szCs w:val="32"/>
          <w:shd w:val="clear" w:color="auto" w:fill="FFFFFF"/>
          <w:lang w:eastAsia="fr-FR"/>
        </w:rPr>
        <w:t> entre science et </w:t>
      </w:r>
      <w:hyperlink r:id="rId1630" w:tooltip="Politique" w:history="1">
        <w:r w:rsidRPr="00FD18EF">
          <w:rPr>
            <w:rFonts w:asciiTheme="majorBidi" w:eastAsia="Times New Roman" w:hAnsiTheme="majorBidi" w:cstheme="majorBidi"/>
            <w:i/>
            <w:iCs/>
            <w:color w:val="0645AD"/>
            <w:sz w:val="32"/>
            <w:szCs w:val="32"/>
            <w:u w:val="single"/>
            <w:shd w:val="clear" w:color="auto" w:fill="FFFFFF"/>
            <w:lang w:eastAsia="fr-FR"/>
          </w:rPr>
          <w:t>politique</w:t>
        </w:r>
      </w:hyperlink>
      <w:r w:rsidRPr="00FD18EF">
        <w:rPr>
          <w:rFonts w:asciiTheme="majorBidi" w:eastAsia="Times New Roman" w:hAnsiTheme="majorBidi" w:cstheme="majorBidi"/>
          <w:color w:val="000000"/>
          <w:sz w:val="32"/>
          <w:szCs w:val="32"/>
          <w:shd w:val="clear" w:color="auto" w:fill="FFFFFF"/>
          <w:lang w:eastAsia="fr-FR"/>
        </w:rPr>
        <w:t> (1985; 1989), </w:t>
      </w:r>
      <w:proofErr w:type="spellStart"/>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"http://fr.wikipedia.org/wiki/Steven_Shapin" \o "Steven Shapin"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Shapin</w:t>
      </w:r>
      <w:proofErr w:type="spellEnd"/>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 et </w:t>
      </w:r>
      <w:proofErr w:type="spellStart"/>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"http://fr.wikipedia.org/wiki/Simon_Schaffer" \o "Simon Schaffer"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Schaffer</w:t>
      </w:r>
      <w:proofErr w:type="spellEnd"/>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 analysent la naissance de la méthode expérimentale.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L'expérimentation est également un instrument au service de la découverte. </w:t>
      </w:r>
      <w:proofErr w:type="gramStart"/>
      <w:r w:rsidRPr="00FD18EF">
        <w:rPr>
          <w:rFonts w:asciiTheme="majorBidi" w:eastAsia="Times New Roman" w:hAnsiTheme="majorBidi" w:cstheme="majorBidi"/>
          <w:color w:val="000000"/>
          <w:sz w:val="32"/>
          <w:szCs w:val="32"/>
          <w:shd w:val="clear" w:color="auto" w:fill="FFFFFF"/>
          <w:lang w:eastAsia="fr-FR"/>
        </w:rPr>
        <w:t>Certaines</w:t>
      </w:r>
      <w:proofErr w:type="gramEnd"/>
      <w:r w:rsidRPr="00FD18EF">
        <w:rPr>
          <w:rFonts w:asciiTheme="majorBidi" w:eastAsia="Times New Roman" w:hAnsiTheme="majorBidi" w:cstheme="majorBidi"/>
          <w:color w:val="000000"/>
          <w:sz w:val="32"/>
          <w:szCs w:val="32"/>
          <w:shd w:val="clear" w:color="auto" w:fill="FFFFFF"/>
          <w:lang w:eastAsia="fr-FR"/>
        </w:rPr>
        <w:t xml:space="preserve"> types d'expériences, dites cruciales, permettent, selon </w:t>
      </w:r>
      <w:hyperlink r:id="rId1631" w:tooltip="Francis Bacon (philosophe)" w:history="1">
        <w:r w:rsidRPr="00FD18EF">
          <w:rPr>
            <w:rFonts w:asciiTheme="majorBidi" w:eastAsia="Times New Roman" w:hAnsiTheme="majorBidi" w:cstheme="majorBidi"/>
            <w:color w:val="0645AD"/>
            <w:sz w:val="32"/>
            <w:szCs w:val="32"/>
            <w:u w:val="single"/>
            <w:shd w:val="clear" w:color="auto" w:fill="FFFFFF"/>
            <w:lang w:eastAsia="fr-FR"/>
          </w:rPr>
          <w:t>Francis Bacon</w:t>
        </w:r>
      </w:hyperlink>
      <w:r w:rsidRPr="00FD18EF">
        <w:rPr>
          <w:rFonts w:asciiTheme="majorBidi" w:eastAsia="Times New Roman" w:hAnsiTheme="majorBidi" w:cstheme="majorBidi"/>
          <w:color w:val="000000"/>
          <w:sz w:val="32"/>
          <w:szCs w:val="32"/>
          <w:shd w:val="clear" w:color="auto" w:fill="FFFFFF"/>
          <w:lang w:eastAsia="fr-FR"/>
        </w:rPr>
        <w:t>, d'infirmer ou de confirmer une hypothèse (</w:t>
      </w:r>
      <w:proofErr w:type="spellStart"/>
      <w:r w:rsidRPr="00FD18EF">
        <w:rPr>
          <w:rFonts w:asciiTheme="majorBidi" w:eastAsia="Times New Roman" w:hAnsiTheme="majorBidi" w:cstheme="majorBidi"/>
          <w:i/>
          <w:iCs/>
          <w:color w:val="000000"/>
          <w:sz w:val="32"/>
          <w:szCs w:val="32"/>
          <w:shd w:val="clear" w:color="auto" w:fill="FFFFFF"/>
          <w:lang w:eastAsia="fr-FR"/>
        </w:rPr>
        <w:fldChar w:fldCharType="begin"/>
      </w:r>
      <w:r w:rsidRPr="00FD18EF">
        <w:rPr>
          <w:rFonts w:asciiTheme="majorBidi" w:eastAsia="Times New Roman" w:hAnsiTheme="majorBidi" w:cstheme="majorBidi"/>
          <w:i/>
          <w:iCs/>
          <w:color w:val="000000"/>
          <w:sz w:val="32"/>
          <w:szCs w:val="32"/>
          <w:shd w:val="clear" w:color="auto" w:fill="FFFFFF"/>
          <w:lang w:eastAsia="fr-FR"/>
        </w:rPr>
        <w:instrText xml:space="preserve"> HYPERLINK "http://fr.wikipedia.org/wiki/Novum_Organum" \o "Novum Organum" </w:instrText>
      </w:r>
      <w:r w:rsidRPr="00FD18EF">
        <w:rPr>
          <w:rFonts w:asciiTheme="majorBidi" w:eastAsia="Times New Roman" w:hAnsiTheme="majorBidi" w:cstheme="majorBidi"/>
          <w:i/>
          <w:iCs/>
          <w:color w:val="000000"/>
          <w:sz w:val="32"/>
          <w:szCs w:val="32"/>
          <w:shd w:val="clear" w:color="auto" w:fill="FFFFFF"/>
          <w:lang w:eastAsia="fr-FR"/>
        </w:rPr>
        <w:fldChar w:fldCharType="separate"/>
      </w:r>
      <w:r w:rsidRPr="00FD18EF">
        <w:rPr>
          <w:rFonts w:asciiTheme="majorBidi" w:eastAsia="Times New Roman" w:hAnsiTheme="majorBidi" w:cstheme="majorBidi"/>
          <w:i/>
          <w:iCs/>
          <w:color w:val="0645AD"/>
          <w:sz w:val="32"/>
          <w:szCs w:val="32"/>
          <w:u w:val="single"/>
          <w:shd w:val="clear" w:color="auto" w:fill="FFFFFF"/>
          <w:lang w:eastAsia="fr-FR"/>
        </w:rPr>
        <w:t>Novum</w:t>
      </w:r>
      <w:proofErr w:type="spellEnd"/>
      <w:r w:rsidRPr="00FD18EF">
        <w:rPr>
          <w:rFonts w:asciiTheme="majorBidi" w:eastAsia="Times New Roman" w:hAnsiTheme="majorBidi" w:cstheme="majorBidi"/>
          <w:i/>
          <w:iCs/>
          <w:color w:val="0645AD"/>
          <w:sz w:val="32"/>
          <w:szCs w:val="32"/>
          <w:u w:val="single"/>
          <w:shd w:val="clear" w:color="auto" w:fill="FFFFFF"/>
          <w:lang w:eastAsia="fr-FR"/>
        </w:rPr>
        <w:t xml:space="preserve"> Organum</w:t>
      </w:r>
      <w:r w:rsidRPr="00FD18EF">
        <w:rPr>
          <w:rFonts w:asciiTheme="majorBidi" w:eastAsia="Times New Roman" w:hAnsiTheme="majorBidi" w:cstheme="majorBidi"/>
          <w:i/>
          <w:iCs/>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 livre II, aphorisme 36). Selon cette méthode expérimentale, on imagine une </w:t>
      </w:r>
      <w:hyperlink r:id="rId1632" w:tooltip="Hypothèse" w:history="1">
        <w:r w:rsidRPr="00FD18EF">
          <w:rPr>
            <w:rFonts w:asciiTheme="majorBidi" w:eastAsia="Times New Roman" w:hAnsiTheme="majorBidi" w:cstheme="majorBidi"/>
            <w:color w:val="0645AD"/>
            <w:sz w:val="32"/>
            <w:szCs w:val="32"/>
            <w:u w:val="single"/>
            <w:shd w:val="clear" w:color="auto" w:fill="FFFFFF"/>
            <w:lang w:eastAsia="fr-FR"/>
          </w:rPr>
          <w:t>hypothèse</w:t>
        </w:r>
      </w:hyperlink>
      <w:r w:rsidRPr="00FD18EF">
        <w:rPr>
          <w:rFonts w:asciiTheme="majorBidi" w:eastAsia="Times New Roman" w:hAnsiTheme="majorBidi" w:cstheme="majorBidi"/>
          <w:color w:val="000000"/>
          <w:sz w:val="32"/>
          <w:szCs w:val="32"/>
          <w:shd w:val="clear" w:color="auto" w:fill="FFFFFF"/>
          <w:lang w:eastAsia="fr-FR"/>
        </w:rPr>
        <w:t> avant l'expérience proprement dite, puis on met celle-ci à l'épreuve, afin de la </w:t>
      </w:r>
      <w:hyperlink r:id="rId1633" w:tooltip="Vérification" w:history="1">
        <w:r w:rsidRPr="00FD18EF">
          <w:rPr>
            <w:rFonts w:asciiTheme="majorBidi" w:eastAsia="Times New Roman" w:hAnsiTheme="majorBidi" w:cstheme="majorBidi"/>
            <w:color w:val="0645AD"/>
            <w:sz w:val="32"/>
            <w:szCs w:val="32"/>
            <w:u w:val="single"/>
            <w:shd w:val="clear" w:color="auto" w:fill="FFFFFF"/>
            <w:lang w:eastAsia="fr-FR"/>
          </w:rPr>
          <w:t>vérifier</w:t>
        </w:r>
      </w:hyperlink>
      <w:r w:rsidRPr="00FD18EF">
        <w:rPr>
          <w:rFonts w:asciiTheme="majorBidi" w:eastAsia="Times New Roman" w:hAnsiTheme="majorBidi" w:cstheme="majorBidi"/>
          <w:color w:val="000000"/>
          <w:sz w:val="32"/>
          <w:szCs w:val="32"/>
          <w:shd w:val="clear" w:color="auto" w:fill="FFFFFF"/>
          <w:lang w:eastAsia="fr-FR"/>
        </w:rPr>
        <w:t> ou de l'infirmer.</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Issue de la </w:t>
      </w:r>
      <w:hyperlink r:id="rId1634" w:tooltip="Physique" w:history="1">
        <w:r w:rsidRPr="00FD18EF">
          <w:rPr>
            <w:rFonts w:asciiTheme="majorBidi" w:eastAsia="Times New Roman" w:hAnsiTheme="majorBidi" w:cstheme="majorBidi"/>
            <w:color w:val="0645AD"/>
            <w:sz w:val="32"/>
            <w:szCs w:val="32"/>
            <w:u w:val="single"/>
            <w:shd w:val="clear" w:color="auto" w:fill="FFFFFF"/>
            <w:lang w:eastAsia="fr-FR"/>
          </w:rPr>
          <w:t>physique</w:t>
        </w:r>
      </w:hyperlink>
      <w:r w:rsidRPr="00FD18EF">
        <w:rPr>
          <w:rFonts w:asciiTheme="majorBidi" w:eastAsia="Times New Roman" w:hAnsiTheme="majorBidi" w:cstheme="majorBidi"/>
          <w:color w:val="000000"/>
          <w:sz w:val="32"/>
          <w:szCs w:val="32"/>
          <w:shd w:val="clear" w:color="auto" w:fill="FFFFFF"/>
          <w:lang w:eastAsia="fr-FR"/>
        </w:rPr>
        <w:t>, étendue à la </w:t>
      </w:r>
      <w:hyperlink r:id="rId1635" w:tooltip="Chimie" w:history="1">
        <w:r w:rsidRPr="00FD18EF">
          <w:rPr>
            <w:rFonts w:asciiTheme="majorBidi" w:eastAsia="Times New Roman" w:hAnsiTheme="majorBidi" w:cstheme="majorBidi"/>
            <w:color w:val="0645AD"/>
            <w:sz w:val="32"/>
            <w:szCs w:val="32"/>
            <w:u w:val="single"/>
            <w:shd w:val="clear" w:color="auto" w:fill="FFFFFF"/>
            <w:lang w:eastAsia="fr-FR"/>
          </w:rPr>
          <w:t>chimie</w:t>
        </w:r>
      </w:hyperlink>
      <w:r w:rsidRPr="00FD18EF">
        <w:rPr>
          <w:rFonts w:asciiTheme="majorBidi" w:eastAsia="Times New Roman" w:hAnsiTheme="majorBidi" w:cstheme="majorBidi"/>
          <w:color w:val="000000"/>
          <w:sz w:val="32"/>
          <w:szCs w:val="32"/>
          <w:shd w:val="clear" w:color="auto" w:fill="FFFFFF"/>
          <w:lang w:eastAsia="fr-FR"/>
        </w:rPr>
        <w:t> et à d'autres </w:t>
      </w:r>
      <w:hyperlink r:id="rId1636" w:tooltip="Sciences expérimentales" w:history="1">
        <w:r w:rsidRPr="00FD18EF">
          <w:rPr>
            <w:rFonts w:asciiTheme="majorBidi" w:eastAsia="Times New Roman" w:hAnsiTheme="majorBidi" w:cstheme="majorBidi"/>
            <w:color w:val="0645AD"/>
            <w:sz w:val="32"/>
            <w:szCs w:val="32"/>
            <w:u w:val="single"/>
            <w:shd w:val="clear" w:color="auto" w:fill="FFFFFF"/>
            <w:lang w:eastAsia="fr-FR"/>
          </w:rPr>
          <w:t>sciences expérimentales</w:t>
        </w:r>
      </w:hyperlink>
      <w:r w:rsidRPr="00FD18EF">
        <w:rPr>
          <w:rFonts w:asciiTheme="majorBidi" w:eastAsia="Times New Roman" w:hAnsiTheme="majorBidi" w:cstheme="majorBidi"/>
          <w:color w:val="000000"/>
          <w:sz w:val="32"/>
          <w:szCs w:val="32"/>
          <w:shd w:val="clear" w:color="auto" w:fill="FFFFFF"/>
          <w:lang w:eastAsia="fr-FR"/>
        </w:rPr>
        <w:t>, cette méthode a fait l'objet d'un essai d'adaptation à la </w:t>
      </w:r>
      <w:hyperlink r:id="rId1637" w:tooltip="Médecine" w:history="1">
        <w:r w:rsidRPr="00FD18EF">
          <w:rPr>
            <w:rFonts w:asciiTheme="majorBidi" w:eastAsia="Times New Roman" w:hAnsiTheme="majorBidi" w:cstheme="majorBidi"/>
            <w:color w:val="0645AD"/>
            <w:sz w:val="32"/>
            <w:szCs w:val="32"/>
            <w:u w:val="single"/>
            <w:shd w:val="clear" w:color="auto" w:fill="FFFFFF"/>
            <w:lang w:eastAsia="fr-FR"/>
          </w:rPr>
          <w:t>médecine</w:t>
        </w:r>
      </w:hyperlink>
      <w:r w:rsidRPr="00FD18EF">
        <w:rPr>
          <w:rFonts w:asciiTheme="majorBidi" w:eastAsia="Times New Roman" w:hAnsiTheme="majorBidi" w:cstheme="majorBidi"/>
          <w:color w:val="000000"/>
          <w:sz w:val="32"/>
          <w:szCs w:val="32"/>
          <w:shd w:val="clear" w:color="auto" w:fill="FFFFFF"/>
          <w:lang w:eastAsia="fr-FR"/>
        </w:rPr>
        <w:t> par </w:t>
      </w:r>
      <w:hyperlink r:id="rId1638" w:tooltip="Claude Bernard" w:history="1">
        <w:r w:rsidRPr="00FD18EF">
          <w:rPr>
            <w:rFonts w:asciiTheme="majorBidi" w:eastAsia="Times New Roman" w:hAnsiTheme="majorBidi" w:cstheme="majorBidi"/>
            <w:color w:val="0645AD"/>
            <w:sz w:val="32"/>
            <w:szCs w:val="32"/>
            <w:u w:val="single"/>
            <w:shd w:val="clear" w:color="auto" w:fill="FFFFFF"/>
            <w:lang w:eastAsia="fr-FR"/>
          </w:rPr>
          <w:t>Claude Bernard</w:t>
        </w:r>
      </w:hyperlink>
      <w:r w:rsidRPr="00FD18EF">
        <w:rPr>
          <w:rFonts w:asciiTheme="majorBidi" w:eastAsia="Times New Roman" w:hAnsiTheme="majorBidi" w:cstheme="majorBidi"/>
          <w:color w:val="000000"/>
          <w:sz w:val="32"/>
          <w:szCs w:val="32"/>
          <w:shd w:val="clear" w:color="auto" w:fill="FFFFFF"/>
          <w:lang w:eastAsia="fr-FR"/>
        </w:rPr>
        <w:t>(1866). Or, en ce qui concerne les </w:t>
      </w:r>
      <w:hyperlink r:id="rId1639" w:tooltip="Sciences de la vie" w:history="1">
        <w:r w:rsidRPr="00FD18EF">
          <w:rPr>
            <w:rFonts w:asciiTheme="majorBidi" w:eastAsia="Times New Roman" w:hAnsiTheme="majorBidi" w:cstheme="majorBidi"/>
            <w:color w:val="0645AD"/>
            <w:sz w:val="32"/>
            <w:szCs w:val="32"/>
            <w:u w:val="single"/>
            <w:shd w:val="clear" w:color="auto" w:fill="FFFFFF"/>
            <w:lang w:eastAsia="fr-FR"/>
          </w:rPr>
          <w:t>sciences de la vie</w:t>
        </w:r>
      </w:hyperlink>
      <w:r w:rsidRPr="00FD18EF">
        <w:rPr>
          <w:rFonts w:asciiTheme="majorBidi" w:eastAsia="Times New Roman" w:hAnsiTheme="majorBidi" w:cstheme="majorBidi"/>
          <w:color w:val="000000"/>
          <w:sz w:val="32"/>
          <w:szCs w:val="32"/>
          <w:shd w:val="clear" w:color="auto" w:fill="FFFFFF"/>
          <w:lang w:eastAsia="fr-FR"/>
        </w:rPr>
        <w:t>, notamment la </w:t>
      </w:r>
      <w:hyperlink r:id="rId1640" w:tooltip="Biologie" w:history="1">
        <w:r w:rsidRPr="00FD18EF">
          <w:rPr>
            <w:rFonts w:asciiTheme="majorBidi" w:eastAsia="Times New Roman" w:hAnsiTheme="majorBidi" w:cstheme="majorBidi"/>
            <w:color w:val="0645AD"/>
            <w:sz w:val="32"/>
            <w:szCs w:val="32"/>
            <w:u w:val="single"/>
            <w:shd w:val="clear" w:color="auto" w:fill="FFFFFF"/>
            <w:lang w:eastAsia="fr-FR"/>
          </w:rPr>
          <w:t>biologie</w:t>
        </w:r>
      </w:hyperlink>
      <w:r w:rsidRPr="00FD18EF">
        <w:rPr>
          <w:rFonts w:asciiTheme="majorBidi" w:eastAsia="Times New Roman" w:hAnsiTheme="majorBidi" w:cstheme="majorBidi"/>
          <w:color w:val="000000"/>
          <w:sz w:val="32"/>
          <w:szCs w:val="32"/>
          <w:shd w:val="clear" w:color="auto" w:fill="FFFFFF"/>
          <w:lang w:eastAsia="fr-FR"/>
        </w:rPr>
        <w:t> et la </w:t>
      </w:r>
      <w:hyperlink r:id="rId1641" w:tooltip="Médecine" w:history="1">
        <w:r w:rsidRPr="00FD18EF">
          <w:rPr>
            <w:rFonts w:asciiTheme="majorBidi" w:eastAsia="Times New Roman" w:hAnsiTheme="majorBidi" w:cstheme="majorBidi"/>
            <w:color w:val="0645AD"/>
            <w:sz w:val="32"/>
            <w:szCs w:val="32"/>
            <w:u w:val="single"/>
            <w:shd w:val="clear" w:color="auto" w:fill="FFFFFF"/>
            <w:lang w:eastAsia="fr-FR"/>
          </w:rPr>
          <w:t>médecine</w:t>
        </w:r>
      </w:hyperlink>
      <w:r w:rsidRPr="00FD18EF">
        <w:rPr>
          <w:rFonts w:asciiTheme="majorBidi" w:eastAsia="Times New Roman" w:hAnsiTheme="majorBidi" w:cstheme="majorBidi"/>
          <w:color w:val="000000"/>
          <w:sz w:val="32"/>
          <w:szCs w:val="32"/>
          <w:shd w:val="clear" w:color="auto" w:fill="FFFFFF"/>
          <w:lang w:eastAsia="fr-FR"/>
        </w:rPr>
        <w:t>, celles-ci se heurtent au défi d'une multitude de paramètres qu'il est difficile d'isoler, et dont, de surcroît, l'isolation même nous éloigne de la </w:t>
      </w:r>
      <w:hyperlink r:id="rId1642" w:tooltip="Réalité" w:history="1">
        <w:r w:rsidRPr="00FD18EF">
          <w:rPr>
            <w:rFonts w:asciiTheme="majorBidi" w:eastAsia="Times New Roman" w:hAnsiTheme="majorBidi" w:cstheme="majorBidi"/>
            <w:color w:val="0645AD"/>
            <w:sz w:val="32"/>
            <w:szCs w:val="32"/>
            <w:u w:val="single"/>
            <w:shd w:val="clear" w:color="auto" w:fill="FFFFFF"/>
            <w:lang w:eastAsia="fr-FR"/>
          </w:rPr>
          <w:t>réalité</w:t>
        </w:r>
      </w:hyperlink>
      <w:r w:rsidRPr="00FD18EF">
        <w:rPr>
          <w:rFonts w:asciiTheme="majorBidi" w:eastAsia="Times New Roman" w:hAnsiTheme="majorBidi" w:cstheme="majorBidi"/>
          <w:color w:val="000000"/>
          <w:sz w:val="32"/>
          <w:szCs w:val="32"/>
          <w:shd w:val="clear" w:color="auto" w:fill="FFFFFF"/>
          <w:lang w:eastAsia="fr-FR"/>
        </w:rPr>
        <w:t> naturelle. Dans toutes les sciences expérimentales, le </w:t>
      </w:r>
      <w:hyperlink r:id="rId1643" w:tooltip="Laboratoire" w:history="1">
        <w:r w:rsidRPr="00FD18EF">
          <w:rPr>
            <w:rFonts w:asciiTheme="majorBidi" w:eastAsia="Times New Roman" w:hAnsiTheme="majorBidi" w:cstheme="majorBidi"/>
            <w:color w:val="0645AD"/>
            <w:sz w:val="32"/>
            <w:szCs w:val="32"/>
            <w:u w:val="single"/>
            <w:shd w:val="clear" w:color="auto" w:fill="FFFFFF"/>
            <w:lang w:eastAsia="fr-FR"/>
          </w:rPr>
          <w:t>laboratoire</w:t>
        </w:r>
      </w:hyperlink>
      <w:r w:rsidRPr="00FD18EF">
        <w:rPr>
          <w:rFonts w:asciiTheme="majorBidi" w:eastAsia="Times New Roman" w:hAnsiTheme="majorBidi" w:cstheme="majorBidi"/>
          <w:color w:val="000000"/>
          <w:sz w:val="32"/>
          <w:szCs w:val="32"/>
          <w:shd w:val="clear" w:color="auto" w:fill="FFFFFF"/>
          <w:lang w:eastAsia="fr-FR"/>
        </w:rPr>
        <w:t> joue en effet un rôle de purification de l'</w:t>
      </w:r>
      <w:hyperlink r:id="rId1644" w:tooltip="Expérience" w:history="1">
        <w:r w:rsidRPr="00FD18EF">
          <w:rPr>
            <w:rFonts w:asciiTheme="majorBidi" w:eastAsia="Times New Roman" w:hAnsiTheme="majorBidi" w:cstheme="majorBidi"/>
            <w:color w:val="0645AD"/>
            <w:sz w:val="32"/>
            <w:szCs w:val="32"/>
            <w:u w:val="single"/>
            <w:shd w:val="clear" w:color="auto" w:fill="FFFFFF"/>
            <w:lang w:eastAsia="fr-FR"/>
          </w:rPr>
          <w:t>expérience</w:t>
        </w:r>
      </w:hyperlink>
      <w:r w:rsidRPr="00FD18EF">
        <w:rPr>
          <w:rFonts w:asciiTheme="majorBidi" w:eastAsia="Times New Roman" w:hAnsiTheme="majorBidi" w:cstheme="majorBidi"/>
          <w:color w:val="000000"/>
          <w:sz w:val="32"/>
          <w:szCs w:val="32"/>
          <w:shd w:val="clear" w:color="auto" w:fill="FFFFFF"/>
          <w:lang w:eastAsia="fr-FR"/>
        </w:rPr>
        <w:t>: l'expérimentation se distingue ainsi de l'expérience, en ce que si celle-ci est naturelle (donnant ainsi lieu, en termes de </w:t>
      </w:r>
      <w:hyperlink r:id="rId1645" w:tooltip="Philosophie de la connaissance" w:history="1">
        <w:r w:rsidRPr="00FD18EF">
          <w:rPr>
            <w:rFonts w:asciiTheme="majorBidi" w:eastAsia="Times New Roman" w:hAnsiTheme="majorBidi" w:cstheme="majorBidi"/>
            <w:color w:val="0645AD"/>
            <w:sz w:val="32"/>
            <w:szCs w:val="32"/>
            <w:u w:val="single"/>
            <w:shd w:val="clear" w:color="auto" w:fill="FFFFFF"/>
            <w:lang w:eastAsia="fr-FR"/>
          </w:rPr>
          <w:t>philosophie de la connaissance</w:t>
        </w:r>
      </w:hyperlink>
      <w:r w:rsidRPr="00FD18EF">
        <w:rPr>
          <w:rFonts w:asciiTheme="majorBidi" w:eastAsia="Times New Roman" w:hAnsiTheme="majorBidi" w:cstheme="majorBidi"/>
          <w:color w:val="000000"/>
          <w:sz w:val="32"/>
          <w:szCs w:val="32"/>
          <w:shd w:val="clear" w:color="auto" w:fill="FFFFFF"/>
          <w:lang w:eastAsia="fr-FR"/>
        </w:rPr>
        <w:t>, aux doctrines </w:t>
      </w:r>
      <w:hyperlink r:id="rId1646" w:tooltip="Empirisme" w:history="1">
        <w:r w:rsidRPr="00FD18EF">
          <w:rPr>
            <w:rFonts w:asciiTheme="majorBidi" w:eastAsia="Times New Roman" w:hAnsiTheme="majorBidi" w:cstheme="majorBidi"/>
            <w:color w:val="0645AD"/>
            <w:sz w:val="32"/>
            <w:szCs w:val="32"/>
            <w:u w:val="single"/>
            <w:shd w:val="clear" w:color="auto" w:fill="FFFFFF"/>
            <w:lang w:eastAsia="fr-FR"/>
          </w:rPr>
          <w:t>empiristes</w:t>
        </w:r>
      </w:hyperlink>
      <w:r w:rsidRPr="00FD18EF">
        <w:rPr>
          <w:rFonts w:asciiTheme="majorBidi" w:eastAsia="Times New Roman" w:hAnsiTheme="majorBidi" w:cstheme="majorBidi"/>
          <w:color w:val="000000"/>
          <w:sz w:val="32"/>
          <w:szCs w:val="32"/>
          <w:shd w:val="clear" w:color="auto" w:fill="FFFFFF"/>
          <w:lang w:eastAsia="fr-FR"/>
        </w:rPr>
        <w:t>), celle-là est artificielle, ou construite (voir par exemple les expériences de </w:t>
      </w:r>
      <w:hyperlink r:id="rId1647" w:tooltip="Galileo Galilei" w:history="1">
        <w:r w:rsidRPr="00FD18EF">
          <w:rPr>
            <w:rFonts w:asciiTheme="majorBidi" w:eastAsia="Times New Roman" w:hAnsiTheme="majorBidi" w:cstheme="majorBidi"/>
            <w:color w:val="0645AD"/>
            <w:sz w:val="32"/>
            <w:szCs w:val="32"/>
            <w:u w:val="single"/>
            <w:shd w:val="clear" w:color="auto" w:fill="FFFFFF"/>
            <w:lang w:eastAsia="fr-FR"/>
          </w:rPr>
          <w:t>Galilée</w:t>
        </w:r>
      </w:hyperlink>
      <w:r w:rsidRPr="00FD18EF">
        <w:rPr>
          <w:rFonts w:asciiTheme="majorBidi" w:eastAsia="Times New Roman" w:hAnsiTheme="majorBidi" w:cstheme="majorBidi"/>
          <w:color w:val="000000"/>
          <w:sz w:val="32"/>
          <w:szCs w:val="32"/>
          <w:shd w:val="clear" w:color="auto" w:fill="FFFFFF"/>
          <w:lang w:eastAsia="fr-FR"/>
        </w:rPr>
        <w:t> sur la chute des corps). L'expérimentation requiert une </w:t>
      </w:r>
      <w:hyperlink r:id="rId1648" w:tooltip="Théorie" w:history="1">
        <w:r w:rsidRPr="00FD18EF">
          <w:rPr>
            <w:rFonts w:asciiTheme="majorBidi" w:eastAsia="Times New Roman" w:hAnsiTheme="majorBidi" w:cstheme="majorBidi"/>
            <w:color w:val="0645AD"/>
            <w:sz w:val="32"/>
            <w:szCs w:val="32"/>
            <w:u w:val="single"/>
            <w:shd w:val="clear" w:color="auto" w:fill="FFFFFF"/>
            <w:lang w:eastAsia="fr-FR"/>
          </w:rPr>
          <w:t>théorie</w:t>
        </w:r>
      </w:hyperlink>
      <w:r w:rsidRPr="00FD18EF">
        <w:rPr>
          <w:rFonts w:asciiTheme="majorBidi" w:eastAsia="Times New Roman" w:hAnsiTheme="majorBidi" w:cstheme="majorBidi"/>
          <w:color w:val="000000"/>
          <w:sz w:val="32"/>
          <w:szCs w:val="32"/>
          <w:shd w:val="clear" w:color="auto" w:fill="FFFFFF"/>
          <w:lang w:eastAsia="fr-FR"/>
        </w:rPr>
        <w:t> préalable qui puisse permettre de formuler celle-ci.</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Ainsi, avant l'expérience proprement dite, on cherche une </w:t>
      </w:r>
      <w:hyperlink r:id="rId1649" w:tooltip="Hypothèse" w:history="1">
        <w:r w:rsidRPr="00FD18EF">
          <w:rPr>
            <w:rFonts w:asciiTheme="majorBidi" w:eastAsia="Times New Roman" w:hAnsiTheme="majorBidi" w:cstheme="majorBidi"/>
            <w:color w:val="0645AD"/>
            <w:sz w:val="32"/>
            <w:szCs w:val="32"/>
            <w:u w:val="single"/>
            <w:shd w:val="clear" w:color="auto" w:fill="FFFFFF"/>
            <w:lang w:eastAsia="fr-FR"/>
          </w:rPr>
          <w:t>hypothèse</w:t>
        </w:r>
      </w:hyperlink>
      <w:r w:rsidRPr="00FD18EF">
        <w:rPr>
          <w:rFonts w:asciiTheme="majorBidi" w:eastAsia="Times New Roman" w:hAnsiTheme="majorBidi" w:cstheme="majorBidi"/>
          <w:color w:val="000000"/>
          <w:sz w:val="32"/>
          <w:szCs w:val="32"/>
          <w:shd w:val="clear" w:color="auto" w:fill="FFFFFF"/>
          <w:lang w:eastAsia="fr-FR"/>
        </w:rPr>
        <w:t> qui pourrait </w:t>
      </w:r>
      <w:hyperlink r:id="rId1650" w:tooltip="Explication" w:history="1">
        <w:r w:rsidRPr="00FD18EF">
          <w:rPr>
            <w:rFonts w:asciiTheme="majorBidi" w:eastAsia="Times New Roman" w:hAnsiTheme="majorBidi" w:cstheme="majorBidi"/>
            <w:color w:val="0645AD"/>
            <w:sz w:val="32"/>
            <w:szCs w:val="32"/>
            <w:u w:val="single"/>
            <w:shd w:val="clear" w:color="auto" w:fill="FFFFFF"/>
            <w:lang w:eastAsia="fr-FR"/>
          </w:rPr>
          <w:t>expliquer</w:t>
        </w:r>
      </w:hyperlink>
      <w:r w:rsidRPr="00FD18EF">
        <w:rPr>
          <w:rFonts w:asciiTheme="majorBidi" w:eastAsia="Times New Roman" w:hAnsiTheme="majorBidi" w:cstheme="majorBidi"/>
          <w:color w:val="000000"/>
          <w:sz w:val="32"/>
          <w:szCs w:val="32"/>
          <w:shd w:val="clear" w:color="auto" w:fill="FFFFFF"/>
          <w:lang w:eastAsia="fr-FR"/>
        </w:rPr>
        <w:t> un </w:t>
      </w:r>
      <w:hyperlink r:id="rId1651" w:tooltip="Phénomène" w:history="1">
        <w:r w:rsidRPr="00FD18EF">
          <w:rPr>
            <w:rFonts w:asciiTheme="majorBidi" w:eastAsia="Times New Roman" w:hAnsiTheme="majorBidi" w:cstheme="majorBidi"/>
            <w:color w:val="0645AD"/>
            <w:sz w:val="32"/>
            <w:szCs w:val="32"/>
            <w:u w:val="single"/>
            <w:shd w:val="clear" w:color="auto" w:fill="FFFFFF"/>
            <w:lang w:eastAsia="fr-FR"/>
          </w:rPr>
          <w:t>phénomène</w:t>
        </w:r>
      </w:hyperlink>
      <w:r w:rsidRPr="00FD18EF">
        <w:rPr>
          <w:rFonts w:asciiTheme="majorBidi" w:eastAsia="Times New Roman" w:hAnsiTheme="majorBidi" w:cstheme="majorBidi"/>
          <w:color w:val="000000"/>
          <w:sz w:val="32"/>
          <w:szCs w:val="32"/>
          <w:shd w:val="clear" w:color="auto" w:fill="FFFFFF"/>
          <w:lang w:eastAsia="fr-FR"/>
        </w:rPr>
        <w:t> déterminé. On élabore ensuite le </w:t>
      </w:r>
      <w:hyperlink r:id="rId1652" w:tooltip="Protocole expérimental" w:history="1">
        <w:r w:rsidRPr="00FD18EF">
          <w:rPr>
            <w:rFonts w:asciiTheme="majorBidi" w:eastAsia="Times New Roman" w:hAnsiTheme="majorBidi" w:cstheme="majorBidi"/>
            <w:color w:val="0645AD"/>
            <w:sz w:val="32"/>
            <w:szCs w:val="32"/>
            <w:u w:val="single"/>
            <w:shd w:val="clear" w:color="auto" w:fill="FFFFFF"/>
            <w:lang w:eastAsia="fr-FR"/>
          </w:rPr>
          <w:t>protocole expérimental</w:t>
        </w:r>
      </w:hyperlink>
      <w:r w:rsidRPr="00FD18EF">
        <w:rPr>
          <w:rFonts w:asciiTheme="majorBidi" w:eastAsia="Times New Roman" w:hAnsiTheme="majorBidi" w:cstheme="majorBidi"/>
          <w:color w:val="000000"/>
          <w:sz w:val="32"/>
          <w:szCs w:val="32"/>
          <w:shd w:val="clear" w:color="auto" w:fill="FFFFFF"/>
          <w:lang w:eastAsia="fr-FR"/>
        </w:rPr>
        <w:t> qui permet d'effectuer l'</w:t>
      </w:r>
      <w:hyperlink r:id="rId1653" w:tooltip="Expérience scientifique" w:history="1">
        <w:r w:rsidRPr="00FD18EF">
          <w:rPr>
            <w:rFonts w:asciiTheme="majorBidi" w:eastAsia="Times New Roman" w:hAnsiTheme="majorBidi" w:cstheme="majorBidi"/>
            <w:color w:val="0645AD"/>
            <w:sz w:val="32"/>
            <w:szCs w:val="32"/>
            <w:u w:val="single"/>
            <w:shd w:val="clear" w:color="auto" w:fill="FFFFFF"/>
            <w:lang w:eastAsia="fr-FR"/>
          </w:rPr>
          <w:t>expérience scientifique</w:t>
        </w:r>
      </w:hyperlink>
      <w:r w:rsidRPr="00FD18EF">
        <w:rPr>
          <w:rFonts w:asciiTheme="majorBidi" w:eastAsia="Times New Roman" w:hAnsiTheme="majorBidi" w:cstheme="majorBidi"/>
          <w:color w:val="000000"/>
          <w:sz w:val="32"/>
          <w:szCs w:val="32"/>
          <w:shd w:val="clear" w:color="auto" w:fill="FFFFFF"/>
          <w:lang w:eastAsia="fr-FR"/>
        </w:rPr>
        <w:t> qui pourra valider, ou non, cette hypothèse. En fonction des résultats de cette expérience, on validera, ou non, l'hypothèse.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 schéma, apparemment simple, est demeuré en vigueur dans les sciences expérimentales de Bacon jusqu'au XXe siècle, date à laquelle certains l'ont remis en cause (</w:t>
      </w:r>
      <w:hyperlink r:id="rId1654" w:tooltip="Pierre Duhem" w:history="1">
        <w:r w:rsidRPr="00FD18EF">
          <w:rPr>
            <w:rFonts w:asciiTheme="majorBidi" w:eastAsia="Times New Roman" w:hAnsiTheme="majorBidi" w:cstheme="majorBidi"/>
            <w:color w:val="0645AD"/>
            <w:sz w:val="32"/>
            <w:szCs w:val="32"/>
            <w:u w:val="single"/>
            <w:shd w:val="clear" w:color="auto" w:fill="FFFFFF"/>
            <w:lang w:eastAsia="fr-FR"/>
          </w:rPr>
          <w:t>Pierre Duhem</w:t>
        </w:r>
      </w:hyperlink>
      <w:r w:rsidRPr="00FD18EF">
        <w:rPr>
          <w:rFonts w:asciiTheme="majorBidi" w:eastAsia="Times New Roman" w:hAnsiTheme="majorBidi" w:cstheme="majorBidi"/>
          <w:color w:val="000000"/>
          <w:sz w:val="32"/>
          <w:szCs w:val="32"/>
          <w:shd w:val="clear" w:color="auto" w:fill="FFFFFF"/>
          <w:lang w:eastAsia="fr-FR"/>
        </w:rPr>
        <w:t> en 1906 </w:t>
      </w:r>
      <w:hyperlink r:id="rId1655" w:anchor="cite_note-5" w:history="1">
        <w:r w:rsidRPr="00FD18EF">
          <w:rPr>
            <w:rFonts w:asciiTheme="majorBidi" w:eastAsia="Times New Roman" w:hAnsiTheme="majorBidi" w:cstheme="majorBidi"/>
            <w:color w:val="0645AD"/>
            <w:sz w:val="32"/>
            <w:szCs w:val="32"/>
            <w:u w:val="single"/>
            <w:shd w:val="clear" w:color="auto" w:fill="FFFFFF"/>
            <w:vertAlign w:val="superscript"/>
            <w:lang w:eastAsia="fr-FR"/>
          </w:rPr>
          <w:t>6</w:t>
        </w:r>
      </w:hyperlink>
      <w:r w:rsidRPr="00FD18EF">
        <w:rPr>
          <w:rFonts w:asciiTheme="majorBidi" w:eastAsia="Times New Roman" w:hAnsiTheme="majorBidi" w:cstheme="majorBidi"/>
          <w:color w:val="000000"/>
          <w:sz w:val="32"/>
          <w:szCs w:val="32"/>
          <w:shd w:val="clear" w:color="auto" w:fill="FFFFFF"/>
          <w:lang w:eastAsia="fr-FR"/>
        </w:rPr>
        <w:t>. En effet, selon l'article célèbre de </w:t>
      </w:r>
      <w:hyperlink r:id="rId1656" w:tooltip="Quine" w:history="1">
        <w:r w:rsidRPr="00FD18EF">
          <w:rPr>
            <w:rFonts w:asciiTheme="majorBidi" w:eastAsia="Times New Roman" w:hAnsiTheme="majorBidi" w:cstheme="majorBidi"/>
            <w:color w:val="0645AD"/>
            <w:sz w:val="32"/>
            <w:szCs w:val="32"/>
            <w:u w:val="single"/>
            <w:shd w:val="clear" w:color="auto" w:fill="FFFFFF"/>
            <w:lang w:eastAsia="fr-FR"/>
          </w:rPr>
          <w:t>Quine</w:t>
        </w:r>
      </w:hyperlink>
      <w:r w:rsidRPr="00FD18EF">
        <w:rPr>
          <w:rFonts w:asciiTheme="majorBidi" w:eastAsia="Times New Roman" w:hAnsiTheme="majorBidi" w:cstheme="majorBidi"/>
          <w:color w:val="000000"/>
          <w:sz w:val="32"/>
          <w:szCs w:val="32"/>
          <w:shd w:val="clear" w:color="auto" w:fill="FFFFFF"/>
          <w:lang w:eastAsia="fr-FR"/>
        </w:rPr>
        <w:t>, </w:t>
      </w:r>
      <w:hyperlink r:id="rId1657" w:tooltip="Les deux dogmes de l'empirisme" w:history="1">
        <w:r w:rsidRPr="00FD18EF">
          <w:rPr>
            <w:rFonts w:asciiTheme="majorBidi" w:eastAsia="Times New Roman" w:hAnsiTheme="majorBidi" w:cstheme="majorBidi"/>
            <w:i/>
            <w:iCs/>
            <w:color w:val="0645AD"/>
            <w:sz w:val="32"/>
            <w:szCs w:val="32"/>
            <w:u w:val="single"/>
            <w:shd w:val="clear" w:color="auto" w:fill="FFFFFF"/>
            <w:lang w:eastAsia="fr-FR"/>
          </w:rPr>
          <w:t>Les deux dogmes de l'empirisme</w:t>
        </w:r>
      </w:hyperlink>
      <w:r w:rsidRPr="00FD18EF">
        <w:rPr>
          <w:rFonts w:asciiTheme="majorBidi" w:eastAsia="Times New Roman" w:hAnsiTheme="majorBidi" w:cstheme="majorBidi"/>
          <w:color w:val="000000"/>
          <w:sz w:val="32"/>
          <w:szCs w:val="32"/>
          <w:shd w:val="clear" w:color="auto" w:fill="FFFFFF"/>
          <w:lang w:eastAsia="fr-FR"/>
        </w:rPr>
        <w:t>, il n'existe aucune « expérience cruciale », qui puisse permettre de confirmer, ou non, un énoncé scientifique. Quine soutient en effet une position </w:t>
      </w:r>
      <w:hyperlink r:id="rId1658" w:tooltip="Holisme" w:history="1">
        <w:r w:rsidRPr="00FD18EF">
          <w:rPr>
            <w:rFonts w:asciiTheme="majorBidi" w:eastAsia="Times New Roman" w:hAnsiTheme="majorBidi" w:cstheme="majorBidi"/>
            <w:color w:val="0645AD"/>
            <w:sz w:val="32"/>
            <w:szCs w:val="32"/>
            <w:u w:val="single"/>
            <w:shd w:val="clear" w:color="auto" w:fill="FFFFFF"/>
            <w:lang w:eastAsia="fr-FR"/>
          </w:rPr>
          <w:t>holiste</w:t>
        </w:r>
      </w:hyperlink>
      <w:r w:rsidRPr="00FD18EF">
        <w:rPr>
          <w:rFonts w:asciiTheme="majorBidi" w:eastAsia="Times New Roman" w:hAnsiTheme="majorBidi" w:cstheme="majorBidi"/>
          <w:color w:val="000000"/>
          <w:sz w:val="32"/>
          <w:szCs w:val="32"/>
          <w:shd w:val="clear" w:color="auto" w:fill="FFFFFF"/>
          <w:lang w:eastAsia="fr-FR"/>
        </w:rPr>
        <w:t>, qui ne dénie pas tout rôle à l'expérience, mais considère que celle-ci ne se rapporte pas à un énoncé scientifique, ou hypothèse, en particulier, mais à l'ensemble de la </w:t>
      </w:r>
      <w:hyperlink r:id="rId1659" w:tooltip="Théorie scientifique" w:history="1">
        <w:r w:rsidRPr="00FD18EF">
          <w:rPr>
            <w:rFonts w:asciiTheme="majorBidi" w:eastAsia="Times New Roman" w:hAnsiTheme="majorBidi" w:cstheme="majorBidi"/>
            <w:color w:val="0645AD"/>
            <w:sz w:val="32"/>
            <w:szCs w:val="32"/>
            <w:u w:val="single"/>
            <w:shd w:val="clear" w:color="auto" w:fill="FFFFFF"/>
            <w:lang w:eastAsia="fr-FR"/>
          </w:rPr>
          <w:t>théorie scientifique</w:t>
        </w:r>
      </w:hyperlink>
      <w:r w:rsidRPr="00FD18EF">
        <w:rPr>
          <w:rFonts w:asciiTheme="majorBidi" w:eastAsia="Times New Roman" w:hAnsiTheme="majorBidi" w:cstheme="majorBidi"/>
          <w:color w:val="000000"/>
          <w:sz w:val="32"/>
          <w:szCs w:val="32"/>
          <w:shd w:val="clear" w:color="auto" w:fill="FFFFFF"/>
          <w:lang w:eastAsia="fr-FR"/>
        </w:rPr>
        <w:t>. Aussi, à chaque fois qu'une expérience semble apporter un démenti à l'une de nos hypothèses, nous avons en fait toujours le choix entre abandonner cette hypothèse, ou la conserver, et modifier, à la place, un autre de nos énoncés scientifiques. L'expérience ne permet pas, ainsi, d'infirmer ou de confirmer une hypothèse déterminée, mais impose un réajustement de la théorie, dans son ensemble; et nous avons toujours le choix de procéder au réajustement que nous préférons:</w:t>
      </w:r>
    </w:p>
    <w:p w:rsidR="00CC788F" w:rsidRPr="00FD18EF" w:rsidRDefault="00CC788F" w:rsidP="00FD18EF">
      <w:pPr>
        <w:spacing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On peut toujours préserver la vérité de n'importe quel énoncé, quelles que soient les circonstances. Il suffit d'effectuer des réajustements énergiques dans d'autres régions du système. On peut même en cas d'expérience récalcitrante préserver la vérité d'un énoncé situé près de la périphérie, en alléguant une </w:t>
      </w:r>
      <w:hyperlink r:id="rId1660" w:tooltip="Hallucination" w:history="1">
        <w:r w:rsidRPr="00FD18EF">
          <w:rPr>
            <w:rFonts w:asciiTheme="majorBidi" w:eastAsia="Times New Roman" w:hAnsiTheme="majorBidi" w:cstheme="majorBidi"/>
            <w:color w:val="0645AD"/>
            <w:sz w:val="32"/>
            <w:szCs w:val="32"/>
            <w:u w:val="single"/>
            <w:shd w:val="clear" w:color="auto" w:fill="FFFFFF"/>
            <w:lang w:eastAsia="fr-FR"/>
          </w:rPr>
          <w:t>hallucination</w:t>
        </w:r>
      </w:hyperlink>
      <w:r w:rsidRPr="00FD18EF">
        <w:rPr>
          <w:rFonts w:asciiTheme="majorBidi" w:eastAsia="Times New Roman" w:hAnsiTheme="majorBidi" w:cstheme="majorBidi"/>
          <w:color w:val="000000"/>
          <w:sz w:val="32"/>
          <w:szCs w:val="32"/>
          <w:shd w:val="clear" w:color="auto" w:fill="FFFFFF"/>
          <w:lang w:eastAsia="fr-FR"/>
        </w:rPr>
        <w:t>, ou en modifiant certains des énoncés qu'on appelle </w:t>
      </w:r>
      <w:hyperlink r:id="rId1661" w:tooltip="Logique classique" w:history="1">
        <w:r w:rsidRPr="00FD18EF">
          <w:rPr>
            <w:rFonts w:asciiTheme="majorBidi" w:eastAsia="Times New Roman" w:hAnsiTheme="majorBidi" w:cstheme="majorBidi"/>
            <w:color w:val="0645AD"/>
            <w:sz w:val="32"/>
            <w:szCs w:val="32"/>
            <w:u w:val="single"/>
            <w:shd w:val="clear" w:color="auto" w:fill="FFFFFF"/>
            <w:lang w:eastAsia="fr-FR"/>
          </w:rPr>
          <w:t>lois logiques</w:t>
        </w:r>
      </w:hyperlink>
      <w:r w:rsidRPr="00FD18EF">
        <w:rPr>
          <w:rFonts w:asciiTheme="majorBidi" w:eastAsia="Times New Roman" w:hAnsiTheme="majorBidi" w:cstheme="majorBidi"/>
          <w:color w:val="000000"/>
          <w:sz w:val="32"/>
          <w:szCs w:val="32"/>
          <w:shd w:val="clear" w:color="auto" w:fill="FFFFFF"/>
          <w:lang w:eastAsia="fr-FR"/>
        </w:rPr>
        <w:t>. Réciproquement (...), aucun énoncé n'est à tout jamais à l'abri de la révision. On a été jusqu'à proposer de réviser la loi logique du </w:t>
      </w:r>
      <w:hyperlink r:id="rId1662" w:tooltip="Principe du tiers exclu" w:history="1">
        <w:r w:rsidRPr="00FD18EF">
          <w:rPr>
            <w:rFonts w:asciiTheme="majorBidi" w:eastAsia="Times New Roman" w:hAnsiTheme="majorBidi" w:cstheme="majorBidi"/>
            <w:color w:val="0645AD"/>
            <w:sz w:val="32"/>
            <w:szCs w:val="32"/>
            <w:u w:val="single"/>
            <w:shd w:val="clear" w:color="auto" w:fill="FFFFFF"/>
            <w:lang w:eastAsia="fr-FR"/>
          </w:rPr>
          <w:t>tiers exclu</w:t>
        </w:r>
      </w:hyperlink>
      <w:r w:rsidRPr="00FD18EF">
        <w:rPr>
          <w:rFonts w:asciiTheme="majorBidi" w:eastAsia="Times New Roman" w:hAnsiTheme="majorBidi" w:cstheme="majorBidi"/>
          <w:color w:val="000000"/>
          <w:sz w:val="32"/>
          <w:szCs w:val="32"/>
          <w:shd w:val="clear" w:color="auto" w:fill="FFFFFF"/>
          <w:lang w:eastAsia="fr-FR"/>
        </w:rPr>
        <w:t xml:space="preserve">, pour simplifier </w:t>
      </w:r>
      <w:proofErr w:type="spellStart"/>
      <w:r w:rsidRPr="00FD18EF">
        <w:rPr>
          <w:rFonts w:asciiTheme="majorBidi" w:eastAsia="Times New Roman" w:hAnsiTheme="majorBidi" w:cstheme="majorBidi"/>
          <w:color w:val="000000"/>
          <w:sz w:val="32"/>
          <w:szCs w:val="32"/>
          <w:shd w:val="clear" w:color="auto" w:fill="FFFFFF"/>
          <w:lang w:eastAsia="fr-FR"/>
        </w:rPr>
        <w:t>la</w:t>
      </w:r>
      <w:hyperlink r:id="rId1663" w:tooltip="Mécanique quantique" w:history="1">
        <w:r w:rsidRPr="00FD18EF">
          <w:rPr>
            <w:rFonts w:asciiTheme="majorBidi" w:eastAsia="Times New Roman" w:hAnsiTheme="majorBidi" w:cstheme="majorBidi"/>
            <w:color w:val="0645AD"/>
            <w:sz w:val="32"/>
            <w:szCs w:val="32"/>
            <w:u w:val="single"/>
            <w:shd w:val="clear" w:color="auto" w:fill="FFFFFF"/>
            <w:lang w:eastAsia="fr-FR"/>
          </w:rPr>
          <w:t>mécanique</w:t>
        </w:r>
        <w:proofErr w:type="spellEnd"/>
        <w:r w:rsidRPr="00FD18EF">
          <w:rPr>
            <w:rFonts w:asciiTheme="majorBidi" w:eastAsia="Times New Roman" w:hAnsiTheme="majorBidi" w:cstheme="majorBidi"/>
            <w:color w:val="0645AD"/>
            <w:sz w:val="32"/>
            <w:szCs w:val="32"/>
            <w:u w:val="single"/>
            <w:shd w:val="clear" w:color="auto" w:fill="FFFFFF"/>
            <w:lang w:eastAsia="fr-FR"/>
          </w:rPr>
          <w:t xml:space="preserve"> quantique</w:t>
        </w:r>
      </w:hyperlink>
      <w:r w:rsidRPr="00FD18EF">
        <w:rPr>
          <w:rFonts w:asciiTheme="majorBidi" w:eastAsia="Times New Roman" w:hAnsiTheme="majorBidi" w:cstheme="majorBidi"/>
          <w:color w:val="000000"/>
          <w:sz w:val="32"/>
          <w:szCs w:val="32"/>
          <w:shd w:val="clear" w:color="auto" w:fill="FFFFFF"/>
          <w:lang w:eastAsia="fr-FR"/>
        </w:rPr>
        <w:t>. » </w:t>
      </w:r>
      <w:hyperlink r:id="rId1664" w:anchor="cite_note-6" w:history="1">
        <w:r w:rsidRPr="00FD18EF">
          <w:rPr>
            <w:rFonts w:asciiTheme="majorBidi" w:eastAsia="Times New Roman" w:hAnsiTheme="majorBidi" w:cstheme="majorBidi"/>
            <w:color w:val="0645AD"/>
            <w:sz w:val="32"/>
            <w:szCs w:val="32"/>
            <w:u w:val="single"/>
            <w:shd w:val="clear" w:color="auto" w:fill="FFFFFF"/>
            <w:vertAlign w:val="superscript"/>
            <w:lang w:eastAsia="fr-FR"/>
          </w:rPr>
          <w:t>7</w:t>
        </w:r>
      </w:hyperlink>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Modélisation</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"http://fr.wikipedia.org/w/index.php?title=M%C3%A9thode_scientifique&amp;action=edit&amp;section=20" \o "Modifier la section : Modélisation"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Beaucoup de sciences de la nature (physique, chimie), de la </w:t>
      </w:r>
      <w:hyperlink r:id="rId1665" w:tooltip="Terre" w:history="1">
        <w:r w:rsidRPr="00FD18EF">
          <w:rPr>
            <w:rFonts w:asciiTheme="majorBidi" w:eastAsia="Times New Roman" w:hAnsiTheme="majorBidi" w:cstheme="majorBidi"/>
            <w:color w:val="0645AD"/>
            <w:sz w:val="32"/>
            <w:szCs w:val="32"/>
            <w:u w:val="single"/>
            <w:shd w:val="clear" w:color="auto" w:fill="FFFFFF"/>
            <w:lang w:eastAsia="fr-FR"/>
          </w:rPr>
          <w:t>Terre</w:t>
        </w:r>
      </w:hyperlink>
      <w:r w:rsidRPr="00FD18EF">
        <w:rPr>
          <w:rFonts w:asciiTheme="majorBidi" w:eastAsia="Times New Roman" w:hAnsiTheme="majorBidi" w:cstheme="majorBidi"/>
          <w:color w:val="000000"/>
          <w:sz w:val="32"/>
          <w:szCs w:val="32"/>
          <w:shd w:val="clear" w:color="auto" w:fill="FFFFFF"/>
          <w:lang w:eastAsia="fr-FR"/>
        </w:rPr>
        <w:t> et de l'</w:t>
      </w:r>
      <w:hyperlink r:id="rId1666" w:tooltip="Univers" w:history="1">
        <w:r w:rsidRPr="00FD18EF">
          <w:rPr>
            <w:rFonts w:asciiTheme="majorBidi" w:eastAsia="Times New Roman" w:hAnsiTheme="majorBidi" w:cstheme="majorBidi"/>
            <w:color w:val="0645AD"/>
            <w:sz w:val="32"/>
            <w:szCs w:val="32"/>
            <w:u w:val="single"/>
            <w:shd w:val="clear" w:color="auto" w:fill="FFFFFF"/>
            <w:lang w:eastAsia="fr-FR"/>
          </w:rPr>
          <w:t>Univers</w:t>
        </w:r>
      </w:hyperlink>
      <w:r w:rsidRPr="00FD18EF">
        <w:rPr>
          <w:rFonts w:asciiTheme="majorBidi" w:eastAsia="Times New Roman" w:hAnsiTheme="majorBidi" w:cstheme="majorBidi"/>
          <w:color w:val="000000"/>
          <w:sz w:val="32"/>
          <w:szCs w:val="32"/>
          <w:shd w:val="clear" w:color="auto" w:fill="FFFFFF"/>
          <w:lang w:eastAsia="fr-FR"/>
        </w:rPr>
        <w:t> (notamment : </w:t>
      </w:r>
      <w:hyperlink r:id="rId1667" w:tooltip="Astrophysique" w:history="1">
        <w:r w:rsidRPr="00FD18EF">
          <w:rPr>
            <w:rFonts w:asciiTheme="majorBidi" w:eastAsia="Times New Roman" w:hAnsiTheme="majorBidi" w:cstheme="majorBidi"/>
            <w:color w:val="0645AD"/>
            <w:sz w:val="32"/>
            <w:szCs w:val="32"/>
            <w:u w:val="single"/>
            <w:shd w:val="clear" w:color="auto" w:fill="FFFFFF"/>
            <w:lang w:eastAsia="fr-FR"/>
          </w:rPr>
          <w:t>astrophysique</w:t>
        </w:r>
      </w:hyperlink>
      <w:r w:rsidRPr="00FD18EF">
        <w:rPr>
          <w:rFonts w:asciiTheme="majorBidi" w:eastAsia="Times New Roman" w:hAnsiTheme="majorBidi" w:cstheme="majorBidi"/>
          <w:color w:val="000000"/>
          <w:sz w:val="32"/>
          <w:szCs w:val="32"/>
          <w:shd w:val="clear" w:color="auto" w:fill="FFFFFF"/>
          <w:lang w:eastAsia="fr-FR"/>
        </w:rPr>
        <w:t>, </w:t>
      </w:r>
      <w:hyperlink r:id="rId1668" w:tooltip="Sismologie" w:history="1">
        <w:r w:rsidRPr="00FD18EF">
          <w:rPr>
            <w:rFonts w:asciiTheme="majorBidi" w:eastAsia="Times New Roman" w:hAnsiTheme="majorBidi" w:cstheme="majorBidi"/>
            <w:color w:val="0645AD"/>
            <w:sz w:val="32"/>
            <w:szCs w:val="32"/>
            <w:u w:val="single"/>
            <w:shd w:val="clear" w:color="auto" w:fill="FFFFFF"/>
            <w:lang w:eastAsia="fr-FR"/>
          </w:rPr>
          <w:t>sismologie</w:t>
        </w:r>
      </w:hyperlink>
      <w:r w:rsidRPr="00FD18EF">
        <w:rPr>
          <w:rFonts w:asciiTheme="majorBidi" w:eastAsia="Times New Roman" w:hAnsiTheme="majorBidi" w:cstheme="majorBidi"/>
          <w:color w:val="000000"/>
          <w:sz w:val="32"/>
          <w:szCs w:val="32"/>
          <w:shd w:val="clear" w:color="auto" w:fill="FFFFFF"/>
          <w:lang w:eastAsia="fr-FR"/>
        </w:rPr>
        <w:t>, </w:t>
      </w:r>
      <w:hyperlink r:id="rId1669" w:tooltip="Météorologie" w:history="1">
        <w:r w:rsidRPr="00FD18EF">
          <w:rPr>
            <w:rFonts w:asciiTheme="majorBidi" w:eastAsia="Times New Roman" w:hAnsiTheme="majorBidi" w:cstheme="majorBidi"/>
            <w:color w:val="0645AD"/>
            <w:sz w:val="32"/>
            <w:szCs w:val="32"/>
            <w:u w:val="single"/>
            <w:shd w:val="clear" w:color="auto" w:fill="FFFFFF"/>
            <w:lang w:eastAsia="fr-FR"/>
          </w:rPr>
          <w:t>météorologie</w:t>
        </w:r>
      </w:hyperlink>
      <w:r w:rsidRPr="00FD18EF">
        <w:rPr>
          <w:rFonts w:asciiTheme="majorBidi" w:eastAsia="Times New Roman" w:hAnsiTheme="majorBidi" w:cstheme="majorBidi"/>
          <w:color w:val="000000"/>
          <w:sz w:val="32"/>
          <w:szCs w:val="32"/>
          <w:shd w:val="clear" w:color="auto" w:fill="FFFFFF"/>
          <w:lang w:eastAsia="fr-FR"/>
        </w:rPr>
        <w:t>) reposent en grande partie sur l'utilisation et/ou sur l'élaboration de </w:t>
      </w:r>
      <w:hyperlink r:id="rId1670" w:tooltip="Modèle" w:history="1">
        <w:r w:rsidRPr="00FD18EF">
          <w:rPr>
            <w:rFonts w:asciiTheme="majorBidi" w:eastAsia="Times New Roman" w:hAnsiTheme="majorBidi" w:cstheme="majorBidi"/>
            <w:color w:val="0645AD"/>
            <w:sz w:val="32"/>
            <w:szCs w:val="32"/>
            <w:u w:val="single"/>
            <w:shd w:val="clear" w:color="auto" w:fill="FFFFFF"/>
            <w:lang w:eastAsia="fr-FR"/>
          </w:rPr>
          <w:t>modèles</w:t>
        </w:r>
      </w:hyperlink>
      <w:r w:rsidRPr="00FD18EF">
        <w:rPr>
          <w:rFonts w:asciiTheme="majorBidi" w:eastAsia="Times New Roman" w:hAnsiTheme="majorBidi" w:cstheme="majorBidi"/>
          <w:color w:val="000000"/>
          <w:sz w:val="32"/>
          <w:szCs w:val="32"/>
          <w:shd w:val="clear" w:color="auto" w:fill="FFFFFF"/>
          <w:lang w:eastAsia="fr-FR"/>
        </w:rPr>
        <w:t> suivie de leur confrontation avec des </w:t>
      </w:r>
      <w:hyperlink r:id="rId1671" w:tooltip="Observation" w:history="1">
        <w:r w:rsidRPr="00FD18EF">
          <w:rPr>
            <w:rFonts w:asciiTheme="majorBidi" w:eastAsia="Times New Roman" w:hAnsiTheme="majorBidi" w:cstheme="majorBidi"/>
            <w:i/>
            <w:iCs/>
            <w:color w:val="0645AD"/>
            <w:sz w:val="32"/>
            <w:szCs w:val="32"/>
            <w:u w:val="single"/>
            <w:shd w:val="clear" w:color="auto" w:fill="FFFFFF"/>
            <w:lang w:eastAsia="fr-FR"/>
          </w:rPr>
          <w:t>observations</w:t>
        </w:r>
      </w:hyperlink>
      <w:r w:rsidRPr="00FD18EF">
        <w:rPr>
          <w:rFonts w:asciiTheme="majorBidi" w:eastAsia="Times New Roman" w:hAnsiTheme="majorBidi" w:cstheme="majorBidi"/>
          <w:color w:val="000000"/>
          <w:sz w:val="32"/>
          <w:szCs w:val="32"/>
          <w:shd w:val="clear" w:color="auto" w:fill="FFFFFF"/>
          <w:lang w:eastAsia="fr-FR"/>
        </w:rPr>
        <w:t xml:space="preserve"> de phénomènes. L'activité de modélisation consiste à simplifier une réalité complexe pour la décrire et pouvoir utiliser les lois sur les éléments ainsi modélisés. Par exemple, la chute d'une pomme peut être décrite en modélisant la pomme par un point matériel. </w:t>
      </w:r>
      <w:proofErr w:type="gramStart"/>
      <w:r w:rsidRPr="00FD18EF">
        <w:rPr>
          <w:rFonts w:asciiTheme="majorBidi" w:eastAsia="Times New Roman" w:hAnsiTheme="majorBidi" w:cstheme="majorBidi"/>
          <w:color w:val="000000"/>
          <w:sz w:val="32"/>
          <w:szCs w:val="32"/>
          <w:shd w:val="clear" w:color="auto" w:fill="FFFFFF"/>
          <w:lang w:eastAsia="fr-FR"/>
        </w:rPr>
        <w:t>il</w:t>
      </w:r>
      <w:proofErr w:type="gramEnd"/>
      <w:r w:rsidRPr="00FD18EF">
        <w:rPr>
          <w:rFonts w:asciiTheme="majorBidi" w:eastAsia="Times New Roman" w:hAnsiTheme="majorBidi" w:cstheme="majorBidi"/>
          <w:color w:val="000000"/>
          <w:sz w:val="32"/>
          <w:szCs w:val="32"/>
          <w:shd w:val="clear" w:color="auto" w:fill="FFFFFF"/>
          <w:lang w:eastAsia="fr-FR"/>
        </w:rPr>
        <w:t xml:space="preserve"> s'agit d'une important simplification qui élimine le fait que la pomme à une forme, une couleur, une composition chimique, </w:t>
      </w:r>
      <w:proofErr w:type="spellStart"/>
      <w:r w:rsidRPr="00FD18EF">
        <w:rPr>
          <w:rFonts w:asciiTheme="majorBidi" w:eastAsia="Times New Roman" w:hAnsiTheme="majorBidi" w:cstheme="majorBidi"/>
          <w:color w:val="000000"/>
          <w:sz w:val="32"/>
          <w:szCs w:val="32"/>
          <w:shd w:val="clear" w:color="auto" w:fill="FFFFFF"/>
          <w:lang w:eastAsia="fr-FR"/>
        </w:rPr>
        <w:t>etc</w:t>
      </w:r>
      <w:proofErr w:type="spellEnd"/>
      <w:r w:rsidRPr="00FD18EF">
        <w:rPr>
          <w:rFonts w:asciiTheme="majorBidi" w:eastAsia="Times New Roman" w:hAnsiTheme="majorBidi" w:cstheme="majorBidi"/>
          <w:color w:val="000000"/>
          <w:sz w:val="32"/>
          <w:szCs w:val="32"/>
          <w:shd w:val="clear" w:color="auto" w:fill="FFFFFF"/>
          <w:lang w:eastAsia="fr-FR"/>
        </w:rPr>
        <w:t>, autant d'informations qui ne peuvent être intégrées dans les lois de Newton.</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En science de la Terre, la modélisation physique peut consister à utiliser un autre phénomène physique que celui observé, mais qui lui correspondrait suffisamment pour que l'application des lois sur le phénomène modèle décrive avec suffisamment de pertinence le phénomène étudié. Par exemple la chute d'une météorite sur une planète peut être modélisée par la chute d'une bille sur une surface de sable.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modèle n'est pas seulement ce qu'utilise le scientifique, c'est aussi ce que produit le scientifique. Les modèles ne sont pas dans la nature, ils ont été construits.</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Simulation </w:t>
      </w:r>
      <w:proofErr w:type="gramStart"/>
      <w:r w:rsidRPr="00FD18EF">
        <w:rPr>
          <w:rFonts w:asciiTheme="majorBidi" w:eastAsia="Times New Roman" w:hAnsiTheme="majorBidi" w:cstheme="majorBidi"/>
          <w:b/>
          <w:bCs/>
          <w:color w:val="000000"/>
          <w:sz w:val="32"/>
          <w:szCs w:val="32"/>
          <w:shd w:val="clear" w:color="auto" w:fill="FFFFFF"/>
          <w:lang w:eastAsia="fr-FR"/>
        </w:rPr>
        <w:t>numérique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"http://fr.wikipedia.org/w/index.php?title=M%C3%A9thode_scientifique&amp;action=edit&amp;section=21" \o "Modifier la section : Simulation numérique"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Article détaillé : </w:t>
      </w:r>
      <w:hyperlink r:id="rId1672" w:tooltip="Simulation" w:history="1">
        <w:r w:rsidRPr="00FD18EF">
          <w:rPr>
            <w:rFonts w:asciiTheme="majorBidi" w:eastAsia="Times New Roman" w:hAnsiTheme="majorBidi" w:cstheme="majorBidi"/>
            <w:color w:val="0645AD"/>
            <w:sz w:val="32"/>
            <w:szCs w:val="32"/>
            <w:u w:val="single"/>
            <w:shd w:val="clear" w:color="auto" w:fill="FFFFFF"/>
            <w:lang w:eastAsia="fr-FR"/>
          </w:rPr>
          <w:t>Simulation</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w:t>
      </w:r>
      <w:r w:rsidRPr="00FD18EF">
        <w:rPr>
          <w:rFonts w:asciiTheme="majorBidi" w:eastAsia="Times New Roman" w:hAnsiTheme="majorBidi" w:cstheme="majorBidi"/>
          <w:i/>
          <w:iCs/>
          <w:color w:val="000000"/>
          <w:sz w:val="32"/>
          <w:szCs w:val="32"/>
          <w:shd w:val="clear" w:color="auto" w:fill="FFFFFF"/>
          <w:lang w:eastAsia="fr-FR"/>
        </w:rPr>
        <w:t>simulation</w:t>
      </w:r>
      <w:r w:rsidRPr="00FD18EF">
        <w:rPr>
          <w:rFonts w:asciiTheme="majorBidi" w:eastAsia="Times New Roman" w:hAnsiTheme="majorBidi" w:cstheme="majorBidi"/>
          <w:color w:val="000000"/>
          <w:sz w:val="32"/>
          <w:szCs w:val="32"/>
          <w:shd w:val="clear" w:color="auto" w:fill="FFFFFF"/>
          <w:lang w:eastAsia="fr-FR"/>
        </w:rPr>
        <w:t> est la « reproduction artificielle du fonctionnement d'un appareil, d'une machine, d'un système, d'un phénomène, à l'aide d'une maquette ou d'un programme informatique, à des fins d'étude, de démonstration ou d'explication » </w:t>
      </w:r>
      <w:hyperlink r:id="rId1673" w:anchor="cite_note-7" w:history="1">
        <w:r w:rsidRPr="00FD18EF">
          <w:rPr>
            <w:rFonts w:asciiTheme="majorBidi" w:eastAsia="Times New Roman" w:hAnsiTheme="majorBidi" w:cstheme="majorBidi"/>
            <w:color w:val="0645AD"/>
            <w:sz w:val="32"/>
            <w:szCs w:val="32"/>
            <w:u w:val="single"/>
            <w:shd w:val="clear" w:color="auto" w:fill="FFFFFF"/>
            <w:vertAlign w:val="superscript"/>
            <w:lang w:eastAsia="fr-FR"/>
          </w:rPr>
          <w:t>8</w:t>
        </w:r>
      </w:hyperlink>
      <w:r w:rsidRPr="00FD18EF">
        <w:rPr>
          <w:rFonts w:asciiTheme="majorBidi" w:eastAsia="Times New Roman" w:hAnsiTheme="majorBidi" w:cstheme="majorBidi"/>
          <w:color w:val="000000"/>
          <w:sz w:val="32"/>
          <w:szCs w:val="32"/>
          <w:shd w:val="clear" w:color="auto" w:fill="FFFFFF"/>
          <w:lang w:eastAsia="fr-FR"/>
        </w:rPr>
        <w:t xml:space="preserve">. La simulation numérique utilise elle un programme spécifique ou éventuellement un progiciel plus général, qui génère davantage de souplesse et de puissance de calcul. Les simulateurs de vol d’avions par exemples </w:t>
      </w:r>
      <w:proofErr w:type="gramStart"/>
      <w:r w:rsidRPr="00FD18EF">
        <w:rPr>
          <w:rFonts w:asciiTheme="majorBidi" w:eastAsia="Times New Roman" w:hAnsiTheme="majorBidi" w:cstheme="majorBidi"/>
          <w:color w:val="000000"/>
          <w:sz w:val="32"/>
          <w:szCs w:val="32"/>
          <w:shd w:val="clear" w:color="auto" w:fill="FFFFFF"/>
          <w:lang w:eastAsia="fr-FR"/>
        </w:rPr>
        <w:t>permet</w:t>
      </w:r>
      <w:proofErr w:type="gramEnd"/>
      <w:r w:rsidRPr="00FD18EF">
        <w:rPr>
          <w:rFonts w:asciiTheme="majorBidi" w:eastAsia="Times New Roman" w:hAnsiTheme="majorBidi" w:cstheme="majorBidi"/>
          <w:color w:val="000000"/>
          <w:sz w:val="32"/>
          <w:szCs w:val="32"/>
          <w:shd w:val="clear" w:color="auto" w:fill="FFFFFF"/>
          <w:lang w:eastAsia="fr-FR"/>
        </w:rPr>
        <w:t xml:space="preserve"> d'entraîner les pilotes. En recherche fondamentale les simulations que l'on nomme aussi </w:t>
      </w:r>
      <w:r w:rsidRPr="00FD18EF">
        <w:rPr>
          <w:rFonts w:asciiTheme="majorBidi" w:eastAsia="Times New Roman" w:hAnsiTheme="majorBidi" w:cstheme="majorBidi"/>
          <w:i/>
          <w:iCs/>
          <w:color w:val="000000"/>
          <w:sz w:val="32"/>
          <w:szCs w:val="32"/>
          <w:shd w:val="clear" w:color="auto" w:fill="FFFFFF"/>
          <w:lang w:eastAsia="fr-FR"/>
        </w:rPr>
        <w:t xml:space="preserve">modélisations </w:t>
      </w:r>
      <w:proofErr w:type="spellStart"/>
      <w:r w:rsidRPr="00FD18EF">
        <w:rPr>
          <w:rFonts w:asciiTheme="majorBidi" w:eastAsia="Times New Roman" w:hAnsiTheme="majorBidi" w:cstheme="majorBidi"/>
          <w:i/>
          <w:iCs/>
          <w:color w:val="000000"/>
          <w:sz w:val="32"/>
          <w:szCs w:val="32"/>
          <w:shd w:val="clear" w:color="auto" w:fill="FFFFFF"/>
          <w:lang w:eastAsia="fr-FR"/>
        </w:rPr>
        <w:t>numériques</w:t>
      </w:r>
      <w:r w:rsidRPr="00FD18EF">
        <w:rPr>
          <w:rFonts w:asciiTheme="majorBidi" w:eastAsia="Times New Roman" w:hAnsiTheme="majorBidi" w:cstheme="majorBidi"/>
          <w:color w:val="000000"/>
          <w:sz w:val="32"/>
          <w:szCs w:val="32"/>
          <w:shd w:val="clear" w:color="auto" w:fill="FFFFFF"/>
          <w:lang w:eastAsia="fr-FR"/>
        </w:rPr>
        <w:t>permettent</w:t>
      </w:r>
      <w:proofErr w:type="spellEnd"/>
      <w:r w:rsidRPr="00FD18EF">
        <w:rPr>
          <w:rFonts w:asciiTheme="majorBidi" w:eastAsia="Times New Roman" w:hAnsiTheme="majorBidi" w:cstheme="majorBidi"/>
          <w:color w:val="000000"/>
          <w:sz w:val="32"/>
          <w:szCs w:val="32"/>
          <w:shd w:val="clear" w:color="auto" w:fill="FFFFFF"/>
          <w:lang w:eastAsia="fr-FR"/>
        </w:rPr>
        <w:t xml:space="preserve"> de reproduire des phénomènes complexes, souvent invisibles ou trop ténus, comme la collision de </w:t>
      </w:r>
      <w:hyperlink r:id="rId1674" w:tooltip="Particule" w:history="1">
        <w:r w:rsidRPr="00FD18EF">
          <w:rPr>
            <w:rFonts w:asciiTheme="majorBidi" w:eastAsia="Times New Roman" w:hAnsiTheme="majorBidi" w:cstheme="majorBidi"/>
            <w:color w:val="0645AD"/>
            <w:sz w:val="32"/>
            <w:szCs w:val="32"/>
            <w:u w:val="single"/>
            <w:shd w:val="clear" w:color="auto" w:fill="FFFFFF"/>
            <w:lang w:eastAsia="fr-FR"/>
          </w:rPr>
          <w:t>particules</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Un rôle pour l'analogie </w:t>
      </w:r>
      <w:proofErr w:type="gramStart"/>
      <w:r w:rsidRPr="00FD18EF">
        <w:rPr>
          <w:rFonts w:asciiTheme="majorBidi" w:eastAsia="Times New Roman" w:hAnsiTheme="majorBidi" w:cstheme="majorBidi"/>
          <w:b/>
          <w:bCs/>
          <w:color w:val="000000"/>
          <w:sz w:val="32"/>
          <w:szCs w:val="32"/>
          <w:shd w:val="clear" w:color="auto" w:fill="FFFFFF"/>
          <w:lang w:eastAsia="fr-FR"/>
        </w:rPr>
        <w:t>?</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"http://fr.wikipedia.org/w/index.php?title=M%C3%A9thode_scientifique&amp;action=edit&amp;section=22" \o "Modifier la section : Un rôle pour l'analogie ?"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Il faut entendre "analogie" au sens strict de proportion (A est à B ce que </w:t>
      </w:r>
      <w:proofErr w:type="spellStart"/>
      <w:r w:rsidRPr="00FD18EF">
        <w:rPr>
          <w:rFonts w:asciiTheme="majorBidi" w:eastAsia="Times New Roman" w:hAnsiTheme="majorBidi" w:cstheme="majorBidi"/>
          <w:color w:val="000000"/>
          <w:sz w:val="32"/>
          <w:szCs w:val="32"/>
          <w:shd w:val="clear" w:color="auto" w:fill="FFFFFF"/>
          <w:lang w:eastAsia="fr-FR"/>
        </w:rPr>
        <w:t>C est</w:t>
      </w:r>
      <w:proofErr w:type="spellEnd"/>
      <w:r w:rsidRPr="00FD18EF">
        <w:rPr>
          <w:rFonts w:asciiTheme="majorBidi" w:eastAsia="Times New Roman" w:hAnsiTheme="majorBidi" w:cstheme="majorBidi"/>
          <w:color w:val="000000"/>
          <w:sz w:val="32"/>
          <w:szCs w:val="32"/>
          <w:shd w:val="clear" w:color="auto" w:fill="FFFFFF"/>
          <w:lang w:eastAsia="fr-FR"/>
        </w:rPr>
        <w:t xml:space="preserve"> à D) ou au sens large de ressemblance, similarité entre êtres ou événements, entre propriétés ou relations ou lois. Certains épistémologues (Hanson) soutiennent que </w:t>
      </w:r>
      <w:hyperlink r:id="rId1675" w:tooltip="Kepler" w:history="1">
        <w:r w:rsidRPr="00FD18EF">
          <w:rPr>
            <w:rFonts w:asciiTheme="majorBidi" w:eastAsia="Times New Roman" w:hAnsiTheme="majorBidi" w:cstheme="majorBidi"/>
            <w:color w:val="0645AD"/>
            <w:sz w:val="32"/>
            <w:szCs w:val="32"/>
            <w:u w:val="single"/>
            <w:shd w:val="clear" w:color="auto" w:fill="FFFFFF"/>
            <w:lang w:eastAsia="fr-FR"/>
          </w:rPr>
          <w:t>Kepler</w:t>
        </w:r>
      </w:hyperlink>
      <w:r w:rsidRPr="00FD18EF">
        <w:rPr>
          <w:rFonts w:asciiTheme="majorBidi" w:eastAsia="Times New Roman" w:hAnsiTheme="majorBidi" w:cstheme="majorBidi"/>
          <w:color w:val="000000"/>
          <w:sz w:val="32"/>
          <w:szCs w:val="32"/>
          <w:shd w:val="clear" w:color="auto" w:fill="FFFFFF"/>
          <w:lang w:eastAsia="fr-FR"/>
        </w:rPr>
        <w:t> a fait ses grandes découvertes astronomiques par analogie. Mars a une orbite ellipsoïdale, Mars est une planète typique (on peut observer depuis la Terre ses rétrogradations et son mouvement), donc toutes les planètes font probablement des ellipses. Il y aurait là, non pas une généralisation, mais une analogie : l’hypothèse reliant A (Mars) et les B (planètes) sera du même type que celle reliant les C et les D du fait que les C sont D. (Hanson, "La logique de la découverte", in Pierre Jacob, </w:t>
      </w:r>
      <w:r w:rsidRPr="00FD18EF">
        <w:rPr>
          <w:rFonts w:asciiTheme="majorBidi" w:eastAsia="Times New Roman" w:hAnsiTheme="majorBidi" w:cstheme="majorBidi"/>
          <w:i/>
          <w:iCs/>
          <w:color w:val="000000"/>
          <w:sz w:val="32"/>
          <w:szCs w:val="32"/>
          <w:shd w:val="clear" w:color="auto" w:fill="FFFFFF"/>
          <w:lang w:eastAsia="fr-FR"/>
        </w:rPr>
        <w:t>De Vienne à Cambridge</w:t>
      </w:r>
      <w:r w:rsidRPr="00FD18EF">
        <w:rPr>
          <w:rFonts w:asciiTheme="majorBidi" w:eastAsia="Times New Roman" w:hAnsiTheme="majorBidi" w:cstheme="majorBidi"/>
          <w:color w:val="000000"/>
          <w:sz w:val="32"/>
          <w:szCs w:val="32"/>
          <w:shd w:val="clear" w:color="auto" w:fill="FFFFFF"/>
          <w:lang w:eastAsia="fr-FR"/>
        </w:rPr>
        <w:t>, Gallimard, coll. "Tel", 1996, p. 456).</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En effet, une </w:t>
      </w:r>
      <w:hyperlink r:id="rId1676" w:tooltip="Analogie" w:history="1">
        <w:r w:rsidRPr="00FD18EF">
          <w:rPr>
            <w:rFonts w:asciiTheme="majorBidi" w:eastAsia="Times New Roman" w:hAnsiTheme="majorBidi" w:cstheme="majorBidi"/>
            <w:color w:val="0645AD"/>
            <w:sz w:val="32"/>
            <w:szCs w:val="32"/>
            <w:u w:val="single"/>
            <w:shd w:val="clear" w:color="auto" w:fill="FFFFFF"/>
            <w:lang w:eastAsia="fr-FR"/>
          </w:rPr>
          <w:t>analogie</w:t>
        </w:r>
      </w:hyperlink>
      <w:r w:rsidRPr="00FD18EF">
        <w:rPr>
          <w:rFonts w:asciiTheme="majorBidi" w:eastAsia="Times New Roman" w:hAnsiTheme="majorBidi" w:cstheme="majorBidi"/>
          <w:color w:val="000000"/>
          <w:sz w:val="32"/>
          <w:szCs w:val="32"/>
          <w:shd w:val="clear" w:color="auto" w:fill="FFFFFF"/>
          <w:lang w:eastAsia="fr-FR"/>
        </w:rPr>
        <w:t xml:space="preserve"> entre plusieurs grandeurs physiques permet de réutiliser les résultats d'un </w:t>
      </w:r>
      <w:proofErr w:type="gramStart"/>
      <w:r w:rsidRPr="00FD18EF">
        <w:rPr>
          <w:rFonts w:asciiTheme="majorBidi" w:eastAsia="Times New Roman" w:hAnsiTheme="majorBidi" w:cstheme="majorBidi"/>
          <w:color w:val="000000"/>
          <w:sz w:val="32"/>
          <w:szCs w:val="32"/>
          <w:shd w:val="clear" w:color="auto" w:fill="FFFFFF"/>
          <w:lang w:eastAsia="fr-FR"/>
        </w:rPr>
        <w:t>champs</w:t>
      </w:r>
      <w:proofErr w:type="gramEnd"/>
      <w:r w:rsidRPr="00FD18EF">
        <w:rPr>
          <w:rFonts w:asciiTheme="majorBidi" w:eastAsia="Times New Roman" w:hAnsiTheme="majorBidi" w:cstheme="majorBidi"/>
          <w:color w:val="000000"/>
          <w:sz w:val="32"/>
          <w:szCs w:val="32"/>
          <w:shd w:val="clear" w:color="auto" w:fill="FFFFFF"/>
          <w:lang w:eastAsia="fr-FR"/>
        </w:rPr>
        <w:t xml:space="preserve"> scientifique déjà exploré.</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Imagination et </w:t>
      </w:r>
      <w:proofErr w:type="gramStart"/>
      <w:r w:rsidRPr="00FD18EF">
        <w:rPr>
          <w:rFonts w:asciiTheme="majorBidi" w:eastAsia="Times New Roman" w:hAnsiTheme="majorBidi" w:cstheme="majorBidi"/>
          <w:b/>
          <w:bCs/>
          <w:color w:val="000000"/>
          <w:sz w:val="32"/>
          <w:szCs w:val="32"/>
          <w:shd w:val="clear" w:color="auto" w:fill="FFFFFF"/>
          <w:lang w:eastAsia="fr-FR"/>
        </w:rPr>
        <w:t>intuition</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"http://fr.wikipedia.org/w/index.php?title=M%C3%A9thode_scientifique&amp;action=edit&amp;section=23" \o "Modifier la section : Imagination et intuition"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Article détaillé : </w:t>
      </w:r>
      <w:hyperlink r:id="rId1677" w:tooltip="Imagination" w:history="1">
        <w:r w:rsidRPr="00FD18EF">
          <w:rPr>
            <w:rFonts w:asciiTheme="majorBidi" w:eastAsia="Times New Roman" w:hAnsiTheme="majorBidi" w:cstheme="majorBidi"/>
            <w:color w:val="0645AD"/>
            <w:sz w:val="32"/>
            <w:szCs w:val="32"/>
            <w:u w:val="single"/>
            <w:shd w:val="clear" w:color="auto" w:fill="FFFFFF"/>
            <w:lang w:eastAsia="fr-FR"/>
          </w:rPr>
          <w:t>Imagination</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Article détaillé : </w:t>
      </w:r>
      <w:hyperlink r:id="rId1678" w:tooltip="Intuition" w:history="1">
        <w:r w:rsidRPr="00FD18EF">
          <w:rPr>
            <w:rFonts w:asciiTheme="majorBidi" w:eastAsia="Times New Roman" w:hAnsiTheme="majorBidi" w:cstheme="majorBidi"/>
            <w:color w:val="0645AD"/>
            <w:sz w:val="32"/>
            <w:szCs w:val="32"/>
            <w:u w:val="single"/>
            <w:shd w:val="clear" w:color="auto" w:fill="FFFFFF"/>
            <w:lang w:eastAsia="fr-FR"/>
          </w:rPr>
          <w:t>Intuition</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hd w:val="clear" w:color="auto" w:fill="FDFDFD"/>
        <w:spacing w:after="168"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Cette section est vide, insuffisamment détaillée ou incomplète. </w:t>
      </w:r>
      <w:hyperlink r:id="rId1679" w:history="1">
        <w:r w:rsidRPr="00FD18EF">
          <w:rPr>
            <w:rFonts w:asciiTheme="majorBidi" w:eastAsia="Times New Roman" w:hAnsiTheme="majorBidi" w:cstheme="majorBidi"/>
            <w:color w:val="3366BB"/>
            <w:sz w:val="32"/>
            <w:szCs w:val="32"/>
            <w:u w:val="single"/>
            <w:shd w:val="clear" w:color="auto" w:fill="FFFFFF"/>
            <w:lang w:eastAsia="fr-FR"/>
          </w:rPr>
          <w:t>Votre aide</w:t>
        </w:r>
      </w:hyperlink>
      <w:r w:rsidRPr="00FD18EF">
        <w:rPr>
          <w:rFonts w:asciiTheme="majorBidi" w:eastAsia="Times New Roman" w:hAnsiTheme="majorBidi" w:cstheme="majorBidi"/>
          <w:color w:val="000000"/>
          <w:sz w:val="32"/>
          <w:szCs w:val="32"/>
          <w:shd w:val="clear" w:color="auto" w:fill="FFFFFF"/>
          <w:lang w:eastAsia="fr-FR"/>
        </w:rPr>
        <w:t> est la bienvenue !</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Complémentarité entre les méthodes analytiques et </w:t>
      </w:r>
      <w:proofErr w:type="gramStart"/>
      <w:r w:rsidRPr="00FD18EF">
        <w:rPr>
          <w:rFonts w:asciiTheme="majorBidi" w:eastAsia="Times New Roman" w:hAnsiTheme="majorBidi" w:cstheme="majorBidi"/>
          <w:color w:val="000000"/>
          <w:sz w:val="32"/>
          <w:szCs w:val="32"/>
          <w:shd w:val="clear" w:color="auto" w:fill="FFFFFF"/>
          <w:lang w:eastAsia="fr-FR"/>
        </w:rPr>
        <w:t>synthétiques[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"http://fr.wikipedia.org/w/index.php?title=M%C3%A9thode_scientifique&amp;action=edit&amp;section=24" \o "Modifier la section : Complémentarité entre les méthodes analytiques et synthétiques"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L'étude et la compréhension des </w:t>
      </w:r>
      <w:hyperlink r:id="rId1680" w:tooltip="Phénomène" w:history="1">
        <w:r w:rsidRPr="00FD18EF">
          <w:rPr>
            <w:rFonts w:asciiTheme="majorBidi" w:eastAsia="Times New Roman" w:hAnsiTheme="majorBidi" w:cstheme="majorBidi"/>
            <w:color w:val="0645AD"/>
            <w:sz w:val="32"/>
            <w:szCs w:val="32"/>
            <w:u w:val="single"/>
            <w:shd w:val="clear" w:color="auto" w:fill="FFFFFF"/>
            <w:lang w:eastAsia="fr-FR"/>
          </w:rPr>
          <w:t>phénomènes</w:t>
        </w:r>
      </w:hyperlink>
      <w:r w:rsidRPr="00FD18EF">
        <w:rPr>
          <w:rFonts w:asciiTheme="majorBidi" w:eastAsia="Times New Roman" w:hAnsiTheme="majorBidi" w:cstheme="majorBidi"/>
          <w:color w:val="000000"/>
          <w:sz w:val="32"/>
          <w:szCs w:val="32"/>
          <w:shd w:val="clear" w:color="auto" w:fill="FFFFFF"/>
          <w:lang w:eastAsia="fr-FR"/>
        </w:rPr>
        <w:t xml:space="preserve">, par exemple biologiques, nécessite l'utilisation de différentes méthodes de recherche et de réflexion. Les deux grandes méthodes </w:t>
      </w:r>
      <w:proofErr w:type="spellStart"/>
      <w:r w:rsidRPr="00FD18EF">
        <w:rPr>
          <w:rFonts w:asciiTheme="majorBidi" w:eastAsia="Times New Roman" w:hAnsiTheme="majorBidi" w:cstheme="majorBidi"/>
          <w:color w:val="000000"/>
          <w:sz w:val="32"/>
          <w:szCs w:val="32"/>
          <w:shd w:val="clear" w:color="auto" w:fill="FFFFFF"/>
          <w:lang w:eastAsia="fr-FR"/>
        </w:rPr>
        <w:t>scientifiques</w:t>
      </w:r>
      <w:proofErr w:type="gramStart"/>
      <w:r w:rsidRPr="00FD18EF">
        <w:rPr>
          <w:rFonts w:asciiTheme="majorBidi" w:eastAsia="Times New Roman" w:hAnsiTheme="majorBidi" w:cstheme="majorBidi"/>
          <w:color w:val="000000"/>
          <w:sz w:val="32"/>
          <w:szCs w:val="32"/>
          <w:shd w:val="clear" w:color="auto" w:fill="FFFFFF"/>
          <w:lang w:eastAsia="fr-FR"/>
        </w:rPr>
        <w:t>,</w:t>
      </w:r>
      <w:r w:rsidRPr="00FD18EF">
        <w:rPr>
          <w:rFonts w:asciiTheme="majorBidi" w:eastAsia="Times New Roman" w:hAnsiTheme="majorBidi" w:cstheme="majorBidi"/>
          <w:i/>
          <w:iCs/>
          <w:color w:val="000000"/>
          <w:sz w:val="32"/>
          <w:szCs w:val="32"/>
          <w:shd w:val="clear" w:color="auto" w:fill="FFFFFF"/>
          <w:lang w:eastAsia="fr-FR"/>
        </w:rPr>
        <w:t>complémentaires</w:t>
      </w:r>
      <w:proofErr w:type="spellEnd"/>
      <w:proofErr w:type="gramEnd"/>
      <w:r w:rsidRPr="00FD18EF">
        <w:rPr>
          <w:rFonts w:asciiTheme="majorBidi" w:eastAsia="Times New Roman" w:hAnsiTheme="majorBidi" w:cstheme="majorBidi"/>
          <w:color w:val="000000"/>
          <w:sz w:val="32"/>
          <w:szCs w:val="32"/>
          <w:shd w:val="clear" w:color="auto" w:fill="FFFFFF"/>
          <w:lang w:eastAsia="fr-FR"/>
        </w:rPr>
        <w:t xml:space="preserve">, sont l'analyse réductionniste et la synthèse </w:t>
      </w:r>
      <w:proofErr w:type="spellStart"/>
      <w:r w:rsidRPr="00FD18EF">
        <w:rPr>
          <w:rFonts w:asciiTheme="majorBidi" w:eastAsia="Times New Roman" w:hAnsiTheme="majorBidi" w:cstheme="majorBidi"/>
          <w:color w:val="000000"/>
          <w:sz w:val="32"/>
          <w:szCs w:val="32"/>
          <w:shd w:val="clear" w:color="auto" w:fill="FFFFFF"/>
          <w:lang w:eastAsia="fr-FR"/>
        </w:rPr>
        <w:t>transdiciplinaire</w:t>
      </w:r>
      <w:proofErr w:type="spellEnd"/>
      <w:r w:rsidRPr="00FD18EF">
        <w:rPr>
          <w:rFonts w:asciiTheme="majorBidi" w:eastAsia="Times New Roman" w:hAnsiTheme="majorBidi" w:cstheme="majorBidi"/>
          <w:color w:val="000000"/>
          <w:sz w:val="32"/>
          <w:szCs w:val="32"/>
          <w:shd w:val="clear" w:color="auto" w:fill="FFFFFF"/>
          <w:lang w:eastAsia="fr-FR"/>
        </w:rPr>
        <w:t xml:space="preserve"> systémique.</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Analyse </w:t>
      </w:r>
      <w:proofErr w:type="gramStart"/>
      <w:r w:rsidRPr="00FD18EF">
        <w:rPr>
          <w:rFonts w:asciiTheme="majorBidi" w:eastAsia="Times New Roman" w:hAnsiTheme="majorBidi" w:cstheme="majorBidi"/>
          <w:b/>
          <w:bCs/>
          <w:color w:val="000000"/>
          <w:sz w:val="32"/>
          <w:szCs w:val="32"/>
          <w:shd w:val="clear" w:color="auto" w:fill="FFFFFF"/>
          <w:lang w:eastAsia="fr-FR"/>
        </w:rPr>
        <w:t>réductionniste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"http://fr.wikipedia.org/w/index.php?title=M%C3%A9thode_scientifique&amp;action=edit&amp;section=25" \o "Modifier la section : Analyse réductionniste"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w:t>
      </w:r>
      <w:hyperlink r:id="rId1681" w:tooltip="Analyse (philosophie)" w:history="1">
        <w:r w:rsidRPr="00FD18EF">
          <w:rPr>
            <w:rFonts w:asciiTheme="majorBidi" w:eastAsia="Times New Roman" w:hAnsiTheme="majorBidi" w:cstheme="majorBidi"/>
            <w:color w:val="0645AD"/>
            <w:sz w:val="32"/>
            <w:szCs w:val="32"/>
            <w:u w:val="single"/>
            <w:shd w:val="clear" w:color="auto" w:fill="FFFFFF"/>
            <w:lang w:eastAsia="fr-FR"/>
          </w:rPr>
          <w:t>analyse</w:t>
        </w:r>
      </w:hyperlink>
      <w:r w:rsidRPr="00FD18EF">
        <w:rPr>
          <w:rFonts w:asciiTheme="majorBidi" w:eastAsia="Times New Roman" w:hAnsiTheme="majorBidi" w:cstheme="majorBidi"/>
          <w:color w:val="000000"/>
          <w:sz w:val="32"/>
          <w:szCs w:val="32"/>
          <w:shd w:val="clear" w:color="auto" w:fill="FFFFFF"/>
          <w:lang w:eastAsia="fr-FR"/>
        </w:rPr>
        <w:t> réductionniste consiste à décomposer les systèmes biologiques en </w:t>
      </w:r>
      <w:hyperlink r:id="rId1682" w:tooltip="Niveau d'organisation (page inexistante)" w:history="1">
        <w:r w:rsidRPr="00FD18EF">
          <w:rPr>
            <w:rFonts w:asciiTheme="majorBidi" w:eastAsia="Times New Roman" w:hAnsiTheme="majorBidi" w:cstheme="majorBidi"/>
            <w:color w:val="BA0000"/>
            <w:sz w:val="32"/>
            <w:szCs w:val="32"/>
            <w:u w:val="single"/>
            <w:shd w:val="clear" w:color="auto" w:fill="FFFFFF"/>
            <w:lang w:eastAsia="fr-FR"/>
          </w:rPr>
          <w:t>niveaux d'organisation</w:t>
        </w:r>
      </w:hyperlink>
      <w:r w:rsidRPr="00FD18EF">
        <w:rPr>
          <w:rFonts w:asciiTheme="majorBidi" w:eastAsia="Times New Roman" w:hAnsiTheme="majorBidi" w:cstheme="majorBidi"/>
          <w:color w:val="000000"/>
          <w:sz w:val="32"/>
          <w:szCs w:val="32"/>
          <w:shd w:val="clear" w:color="auto" w:fill="FFFFFF"/>
          <w:lang w:eastAsia="fr-FR"/>
        </w:rPr>
        <w:t> et en unités élémentaires, les plus petites et les plus simples possible (c'est du </w:t>
      </w:r>
      <w:hyperlink r:id="rId1683" w:tooltip="Réductionnisme" w:history="1">
        <w:r w:rsidRPr="00FD18EF">
          <w:rPr>
            <w:rFonts w:asciiTheme="majorBidi" w:eastAsia="Times New Roman" w:hAnsiTheme="majorBidi" w:cstheme="majorBidi"/>
            <w:color w:val="0645AD"/>
            <w:sz w:val="32"/>
            <w:szCs w:val="32"/>
            <w:u w:val="single"/>
            <w:shd w:val="clear" w:color="auto" w:fill="FFFFFF"/>
            <w:lang w:eastAsia="fr-FR"/>
          </w:rPr>
          <w:t>réductionnisme</w:t>
        </w:r>
      </w:hyperlink>
      <w:r w:rsidRPr="00FD18EF">
        <w:rPr>
          <w:rFonts w:asciiTheme="majorBidi" w:eastAsia="Times New Roman" w:hAnsiTheme="majorBidi" w:cstheme="majorBidi"/>
          <w:color w:val="000000"/>
          <w:sz w:val="32"/>
          <w:szCs w:val="32"/>
          <w:shd w:val="clear" w:color="auto" w:fill="FFFFFF"/>
          <w:lang w:eastAsia="fr-FR"/>
        </w:rPr>
        <w:t>, par décomposition en : </w:t>
      </w:r>
      <w:hyperlink r:id="rId1684" w:tooltip="Organe" w:history="1">
        <w:r w:rsidRPr="00FD18EF">
          <w:rPr>
            <w:rFonts w:asciiTheme="majorBidi" w:eastAsia="Times New Roman" w:hAnsiTheme="majorBidi" w:cstheme="majorBidi"/>
            <w:color w:val="0645AD"/>
            <w:sz w:val="32"/>
            <w:szCs w:val="32"/>
            <w:u w:val="single"/>
            <w:shd w:val="clear" w:color="auto" w:fill="FFFFFF"/>
            <w:lang w:eastAsia="fr-FR"/>
          </w:rPr>
          <w:t>organes</w:t>
        </w:r>
      </w:hyperlink>
      <w:r w:rsidRPr="00FD18EF">
        <w:rPr>
          <w:rFonts w:asciiTheme="majorBidi" w:eastAsia="Times New Roman" w:hAnsiTheme="majorBidi" w:cstheme="majorBidi"/>
          <w:color w:val="000000"/>
          <w:sz w:val="32"/>
          <w:szCs w:val="32"/>
          <w:shd w:val="clear" w:color="auto" w:fill="FFFFFF"/>
          <w:lang w:eastAsia="fr-FR"/>
        </w:rPr>
        <w:t>, </w:t>
      </w:r>
      <w:hyperlink r:id="rId1685" w:tooltip="Tissu biologique" w:history="1">
        <w:r w:rsidRPr="00FD18EF">
          <w:rPr>
            <w:rFonts w:asciiTheme="majorBidi" w:eastAsia="Times New Roman" w:hAnsiTheme="majorBidi" w:cstheme="majorBidi"/>
            <w:color w:val="0645AD"/>
            <w:sz w:val="32"/>
            <w:szCs w:val="32"/>
            <w:u w:val="single"/>
            <w:shd w:val="clear" w:color="auto" w:fill="FFFFFF"/>
            <w:lang w:eastAsia="fr-FR"/>
          </w:rPr>
          <w:t>tissus</w:t>
        </w:r>
      </w:hyperlink>
      <w:r w:rsidRPr="00FD18EF">
        <w:rPr>
          <w:rFonts w:asciiTheme="majorBidi" w:eastAsia="Times New Roman" w:hAnsiTheme="majorBidi" w:cstheme="majorBidi"/>
          <w:color w:val="000000"/>
          <w:sz w:val="32"/>
          <w:szCs w:val="32"/>
          <w:shd w:val="clear" w:color="auto" w:fill="FFFFFF"/>
          <w:lang w:eastAsia="fr-FR"/>
        </w:rPr>
        <w:t>, </w:t>
      </w:r>
      <w:hyperlink r:id="rId1686" w:tooltip="Molécule" w:history="1">
        <w:r w:rsidRPr="00FD18EF">
          <w:rPr>
            <w:rFonts w:asciiTheme="majorBidi" w:eastAsia="Times New Roman" w:hAnsiTheme="majorBidi" w:cstheme="majorBidi"/>
            <w:color w:val="0645AD"/>
            <w:sz w:val="32"/>
            <w:szCs w:val="32"/>
            <w:u w:val="single"/>
            <w:shd w:val="clear" w:color="auto" w:fill="FFFFFF"/>
            <w:lang w:eastAsia="fr-FR"/>
          </w:rPr>
          <w:t>molécules</w:t>
        </w:r>
      </w:hyperlink>
      <w:r w:rsidRPr="00FD18EF">
        <w:rPr>
          <w:rFonts w:asciiTheme="majorBidi" w:eastAsia="Times New Roman" w:hAnsiTheme="majorBidi" w:cstheme="majorBidi"/>
          <w:color w:val="000000"/>
          <w:sz w:val="32"/>
          <w:szCs w:val="32"/>
          <w:shd w:val="clear" w:color="auto" w:fill="FFFFFF"/>
          <w:lang w:eastAsia="fr-FR"/>
        </w:rPr>
        <w:t>, </w:t>
      </w:r>
      <w:hyperlink r:id="rId1687" w:tooltip="Atome" w:history="1">
        <w:r w:rsidRPr="00FD18EF">
          <w:rPr>
            <w:rFonts w:asciiTheme="majorBidi" w:eastAsia="Times New Roman" w:hAnsiTheme="majorBidi" w:cstheme="majorBidi"/>
            <w:color w:val="0645AD"/>
            <w:sz w:val="32"/>
            <w:szCs w:val="32"/>
            <w:u w:val="single"/>
            <w:shd w:val="clear" w:color="auto" w:fill="FFFFFF"/>
            <w:lang w:eastAsia="fr-FR"/>
          </w:rPr>
          <w:t>atomes</w:t>
        </w:r>
      </w:hyperlink>
      <w:r w:rsidRPr="00FD18EF">
        <w:rPr>
          <w:rFonts w:asciiTheme="majorBidi" w:eastAsia="Times New Roman" w:hAnsiTheme="majorBidi" w:cstheme="majorBidi"/>
          <w:color w:val="000000"/>
          <w:sz w:val="32"/>
          <w:szCs w:val="32"/>
          <w:shd w:val="clear" w:color="auto" w:fill="FFFFFF"/>
          <w:lang w:eastAsia="fr-FR"/>
        </w:rPr>
        <w:t>, </w:t>
      </w:r>
      <w:hyperlink r:id="rId1688" w:tooltip="Particule subatomique" w:history="1">
        <w:r w:rsidRPr="00FD18EF">
          <w:rPr>
            <w:rFonts w:asciiTheme="majorBidi" w:eastAsia="Times New Roman" w:hAnsiTheme="majorBidi" w:cstheme="majorBidi"/>
            <w:color w:val="0645AD"/>
            <w:sz w:val="32"/>
            <w:szCs w:val="32"/>
            <w:u w:val="single"/>
            <w:shd w:val="clear" w:color="auto" w:fill="FFFFFF"/>
            <w:lang w:eastAsia="fr-FR"/>
          </w:rPr>
          <w:t>particules subatomiques</w:t>
        </w:r>
      </w:hyperlink>
      <w:r w:rsidRPr="00FD18EF">
        <w:rPr>
          <w:rFonts w:asciiTheme="majorBidi" w:eastAsia="Times New Roman" w:hAnsiTheme="majorBidi" w:cstheme="majorBidi"/>
          <w:color w:val="000000"/>
          <w:sz w:val="32"/>
          <w:szCs w:val="32"/>
          <w:shd w:val="clear" w:color="auto" w:fill="FFFFFF"/>
          <w:lang w:eastAsia="fr-FR"/>
        </w:rPr>
        <w:t> …). Puis à chaque niveau d'organisation, chacune de ces unités élémentaires est étudiée en détail par une discipline spécialisée (</w:t>
      </w:r>
      <w:hyperlink r:id="rId1689" w:tooltip="Physiologie" w:history="1">
        <w:r w:rsidRPr="00FD18EF">
          <w:rPr>
            <w:rFonts w:asciiTheme="majorBidi" w:eastAsia="Times New Roman" w:hAnsiTheme="majorBidi" w:cstheme="majorBidi"/>
            <w:color w:val="0645AD"/>
            <w:sz w:val="32"/>
            <w:szCs w:val="32"/>
            <w:u w:val="single"/>
            <w:shd w:val="clear" w:color="auto" w:fill="FFFFFF"/>
            <w:lang w:eastAsia="fr-FR"/>
          </w:rPr>
          <w:t>physiologie</w:t>
        </w:r>
      </w:hyperlink>
      <w:r w:rsidRPr="00FD18EF">
        <w:rPr>
          <w:rFonts w:asciiTheme="majorBidi" w:eastAsia="Times New Roman" w:hAnsiTheme="majorBidi" w:cstheme="majorBidi"/>
          <w:color w:val="000000"/>
          <w:sz w:val="32"/>
          <w:szCs w:val="32"/>
          <w:shd w:val="clear" w:color="auto" w:fill="FFFFFF"/>
          <w:lang w:eastAsia="fr-FR"/>
        </w:rPr>
        <w:t>, </w:t>
      </w:r>
      <w:hyperlink r:id="rId1690" w:tooltip="Biologie moléculaire" w:history="1">
        <w:r w:rsidRPr="00FD18EF">
          <w:rPr>
            <w:rFonts w:asciiTheme="majorBidi" w:eastAsia="Times New Roman" w:hAnsiTheme="majorBidi" w:cstheme="majorBidi"/>
            <w:color w:val="0645AD"/>
            <w:sz w:val="32"/>
            <w:szCs w:val="32"/>
            <w:u w:val="single"/>
            <w:shd w:val="clear" w:color="auto" w:fill="FFFFFF"/>
            <w:lang w:eastAsia="fr-FR"/>
          </w:rPr>
          <w:t>biologie moléculaire</w:t>
        </w:r>
      </w:hyperlink>
      <w:r w:rsidRPr="00FD18EF">
        <w:rPr>
          <w:rFonts w:asciiTheme="majorBidi" w:eastAsia="Times New Roman" w:hAnsiTheme="majorBidi" w:cstheme="majorBidi"/>
          <w:color w:val="000000"/>
          <w:sz w:val="32"/>
          <w:szCs w:val="32"/>
          <w:shd w:val="clear" w:color="auto" w:fill="FFFFFF"/>
          <w:lang w:eastAsia="fr-FR"/>
        </w:rPr>
        <w:t>, </w:t>
      </w:r>
      <w:hyperlink r:id="rId1691" w:tooltip="Génétique" w:history="1">
        <w:r w:rsidRPr="00FD18EF">
          <w:rPr>
            <w:rFonts w:asciiTheme="majorBidi" w:eastAsia="Times New Roman" w:hAnsiTheme="majorBidi" w:cstheme="majorBidi"/>
            <w:color w:val="0645AD"/>
            <w:sz w:val="32"/>
            <w:szCs w:val="32"/>
            <w:u w:val="single"/>
            <w:shd w:val="clear" w:color="auto" w:fill="FFFFFF"/>
            <w:lang w:eastAsia="fr-FR"/>
          </w:rPr>
          <w:t>génétique</w:t>
        </w:r>
      </w:hyperlink>
      <w:r w:rsidRPr="00FD18EF">
        <w:rPr>
          <w:rFonts w:asciiTheme="majorBidi" w:eastAsia="Times New Roman" w:hAnsiTheme="majorBidi" w:cstheme="majorBidi"/>
          <w:color w:val="000000"/>
          <w:sz w:val="32"/>
          <w:szCs w:val="32"/>
          <w:shd w:val="clear" w:color="auto" w:fill="FFFFFF"/>
          <w:lang w:eastAsia="fr-FR"/>
        </w:rPr>
        <w:t>, </w:t>
      </w:r>
      <w:hyperlink r:id="rId1692" w:tooltip="Chimie" w:history="1">
        <w:r w:rsidRPr="00FD18EF">
          <w:rPr>
            <w:rFonts w:asciiTheme="majorBidi" w:eastAsia="Times New Roman" w:hAnsiTheme="majorBidi" w:cstheme="majorBidi"/>
            <w:color w:val="0645AD"/>
            <w:sz w:val="32"/>
            <w:szCs w:val="32"/>
            <w:u w:val="single"/>
            <w:shd w:val="clear" w:color="auto" w:fill="FFFFFF"/>
            <w:lang w:eastAsia="fr-FR"/>
          </w:rPr>
          <w:t>chimie</w:t>
        </w:r>
      </w:hyperlink>
      <w:r w:rsidRPr="00FD18EF">
        <w:rPr>
          <w:rFonts w:asciiTheme="majorBidi" w:eastAsia="Times New Roman" w:hAnsiTheme="majorBidi" w:cstheme="majorBidi"/>
          <w:color w:val="000000"/>
          <w:sz w:val="32"/>
          <w:szCs w:val="32"/>
          <w:shd w:val="clear" w:color="auto" w:fill="FFFFFF"/>
          <w:lang w:eastAsia="fr-FR"/>
        </w:rPr>
        <w:t>, </w:t>
      </w:r>
      <w:hyperlink r:id="rId1693" w:tooltip="Physique atomique" w:history="1">
        <w:r w:rsidRPr="00FD18EF">
          <w:rPr>
            <w:rFonts w:asciiTheme="majorBidi" w:eastAsia="Times New Roman" w:hAnsiTheme="majorBidi" w:cstheme="majorBidi"/>
            <w:color w:val="0645AD"/>
            <w:sz w:val="32"/>
            <w:szCs w:val="32"/>
            <w:u w:val="single"/>
            <w:shd w:val="clear" w:color="auto" w:fill="FFFFFF"/>
            <w:lang w:eastAsia="fr-FR"/>
          </w:rPr>
          <w:t>physique atomique</w:t>
        </w:r>
      </w:hyperlink>
      <w:r w:rsidRPr="00FD18EF">
        <w:rPr>
          <w:rFonts w:asciiTheme="majorBidi" w:eastAsia="Times New Roman" w:hAnsiTheme="majorBidi" w:cstheme="majorBidi"/>
          <w:color w:val="000000"/>
          <w:sz w:val="32"/>
          <w:szCs w:val="32"/>
          <w:shd w:val="clear" w:color="auto" w:fill="FFFFFF"/>
          <w:lang w:eastAsia="fr-FR"/>
        </w:rPr>
        <w:t> …), afin de comprendre sa structure et son fonctionnement</w:t>
      </w:r>
      <w:hyperlink r:id="rId1694" w:anchor="cite_note-rosenzweig-8" w:history="1">
        <w:r w:rsidRPr="00FD18EF">
          <w:rPr>
            <w:rFonts w:asciiTheme="majorBidi" w:eastAsia="Times New Roman" w:hAnsiTheme="majorBidi" w:cstheme="majorBidi"/>
            <w:color w:val="0645AD"/>
            <w:sz w:val="32"/>
            <w:szCs w:val="32"/>
            <w:u w:val="single"/>
            <w:shd w:val="clear" w:color="auto" w:fill="FFFFFF"/>
            <w:vertAlign w:val="superscript"/>
            <w:lang w:eastAsia="fr-FR"/>
          </w:rPr>
          <w:t>9</w:t>
        </w:r>
      </w:hyperlink>
      <w:r w:rsidRPr="00FD18EF">
        <w:rPr>
          <w:rFonts w:asciiTheme="majorBidi" w:eastAsia="Times New Roman" w:hAnsiTheme="majorBidi" w:cstheme="majorBidi"/>
          <w:color w:val="000000"/>
          <w:sz w:val="32"/>
          <w:szCs w:val="32"/>
          <w:shd w:val="clear" w:color="auto" w:fill="FFFFFF"/>
          <w:lang w:eastAsia="fr-FR"/>
        </w:rPr>
        <w:t>. Cette méthode est utilisée dans la plupart des </w:t>
      </w:r>
      <w:hyperlink r:id="rId1695" w:tooltip="Laboratoire de recherche" w:history="1">
        <w:r w:rsidRPr="00FD18EF">
          <w:rPr>
            <w:rFonts w:asciiTheme="majorBidi" w:eastAsia="Times New Roman" w:hAnsiTheme="majorBidi" w:cstheme="majorBidi"/>
            <w:color w:val="0645AD"/>
            <w:sz w:val="32"/>
            <w:szCs w:val="32"/>
            <w:u w:val="single"/>
            <w:shd w:val="clear" w:color="auto" w:fill="FFFFFF"/>
            <w:lang w:eastAsia="fr-FR"/>
          </w:rPr>
          <w:t>laboratoires scientifiques</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Par exemple, les principaux </w:t>
      </w:r>
      <w:hyperlink r:id="rId1696" w:tooltip="Niveau d'organisation (page inexistante)" w:history="1">
        <w:r w:rsidRPr="00FD18EF">
          <w:rPr>
            <w:rFonts w:asciiTheme="majorBidi" w:eastAsia="Times New Roman" w:hAnsiTheme="majorBidi" w:cstheme="majorBidi"/>
            <w:color w:val="BA0000"/>
            <w:sz w:val="32"/>
            <w:szCs w:val="32"/>
            <w:u w:val="single"/>
            <w:shd w:val="clear" w:color="auto" w:fill="FFFFFF"/>
            <w:lang w:eastAsia="fr-FR"/>
          </w:rPr>
          <w:t>niveaux d'organisation</w:t>
        </w:r>
      </w:hyperlink>
      <w:r w:rsidRPr="00FD18EF">
        <w:rPr>
          <w:rFonts w:asciiTheme="majorBidi" w:eastAsia="Times New Roman" w:hAnsiTheme="majorBidi" w:cstheme="majorBidi"/>
          <w:color w:val="000000"/>
          <w:sz w:val="32"/>
          <w:szCs w:val="32"/>
          <w:shd w:val="clear" w:color="auto" w:fill="FFFFFF"/>
          <w:lang w:eastAsia="fr-FR"/>
        </w:rPr>
        <w:t> et d'analyse du </w:t>
      </w:r>
      <w:hyperlink r:id="rId1697" w:tooltip="Système nerveux" w:history="1">
        <w:r w:rsidRPr="00FD18EF">
          <w:rPr>
            <w:rFonts w:asciiTheme="majorBidi" w:eastAsia="Times New Roman" w:hAnsiTheme="majorBidi" w:cstheme="majorBidi"/>
            <w:color w:val="0645AD"/>
            <w:sz w:val="32"/>
            <w:szCs w:val="32"/>
            <w:u w:val="single"/>
            <w:shd w:val="clear" w:color="auto" w:fill="FFFFFF"/>
            <w:lang w:eastAsia="fr-FR"/>
          </w:rPr>
          <w:t>système nerveux</w:t>
        </w:r>
      </w:hyperlink>
      <w:r w:rsidRPr="00FD18EF">
        <w:rPr>
          <w:rFonts w:asciiTheme="majorBidi" w:eastAsia="Times New Roman" w:hAnsiTheme="majorBidi" w:cstheme="majorBidi"/>
          <w:color w:val="000000"/>
          <w:sz w:val="32"/>
          <w:szCs w:val="32"/>
          <w:shd w:val="clear" w:color="auto" w:fill="FFFFFF"/>
          <w:lang w:eastAsia="fr-FR"/>
        </w:rPr>
        <w:t> sont, par ordre de réduction :</w:t>
      </w:r>
    </w:p>
    <w:p w:rsidR="00CC788F" w:rsidRPr="00FD18EF" w:rsidRDefault="00FD18EF" w:rsidP="00FD18EF">
      <w:pPr>
        <w:numPr>
          <w:ilvl w:val="0"/>
          <w:numId w:val="74"/>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698" w:tooltip="Système nerveux" w:history="1">
        <w:r w:rsidR="00CC788F" w:rsidRPr="00FD18EF">
          <w:rPr>
            <w:rFonts w:asciiTheme="majorBidi" w:eastAsia="Times New Roman" w:hAnsiTheme="majorBidi" w:cstheme="majorBidi"/>
            <w:color w:val="0645AD"/>
            <w:sz w:val="32"/>
            <w:szCs w:val="32"/>
            <w:u w:val="single"/>
            <w:shd w:val="clear" w:color="auto" w:fill="FFFFFF"/>
            <w:lang w:eastAsia="fr-FR"/>
          </w:rPr>
          <w:t>Systémique</w:t>
        </w:r>
      </w:hyperlink>
      <w:r w:rsidR="00CC788F" w:rsidRPr="00FD18EF">
        <w:rPr>
          <w:rFonts w:asciiTheme="majorBidi" w:eastAsia="Times New Roman" w:hAnsiTheme="majorBidi" w:cstheme="majorBidi"/>
          <w:color w:val="000000"/>
          <w:sz w:val="32"/>
          <w:szCs w:val="32"/>
          <w:shd w:val="clear" w:color="auto" w:fill="FFFFFF"/>
          <w:lang w:eastAsia="fr-FR"/>
        </w:rPr>
        <w:t>, l'étude du système nerveux dans sa totalité, constitué par l'organe neural et les autres organes ou </w:t>
      </w:r>
      <w:hyperlink r:id="rId1699" w:tooltip="Système" w:history="1">
        <w:r w:rsidR="00CC788F" w:rsidRPr="00FD18EF">
          <w:rPr>
            <w:rFonts w:asciiTheme="majorBidi" w:eastAsia="Times New Roman" w:hAnsiTheme="majorBidi" w:cstheme="majorBidi"/>
            <w:color w:val="0645AD"/>
            <w:sz w:val="32"/>
            <w:szCs w:val="32"/>
            <w:u w:val="single"/>
            <w:shd w:val="clear" w:color="auto" w:fill="FFFFFF"/>
            <w:lang w:eastAsia="fr-FR"/>
          </w:rPr>
          <w:t>systèmes</w:t>
        </w:r>
      </w:hyperlink>
      <w:r w:rsidR="00CC788F" w:rsidRPr="00FD18EF">
        <w:rPr>
          <w:rFonts w:asciiTheme="majorBidi" w:eastAsia="Times New Roman" w:hAnsiTheme="majorBidi" w:cstheme="majorBidi"/>
          <w:color w:val="000000"/>
          <w:sz w:val="32"/>
          <w:szCs w:val="32"/>
          <w:shd w:val="clear" w:color="auto" w:fill="FFFFFF"/>
          <w:lang w:eastAsia="fr-FR"/>
        </w:rPr>
        <w:t> avec lesquels il est en </w:t>
      </w:r>
      <w:hyperlink r:id="rId1700" w:tooltip="Interactionnisme" w:history="1">
        <w:r w:rsidR="00CC788F" w:rsidRPr="00FD18EF">
          <w:rPr>
            <w:rFonts w:asciiTheme="majorBidi" w:eastAsia="Times New Roman" w:hAnsiTheme="majorBidi" w:cstheme="majorBidi"/>
            <w:color w:val="0645AD"/>
            <w:sz w:val="32"/>
            <w:szCs w:val="32"/>
            <w:u w:val="single"/>
            <w:shd w:val="clear" w:color="auto" w:fill="FFFFFF"/>
            <w:lang w:eastAsia="fr-FR"/>
          </w:rPr>
          <w:t>interaction</w:t>
        </w:r>
      </w:hyperlink>
      <w:r w:rsidR="00CC788F" w:rsidRPr="00FD18EF">
        <w:rPr>
          <w:rFonts w:asciiTheme="majorBidi" w:eastAsia="Times New Roman" w:hAnsiTheme="majorBidi" w:cstheme="majorBidi"/>
          <w:color w:val="000000"/>
          <w:sz w:val="32"/>
          <w:szCs w:val="32"/>
          <w:shd w:val="clear" w:color="auto" w:fill="FFFFFF"/>
          <w:lang w:eastAsia="fr-FR"/>
        </w:rPr>
        <w:t> (association et interactions avec le système </w:t>
      </w:r>
      <w:hyperlink r:id="rId1701" w:anchor="Syst.C3.A8me_musculo-squelettique" w:tooltip="Biomécanique" w:history="1">
        <w:r w:rsidR="00CC788F" w:rsidRPr="00FD18EF">
          <w:rPr>
            <w:rFonts w:asciiTheme="majorBidi" w:eastAsia="Times New Roman" w:hAnsiTheme="majorBidi" w:cstheme="majorBidi"/>
            <w:color w:val="0645AD"/>
            <w:sz w:val="32"/>
            <w:szCs w:val="32"/>
            <w:u w:val="single"/>
            <w:shd w:val="clear" w:color="auto" w:fill="FFFFFF"/>
            <w:lang w:eastAsia="fr-FR"/>
          </w:rPr>
          <w:t>musculo-squelettique</w:t>
        </w:r>
      </w:hyperlink>
      <w:r w:rsidR="00CC788F" w:rsidRPr="00FD18EF">
        <w:rPr>
          <w:rFonts w:asciiTheme="majorBidi" w:eastAsia="Times New Roman" w:hAnsiTheme="majorBidi" w:cstheme="majorBidi"/>
          <w:color w:val="000000"/>
          <w:sz w:val="32"/>
          <w:szCs w:val="32"/>
          <w:shd w:val="clear" w:color="auto" w:fill="FFFFFF"/>
          <w:lang w:eastAsia="fr-FR"/>
        </w:rPr>
        <w:t> pour réaliser la </w:t>
      </w:r>
      <w:hyperlink r:id="rId1702" w:tooltip="Mouvement (anatomie)" w:history="1">
        <w:r w:rsidR="00CC788F" w:rsidRPr="00FD18EF">
          <w:rPr>
            <w:rFonts w:asciiTheme="majorBidi" w:eastAsia="Times New Roman" w:hAnsiTheme="majorBidi" w:cstheme="majorBidi"/>
            <w:color w:val="0645AD"/>
            <w:sz w:val="32"/>
            <w:szCs w:val="32"/>
            <w:u w:val="single"/>
            <w:shd w:val="clear" w:color="auto" w:fill="FFFFFF"/>
            <w:lang w:eastAsia="fr-FR"/>
          </w:rPr>
          <w:t>motricité</w:t>
        </w:r>
      </w:hyperlink>
      <w:r w:rsidR="00CC788F" w:rsidRPr="00FD18EF">
        <w:rPr>
          <w:rFonts w:asciiTheme="majorBidi" w:eastAsia="Times New Roman" w:hAnsiTheme="majorBidi" w:cstheme="majorBidi"/>
          <w:color w:val="000000"/>
          <w:sz w:val="32"/>
          <w:szCs w:val="32"/>
          <w:shd w:val="clear" w:color="auto" w:fill="FFFFFF"/>
          <w:lang w:eastAsia="fr-FR"/>
        </w:rPr>
        <w:t> ; interactions avec le </w:t>
      </w:r>
      <w:hyperlink r:id="rId1703" w:tooltip="Système digestif" w:history="1">
        <w:r w:rsidR="00CC788F" w:rsidRPr="00FD18EF">
          <w:rPr>
            <w:rFonts w:asciiTheme="majorBidi" w:eastAsia="Times New Roman" w:hAnsiTheme="majorBidi" w:cstheme="majorBidi"/>
            <w:color w:val="0645AD"/>
            <w:sz w:val="32"/>
            <w:szCs w:val="32"/>
            <w:u w:val="single"/>
            <w:shd w:val="clear" w:color="auto" w:fill="FFFFFF"/>
            <w:lang w:eastAsia="fr-FR"/>
          </w:rPr>
          <w:t>système digestif</w:t>
        </w:r>
      </w:hyperlink>
      <w:r w:rsidR="00CC788F" w:rsidRPr="00FD18EF">
        <w:rPr>
          <w:rFonts w:asciiTheme="majorBidi" w:eastAsia="Times New Roman" w:hAnsiTheme="majorBidi" w:cstheme="majorBidi"/>
          <w:color w:val="000000"/>
          <w:sz w:val="32"/>
          <w:szCs w:val="32"/>
          <w:shd w:val="clear" w:color="auto" w:fill="FFFFFF"/>
          <w:lang w:eastAsia="fr-FR"/>
        </w:rPr>
        <w:t> pour la régulation de la </w:t>
      </w:r>
      <w:hyperlink r:id="rId1704" w:tooltip="Digestion" w:history="1">
        <w:r w:rsidR="00CC788F" w:rsidRPr="00FD18EF">
          <w:rPr>
            <w:rFonts w:asciiTheme="majorBidi" w:eastAsia="Times New Roman" w:hAnsiTheme="majorBidi" w:cstheme="majorBidi"/>
            <w:color w:val="0645AD"/>
            <w:sz w:val="32"/>
            <w:szCs w:val="32"/>
            <w:u w:val="single"/>
            <w:shd w:val="clear" w:color="auto" w:fill="FFFFFF"/>
            <w:lang w:eastAsia="fr-FR"/>
          </w:rPr>
          <w:t>digestion</w:t>
        </w:r>
      </w:hyperlink>
      <w:r w:rsidR="00CC788F" w:rsidRPr="00FD18EF">
        <w:rPr>
          <w:rFonts w:asciiTheme="majorBidi" w:eastAsia="Times New Roman" w:hAnsiTheme="majorBidi" w:cstheme="majorBidi"/>
          <w:color w:val="000000"/>
          <w:sz w:val="32"/>
          <w:szCs w:val="32"/>
          <w:shd w:val="clear" w:color="auto" w:fill="FFFFFF"/>
          <w:lang w:eastAsia="fr-FR"/>
        </w:rPr>
        <w:t>, de la balance énergétique et du comportement alimentaire ; interactions avec les </w:t>
      </w:r>
      <w:hyperlink r:id="rId1705" w:tooltip="Organe sensoriel" w:history="1">
        <w:r w:rsidR="00CC788F" w:rsidRPr="00FD18EF">
          <w:rPr>
            <w:rFonts w:asciiTheme="majorBidi" w:eastAsia="Times New Roman" w:hAnsiTheme="majorBidi" w:cstheme="majorBidi"/>
            <w:color w:val="0645AD"/>
            <w:sz w:val="32"/>
            <w:szCs w:val="32"/>
            <w:u w:val="single"/>
            <w:shd w:val="clear" w:color="auto" w:fill="FFFFFF"/>
            <w:lang w:eastAsia="fr-FR"/>
          </w:rPr>
          <w:t>organes sensoriels</w:t>
        </w:r>
      </w:hyperlink>
      <w:r w:rsidR="00CC788F" w:rsidRPr="00FD18EF">
        <w:rPr>
          <w:rFonts w:asciiTheme="majorBidi" w:eastAsia="Times New Roman" w:hAnsiTheme="majorBidi" w:cstheme="majorBidi"/>
          <w:color w:val="000000"/>
          <w:sz w:val="32"/>
          <w:szCs w:val="32"/>
          <w:shd w:val="clear" w:color="auto" w:fill="FFFFFF"/>
          <w:lang w:eastAsia="fr-FR"/>
        </w:rPr>
        <w:t> pour l'</w:t>
      </w:r>
      <w:hyperlink r:id="rId1706" w:tooltip="Orientation (motricité) (page inexistante)" w:history="1">
        <w:r w:rsidR="00CC788F" w:rsidRPr="00FD18EF">
          <w:rPr>
            <w:rFonts w:asciiTheme="majorBidi" w:eastAsia="Times New Roman" w:hAnsiTheme="majorBidi" w:cstheme="majorBidi"/>
            <w:color w:val="BA0000"/>
            <w:sz w:val="32"/>
            <w:szCs w:val="32"/>
            <w:u w:val="single"/>
            <w:shd w:val="clear" w:color="auto" w:fill="FFFFFF"/>
            <w:lang w:eastAsia="fr-FR"/>
          </w:rPr>
          <w:t>orientation</w:t>
        </w:r>
      </w:hyperlink>
      <w:r w:rsidR="00CC788F" w:rsidRPr="00FD18EF">
        <w:rPr>
          <w:rFonts w:asciiTheme="majorBidi" w:eastAsia="Times New Roman" w:hAnsiTheme="majorBidi" w:cstheme="majorBidi"/>
          <w:color w:val="000000"/>
          <w:sz w:val="32"/>
          <w:szCs w:val="32"/>
          <w:shd w:val="clear" w:color="auto" w:fill="FFFFFF"/>
          <w:lang w:eastAsia="fr-FR"/>
        </w:rPr>
        <w:t>, l'identification et la compréhension des </w:t>
      </w:r>
      <w:hyperlink r:id="rId1707" w:tooltip="Signal" w:history="1">
        <w:r w:rsidR="00CC788F" w:rsidRPr="00FD18EF">
          <w:rPr>
            <w:rFonts w:asciiTheme="majorBidi" w:eastAsia="Times New Roman" w:hAnsiTheme="majorBidi" w:cstheme="majorBidi"/>
            <w:color w:val="0645AD"/>
            <w:sz w:val="32"/>
            <w:szCs w:val="32"/>
            <w:u w:val="single"/>
            <w:shd w:val="clear" w:color="auto" w:fill="FFFFFF"/>
            <w:lang w:eastAsia="fr-FR"/>
          </w:rPr>
          <w:t>signaux</w:t>
        </w:r>
      </w:hyperlink>
      <w:r w:rsidR="00CC788F" w:rsidRPr="00FD18EF">
        <w:rPr>
          <w:rFonts w:asciiTheme="majorBidi" w:eastAsia="Times New Roman" w:hAnsiTheme="majorBidi" w:cstheme="majorBidi"/>
          <w:color w:val="000000"/>
          <w:sz w:val="32"/>
          <w:szCs w:val="32"/>
          <w:shd w:val="clear" w:color="auto" w:fill="FFFFFF"/>
          <w:lang w:eastAsia="fr-FR"/>
        </w:rPr>
        <w:t> de l'</w:t>
      </w:r>
      <w:hyperlink r:id="rId1708" w:tooltip="Environnement" w:history="1">
        <w:r w:rsidR="00CC788F" w:rsidRPr="00FD18EF">
          <w:rPr>
            <w:rFonts w:asciiTheme="majorBidi" w:eastAsia="Times New Roman" w:hAnsiTheme="majorBidi" w:cstheme="majorBidi"/>
            <w:color w:val="0645AD"/>
            <w:sz w:val="32"/>
            <w:szCs w:val="32"/>
            <w:u w:val="single"/>
            <w:shd w:val="clear" w:color="auto" w:fill="FFFFFF"/>
            <w:lang w:eastAsia="fr-FR"/>
          </w:rPr>
          <w:t>environnement</w:t>
        </w:r>
      </w:hyperlink>
      <w:r w:rsidR="00CC788F" w:rsidRPr="00FD18EF">
        <w:rPr>
          <w:rFonts w:asciiTheme="majorBidi" w:eastAsia="Times New Roman" w:hAnsiTheme="majorBidi" w:cstheme="majorBidi"/>
          <w:color w:val="000000"/>
          <w:sz w:val="32"/>
          <w:szCs w:val="32"/>
          <w:shd w:val="clear" w:color="auto" w:fill="FFFFFF"/>
          <w:lang w:eastAsia="fr-FR"/>
        </w:rPr>
        <w:t> ; etc.)</w:t>
      </w:r>
    </w:p>
    <w:p w:rsidR="00CC788F" w:rsidRPr="00FD18EF" w:rsidRDefault="00FD18EF" w:rsidP="00FD18EF">
      <w:pPr>
        <w:numPr>
          <w:ilvl w:val="0"/>
          <w:numId w:val="74"/>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09" w:tooltip="Organe" w:history="1">
        <w:r w:rsidR="00CC788F" w:rsidRPr="00FD18EF">
          <w:rPr>
            <w:rFonts w:asciiTheme="majorBidi" w:eastAsia="Times New Roman" w:hAnsiTheme="majorBidi" w:cstheme="majorBidi"/>
            <w:color w:val="0645AD"/>
            <w:sz w:val="32"/>
            <w:szCs w:val="32"/>
            <w:u w:val="single"/>
            <w:shd w:val="clear" w:color="auto" w:fill="FFFFFF"/>
            <w:lang w:eastAsia="fr-FR"/>
          </w:rPr>
          <w:t>Organique</w:t>
        </w:r>
      </w:hyperlink>
      <w:r w:rsidR="00CC788F" w:rsidRPr="00FD18EF">
        <w:rPr>
          <w:rFonts w:asciiTheme="majorBidi" w:eastAsia="Times New Roman" w:hAnsiTheme="majorBidi" w:cstheme="majorBidi"/>
          <w:color w:val="000000"/>
          <w:sz w:val="32"/>
          <w:szCs w:val="32"/>
          <w:shd w:val="clear" w:color="auto" w:fill="FFFFFF"/>
          <w:lang w:eastAsia="fr-FR"/>
        </w:rPr>
        <w:t>, l'étude de l'organe neural, constitué par l'ensemble des neurones et des éléments associés (</w:t>
      </w:r>
      <w:hyperlink r:id="rId1710" w:tooltip="Cellule gliale" w:history="1">
        <w:r w:rsidR="00CC788F" w:rsidRPr="00FD18EF">
          <w:rPr>
            <w:rFonts w:asciiTheme="majorBidi" w:eastAsia="Times New Roman" w:hAnsiTheme="majorBidi" w:cstheme="majorBidi"/>
            <w:color w:val="0645AD"/>
            <w:sz w:val="32"/>
            <w:szCs w:val="32"/>
            <w:u w:val="single"/>
            <w:shd w:val="clear" w:color="auto" w:fill="FFFFFF"/>
            <w:lang w:eastAsia="fr-FR"/>
          </w:rPr>
          <w:t>cellules gliales</w:t>
        </w:r>
      </w:hyperlink>
      <w:r w:rsidR="00CC788F" w:rsidRPr="00FD18EF">
        <w:rPr>
          <w:rFonts w:asciiTheme="majorBidi" w:eastAsia="Times New Roman" w:hAnsiTheme="majorBidi" w:cstheme="majorBidi"/>
          <w:color w:val="000000"/>
          <w:sz w:val="32"/>
          <w:szCs w:val="32"/>
          <w:shd w:val="clear" w:color="auto" w:fill="FFFFFF"/>
          <w:lang w:eastAsia="fr-FR"/>
        </w:rPr>
        <w:t>, </w:t>
      </w:r>
      <w:hyperlink r:id="rId1711" w:tooltip="Liquide cérébro-spinal" w:history="1">
        <w:r w:rsidR="00CC788F" w:rsidRPr="00FD18EF">
          <w:rPr>
            <w:rFonts w:asciiTheme="majorBidi" w:eastAsia="Times New Roman" w:hAnsiTheme="majorBidi" w:cstheme="majorBidi"/>
            <w:color w:val="0645AD"/>
            <w:sz w:val="32"/>
            <w:szCs w:val="32"/>
            <w:u w:val="single"/>
            <w:shd w:val="clear" w:color="auto" w:fill="FFFFFF"/>
            <w:lang w:eastAsia="fr-FR"/>
          </w:rPr>
          <w:t>liquide cérébro-spinal</w:t>
        </w:r>
      </w:hyperlink>
      <w:r w:rsidR="00CC788F"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FD18EF" w:rsidP="00FD18EF">
      <w:pPr>
        <w:numPr>
          <w:ilvl w:val="0"/>
          <w:numId w:val="74"/>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12" w:tooltip="Réseau neuronal" w:history="1">
        <w:r w:rsidR="00CC788F" w:rsidRPr="00FD18EF">
          <w:rPr>
            <w:rFonts w:asciiTheme="majorBidi" w:eastAsia="Times New Roman" w:hAnsiTheme="majorBidi" w:cstheme="majorBidi"/>
            <w:color w:val="0645AD"/>
            <w:sz w:val="32"/>
            <w:szCs w:val="32"/>
            <w:u w:val="single"/>
            <w:shd w:val="clear" w:color="auto" w:fill="FFFFFF"/>
            <w:lang w:eastAsia="fr-FR"/>
          </w:rPr>
          <w:t>Réseau neuronal</w:t>
        </w:r>
      </w:hyperlink>
      <w:r w:rsidR="00CC788F" w:rsidRPr="00FD18EF">
        <w:rPr>
          <w:rFonts w:asciiTheme="majorBidi" w:eastAsia="Times New Roman" w:hAnsiTheme="majorBidi" w:cstheme="majorBidi"/>
          <w:color w:val="000000"/>
          <w:sz w:val="32"/>
          <w:szCs w:val="32"/>
          <w:shd w:val="clear" w:color="auto" w:fill="FFFFFF"/>
          <w:lang w:eastAsia="fr-FR"/>
        </w:rPr>
        <w:t>, l'étude de la structure et du fonctionnement des </w:t>
      </w:r>
      <w:hyperlink r:id="rId1713" w:tooltip="Neurone" w:history="1">
        <w:r w:rsidR="00CC788F" w:rsidRPr="00FD18EF">
          <w:rPr>
            <w:rFonts w:asciiTheme="majorBidi" w:eastAsia="Times New Roman" w:hAnsiTheme="majorBidi" w:cstheme="majorBidi"/>
            <w:color w:val="0645AD"/>
            <w:sz w:val="32"/>
            <w:szCs w:val="32"/>
            <w:u w:val="single"/>
            <w:shd w:val="clear" w:color="auto" w:fill="FFFFFF"/>
            <w:lang w:eastAsia="fr-FR"/>
          </w:rPr>
          <w:t>neurones</w:t>
        </w:r>
      </w:hyperlink>
      <w:r w:rsidR="00CC788F" w:rsidRPr="00FD18EF">
        <w:rPr>
          <w:rFonts w:asciiTheme="majorBidi" w:eastAsia="Times New Roman" w:hAnsiTheme="majorBidi" w:cstheme="majorBidi"/>
          <w:color w:val="000000"/>
          <w:sz w:val="32"/>
          <w:szCs w:val="32"/>
          <w:shd w:val="clear" w:color="auto" w:fill="FFFFFF"/>
          <w:lang w:eastAsia="fr-FR"/>
        </w:rPr>
        <w:t> lorsque plusieurs d'entre eux sont </w:t>
      </w:r>
      <w:hyperlink r:id="rId1714" w:tooltip="Connexionnisme" w:history="1">
        <w:r w:rsidR="00CC788F" w:rsidRPr="00FD18EF">
          <w:rPr>
            <w:rFonts w:asciiTheme="majorBidi" w:eastAsia="Times New Roman" w:hAnsiTheme="majorBidi" w:cstheme="majorBidi"/>
            <w:color w:val="0645AD"/>
            <w:sz w:val="32"/>
            <w:szCs w:val="32"/>
            <w:u w:val="single"/>
            <w:shd w:val="clear" w:color="auto" w:fill="FFFFFF"/>
            <w:lang w:eastAsia="fr-FR"/>
          </w:rPr>
          <w:t>interconnectés</w:t>
        </w:r>
      </w:hyperlink>
      <w:r w:rsidR="00CC788F"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74"/>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15" w:tooltip="Neurone" w:history="1">
        <w:r w:rsidR="00CC788F" w:rsidRPr="00FD18EF">
          <w:rPr>
            <w:rFonts w:asciiTheme="majorBidi" w:eastAsia="Times New Roman" w:hAnsiTheme="majorBidi" w:cstheme="majorBidi"/>
            <w:color w:val="0645AD"/>
            <w:sz w:val="32"/>
            <w:szCs w:val="32"/>
            <w:u w:val="single"/>
            <w:shd w:val="clear" w:color="auto" w:fill="FFFFFF"/>
            <w:lang w:eastAsia="fr-FR"/>
          </w:rPr>
          <w:t>Neuronal</w:t>
        </w:r>
      </w:hyperlink>
      <w:r w:rsidR="00CC788F" w:rsidRPr="00FD18EF">
        <w:rPr>
          <w:rFonts w:asciiTheme="majorBidi" w:eastAsia="Times New Roman" w:hAnsiTheme="majorBidi" w:cstheme="majorBidi"/>
          <w:color w:val="000000"/>
          <w:sz w:val="32"/>
          <w:szCs w:val="32"/>
          <w:shd w:val="clear" w:color="auto" w:fill="FFFFFF"/>
          <w:lang w:eastAsia="fr-FR"/>
        </w:rPr>
        <w:t>, l'étude du </w:t>
      </w:r>
      <w:hyperlink r:id="rId1716" w:tooltip="Neurone" w:history="1">
        <w:r w:rsidR="00CC788F" w:rsidRPr="00FD18EF">
          <w:rPr>
            <w:rFonts w:asciiTheme="majorBidi" w:eastAsia="Times New Roman" w:hAnsiTheme="majorBidi" w:cstheme="majorBidi"/>
            <w:color w:val="0645AD"/>
            <w:sz w:val="32"/>
            <w:szCs w:val="32"/>
            <w:u w:val="single"/>
            <w:shd w:val="clear" w:color="auto" w:fill="FFFFFF"/>
            <w:lang w:eastAsia="fr-FR"/>
          </w:rPr>
          <w:t>neurone</w:t>
        </w:r>
      </w:hyperlink>
      <w:r w:rsidR="00CC788F" w:rsidRPr="00FD18EF">
        <w:rPr>
          <w:rFonts w:asciiTheme="majorBidi" w:eastAsia="Times New Roman" w:hAnsiTheme="majorBidi" w:cstheme="majorBidi"/>
          <w:color w:val="000000"/>
          <w:sz w:val="32"/>
          <w:szCs w:val="32"/>
          <w:shd w:val="clear" w:color="auto" w:fill="FFFFFF"/>
          <w:lang w:eastAsia="fr-FR"/>
        </w:rPr>
        <w:t>, qui est l'unité </w:t>
      </w:r>
      <w:hyperlink r:id="rId1717" w:tooltip="Cellule (biologie)" w:history="1">
        <w:r w:rsidR="00CC788F" w:rsidRPr="00FD18EF">
          <w:rPr>
            <w:rFonts w:asciiTheme="majorBidi" w:eastAsia="Times New Roman" w:hAnsiTheme="majorBidi" w:cstheme="majorBidi"/>
            <w:color w:val="0645AD"/>
            <w:sz w:val="32"/>
            <w:szCs w:val="32"/>
            <w:u w:val="single"/>
            <w:shd w:val="clear" w:color="auto" w:fill="FFFFFF"/>
            <w:lang w:eastAsia="fr-FR"/>
          </w:rPr>
          <w:t>cellulaire</w:t>
        </w:r>
      </w:hyperlink>
      <w:r w:rsidR="00CC788F" w:rsidRPr="00FD18EF">
        <w:rPr>
          <w:rFonts w:asciiTheme="majorBidi" w:eastAsia="Times New Roman" w:hAnsiTheme="majorBidi" w:cstheme="majorBidi"/>
          <w:color w:val="000000"/>
          <w:sz w:val="32"/>
          <w:szCs w:val="32"/>
          <w:shd w:val="clear" w:color="auto" w:fill="FFFFFF"/>
          <w:lang w:eastAsia="fr-FR"/>
        </w:rPr>
        <w:t> élémentaire, constituant basique des structures neurales.</w:t>
      </w:r>
    </w:p>
    <w:p w:rsidR="00CC788F" w:rsidRPr="00FD18EF" w:rsidRDefault="00FD18EF" w:rsidP="00FD18EF">
      <w:pPr>
        <w:numPr>
          <w:ilvl w:val="0"/>
          <w:numId w:val="74"/>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18" w:tooltip="Synaptique" w:history="1">
        <w:r w:rsidR="00CC788F" w:rsidRPr="00FD18EF">
          <w:rPr>
            <w:rFonts w:asciiTheme="majorBidi" w:eastAsia="Times New Roman" w:hAnsiTheme="majorBidi" w:cstheme="majorBidi"/>
            <w:color w:val="0645AD"/>
            <w:sz w:val="32"/>
            <w:szCs w:val="32"/>
            <w:u w:val="single"/>
            <w:shd w:val="clear" w:color="auto" w:fill="FFFFFF"/>
            <w:lang w:eastAsia="fr-FR"/>
          </w:rPr>
          <w:t>Synaptique</w:t>
        </w:r>
      </w:hyperlink>
      <w:r w:rsidR="00CC788F" w:rsidRPr="00FD18EF">
        <w:rPr>
          <w:rFonts w:asciiTheme="majorBidi" w:eastAsia="Times New Roman" w:hAnsiTheme="majorBidi" w:cstheme="majorBidi"/>
          <w:color w:val="000000"/>
          <w:sz w:val="32"/>
          <w:szCs w:val="32"/>
          <w:shd w:val="clear" w:color="auto" w:fill="FFFFFF"/>
          <w:lang w:eastAsia="fr-FR"/>
        </w:rPr>
        <w:t>, l'étude de la structure et du fonctionnement des connexions entre les neurones.</w:t>
      </w:r>
    </w:p>
    <w:p w:rsidR="00CC788F" w:rsidRPr="00FD18EF" w:rsidRDefault="00FD18EF" w:rsidP="00FD18EF">
      <w:pPr>
        <w:numPr>
          <w:ilvl w:val="0"/>
          <w:numId w:val="74"/>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19" w:tooltip="Moléculaire" w:history="1">
        <w:r w:rsidR="00CC788F" w:rsidRPr="00FD18EF">
          <w:rPr>
            <w:rFonts w:asciiTheme="majorBidi" w:eastAsia="Times New Roman" w:hAnsiTheme="majorBidi" w:cstheme="majorBidi"/>
            <w:color w:val="0645AD"/>
            <w:sz w:val="32"/>
            <w:szCs w:val="32"/>
            <w:u w:val="single"/>
            <w:shd w:val="clear" w:color="auto" w:fill="FFFFFF"/>
            <w:lang w:eastAsia="fr-FR"/>
          </w:rPr>
          <w:t>Moléculaire</w:t>
        </w:r>
      </w:hyperlink>
      <w:r w:rsidR="00CC788F" w:rsidRPr="00FD18EF">
        <w:rPr>
          <w:rFonts w:asciiTheme="majorBidi" w:eastAsia="Times New Roman" w:hAnsiTheme="majorBidi" w:cstheme="majorBidi"/>
          <w:color w:val="000000"/>
          <w:sz w:val="32"/>
          <w:szCs w:val="32"/>
          <w:shd w:val="clear" w:color="auto" w:fill="FFFFFF"/>
          <w:lang w:eastAsia="fr-FR"/>
        </w:rPr>
        <w:t>, l'étude des différentes molécules qui existent dans le système nerveux.</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Synthèse </w:t>
      </w:r>
      <w:proofErr w:type="spellStart"/>
      <w:r w:rsidRPr="00FD18EF">
        <w:rPr>
          <w:rFonts w:asciiTheme="majorBidi" w:eastAsia="Times New Roman" w:hAnsiTheme="majorBidi" w:cstheme="majorBidi"/>
          <w:b/>
          <w:bCs/>
          <w:color w:val="000000"/>
          <w:sz w:val="32"/>
          <w:szCs w:val="32"/>
          <w:shd w:val="clear" w:color="auto" w:fill="FFFFFF"/>
          <w:lang w:eastAsia="fr-FR"/>
        </w:rPr>
        <w:t>transdiciplinaire</w:t>
      </w:r>
      <w:proofErr w:type="spellEnd"/>
      <w:r w:rsidRPr="00FD18EF">
        <w:rPr>
          <w:rFonts w:asciiTheme="majorBidi" w:eastAsia="Times New Roman" w:hAnsiTheme="majorBidi" w:cstheme="majorBidi"/>
          <w:b/>
          <w:bCs/>
          <w:color w:val="000000"/>
          <w:sz w:val="32"/>
          <w:szCs w:val="32"/>
          <w:shd w:val="clear" w:color="auto" w:fill="FFFFFF"/>
          <w:lang w:eastAsia="fr-FR"/>
        </w:rPr>
        <w:t xml:space="preserve"> </w:t>
      </w:r>
      <w:proofErr w:type="gramStart"/>
      <w:r w:rsidRPr="00FD18EF">
        <w:rPr>
          <w:rFonts w:asciiTheme="majorBidi" w:eastAsia="Times New Roman" w:hAnsiTheme="majorBidi" w:cstheme="majorBidi"/>
          <w:b/>
          <w:bCs/>
          <w:color w:val="000000"/>
          <w:sz w:val="32"/>
          <w:szCs w:val="32"/>
          <w:shd w:val="clear" w:color="auto" w:fill="FFFFFF"/>
          <w:lang w:eastAsia="fr-FR"/>
        </w:rPr>
        <w:t>systémique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"http://fr.wikipedia.org/w/index.php?title=M%C3%A9thode_scientifique&amp;action=edit&amp;section=26" \o "Modifier la section : Synthèse transdiciplinaire systémique"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w:t>
      </w:r>
      <w:hyperlink r:id="rId1720" w:tooltip="Synthèse" w:history="1">
        <w:r w:rsidRPr="00FD18EF">
          <w:rPr>
            <w:rFonts w:asciiTheme="majorBidi" w:eastAsia="Times New Roman" w:hAnsiTheme="majorBidi" w:cstheme="majorBidi"/>
            <w:color w:val="0645AD"/>
            <w:sz w:val="32"/>
            <w:szCs w:val="32"/>
            <w:u w:val="single"/>
            <w:shd w:val="clear" w:color="auto" w:fill="FFFFFF"/>
            <w:lang w:eastAsia="fr-FR"/>
          </w:rPr>
          <w:t>synthèse</w:t>
        </w:r>
      </w:hyperlink>
      <w:r w:rsidRPr="00FD18EF">
        <w:rPr>
          <w:rFonts w:asciiTheme="majorBidi" w:eastAsia="Times New Roman" w:hAnsiTheme="majorBidi" w:cstheme="majorBidi"/>
          <w:color w:val="000000"/>
          <w:sz w:val="32"/>
          <w:szCs w:val="32"/>
          <w:shd w:val="clear" w:color="auto" w:fill="FFFFFF"/>
          <w:lang w:eastAsia="fr-FR"/>
        </w:rPr>
        <w:t> transdisciplinaire </w:t>
      </w:r>
      <w:hyperlink r:id="rId1721" w:tooltip="Systémique" w:history="1">
        <w:r w:rsidRPr="00FD18EF">
          <w:rPr>
            <w:rFonts w:asciiTheme="majorBidi" w:eastAsia="Times New Roman" w:hAnsiTheme="majorBidi" w:cstheme="majorBidi"/>
            <w:color w:val="0645AD"/>
            <w:sz w:val="32"/>
            <w:szCs w:val="32"/>
            <w:u w:val="single"/>
            <w:shd w:val="clear" w:color="auto" w:fill="FFFFFF"/>
            <w:lang w:eastAsia="fr-FR"/>
          </w:rPr>
          <w:t>systémique</w:t>
        </w:r>
      </w:hyperlink>
      <w:r w:rsidRPr="00FD18EF">
        <w:rPr>
          <w:rFonts w:asciiTheme="majorBidi" w:eastAsia="Times New Roman" w:hAnsiTheme="majorBidi" w:cstheme="majorBidi"/>
          <w:color w:val="000000"/>
          <w:sz w:val="32"/>
          <w:szCs w:val="32"/>
          <w:shd w:val="clear" w:color="auto" w:fill="FFFFFF"/>
          <w:lang w:eastAsia="fr-FR"/>
        </w:rPr>
        <w:t> consiste à </w:t>
      </w:r>
      <w:r w:rsidRPr="00FD18EF">
        <w:rPr>
          <w:rFonts w:asciiTheme="majorBidi" w:eastAsia="Times New Roman" w:hAnsiTheme="majorBidi" w:cstheme="majorBidi"/>
          <w:b/>
          <w:bCs/>
          <w:color w:val="000000"/>
          <w:sz w:val="32"/>
          <w:szCs w:val="32"/>
          <w:shd w:val="clear" w:color="auto" w:fill="FFFFFF"/>
          <w:lang w:eastAsia="fr-FR"/>
        </w:rPr>
        <w:t>rassembler</w:t>
      </w:r>
      <w:r w:rsidRPr="00FD18EF">
        <w:rPr>
          <w:rFonts w:asciiTheme="majorBidi" w:eastAsia="Times New Roman" w:hAnsiTheme="majorBidi" w:cstheme="majorBidi"/>
          <w:color w:val="000000"/>
          <w:sz w:val="32"/>
          <w:szCs w:val="32"/>
          <w:shd w:val="clear" w:color="auto" w:fill="FFFFFF"/>
          <w:lang w:eastAsia="fr-FR"/>
        </w:rPr>
        <w:t> les données provenant des différentes </w:t>
      </w:r>
      <w:hyperlink r:id="rId1722" w:tooltip="Liste des disciplines scientifiques" w:history="1">
        <w:r w:rsidRPr="00FD18EF">
          <w:rPr>
            <w:rFonts w:asciiTheme="majorBidi" w:eastAsia="Times New Roman" w:hAnsiTheme="majorBidi" w:cstheme="majorBidi"/>
            <w:color w:val="0645AD"/>
            <w:sz w:val="32"/>
            <w:szCs w:val="32"/>
            <w:u w:val="single"/>
            <w:shd w:val="clear" w:color="auto" w:fill="FFFFFF"/>
            <w:lang w:eastAsia="fr-FR"/>
          </w:rPr>
          <w:t>disciplines</w:t>
        </w:r>
      </w:hyperlink>
      <w:r w:rsidRPr="00FD18EF">
        <w:rPr>
          <w:rFonts w:asciiTheme="majorBidi" w:eastAsia="Times New Roman" w:hAnsiTheme="majorBidi" w:cstheme="majorBidi"/>
          <w:color w:val="000000"/>
          <w:sz w:val="32"/>
          <w:szCs w:val="32"/>
          <w:shd w:val="clear" w:color="auto" w:fill="FFFFFF"/>
          <w:lang w:eastAsia="fr-FR"/>
        </w:rPr>
        <w:t> et des différents niveaux d'analyse, puis à réaliser une </w:t>
      </w:r>
      <w:r w:rsidRPr="00FD18EF">
        <w:rPr>
          <w:rFonts w:asciiTheme="majorBidi" w:eastAsia="Times New Roman" w:hAnsiTheme="majorBidi" w:cstheme="majorBidi"/>
          <w:b/>
          <w:bCs/>
          <w:color w:val="000000"/>
          <w:sz w:val="32"/>
          <w:szCs w:val="32"/>
          <w:shd w:val="clear" w:color="auto" w:fill="FFFFFF"/>
          <w:lang w:eastAsia="fr-FR"/>
        </w:rPr>
        <w:t>synthèse</w:t>
      </w:r>
      <w:r w:rsidRPr="00FD18EF">
        <w:rPr>
          <w:rFonts w:asciiTheme="majorBidi" w:eastAsia="Times New Roman" w:hAnsiTheme="majorBidi" w:cstheme="majorBidi"/>
          <w:color w:val="000000"/>
          <w:sz w:val="32"/>
          <w:szCs w:val="32"/>
          <w:shd w:val="clear" w:color="auto" w:fill="FFFFFF"/>
          <w:lang w:eastAsia="fr-FR"/>
        </w:rPr>
        <w:t> de toutes ces informations, afin d'élaborer des </w:t>
      </w:r>
      <w:hyperlink r:id="rId1723" w:tooltip="Modèle" w:history="1">
        <w:r w:rsidRPr="00FD18EF">
          <w:rPr>
            <w:rFonts w:asciiTheme="majorBidi" w:eastAsia="Times New Roman" w:hAnsiTheme="majorBidi" w:cstheme="majorBidi"/>
            <w:color w:val="0645AD"/>
            <w:sz w:val="32"/>
            <w:szCs w:val="32"/>
            <w:u w:val="single"/>
            <w:shd w:val="clear" w:color="auto" w:fill="FFFFFF"/>
            <w:lang w:eastAsia="fr-FR"/>
          </w:rPr>
          <w:t>modèles</w:t>
        </w:r>
      </w:hyperlink>
      <w:r w:rsidRPr="00FD18EF">
        <w:rPr>
          <w:rFonts w:asciiTheme="majorBidi" w:eastAsia="Times New Roman" w:hAnsiTheme="majorBidi" w:cstheme="majorBidi"/>
          <w:color w:val="000000"/>
          <w:sz w:val="32"/>
          <w:szCs w:val="32"/>
          <w:shd w:val="clear" w:color="auto" w:fill="FFFFFF"/>
          <w:lang w:eastAsia="fr-FR"/>
        </w:rPr>
        <w:t> généraux du fonctionnement des </w:t>
      </w:r>
      <w:r w:rsidRPr="00FD18EF">
        <w:rPr>
          <w:rFonts w:asciiTheme="majorBidi" w:eastAsia="Times New Roman" w:hAnsiTheme="majorBidi" w:cstheme="majorBidi"/>
          <w:b/>
          <w:bCs/>
          <w:color w:val="000000"/>
          <w:sz w:val="32"/>
          <w:szCs w:val="32"/>
          <w:shd w:val="clear" w:color="auto" w:fill="FFFFFF"/>
          <w:lang w:eastAsia="fr-FR"/>
        </w:rPr>
        <w:t>systèmes</w:t>
      </w:r>
      <w:r w:rsidRPr="00FD18EF">
        <w:rPr>
          <w:rFonts w:asciiTheme="majorBidi" w:eastAsia="Times New Roman" w:hAnsiTheme="majorBidi" w:cstheme="majorBidi"/>
          <w:color w:val="000000"/>
          <w:sz w:val="32"/>
          <w:szCs w:val="32"/>
          <w:shd w:val="clear" w:color="auto" w:fill="FFFFFF"/>
          <w:lang w:eastAsia="fr-FR"/>
        </w:rPr>
        <w:t>. L'objectif de la synthèse </w:t>
      </w:r>
      <w:hyperlink r:id="rId1724" w:tooltip="Transdisciplinarité" w:history="1">
        <w:r w:rsidRPr="00FD18EF">
          <w:rPr>
            <w:rFonts w:asciiTheme="majorBidi" w:eastAsia="Times New Roman" w:hAnsiTheme="majorBidi" w:cstheme="majorBidi"/>
            <w:color w:val="0645AD"/>
            <w:sz w:val="32"/>
            <w:szCs w:val="32"/>
            <w:u w:val="single"/>
            <w:shd w:val="clear" w:color="auto" w:fill="FFFFFF"/>
            <w:lang w:eastAsia="fr-FR"/>
          </w:rPr>
          <w:t>transdisciplinaire</w:t>
        </w:r>
      </w:hyperlink>
      <w:r w:rsidRPr="00FD18EF">
        <w:rPr>
          <w:rFonts w:asciiTheme="majorBidi" w:eastAsia="Times New Roman" w:hAnsiTheme="majorBidi" w:cstheme="majorBidi"/>
          <w:color w:val="000000"/>
          <w:sz w:val="32"/>
          <w:szCs w:val="32"/>
          <w:shd w:val="clear" w:color="auto" w:fill="FFFFFF"/>
          <w:lang w:eastAsia="fr-FR"/>
        </w:rPr>
        <w:t> systémique est d'aboutir à une compréhension globale du </w:t>
      </w:r>
      <w:proofErr w:type="spellStart"/>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"http://fr.wikipedia.org/wiki/Syst%C3%A8me" \o "Système"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système</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étudié</w:t>
      </w:r>
      <w:proofErr w:type="spellEnd"/>
      <w:r w:rsidRPr="00FD18EF">
        <w:rPr>
          <w:rFonts w:asciiTheme="majorBidi" w:eastAsia="Times New Roman" w:hAnsiTheme="majorBidi" w:cstheme="majorBidi"/>
          <w:color w:val="000000"/>
          <w:sz w:val="32"/>
          <w:szCs w:val="32"/>
          <w:shd w:val="clear" w:color="auto" w:fill="FFFFFF"/>
          <w:lang w:eastAsia="fr-FR"/>
        </w:rPr>
        <w:t>. Mais cette méthode est encore peu utilisée, en particulier en </w:t>
      </w:r>
      <w:hyperlink r:id="rId1725" w:tooltip="Anthropologie" w:history="1">
        <w:r w:rsidRPr="00FD18EF">
          <w:rPr>
            <w:rFonts w:asciiTheme="majorBidi" w:eastAsia="Times New Roman" w:hAnsiTheme="majorBidi" w:cstheme="majorBidi"/>
            <w:color w:val="0645AD"/>
            <w:sz w:val="32"/>
            <w:szCs w:val="32"/>
            <w:u w:val="single"/>
            <w:shd w:val="clear" w:color="auto" w:fill="FFFFFF"/>
            <w:lang w:eastAsia="fr-FR"/>
          </w:rPr>
          <w:t>anthropologie</w:t>
        </w:r>
      </w:hyperlink>
      <w:r w:rsidRPr="00FD18EF">
        <w:rPr>
          <w:rFonts w:asciiTheme="majorBidi" w:eastAsia="Times New Roman" w:hAnsiTheme="majorBidi" w:cstheme="majorBidi"/>
          <w:color w:val="000000"/>
          <w:sz w:val="32"/>
          <w:szCs w:val="32"/>
          <w:shd w:val="clear" w:color="auto" w:fill="FFFFFF"/>
          <w:lang w:eastAsia="fr-FR"/>
        </w:rPr>
        <w:t>, et son développement reste plus théorique que pratique</w:t>
      </w:r>
      <w:hyperlink r:id="rId1726" w:anchor="cite_note-9" w:history="1">
        <w:r w:rsidRPr="00FD18EF">
          <w:rPr>
            <w:rFonts w:asciiTheme="majorBidi" w:eastAsia="Times New Roman" w:hAnsiTheme="majorBidi" w:cstheme="majorBidi"/>
            <w:color w:val="0645AD"/>
            <w:sz w:val="32"/>
            <w:szCs w:val="32"/>
            <w:u w:val="single"/>
            <w:shd w:val="clear" w:color="auto" w:fill="FFFFFF"/>
            <w:vertAlign w:val="superscript"/>
            <w:lang w:eastAsia="fr-FR"/>
          </w:rPr>
          <w:t>10</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Les méthodes </w:t>
      </w:r>
      <w:proofErr w:type="gramStart"/>
      <w:r w:rsidRPr="00FD18EF">
        <w:rPr>
          <w:rFonts w:asciiTheme="majorBidi" w:eastAsia="Times New Roman" w:hAnsiTheme="majorBidi" w:cstheme="majorBidi"/>
          <w:color w:val="000000"/>
          <w:sz w:val="32"/>
          <w:szCs w:val="32"/>
          <w:shd w:val="clear" w:color="auto" w:fill="FFFFFF"/>
          <w:lang w:eastAsia="fr-FR"/>
        </w:rPr>
        <w:t>régionales[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"http://fr.wikipedia.org/w/index.php?title=M%C3%A9thode_scientifique&amp;action=edit&amp;section=27" \o "Modifier la section : Les méthodes régionales"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Médecine et méthode du double </w:t>
      </w:r>
      <w:proofErr w:type="gramStart"/>
      <w:r w:rsidRPr="00FD18EF">
        <w:rPr>
          <w:rFonts w:asciiTheme="majorBidi" w:eastAsia="Times New Roman" w:hAnsiTheme="majorBidi" w:cstheme="majorBidi"/>
          <w:b/>
          <w:bCs/>
          <w:color w:val="000000"/>
          <w:sz w:val="32"/>
          <w:szCs w:val="32"/>
          <w:shd w:val="clear" w:color="auto" w:fill="FFFFFF"/>
          <w:lang w:eastAsia="fr-FR"/>
        </w:rPr>
        <w:t>aveugle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"http://fr.wikipedia.org/w/index.php?title=M%C3%A9thode_scientifique&amp;action=edit&amp;section=28" \o "Modifier la section : Médecine et méthode du double aveugle"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Certaines personnes guérissent spontanément, d'autres réagissent plus ou moins bien aux médicaments, et par ailleurs, le fait même de prendre un traitement peut parfois avoir des effets bénéfiques ou négatifs même si le traitement lui-même est sans effet (</w:t>
      </w:r>
      <w:hyperlink r:id="rId1727" w:tooltip="Effet placebo" w:history="1">
        <w:r w:rsidRPr="00FD18EF">
          <w:rPr>
            <w:rFonts w:asciiTheme="majorBidi" w:eastAsia="Times New Roman" w:hAnsiTheme="majorBidi" w:cstheme="majorBidi"/>
            <w:color w:val="0645AD"/>
            <w:sz w:val="32"/>
            <w:szCs w:val="32"/>
            <w:u w:val="single"/>
            <w:shd w:val="clear" w:color="auto" w:fill="FFFFFF"/>
            <w:lang w:eastAsia="fr-FR"/>
          </w:rPr>
          <w:t>effet placebo</w:t>
        </w:r>
      </w:hyperlink>
      <w:r w:rsidRPr="00FD18EF">
        <w:rPr>
          <w:rFonts w:asciiTheme="majorBidi" w:eastAsia="Times New Roman" w:hAnsiTheme="majorBidi" w:cstheme="majorBidi"/>
          <w:color w:val="000000"/>
          <w:sz w:val="32"/>
          <w:szCs w:val="32"/>
          <w:shd w:val="clear" w:color="auto" w:fill="FFFFFF"/>
          <w:lang w:eastAsia="fr-FR"/>
        </w:rPr>
        <w:t>). Il faut donc mener des études dites « </w:t>
      </w:r>
      <w:hyperlink r:id="rId1728" w:tooltip="Étude randomisée en double aveugle" w:history="1">
        <w:r w:rsidRPr="00FD18EF">
          <w:rPr>
            <w:rFonts w:asciiTheme="majorBidi" w:eastAsia="Times New Roman" w:hAnsiTheme="majorBidi" w:cstheme="majorBidi"/>
            <w:color w:val="0645AD"/>
            <w:sz w:val="32"/>
            <w:szCs w:val="32"/>
            <w:u w:val="single"/>
            <w:shd w:val="clear" w:color="auto" w:fill="FFFFFF"/>
            <w:lang w:eastAsia="fr-FR"/>
          </w:rPr>
          <w:t>randomisées en double aveugle</w:t>
        </w:r>
      </w:hyperlink>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Histoire et approche </w:t>
      </w:r>
      <w:proofErr w:type="gramStart"/>
      <w:r w:rsidRPr="00FD18EF">
        <w:rPr>
          <w:rFonts w:asciiTheme="majorBidi" w:eastAsia="Times New Roman" w:hAnsiTheme="majorBidi" w:cstheme="majorBidi"/>
          <w:b/>
          <w:bCs/>
          <w:color w:val="000000"/>
          <w:sz w:val="32"/>
          <w:szCs w:val="32"/>
          <w:shd w:val="clear" w:color="auto" w:fill="FFFFFF"/>
          <w:lang w:eastAsia="fr-FR"/>
        </w:rPr>
        <w:t>idiographique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"http://fr.wikipedia.org/w/index.php?title=M%C3%A9thode_scientifique&amp;action=edit&amp;section=29" \o "Modifier la section : Histoire et approche idiographique"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Par essence, le fait historique est singulier : il semble qu'il n'y ait qu'une seule </w:t>
      </w:r>
      <w:hyperlink r:id="rId1729" w:tooltip="Révolution russe" w:history="1">
        <w:r w:rsidRPr="00FD18EF">
          <w:rPr>
            <w:rFonts w:asciiTheme="majorBidi" w:eastAsia="Times New Roman" w:hAnsiTheme="majorBidi" w:cstheme="majorBidi"/>
            <w:color w:val="0645AD"/>
            <w:sz w:val="32"/>
            <w:szCs w:val="32"/>
            <w:u w:val="single"/>
            <w:shd w:val="clear" w:color="auto" w:fill="FFFFFF"/>
            <w:lang w:eastAsia="fr-FR"/>
          </w:rPr>
          <w:t>Révolution russe</w:t>
        </w:r>
      </w:hyperlink>
      <w:r w:rsidRPr="00FD18EF">
        <w:rPr>
          <w:rFonts w:asciiTheme="majorBidi" w:eastAsia="Times New Roman" w:hAnsiTheme="majorBidi" w:cstheme="majorBidi"/>
          <w:color w:val="000000"/>
          <w:sz w:val="32"/>
          <w:szCs w:val="32"/>
          <w:shd w:val="clear" w:color="auto" w:fill="FFFFFF"/>
          <w:lang w:eastAsia="fr-FR"/>
        </w:rPr>
        <w:t>, qu'une seule Égypte antique. L'analyse de ces événements singuliers repose donc sur une approche idiographique. Certains auteurs, dont </w:t>
      </w:r>
      <w:hyperlink r:id="rId1730" w:tooltip="Karl Marx" w:history="1">
        <w:r w:rsidRPr="00FD18EF">
          <w:rPr>
            <w:rFonts w:asciiTheme="majorBidi" w:eastAsia="Times New Roman" w:hAnsiTheme="majorBidi" w:cstheme="majorBidi"/>
            <w:color w:val="0645AD"/>
            <w:sz w:val="32"/>
            <w:szCs w:val="32"/>
            <w:u w:val="single"/>
            <w:shd w:val="clear" w:color="auto" w:fill="FFFFFF"/>
            <w:lang w:eastAsia="fr-FR"/>
          </w:rPr>
          <w:t>Karl Marx</w:t>
        </w:r>
      </w:hyperlink>
      <w:r w:rsidRPr="00FD18EF">
        <w:rPr>
          <w:rFonts w:asciiTheme="majorBidi" w:eastAsia="Times New Roman" w:hAnsiTheme="majorBidi" w:cstheme="majorBidi"/>
          <w:color w:val="000000"/>
          <w:sz w:val="32"/>
          <w:szCs w:val="32"/>
          <w:shd w:val="clear" w:color="auto" w:fill="FFFFFF"/>
          <w:lang w:eastAsia="fr-FR"/>
        </w:rPr>
        <w:t> et </w:t>
      </w:r>
      <w:hyperlink r:id="rId1731" w:tooltip="Carl Hempel" w:history="1">
        <w:r w:rsidRPr="00FD18EF">
          <w:rPr>
            <w:rFonts w:asciiTheme="majorBidi" w:eastAsia="Times New Roman" w:hAnsiTheme="majorBidi" w:cstheme="majorBidi"/>
            <w:color w:val="0645AD"/>
            <w:sz w:val="32"/>
            <w:szCs w:val="32"/>
            <w:u w:val="single"/>
            <w:shd w:val="clear" w:color="auto" w:fill="FFFFFF"/>
            <w:lang w:eastAsia="fr-FR"/>
          </w:rPr>
          <w:t xml:space="preserve">Carl </w:t>
        </w:r>
        <w:proofErr w:type="spellStart"/>
        <w:r w:rsidRPr="00FD18EF">
          <w:rPr>
            <w:rFonts w:asciiTheme="majorBidi" w:eastAsia="Times New Roman" w:hAnsiTheme="majorBidi" w:cstheme="majorBidi"/>
            <w:color w:val="0645AD"/>
            <w:sz w:val="32"/>
            <w:szCs w:val="32"/>
            <w:u w:val="single"/>
            <w:shd w:val="clear" w:color="auto" w:fill="FFFFFF"/>
            <w:lang w:eastAsia="fr-FR"/>
          </w:rPr>
          <w:t>Hempel</w:t>
        </w:r>
        <w:proofErr w:type="spellEnd"/>
      </w:hyperlink>
      <w:r w:rsidRPr="00FD18EF">
        <w:rPr>
          <w:rFonts w:asciiTheme="majorBidi" w:eastAsia="Times New Roman" w:hAnsiTheme="majorBidi" w:cstheme="majorBidi"/>
          <w:color w:val="000000"/>
          <w:sz w:val="32"/>
          <w:szCs w:val="32"/>
          <w:shd w:val="clear" w:color="auto" w:fill="FFFFFF"/>
          <w:lang w:eastAsia="fr-FR"/>
        </w:rPr>
        <w:t>, ont cependant tenté de développer une approche nomothétique de l'Histoire, en soutenant qu'il existe des « lois de l'Histoire ». Cette conception de l'Histoire fut notamment critiquée par </w:t>
      </w:r>
      <w:hyperlink r:id="rId1732" w:tooltip="Karl Popper" w:history="1">
        <w:r w:rsidRPr="00FD18EF">
          <w:rPr>
            <w:rFonts w:asciiTheme="majorBidi" w:eastAsia="Times New Roman" w:hAnsiTheme="majorBidi" w:cstheme="majorBidi"/>
            <w:color w:val="0645AD"/>
            <w:sz w:val="32"/>
            <w:szCs w:val="32"/>
            <w:u w:val="single"/>
            <w:shd w:val="clear" w:color="auto" w:fill="FFFFFF"/>
            <w:lang w:eastAsia="fr-FR"/>
          </w:rPr>
          <w:t>Karl Popper</w:t>
        </w:r>
      </w:hyperlink>
      <w:r w:rsidRPr="00FD18EF">
        <w:rPr>
          <w:rFonts w:asciiTheme="majorBidi" w:eastAsia="Times New Roman" w:hAnsiTheme="majorBidi" w:cstheme="majorBidi"/>
          <w:color w:val="000000"/>
          <w:sz w:val="32"/>
          <w:szCs w:val="32"/>
          <w:shd w:val="clear" w:color="auto" w:fill="FFFFFF"/>
          <w:lang w:eastAsia="fr-FR"/>
        </w:rPr>
        <w:t> dans « Misère de l'historicisme ».</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Voir aussi les articles sur la </w:t>
      </w:r>
      <w:hyperlink r:id="rId1733" w:tooltip="Consilience" w:history="1">
        <w:r w:rsidRPr="00FD18EF">
          <w:rPr>
            <w:rFonts w:asciiTheme="majorBidi" w:eastAsia="Times New Roman" w:hAnsiTheme="majorBidi" w:cstheme="majorBidi"/>
            <w:color w:val="0645AD"/>
            <w:sz w:val="32"/>
            <w:szCs w:val="32"/>
            <w:u w:val="single"/>
            <w:shd w:val="clear" w:color="auto" w:fill="FFFFFF"/>
            <w:lang w:eastAsia="fr-FR"/>
          </w:rPr>
          <w:t>Consilience</w:t>
        </w:r>
      </w:hyperlink>
      <w:r w:rsidRPr="00FD18EF">
        <w:rPr>
          <w:rFonts w:asciiTheme="majorBidi" w:eastAsia="Times New Roman" w:hAnsiTheme="majorBidi" w:cstheme="majorBidi"/>
          <w:color w:val="000000"/>
          <w:sz w:val="32"/>
          <w:szCs w:val="32"/>
          <w:shd w:val="clear" w:color="auto" w:fill="FFFFFF"/>
          <w:lang w:eastAsia="fr-FR"/>
        </w:rPr>
        <w:t>, </w:t>
      </w:r>
      <w:hyperlink r:id="rId1734" w:tooltip="Darwin" w:history="1">
        <w:r w:rsidRPr="00FD18EF">
          <w:rPr>
            <w:rFonts w:asciiTheme="majorBidi" w:eastAsia="Times New Roman" w:hAnsiTheme="majorBidi" w:cstheme="majorBidi"/>
            <w:color w:val="0645AD"/>
            <w:sz w:val="32"/>
            <w:szCs w:val="32"/>
            <w:u w:val="single"/>
            <w:shd w:val="clear" w:color="auto" w:fill="FFFFFF"/>
            <w:lang w:eastAsia="fr-FR"/>
          </w:rPr>
          <w:t>Darwin</w:t>
        </w:r>
      </w:hyperlink>
      <w:r w:rsidRPr="00FD18EF">
        <w:rPr>
          <w:rFonts w:asciiTheme="majorBidi" w:eastAsia="Times New Roman" w:hAnsiTheme="majorBidi" w:cstheme="majorBidi"/>
          <w:color w:val="000000"/>
          <w:sz w:val="32"/>
          <w:szCs w:val="32"/>
          <w:shd w:val="clear" w:color="auto" w:fill="FFFFFF"/>
          <w:lang w:eastAsia="fr-FR"/>
        </w:rPr>
        <w:t> puis la mise en forme des idées de la </w:t>
      </w:r>
      <w:hyperlink r:id="rId1735" w:tooltip="Théorie de l'évolution" w:history="1">
        <w:r w:rsidRPr="00FD18EF">
          <w:rPr>
            <w:rFonts w:asciiTheme="majorBidi" w:eastAsia="Times New Roman" w:hAnsiTheme="majorBidi" w:cstheme="majorBidi"/>
            <w:color w:val="0645AD"/>
            <w:sz w:val="32"/>
            <w:szCs w:val="32"/>
            <w:u w:val="single"/>
            <w:shd w:val="clear" w:color="auto" w:fill="FFFFFF"/>
            <w:lang w:eastAsia="fr-FR"/>
          </w:rPr>
          <w:t>Théorie de l'évolution</w:t>
        </w:r>
      </w:hyperlink>
      <w:r w:rsidRPr="00FD18EF">
        <w:rPr>
          <w:rFonts w:asciiTheme="majorBidi" w:eastAsia="Times New Roman" w:hAnsiTheme="majorBidi" w:cstheme="majorBidi"/>
          <w:color w:val="000000"/>
          <w:sz w:val="32"/>
          <w:szCs w:val="32"/>
          <w:shd w:val="clear" w:color="auto" w:fill="FFFFFF"/>
          <w:lang w:eastAsia="fr-FR"/>
        </w:rPr>
        <w:t> pour un autre exemple de science de type historique</w:t>
      </w:r>
      <w:hyperlink r:id="rId1736" w:anchor="cite_note-10" w:history="1">
        <w:r w:rsidRPr="00FD18EF">
          <w:rPr>
            <w:rFonts w:asciiTheme="majorBidi" w:eastAsia="Times New Roman" w:hAnsiTheme="majorBidi" w:cstheme="majorBidi"/>
            <w:color w:val="0645AD"/>
            <w:sz w:val="32"/>
            <w:szCs w:val="32"/>
            <w:u w:val="single"/>
            <w:shd w:val="clear" w:color="auto" w:fill="FFFFFF"/>
            <w:vertAlign w:val="superscript"/>
            <w:lang w:eastAsia="fr-FR"/>
          </w:rPr>
          <w:t>11</w:t>
        </w:r>
      </w:hyperlink>
      <w:r w:rsidRPr="00FD18EF">
        <w:rPr>
          <w:rFonts w:asciiTheme="majorBidi" w:eastAsia="Times New Roman" w:hAnsiTheme="majorBidi" w:cstheme="majorBidi"/>
          <w:color w:val="000000"/>
          <w:sz w:val="32"/>
          <w:szCs w:val="32"/>
          <w:shd w:val="clear" w:color="auto" w:fill="FFFFFF"/>
          <w:lang w:eastAsia="fr-FR"/>
        </w:rPr>
        <w:t> Elle est également critiquée et rejetée comme science, un moment donné, par Popper comme le montre son article.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Or, cela montre que les sciences de types historiques bien qu'aussi puissantes que les autres méthodes scientifiques sont tout autant très mal comprises, mal maitrisées et souvent rejetées par beaucoup de spécialistes. Ces derniers préfèrent les méthodes stéréotypes telle que la physique ou autres sciences expérimentales. Or, ils ne font souvent que confirmer (et psychologiquement valider) les résultats de la méthode de type historique. Ce fut également le cas pour </w:t>
      </w:r>
      <w:hyperlink r:id="rId1737" w:tooltip="Alfred Wegener" w:history="1">
        <w:r w:rsidRPr="00FD18EF">
          <w:rPr>
            <w:rFonts w:asciiTheme="majorBidi" w:eastAsia="Times New Roman" w:hAnsiTheme="majorBidi" w:cstheme="majorBidi"/>
            <w:color w:val="0645AD"/>
            <w:sz w:val="32"/>
            <w:szCs w:val="32"/>
            <w:u w:val="single"/>
            <w:shd w:val="clear" w:color="auto" w:fill="FFFFFF"/>
            <w:lang w:eastAsia="fr-FR"/>
          </w:rPr>
          <w:t>Alfred Wegener</w:t>
        </w:r>
      </w:hyperlink>
      <w:r w:rsidRPr="00FD18EF">
        <w:rPr>
          <w:rFonts w:asciiTheme="majorBidi" w:eastAsia="Times New Roman" w:hAnsiTheme="majorBidi" w:cstheme="majorBidi"/>
          <w:color w:val="000000"/>
          <w:sz w:val="32"/>
          <w:szCs w:val="32"/>
          <w:shd w:val="clear" w:color="auto" w:fill="FFFFFF"/>
          <w:lang w:eastAsia="fr-FR"/>
        </w:rPr>
        <w:t> et sa théorie de la dérive des continents confirmées par la physique et ainsi reconnue par tous les scientifiques après une forte polémique qui a duré 40 ans, allant des simples perturbations des cours par les professeurs "contre la dérive" au tir de carabine dans la porte de bureau vide du collègue</w:t>
      </w:r>
      <w:hyperlink r:id="rId1738" w:anchor="cite_note-11" w:history="1">
        <w:r w:rsidRPr="00FD18EF">
          <w:rPr>
            <w:rFonts w:asciiTheme="majorBidi" w:eastAsia="Times New Roman" w:hAnsiTheme="majorBidi" w:cstheme="majorBidi"/>
            <w:color w:val="0645AD"/>
            <w:sz w:val="32"/>
            <w:szCs w:val="32"/>
            <w:u w:val="single"/>
            <w:shd w:val="clear" w:color="auto" w:fill="FFFFFF"/>
            <w:vertAlign w:val="superscript"/>
            <w:lang w:eastAsia="fr-FR"/>
          </w:rPr>
          <w:t>12</w:t>
        </w:r>
      </w:hyperlink>
      <w:r w:rsidRPr="00FD18EF">
        <w:rPr>
          <w:rFonts w:asciiTheme="majorBidi" w:eastAsia="Times New Roman" w:hAnsiTheme="majorBidi" w:cstheme="majorBidi"/>
          <w:color w:val="000000"/>
          <w:sz w:val="32"/>
          <w:szCs w:val="32"/>
          <w:shd w:val="clear" w:color="auto" w:fill="FFFFFF"/>
          <w:lang w:eastAsia="fr-FR"/>
        </w:rPr>
        <w:t>; bien que les sources diverses et multiples tout aussi scientifiques qui ont été apportées pendant toute cette période l'avaient validées bien avant la preuve par la physique.</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Études quantitatives et qualitatives en Sciences </w:t>
      </w:r>
      <w:proofErr w:type="gramStart"/>
      <w:r w:rsidRPr="00FD18EF">
        <w:rPr>
          <w:rFonts w:asciiTheme="majorBidi" w:eastAsia="Times New Roman" w:hAnsiTheme="majorBidi" w:cstheme="majorBidi"/>
          <w:b/>
          <w:bCs/>
          <w:color w:val="000000"/>
          <w:sz w:val="32"/>
          <w:szCs w:val="32"/>
          <w:shd w:val="clear" w:color="auto" w:fill="FFFFFF"/>
          <w:lang w:eastAsia="fr-FR"/>
        </w:rPr>
        <w:t>humaines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"http://fr.wikipedia.org/w/index.php?title=M%C3%A9thode_scientifique&amp;action=edit&amp;section=30" \o "Modifier la section : Études quantitatives et qualitatives en Sciences humaines"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Les études sur le comportement humain (</w:t>
      </w:r>
      <w:hyperlink r:id="rId1739" w:tooltip="Psychologie" w:history="1">
        <w:r w:rsidRPr="00FD18EF">
          <w:rPr>
            <w:rFonts w:asciiTheme="majorBidi" w:eastAsia="Times New Roman" w:hAnsiTheme="majorBidi" w:cstheme="majorBidi"/>
            <w:color w:val="0645AD"/>
            <w:sz w:val="32"/>
            <w:szCs w:val="32"/>
            <w:u w:val="single"/>
            <w:shd w:val="clear" w:color="auto" w:fill="FFFFFF"/>
            <w:lang w:eastAsia="fr-FR"/>
          </w:rPr>
          <w:t>psychologie</w:t>
        </w:r>
      </w:hyperlink>
      <w:r w:rsidRPr="00FD18EF">
        <w:rPr>
          <w:rFonts w:asciiTheme="majorBidi" w:eastAsia="Times New Roman" w:hAnsiTheme="majorBidi" w:cstheme="majorBidi"/>
          <w:color w:val="000000"/>
          <w:sz w:val="32"/>
          <w:szCs w:val="32"/>
          <w:shd w:val="clear" w:color="auto" w:fill="FFFFFF"/>
          <w:lang w:eastAsia="fr-FR"/>
        </w:rPr>
        <w:t>, </w:t>
      </w:r>
      <w:hyperlink r:id="rId1740" w:tooltip="Anthropologie" w:history="1">
        <w:r w:rsidRPr="00FD18EF">
          <w:rPr>
            <w:rFonts w:asciiTheme="majorBidi" w:eastAsia="Times New Roman" w:hAnsiTheme="majorBidi" w:cstheme="majorBidi"/>
            <w:color w:val="0645AD"/>
            <w:sz w:val="32"/>
            <w:szCs w:val="32"/>
            <w:u w:val="single"/>
            <w:shd w:val="clear" w:color="auto" w:fill="FFFFFF"/>
            <w:lang w:eastAsia="fr-FR"/>
          </w:rPr>
          <w:t>anthropologie</w:t>
        </w:r>
      </w:hyperlink>
      <w:r w:rsidRPr="00FD18EF">
        <w:rPr>
          <w:rFonts w:asciiTheme="majorBidi" w:eastAsia="Times New Roman" w:hAnsiTheme="majorBidi" w:cstheme="majorBidi"/>
          <w:color w:val="000000"/>
          <w:sz w:val="32"/>
          <w:szCs w:val="32"/>
          <w:shd w:val="clear" w:color="auto" w:fill="FFFFFF"/>
          <w:lang w:eastAsia="fr-FR"/>
        </w:rPr>
        <w:t>) permettent parfois des observations et même des expérimentations.</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Sciences </w:t>
      </w:r>
      <w:proofErr w:type="gramStart"/>
      <w:r w:rsidRPr="00FD18EF">
        <w:rPr>
          <w:rFonts w:asciiTheme="majorBidi" w:eastAsia="Times New Roman" w:hAnsiTheme="majorBidi" w:cstheme="majorBidi"/>
          <w:b/>
          <w:bCs/>
          <w:color w:val="000000"/>
          <w:sz w:val="32"/>
          <w:szCs w:val="32"/>
          <w:shd w:val="clear" w:color="auto" w:fill="FFFFFF"/>
          <w:lang w:eastAsia="fr-FR"/>
        </w:rPr>
        <w:t>sociales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"http://fr.wikipedia.org/w/index.php?title=M%C3%A9thode_scientifique&amp;action=edit&amp;section=31" \o "Modifier la section : Sciences sociales"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Deux grands courants de méthodologie viennent rendre compte de la réalité en </w:t>
      </w:r>
      <w:hyperlink r:id="rId1741" w:tooltip="Sciences sociales" w:history="1">
        <w:r w:rsidRPr="00FD18EF">
          <w:rPr>
            <w:rFonts w:asciiTheme="majorBidi" w:eastAsia="Times New Roman" w:hAnsiTheme="majorBidi" w:cstheme="majorBidi"/>
            <w:color w:val="0645AD"/>
            <w:sz w:val="32"/>
            <w:szCs w:val="32"/>
            <w:u w:val="single"/>
            <w:shd w:val="clear" w:color="auto" w:fill="FFFFFF"/>
            <w:lang w:eastAsia="fr-FR"/>
          </w:rPr>
          <w:t>sciences sociales</w:t>
        </w:r>
      </w:hyperlink>
      <w:r w:rsidRPr="00FD18EF">
        <w:rPr>
          <w:rFonts w:asciiTheme="majorBidi" w:eastAsia="Times New Roman" w:hAnsiTheme="majorBidi" w:cstheme="majorBidi"/>
          <w:color w:val="000000"/>
          <w:sz w:val="32"/>
          <w:szCs w:val="32"/>
          <w:shd w:val="clear" w:color="auto" w:fill="FFFFFF"/>
          <w:lang w:eastAsia="fr-FR"/>
        </w:rPr>
        <w:t>. Les </w:t>
      </w:r>
      <w:hyperlink r:id="rId1742" w:tooltip="Méthodes qualitatives" w:history="1">
        <w:r w:rsidRPr="00FD18EF">
          <w:rPr>
            <w:rFonts w:asciiTheme="majorBidi" w:eastAsia="Times New Roman" w:hAnsiTheme="majorBidi" w:cstheme="majorBidi"/>
            <w:color w:val="0645AD"/>
            <w:sz w:val="32"/>
            <w:szCs w:val="32"/>
            <w:u w:val="single"/>
            <w:shd w:val="clear" w:color="auto" w:fill="FFFFFF"/>
            <w:lang w:eastAsia="fr-FR"/>
          </w:rPr>
          <w:t>méthodes qualitatives</w:t>
        </w:r>
      </w:hyperlink>
      <w:r w:rsidRPr="00FD18EF">
        <w:rPr>
          <w:rFonts w:asciiTheme="majorBidi" w:eastAsia="Times New Roman" w:hAnsiTheme="majorBidi" w:cstheme="majorBidi"/>
          <w:color w:val="000000"/>
          <w:sz w:val="32"/>
          <w:szCs w:val="32"/>
          <w:shd w:val="clear" w:color="auto" w:fill="FFFFFF"/>
          <w:lang w:eastAsia="fr-FR"/>
        </w:rPr>
        <w:t> et les </w:t>
      </w:r>
      <w:hyperlink r:id="rId1743" w:tooltip="Méthodes quantitatives" w:history="1">
        <w:r w:rsidRPr="00FD18EF">
          <w:rPr>
            <w:rFonts w:asciiTheme="majorBidi" w:eastAsia="Times New Roman" w:hAnsiTheme="majorBidi" w:cstheme="majorBidi"/>
            <w:color w:val="0645AD"/>
            <w:sz w:val="32"/>
            <w:szCs w:val="32"/>
            <w:u w:val="single"/>
            <w:shd w:val="clear" w:color="auto" w:fill="FFFFFF"/>
            <w:lang w:eastAsia="fr-FR"/>
          </w:rPr>
          <w:t>méthodes quantitatives</w:t>
        </w:r>
      </w:hyperlink>
      <w:r w:rsidRPr="00FD18EF">
        <w:rPr>
          <w:rFonts w:asciiTheme="majorBidi" w:eastAsia="Times New Roman" w:hAnsiTheme="majorBidi" w:cstheme="majorBidi"/>
          <w:color w:val="000000"/>
          <w:sz w:val="32"/>
          <w:szCs w:val="32"/>
          <w:shd w:val="clear" w:color="auto" w:fill="FFFFFF"/>
          <w:lang w:eastAsia="fr-FR"/>
        </w:rPr>
        <w:t>. Ces méthode d'analyses peuvent être utilisées seules ou indépendamment l'une de l'autre, en complémentarité, elles peuvent apporter chacune des éléments de réponses différents ou peuvent encore être utilisées conjointement pour analyser deux fois un même aspect et ainsi le valider. Selon </w:t>
      </w:r>
      <w:hyperlink r:id="rId1744" w:tooltip="Gilles-Gaston Granger" w:history="1">
        <w:r w:rsidRPr="00FD18EF">
          <w:rPr>
            <w:rFonts w:asciiTheme="majorBidi" w:eastAsia="Times New Roman" w:hAnsiTheme="majorBidi" w:cstheme="majorBidi"/>
            <w:color w:val="0645AD"/>
            <w:sz w:val="32"/>
            <w:szCs w:val="32"/>
            <w:u w:val="single"/>
            <w:shd w:val="clear" w:color="auto" w:fill="FFFFFF"/>
            <w:lang w:eastAsia="fr-FR"/>
          </w:rPr>
          <w:t>Gilles-Gaston Granger</w:t>
        </w:r>
      </w:hyperlink>
      <w:r w:rsidRPr="00FD18EF">
        <w:rPr>
          <w:rFonts w:asciiTheme="majorBidi" w:eastAsia="Times New Roman" w:hAnsiTheme="majorBidi" w:cstheme="majorBidi"/>
          <w:color w:val="000000"/>
          <w:sz w:val="32"/>
          <w:szCs w:val="32"/>
          <w:shd w:val="clear" w:color="auto" w:fill="FFFFFF"/>
          <w:lang w:eastAsia="fr-FR"/>
        </w:rPr>
        <w:t>, dans « Modèles qualitatifs, modèles quantitatifs dans la connaissance scientifique »</w:t>
      </w:r>
      <w:hyperlink r:id="rId1745" w:anchor="cite_note-12" w:history="1">
        <w:r w:rsidRPr="00FD18EF">
          <w:rPr>
            <w:rFonts w:asciiTheme="majorBidi" w:eastAsia="Times New Roman" w:hAnsiTheme="majorBidi" w:cstheme="majorBidi"/>
            <w:color w:val="0645AD"/>
            <w:sz w:val="32"/>
            <w:szCs w:val="32"/>
            <w:u w:val="single"/>
            <w:shd w:val="clear" w:color="auto" w:fill="FFFFFF"/>
            <w:vertAlign w:val="superscript"/>
            <w:lang w:eastAsia="fr-FR"/>
          </w:rPr>
          <w:t>13</w:t>
        </w:r>
      </w:hyperlink>
      <w:r w:rsidRPr="00FD18EF">
        <w:rPr>
          <w:rFonts w:asciiTheme="majorBidi" w:eastAsia="Times New Roman" w:hAnsiTheme="majorBidi" w:cstheme="majorBidi"/>
          <w:color w:val="000000"/>
          <w:sz w:val="32"/>
          <w:szCs w:val="32"/>
          <w:shd w:val="clear" w:color="auto" w:fill="FFFFFF"/>
          <w:lang w:eastAsia="fr-FR"/>
        </w:rPr>
        <w:t> les méthodes qualitatives, habituellement perçues comme excluant la scientificité, ont apporté significativement aux sciences contemporaines en permettant de rendre compte des structures qui peuvent être observées et ces formes, bien que mesurables, sont d'abord de l'ordre de l'évaluation qualitative :</w:t>
      </w:r>
    </w:p>
    <w:p w:rsidR="00CC788F" w:rsidRPr="00FD18EF" w:rsidRDefault="00CC788F" w:rsidP="00FD18EF">
      <w:pPr>
        <w:spacing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L'évolution de la prise de conscience de la nature profonde de la pensée scientifique pourrait être symbolisée très schématiquement, par trois devises, dont chacune réinterprète d'une certaine manière et rectifie la précédente. On a d'abord proclamé qu'il n'y avait de science que l’</w:t>
      </w:r>
      <w:r w:rsidRPr="00FD18EF">
        <w:rPr>
          <w:rFonts w:asciiTheme="majorBidi" w:eastAsia="Times New Roman" w:hAnsiTheme="majorBidi" w:cstheme="majorBidi"/>
          <w:i/>
          <w:iCs/>
          <w:color w:val="000000"/>
          <w:sz w:val="32"/>
          <w:szCs w:val="32"/>
          <w:shd w:val="clear" w:color="auto" w:fill="FFFFFF"/>
          <w:lang w:eastAsia="fr-FR"/>
        </w:rPr>
        <w:t>universel</w:t>
      </w:r>
      <w:r w:rsidRPr="00FD18EF">
        <w:rPr>
          <w:rFonts w:asciiTheme="majorBidi" w:eastAsia="Times New Roman" w:hAnsiTheme="majorBidi" w:cstheme="majorBidi"/>
          <w:color w:val="000000"/>
          <w:sz w:val="32"/>
          <w:szCs w:val="32"/>
          <w:shd w:val="clear" w:color="auto" w:fill="FFFFFF"/>
          <w:lang w:eastAsia="fr-FR"/>
        </w:rPr>
        <w:t> ; puis qu'il n'y avait de science que du </w:t>
      </w:r>
      <w:r w:rsidRPr="00FD18EF">
        <w:rPr>
          <w:rFonts w:asciiTheme="majorBidi" w:eastAsia="Times New Roman" w:hAnsiTheme="majorBidi" w:cstheme="majorBidi"/>
          <w:i/>
          <w:iCs/>
          <w:color w:val="000000"/>
          <w:sz w:val="32"/>
          <w:szCs w:val="32"/>
          <w:shd w:val="clear" w:color="auto" w:fill="FFFFFF"/>
          <w:lang w:eastAsia="fr-FR"/>
        </w:rPr>
        <w:t>mesurable</w:t>
      </w:r>
      <w:r w:rsidRPr="00FD18EF">
        <w:rPr>
          <w:rFonts w:asciiTheme="majorBidi" w:eastAsia="Times New Roman" w:hAnsiTheme="majorBidi" w:cstheme="majorBidi"/>
          <w:color w:val="000000"/>
          <w:sz w:val="32"/>
          <w:szCs w:val="32"/>
          <w:shd w:val="clear" w:color="auto" w:fill="FFFFFF"/>
          <w:lang w:eastAsia="fr-FR"/>
        </w:rPr>
        <w:t>. Nous devrions dire aujourd'hui : il n'y a de sens que le </w:t>
      </w:r>
      <w:r w:rsidRPr="00FD18EF">
        <w:rPr>
          <w:rFonts w:asciiTheme="majorBidi" w:eastAsia="Times New Roman" w:hAnsiTheme="majorBidi" w:cstheme="majorBidi"/>
          <w:i/>
          <w:iCs/>
          <w:color w:val="000000"/>
          <w:sz w:val="32"/>
          <w:szCs w:val="32"/>
          <w:shd w:val="clear" w:color="auto" w:fill="FFFFFF"/>
          <w:lang w:eastAsia="fr-FR"/>
        </w:rPr>
        <w:t>structurable</w:t>
      </w:r>
      <w:r w:rsidRPr="00FD18EF">
        <w:rPr>
          <w:rFonts w:asciiTheme="majorBidi" w:eastAsia="Times New Roman" w:hAnsiTheme="majorBidi" w:cstheme="majorBidi"/>
          <w:color w:val="000000"/>
          <w:sz w:val="32"/>
          <w:szCs w:val="32"/>
          <w:shd w:val="clear" w:color="auto" w:fill="FFFFFF"/>
          <w:lang w:eastAsia="fr-FR"/>
        </w:rPr>
        <w:t>. Profession de foi qui ne récuse nullement les deux précédentes, mais les relativise, et donne un nouveau sens à l'universel et au mesurable</w:t>
      </w:r>
      <w:hyperlink r:id="rId1746" w:anchor="cite_note-13" w:history="1">
        <w:r w:rsidRPr="00FD18EF">
          <w:rPr>
            <w:rFonts w:asciiTheme="majorBidi" w:eastAsia="Times New Roman" w:hAnsiTheme="majorBidi" w:cstheme="majorBidi"/>
            <w:color w:val="0645AD"/>
            <w:sz w:val="32"/>
            <w:szCs w:val="32"/>
            <w:u w:val="single"/>
            <w:shd w:val="clear" w:color="auto" w:fill="FFFFFF"/>
            <w:vertAlign w:val="superscript"/>
            <w:lang w:eastAsia="fr-FR"/>
          </w:rPr>
          <w:t>14</w:t>
        </w:r>
      </w:hyperlink>
      <w:r w:rsidRPr="00FD18EF">
        <w:rPr>
          <w:rFonts w:asciiTheme="majorBidi" w:eastAsia="Times New Roman" w:hAnsiTheme="majorBidi" w:cstheme="majorBidi"/>
          <w:color w:val="000000"/>
          <w:sz w:val="32"/>
          <w:szCs w:val="32"/>
          <w:shd w:val="clear" w:color="auto" w:fill="FFFFFF"/>
          <w:lang w:eastAsia="fr-FR"/>
        </w:rPr>
        <w:t>. »</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Ainsi, il convient de reconnaître l'apport de ces méthodologies en sciences sociales. Il est d'ailleurs possible de faire des </w:t>
      </w:r>
      <w:hyperlink r:id="rId1747" w:tooltip="Expérience" w:history="1">
        <w:r w:rsidRPr="00FD18EF">
          <w:rPr>
            <w:rFonts w:asciiTheme="majorBidi" w:eastAsia="Times New Roman" w:hAnsiTheme="majorBidi" w:cstheme="majorBidi"/>
            <w:color w:val="0645AD"/>
            <w:sz w:val="32"/>
            <w:szCs w:val="32"/>
            <w:u w:val="single"/>
            <w:shd w:val="clear" w:color="auto" w:fill="FFFFFF"/>
            <w:lang w:eastAsia="fr-FR"/>
          </w:rPr>
          <w:t>expériences</w:t>
        </w:r>
      </w:hyperlink>
      <w:r w:rsidRPr="00FD18EF">
        <w:rPr>
          <w:rFonts w:asciiTheme="majorBidi" w:eastAsia="Times New Roman" w:hAnsiTheme="majorBidi" w:cstheme="majorBidi"/>
          <w:color w:val="000000"/>
          <w:sz w:val="32"/>
          <w:szCs w:val="32"/>
          <w:shd w:val="clear" w:color="auto" w:fill="FFFFFF"/>
          <w:lang w:eastAsia="fr-FR"/>
        </w:rPr>
        <w:t> en </w:t>
      </w:r>
      <w:hyperlink r:id="rId1748" w:tooltip="Analyse des réseaux sociaux" w:history="1">
        <w:r w:rsidRPr="00FD18EF">
          <w:rPr>
            <w:rFonts w:asciiTheme="majorBidi" w:eastAsia="Times New Roman" w:hAnsiTheme="majorBidi" w:cstheme="majorBidi"/>
            <w:color w:val="0645AD"/>
            <w:sz w:val="32"/>
            <w:szCs w:val="32"/>
            <w:u w:val="single"/>
            <w:shd w:val="clear" w:color="auto" w:fill="FFFFFF"/>
            <w:lang w:eastAsia="fr-FR"/>
          </w:rPr>
          <w:t>analyse des réseaux sociaux</w:t>
        </w:r>
      </w:hyperlink>
      <w:r w:rsidRPr="00FD18EF">
        <w:rPr>
          <w:rFonts w:asciiTheme="majorBidi" w:eastAsia="Times New Roman" w:hAnsiTheme="majorBidi" w:cstheme="majorBidi"/>
          <w:color w:val="000000"/>
          <w:sz w:val="32"/>
          <w:szCs w:val="32"/>
          <w:shd w:val="clear" w:color="auto" w:fill="FFFFFF"/>
          <w:lang w:eastAsia="fr-FR"/>
        </w:rPr>
        <w:t>. L'</w:t>
      </w:r>
      <w:hyperlink r:id="rId1749" w:tooltip="Étude du petit monde" w:history="1">
        <w:r w:rsidRPr="00FD18EF">
          <w:rPr>
            <w:rFonts w:asciiTheme="majorBidi" w:eastAsia="Times New Roman" w:hAnsiTheme="majorBidi" w:cstheme="majorBidi"/>
            <w:color w:val="0645AD"/>
            <w:sz w:val="32"/>
            <w:szCs w:val="32"/>
            <w:u w:val="single"/>
            <w:shd w:val="clear" w:color="auto" w:fill="FFFFFF"/>
            <w:lang w:eastAsia="fr-FR"/>
          </w:rPr>
          <w:t xml:space="preserve">étude du petit </w:t>
        </w:r>
        <w:proofErr w:type="spellStart"/>
        <w:r w:rsidRPr="00FD18EF">
          <w:rPr>
            <w:rFonts w:asciiTheme="majorBidi" w:eastAsia="Times New Roman" w:hAnsiTheme="majorBidi" w:cstheme="majorBidi"/>
            <w:color w:val="0645AD"/>
            <w:sz w:val="32"/>
            <w:szCs w:val="32"/>
            <w:u w:val="single"/>
            <w:shd w:val="clear" w:color="auto" w:fill="FFFFFF"/>
            <w:lang w:eastAsia="fr-FR"/>
          </w:rPr>
          <w:t>monde</w:t>
        </w:r>
      </w:hyperlink>
      <w:r w:rsidRPr="00FD18EF">
        <w:rPr>
          <w:rFonts w:asciiTheme="majorBidi" w:eastAsia="Times New Roman" w:hAnsiTheme="majorBidi" w:cstheme="majorBidi"/>
          <w:color w:val="000000"/>
          <w:sz w:val="32"/>
          <w:szCs w:val="32"/>
          <w:shd w:val="clear" w:color="auto" w:fill="FFFFFF"/>
          <w:lang w:eastAsia="fr-FR"/>
        </w:rPr>
        <w:t>représente</w:t>
      </w:r>
      <w:proofErr w:type="spellEnd"/>
      <w:r w:rsidRPr="00FD18EF">
        <w:rPr>
          <w:rFonts w:asciiTheme="majorBidi" w:eastAsia="Times New Roman" w:hAnsiTheme="majorBidi" w:cstheme="majorBidi"/>
          <w:color w:val="000000"/>
          <w:sz w:val="32"/>
          <w:szCs w:val="32"/>
          <w:shd w:val="clear" w:color="auto" w:fill="FFFFFF"/>
          <w:lang w:eastAsia="fr-FR"/>
        </w:rPr>
        <w:t xml:space="preserve"> l'expérience la plus popularisée du genre.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majorité des économistes contemporains admet que les méthodes utilisées en économie doivent s'approcher autant que possible des méthodes des sciences physiques. Les économistes de l'</w:t>
      </w:r>
      <w:hyperlink r:id="rId1750" w:tooltip="École autrichienne d’économie" w:history="1">
        <w:r w:rsidRPr="00FD18EF">
          <w:rPr>
            <w:rFonts w:asciiTheme="majorBidi" w:eastAsia="Times New Roman" w:hAnsiTheme="majorBidi" w:cstheme="majorBidi"/>
            <w:color w:val="0645AD"/>
            <w:sz w:val="32"/>
            <w:szCs w:val="32"/>
            <w:u w:val="single"/>
            <w:shd w:val="clear" w:color="auto" w:fill="FFFFFF"/>
            <w:lang w:eastAsia="fr-FR"/>
          </w:rPr>
          <w:t>École Autrichienne</w:t>
        </w:r>
      </w:hyperlink>
      <w:r w:rsidRPr="00FD18EF">
        <w:rPr>
          <w:rFonts w:asciiTheme="majorBidi" w:eastAsia="Times New Roman" w:hAnsiTheme="majorBidi" w:cstheme="majorBidi"/>
          <w:color w:val="000000"/>
          <w:sz w:val="32"/>
          <w:szCs w:val="32"/>
          <w:shd w:val="clear" w:color="auto" w:fill="FFFFFF"/>
          <w:lang w:eastAsia="fr-FR"/>
        </w:rPr>
        <w:t> soutiennent au contraire que l'économie doit, comme les mathématiques et la logique, être construite par pure dérivation logique à partir d'axiomes irréfutables.</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Question de l'unité de la </w:t>
      </w:r>
      <w:proofErr w:type="gramStart"/>
      <w:r w:rsidRPr="00FD18EF">
        <w:rPr>
          <w:rFonts w:asciiTheme="majorBidi" w:eastAsia="Times New Roman" w:hAnsiTheme="majorBidi" w:cstheme="majorBidi"/>
          <w:color w:val="000000"/>
          <w:sz w:val="32"/>
          <w:szCs w:val="32"/>
          <w:shd w:val="clear" w:color="auto" w:fill="FFFFFF"/>
          <w:lang w:eastAsia="fr-FR"/>
        </w:rPr>
        <w:t>méthode[</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"http://fr.wikipedia.org/w/index.php?title=M%C3%A9thode_scientifique&amp;action=edit&amp;section=32" \o "Modifier la section : Question de l'unité de la méthode"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Dans les « sciences » humaines (</w:t>
      </w:r>
      <w:hyperlink r:id="rId1751" w:tooltip="Économie" w:history="1">
        <w:r w:rsidRPr="00FD18EF">
          <w:rPr>
            <w:rFonts w:asciiTheme="majorBidi" w:eastAsia="Times New Roman" w:hAnsiTheme="majorBidi" w:cstheme="majorBidi"/>
            <w:color w:val="0645AD"/>
            <w:sz w:val="32"/>
            <w:szCs w:val="32"/>
            <w:u w:val="single"/>
            <w:shd w:val="clear" w:color="auto" w:fill="FFFFFF"/>
            <w:lang w:eastAsia="fr-FR"/>
          </w:rPr>
          <w:t>économie</w:t>
        </w:r>
      </w:hyperlink>
      <w:r w:rsidRPr="00FD18EF">
        <w:rPr>
          <w:rFonts w:asciiTheme="majorBidi" w:eastAsia="Times New Roman" w:hAnsiTheme="majorBidi" w:cstheme="majorBidi"/>
          <w:color w:val="000000"/>
          <w:sz w:val="32"/>
          <w:szCs w:val="32"/>
          <w:shd w:val="clear" w:color="auto" w:fill="FFFFFF"/>
          <w:lang w:eastAsia="fr-FR"/>
        </w:rPr>
        <w:t>, </w:t>
      </w:r>
      <w:hyperlink r:id="rId1752" w:tooltip="Ethnologie" w:history="1">
        <w:r w:rsidRPr="00FD18EF">
          <w:rPr>
            <w:rFonts w:asciiTheme="majorBidi" w:eastAsia="Times New Roman" w:hAnsiTheme="majorBidi" w:cstheme="majorBidi"/>
            <w:color w:val="0645AD"/>
            <w:sz w:val="32"/>
            <w:szCs w:val="32"/>
            <w:u w:val="single"/>
            <w:shd w:val="clear" w:color="auto" w:fill="FFFFFF"/>
            <w:lang w:eastAsia="fr-FR"/>
          </w:rPr>
          <w:t>ethnologie</w:t>
        </w:r>
      </w:hyperlink>
      <w:r w:rsidRPr="00FD18EF">
        <w:rPr>
          <w:rFonts w:asciiTheme="majorBidi" w:eastAsia="Times New Roman" w:hAnsiTheme="majorBidi" w:cstheme="majorBidi"/>
          <w:color w:val="000000"/>
          <w:sz w:val="32"/>
          <w:szCs w:val="32"/>
          <w:shd w:val="clear" w:color="auto" w:fill="FFFFFF"/>
          <w:lang w:eastAsia="fr-FR"/>
        </w:rPr>
        <w:t>, </w:t>
      </w:r>
      <w:hyperlink r:id="rId1753" w:tooltip="Psychologie" w:history="1">
        <w:r w:rsidRPr="00FD18EF">
          <w:rPr>
            <w:rFonts w:asciiTheme="majorBidi" w:eastAsia="Times New Roman" w:hAnsiTheme="majorBidi" w:cstheme="majorBidi"/>
            <w:color w:val="0645AD"/>
            <w:sz w:val="32"/>
            <w:szCs w:val="32"/>
            <w:u w:val="single"/>
            <w:shd w:val="clear" w:color="auto" w:fill="FFFFFF"/>
            <w:lang w:eastAsia="fr-FR"/>
          </w:rPr>
          <w:t>psychologie</w:t>
        </w:r>
      </w:hyperlink>
      <w:r w:rsidRPr="00FD18EF">
        <w:rPr>
          <w:rFonts w:asciiTheme="majorBidi" w:eastAsia="Times New Roman" w:hAnsiTheme="majorBidi" w:cstheme="majorBidi"/>
          <w:color w:val="000000"/>
          <w:sz w:val="32"/>
          <w:szCs w:val="32"/>
          <w:shd w:val="clear" w:color="auto" w:fill="FFFFFF"/>
          <w:lang w:eastAsia="fr-FR"/>
        </w:rPr>
        <w:t>, etc.), la démarche expérimentale est délicate, l'aspect prédictif de la méthode appliquée aux phénomènes humains étant souvent mis en défaut.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Face à cette difficulté deux attitudes opposées ont vu le jour :</w:t>
      </w:r>
    </w:p>
    <w:p w:rsidR="00CC788F" w:rsidRPr="00FD18EF" w:rsidRDefault="00CC788F" w:rsidP="00FD18EF">
      <w:pPr>
        <w:numPr>
          <w:ilvl w:val="0"/>
          <w:numId w:val="75"/>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L'émergence des sciences humaines et sociales à partir de la fin du </w:t>
      </w:r>
      <w:proofErr w:type="spellStart"/>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"http://fr.wikipedia.org/wiki/XIXe_si%C3%A8cle" \o "XIXe siècle"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smallCaps/>
          <w:color w:val="0645AD"/>
          <w:sz w:val="32"/>
          <w:szCs w:val="32"/>
          <w:shd w:val="clear" w:color="auto" w:fill="FFFFFF"/>
          <w:lang w:eastAsia="fr-FR"/>
        </w:rPr>
        <w:t>xix</w:t>
      </w:r>
      <w:r w:rsidRPr="00FD18EF">
        <w:rPr>
          <w:rFonts w:asciiTheme="majorBidi" w:eastAsia="Times New Roman" w:hAnsiTheme="majorBidi" w:cstheme="majorBidi"/>
          <w:color w:val="0645AD"/>
          <w:sz w:val="32"/>
          <w:szCs w:val="32"/>
          <w:u w:val="single"/>
          <w:shd w:val="clear" w:color="auto" w:fill="FFFFFF"/>
          <w:vertAlign w:val="superscript"/>
          <w:lang w:eastAsia="fr-FR"/>
        </w:rPr>
        <w:t>e</w:t>
      </w:r>
      <w:proofErr w:type="spellEnd"/>
      <w:r w:rsidRPr="00FD18EF">
        <w:rPr>
          <w:rFonts w:asciiTheme="majorBidi" w:eastAsia="Times New Roman" w:hAnsiTheme="majorBidi" w:cstheme="majorBidi"/>
          <w:color w:val="0645AD"/>
          <w:sz w:val="32"/>
          <w:szCs w:val="32"/>
          <w:u w:val="single"/>
          <w:shd w:val="clear" w:color="auto" w:fill="FFFFFF"/>
          <w:lang w:eastAsia="fr-FR"/>
        </w:rPr>
        <w:t> siècle</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 et au </w:t>
      </w:r>
      <w:proofErr w:type="spellStart"/>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"http://fr.wikipedia.org/wiki/XXe_si%C3%A8cle" \o "XXe siècle"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smallCaps/>
          <w:color w:val="0645AD"/>
          <w:sz w:val="32"/>
          <w:szCs w:val="32"/>
          <w:shd w:val="clear" w:color="auto" w:fill="FFFFFF"/>
          <w:lang w:eastAsia="fr-FR"/>
        </w:rPr>
        <w:t>xx</w:t>
      </w:r>
      <w:r w:rsidRPr="00FD18EF">
        <w:rPr>
          <w:rFonts w:asciiTheme="majorBidi" w:eastAsia="Times New Roman" w:hAnsiTheme="majorBidi" w:cstheme="majorBidi"/>
          <w:color w:val="0645AD"/>
          <w:sz w:val="32"/>
          <w:szCs w:val="32"/>
          <w:u w:val="single"/>
          <w:shd w:val="clear" w:color="auto" w:fill="FFFFFF"/>
          <w:vertAlign w:val="superscript"/>
          <w:lang w:eastAsia="fr-FR"/>
        </w:rPr>
        <w:t>e</w:t>
      </w:r>
      <w:proofErr w:type="spellEnd"/>
      <w:r w:rsidRPr="00FD18EF">
        <w:rPr>
          <w:rFonts w:asciiTheme="majorBidi" w:eastAsia="Times New Roman" w:hAnsiTheme="majorBidi" w:cstheme="majorBidi"/>
          <w:color w:val="0645AD"/>
          <w:sz w:val="32"/>
          <w:szCs w:val="32"/>
          <w:u w:val="single"/>
          <w:shd w:val="clear" w:color="auto" w:fill="FFFFFF"/>
          <w:lang w:eastAsia="fr-FR"/>
        </w:rPr>
        <w:t> siècle</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 a conduit à remettre en question le modèle vieillot de la méthode scientifique, qui définit de façon réductrice la notion de science.</w:t>
      </w:r>
    </w:p>
    <w:p w:rsidR="00CC788F" w:rsidRPr="00FD18EF" w:rsidRDefault="00CC788F" w:rsidP="00FD18EF">
      <w:pPr>
        <w:numPr>
          <w:ilvl w:val="0"/>
          <w:numId w:val="75"/>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Pour d'autres auteurs, comme </w:t>
      </w:r>
      <w:hyperlink r:id="rId1754" w:tooltip="Michel Foucault" w:history="1">
        <w:r w:rsidRPr="00FD18EF">
          <w:rPr>
            <w:rFonts w:asciiTheme="majorBidi" w:eastAsia="Times New Roman" w:hAnsiTheme="majorBidi" w:cstheme="majorBidi"/>
            <w:color w:val="0645AD"/>
            <w:sz w:val="32"/>
            <w:szCs w:val="32"/>
            <w:u w:val="single"/>
            <w:shd w:val="clear" w:color="auto" w:fill="FFFFFF"/>
            <w:lang w:eastAsia="fr-FR"/>
          </w:rPr>
          <w:t>Michel Foucault</w:t>
        </w:r>
      </w:hyperlink>
      <w:r w:rsidRPr="00FD18EF">
        <w:rPr>
          <w:rFonts w:asciiTheme="majorBidi" w:eastAsia="Times New Roman" w:hAnsiTheme="majorBidi" w:cstheme="majorBidi"/>
          <w:color w:val="000000"/>
          <w:sz w:val="32"/>
          <w:szCs w:val="32"/>
          <w:shd w:val="clear" w:color="auto" w:fill="FFFFFF"/>
          <w:lang w:eastAsia="fr-FR"/>
        </w:rPr>
        <w:t> dans </w:t>
      </w:r>
      <w:r w:rsidRPr="00FD18EF">
        <w:rPr>
          <w:rFonts w:asciiTheme="majorBidi" w:eastAsia="Times New Roman" w:hAnsiTheme="majorBidi" w:cstheme="majorBidi"/>
          <w:i/>
          <w:iCs/>
          <w:color w:val="000000"/>
          <w:sz w:val="32"/>
          <w:szCs w:val="32"/>
          <w:shd w:val="clear" w:color="auto" w:fill="FFFFFF"/>
          <w:lang w:eastAsia="fr-FR"/>
        </w:rPr>
        <w:t>Les mots et les choses</w:t>
      </w:r>
      <w:r w:rsidRPr="00FD18EF">
        <w:rPr>
          <w:rFonts w:asciiTheme="majorBidi" w:eastAsia="Times New Roman" w:hAnsiTheme="majorBidi" w:cstheme="majorBidi"/>
          <w:color w:val="000000"/>
          <w:sz w:val="32"/>
          <w:szCs w:val="32"/>
          <w:shd w:val="clear" w:color="auto" w:fill="FFFFFF"/>
          <w:lang w:eastAsia="fr-FR"/>
        </w:rPr>
        <w:t>, il faut au contraire se méfier de la tautologie qui consiste à définir une discipline comme scientifique parce que son nom contient le mot </w:t>
      </w:r>
      <w:r w:rsidRPr="00FD18EF">
        <w:rPr>
          <w:rFonts w:asciiTheme="majorBidi" w:eastAsia="Times New Roman" w:hAnsiTheme="majorBidi" w:cstheme="majorBidi"/>
          <w:i/>
          <w:iCs/>
          <w:color w:val="000000"/>
          <w:sz w:val="32"/>
          <w:szCs w:val="32"/>
          <w:shd w:val="clear" w:color="auto" w:fill="FFFFFF"/>
          <w:lang w:eastAsia="fr-FR"/>
        </w:rPr>
        <w:t>science</w:t>
      </w:r>
      <w:r w:rsidRPr="00FD18EF">
        <w:rPr>
          <w:rFonts w:asciiTheme="majorBidi" w:eastAsia="Times New Roman" w:hAnsiTheme="majorBidi" w:cstheme="majorBidi"/>
          <w:color w:val="000000"/>
          <w:sz w:val="32"/>
          <w:szCs w:val="32"/>
          <w:shd w:val="clear" w:color="auto" w:fill="FFFFFF"/>
          <w:lang w:eastAsia="fr-FR"/>
        </w:rPr>
        <w:t>. Il serait donc souhaitable, qu'à l'instar de la </w:t>
      </w:r>
      <w:hyperlink r:id="rId1755" w:tooltip="Philosophie" w:history="1">
        <w:r w:rsidRPr="00FD18EF">
          <w:rPr>
            <w:rFonts w:asciiTheme="majorBidi" w:eastAsia="Times New Roman" w:hAnsiTheme="majorBidi" w:cstheme="majorBidi"/>
            <w:color w:val="0645AD"/>
            <w:sz w:val="32"/>
            <w:szCs w:val="32"/>
            <w:u w:val="single"/>
            <w:shd w:val="clear" w:color="auto" w:fill="FFFFFF"/>
            <w:lang w:eastAsia="fr-FR"/>
          </w:rPr>
          <w:t>philosophie</w:t>
        </w:r>
      </w:hyperlink>
      <w:r w:rsidRPr="00FD18EF">
        <w:rPr>
          <w:rFonts w:asciiTheme="majorBidi" w:eastAsia="Times New Roman" w:hAnsiTheme="majorBidi" w:cstheme="majorBidi"/>
          <w:color w:val="000000"/>
          <w:sz w:val="32"/>
          <w:szCs w:val="32"/>
          <w:shd w:val="clear" w:color="auto" w:fill="FFFFFF"/>
          <w:lang w:eastAsia="fr-FR"/>
        </w:rPr>
        <w:t>, ces disciplines s'assument en tant que démarche rationnelle d'étude du réel sans expérimentation possible.</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Histoire de la </w:t>
      </w:r>
      <w:proofErr w:type="gramStart"/>
      <w:r w:rsidRPr="00FD18EF">
        <w:rPr>
          <w:rFonts w:asciiTheme="majorBidi" w:eastAsia="Times New Roman" w:hAnsiTheme="majorBidi" w:cstheme="majorBidi"/>
          <w:color w:val="000000"/>
          <w:sz w:val="32"/>
          <w:szCs w:val="32"/>
          <w:shd w:val="clear" w:color="auto" w:fill="FFFFFF"/>
          <w:lang w:eastAsia="fr-FR"/>
        </w:rPr>
        <w:t>méthode[</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"http://fr.wikipedia.org/w/index.php?title=M%C3%A9thode_scientifique&amp;action=edit&amp;section=33" \o "Modifier la section : Histoire de la méthode"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Indépendamment des querelles philosophiques se développant autour de la notion de méthode scientifique, les pratiques des scientifiques ont grandement évolué au cours des siècles. Les chercheurs n'administrent plus la preuve aujourd'hui comme on le faisait il y a cinq siècles.</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Universalité de la </w:t>
      </w:r>
      <w:proofErr w:type="gramStart"/>
      <w:r w:rsidRPr="00FD18EF">
        <w:rPr>
          <w:rFonts w:asciiTheme="majorBidi" w:eastAsia="Times New Roman" w:hAnsiTheme="majorBidi" w:cstheme="majorBidi"/>
          <w:color w:val="000000"/>
          <w:sz w:val="32"/>
          <w:szCs w:val="32"/>
          <w:shd w:val="clear" w:color="auto" w:fill="FFFFFF"/>
          <w:lang w:eastAsia="fr-FR"/>
        </w:rPr>
        <w:t>méthode[</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"http://fr.wikipedia.org/w/index.php?title=M%C3%A9thode_scientifique&amp;action=edit&amp;section=34" \o "Modifier la section : Universalité de la méthode"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méthode évolue dans le temps. Elle évolue également dans l'espace.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Les activités exercées dans les différentes sciences expérimentales sont tellement diverses qu’il serait vain de chercher à les modéliser. En revanche les démarches scientifiques, censées créer des connaissances, ont des caractères communs et universels qu’il est possible d’exhiber. Le modèle de la démarche expérimentale comporte deux descriptions complémentaires et indissociables :</w:t>
      </w:r>
    </w:p>
    <w:p w:rsidR="00CC788F" w:rsidRPr="00FD18EF" w:rsidRDefault="00CC788F" w:rsidP="00FD18EF">
      <w:pPr>
        <w:numPr>
          <w:ilvl w:val="0"/>
          <w:numId w:val="76"/>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démarche expérimentale passe obligatoirement par trois étapes. Ce sont :</w:t>
      </w:r>
    </w:p>
    <w:p w:rsidR="00CC788F" w:rsidRPr="00FD18EF" w:rsidRDefault="00CC788F" w:rsidP="00FD18EF">
      <w:pPr>
        <w:numPr>
          <w:ilvl w:val="0"/>
          <w:numId w:val="77"/>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une phase de questionnement ;</w:t>
      </w:r>
    </w:p>
    <w:p w:rsidR="00CC788F" w:rsidRPr="00FD18EF" w:rsidRDefault="00CC788F" w:rsidP="00FD18EF">
      <w:pPr>
        <w:numPr>
          <w:ilvl w:val="0"/>
          <w:numId w:val="77"/>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une phase de recherche de réponse à la question posée ;</w:t>
      </w:r>
    </w:p>
    <w:p w:rsidR="00CC788F" w:rsidRPr="00FD18EF" w:rsidRDefault="00CC788F" w:rsidP="00FD18EF">
      <w:pPr>
        <w:numPr>
          <w:ilvl w:val="0"/>
          <w:numId w:val="77"/>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une phase de validation de la réponse trouvée.</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Les champs de validité des réponses trouvées étant limités, la validation ne peut pas se faire par une confirmation directe, mais par une succession de non-infirmations.</w:t>
      </w:r>
    </w:p>
    <w:p w:rsidR="00CC788F" w:rsidRPr="00FD18EF" w:rsidRDefault="00CC788F" w:rsidP="00FD18EF">
      <w:pPr>
        <w:numPr>
          <w:ilvl w:val="0"/>
          <w:numId w:val="78"/>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démarche expérimentale fait obligatoirement intervenir trois domaines :</w:t>
      </w:r>
    </w:p>
    <w:p w:rsidR="00CC788F" w:rsidRPr="00FD18EF" w:rsidRDefault="00CC788F" w:rsidP="00FD18EF">
      <w:pPr>
        <w:numPr>
          <w:ilvl w:val="0"/>
          <w:numId w:val="79"/>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domaine « réel » : pour la physique il s’identifie au monde matériel qui comporte des « objets » participants à des événements dont on veut décrire l’évolution ;</w:t>
      </w:r>
    </w:p>
    <w:p w:rsidR="00CC788F" w:rsidRPr="00FD18EF" w:rsidRDefault="00CC788F" w:rsidP="00FD18EF">
      <w:pPr>
        <w:numPr>
          <w:ilvl w:val="0"/>
          <w:numId w:val="79"/>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domaine théorique comporte les outils intellectuels forgés pour répondre aux questions : théories, concepts etc. ;</w:t>
      </w:r>
    </w:p>
    <w:p w:rsidR="00CC788F" w:rsidRPr="00FD18EF" w:rsidRDefault="00CC788F" w:rsidP="00FD18EF">
      <w:pPr>
        <w:numPr>
          <w:ilvl w:val="0"/>
          <w:numId w:val="79"/>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le domaine technique comporte les dispositifs expérimentaux, appareils de mesures etc. Les mesures ou les déterminations d’indicateurs mesurables font partie intégrante de la démarche.</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Notes et </w:t>
      </w:r>
      <w:proofErr w:type="gramStart"/>
      <w:r w:rsidRPr="00FD18EF">
        <w:rPr>
          <w:rFonts w:asciiTheme="majorBidi" w:eastAsia="Times New Roman" w:hAnsiTheme="majorBidi" w:cstheme="majorBidi"/>
          <w:color w:val="000000"/>
          <w:sz w:val="32"/>
          <w:szCs w:val="32"/>
          <w:shd w:val="clear" w:color="auto" w:fill="FFFFFF"/>
          <w:lang w:eastAsia="fr-FR"/>
        </w:rPr>
        <w:t>références[</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"http://fr.wikipedia.org/w/index.php?title=M%C3%A9thode_scientifique&amp;action=edit&amp;section=35" \o "Modifier la section : Notes et références"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56" w:anchor="cite_ref-0"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Synthèse Théorie et expérience, Académie de Grenoble,</w:t>
      </w:r>
      <w:r w:rsidR="00CC788F" w:rsidRPr="00FD18EF">
        <w:rPr>
          <w:rFonts w:asciiTheme="majorBidi" w:eastAsia="Times New Roman" w:hAnsiTheme="majorBidi" w:cstheme="majorBidi"/>
          <w:color w:val="000000"/>
          <w:sz w:val="32"/>
          <w:szCs w:val="32"/>
          <w:shd w:val="clear" w:color="auto" w:fill="FFFFFF"/>
          <w:lang w:eastAsia="fr-FR"/>
        </w:rPr>
        <w:br/>
      </w:r>
      <w:hyperlink r:id="rId1757" w:history="1">
        <w:r w:rsidR="00CC788F" w:rsidRPr="00FD18EF">
          <w:rPr>
            <w:rFonts w:asciiTheme="majorBidi" w:eastAsia="Times New Roman" w:hAnsiTheme="majorBidi" w:cstheme="majorBidi"/>
            <w:color w:val="3366BB"/>
            <w:sz w:val="32"/>
            <w:szCs w:val="32"/>
            <w:u w:val="single"/>
            <w:shd w:val="clear" w:color="auto" w:fill="FFFFFF"/>
            <w:lang w:eastAsia="fr-FR"/>
          </w:rPr>
          <w:t>http://www.ac-grenoble.fr/PhiloSophie/logphil/notions/theo_exp/esp_prof/synthese/theo_exp.htm</w:t>
        </w:r>
      </w:hyperlink>
      <w:r w:rsidR="00CC788F" w:rsidRPr="00FD18EF">
        <w:rPr>
          <w:rFonts w:asciiTheme="majorBidi" w:eastAsia="Times New Roman" w:hAnsiTheme="majorBidi" w:cstheme="majorBidi"/>
          <w:color w:val="3366BB"/>
          <w:sz w:val="32"/>
          <w:szCs w:val="32"/>
          <w:shd w:val="clear" w:color="auto" w:fill="FFFFFF"/>
          <w:lang w:eastAsia="fr-FR"/>
        </w:rPr>
        <w:t> [</w:t>
      </w:r>
      <w:hyperlink r:id="rId1758" w:tooltip="archive de http://www.ac-grenoble.fr/PhiloSophie/logphil/notions/theo_exp/esp_prof/synthese/theo_exp.htm" w:history="1">
        <w:r w:rsidR="00CC788F" w:rsidRPr="00FD18EF">
          <w:rPr>
            <w:rFonts w:asciiTheme="majorBidi" w:eastAsia="Times New Roman" w:hAnsiTheme="majorBidi" w:cstheme="majorBidi"/>
            <w:color w:val="3366BB"/>
            <w:sz w:val="32"/>
            <w:szCs w:val="32"/>
            <w:u w:val="single"/>
            <w:shd w:val="clear" w:color="auto" w:fill="FFFFFF"/>
            <w:lang w:eastAsia="fr-FR"/>
          </w:rPr>
          <w:t>archive</w:t>
        </w:r>
      </w:hyperlink>
      <w:r w:rsidR="00CC788F" w:rsidRPr="00FD18EF">
        <w:rPr>
          <w:rFonts w:asciiTheme="majorBidi" w:eastAsia="Times New Roman" w:hAnsiTheme="majorBidi" w:cstheme="majorBidi"/>
          <w:color w:val="3366BB"/>
          <w:sz w:val="32"/>
          <w:szCs w:val="32"/>
          <w:shd w:val="clear" w:color="auto" w:fill="FFFFFF"/>
          <w:lang w:eastAsia="fr-FR"/>
        </w:rPr>
        <w:t>]</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59" w:anchor="cite_ref-1"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Il n'est pas dans ses intentions premières de critiquer l'idée reçue de la connaissance scientifique comme connaissance irréfutable, mais sa position revient à renverser ce lieu commun</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60" w:anchor="cite_ref-2"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Il remarque ainsi que dans la théorie freudienne, l’opposition entre le principe de plaisir-déplaisir, de réalité, et le principe de compulsion, de répétition, fait qu’aucun comportement humain ne peut être exclu de la théorie</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61" w:anchor="cite_ref-3"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w:t>
      </w:r>
      <w:r w:rsidR="00CC788F" w:rsidRPr="00FD18EF">
        <w:rPr>
          <w:rFonts w:asciiTheme="majorBidi" w:eastAsia="Times New Roman" w:hAnsiTheme="majorBidi" w:cstheme="majorBidi"/>
          <w:b/>
          <w:bCs/>
          <w:color w:val="000000"/>
          <w:sz w:val="32"/>
          <w:szCs w:val="32"/>
          <w:shd w:val="clear" w:color="auto" w:fill="FFFFFF"/>
          <w:lang w:eastAsia="fr-FR"/>
        </w:rPr>
        <w:t>(en)</w:t>
      </w:r>
      <w:r w:rsidR="00CC788F" w:rsidRPr="00FD18EF">
        <w:rPr>
          <w:rFonts w:asciiTheme="majorBidi" w:eastAsia="Times New Roman" w:hAnsiTheme="majorBidi" w:cstheme="majorBidi"/>
          <w:color w:val="000000"/>
          <w:sz w:val="32"/>
          <w:szCs w:val="32"/>
          <w:shd w:val="clear" w:color="auto" w:fill="FFFFFF"/>
          <w:lang w:eastAsia="fr-FR"/>
        </w:rPr>
        <w:t> </w:t>
      </w:r>
      <w:proofErr w:type="spellStart"/>
      <w:r w:rsidR="00CC788F" w:rsidRPr="00FD18EF">
        <w:rPr>
          <w:rFonts w:asciiTheme="majorBidi" w:eastAsia="Times New Roman" w:hAnsiTheme="majorBidi" w:cstheme="majorBidi"/>
          <w:color w:val="000000"/>
          <w:sz w:val="32"/>
          <w:szCs w:val="32"/>
          <w:shd w:val="clear" w:color="auto" w:fill="FFFFFF"/>
          <w:lang w:eastAsia="fr-FR"/>
        </w:rPr>
        <w:t>Longino</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Helen E.; </w:t>
      </w:r>
      <w:proofErr w:type="spellStart"/>
      <w:r w:rsidR="00CC788F" w:rsidRPr="00FD18EF">
        <w:rPr>
          <w:rFonts w:asciiTheme="majorBidi" w:eastAsia="Times New Roman" w:hAnsiTheme="majorBidi" w:cstheme="majorBidi"/>
          <w:color w:val="000000"/>
          <w:sz w:val="32"/>
          <w:szCs w:val="32"/>
          <w:shd w:val="clear" w:color="auto" w:fill="FFFFFF"/>
          <w:lang w:eastAsia="fr-FR"/>
        </w:rPr>
        <w:t>Kellert</w:t>
      </w:r>
      <w:proofErr w:type="spellEnd"/>
      <w:r w:rsidR="00CC788F" w:rsidRPr="00FD18EF">
        <w:rPr>
          <w:rFonts w:asciiTheme="majorBidi" w:eastAsia="Times New Roman" w:hAnsiTheme="majorBidi" w:cstheme="majorBidi"/>
          <w:color w:val="000000"/>
          <w:sz w:val="32"/>
          <w:szCs w:val="32"/>
          <w:shd w:val="clear" w:color="auto" w:fill="FFFFFF"/>
          <w:lang w:eastAsia="fr-FR"/>
        </w:rPr>
        <w:t>, Stephen R., </w:t>
      </w:r>
      <w:r w:rsidR="00CC788F" w:rsidRPr="00FD18EF">
        <w:rPr>
          <w:rFonts w:asciiTheme="majorBidi" w:eastAsia="Times New Roman" w:hAnsiTheme="majorBidi" w:cstheme="majorBidi"/>
          <w:i/>
          <w:iCs/>
          <w:color w:val="000000"/>
          <w:sz w:val="32"/>
          <w:szCs w:val="32"/>
          <w:shd w:val="clear" w:color="auto" w:fill="FFFFFF"/>
          <w:lang w:val="en" w:eastAsia="fr-FR"/>
        </w:rPr>
        <w:t>Scientific pluralism</w:t>
      </w:r>
      <w:r w:rsidR="00CC788F" w:rsidRPr="00FD18EF">
        <w:rPr>
          <w:rFonts w:asciiTheme="majorBidi" w:eastAsia="Times New Roman" w:hAnsiTheme="majorBidi" w:cstheme="majorBidi"/>
          <w:color w:val="000000"/>
          <w:sz w:val="32"/>
          <w:szCs w:val="32"/>
          <w:shd w:val="clear" w:color="auto" w:fill="FFFFFF"/>
          <w:lang w:eastAsia="fr-FR"/>
        </w:rPr>
        <w:t xml:space="preserve">, Minneapolis, </w:t>
      </w:r>
      <w:proofErr w:type="spellStart"/>
      <w:r w:rsidR="00CC788F" w:rsidRPr="00FD18EF">
        <w:rPr>
          <w:rFonts w:asciiTheme="majorBidi" w:eastAsia="Times New Roman" w:hAnsiTheme="majorBidi" w:cstheme="majorBidi"/>
          <w:color w:val="000000"/>
          <w:sz w:val="32"/>
          <w:szCs w:val="32"/>
          <w:shd w:val="clear" w:color="auto" w:fill="FFFFFF"/>
          <w:lang w:eastAsia="fr-FR"/>
        </w:rPr>
        <w:t>University</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of Minnesota </w:t>
      </w:r>
      <w:proofErr w:type="spellStart"/>
      <w:r w:rsidR="00CC788F" w:rsidRPr="00FD18EF">
        <w:rPr>
          <w:rFonts w:asciiTheme="majorBidi" w:eastAsia="Times New Roman" w:hAnsiTheme="majorBidi" w:cstheme="majorBidi"/>
          <w:color w:val="000000"/>
          <w:sz w:val="32"/>
          <w:szCs w:val="32"/>
          <w:shd w:val="clear" w:color="auto" w:fill="FFFFFF"/>
          <w:lang w:eastAsia="fr-FR"/>
        </w:rPr>
        <w:t>Press</w:t>
      </w:r>
      <w:proofErr w:type="spellEnd"/>
      <w:r w:rsidR="00CC788F" w:rsidRPr="00FD18EF">
        <w:rPr>
          <w:rFonts w:asciiTheme="majorBidi" w:eastAsia="Times New Roman" w:hAnsiTheme="majorBidi" w:cstheme="majorBidi"/>
          <w:color w:val="000000"/>
          <w:sz w:val="32"/>
          <w:szCs w:val="32"/>
          <w:shd w:val="clear" w:color="auto" w:fill="FFFFFF"/>
          <w:lang w:eastAsia="fr-FR"/>
        </w:rPr>
        <w:t>, 2006 (</w:t>
      </w:r>
      <w:hyperlink r:id="rId1762" w:tooltip="Spécial:Ouvrages de référence/0-8166-4763-1" w:history="1">
        <w:r w:rsidR="00CC788F" w:rsidRPr="00FD18EF">
          <w:rPr>
            <w:rFonts w:asciiTheme="majorBidi" w:eastAsia="Times New Roman" w:hAnsiTheme="majorBidi" w:cstheme="majorBidi"/>
            <w:color w:val="0645AD"/>
            <w:sz w:val="32"/>
            <w:szCs w:val="32"/>
            <w:u w:val="single"/>
            <w:shd w:val="clear" w:color="auto" w:fill="FFFFFF"/>
            <w:lang w:eastAsia="fr-FR"/>
          </w:rPr>
          <w:t>ISBN </w:t>
        </w:r>
        <w:r w:rsidR="00CC788F" w:rsidRPr="00FD18EF">
          <w:rPr>
            <w:rFonts w:asciiTheme="majorBidi" w:eastAsia="Times New Roman" w:hAnsiTheme="majorBidi" w:cstheme="majorBidi"/>
            <w:color w:val="0645AD"/>
            <w:sz w:val="32"/>
            <w:szCs w:val="32"/>
            <w:shd w:val="clear" w:color="auto" w:fill="FFFFFF"/>
            <w:lang w:eastAsia="fr-FR"/>
          </w:rPr>
          <w:t>0-8166-4763-1</w:t>
        </w:r>
      </w:hyperlink>
      <w:r w:rsidR="00CC788F"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63" w:anchor="cite_ref-4"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w:t>
      </w:r>
      <w:r w:rsidR="00CC788F" w:rsidRPr="00FD18EF">
        <w:rPr>
          <w:rFonts w:asciiTheme="majorBidi" w:eastAsia="Times New Roman" w:hAnsiTheme="majorBidi" w:cstheme="majorBidi"/>
          <w:i/>
          <w:iCs/>
          <w:color w:val="000000"/>
          <w:sz w:val="32"/>
          <w:szCs w:val="32"/>
          <w:shd w:val="clear" w:color="auto" w:fill="FFFFFF"/>
          <w:lang w:val="en" w:eastAsia="fr-FR"/>
        </w:rPr>
        <w:t>The Rise of Scientific Discovery</w:t>
      </w:r>
      <w:r w:rsidR="00CC788F" w:rsidRPr="00FD18EF">
        <w:rPr>
          <w:rFonts w:asciiTheme="majorBidi" w:eastAsia="Times New Roman" w:hAnsiTheme="majorBidi" w:cstheme="majorBidi"/>
          <w:color w:val="000000"/>
          <w:sz w:val="32"/>
          <w:szCs w:val="32"/>
          <w:shd w:val="clear" w:color="auto" w:fill="FFFFFF"/>
          <w:lang w:eastAsia="fr-FR"/>
        </w:rPr>
        <w:t>, 1951, p. 231</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64" w:anchor="cite_ref-5"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w:t>
      </w:r>
      <w:hyperlink r:id="rId1765" w:tooltip="Pierre Duhem" w:history="1">
        <w:r w:rsidR="00CC788F" w:rsidRPr="00FD18EF">
          <w:rPr>
            <w:rFonts w:asciiTheme="majorBidi" w:eastAsia="Times New Roman" w:hAnsiTheme="majorBidi" w:cstheme="majorBidi"/>
            <w:color w:val="0645AD"/>
            <w:sz w:val="32"/>
            <w:szCs w:val="32"/>
            <w:u w:val="single"/>
            <w:shd w:val="clear" w:color="auto" w:fill="FFFFFF"/>
            <w:lang w:eastAsia="fr-FR"/>
          </w:rPr>
          <w:t>Pierre Duhem</w:t>
        </w:r>
      </w:hyperlink>
      <w:r w:rsidR="00CC788F" w:rsidRPr="00FD18EF">
        <w:rPr>
          <w:rFonts w:asciiTheme="majorBidi" w:eastAsia="Times New Roman" w:hAnsiTheme="majorBidi" w:cstheme="majorBidi"/>
          <w:color w:val="000000"/>
          <w:sz w:val="32"/>
          <w:szCs w:val="32"/>
          <w:shd w:val="clear" w:color="auto" w:fill="FFFFFF"/>
          <w:lang w:eastAsia="fr-FR"/>
        </w:rPr>
        <w:t>, </w:t>
      </w:r>
      <w:hyperlink r:id="rId1766" w:history="1">
        <w:r w:rsidR="00CC788F" w:rsidRPr="00FD18EF">
          <w:rPr>
            <w:rFonts w:asciiTheme="majorBidi" w:eastAsia="Times New Roman" w:hAnsiTheme="majorBidi" w:cstheme="majorBidi"/>
            <w:color w:val="3366BB"/>
            <w:sz w:val="32"/>
            <w:szCs w:val="32"/>
            <w:u w:val="single"/>
            <w:shd w:val="clear" w:color="auto" w:fill="FFFFFF"/>
            <w:lang w:eastAsia="fr-FR"/>
          </w:rPr>
          <w:t>L’expérience cruciale est impossible en physique</w:t>
        </w:r>
      </w:hyperlink>
      <w:r w:rsidR="00CC788F" w:rsidRPr="00FD18EF">
        <w:rPr>
          <w:rFonts w:asciiTheme="majorBidi" w:eastAsia="Times New Roman" w:hAnsiTheme="majorBidi" w:cstheme="majorBidi"/>
          <w:color w:val="3366BB"/>
          <w:sz w:val="32"/>
          <w:szCs w:val="32"/>
          <w:shd w:val="clear" w:color="auto" w:fill="FFFFFF"/>
          <w:lang w:eastAsia="fr-FR"/>
        </w:rPr>
        <w:t> [</w:t>
      </w:r>
      <w:hyperlink r:id="rId1767" w:tooltip="archive de L’expérience cruciale est impossible en physique" w:history="1">
        <w:r w:rsidR="00CC788F" w:rsidRPr="00FD18EF">
          <w:rPr>
            <w:rFonts w:asciiTheme="majorBidi" w:eastAsia="Times New Roman" w:hAnsiTheme="majorBidi" w:cstheme="majorBidi"/>
            <w:color w:val="3366BB"/>
            <w:sz w:val="32"/>
            <w:szCs w:val="32"/>
            <w:u w:val="single"/>
            <w:shd w:val="clear" w:color="auto" w:fill="FFFFFF"/>
            <w:lang w:eastAsia="fr-FR"/>
          </w:rPr>
          <w:t>archive</w:t>
        </w:r>
      </w:hyperlink>
      <w:r w:rsidR="00CC788F" w:rsidRPr="00FD18EF">
        <w:rPr>
          <w:rFonts w:asciiTheme="majorBidi" w:eastAsia="Times New Roman" w:hAnsiTheme="majorBidi" w:cstheme="majorBidi"/>
          <w:color w:val="3366BB"/>
          <w:sz w:val="32"/>
          <w:szCs w:val="32"/>
          <w:shd w:val="clear" w:color="auto" w:fill="FFFFFF"/>
          <w:lang w:eastAsia="fr-FR"/>
        </w:rPr>
        <w:t>]</w:t>
      </w:r>
      <w:r w:rsidR="00CC788F" w:rsidRPr="00FD18EF">
        <w:rPr>
          <w:rFonts w:asciiTheme="majorBidi" w:eastAsia="Times New Roman" w:hAnsiTheme="majorBidi" w:cstheme="majorBidi"/>
          <w:color w:val="000000"/>
          <w:sz w:val="32"/>
          <w:szCs w:val="32"/>
          <w:shd w:val="clear" w:color="auto" w:fill="FFFFFF"/>
          <w:lang w:eastAsia="fr-FR"/>
        </w:rPr>
        <w:t>, extrait de </w:t>
      </w:r>
      <w:r w:rsidR="00CC788F" w:rsidRPr="00FD18EF">
        <w:rPr>
          <w:rFonts w:asciiTheme="majorBidi" w:eastAsia="Times New Roman" w:hAnsiTheme="majorBidi" w:cstheme="majorBidi"/>
          <w:i/>
          <w:iCs/>
          <w:color w:val="000000"/>
          <w:sz w:val="32"/>
          <w:szCs w:val="32"/>
          <w:shd w:val="clear" w:color="auto" w:fill="FFFFFF"/>
          <w:lang w:eastAsia="fr-FR"/>
        </w:rPr>
        <w:t>La théorie physique, son objet et sa structure</w:t>
      </w:r>
      <w:r w:rsidR="00CC788F" w:rsidRPr="00FD18EF">
        <w:rPr>
          <w:rFonts w:asciiTheme="majorBidi" w:eastAsia="Times New Roman" w:hAnsiTheme="majorBidi" w:cstheme="majorBidi"/>
          <w:color w:val="000000"/>
          <w:sz w:val="32"/>
          <w:szCs w:val="32"/>
          <w:shd w:val="clear" w:color="auto" w:fill="FFFFFF"/>
          <w:lang w:eastAsia="fr-FR"/>
        </w:rPr>
        <w:t>, 1906, 1914, seconde partie, chapitre VI, § III. — L’« </w:t>
      </w:r>
      <w:proofErr w:type="spellStart"/>
      <w:r w:rsidR="00CC788F" w:rsidRPr="00FD18EF">
        <w:rPr>
          <w:rFonts w:asciiTheme="majorBidi" w:eastAsia="Times New Roman" w:hAnsiTheme="majorBidi" w:cstheme="majorBidi"/>
          <w:color w:val="000000"/>
          <w:sz w:val="32"/>
          <w:szCs w:val="32"/>
          <w:shd w:val="clear" w:color="auto" w:fill="FFFFFF"/>
          <w:lang w:eastAsia="fr-FR"/>
        </w:rPr>
        <w:t>Experimentum</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w:t>
      </w:r>
      <w:proofErr w:type="spellStart"/>
      <w:r w:rsidR="00CC788F" w:rsidRPr="00FD18EF">
        <w:rPr>
          <w:rFonts w:asciiTheme="majorBidi" w:eastAsia="Times New Roman" w:hAnsiTheme="majorBidi" w:cstheme="majorBidi"/>
          <w:color w:val="000000"/>
          <w:sz w:val="32"/>
          <w:szCs w:val="32"/>
          <w:shd w:val="clear" w:color="auto" w:fill="FFFFFF"/>
          <w:lang w:eastAsia="fr-FR"/>
        </w:rPr>
        <w:t>crucis</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 est impossible en Physique</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68" w:anchor="cite_ref-6"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w:t>
      </w:r>
      <w:hyperlink r:id="rId1769" w:tooltip="Quine" w:history="1">
        <w:r w:rsidR="00CC788F" w:rsidRPr="00FD18EF">
          <w:rPr>
            <w:rFonts w:asciiTheme="majorBidi" w:eastAsia="Times New Roman" w:hAnsiTheme="majorBidi" w:cstheme="majorBidi"/>
            <w:color w:val="0645AD"/>
            <w:sz w:val="32"/>
            <w:szCs w:val="32"/>
            <w:u w:val="single"/>
            <w:shd w:val="clear" w:color="auto" w:fill="FFFFFF"/>
            <w:lang w:eastAsia="fr-FR"/>
          </w:rPr>
          <w:t>Quine</w:t>
        </w:r>
      </w:hyperlink>
      <w:r w:rsidR="00CC788F" w:rsidRPr="00FD18EF">
        <w:rPr>
          <w:rFonts w:asciiTheme="majorBidi" w:eastAsia="Times New Roman" w:hAnsiTheme="majorBidi" w:cstheme="majorBidi"/>
          <w:color w:val="000000"/>
          <w:sz w:val="32"/>
          <w:szCs w:val="32"/>
          <w:shd w:val="clear" w:color="auto" w:fill="FFFFFF"/>
          <w:lang w:eastAsia="fr-FR"/>
        </w:rPr>
        <w:t>, </w:t>
      </w:r>
      <w:hyperlink r:id="rId1770" w:tooltip="Les deux dogmes de l'empirisme" w:history="1">
        <w:r w:rsidR="00CC788F" w:rsidRPr="00FD18EF">
          <w:rPr>
            <w:rFonts w:asciiTheme="majorBidi" w:eastAsia="Times New Roman" w:hAnsiTheme="majorBidi" w:cstheme="majorBidi"/>
            <w:i/>
            <w:iCs/>
            <w:color w:val="0645AD"/>
            <w:sz w:val="32"/>
            <w:szCs w:val="32"/>
            <w:u w:val="single"/>
            <w:shd w:val="clear" w:color="auto" w:fill="FFFFFF"/>
            <w:lang w:eastAsia="fr-FR"/>
          </w:rPr>
          <w:t>Les deux dogmes de l'empirisme</w:t>
        </w:r>
      </w:hyperlink>
      <w:r w:rsidR="00CC788F" w:rsidRPr="00FD18EF">
        <w:rPr>
          <w:rFonts w:asciiTheme="majorBidi" w:eastAsia="Times New Roman" w:hAnsiTheme="majorBidi" w:cstheme="majorBidi"/>
          <w:color w:val="000000"/>
          <w:sz w:val="32"/>
          <w:szCs w:val="32"/>
          <w:shd w:val="clear" w:color="auto" w:fill="FFFFFF"/>
          <w:lang w:eastAsia="fr-FR"/>
        </w:rPr>
        <w:t>, in </w:t>
      </w:r>
      <w:r w:rsidR="00CC788F" w:rsidRPr="00FD18EF">
        <w:rPr>
          <w:rFonts w:asciiTheme="majorBidi" w:eastAsia="Times New Roman" w:hAnsiTheme="majorBidi" w:cstheme="majorBidi"/>
          <w:i/>
          <w:iCs/>
          <w:color w:val="000000"/>
          <w:sz w:val="32"/>
          <w:szCs w:val="32"/>
          <w:shd w:val="clear" w:color="auto" w:fill="FFFFFF"/>
          <w:lang w:eastAsia="fr-FR"/>
        </w:rPr>
        <w:t>De Vienne à Cambridge</w:t>
      </w:r>
      <w:r w:rsidR="00CC788F" w:rsidRPr="00FD18EF">
        <w:rPr>
          <w:rFonts w:asciiTheme="majorBidi" w:eastAsia="Times New Roman" w:hAnsiTheme="majorBidi" w:cstheme="majorBidi"/>
          <w:color w:val="000000"/>
          <w:sz w:val="32"/>
          <w:szCs w:val="32"/>
          <w:shd w:val="clear" w:color="auto" w:fill="FFFFFF"/>
          <w:lang w:eastAsia="fr-FR"/>
        </w:rPr>
        <w:t>, trad. P. Jacob, Gallimard, 1980.</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71" w:anchor="cite_ref-7"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Définition de </w:t>
      </w:r>
      <w:r w:rsidR="00CC788F" w:rsidRPr="00FD18EF">
        <w:rPr>
          <w:rFonts w:asciiTheme="majorBidi" w:eastAsia="Times New Roman" w:hAnsiTheme="majorBidi" w:cstheme="majorBidi"/>
          <w:i/>
          <w:iCs/>
          <w:color w:val="000000"/>
          <w:sz w:val="32"/>
          <w:szCs w:val="32"/>
          <w:shd w:val="clear" w:color="auto" w:fill="FFFFFF"/>
          <w:lang w:eastAsia="fr-FR"/>
        </w:rPr>
        <w:t>simulation</w:t>
      </w:r>
      <w:r w:rsidR="00CC788F" w:rsidRPr="00FD18EF">
        <w:rPr>
          <w:rFonts w:asciiTheme="majorBidi" w:eastAsia="Times New Roman" w:hAnsiTheme="majorBidi" w:cstheme="majorBidi"/>
          <w:color w:val="000000"/>
          <w:sz w:val="32"/>
          <w:szCs w:val="32"/>
          <w:shd w:val="clear" w:color="auto" w:fill="FFFFFF"/>
          <w:lang w:eastAsia="fr-FR"/>
        </w:rPr>
        <w:t> dans le </w:t>
      </w:r>
      <w:hyperlink r:id="rId1772" w:history="1">
        <w:r w:rsidR="00CC788F" w:rsidRPr="00FD18EF">
          <w:rPr>
            <w:rFonts w:asciiTheme="majorBidi" w:eastAsia="Times New Roman" w:hAnsiTheme="majorBidi" w:cstheme="majorBidi"/>
            <w:i/>
            <w:iCs/>
            <w:color w:val="3366BB"/>
            <w:sz w:val="32"/>
            <w:szCs w:val="32"/>
            <w:u w:val="single"/>
            <w:shd w:val="clear" w:color="auto" w:fill="FFFFFF"/>
            <w:lang w:eastAsia="fr-FR"/>
          </w:rPr>
          <w:t>Trésor de la Langue Française Informatisée</w:t>
        </w:r>
      </w:hyperlink>
      <w:r w:rsidR="00CC788F" w:rsidRPr="00FD18EF">
        <w:rPr>
          <w:rFonts w:asciiTheme="majorBidi" w:eastAsia="Times New Roman" w:hAnsiTheme="majorBidi" w:cstheme="majorBidi"/>
          <w:color w:val="3366BB"/>
          <w:sz w:val="32"/>
          <w:szCs w:val="32"/>
          <w:shd w:val="clear" w:color="auto" w:fill="FFFFFF"/>
          <w:lang w:eastAsia="fr-FR"/>
        </w:rPr>
        <w:t> [</w:t>
      </w:r>
      <w:hyperlink r:id="rId1773" w:tooltip="archive de Trésor de la Langue Française Informatisée" w:history="1">
        <w:r w:rsidR="00CC788F" w:rsidRPr="00FD18EF">
          <w:rPr>
            <w:rFonts w:asciiTheme="majorBidi" w:eastAsia="Times New Roman" w:hAnsiTheme="majorBidi" w:cstheme="majorBidi"/>
            <w:color w:val="3366BB"/>
            <w:sz w:val="32"/>
            <w:szCs w:val="32"/>
            <w:u w:val="single"/>
            <w:shd w:val="clear" w:color="auto" w:fill="FFFFFF"/>
            <w:lang w:eastAsia="fr-FR"/>
          </w:rPr>
          <w:t>archive</w:t>
        </w:r>
      </w:hyperlink>
      <w:r w:rsidR="00CC788F" w:rsidRPr="00FD18EF">
        <w:rPr>
          <w:rFonts w:asciiTheme="majorBidi" w:eastAsia="Times New Roman" w:hAnsiTheme="majorBidi" w:cstheme="majorBidi"/>
          <w:color w:val="3366BB"/>
          <w:sz w:val="32"/>
          <w:szCs w:val="32"/>
          <w:shd w:val="clear" w:color="auto" w:fill="FFFFFF"/>
          <w:lang w:eastAsia="fr-FR"/>
        </w:rPr>
        <w:t>]</w:t>
      </w:r>
      <w:r w:rsidR="00CC788F"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74" w:anchor="cite_ref-rosenzweig_8-0"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w:t>
      </w:r>
      <w:r w:rsidR="00CC788F" w:rsidRPr="00FD18EF">
        <w:rPr>
          <w:rFonts w:asciiTheme="majorBidi" w:eastAsia="Times New Roman" w:hAnsiTheme="majorBidi" w:cstheme="majorBidi"/>
          <w:b/>
          <w:bCs/>
          <w:color w:val="000000"/>
          <w:sz w:val="32"/>
          <w:szCs w:val="32"/>
          <w:shd w:val="clear" w:color="auto" w:fill="FFFFFF"/>
          <w:lang w:eastAsia="fr-FR"/>
        </w:rPr>
        <w:t>(en)</w:t>
      </w:r>
      <w:r w:rsidR="00CC788F" w:rsidRPr="00FD18EF">
        <w:rPr>
          <w:rFonts w:asciiTheme="majorBidi" w:eastAsia="Times New Roman" w:hAnsiTheme="majorBidi" w:cstheme="majorBidi"/>
          <w:color w:val="000000"/>
          <w:sz w:val="32"/>
          <w:szCs w:val="32"/>
          <w:shd w:val="clear" w:color="auto" w:fill="FFFFFF"/>
          <w:lang w:eastAsia="fr-FR"/>
        </w:rPr>
        <w:t xml:space="preserve"> Marc </w:t>
      </w:r>
      <w:proofErr w:type="spellStart"/>
      <w:r w:rsidR="00CC788F" w:rsidRPr="00FD18EF">
        <w:rPr>
          <w:rFonts w:asciiTheme="majorBidi" w:eastAsia="Times New Roman" w:hAnsiTheme="majorBidi" w:cstheme="majorBidi"/>
          <w:color w:val="000000"/>
          <w:sz w:val="32"/>
          <w:szCs w:val="32"/>
          <w:shd w:val="clear" w:color="auto" w:fill="FFFFFF"/>
          <w:lang w:eastAsia="fr-FR"/>
        </w:rPr>
        <w:t>Breedlove</w:t>
      </w:r>
      <w:proofErr w:type="spellEnd"/>
      <w:r w:rsidR="00CC788F" w:rsidRPr="00FD18EF">
        <w:rPr>
          <w:rFonts w:asciiTheme="majorBidi" w:eastAsia="Times New Roman" w:hAnsiTheme="majorBidi" w:cstheme="majorBidi"/>
          <w:color w:val="000000"/>
          <w:sz w:val="32"/>
          <w:szCs w:val="32"/>
          <w:shd w:val="clear" w:color="auto" w:fill="FFFFFF"/>
          <w:lang w:eastAsia="fr-FR"/>
        </w:rPr>
        <w:t>, Mark Rosenzweig, Neil Watson, </w:t>
      </w:r>
      <w:r w:rsidR="00CC788F" w:rsidRPr="00FD18EF">
        <w:rPr>
          <w:rFonts w:asciiTheme="majorBidi" w:eastAsia="Times New Roman" w:hAnsiTheme="majorBidi" w:cstheme="majorBidi"/>
          <w:i/>
          <w:iCs/>
          <w:color w:val="000000"/>
          <w:sz w:val="32"/>
          <w:szCs w:val="32"/>
          <w:shd w:val="clear" w:color="auto" w:fill="FFFFFF"/>
          <w:lang w:val="en" w:eastAsia="fr-FR"/>
        </w:rPr>
        <w:t>Biological Psychology, an introduction to behavioral, cognitive, and clinical neuroscience</w:t>
      </w:r>
      <w:r w:rsidR="00CC788F" w:rsidRPr="00FD18EF">
        <w:rPr>
          <w:rFonts w:asciiTheme="majorBidi" w:eastAsia="Times New Roman" w:hAnsiTheme="majorBidi" w:cstheme="majorBidi"/>
          <w:color w:val="000000"/>
          <w:sz w:val="32"/>
          <w:szCs w:val="32"/>
          <w:shd w:val="clear" w:color="auto" w:fill="FFFFFF"/>
          <w:lang w:eastAsia="fr-FR"/>
        </w:rPr>
        <w:t xml:space="preserve">, 5e </w:t>
      </w:r>
      <w:proofErr w:type="spellStart"/>
      <w:r w:rsidR="00CC788F" w:rsidRPr="00FD18EF">
        <w:rPr>
          <w:rFonts w:asciiTheme="majorBidi" w:eastAsia="Times New Roman" w:hAnsiTheme="majorBidi" w:cstheme="majorBidi"/>
          <w:color w:val="000000"/>
          <w:sz w:val="32"/>
          <w:szCs w:val="32"/>
          <w:shd w:val="clear" w:color="auto" w:fill="FFFFFF"/>
          <w:lang w:eastAsia="fr-FR"/>
        </w:rPr>
        <w:t>edition</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w:t>
      </w:r>
      <w:proofErr w:type="spellStart"/>
      <w:r w:rsidR="00CC788F" w:rsidRPr="00FD18EF">
        <w:rPr>
          <w:rFonts w:asciiTheme="majorBidi" w:eastAsia="Times New Roman" w:hAnsiTheme="majorBidi" w:cstheme="majorBidi"/>
          <w:color w:val="000000"/>
          <w:sz w:val="32"/>
          <w:szCs w:val="32"/>
          <w:shd w:val="clear" w:color="auto" w:fill="FFFFFF"/>
          <w:lang w:eastAsia="fr-FR"/>
        </w:rPr>
        <w:t>Sinauer</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Associates, 2007.</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75" w:anchor="cite_ref-9"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xml:space="preserve"> DELATTRE Pierre : Interdisciplinaires (recherches), </w:t>
      </w:r>
      <w:proofErr w:type="spellStart"/>
      <w:r w:rsidR="00CC788F" w:rsidRPr="00FD18EF">
        <w:rPr>
          <w:rFonts w:asciiTheme="majorBidi" w:eastAsia="Times New Roman" w:hAnsiTheme="majorBidi" w:cstheme="majorBidi"/>
          <w:color w:val="000000"/>
          <w:sz w:val="32"/>
          <w:szCs w:val="32"/>
          <w:shd w:val="clear" w:color="auto" w:fill="FFFFFF"/>
          <w:lang w:eastAsia="fr-FR"/>
        </w:rPr>
        <w:t>Encyclopædia</w:t>
      </w:r>
      <w:proofErr w:type="spellEnd"/>
      <w:r w:rsidR="00CC788F" w:rsidRPr="00FD18EF">
        <w:rPr>
          <w:rFonts w:asciiTheme="majorBidi" w:eastAsia="Times New Roman" w:hAnsiTheme="majorBidi" w:cstheme="majorBidi"/>
          <w:color w:val="000000"/>
          <w:sz w:val="32"/>
          <w:szCs w:val="32"/>
          <w:shd w:val="clear" w:color="auto" w:fill="FFFFFF"/>
          <w:lang w:eastAsia="fr-FR"/>
        </w:rPr>
        <w:t xml:space="preserve"> </w:t>
      </w:r>
      <w:proofErr w:type="spellStart"/>
      <w:r w:rsidR="00CC788F" w:rsidRPr="00FD18EF">
        <w:rPr>
          <w:rFonts w:asciiTheme="majorBidi" w:eastAsia="Times New Roman" w:hAnsiTheme="majorBidi" w:cstheme="majorBidi"/>
          <w:color w:val="000000"/>
          <w:sz w:val="32"/>
          <w:szCs w:val="32"/>
          <w:shd w:val="clear" w:color="auto" w:fill="FFFFFF"/>
          <w:lang w:eastAsia="fr-FR"/>
        </w:rPr>
        <w:t>Universalis</w:t>
      </w:r>
      <w:proofErr w:type="spellEnd"/>
      <w:r w:rsidR="00CC788F" w:rsidRPr="00FD18EF">
        <w:rPr>
          <w:rFonts w:asciiTheme="majorBidi" w:eastAsia="Times New Roman" w:hAnsiTheme="majorBidi" w:cstheme="majorBidi"/>
          <w:color w:val="000000"/>
          <w:sz w:val="32"/>
          <w:szCs w:val="32"/>
          <w:shd w:val="clear" w:color="auto" w:fill="FFFFFF"/>
          <w:lang w:eastAsia="fr-FR"/>
        </w:rPr>
        <w:t>. Version électronique 11.0, 2006.</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76" w:anchor="cite_ref-10"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Stephen Jay Gould, </w:t>
      </w:r>
      <w:r w:rsidR="00CC788F" w:rsidRPr="00FD18EF">
        <w:rPr>
          <w:rFonts w:asciiTheme="majorBidi" w:eastAsia="Times New Roman" w:hAnsiTheme="majorBidi" w:cstheme="majorBidi"/>
          <w:i/>
          <w:iCs/>
          <w:color w:val="000000"/>
          <w:sz w:val="32"/>
          <w:szCs w:val="32"/>
          <w:shd w:val="clear" w:color="auto" w:fill="FFFFFF"/>
          <w:lang w:eastAsia="fr-FR"/>
        </w:rPr>
        <w:t>La Vie est belle</w:t>
      </w:r>
      <w:r w:rsidR="00CC788F" w:rsidRPr="00FD18EF">
        <w:rPr>
          <w:rFonts w:asciiTheme="majorBidi" w:eastAsia="Times New Roman" w:hAnsiTheme="majorBidi" w:cstheme="majorBidi"/>
          <w:color w:val="000000"/>
          <w:sz w:val="32"/>
          <w:szCs w:val="32"/>
          <w:shd w:val="clear" w:color="auto" w:fill="FFFFFF"/>
          <w:lang w:eastAsia="fr-FR"/>
        </w:rPr>
        <w:t>, éd Point, 470p. 2001</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77" w:anchor="cite_ref-11"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Université de Montpellier, années 60</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78" w:anchor="cite_ref-12"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GRANGER, G.G. (1982) </w:t>
      </w:r>
      <w:hyperlink r:id="rId1779" w:history="1">
        <w:r w:rsidR="00CC788F" w:rsidRPr="00FD18EF">
          <w:rPr>
            <w:rFonts w:asciiTheme="majorBidi" w:eastAsia="Times New Roman" w:hAnsiTheme="majorBidi" w:cstheme="majorBidi"/>
            <w:i/>
            <w:iCs/>
            <w:color w:val="3366BB"/>
            <w:sz w:val="32"/>
            <w:szCs w:val="32"/>
            <w:u w:val="single"/>
            <w:shd w:val="clear" w:color="auto" w:fill="FFFFFF"/>
            <w:lang w:eastAsia="fr-FR"/>
          </w:rPr>
          <w:t>Sociologie et sociétés</w:t>
        </w:r>
      </w:hyperlink>
      <w:r w:rsidR="00CC788F" w:rsidRPr="00FD18EF">
        <w:rPr>
          <w:rFonts w:asciiTheme="majorBidi" w:eastAsia="Times New Roman" w:hAnsiTheme="majorBidi" w:cstheme="majorBidi"/>
          <w:color w:val="3366BB"/>
          <w:sz w:val="32"/>
          <w:szCs w:val="32"/>
          <w:shd w:val="clear" w:color="auto" w:fill="FFFFFF"/>
          <w:lang w:eastAsia="fr-FR"/>
        </w:rPr>
        <w:t> [</w:t>
      </w:r>
      <w:hyperlink r:id="rId1780" w:tooltip="archive de Sociologie et sociétés" w:history="1">
        <w:r w:rsidR="00CC788F" w:rsidRPr="00FD18EF">
          <w:rPr>
            <w:rFonts w:asciiTheme="majorBidi" w:eastAsia="Times New Roman" w:hAnsiTheme="majorBidi" w:cstheme="majorBidi"/>
            <w:color w:val="3366BB"/>
            <w:sz w:val="32"/>
            <w:szCs w:val="32"/>
            <w:u w:val="single"/>
            <w:shd w:val="clear" w:color="auto" w:fill="FFFFFF"/>
            <w:lang w:eastAsia="fr-FR"/>
          </w:rPr>
          <w:t>archive</w:t>
        </w:r>
      </w:hyperlink>
      <w:r w:rsidR="00CC788F" w:rsidRPr="00FD18EF">
        <w:rPr>
          <w:rFonts w:asciiTheme="majorBidi" w:eastAsia="Times New Roman" w:hAnsiTheme="majorBidi" w:cstheme="majorBidi"/>
          <w:color w:val="3366BB"/>
          <w:sz w:val="32"/>
          <w:szCs w:val="32"/>
          <w:shd w:val="clear" w:color="auto" w:fill="FFFFFF"/>
          <w:lang w:eastAsia="fr-FR"/>
        </w:rPr>
        <w:t>]</w:t>
      </w:r>
      <w:r w:rsidR="00CC788F" w:rsidRPr="00FD18EF">
        <w:rPr>
          <w:rFonts w:asciiTheme="majorBidi" w:eastAsia="Times New Roman" w:hAnsiTheme="majorBidi" w:cstheme="majorBidi"/>
          <w:color w:val="000000"/>
          <w:sz w:val="32"/>
          <w:szCs w:val="32"/>
          <w:shd w:val="clear" w:color="auto" w:fill="FFFFFF"/>
          <w:lang w:eastAsia="fr-FR"/>
        </w:rPr>
        <w:t>, vol. 14(1), p. 7-13</w:t>
      </w:r>
    </w:p>
    <w:p w:rsidR="00CC788F" w:rsidRPr="00FD18EF" w:rsidRDefault="00FD18EF" w:rsidP="00FD18EF">
      <w:pPr>
        <w:numPr>
          <w:ilvl w:val="0"/>
          <w:numId w:val="80"/>
        </w:numPr>
        <w:spacing w:before="100" w:beforeAutospacing="1" w:after="24" w:line="360" w:lineRule="atLeast"/>
        <w:ind w:left="768"/>
        <w:jc w:val="both"/>
        <w:rPr>
          <w:rFonts w:asciiTheme="majorBidi" w:eastAsia="Times New Roman" w:hAnsiTheme="majorBidi" w:cstheme="majorBidi"/>
          <w:color w:val="000000"/>
          <w:sz w:val="32"/>
          <w:szCs w:val="32"/>
          <w:shd w:val="clear" w:color="auto" w:fill="FFFFFF"/>
          <w:lang w:eastAsia="fr-FR"/>
        </w:rPr>
      </w:pPr>
      <w:hyperlink r:id="rId1781" w:anchor="cite_ref-13" w:history="1">
        <w:r w:rsidR="00CC788F" w:rsidRPr="00FD18EF">
          <w:rPr>
            <w:rFonts w:asciiTheme="majorBidi" w:eastAsia="Times New Roman" w:hAnsiTheme="majorBidi" w:cstheme="majorBidi"/>
            <w:color w:val="0645AD"/>
            <w:sz w:val="32"/>
            <w:szCs w:val="32"/>
            <w:u w:val="single"/>
            <w:shd w:val="clear" w:color="auto" w:fill="FFFFFF"/>
            <w:lang w:eastAsia="fr-FR"/>
          </w:rPr>
          <w:t>↑</w:t>
        </w:r>
      </w:hyperlink>
      <w:r w:rsidR="00CC788F" w:rsidRPr="00FD18EF">
        <w:rPr>
          <w:rFonts w:asciiTheme="majorBidi" w:eastAsia="Times New Roman" w:hAnsiTheme="majorBidi" w:cstheme="majorBidi"/>
          <w:color w:val="000000"/>
          <w:sz w:val="32"/>
          <w:szCs w:val="32"/>
          <w:shd w:val="clear" w:color="auto" w:fill="FFFFFF"/>
          <w:lang w:eastAsia="fr-FR"/>
        </w:rPr>
        <w:t> GRANGER, G.G. (1982) </w:t>
      </w:r>
      <w:hyperlink r:id="rId1782" w:history="1">
        <w:r w:rsidR="00CC788F" w:rsidRPr="00FD18EF">
          <w:rPr>
            <w:rFonts w:asciiTheme="majorBidi" w:eastAsia="Times New Roman" w:hAnsiTheme="majorBidi" w:cstheme="majorBidi"/>
            <w:i/>
            <w:iCs/>
            <w:color w:val="3366BB"/>
            <w:sz w:val="32"/>
            <w:szCs w:val="32"/>
            <w:u w:val="single"/>
            <w:shd w:val="clear" w:color="auto" w:fill="FFFFFF"/>
            <w:lang w:eastAsia="fr-FR"/>
          </w:rPr>
          <w:t>Sociologie et sociétés</w:t>
        </w:r>
      </w:hyperlink>
      <w:r w:rsidR="00CC788F" w:rsidRPr="00FD18EF">
        <w:rPr>
          <w:rFonts w:asciiTheme="majorBidi" w:eastAsia="Times New Roman" w:hAnsiTheme="majorBidi" w:cstheme="majorBidi"/>
          <w:color w:val="3366BB"/>
          <w:sz w:val="32"/>
          <w:szCs w:val="32"/>
          <w:shd w:val="clear" w:color="auto" w:fill="FFFFFF"/>
          <w:lang w:eastAsia="fr-FR"/>
        </w:rPr>
        <w:t> [</w:t>
      </w:r>
      <w:hyperlink r:id="rId1783" w:tooltip="archive de Sociologie et sociétés" w:history="1">
        <w:r w:rsidR="00CC788F" w:rsidRPr="00FD18EF">
          <w:rPr>
            <w:rFonts w:asciiTheme="majorBidi" w:eastAsia="Times New Roman" w:hAnsiTheme="majorBidi" w:cstheme="majorBidi"/>
            <w:color w:val="3366BB"/>
            <w:sz w:val="32"/>
            <w:szCs w:val="32"/>
            <w:u w:val="single"/>
            <w:shd w:val="clear" w:color="auto" w:fill="FFFFFF"/>
            <w:lang w:eastAsia="fr-FR"/>
          </w:rPr>
          <w:t>archive</w:t>
        </w:r>
      </w:hyperlink>
      <w:r w:rsidR="00CC788F" w:rsidRPr="00FD18EF">
        <w:rPr>
          <w:rFonts w:asciiTheme="majorBidi" w:eastAsia="Times New Roman" w:hAnsiTheme="majorBidi" w:cstheme="majorBidi"/>
          <w:color w:val="3366BB"/>
          <w:sz w:val="32"/>
          <w:szCs w:val="32"/>
          <w:shd w:val="clear" w:color="auto" w:fill="FFFFFF"/>
          <w:lang w:eastAsia="fr-FR"/>
        </w:rPr>
        <w:t>]</w:t>
      </w:r>
      <w:r w:rsidR="00CC788F" w:rsidRPr="00FD18EF">
        <w:rPr>
          <w:rFonts w:asciiTheme="majorBidi" w:eastAsia="Times New Roman" w:hAnsiTheme="majorBidi" w:cstheme="majorBidi"/>
          <w:color w:val="000000"/>
          <w:sz w:val="32"/>
          <w:szCs w:val="32"/>
          <w:shd w:val="clear" w:color="auto" w:fill="FFFFFF"/>
          <w:lang w:eastAsia="fr-FR"/>
        </w:rPr>
        <w:t>, vol. 14(1), p. 12, et dans le résumé</w:t>
      </w:r>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Voir </w:t>
      </w:r>
      <w:proofErr w:type="gramStart"/>
      <w:r w:rsidRPr="00FD18EF">
        <w:rPr>
          <w:rFonts w:asciiTheme="majorBidi" w:eastAsia="Times New Roman" w:hAnsiTheme="majorBidi" w:cstheme="majorBidi"/>
          <w:color w:val="000000"/>
          <w:sz w:val="32"/>
          <w:szCs w:val="32"/>
          <w:shd w:val="clear" w:color="auto" w:fill="FFFFFF"/>
          <w:lang w:eastAsia="fr-FR"/>
        </w:rPr>
        <w:t>aussi[</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"http://fr.wikipedia.org/w/index.php?title=M%C3%A9thode_scientifique&amp;action=edit&amp;section=36" \o "Modifier la section : Voir aussi"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 xml:space="preserve">Articles </w:t>
      </w:r>
      <w:proofErr w:type="gramStart"/>
      <w:r w:rsidRPr="00FD18EF">
        <w:rPr>
          <w:rFonts w:asciiTheme="majorBidi" w:eastAsia="Times New Roman" w:hAnsiTheme="majorBidi" w:cstheme="majorBidi"/>
          <w:b/>
          <w:bCs/>
          <w:color w:val="000000"/>
          <w:sz w:val="32"/>
          <w:szCs w:val="32"/>
          <w:shd w:val="clear" w:color="auto" w:fill="FFFFFF"/>
          <w:lang w:eastAsia="fr-FR"/>
        </w:rPr>
        <w:t>connexes</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"http://fr.wikipedia.org/w/index.php?title=M%C3%A9thode_scientifique&amp;action=edit&amp;section=37" \o "Modifier la section : Articles connexes"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8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84" w:tooltip="Histoire de la méthode scientifique" w:history="1">
        <w:r w:rsidR="00CC788F" w:rsidRPr="00FD18EF">
          <w:rPr>
            <w:rFonts w:asciiTheme="majorBidi" w:eastAsia="Times New Roman" w:hAnsiTheme="majorBidi" w:cstheme="majorBidi"/>
            <w:color w:val="0645AD"/>
            <w:sz w:val="32"/>
            <w:szCs w:val="32"/>
            <w:u w:val="single"/>
            <w:shd w:val="clear" w:color="auto" w:fill="FFFFFF"/>
            <w:lang w:eastAsia="fr-FR"/>
          </w:rPr>
          <w:t>Histoire de la méthode scientifique</w:t>
        </w:r>
      </w:hyperlink>
    </w:p>
    <w:p w:rsidR="00CC788F" w:rsidRPr="00FD18EF" w:rsidRDefault="00FD18EF" w:rsidP="00FD18EF">
      <w:pPr>
        <w:numPr>
          <w:ilvl w:val="0"/>
          <w:numId w:val="8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85" w:tooltip="Histoire des sciences" w:history="1">
        <w:r w:rsidR="00CC788F" w:rsidRPr="00FD18EF">
          <w:rPr>
            <w:rFonts w:asciiTheme="majorBidi" w:eastAsia="Times New Roman" w:hAnsiTheme="majorBidi" w:cstheme="majorBidi"/>
            <w:color w:val="0645AD"/>
            <w:sz w:val="32"/>
            <w:szCs w:val="32"/>
            <w:u w:val="single"/>
            <w:shd w:val="clear" w:color="auto" w:fill="FFFFFF"/>
            <w:lang w:eastAsia="fr-FR"/>
          </w:rPr>
          <w:t>Histoire des sciences</w:t>
        </w:r>
      </w:hyperlink>
    </w:p>
    <w:p w:rsidR="00CC788F" w:rsidRPr="00FD18EF" w:rsidRDefault="00FD18EF" w:rsidP="00FD18EF">
      <w:pPr>
        <w:numPr>
          <w:ilvl w:val="0"/>
          <w:numId w:val="8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86" w:tooltip="Cosmologie" w:history="1">
        <w:r w:rsidR="00CC788F" w:rsidRPr="00FD18EF">
          <w:rPr>
            <w:rFonts w:asciiTheme="majorBidi" w:eastAsia="Times New Roman" w:hAnsiTheme="majorBidi" w:cstheme="majorBidi"/>
            <w:color w:val="0645AD"/>
            <w:sz w:val="32"/>
            <w:szCs w:val="32"/>
            <w:u w:val="single"/>
            <w:shd w:val="clear" w:color="auto" w:fill="FFFFFF"/>
            <w:lang w:eastAsia="fr-FR"/>
          </w:rPr>
          <w:t>Cosmologie scientifique</w:t>
        </w:r>
      </w:hyperlink>
    </w:p>
    <w:p w:rsidR="00CC788F" w:rsidRPr="00FD18EF" w:rsidRDefault="00FD18EF" w:rsidP="00FD18EF">
      <w:pPr>
        <w:numPr>
          <w:ilvl w:val="0"/>
          <w:numId w:val="8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87" w:tooltip="Organisme public civil de recherche français" w:history="1">
        <w:r w:rsidR="00CC788F" w:rsidRPr="00FD18EF">
          <w:rPr>
            <w:rFonts w:asciiTheme="majorBidi" w:eastAsia="Times New Roman" w:hAnsiTheme="majorBidi" w:cstheme="majorBidi"/>
            <w:color w:val="0645AD"/>
            <w:sz w:val="32"/>
            <w:szCs w:val="32"/>
            <w:u w:val="single"/>
            <w:shd w:val="clear" w:color="auto" w:fill="FFFFFF"/>
            <w:lang w:eastAsia="fr-FR"/>
          </w:rPr>
          <w:t>Organisme public civil de recherche français</w:t>
        </w:r>
      </w:hyperlink>
    </w:p>
    <w:p w:rsidR="00CC788F" w:rsidRPr="00FD18EF" w:rsidRDefault="00FD18EF" w:rsidP="00FD18EF">
      <w:pPr>
        <w:numPr>
          <w:ilvl w:val="0"/>
          <w:numId w:val="8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88" w:tooltip="Recherche scientifique" w:history="1">
        <w:r w:rsidR="00CC788F" w:rsidRPr="00FD18EF">
          <w:rPr>
            <w:rFonts w:asciiTheme="majorBidi" w:eastAsia="Times New Roman" w:hAnsiTheme="majorBidi" w:cstheme="majorBidi"/>
            <w:color w:val="0645AD"/>
            <w:sz w:val="32"/>
            <w:szCs w:val="32"/>
            <w:u w:val="single"/>
            <w:shd w:val="clear" w:color="auto" w:fill="FFFFFF"/>
            <w:lang w:eastAsia="fr-FR"/>
          </w:rPr>
          <w:t>Recherche scientifique</w:t>
        </w:r>
      </w:hyperlink>
    </w:p>
    <w:p w:rsidR="00CC788F" w:rsidRPr="00FD18EF" w:rsidRDefault="00FD18EF" w:rsidP="00FD18EF">
      <w:pPr>
        <w:numPr>
          <w:ilvl w:val="0"/>
          <w:numId w:val="8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89" w:tooltip="Classement thématique des neurosciences" w:history="1">
        <w:r w:rsidR="00CC788F" w:rsidRPr="00FD18EF">
          <w:rPr>
            <w:rFonts w:asciiTheme="majorBidi" w:eastAsia="Times New Roman" w:hAnsiTheme="majorBidi" w:cstheme="majorBidi"/>
            <w:color w:val="0645AD"/>
            <w:sz w:val="32"/>
            <w:szCs w:val="32"/>
            <w:u w:val="single"/>
            <w:shd w:val="clear" w:color="auto" w:fill="FFFFFF"/>
            <w:lang w:eastAsia="fr-FR"/>
          </w:rPr>
          <w:t>Classement thématique des neurosciences</w:t>
        </w:r>
      </w:hyperlink>
    </w:p>
    <w:p w:rsidR="00CC788F" w:rsidRPr="00FD18EF" w:rsidRDefault="00FD18EF" w:rsidP="00FD18EF">
      <w:pPr>
        <w:numPr>
          <w:ilvl w:val="0"/>
          <w:numId w:val="8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90" w:tooltip="Méthode expérimentale" w:history="1">
        <w:r w:rsidR="00CC788F" w:rsidRPr="00FD18EF">
          <w:rPr>
            <w:rFonts w:asciiTheme="majorBidi" w:eastAsia="Times New Roman" w:hAnsiTheme="majorBidi" w:cstheme="majorBidi"/>
            <w:color w:val="0645AD"/>
            <w:sz w:val="32"/>
            <w:szCs w:val="32"/>
            <w:u w:val="single"/>
            <w:shd w:val="clear" w:color="auto" w:fill="FFFFFF"/>
            <w:lang w:eastAsia="fr-FR"/>
          </w:rPr>
          <w:t>Méthode expérimentale</w:t>
        </w:r>
      </w:hyperlink>
    </w:p>
    <w:p w:rsidR="00CC788F" w:rsidRPr="00FD18EF" w:rsidRDefault="00FD18EF" w:rsidP="00FD18EF">
      <w:pPr>
        <w:numPr>
          <w:ilvl w:val="0"/>
          <w:numId w:val="8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91" w:tooltip="Psychologie expérimentale" w:history="1">
        <w:r w:rsidR="00CC788F" w:rsidRPr="00FD18EF">
          <w:rPr>
            <w:rFonts w:asciiTheme="majorBidi" w:eastAsia="Times New Roman" w:hAnsiTheme="majorBidi" w:cstheme="majorBidi"/>
            <w:color w:val="0645AD"/>
            <w:sz w:val="32"/>
            <w:szCs w:val="32"/>
            <w:u w:val="single"/>
            <w:shd w:val="clear" w:color="auto" w:fill="FFFFFF"/>
            <w:lang w:eastAsia="fr-FR"/>
          </w:rPr>
          <w:t>Psychologie expérimentale</w:t>
        </w:r>
      </w:hyperlink>
    </w:p>
    <w:p w:rsidR="00CC788F" w:rsidRPr="00FD18EF" w:rsidRDefault="00FD18EF" w:rsidP="00FD18EF">
      <w:pPr>
        <w:numPr>
          <w:ilvl w:val="0"/>
          <w:numId w:val="8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92" w:tooltip="Connaissance technique" w:history="1">
        <w:r w:rsidR="00CC788F" w:rsidRPr="00FD18EF">
          <w:rPr>
            <w:rFonts w:asciiTheme="majorBidi" w:eastAsia="Times New Roman" w:hAnsiTheme="majorBidi" w:cstheme="majorBidi"/>
            <w:color w:val="0645AD"/>
            <w:sz w:val="32"/>
            <w:szCs w:val="32"/>
            <w:u w:val="single"/>
            <w:shd w:val="clear" w:color="auto" w:fill="FFFFFF"/>
            <w:lang w:eastAsia="fr-FR"/>
          </w:rPr>
          <w:t>Connaissance technique</w:t>
        </w:r>
      </w:hyperlink>
    </w:p>
    <w:p w:rsidR="00CC788F" w:rsidRPr="00FD18EF" w:rsidRDefault="00FD18EF" w:rsidP="00FD18EF">
      <w:pPr>
        <w:numPr>
          <w:ilvl w:val="0"/>
          <w:numId w:val="8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93" w:tooltip="Plan de recherche" w:history="1">
        <w:r w:rsidR="00CC788F" w:rsidRPr="00FD18EF">
          <w:rPr>
            <w:rFonts w:asciiTheme="majorBidi" w:eastAsia="Times New Roman" w:hAnsiTheme="majorBidi" w:cstheme="majorBidi"/>
            <w:color w:val="0645AD"/>
            <w:sz w:val="32"/>
            <w:szCs w:val="32"/>
            <w:u w:val="single"/>
            <w:shd w:val="clear" w:color="auto" w:fill="FFFFFF"/>
            <w:lang w:eastAsia="fr-FR"/>
          </w:rPr>
          <w:t>Plan de recherche</w:t>
        </w:r>
      </w:hyperlink>
    </w:p>
    <w:p w:rsidR="00CC788F" w:rsidRPr="00FD18EF" w:rsidRDefault="00FD18EF" w:rsidP="00FD18EF">
      <w:pPr>
        <w:numPr>
          <w:ilvl w:val="0"/>
          <w:numId w:val="81"/>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94" w:tooltip="OHERIC" w:history="1">
        <w:r w:rsidR="00CC788F" w:rsidRPr="00FD18EF">
          <w:rPr>
            <w:rFonts w:asciiTheme="majorBidi" w:eastAsia="Times New Roman" w:hAnsiTheme="majorBidi" w:cstheme="majorBidi"/>
            <w:color w:val="0645AD"/>
            <w:sz w:val="32"/>
            <w:szCs w:val="32"/>
            <w:u w:val="single"/>
            <w:shd w:val="clear" w:color="auto" w:fill="FFFFFF"/>
            <w:lang w:eastAsia="fr-FR"/>
          </w:rPr>
          <w:t>OHERIC</w:t>
        </w:r>
      </w:hyperlink>
    </w:p>
    <w:p w:rsidR="00CC788F" w:rsidRPr="00FD18EF" w:rsidRDefault="00CC788F" w:rsidP="00FD18EF">
      <w:pPr>
        <w:pBdr>
          <w:bottom w:val="dotted" w:sz="6" w:space="2" w:color="AAAAAA"/>
        </w:pBdr>
        <w:spacing w:after="72" w:line="360" w:lineRule="atLeast"/>
        <w:jc w:val="both"/>
        <w:outlineLvl w:val="2"/>
        <w:rPr>
          <w:rFonts w:asciiTheme="majorBidi" w:eastAsia="Times New Roman" w:hAnsiTheme="majorBidi" w:cstheme="majorBidi"/>
          <w:b/>
          <w:bCs/>
          <w:color w:val="000000"/>
          <w:sz w:val="32"/>
          <w:szCs w:val="32"/>
          <w:shd w:val="clear" w:color="auto" w:fill="FFFFFF"/>
          <w:lang w:eastAsia="fr-FR"/>
        </w:rPr>
      </w:pPr>
      <w:proofErr w:type="gramStart"/>
      <w:r w:rsidRPr="00FD18EF">
        <w:rPr>
          <w:rFonts w:asciiTheme="majorBidi" w:eastAsia="Times New Roman" w:hAnsiTheme="majorBidi" w:cstheme="majorBidi"/>
          <w:b/>
          <w:bCs/>
          <w:color w:val="000000"/>
          <w:sz w:val="32"/>
          <w:szCs w:val="32"/>
          <w:shd w:val="clear" w:color="auto" w:fill="FFFFFF"/>
          <w:lang w:eastAsia="fr-FR"/>
        </w:rPr>
        <w:t>Bibliographie</w:t>
      </w:r>
      <w:r w:rsidRPr="00FD18EF">
        <w:rPr>
          <w:rFonts w:asciiTheme="majorBidi" w:eastAsia="Times New Roman" w:hAnsiTheme="majorBidi" w:cstheme="majorBidi"/>
          <w:color w:val="000000"/>
          <w:sz w:val="32"/>
          <w:szCs w:val="32"/>
          <w:shd w:val="clear" w:color="auto" w:fill="FFFFFF"/>
          <w:lang w:eastAsia="fr-FR"/>
        </w:rPr>
        <w:t>[</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"http://fr.wikipedia.org/w/index.php?title=M%C3%A9thode_scientifique&amp;action=edit&amp;section=38" \o "Modifier la section : Bibliographie"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u w:val="single"/>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82"/>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1795" w:tooltip="Dominique Lecourt" w:history="1">
        <w:r w:rsidR="00CC788F" w:rsidRPr="00FD18EF">
          <w:rPr>
            <w:rFonts w:asciiTheme="majorBidi" w:eastAsia="Times New Roman" w:hAnsiTheme="majorBidi" w:cstheme="majorBidi"/>
            <w:color w:val="0645AD"/>
            <w:sz w:val="32"/>
            <w:szCs w:val="32"/>
            <w:u w:val="single"/>
            <w:shd w:val="clear" w:color="auto" w:fill="FFFFFF"/>
            <w:lang w:eastAsia="fr-FR"/>
          </w:rPr>
          <w:t>Dominique Lecourt</w:t>
        </w:r>
      </w:hyperlink>
      <w:r w:rsidR="00CC788F" w:rsidRPr="00FD18EF">
        <w:rPr>
          <w:rFonts w:asciiTheme="majorBidi" w:eastAsia="Times New Roman" w:hAnsiTheme="majorBidi" w:cstheme="majorBidi"/>
          <w:color w:val="000000"/>
          <w:sz w:val="32"/>
          <w:szCs w:val="32"/>
          <w:shd w:val="clear" w:color="auto" w:fill="FFFFFF"/>
          <w:lang w:eastAsia="fr-FR"/>
        </w:rPr>
        <w:t> (</w:t>
      </w:r>
      <w:proofErr w:type="spellStart"/>
      <w:r w:rsidR="00CC788F" w:rsidRPr="00FD18EF">
        <w:rPr>
          <w:rFonts w:asciiTheme="majorBidi" w:eastAsia="Times New Roman" w:hAnsiTheme="majorBidi" w:cstheme="majorBidi"/>
          <w:color w:val="000000"/>
          <w:sz w:val="32"/>
          <w:szCs w:val="32"/>
          <w:shd w:val="clear" w:color="auto" w:fill="FFFFFF"/>
          <w:lang w:eastAsia="fr-FR"/>
        </w:rPr>
        <w:t>dir</w:t>
      </w:r>
      <w:proofErr w:type="spellEnd"/>
      <w:r w:rsidR="00CC788F" w:rsidRPr="00FD18EF">
        <w:rPr>
          <w:rFonts w:asciiTheme="majorBidi" w:eastAsia="Times New Roman" w:hAnsiTheme="majorBidi" w:cstheme="majorBidi"/>
          <w:color w:val="000000"/>
          <w:sz w:val="32"/>
          <w:szCs w:val="32"/>
          <w:shd w:val="clear" w:color="auto" w:fill="FFFFFF"/>
          <w:lang w:eastAsia="fr-FR"/>
        </w:rPr>
        <w:t>.), </w:t>
      </w:r>
      <w:r w:rsidR="00CC788F" w:rsidRPr="00FD18EF">
        <w:rPr>
          <w:rFonts w:asciiTheme="majorBidi" w:eastAsia="Times New Roman" w:hAnsiTheme="majorBidi" w:cstheme="majorBidi"/>
          <w:i/>
          <w:iCs/>
          <w:color w:val="000000"/>
          <w:sz w:val="32"/>
          <w:szCs w:val="32"/>
          <w:shd w:val="clear" w:color="auto" w:fill="FFFFFF"/>
          <w:lang w:eastAsia="fr-FR"/>
        </w:rPr>
        <w:t>Dictionnaire d’histoire et philosophie des sciences</w:t>
      </w:r>
      <w:r w:rsidR="00CC788F" w:rsidRPr="00FD18EF">
        <w:rPr>
          <w:rFonts w:asciiTheme="majorBidi" w:eastAsia="Times New Roman" w:hAnsiTheme="majorBidi" w:cstheme="majorBidi"/>
          <w:color w:val="000000"/>
          <w:sz w:val="32"/>
          <w:szCs w:val="32"/>
          <w:shd w:val="clear" w:color="auto" w:fill="FFFFFF"/>
          <w:lang w:eastAsia="fr-FR"/>
        </w:rPr>
        <w:t>, Paris, 4</w:t>
      </w:r>
      <w:r w:rsidR="00CC788F" w:rsidRPr="00FD18EF">
        <w:rPr>
          <w:rFonts w:asciiTheme="majorBidi" w:eastAsia="Times New Roman" w:hAnsiTheme="majorBidi" w:cstheme="majorBidi"/>
          <w:color w:val="000000"/>
          <w:sz w:val="32"/>
          <w:szCs w:val="32"/>
          <w:shd w:val="clear" w:color="auto" w:fill="FFFFFF"/>
          <w:vertAlign w:val="superscript"/>
          <w:lang w:eastAsia="fr-FR"/>
        </w:rPr>
        <w:t>e</w:t>
      </w:r>
      <w:r w:rsidR="00CC788F" w:rsidRPr="00FD18EF">
        <w:rPr>
          <w:rFonts w:asciiTheme="majorBidi" w:eastAsia="Times New Roman" w:hAnsiTheme="majorBidi" w:cstheme="majorBidi"/>
          <w:color w:val="000000"/>
          <w:sz w:val="32"/>
          <w:szCs w:val="32"/>
          <w:shd w:val="clear" w:color="auto" w:fill="FFFFFF"/>
          <w:lang w:eastAsia="fr-FR"/>
        </w:rPr>
        <w:t> </w:t>
      </w:r>
      <w:proofErr w:type="spellStart"/>
      <w:r w:rsidR="00CC788F" w:rsidRPr="00FD18EF">
        <w:rPr>
          <w:rFonts w:asciiTheme="majorBidi" w:eastAsia="Times New Roman" w:hAnsiTheme="majorBidi" w:cstheme="majorBidi"/>
          <w:color w:val="000000"/>
          <w:sz w:val="32"/>
          <w:szCs w:val="32"/>
          <w:shd w:val="clear" w:color="auto" w:fill="FFFFFF"/>
          <w:lang w:eastAsia="fr-FR"/>
        </w:rPr>
        <w:t>réed</w:t>
      </w:r>
      <w:proofErr w:type="spellEnd"/>
      <w:r w:rsidR="00CC788F" w:rsidRPr="00FD18EF">
        <w:rPr>
          <w:rFonts w:asciiTheme="majorBidi" w:eastAsia="Times New Roman" w:hAnsiTheme="majorBidi" w:cstheme="majorBidi"/>
          <w:color w:val="000000"/>
          <w:sz w:val="32"/>
          <w:szCs w:val="32"/>
          <w:shd w:val="clear" w:color="auto" w:fill="FFFFFF"/>
          <w:lang w:eastAsia="fr-FR"/>
        </w:rPr>
        <w:t>. «Quadrige»/PUF, 2006.</w:t>
      </w:r>
    </w:p>
    <w:p w:rsidR="00CC788F" w:rsidRPr="00FD18EF" w:rsidRDefault="00CC788F" w:rsidP="00FD18EF">
      <w:pPr>
        <w:numPr>
          <w:ilvl w:val="0"/>
          <w:numId w:val="82"/>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Dominique Lecourt (</w:t>
      </w:r>
      <w:proofErr w:type="spellStart"/>
      <w:r w:rsidRPr="00FD18EF">
        <w:rPr>
          <w:rFonts w:asciiTheme="majorBidi" w:eastAsia="Times New Roman" w:hAnsiTheme="majorBidi" w:cstheme="majorBidi"/>
          <w:color w:val="000000"/>
          <w:sz w:val="32"/>
          <w:szCs w:val="32"/>
          <w:shd w:val="clear" w:color="auto" w:fill="FFFFFF"/>
          <w:lang w:eastAsia="fr-FR"/>
        </w:rPr>
        <w:t>dir</w:t>
      </w:r>
      <w:proofErr w:type="spellEnd"/>
      <w:r w:rsidRPr="00FD18EF">
        <w:rPr>
          <w:rFonts w:asciiTheme="majorBidi" w:eastAsia="Times New Roman" w:hAnsiTheme="majorBidi" w:cstheme="majorBidi"/>
          <w:color w:val="000000"/>
          <w:sz w:val="32"/>
          <w:szCs w:val="32"/>
          <w:shd w:val="clear" w:color="auto" w:fill="FFFFFF"/>
          <w:lang w:eastAsia="fr-FR"/>
        </w:rPr>
        <w:t>.), </w:t>
      </w:r>
      <w:r w:rsidRPr="00FD18EF">
        <w:rPr>
          <w:rFonts w:asciiTheme="majorBidi" w:eastAsia="Times New Roman" w:hAnsiTheme="majorBidi" w:cstheme="majorBidi"/>
          <w:i/>
          <w:iCs/>
          <w:color w:val="000000"/>
          <w:sz w:val="32"/>
          <w:szCs w:val="32"/>
          <w:shd w:val="clear" w:color="auto" w:fill="FFFFFF"/>
          <w:lang w:eastAsia="fr-FR"/>
        </w:rPr>
        <w:t>Dictionnaire de la pensée médicale</w:t>
      </w:r>
      <w:r w:rsidRPr="00FD18EF">
        <w:rPr>
          <w:rFonts w:asciiTheme="majorBidi" w:eastAsia="Times New Roman" w:hAnsiTheme="majorBidi" w:cstheme="majorBidi"/>
          <w:color w:val="000000"/>
          <w:sz w:val="32"/>
          <w:szCs w:val="32"/>
          <w:shd w:val="clear" w:color="auto" w:fill="FFFFFF"/>
          <w:lang w:eastAsia="fr-FR"/>
        </w:rPr>
        <w:t xml:space="preserve">, Paris, </w:t>
      </w:r>
      <w:proofErr w:type="spellStart"/>
      <w:r w:rsidRPr="00FD18EF">
        <w:rPr>
          <w:rFonts w:asciiTheme="majorBidi" w:eastAsia="Times New Roman" w:hAnsiTheme="majorBidi" w:cstheme="majorBidi"/>
          <w:color w:val="000000"/>
          <w:sz w:val="32"/>
          <w:szCs w:val="32"/>
          <w:shd w:val="clear" w:color="auto" w:fill="FFFFFF"/>
          <w:lang w:eastAsia="fr-FR"/>
        </w:rPr>
        <w:t>réed</w:t>
      </w:r>
      <w:proofErr w:type="spellEnd"/>
      <w:r w:rsidRPr="00FD18EF">
        <w:rPr>
          <w:rFonts w:asciiTheme="majorBidi" w:eastAsia="Times New Roman" w:hAnsiTheme="majorBidi" w:cstheme="majorBidi"/>
          <w:color w:val="000000"/>
          <w:sz w:val="32"/>
          <w:szCs w:val="32"/>
          <w:shd w:val="clear" w:color="auto" w:fill="FFFFFF"/>
          <w:lang w:eastAsia="fr-FR"/>
        </w:rPr>
        <w:t>. PUF/Quadrige, 2004.</w:t>
      </w:r>
    </w:p>
    <w:p w:rsidR="00CC788F" w:rsidRPr="00FD18EF" w:rsidRDefault="00CC788F" w:rsidP="00FD18EF">
      <w:pPr>
        <w:numPr>
          <w:ilvl w:val="0"/>
          <w:numId w:val="82"/>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Jean-Marie Nicolle, </w:t>
      </w:r>
      <w:r w:rsidRPr="00FD18EF">
        <w:rPr>
          <w:rFonts w:asciiTheme="majorBidi" w:eastAsia="Times New Roman" w:hAnsiTheme="majorBidi" w:cstheme="majorBidi"/>
          <w:i/>
          <w:iCs/>
          <w:color w:val="000000"/>
          <w:sz w:val="32"/>
          <w:szCs w:val="32"/>
          <w:shd w:val="clear" w:color="auto" w:fill="FFFFFF"/>
          <w:lang w:eastAsia="fr-FR"/>
        </w:rPr>
        <w:t>Histoire des méthodes scientifiques, du théorème de Thalès au clonage</w:t>
      </w: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pStyle w:val="Titre1"/>
        <w:pBdr>
          <w:bottom w:val="single" w:sz="6" w:space="0" w:color="AAAAAA"/>
        </w:pBdr>
        <w:shd w:val="clear" w:color="auto" w:fill="FFFFFF"/>
        <w:spacing w:before="0" w:beforeAutospacing="0" w:after="24" w:afterAutospacing="0" w:line="288" w:lineRule="atLeast"/>
        <w:jc w:val="both"/>
        <w:rPr>
          <w:rFonts w:asciiTheme="majorBidi" w:hAnsiTheme="majorBidi" w:cstheme="majorBidi"/>
          <w:b w:val="0"/>
          <w:bCs w:val="0"/>
          <w:color w:val="000000"/>
          <w:sz w:val="32"/>
          <w:szCs w:val="32"/>
          <w:shd w:val="clear" w:color="auto" w:fill="F3F3F3"/>
        </w:rPr>
      </w:pPr>
      <w:r w:rsidRPr="00FD18EF">
        <w:rPr>
          <w:rFonts w:asciiTheme="majorBidi" w:hAnsiTheme="majorBidi" w:cstheme="majorBidi"/>
          <w:b w:val="0"/>
          <w:bCs w:val="0"/>
          <w:color w:val="000000"/>
          <w:sz w:val="32"/>
          <w:szCs w:val="32"/>
          <w:shd w:val="clear" w:color="auto" w:fill="F3F3F3"/>
        </w:rPr>
        <w:t>Biais cognitif</w:t>
      </w:r>
    </w:p>
    <w:p w:rsidR="00CC788F" w:rsidRPr="00FD18EF" w:rsidRDefault="00CC788F" w:rsidP="00FD18EF">
      <w:pPr>
        <w:shd w:val="clear" w:color="auto" w:fill="FFFFFF"/>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Aller à </w:t>
      </w:r>
      <w:proofErr w:type="gramStart"/>
      <w:r w:rsidRPr="00FD18EF">
        <w:rPr>
          <w:rFonts w:asciiTheme="majorBidi" w:hAnsiTheme="majorBidi" w:cstheme="majorBidi"/>
          <w:color w:val="000000"/>
          <w:sz w:val="32"/>
          <w:szCs w:val="32"/>
          <w:shd w:val="clear" w:color="auto" w:fill="F3F3F3"/>
        </w:rPr>
        <w:t>:</w:t>
      </w:r>
      <w:proofErr w:type="spellStart"/>
      <w:proofErr w:type="gramEnd"/>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"http://fr.wikipedia.org/wiki/Biais_cognitif" \l "mw-head"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Navigation</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w:t>
      </w:r>
      <w:hyperlink r:id="rId1796" w:anchor="p-search" w:history="1">
        <w:r w:rsidRPr="00FD18EF">
          <w:rPr>
            <w:rStyle w:val="Lienhypertexte"/>
            <w:rFonts w:asciiTheme="majorBidi" w:hAnsiTheme="majorBidi" w:cstheme="majorBidi"/>
            <w:color w:val="0645AD"/>
            <w:sz w:val="32"/>
            <w:szCs w:val="32"/>
            <w:shd w:val="clear" w:color="auto" w:fill="F3F3F3"/>
          </w:rPr>
          <w:t>rechercher</w:t>
        </w:r>
        <w:proofErr w:type="spellEnd"/>
      </w:hyperlink>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b/>
          <w:bCs/>
          <w:color w:val="000000"/>
          <w:sz w:val="32"/>
          <w:szCs w:val="32"/>
          <w:shd w:val="clear" w:color="auto" w:fill="F3F3F3"/>
        </w:rPr>
        <w:t>biais cognitif</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une</w:t>
      </w:r>
      <w:r w:rsidRPr="00FD18EF">
        <w:rPr>
          <w:rStyle w:val="apple-converted-space"/>
          <w:rFonts w:asciiTheme="majorBidi" w:hAnsiTheme="majorBidi" w:cstheme="majorBidi"/>
          <w:color w:val="000000"/>
          <w:sz w:val="32"/>
          <w:szCs w:val="32"/>
          <w:shd w:val="clear" w:color="auto" w:fill="F3F3F3"/>
        </w:rPr>
        <w:t> </w:t>
      </w:r>
      <w:hyperlink r:id="rId1797" w:tooltip="Erreur" w:history="1">
        <w:r w:rsidRPr="00FD18EF">
          <w:rPr>
            <w:rStyle w:val="Lienhypertexte"/>
            <w:rFonts w:asciiTheme="majorBidi" w:hAnsiTheme="majorBidi" w:cstheme="majorBidi"/>
            <w:color w:val="0645AD"/>
            <w:sz w:val="32"/>
            <w:szCs w:val="32"/>
            <w:shd w:val="clear" w:color="auto" w:fill="F3F3F3"/>
          </w:rPr>
          <w:t>erreur</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dans la prise de</w:t>
      </w:r>
      <w:r w:rsidRPr="00FD18EF">
        <w:rPr>
          <w:rStyle w:val="apple-converted-space"/>
          <w:rFonts w:asciiTheme="majorBidi" w:hAnsiTheme="majorBidi" w:cstheme="majorBidi"/>
          <w:color w:val="000000"/>
          <w:sz w:val="32"/>
          <w:szCs w:val="32"/>
          <w:shd w:val="clear" w:color="auto" w:fill="F3F3F3"/>
        </w:rPr>
        <w:t> </w:t>
      </w:r>
      <w:hyperlink r:id="rId1798" w:tooltip="Décision" w:history="1">
        <w:r w:rsidRPr="00FD18EF">
          <w:rPr>
            <w:rStyle w:val="Lienhypertexte"/>
            <w:rFonts w:asciiTheme="majorBidi" w:hAnsiTheme="majorBidi" w:cstheme="majorBidi"/>
            <w:color w:val="0645AD"/>
            <w:sz w:val="32"/>
            <w:szCs w:val="32"/>
            <w:shd w:val="clear" w:color="auto" w:fill="F3F3F3"/>
          </w:rPr>
          <w:t>décision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le</w:t>
      </w:r>
      <w:r w:rsidRPr="00FD18EF">
        <w:rPr>
          <w:rStyle w:val="apple-converted-space"/>
          <w:rFonts w:asciiTheme="majorBidi" w:hAnsiTheme="majorBidi" w:cstheme="majorBidi"/>
          <w:color w:val="000000"/>
          <w:sz w:val="32"/>
          <w:szCs w:val="32"/>
          <w:shd w:val="clear" w:color="auto" w:fill="F3F3F3"/>
        </w:rPr>
        <w:t> </w:t>
      </w:r>
      <w:hyperlink r:id="rId1799" w:tooltip="Comportement" w:history="1">
        <w:r w:rsidRPr="00FD18EF">
          <w:rPr>
            <w:rStyle w:val="Lienhypertexte"/>
            <w:rFonts w:asciiTheme="majorBidi" w:hAnsiTheme="majorBidi" w:cstheme="majorBidi"/>
            <w:color w:val="0645AD"/>
            <w:sz w:val="32"/>
            <w:szCs w:val="32"/>
            <w:shd w:val="clear" w:color="auto" w:fill="F3F3F3"/>
          </w:rPr>
          <w:t>comportement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adopté face à une situation donnée résultant d'une faille ou d'une faiblesse dans le traitement des</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"http://fr.wikipedia.org/wiki/Information" \o "Information"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informations</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disponibles</w:t>
      </w:r>
      <w:proofErr w:type="spellEnd"/>
      <w:r w:rsidRPr="00FD18EF">
        <w:rPr>
          <w:rFonts w:asciiTheme="majorBidi" w:hAnsiTheme="majorBidi" w:cstheme="majorBidi"/>
          <w:color w:val="000000"/>
          <w:sz w:val="32"/>
          <w:szCs w:val="32"/>
          <w:shd w:val="clear" w:color="auto" w:fill="F3F3F3"/>
        </w:rPr>
        <w:t>. L'étude des biais cognitifs fait l'objet de nombreux travaux en</w:t>
      </w:r>
      <w:r w:rsidRPr="00FD18EF">
        <w:rPr>
          <w:rStyle w:val="apple-converted-space"/>
          <w:rFonts w:asciiTheme="majorBidi" w:hAnsiTheme="majorBidi" w:cstheme="majorBidi"/>
          <w:color w:val="000000"/>
          <w:sz w:val="32"/>
          <w:szCs w:val="32"/>
          <w:shd w:val="clear" w:color="auto" w:fill="F3F3F3"/>
        </w:rPr>
        <w:t> </w:t>
      </w:r>
      <w:hyperlink r:id="rId1800" w:tooltip="Psychologie cognitive" w:history="1">
        <w:r w:rsidRPr="00FD18EF">
          <w:rPr>
            <w:rStyle w:val="Lienhypertexte"/>
            <w:rFonts w:asciiTheme="majorBidi" w:hAnsiTheme="majorBidi" w:cstheme="majorBidi"/>
            <w:color w:val="0645AD"/>
            <w:sz w:val="32"/>
            <w:szCs w:val="32"/>
            <w:shd w:val="clear" w:color="auto" w:fill="F3F3F3"/>
          </w:rPr>
          <w:t>psychologie cognitive</w:t>
        </w:r>
      </w:hyperlink>
      <w:r w:rsidRPr="00FD18EF">
        <w:rPr>
          <w:rFonts w:asciiTheme="majorBidi" w:hAnsiTheme="majorBidi" w:cstheme="majorBidi"/>
          <w:color w:val="000000"/>
          <w:sz w:val="32"/>
          <w:szCs w:val="32"/>
          <w:shd w:val="clear" w:color="auto" w:fill="F3F3F3"/>
        </w:rPr>
        <w:t>, en</w:t>
      </w:r>
      <w:r w:rsidRPr="00FD18EF">
        <w:rPr>
          <w:rStyle w:val="apple-converted-space"/>
          <w:rFonts w:asciiTheme="majorBidi" w:hAnsiTheme="majorBidi" w:cstheme="majorBidi"/>
          <w:color w:val="000000"/>
          <w:sz w:val="32"/>
          <w:szCs w:val="32"/>
          <w:shd w:val="clear" w:color="auto" w:fill="F3F3F3"/>
        </w:rPr>
        <w:t> </w:t>
      </w:r>
      <w:hyperlink r:id="rId1801" w:tooltip="Psychologie sociale" w:history="1">
        <w:r w:rsidRPr="00FD18EF">
          <w:rPr>
            <w:rStyle w:val="Lienhypertexte"/>
            <w:rFonts w:asciiTheme="majorBidi" w:hAnsiTheme="majorBidi" w:cstheme="majorBidi"/>
            <w:color w:val="0645AD"/>
            <w:sz w:val="32"/>
            <w:szCs w:val="32"/>
            <w:shd w:val="clear" w:color="auto" w:fill="F3F3F3"/>
          </w:rPr>
          <w:t>psychologie sociale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plus généralement dans les</w:t>
      </w:r>
      <w:r w:rsidRPr="00FD18EF">
        <w:rPr>
          <w:rStyle w:val="apple-converted-space"/>
          <w:rFonts w:asciiTheme="majorBidi" w:hAnsiTheme="majorBidi" w:cstheme="majorBidi"/>
          <w:color w:val="000000"/>
          <w:sz w:val="32"/>
          <w:szCs w:val="32"/>
          <w:shd w:val="clear" w:color="auto" w:fill="F3F3F3"/>
        </w:rPr>
        <w:t> </w:t>
      </w:r>
      <w:hyperlink r:id="rId1802" w:tooltip="Sciences cognitives" w:history="1">
        <w:r w:rsidRPr="00FD18EF">
          <w:rPr>
            <w:rStyle w:val="Lienhypertexte"/>
            <w:rFonts w:asciiTheme="majorBidi" w:hAnsiTheme="majorBidi" w:cstheme="majorBidi"/>
            <w:color w:val="0645AD"/>
            <w:sz w:val="32"/>
            <w:szCs w:val="32"/>
            <w:shd w:val="clear" w:color="auto" w:fill="F3F3F3"/>
          </w:rPr>
          <w:t>sciences cognitives</w:t>
        </w:r>
      </w:hyperlink>
      <w:r w:rsidRPr="00FD18EF">
        <w:rPr>
          <w:rFonts w:asciiTheme="majorBidi" w:hAnsiTheme="majorBidi" w:cstheme="majorBidi"/>
          <w:color w:val="000000"/>
          <w:sz w:val="32"/>
          <w:szCs w:val="32"/>
          <w:shd w:val="clear" w:color="auto" w:fill="F3F3F3"/>
        </w:rPr>
        <w:t>. Le terme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biais</w:t>
      </w:r>
      <w:r w:rsidRPr="00FD18EF">
        <w:rPr>
          <w:rStyle w:val="apple-converted-space"/>
          <w:rFonts w:asciiTheme="majorBidi" w:hAnsiTheme="majorBidi" w:cstheme="majorBidi"/>
          <w:color w:val="000000"/>
          <w:sz w:val="32"/>
          <w:szCs w:val="32"/>
          <w:shd w:val="clear" w:color="auto" w:fill="F3F3F3"/>
        </w:rPr>
        <w:t> </w:t>
      </w:r>
      <w:proofErr w:type="gramStart"/>
      <w:r w:rsidRPr="00FD18EF">
        <w:rPr>
          <w:rFonts w:asciiTheme="majorBidi" w:hAnsiTheme="majorBidi" w:cstheme="majorBidi"/>
          <w:color w:val="000000"/>
          <w:sz w:val="32"/>
          <w:szCs w:val="32"/>
          <w:shd w:val="clear" w:color="auto" w:fill="F3F3F3"/>
        </w:rPr>
        <w:t>fait référence</w:t>
      </w:r>
      <w:proofErr w:type="gramEnd"/>
      <w:r w:rsidRPr="00FD18EF">
        <w:rPr>
          <w:rFonts w:asciiTheme="majorBidi" w:hAnsiTheme="majorBidi" w:cstheme="majorBidi"/>
          <w:color w:val="000000"/>
          <w:sz w:val="32"/>
          <w:szCs w:val="32"/>
          <w:shd w:val="clear" w:color="auto" w:fill="F3F3F3"/>
        </w:rPr>
        <w:t xml:space="preserve"> au fait que l'erreur ainsi commise présente un caractère relativement systématique dont les déterminants sont à rechercher dans les mécanismes mis en jeu dans le traitement cognitif appliqué à la situation.</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travaux en</w:t>
      </w:r>
      <w:r w:rsidRPr="00FD18EF">
        <w:rPr>
          <w:rStyle w:val="apple-converted-space"/>
          <w:rFonts w:asciiTheme="majorBidi" w:hAnsiTheme="majorBidi" w:cstheme="majorBidi"/>
          <w:color w:val="000000"/>
          <w:sz w:val="32"/>
          <w:szCs w:val="32"/>
          <w:shd w:val="clear" w:color="auto" w:fill="F3F3F3"/>
        </w:rPr>
        <w:t> </w:t>
      </w:r>
      <w:hyperlink r:id="rId1803" w:tooltip="Psychologie" w:history="1">
        <w:r w:rsidRPr="00FD18EF">
          <w:rPr>
            <w:rStyle w:val="Lienhypertexte"/>
            <w:rFonts w:asciiTheme="majorBidi" w:hAnsiTheme="majorBidi" w:cstheme="majorBidi"/>
            <w:color w:val="0645AD"/>
            <w:sz w:val="32"/>
            <w:szCs w:val="32"/>
            <w:shd w:val="clear" w:color="auto" w:fill="F3F3F3"/>
          </w:rPr>
          <w:t>psychologie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ont identifié de nombreux biais cognitifs propres à l'esprit</w:t>
      </w:r>
      <w:r w:rsidRPr="00FD18EF">
        <w:rPr>
          <w:rStyle w:val="apple-converted-space"/>
          <w:rFonts w:asciiTheme="majorBidi" w:hAnsiTheme="majorBidi" w:cstheme="majorBidi"/>
          <w:color w:val="000000"/>
          <w:sz w:val="32"/>
          <w:szCs w:val="32"/>
          <w:shd w:val="clear" w:color="auto" w:fill="F3F3F3"/>
        </w:rPr>
        <w:t> </w:t>
      </w:r>
      <w:hyperlink r:id="rId1804" w:tooltip="Homo sapiens" w:history="1">
        <w:r w:rsidRPr="00FD18EF">
          <w:rPr>
            <w:rStyle w:val="Lienhypertexte"/>
            <w:rFonts w:asciiTheme="majorBidi" w:hAnsiTheme="majorBidi" w:cstheme="majorBidi"/>
            <w:color w:val="0645AD"/>
            <w:sz w:val="32"/>
            <w:szCs w:val="32"/>
            <w:shd w:val="clear" w:color="auto" w:fill="F3F3F3"/>
          </w:rPr>
          <w:t>humain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à travers de multiples domaines :</w:t>
      </w:r>
      <w:r w:rsidRPr="00FD18EF">
        <w:rPr>
          <w:rStyle w:val="apple-converted-space"/>
          <w:rFonts w:asciiTheme="majorBidi" w:hAnsiTheme="majorBidi" w:cstheme="majorBidi"/>
          <w:color w:val="000000"/>
          <w:sz w:val="32"/>
          <w:szCs w:val="32"/>
          <w:shd w:val="clear" w:color="auto" w:fill="F3F3F3"/>
        </w:rPr>
        <w:t> </w:t>
      </w:r>
      <w:hyperlink r:id="rId1805" w:tooltip="Perception" w:history="1">
        <w:r w:rsidRPr="00FD18EF">
          <w:rPr>
            <w:rStyle w:val="Lienhypertexte"/>
            <w:rFonts w:asciiTheme="majorBidi" w:hAnsiTheme="majorBidi" w:cstheme="majorBidi"/>
            <w:color w:val="0645AD"/>
            <w:sz w:val="32"/>
            <w:szCs w:val="32"/>
            <w:shd w:val="clear" w:color="auto" w:fill="F3F3F3"/>
          </w:rPr>
          <w:t>perception</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1806" w:tooltip="Statistiques" w:history="1">
        <w:r w:rsidRPr="00FD18EF">
          <w:rPr>
            <w:rStyle w:val="Lienhypertexte"/>
            <w:rFonts w:asciiTheme="majorBidi" w:hAnsiTheme="majorBidi" w:cstheme="majorBidi"/>
            <w:color w:val="0645AD"/>
            <w:sz w:val="32"/>
            <w:szCs w:val="32"/>
            <w:shd w:val="clear" w:color="auto" w:fill="F3F3F3"/>
          </w:rPr>
          <w:t>statistiques</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1807" w:tooltip="Logique" w:history="1">
        <w:r w:rsidRPr="00FD18EF">
          <w:rPr>
            <w:rStyle w:val="Lienhypertexte"/>
            <w:rFonts w:asciiTheme="majorBidi" w:hAnsiTheme="majorBidi" w:cstheme="majorBidi"/>
            <w:color w:val="0645AD"/>
            <w:sz w:val="32"/>
            <w:szCs w:val="32"/>
            <w:shd w:val="clear" w:color="auto" w:fill="F3F3F3"/>
          </w:rPr>
          <w:t>logique</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1808" w:tooltip="Causalité" w:history="1">
        <w:r w:rsidRPr="00FD18EF">
          <w:rPr>
            <w:rStyle w:val="Lienhypertexte"/>
            <w:rFonts w:asciiTheme="majorBidi" w:hAnsiTheme="majorBidi" w:cstheme="majorBidi"/>
            <w:color w:val="0645AD"/>
            <w:sz w:val="32"/>
            <w:szCs w:val="32"/>
            <w:shd w:val="clear" w:color="auto" w:fill="F3F3F3"/>
          </w:rPr>
          <w:t>causalité</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1809" w:tooltip="Cognition sociale" w:history="1">
        <w:r w:rsidRPr="00FD18EF">
          <w:rPr>
            <w:rStyle w:val="Lienhypertexte"/>
            <w:rFonts w:asciiTheme="majorBidi" w:hAnsiTheme="majorBidi" w:cstheme="majorBidi"/>
            <w:color w:val="0645AD"/>
            <w:sz w:val="32"/>
            <w:szCs w:val="32"/>
            <w:shd w:val="clear" w:color="auto" w:fill="F3F3F3"/>
          </w:rPr>
          <w:t>interactions sociales</w:t>
        </w:r>
      </w:hyperlink>
      <w:r w:rsidRPr="00FD18EF">
        <w:rPr>
          <w:rFonts w:asciiTheme="majorBidi" w:hAnsiTheme="majorBidi" w:cstheme="majorBidi"/>
          <w:color w:val="000000"/>
          <w:sz w:val="32"/>
          <w:szCs w:val="32"/>
          <w:shd w:val="clear" w:color="auto" w:fill="F3F3F3"/>
        </w:rPr>
        <w:t>, etc. Ces biais cognitifs ne sont généralement pas conscients. Leur caractérisation est importante aussi bien dans les domaines</w:t>
      </w:r>
      <w:r w:rsidRPr="00FD18EF">
        <w:rPr>
          <w:rStyle w:val="apple-converted-space"/>
          <w:rFonts w:asciiTheme="majorBidi" w:hAnsiTheme="majorBidi" w:cstheme="majorBidi"/>
          <w:color w:val="000000"/>
          <w:sz w:val="32"/>
          <w:szCs w:val="32"/>
          <w:shd w:val="clear" w:color="auto" w:fill="F3F3F3"/>
        </w:rPr>
        <w:t> </w:t>
      </w:r>
      <w:hyperlink r:id="rId1810" w:tooltip="Judiciaire" w:history="1">
        <w:r w:rsidRPr="00FD18EF">
          <w:rPr>
            <w:rStyle w:val="Lienhypertexte"/>
            <w:rFonts w:asciiTheme="majorBidi" w:hAnsiTheme="majorBidi" w:cstheme="majorBidi"/>
            <w:color w:val="0645AD"/>
            <w:sz w:val="32"/>
            <w:szCs w:val="32"/>
            <w:shd w:val="clear" w:color="auto" w:fill="F3F3F3"/>
          </w:rPr>
          <w:t>judiciaire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que</w:t>
      </w:r>
      <w:r w:rsidRPr="00FD18EF">
        <w:rPr>
          <w:rStyle w:val="apple-converted-space"/>
          <w:rFonts w:asciiTheme="majorBidi" w:hAnsiTheme="majorBidi" w:cstheme="majorBidi"/>
          <w:color w:val="000000"/>
          <w:sz w:val="32"/>
          <w:szCs w:val="32"/>
          <w:shd w:val="clear" w:color="auto" w:fill="F3F3F3"/>
        </w:rPr>
        <w:t> </w:t>
      </w:r>
      <w:hyperlink r:id="rId1811" w:tooltip="Science" w:history="1">
        <w:r w:rsidRPr="00FD18EF">
          <w:rPr>
            <w:rStyle w:val="Lienhypertexte"/>
            <w:rFonts w:asciiTheme="majorBidi" w:hAnsiTheme="majorBidi" w:cstheme="majorBidi"/>
            <w:color w:val="0645AD"/>
            <w:sz w:val="32"/>
            <w:szCs w:val="32"/>
            <w:shd w:val="clear" w:color="auto" w:fill="F3F3F3"/>
          </w:rPr>
          <w:t>scientifique</w:t>
        </w:r>
      </w:hyperlink>
      <w:r w:rsidRPr="00FD18EF">
        <w:rPr>
          <w:rFonts w:asciiTheme="majorBidi" w:hAnsiTheme="majorBidi" w:cstheme="majorBidi"/>
          <w:color w:val="000000"/>
          <w:sz w:val="32"/>
          <w:szCs w:val="32"/>
          <w:shd w:val="clear" w:color="auto" w:fill="F3F3F3"/>
        </w:rPr>
        <w:t>. Par exemple, ils impliquent d'analyser avec soin les</w:t>
      </w:r>
      <w:r w:rsidRPr="00FD18EF">
        <w:rPr>
          <w:rStyle w:val="apple-converted-space"/>
          <w:rFonts w:asciiTheme="majorBidi" w:hAnsiTheme="majorBidi" w:cstheme="majorBidi"/>
          <w:color w:val="000000"/>
          <w:sz w:val="32"/>
          <w:szCs w:val="32"/>
          <w:shd w:val="clear" w:color="auto" w:fill="F3F3F3"/>
        </w:rPr>
        <w:t> </w:t>
      </w:r>
      <w:hyperlink r:id="rId1812" w:tooltip="Témoignage" w:history="1">
        <w:r w:rsidRPr="00FD18EF">
          <w:rPr>
            <w:rStyle w:val="Lienhypertexte"/>
            <w:rFonts w:asciiTheme="majorBidi" w:hAnsiTheme="majorBidi" w:cstheme="majorBidi"/>
            <w:color w:val="0645AD"/>
            <w:sz w:val="32"/>
            <w:szCs w:val="32"/>
            <w:shd w:val="clear" w:color="auto" w:fill="F3F3F3"/>
          </w:rPr>
          <w:t>témoignages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avant de conclure à leur véracité.</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w:t>
      </w:r>
      <w:r w:rsidRPr="00FD18EF">
        <w:rPr>
          <w:rStyle w:val="apple-converted-space"/>
          <w:rFonts w:asciiTheme="majorBidi" w:hAnsiTheme="majorBidi" w:cstheme="majorBidi"/>
          <w:color w:val="000000"/>
          <w:sz w:val="32"/>
          <w:szCs w:val="32"/>
          <w:shd w:val="clear" w:color="auto" w:fill="F3F3F3"/>
        </w:rPr>
        <w:t> </w:t>
      </w:r>
      <w:hyperlink r:id="rId1813" w:tooltip="Publicité" w:history="1">
        <w:r w:rsidRPr="00FD18EF">
          <w:rPr>
            <w:rStyle w:val="Lienhypertexte"/>
            <w:rFonts w:asciiTheme="majorBidi" w:hAnsiTheme="majorBidi" w:cstheme="majorBidi"/>
            <w:color w:val="0645AD"/>
            <w:sz w:val="32"/>
            <w:szCs w:val="32"/>
            <w:shd w:val="clear" w:color="auto" w:fill="F3F3F3"/>
          </w:rPr>
          <w:t>publicité</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exploite souvent des biais cognitifs pour faire passer ses messages (</w:t>
      </w:r>
      <w:hyperlink r:id="rId1814" w:tooltip="Raisonnement fallacieux" w:history="1">
        <w:r w:rsidRPr="00FD18EF">
          <w:rPr>
            <w:rStyle w:val="Lienhypertexte"/>
            <w:rFonts w:asciiTheme="majorBidi" w:hAnsiTheme="majorBidi" w:cstheme="majorBidi"/>
            <w:color w:val="0645AD"/>
            <w:sz w:val="32"/>
            <w:szCs w:val="32"/>
            <w:shd w:val="clear" w:color="auto" w:fill="F3F3F3"/>
          </w:rPr>
          <w:t>raisonnement fallacieux</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1815" w:tooltip="Oubli de la fréquence de base" w:history="1">
        <w:r w:rsidRPr="00FD18EF">
          <w:rPr>
            <w:rStyle w:val="Lienhypertexte"/>
            <w:rFonts w:asciiTheme="majorBidi" w:hAnsiTheme="majorBidi" w:cstheme="majorBidi"/>
            <w:color w:val="0645AD"/>
            <w:sz w:val="32"/>
            <w:szCs w:val="32"/>
            <w:shd w:val="clear" w:color="auto" w:fill="F3F3F3"/>
          </w:rPr>
          <w:t>oubli de la fréquence de base</w:t>
        </w:r>
      </w:hyperlink>
      <w:r w:rsidRPr="00FD18EF">
        <w:rPr>
          <w:rFonts w:asciiTheme="majorBidi" w:hAnsiTheme="majorBidi" w:cstheme="majorBidi"/>
          <w:color w:val="000000"/>
          <w:sz w:val="32"/>
          <w:szCs w:val="32"/>
          <w:shd w:val="clear" w:color="auto" w:fill="F3F3F3"/>
        </w:rPr>
        <w:t>).</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9312"/>
      </w:tblGrid>
      <w:tr w:rsidR="00CC788F" w:rsidRPr="00FD18EF" w:rsidTr="00CC788F">
        <w:trPr>
          <w:tblCellSpacing w:w="15" w:type="dxa"/>
        </w:trPr>
        <w:tc>
          <w:tcPr>
            <w:tcW w:w="0" w:type="auto"/>
            <w:shd w:val="clear" w:color="auto" w:fill="F9F9F9"/>
            <w:vAlign w:val="center"/>
            <w:hideMark/>
          </w:tcPr>
          <w:p w:rsidR="00CC788F" w:rsidRPr="00FD18EF" w:rsidRDefault="00CC788F" w:rsidP="00FD18EF">
            <w:pPr>
              <w:pStyle w:val="Titre2"/>
              <w:spacing w:before="0" w:beforeAutospacing="0" w:after="144" w:afterAutospacing="0"/>
              <w:jc w:val="both"/>
              <w:rPr>
                <w:rFonts w:asciiTheme="majorBidi" w:hAnsiTheme="majorBidi" w:cstheme="majorBidi"/>
                <w:color w:val="000000"/>
                <w:sz w:val="32"/>
                <w:szCs w:val="32"/>
              </w:rPr>
            </w:pPr>
            <w:r w:rsidRPr="00FD18EF">
              <w:rPr>
                <w:rFonts w:asciiTheme="majorBidi" w:hAnsiTheme="majorBidi" w:cstheme="majorBidi"/>
                <w:color w:val="000000"/>
                <w:sz w:val="32"/>
                <w:szCs w:val="32"/>
              </w:rPr>
              <w:t>Sommaire</w:t>
            </w:r>
          </w:p>
          <w:p w:rsidR="00CC788F" w:rsidRPr="00FD18EF" w:rsidRDefault="00CC788F" w:rsidP="00FD18EF">
            <w:pPr>
              <w:jc w:val="both"/>
              <w:rPr>
                <w:rFonts w:asciiTheme="majorBidi" w:hAnsiTheme="majorBidi" w:cstheme="majorBidi"/>
                <w:sz w:val="32"/>
                <w:szCs w:val="32"/>
              </w:rPr>
            </w:pPr>
            <w:r w:rsidRPr="00FD18EF">
              <w:rPr>
                <w:rStyle w:val="apple-converted-space"/>
                <w:rFonts w:asciiTheme="majorBidi" w:hAnsiTheme="majorBidi" w:cstheme="majorBidi"/>
                <w:sz w:val="32"/>
                <w:szCs w:val="32"/>
              </w:rPr>
              <w:t> </w:t>
            </w:r>
            <w:r w:rsidRPr="00FD18EF">
              <w:rPr>
                <w:rStyle w:val="toctoggle"/>
                <w:rFonts w:asciiTheme="majorBidi" w:hAnsiTheme="majorBidi" w:cstheme="majorBidi"/>
                <w:sz w:val="32"/>
                <w:szCs w:val="32"/>
              </w:rPr>
              <w:t>[</w:t>
            </w:r>
            <w:hyperlink r:id="rId1816" w:history="1">
              <w:r w:rsidRPr="00FD18EF">
                <w:rPr>
                  <w:rStyle w:val="Lienhypertexte"/>
                  <w:rFonts w:asciiTheme="majorBidi" w:hAnsiTheme="majorBidi" w:cstheme="majorBidi"/>
                  <w:color w:val="0645AD"/>
                  <w:sz w:val="32"/>
                  <w:szCs w:val="32"/>
                </w:rPr>
                <w:t>masquer</w:t>
              </w:r>
            </w:hyperlink>
            <w:r w:rsidRPr="00FD18EF">
              <w:rPr>
                <w:rStyle w:val="toctoggle"/>
                <w:rFonts w:asciiTheme="majorBidi" w:hAnsiTheme="majorBidi" w:cstheme="majorBidi"/>
                <w:sz w:val="32"/>
                <w:szCs w:val="32"/>
              </w:rPr>
              <w:t>]</w:t>
            </w:r>
          </w:p>
          <w:p w:rsidR="00CC788F" w:rsidRPr="00FD18EF" w:rsidRDefault="00FD18EF" w:rsidP="00FD18EF">
            <w:pPr>
              <w:numPr>
                <w:ilvl w:val="0"/>
                <w:numId w:val="83"/>
              </w:numPr>
              <w:spacing w:before="100" w:beforeAutospacing="1" w:after="24" w:line="360" w:lineRule="atLeast"/>
              <w:ind w:left="0"/>
              <w:jc w:val="both"/>
              <w:rPr>
                <w:rFonts w:asciiTheme="majorBidi" w:hAnsiTheme="majorBidi" w:cstheme="majorBidi"/>
                <w:sz w:val="32"/>
                <w:szCs w:val="32"/>
              </w:rPr>
            </w:pPr>
            <w:hyperlink r:id="rId1817" w:anchor="Liste_de_biais_cognitifs" w:history="1">
              <w:r w:rsidR="00CC788F" w:rsidRPr="00FD18EF">
                <w:rPr>
                  <w:rStyle w:val="tocnumber"/>
                  <w:rFonts w:asciiTheme="majorBidi" w:hAnsiTheme="majorBidi" w:cstheme="majorBidi"/>
                  <w:color w:val="0645AD"/>
                  <w:sz w:val="32"/>
                  <w:szCs w:val="32"/>
                </w:rPr>
                <w:t>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Liste de biais cognitifs</w:t>
              </w:r>
            </w:hyperlink>
          </w:p>
          <w:p w:rsidR="00CC788F" w:rsidRPr="00FD18EF" w:rsidRDefault="00FD18EF" w:rsidP="00FD18EF">
            <w:pPr>
              <w:numPr>
                <w:ilvl w:val="1"/>
                <w:numId w:val="83"/>
              </w:numPr>
              <w:spacing w:before="100" w:beforeAutospacing="1" w:after="24" w:line="360" w:lineRule="atLeast"/>
              <w:ind w:left="480"/>
              <w:jc w:val="both"/>
              <w:rPr>
                <w:rFonts w:asciiTheme="majorBidi" w:hAnsiTheme="majorBidi" w:cstheme="majorBidi"/>
                <w:sz w:val="32"/>
                <w:szCs w:val="32"/>
              </w:rPr>
            </w:pPr>
            <w:hyperlink r:id="rId1818" w:anchor="Biais_sensori-moteurs" w:history="1">
              <w:r w:rsidR="00CC788F" w:rsidRPr="00FD18EF">
                <w:rPr>
                  <w:rStyle w:val="tocnumber"/>
                  <w:rFonts w:asciiTheme="majorBidi" w:hAnsiTheme="majorBidi" w:cstheme="majorBidi"/>
                  <w:color w:val="0645AD"/>
                  <w:sz w:val="32"/>
                  <w:szCs w:val="32"/>
                </w:rPr>
                <w:t>1.1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Biais sensori-moteurs</w:t>
              </w:r>
            </w:hyperlink>
          </w:p>
          <w:p w:rsidR="00CC788F" w:rsidRPr="00FD18EF" w:rsidRDefault="00FD18EF" w:rsidP="00FD18EF">
            <w:pPr>
              <w:numPr>
                <w:ilvl w:val="1"/>
                <w:numId w:val="83"/>
              </w:numPr>
              <w:spacing w:before="100" w:beforeAutospacing="1" w:after="24" w:line="360" w:lineRule="atLeast"/>
              <w:ind w:left="480"/>
              <w:jc w:val="both"/>
              <w:rPr>
                <w:rFonts w:asciiTheme="majorBidi" w:hAnsiTheme="majorBidi" w:cstheme="majorBidi"/>
                <w:sz w:val="32"/>
                <w:szCs w:val="32"/>
              </w:rPr>
            </w:pPr>
            <w:hyperlink r:id="rId1819" w:anchor="Biais_attentionnels" w:history="1">
              <w:r w:rsidR="00CC788F" w:rsidRPr="00FD18EF">
                <w:rPr>
                  <w:rStyle w:val="tocnumber"/>
                  <w:rFonts w:asciiTheme="majorBidi" w:hAnsiTheme="majorBidi" w:cstheme="majorBidi"/>
                  <w:color w:val="0645AD"/>
                  <w:sz w:val="32"/>
                  <w:szCs w:val="32"/>
                </w:rPr>
                <w:t>1.2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Biais attentionnels</w:t>
              </w:r>
            </w:hyperlink>
          </w:p>
          <w:p w:rsidR="00CC788F" w:rsidRPr="00FD18EF" w:rsidRDefault="00FD18EF" w:rsidP="00FD18EF">
            <w:pPr>
              <w:numPr>
                <w:ilvl w:val="1"/>
                <w:numId w:val="83"/>
              </w:numPr>
              <w:spacing w:before="100" w:beforeAutospacing="1" w:after="24" w:line="360" w:lineRule="atLeast"/>
              <w:ind w:left="480"/>
              <w:jc w:val="both"/>
              <w:rPr>
                <w:rFonts w:asciiTheme="majorBidi" w:hAnsiTheme="majorBidi" w:cstheme="majorBidi"/>
                <w:sz w:val="32"/>
                <w:szCs w:val="32"/>
              </w:rPr>
            </w:pPr>
            <w:hyperlink r:id="rId1820" w:anchor="Biais_mn.C3.A9sique" w:history="1">
              <w:r w:rsidR="00CC788F" w:rsidRPr="00FD18EF">
                <w:rPr>
                  <w:rStyle w:val="tocnumber"/>
                  <w:rFonts w:asciiTheme="majorBidi" w:hAnsiTheme="majorBidi" w:cstheme="majorBidi"/>
                  <w:color w:val="0645AD"/>
                  <w:sz w:val="32"/>
                  <w:szCs w:val="32"/>
                </w:rPr>
                <w:t>1.3</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Biais mnésique</w:t>
              </w:r>
            </w:hyperlink>
          </w:p>
          <w:p w:rsidR="00CC788F" w:rsidRPr="00FD18EF" w:rsidRDefault="00FD18EF" w:rsidP="00FD18EF">
            <w:pPr>
              <w:numPr>
                <w:ilvl w:val="1"/>
                <w:numId w:val="83"/>
              </w:numPr>
              <w:spacing w:before="100" w:beforeAutospacing="1" w:after="24" w:line="360" w:lineRule="atLeast"/>
              <w:ind w:left="480"/>
              <w:jc w:val="both"/>
              <w:rPr>
                <w:rFonts w:asciiTheme="majorBidi" w:hAnsiTheme="majorBidi" w:cstheme="majorBidi"/>
                <w:sz w:val="32"/>
                <w:szCs w:val="32"/>
              </w:rPr>
            </w:pPr>
            <w:hyperlink r:id="rId1821" w:anchor="Biais_de_jugement" w:history="1">
              <w:r w:rsidR="00CC788F" w:rsidRPr="00FD18EF">
                <w:rPr>
                  <w:rStyle w:val="tocnumber"/>
                  <w:rFonts w:asciiTheme="majorBidi" w:hAnsiTheme="majorBidi" w:cstheme="majorBidi"/>
                  <w:color w:val="0645AD"/>
                  <w:sz w:val="32"/>
                  <w:szCs w:val="32"/>
                </w:rPr>
                <w:t>1.4</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Biais de jugement</w:t>
              </w:r>
            </w:hyperlink>
          </w:p>
          <w:p w:rsidR="00CC788F" w:rsidRPr="00FD18EF" w:rsidRDefault="00FD18EF" w:rsidP="00FD18EF">
            <w:pPr>
              <w:numPr>
                <w:ilvl w:val="1"/>
                <w:numId w:val="83"/>
              </w:numPr>
              <w:spacing w:before="100" w:beforeAutospacing="1" w:after="24" w:line="360" w:lineRule="atLeast"/>
              <w:ind w:left="480"/>
              <w:jc w:val="both"/>
              <w:rPr>
                <w:rFonts w:asciiTheme="majorBidi" w:hAnsiTheme="majorBidi" w:cstheme="majorBidi"/>
                <w:sz w:val="32"/>
                <w:szCs w:val="32"/>
              </w:rPr>
            </w:pPr>
            <w:hyperlink r:id="rId1822" w:anchor="Biais_de_raisonnement" w:history="1">
              <w:r w:rsidR="00CC788F" w:rsidRPr="00FD18EF">
                <w:rPr>
                  <w:rStyle w:val="tocnumber"/>
                  <w:rFonts w:asciiTheme="majorBidi" w:hAnsiTheme="majorBidi" w:cstheme="majorBidi"/>
                  <w:color w:val="0645AD"/>
                  <w:sz w:val="32"/>
                  <w:szCs w:val="32"/>
                </w:rPr>
                <w:t>1.5</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Biais de raisonnement</w:t>
              </w:r>
            </w:hyperlink>
          </w:p>
          <w:p w:rsidR="00CC788F" w:rsidRPr="00FD18EF" w:rsidRDefault="00FD18EF" w:rsidP="00FD18EF">
            <w:pPr>
              <w:numPr>
                <w:ilvl w:val="1"/>
                <w:numId w:val="83"/>
              </w:numPr>
              <w:spacing w:before="100" w:beforeAutospacing="1" w:after="24" w:line="360" w:lineRule="atLeast"/>
              <w:ind w:left="480"/>
              <w:jc w:val="both"/>
              <w:rPr>
                <w:rFonts w:asciiTheme="majorBidi" w:hAnsiTheme="majorBidi" w:cstheme="majorBidi"/>
                <w:sz w:val="32"/>
                <w:szCs w:val="32"/>
              </w:rPr>
            </w:pPr>
            <w:hyperlink r:id="rId1823" w:anchor="Biais_li.C3.A9s_.C3.A0_la_personnalit.C3.A9" w:history="1">
              <w:r w:rsidR="00CC788F" w:rsidRPr="00FD18EF">
                <w:rPr>
                  <w:rStyle w:val="tocnumber"/>
                  <w:rFonts w:asciiTheme="majorBidi" w:hAnsiTheme="majorBidi" w:cstheme="majorBidi"/>
                  <w:color w:val="0645AD"/>
                  <w:sz w:val="32"/>
                  <w:szCs w:val="32"/>
                </w:rPr>
                <w:t>1.6</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Biais liés à la personnalité</w:t>
              </w:r>
            </w:hyperlink>
          </w:p>
          <w:p w:rsidR="00CC788F" w:rsidRPr="00FD18EF" w:rsidRDefault="00FD18EF" w:rsidP="00FD18EF">
            <w:pPr>
              <w:numPr>
                <w:ilvl w:val="0"/>
                <w:numId w:val="83"/>
              </w:numPr>
              <w:spacing w:before="100" w:beforeAutospacing="1" w:after="24" w:line="360" w:lineRule="atLeast"/>
              <w:ind w:left="0"/>
              <w:jc w:val="both"/>
              <w:rPr>
                <w:rFonts w:asciiTheme="majorBidi" w:hAnsiTheme="majorBidi" w:cstheme="majorBidi"/>
                <w:sz w:val="32"/>
                <w:szCs w:val="32"/>
              </w:rPr>
            </w:pPr>
            <w:hyperlink r:id="rId1824" w:anchor="Autres_biais_du_processus_de_d.C3.A9cision.2C_et_aspects_li.C3.A9s_aux_comportements_sociaux" w:history="1">
              <w:r w:rsidR="00CC788F" w:rsidRPr="00FD18EF">
                <w:rPr>
                  <w:rStyle w:val="tocnumber"/>
                  <w:rFonts w:asciiTheme="majorBidi" w:hAnsiTheme="majorBidi" w:cstheme="majorBidi"/>
                  <w:color w:val="0645AD"/>
                  <w:sz w:val="32"/>
                  <w:szCs w:val="32"/>
                </w:rPr>
                <w:t>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Autres biais du processus de décision, et aspects liés aux comportements sociaux</w:t>
              </w:r>
            </w:hyperlink>
          </w:p>
          <w:p w:rsidR="00CC788F" w:rsidRPr="00FD18EF" w:rsidRDefault="00FD18EF" w:rsidP="00FD18EF">
            <w:pPr>
              <w:numPr>
                <w:ilvl w:val="0"/>
                <w:numId w:val="83"/>
              </w:numPr>
              <w:spacing w:before="100" w:beforeAutospacing="1" w:after="24" w:line="360" w:lineRule="atLeast"/>
              <w:ind w:left="0"/>
              <w:jc w:val="both"/>
              <w:rPr>
                <w:rFonts w:asciiTheme="majorBidi" w:hAnsiTheme="majorBidi" w:cstheme="majorBidi"/>
                <w:sz w:val="32"/>
                <w:szCs w:val="32"/>
              </w:rPr>
            </w:pPr>
            <w:hyperlink r:id="rId1825" w:anchor=".C3.89conomie_et_finance.2C_domaines_phares_de_recherche_des_biais_cognitifs" w:history="1">
              <w:r w:rsidR="00CC788F" w:rsidRPr="00FD18EF">
                <w:rPr>
                  <w:rStyle w:val="tocnumber"/>
                  <w:rFonts w:asciiTheme="majorBidi" w:hAnsiTheme="majorBidi" w:cstheme="majorBidi"/>
                  <w:color w:val="0645AD"/>
                  <w:sz w:val="32"/>
                  <w:szCs w:val="32"/>
                </w:rPr>
                <w:t>3</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Économie et finance, domaines phares de recherche des biais cognitifs</w:t>
              </w:r>
            </w:hyperlink>
          </w:p>
          <w:p w:rsidR="00CC788F" w:rsidRPr="00FD18EF" w:rsidRDefault="00FD18EF" w:rsidP="00FD18EF">
            <w:pPr>
              <w:numPr>
                <w:ilvl w:val="0"/>
                <w:numId w:val="83"/>
              </w:numPr>
              <w:spacing w:before="100" w:beforeAutospacing="1" w:after="24" w:line="360" w:lineRule="atLeast"/>
              <w:ind w:left="0"/>
              <w:jc w:val="both"/>
              <w:rPr>
                <w:rFonts w:asciiTheme="majorBidi" w:hAnsiTheme="majorBidi" w:cstheme="majorBidi"/>
                <w:sz w:val="32"/>
                <w:szCs w:val="32"/>
              </w:rPr>
            </w:pPr>
            <w:hyperlink r:id="rId1826" w:anchor="Bibliographie" w:history="1">
              <w:r w:rsidR="00CC788F" w:rsidRPr="00FD18EF">
                <w:rPr>
                  <w:rStyle w:val="tocnumber"/>
                  <w:rFonts w:asciiTheme="majorBidi" w:hAnsiTheme="majorBidi" w:cstheme="majorBidi"/>
                  <w:color w:val="0645AD"/>
                  <w:sz w:val="32"/>
                  <w:szCs w:val="32"/>
                </w:rPr>
                <w:t>4</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Bibliographie</w:t>
              </w:r>
            </w:hyperlink>
          </w:p>
          <w:p w:rsidR="00CC788F" w:rsidRPr="00FD18EF" w:rsidRDefault="00FD18EF" w:rsidP="00FD18EF">
            <w:pPr>
              <w:numPr>
                <w:ilvl w:val="0"/>
                <w:numId w:val="83"/>
              </w:numPr>
              <w:spacing w:before="100" w:beforeAutospacing="1" w:after="24" w:line="360" w:lineRule="atLeast"/>
              <w:ind w:left="0"/>
              <w:jc w:val="both"/>
              <w:rPr>
                <w:rFonts w:asciiTheme="majorBidi" w:hAnsiTheme="majorBidi" w:cstheme="majorBidi"/>
                <w:sz w:val="32"/>
                <w:szCs w:val="32"/>
              </w:rPr>
            </w:pPr>
            <w:hyperlink r:id="rId1827" w:anchor="Articles_connexes" w:history="1">
              <w:r w:rsidR="00CC788F" w:rsidRPr="00FD18EF">
                <w:rPr>
                  <w:rStyle w:val="tocnumber"/>
                  <w:rFonts w:asciiTheme="majorBidi" w:hAnsiTheme="majorBidi" w:cstheme="majorBidi"/>
                  <w:color w:val="0645AD"/>
                  <w:sz w:val="32"/>
                  <w:szCs w:val="32"/>
                </w:rPr>
                <w:t>5</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Articles connexes</w:t>
              </w:r>
            </w:hyperlink>
          </w:p>
        </w:tc>
      </w:tr>
    </w:tbl>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Liste de biais </w:t>
      </w:r>
      <w:proofErr w:type="gramStart"/>
      <w:r w:rsidRPr="00FD18EF">
        <w:rPr>
          <w:rStyle w:val="mw-headline"/>
          <w:rFonts w:asciiTheme="majorBidi" w:hAnsiTheme="majorBidi" w:cstheme="majorBidi"/>
          <w:b w:val="0"/>
          <w:bCs w:val="0"/>
          <w:color w:val="000000"/>
          <w:sz w:val="32"/>
          <w:szCs w:val="32"/>
          <w:shd w:val="clear" w:color="auto" w:fill="F3F3F3"/>
        </w:rPr>
        <w:t>cognitifs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"http://fr.wikipedia.org/w/index.php?title=Biais_cognitif&amp;action=edit&amp;section=1" \o "Modifier la section : Liste de biais cognitifs"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CC788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Biais sensori-</w:t>
      </w:r>
      <w:proofErr w:type="gramStart"/>
      <w:r w:rsidRPr="00FD18EF">
        <w:rPr>
          <w:rStyle w:val="mw-headline"/>
          <w:rFonts w:asciiTheme="majorBidi" w:hAnsiTheme="majorBidi" w:cstheme="majorBidi"/>
          <w:color w:val="000000"/>
          <w:sz w:val="32"/>
          <w:szCs w:val="32"/>
          <w:shd w:val="clear" w:color="auto" w:fill="F3F3F3"/>
        </w:rPr>
        <w:t>moteurs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"http://fr.wikipedia.org/w/index.php?title=Biais_cognitif&amp;action=edit&amp;section=2" \o "Modifier la section : Biais sensori-moteurs"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S'agissant des processus</w:t>
      </w:r>
      <w:r w:rsidRPr="00FD18EF">
        <w:rPr>
          <w:rStyle w:val="apple-converted-space"/>
          <w:rFonts w:asciiTheme="majorBidi" w:hAnsiTheme="majorBidi" w:cstheme="majorBidi"/>
          <w:color w:val="000000"/>
          <w:sz w:val="32"/>
          <w:szCs w:val="32"/>
          <w:shd w:val="clear" w:color="auto" w:fill="F3F3F3"/>
        </w:rPr>
        <w:t> </w:t>
      </w:r>
      <w:hyperlink r:id="rId1828" w:tooltip="Sens (physiologie)" w:history="1">
        <w:r w:rsidRPr="00FD18EF">
          <w:rPr>
            <w:rStyle w:val="Lienhypertexte"/>
            <w:rFonts w:asciiTheme="majorBidi" w:hAnsiTheme="majorBidi" w:cstheme="majorBidi"/>
            <w:color w:val="0645AD"/>
            <w:sz w:val="32"/>
            <w:szCs w:val="32"/>
            <w:shd w:val="clear" w:color="auto" w:fill="F3F3F3"/>
          </w:rPr>
          <w:t>sensori</w:t>
        </w:r>
      </w:hyperlink>
      <w:r w:rsidRPr="00FD18EF">
        <w:rPr>
          <w:rFonts w:asciiTheme="majorBidi" w:hAnsiTheme="majorBidi" w:cstheme="majorBidi"/>
          <w:color w:val="000000"/>
          <w:sz w:val="32"/>
          <w:szCs w:val="32"/>
          <w:shd w:val="clear" w:color="auto" w:fill="F3F3F3"/>
        </w:rPr>
        <w:t>-</w:t>
      </w:r>
      <w:hyperlink r:id="rId1829" w:tooltip="Motricité" w:history="1">
        <w:r w:rsidRPr="00FD18EF">
          <w:rPr>
            <w:rStyle w:val="Lienhypertexte"/>
            <w:rFonts w:asciiTheme="majorBidi" w:hAnsiTheme="majorBidi" w:cstheme="majorBidi"/>
            <w:color w:val="0645AD"/>
            <w:sz w:val="32"/>
            <w:szCs w:val="32"/>
            <w:shd w:val="clear" w:color="auto" w:fill="F3F3F3"/>
          </w:rPr>
          <w:t>moteurs</w:t>
        </w:r>
      </w:hyperlink>
      <w:r w:rsidRPr="00FD18EF">
        <w:rPr>
          <w:rFonts w:asciiTheme="majorBidi" w:hAnsiTheme="majorBidi" w:cstheme="majorBidi"/>
          <w:color w:val="000000"/>
          <w:sz w:val="32"/>
          <w:szCs w:val="32"/>
          <w:shd w:val="clear" w:color="auto" w:fill="F3F3F3"/>
        </w:rPr>
        <w:t>, on parle par habitude plutôt d'</w:t>
      </w:r>
      <w:hyperlink r:id="rId1830" w:tooltip="Illusion" w:history="1">
        <w:r w:rsidRPr="00FD18EF">
          <w:rPr>
            <w:rStyle w:val="Lienhypertexte"/>
            <w:rFonts w:asciiTheme="majorBidi" w:hAnsiTheme="majorBidi" w:cstheme="majorBidi"/>
            <w:color w:val="0645AD"/>
            <w:sz w:val="32"/>
            <w:szCs w:val="32"/>
            <w:shd w:val="clear" w:color="auto" w:fill="F3F3F3"/>
          </w:rPr>
          <w:t>illusions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que de biais.</w:t>
      </w:r>
    </w:p>
    <w:p w:rsidR="00CC788F" w:rsidRPr="00FD18EF" w:rsidRDefault="00CC788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Biais </w:t>
      </w:r>
      <w:proofErr w:type="gramStart"/>
      <w:r w:rsidRPr="00FD18EF">
        <w:rPr>
          <w:rStyle w:val="mw-headline"/>
          <w:rFonts w:asciiTheme="majorBidi" w:hAnsiTheme="majorBidi" w:cstheme="majorBidi"/>
          <w:color w:val="000000"/>
          <w:sz w:val="32"/>
          <w:szCs w:val="32"/>
          <w:shd w:val="clear" w:color="auto" w:fill="F3F3F3"/>
        </w:rPr>
        <w:t>attentionnels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"http://fr.wikipedia.org/w/index.php?title=Biais_cognitif&amp;action=edit&amp;section=3" \o "Modifier la section : Biais attentionnels"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FD18EF" w:rsidP="00FD18EF">
      <w:pPr>
        <w:numPr>
          <w:ilvl w:val="0"/>
          <w:numId w:val="84"/>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31" w:tooltip="Défaut d'attention (page inexistante)" w:history="1">
        <w:r w:rsidR="00CC788F" w:rsidRPr="00FD18EF">
          <w:rPr>
            <w:rStyle w:val="Lienhypertexte"/>
            <w:rFonts w:asciiTheme="majorBidi" w:hAnsiTheme="majorBidi" w:cstheme="majorBidi"/>
            <w:color w:val="BA0000"/>
            <w:sz w:val="32"/>
            <w:szCs w:val="32"/>
            <w:shd w:val="clear" w:color="auto" w:fill="F3F3F3"/>
          </w:rPr>
          <w:t>Défaut d'attention</w:t>
        </w:r>
      </w:hyperlink>
    </w:p>
    <w:p w:rsidR="00CC788F" w:rsidRPr="00FD18EF" w:rsidRDefault="00CC788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Biais </w:t>
      </w:r>
      <w:proofErr w:type="gramStart"/>
      <w:r w:rsidRPr="00FD18EF">
        <w:rPr>
          <w:rStyle w:val="mw-headline"/>
          <w:rFonts w:asciiTheme="majorBidi" w:hAnsiTheme="majorBidi" w:cstheme="majorBidi"/>
          <w:color w:val="000000"/>
          <w:sz w:val="32"/>
          <w:szCs w:val="32"/>
          <w:shd w:val="clear" w:color="auto" w:fill="F3F3F3"/>
        </w:rPr>
        <w:t>mnésique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"http://fr.wikipedia.org/w/index.php?title=Biais_cognitif&amp;action=edit&amp;section=4" \o "Modifier la section : Biais mnésique"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FD18EF" w:rsidP="00FD18EF">
      <w:pPr>
        <w:numPr>
          <w:ilvl w:val="0"/>
          <w:numId w:val="85"/>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32" w:tooltip="Biais rétrospectif" w:history="1">
        <w:r w:rsidR="00CC788F" w:rsidRPr="00FD18EF">
          <w:rPr>
            <w:rStyle w:val="Lienhypertexte"/>
            <w:rFonts w:asciiTheme="majorBidi" w:hAnsiTheme="majorBidi" w:cstheme="majorBidi"/>
            <w:color w:val="0645AD"/>
            <w:sz w:val="32"/>
            <w:szCs w:val="32"/>
            <w:shd w:val="clear" w:color="auto" w:fill="F3F3F3"/>
          </w:rPr>
          <w:t>Biais rétrospectif</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ou l'effet « je le savais depuis le début »</w:t>
      </w:r>
    </w:p>
    <w:p w:rsidR="00CC788F" w:rsidRPr="00FD18EF" w:rsidRDefault="00FD18EF" w:rsidP="00FD18EF">
      <w:pPr>
        <w:numPr>
          <w:ilvl w:val="0"/>
          <w:numId w:val="85"/>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33" w:tooltip="Effet de récence" w:history="1">
        <w:r w:rsidR="00CC788F" w:rsidRPr="00FD18EF">
          <w:rPr>
            <w:rStyle w:val="Lienhypertexte"/>
            <w:rFonts w:asciiTheme="majorBidi" w:hAnsiTheme="majorBidi" w:cstheme="majorBidi"/>
            <w:color w:val="0645AD"/>
            <w:sz w:val="32"/>
            <w:szCs w:val="32"/>
            <w:shd w:val="clear" w:color="auto" w:fill="F3F3F3"/>
          </w:rPr>
          <w:t>Effet de récence</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mieux se souvenir des dernières informations auxquelles on a été confronté</w:t>
      </w:r>
    </w:p>
    <w:p w:rsidR="00CC788F" w:rsidRPr="00FD18EF" w:rsidRDefault="00FD18EF" w:rsidP="00FD18EF">
      <w:pPr>
        <w:numPr>
          <w:ilvl w:val="0"/>
          <w:numId w:val="85"/>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34" w:tooltip="Effet de simple exposition" w:history="1">
        <w:r w:rsidR="00CC788F" w:rsidRPr="00FD18EF">
          <w:rPr>
            <w:rStyle w:val="Lienhypertexte"/>
            <w:rFonts w:asciiTheme="majorBidi" w:hAnsiTheme="majorBidi" w:cstheme="majorBidi"/>
            <w:color w:val="0645AD"/>
            <w:sz w:val="32"/>
            <w:szCs w:val="32"/>
            <w:shd w:val="clear" w:color="auto" w:fill="F3F3F3"/>
          </w:rPr>
          <w:t>Effet de simple exposition</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avoir préalablement été exposé à quelqu'un ou à une situation le/la rend plus positive</w:t>
      </w:r>
    </w:p>
    <w:p w:rsidR="00CC788F" w:rsidRPr="00FD18EF" w:rsidRDefault="00FD18EF" w:rsidP="00FD18EF">
      <w:pPr>
        <w:numPr>
          <w:ilvl w:val="0"/>
          <w:numId w:val="85"/>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35" w:tooltip="Effet de primauté" w:history="1">
        <w:r w:rsidR="00CC788F" w:rsidRPr="00FD18EF">
          <w:rPr>
            <w:rStyle w:val="Lienhypertexte"/>
            <w:rFonts w:asciiTheme="majorBidi" w:hAnsiTheme="majorBidi" w:cstheme="majorBidi"/>
            <w:color w:val="0645AD"/>
            <w:sz w:val="32"/>
            <w:szCs w:val="32"/>
            <w:shd w:val="clear" w:color="auto" w:fill="F3F3F3"/>
          </w:rPr>
          <w:t>Effet de primauté</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mieux se souvenir des premiers éléments d'une liste mémorisée</w:t>
      </w:r>
    </w:p>
    <w:p w:rsidR="00CC788F" w:rsidRPr="00FD18EF" w:rsidRDefault="00CC788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Biais de </w:t>
      </w:r>
      <w:proofErr w:type="gramStart"/>
      <w:r w:rsidRPr="00FD18EF">
        <w:rPr>
          <w:rStyle w:val="mw-headline"/>
          <w:rFonts w:asciiTheme="majorBidi" w:hAnsiTheme="majorBidi" w:cstheme="majorBidi"/>
          <w:color w:val="000000"/>
          <w:sz w:val="32"/>
          <w:szCs w:val="32"/>
          <w:shd w:val="clear" w:color="auto" w:fill="F3F3F3"/>
        </w:rPr>
        <w:t>jugement</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"http://fr.wikipedia.org/w/index.php?title=Biais_cognitif&amp;action=edit&amp;section=5" \o "Modifier la section : Biais de jugement"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FD18EF" w:rsidP="00FD18EF">
      <w:pPr>
        <w:numPr>
          <w:ilvl w:val="0"/>
          <w:numId w:val="86"/>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36" w:tooltip="Ancrage mental" w:history="1">
        <w:r w:rsidR="00CC788F" w:rsidRPr="00FD18EF">
          <w:rPr>
            <w:rStyle w:val="Lienhypertexte"/>
            <w:rFonts w:asciiTheme="majorBidi" w:hAnsiTheme="majorBidi" w:cstheme="majorBidi"/>
            <w:color w:val="0645AD"/>
            <w:sz w:val="32"/>
            <w:szCs w:val="32"/>
            <w:shd w:val="clear" w:color="auto" w:fill="F3F3F3"/>
          </w:rPr>
          <w:t>Ancrage mental</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influence laissée par la première impression</w:t>
      </w:r>
    </w:p>
    <w:p w:rsidR="00CC788F" w:rsidRPr="00FD18EF" w:rsidRDefault="00FD18EF" w:rsidP="00FD18EF">
      <w:pPr>
        <w:numPr>
          <w:ilvl w:val="0"/>
          <w:numId w:val="86"/>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37" w:tooltip="Biais d'attribution (page inexistante)" w:history="1">
        <w:r w:rsidR="00CC788F" w:rsidRPr="00FD18EF">
          <w:rPr>
            <w:rStyle w:val="Lienhypertexte"/>
            <w:rFonts w:asciiTheme="majorBidi" w:hAnsiTheme="majorBidi" w:cstheme="majorBidi"/>
            <w:color w:val="BA0000"/>
            <w:sz w:val="32"/>
            <w:szCs w:val="32"/>
            <w:shd w:val="clear" w:color="auto" w:fill="F3F3F3"/>
          </w:rPr>
          <w:t>Biais d'attribution</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façon d'attribuer la responsabilité d'une situation à soi ou aux autres</w:t>
      </w:r>
    </w:p>
    <w:p w:rsidR="00CC788F" w:rsidRPr="00FD18EF" w:rsidRDefault="00FD18EF" w:rsidP="00FD18EF">
      <w:pPr>
        <w:numPr>
          <w:ilvl w:val="0"/>
          <w:numId w:val="86"/>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38" w:tooltip="Biais d'autocomplaisance" w:history="1">
        <w:r w:rsidR="00CC788F" w:rsidRPr="00FD18EF">
          <w:rPr>
            <w:rStyle w:val="Lienhypertexte"/>
            <w:rFonts w:asciiTheme="majorBidi" w:hAnsiTheme="majorBidi" w:cstheme="majorBidi"/>
            <w:color w:val="0645AD"/>
            <w:sz w:val="32"/>
            <w:szCs w:val="32"/>
            <w:shd w:val="clear" w:color="auto" w:fill="F3F3F3"/>
          </w:rPr>
          <w:t>Biais d'</w:t>
        </w:r>
        <w:proofErr w:type="spellStart"/>
        <w:r w:rsidR="00CC788F" w:rsidRPr="00FD18EF">
          <w:rPr>
            <w:rStyle w:val="Lienhypertexte"/>
            <w:rFonts w:asciiTheme="majorBidi" w:hAnsiTheme="majorBidi" w:cstheme="majorBidi"/>
            <w:color w:val="0645AD"/>
            <w:sz w:val="32"/>
            <w:szCs w:val="32"/>
            <w:shd w:val="clear" w:color="auto" w:fill="F3F3F3"/>
          </w:rPr>
          <w:t>autocomplaisance</w:t>
        </w:r>
        <w:proofErr w:type="spellEnd"/>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se croire à l'origine de ses réussites mais pas de ses échecs</w:t>
      </w:r>
    </w:p>
    <w:p w:rsidR="00CC788F" w:rsidRPr="00FD18EF" w:rsidRDefault="00FD18EF" w:rsidP="00FD18EF">
      <w:pPr>
        <w:numPr>
          <w:ilvl w:val="0"/>
          <w:numId w:val="86"/>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39" w:tooltip="Biais d'immunité à l'erreur (page inexistante)" w:history="1">
        <w:r w:rsidR="00CC788F" w:rsidRPr="00FD18EF">
          <w:rPr>
            <w:rStyle w:val="Lienhypertexte"/>
            <w:rFonts w:asciiTheme="majorBidi" w:hAnsiTheme="majorBidi" w:cstheme="majorBidi"/>
            <w:color w:val="BA0000"/>
            <w:sz w:val="32"/>
            <w:szCs w:val="32"/>
            <w:shd w:val="clear" w:color="auto" w:fill="F3F3F3"/>
          </w:rPr>
          <w:t>Biais d'immunité à l'erreur</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ne pas voir ses propres erreurs</w:t>
      </w:r>
    </w:p>
    <w:p w:rsidR="00CC788F" w:rsidRPr="00FD18EF" w:rsidRDefault="00FD18EF" w:rsidP="00FD18EF">
      <w:pPr>
        <w:numPr>
          <w:ilvl w:val="0"/>
          <w:numId w:val="86"/>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40" w:tooltip="Biais égocentrique (page inexistante)" w:history="1">
        <w:r w:rsidR="00CC788F" w:rsidRPr="00FD18EF">
          <w:rPr>
            <w:rStyle w:val="Lienhypertexte"/>
            <w:rFonts w:asciiTheme="majorBidi" w:hAnsiTheme="majorBidi" w:cstheme="majorBidi"/>
            <w:color w:val="BA0000"/>
            <w:sz w:val="32"/>
            <w:szCs w:val="32"/>
            <w:shd w:val="clear" w:color="auto" w:fill="F3F3F3"/>
          </w:rPr>
          <w:t>Biais égocentrique</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se juger sous un meilleur jour qu'en réalité</w:t>
      </w:r>
    </w:p>
    <w:p w:rsidR="00CC788F" w:rsidRPr="00FD18EF" w:rsidRDefault="00FD18EF" w:rsidP="00FD18EF">
      <w:pPr>
        <w:numPr>
          <w:ilvl w:val="0"/>
          <w:numId w:val="86"/>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41" w:tooltip="Biais rétrospectif" w:history="1">
        <w:r w:rsidR="00CC788F" w:rsidRPr="00FD18EF">
          <w:rPr>
            <w:rStyle w:val="Lienhypertexte"/>
            <w:rFonts w:asciiTheme="majorBidi" w:hAnsiTheme="majorBidi" w:cstheme="majorBidi"/>
            <w:color w:val="0645AD"/>
            <w:sz w:val="32"/>
            <w:szCs w:val="32"/>
            <w:shd w:val="clear" w:color="auto" w:fill="F3F3F3"/>
          </w:rPr>
          <w:t>Biais rétrospectif</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ou l'effet « je le savais depuis le début »</w:t>
      </w:r>
    </w:p>
    <w:p w:rsidR="00CC788F" w:rsidRPr="00FD18EF" w:rsidRDefault="00FD18EF" w:rsidP="00FD18EF">
      <w:pPr>
        <w:numPr>
          <w:ilvl w:val="0"/>
          <w:numId w:val="86"/>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42" w:tooltip="Effet de halo" w:history="1">
        <w:r w:rsidR="00CC788F" w:rsidRPr="00FD18EF">
          <w:rPr>
            <w:rStyle w:val="Lienhypertexte"/>
            <w:rFonts w:asciiTheme="majorBidi" w:hAnsiTheme="majorBidi" w:cstheme="majorBidi"/>
            <w:color w:val="0645AD"/>
            <w:sz w:val="32"/>
            <w:szCs w:val="32"/>
            <w:shd w:val="clear" w:color="auto" w:fill="F3F3F3"/>
          </w:rPr>
          <w:t>Effet de halo</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une caractéristique positive chez une personne rend positifs ses autres traits</w:t>
      </w:r>
    </w:p>
    <w:p w:rsidR="00CC788F" w:rsidRPr="00FD18EF" w:rsidRDefault="00FD18EF" w:rsidP="00FD18EF">
      <w:pPr>
        <w:numPr>
          <w:ilvl w:val="0"/>
          <w:numId w:val="86"/>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43" w:tooltip="Effet de simple exposition" w:history="1">
        <w:r w:rsidR="00CC788F" w:rsidRPr="00FD18EF">
          <w:rPr>
            <w:rStyle w:val="Lienhypertexte"/>
            <w:rFonts w:asciiTheme="majorBidi" w:hAnsiTheme="majorBidi" w:cstheme="majorBidi"/>
            <w:color w:val="0645AD"/>
            <w:sz w:val="32"/>
            <w:szCs w:val="32"/>
            <w:shd w:val="clear" w:color="auto" w:fill="F3F3F3"/>
          </w:rPr>
          <w:t>Effet de simple exposition</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avoir préalablement été exposé à quelqu'un ou à une situation le/la rend plus positive</w:t>
      </w:r>
    </w:p>
    <w:p w:rsidR="00CC788F" w:rsidRPr="00FD18EF" w:rsidRDefault="00FD18EF" w:rsidP="00FD18EF">
      <w:pPr>
        <w:numPr>
          <w:ilvl w:val="0"/>
          <w:numId w:val="86"/>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44" w:tooltip="Effet Dunning-Kruger" w:history="1">
        <w:r w:rsidR="00CC788F" w:rsidRPr="00FD18EF">
          <w:rPr>
            <w:rStyle w:val="Lienhypertexte"/>
            <w:rFonts w:asciiTheme="majorBidi" w:hAnsiTheme="majorBidi" w:cstheme="majorBidi"/>
            <w:color w:val="0645AD"/>
            <w:sz w:val="32"/>
            <w:szCs w:val="32"/>
            <w:shd w:val="clear" w:color="auto" w:fill="F3F3F3"/>
          </w:rPr>
          <w:t xml:space="preserve">Effet </w:t>
        </w:r>
        <w:proofErr w:type="spellStart"/>
        <w:r w:rsidR="00CC788F" w:rsidRPr="00FD18EF">
          <w:rPr>
            <w:rStyle w:val="Lienhypertexte"/>
            <w:rFonts w:asciiTheme="majorBidi" w:hAnsiTheme="majorBidi" w:cstheme="majorBidi"/>
            <w:color w:val="0645AD"/>
            <w:sz w:val="32"/>
            <w:szCs w:val="32"/>
            <w:shd w:val="clear" w:color="auto" w:fill="F3F3F3"/>
          </w:rPr>
          <w:t>Dunning</w:t>
        </w:r>
        <w:proofErr w:type="spellEnd"/>
        <w:r w:rsidR="00CC788F" w:rsidRPr="00FD18EF">
          <w:rPr>
            <w:rStyle w:val="Lienhypertexte"/>
            <w:rFonts w:asciiTheme="majorBidi" w:hAnsiTheme="majorBidi" w:cstheme="majorBidi"/>
            <w:color w:val="0645AD"/>
            <w:sz w:val="32"/>
            <w:szCs w:val="32"/>
            <w:shd w:val="clear" w:color="auto" w:fill="F3F3F3"/>
          </w:rPr>
          <w:t>-Kruger</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les moins compétents dans un domaine surestiment leur compétence, alors que les plus compétents ont tendance à sous-estimer leur compétence</w:t>
      </w:r>
    </w:p>
    <w:p w:rsidR="00CC788F" w:rsidRPr="00FD18EF" w:rsidRDefault="00FD18EF" w:rsidP="00FD18EF">
      <w:pPr>
        <w:numPr>
          <w:ilvl w:val="0"/>
          <w:numId w:val="86"/>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45" w:tooltip="Illusion de savoir" w:history="1">
        <w:r w:rsidR="00CC788F" w:rsidRPr="00FD18EF">
          <w:rPr>
            <w:rStyle w:val="Lienhypertexte"/>
            <w:rFonts w:asciiTheme="majorBidi" w:hAnsiTheme="majorBidi" w:cstheme="majorBidi"/>
            <w:color w:val="0645AD"/>
            <w:sz w:val="32"/>
            <w:szCs w:val="32"/>
            <w:shd w:val="clear" w:color="auto" w:fill="F3F3F3"/>
          </w:rPr>
          <w:t>Illusion de savoir</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xml:space="preserve">— se fier </w:t>
      </w:r>
      <w:proofErr w:type="spellStart"/>
      <w:r w:rsidR="00CC788F" w:rsidRPr="00FD18EF">
        <w:rPr>
          <w:rFonts w:asciiTheme="majorBidi" w:hAnsiTheme="majorBidi" w:cstheme="majorBidi"/>
          <w:color w:val="000000"/>
          <w:sz w:val="32"/>
          <w:szCs w:val="32"/>
          <w:shd w:val="clear" w:color="auto" w:fill="F3F3F3"/>
        </w:rPr>
        <w:t>a</w:t>
      </w:r>
      <w:proofErr w:type="spellEnd"/>
      <w:r w:rsidR="00CC788F" w:rsidRPr="00FD18EF">
        <w:rPr>
          <w:rFonts w:asciiTheme="majorBidi" w:hAnsiTheme="majorBidi" w:cstheme="majorBidi"/>
          <w:color w:val="000000"/>
          <w:sz w:val="32"/>
          <w:szCs w:val="32"/>
          <w:shd w:val="clear" w:color="auto" w:fill="F3F3F3"/>
        </w:rPr>
        <w:t xml:space="preserve"> de mauvaises croyances pour appréhender une réalité et ne pas chercher à recueillir d'autres informations</w:t>
      </w:r>
    </w:p>
    <w:p w:rsidR="00CC788F" w:rsidRPr="00FD18EF" w:rsidRDefault="00CC788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Biais de </w:t>
      </w:r>
      <w:proofErr w:type="gramStart"/>
      <w:r w:rsidRPr="00FD18EF">
        <w:rPr>
          <w:rStyle w:val="mw-headline"/>
          <w:rFonts w:asciiTheme="majorBidi" w:hAnsiTheme="majorBidi" w:cstheme="majorBidi"/>
          <w:color w:val="000000"/>
          <w:sz w:val="32"/>
          <w:szCs w:val="32"/>
          <w:shd w:val="clear" w:color="auto" w:fill="F3F3F3"/>
        </w:rPr>
        <w:t>raisonnement</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"http://fr.wikipedia.org/w/index.php?title=Biais_cognitif&amp;action=edit&amp;section=6" \o "Modifier la section : Biais de raisonnement"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FD18EF" w:rsidP="00FD18EF">
      <w:pPr>
        <w:numPr>
          <w:ilvl w:val="0"/>
          <w:numId w:val="8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46" w:tooltip="Biais de confirmation d'hypothèse" w:history="1">
        <w:r w:rsidR="00CC788F" w:rsidRPr="00FD18EF">
          <w:rPr>
            <w:rStyle w:val="Lienhypertexte"/>
            <w:rFonts w:asciiTheme="majorBidi" w:hAnsiTheme="majorBidi" w:cstheme="majorBidi"/>
            <w:color w:val="0645AD"/>
            <w:sz w:val="32"/>
            <w:szCs w:val="32"/>
            <w:shd w:val="clear" w:color="auto" w:fill="F3F3F3"/>
          </w:rPr>
          <w:t>Biais de confirmation d'hypothèse</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préférer les éléments qui confirment plutôt que ceux qui infirment une hypothèse</w:t>
      </w:r>
    </w:p>
    <w:p w:rsidR="00CC788F" w:rsidRPr="00FD18EF" w:rsidRDefault="00FD18EF" w:rsidP="00FD18EF">
      <w:pPr>
        <w:numPr>
          <w:ilvl w:val="0"/>
          <w:numId w:val="8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47" w:tooltip="Biais d'évaluation de probabilités (page inexistante)" w:history="1">
        <w:r w:rsidR="00CC788F" w:rsidRPr="00FD18EF">
          <w:rPr>
            <w:rStyle w:val="Lienhypertexte"/>
            <w:rFonts w:asciiTheme="majorBidi" w:hAnsiTheme="majorBidi" w:cstheme="majorBidi"/>
            <w:color w:val="BA0000"/>
            <w:sz w:val="32"/>
            <w:szCs w:val="32"/>
            <w:shd w:val="clear" w:color="auto" w:fill="F3F3F3"/>
          </w:rPr>
          <w:t>Biais d'évaluation de probabilités</w:t>
        </w:r>
      </w:hyperlink>
    </w:p>
    <w:p w:rsidR="00CC788F" w:rsidRPr="00FD18EF" w:rsidRDefault="00FD18EF" w:rsidP="00FD18EF">
      <w:pPr>
        <w:numPr>
          <w:ilvl w:val="0"/>
          <w:numId w:val="8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48" w:tooltip="Biais de représentativité" w:history="1">
        <w:r w:rsidR="00CC788F" w:rsidRPr="00FD18EF">
          <w:rPr>
            <w:rStyle w:val="Lienhypertexte"/>
            <w:rFonts w:asciiTheme="majorBidi" w:hAnsiTheme="majorBidi" w:cstheme="majorBidi"/>
            <w:color w:val="0645AD"/>
            <w:sz w:val="32"/>
            <w:szCs w:val="32"/>
            <w:shd w:val="clear" w:color="auto" w:fill="F3F3F3"/>
          </w:rPr>
          <w:t>Biais de représentativité</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considérer certains éléments comme représentatifs d'une population</w:t>
      </w:r>
    </w:p>
    <w:p w:rsidR="00CC788F" w:rsidRPr="00FD18EF" w:rsidRDefault="00FD18EF" w:rsidP="00FD18EF">
      <w:pPr>
        <w:numPr>
          <w:ilvl w:val="0"/>
          <w:numId w:val="8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49" w:tooltip="Biais de disponibilité" w:history="1">
        <w:r w:rsidR="00CC788F" w:rsidRPr="00FD18EF">
          <w:rPr>
            <w:rStyle w:val="Lienhypertexte"/>
            <w:rFonts w:asciiTheme="majorBidi" w:hAnsiTheme="majorBidi" w:cstheme="majorBidi"/>
            <w:color w:val="0645AD"/>
            <w:sz w:val="32"/>
            <w:szCs w:val="32"/>
            <w:shd w:val="clear" w:color="auto" w:fill="F3F3F3"/>
          </w:rPr>
          <w:t>Biais de disponibilité</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ne pas chercher d'autres informations que celles immédiatement disponibles</w:t>
      </w:r>
    </w:p>
    <w:p w:rsidR="00CC788F" w:rsidRPr="00FD18EF" w:rsidRDefault="00FD18EF" w:rsidP="00FD18EF">
      <w:pPr>
        <w:numPr>
          <w:ilvl w:val="0"/>
          <w:numId w:val="8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50" w:tooltip="Biais d'appariement" w:history="1">
        <w:r w:rsidR="00CC788F" w:rsidRPr="00FD18EF">
          <w:rPr>
            <w:rStyle w:val="Lienhypertexte"/>
            <w:rFonts w:asciiTheme="majorBidi" w:hAnsiTheme="majorBidi" w:cstheme="majorBidi"/>
            <w:color w:val="0645AD"/>
            <w:sz w:val="32"/>
            <w:szCs w:val="32"/>
            <w:shd w:val="clear" w:color="auto" w:fill="F3F3F3"/>
          </w:rPr>
          <w:t>Biais d'appariement</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se focaliser sur les éléments contenus dans l'énoncé d'un problème</w:t>
      </w:r>
    </w:p>
    <w:p w:rsidR="00CC788F" w:rsidRPr="00FD18EF" w:rsidRDefault="00FD18EF" w:rsidP="00FD18EF">
      <w:pPr>
        <w:numPr>
          <w:ilvl w:val="0"/>
          <w:numId w:val="8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51" w:tooltip="Cadrage (décision)" w:history="1">
        <w:r w:rsidR="00CC788F" w:rsidRPr="00FD18EF">
          <w:rPr>
            <w:rStyle w:val="Lienhypertexte"/>
            <w:rFonts w:asciiTheme="majorBidi" w:hAnsiTheme="majorBidi" w:cstheme="majorBidi"/>
            <w:color w:val="0645AD"/>
            <w:sz w:val="32"/>
            <w:szCs w:val="32"/>
            <w:shd w:val="clear" w:color="auto" w:fill="F3F3F3"/>
          </w:rPr>
          <w:t>Cadrage</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la façon de présenter une situation influe sur la façon dont elle est interprétée</w:t>
      </w:r>
    </w:p>
    <w:p w:rsidR="00CC788F" w:rsidRPr="00FD18EF" w:rsidRDefault="00FD18EF" w:rsidP="00FD18EF">
      <w:pPr>
        <w:numPr>
          <w:ilvl w:val="0"/>
          <w:numId w:val="8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52" w:tooltip="Dissonance cognitive" w:history="1">
        <w:r w:rsidR="00CC788F" w:rsidRPr="00FD18EF">
          <w:rPr>
            <w:rStyle w:val="Lienhypertexte"/>
            <w:rFonts w:asciiTheme="majorBidi" w:hAnsiTheme="majorBidi" w:cstheme="majorBidi"/>
            <w:color w:val="0645AD"/>
            <w:sz w:val="32"/>
            <w:szCs w:val="32"/>
            <w:shd w:val="clear" w:color="auto" w:fill="F3F3F3"/>
          </w:rPr>
          <w:t>Dissonance cognitive</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réinterpréter une situation pour éliminer les contradictions</w:t>
      </w:r>
    </w:p>
    <w:p w:rsidR="00CC788F" w:rsidRPr="00FD18EF" w:rsidRDefault="00FD18EF" w:rsidP="00FD18EF">
      <w:pPr>
        <w:numPr>
          <w:ilvl w:val="0"/>
          <w:numId w:val="8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53" w:tooltip="Effet rebond (psychologie sociale)" w:history="1">
        <w:r w:rsidR="00CC788F" w:rsidRPr="00FD18EF">
          <w:rPr>
            <w:rStyle w:val="Lienhypertexte"/>
            <w:rFonts w:asciiTheme="majorBidi" w:hAnsiTheme="majorBidi" w:cstheme="majorBidi"/>
            <w:color w:val="0645AD"/>
            <w:sz w:val="32"/>
            <w:szCs w:val="32"/>
            <w:shd w:val="clear" w:color="auto" w:fill="F3F3F3"/>
          </w:rPr>
          <w:t>Effet rebond</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une pensée que l'on cherche à inhiber devient plus</w:t>
      </w:r>
      <w:r w:rsidR="00CC788F" w:rsidRPr="00FD18EF">
        <w:rPr>
          <w:rStyle w:val="apple-converted-space"/>
          <w:rFonts w:asciiTheme="majorBidi" w:hAnsiTheme="majorBidi" w:cstheme="majorBidi"/>
          <w:color w:val="000000"/>
          <w:sz w:val="32"/>
          <w:szCs w:val="32"/>
          <w:shd w:val="clear" w:color="auto" w:fill="F3F3F3"/>
        </w:rPr>
        <w:t> </w:t>
      </w:r>
      <w:hyperlink r:id="rId1854" w:tooltip="Saillant" w:history="1">
        <w:r w:rsidR="00CC788F" w:rsidRPr="00FD18EF">
          <w:rPr>
            <w:rStyle w:val="Lienhypertexte"/>
            <w:rFonts w:asciiTheme="majorBidi" w:hAnsiTheme="majorBidi" w:cstheme="majorBidi"/>
            <w:color w:val="0645AD"/>
            <w:sz w:val="32"/>
            <w:szCs w:val="32"/>
            <w:shd w:val="clear" w:color="auto" w:fill="F3F3F3"/>
          </w:rPr>
          <w:t>saillante</w:t>
        </w:r>
      </w:hyperlink>
    </w:p>
    <w:p w:rsidR="00CC788F" w:rsidRPr="00FD18EF" w:rsidRDefault="00FD18EF" w:rsidP="00FD18EF">
      <w:pPr>
        <w:numPr>
          <w:ilvl w:val="0"/>
          <w:numId w:val="8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55" w:tooltip="Illusion des séries" w:history="1">
        <w:r w:rsidR="00CC788F" w:rsidRPr="00FD18EF">
          <w:rPr>
            <w:rStyle w:val="Lienhypertexte"/>
            <w:rFonts w:asciiTheme="majorBidi" w:hAnsiTheme="majorBidi" w:cstheme="majorBidi"/>
            <w:color w:val="0645AD"/>
            <w:sz w:val="32"/>
            <w:szCs w:val="32"/>
            <w:shd w:val="clear" w:color="auto" w:fill="F3F3F3"/>
          </w:rPr>
          <w:t>Illusion des séries</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xml:space="preserve">— percevoir à tort des </w:t>
      </w:r>
      <w:proofErr w:type="spellStart"/>
      <w:r w:rsidR="00CC788F" w:rsidRPr="00FD18EF">
        <w:rPr>
          <w:rFonts w:asciiTheme="majorBidi" w:hAnsiTheme="majorBidi" w:cstheme="majorBidi"/>
          <w:color w:val="000000"/>
          <w:sz w:val="32"/>
          <w:szCs w:val="32"/>
          <w:shd w:val="clear" w:color="auto" w:fill="F3F3F3"/>
        </w:rPr>
        <w:t>coincidences</w:t>
      </w:r>
      <w:proofErr w:type="spellEnd"/>
      <w:r w:rsidR="00CC788F" w:rsidRPr="00FD18EF">
        <w:rPr>
          <w:rFonts w:asciiTheme="majorBidi" w:hAnsiTheme="majorBidi" w:cstheme="majorBidi"/>
          <w:color w:val="000000"/>
          <w:sz w:val="32"/>
          <w:szCs w:val="32"/>
          <w:shd w:val="clear" w:color="auto" w:fill="F3F3F3"/>
        </w:rPr>
        <w:t xml:space="preserve"> dans des données au hasard</w:t>
      </w:r>
    </w:p>
    <w:p w:rsidR="00CC788F" w:rsidRPr="00FD18EF" w:rsidRDefault="00FD18EF" w:rsidP="00FD18EF">
      <w:pPr>
        <w:numPr>
          <w:ilvl w:val="0"/>
          <w:numId w:val="8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56" w:tooltip="Réification" w:history="1">
        <w:r w:rsidR="00CC788F" w:rsidRPr="00FD18EF">
          <w:rPr>
            <w:rStyle w:val="Lienhypertexte"/>
            <w:rFonts w:asciiTheme="majorBidi" w:hAnsiTheme="majorBidi" w:cstheme="majorBidi"/>
            <w:color w:val="0645AD"/>
            <w:sz w:val="32"/>
            <w:szCs w:val="32"/>
            <w:shd w:val="clear" w:color="auto" w:fill="F3F3F3"/>
          </w:rPr>
          <w:t>Réification du savoir</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considérer les connaissances comme des objets immuables et extérieurs</w:t>
      </w:r>
    </w:p>
    <w:p w:rsidR="00CC788F" w:rsidRPr="00FD18EF" w:rsidRDefault="00CC788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Biais liés à la </w:t>
      </w:r>
      <w:proofErr w:type="gramStart"/>
      <w:r w:rsidRPr="00FD18EF">
        <w:rPr>
          <w:rStyle w:val="mw-headline"/>
          <w:rFonts w:asciiTheme="majorBidi" w:hAnsiTheme="majorBidi" w:cstheme="majorBidi"/>
          <w:color w:val="000000"/>
          <w:sz w:val="32"/>
          <w:szCs w:val="32"/>
          <w:shd w:val="clear" w:color="auto" w:fill="F3F3F3"/>
        </w:rPr>
        <w:t>personnalité</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"http://fr.wikipedia.org/w/index.php?title=Biais_cognitif&amp;action=edit&amp;section=7" \o "Modifier la section : Biais liés à la personnalité"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FD18EF" w:rsidP="00FD18EF">
      <w:pPr>
        <w:numPr>
          <w:ilvl w:val="0"/>
          <w:numId w:val="88"/>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57" w:tooltip="Biais culturel" w:history="1">
        <w:r w:rsidR="00CC788F" w:rsidRPr="00FD18EF">
          <w:rPr>
            <w:rStyle w:val="Lienhypertexte"/>
            <w:rFonts w:asciiTheme="majorBidi" w:hAnsiTheme="majorBidi" w:cstheme="majorBidi"/>
            <w:color w:val="0645AD"/>
            <w:sz w:val="32"/>
            <w:szCs w:val="32"/>
            <w:shd w:val="clear" w:color="auto" w:fill="F3F3F3"/>
          </w:rPr>
          <w:t>Biais culturel</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biais lié au fait d'appartenir à un type de</w:t>
      </w:r>
      <w:r w:rsidR="00CC788F" w:rsidRPr="00FD18EF">
        <w:rPr>
          <w:rStyle w:val="apple-converted-space"/>
          <w:rFonts w:asciiTheme="majorBidi" w:hAnsiTheme="majorBidi" w:cstheme="majorBidi"/>
          <w:color w:val="000000"/>
          <w:sz w:val="32"/>
          <w:szCs w:val="32"/>
          <w:shd w:val="clear" w:color="auto" w:fill="F3F3F3"/>
        </w:rPr>
        <w:t> </w:t>
      </w:r>
      <w:hyperlink r:id="rId1858" w:tooltip="Culture" w:history="1">
        <w:r w:rsidR="00CC788F" w:rsidRPr="00FD18EF">
          <w:rPr>
            <w:rStyle w:val="Lienhypertexte"/>
            <w:rFonts w:asciiTheme="majorBidi" w:hAnsiTheme="majorBidi" w:cstheme="majorBidi"/>
            <w:color w:val="0645AD"/>
            <w:sz w:val="32"/>
            <w:szCs w:val="32"/>
            <w:shd w:val="clear" w:color="auto" w:fill="F3F3F3"/>
          </w:rPr>
          <w:t>culture</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donné.</w:t>
      </w:r>
    </w:p>
    <w:p w:rsidR="00CC788F" w:rsidRPr="00FD18EF" w:rsidRDefault="00FD18EF" w:rsidP="00FD18EF">
      <w:pPr>
        <w:numPr>
          <w:ilvl w:val="0"/>
          <w:numId w:val="88"/>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59" w:tooltip="Biais linguistique" w:history="1">
        <w:r w:rsidR="00CC788F" w:rsidRPr="00FD18EF">
          <w:rPr>
            <w:rStyle w:val="Lienhypertexte"/>
            <w:rFonts w:asciiTheme="majorBidi" w:hAnsiTheme="majorBidi" w:cstheme="majorBidi"/>
            <w:color w:val="0645AD"/>
            <w:sz w:val="32"/>
            <w:szCs w:val="32"/>
            <w:shd w:val="clear" w:color="auto" w:fill="F3F3F3"/>
          </w:rPr>
          <w:t>Biais linguistique</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ou</w:t>
      </w:r>
      <w:r w:rsidR="00CC788F" w:rsidRPr="00FD18EF">
        <w:rPr>
          <w:rStyle w:val="apple-converted-space"/>
          <w:rFonts w:asciiTheme="majorBidi" w:hAnsiTheme="majorBidi" w:cstheme="majorBidi"/>
          <w:color w:val="000000"/>
          <w:sz w:val="32"/>
          <w:szCs w:val="32"/>
          <w:shd w:val="clear" w:color="auto" w:fill="F3F3F3"/>
        </w:rPr>
        <w:t> </w:t>
      </w:r>
      <w:hyperlink r:id="rId1860" w:tooltip="Hypothèse Sapir-Whorf" w:history="1">
        <w:r w:rsidR="00CC788F" w:rsidRPr="00FD18EF">
          <w:rPr>
            <w:rStyle w:val="Lienhypertexte"/>
            <w:rFonts w:asciiTheme="majorBidi" w:hAnsiTheme="majorBidi" w:cstheme="majorBidi"/>
            <w:color w:val="0645AD"/>
            <w:sz w:val="32"/>
            <w:szCs w:val="32"/>
            <w:shd w:val="clear" w:color="auto" w:fill="F3F3F3"/>
          </w:rPr>
          <w:t>hypothèse Sapir-Whorf</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selon laquelle les caractéristiques d'une langue influent sur la cognition de ceux qui la parlent</w:t>
      </w:r>
    </w:p>
    <w:p w:rsidR="00CC788F" w:rsidRPr="00FD18EF" w:rsidRDefault="00FD18EF" w:rsidP="00FD18EF">
      <w:pPr>
        <w:numPr>
          <w:ilvl w:val="0"/>
          <w:numId w:val="88"/>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61" w:tooltip="Conformisme" w:history="1">
        <w:r w:rsidR="00CC788F" w:rsidRPr="00FD18EF">
          <w:rPr>
            <w:rStyle w:val="Lienhypertexte"/>
            <w:rFonts w:asciiTheme="majorBidi" w:hAnsiTheme="majorBidi" w:cstheme="majorBidi"/>
            <w:color w:val="0645AD"/>
            <w:sz w:val="32"/>
            <w:szCs w:val="32"/>
            <w:shd w:val="clear" w:color="auto" w:fill="F3F3F3"/>
          </w:rPr>
          <w:t>Conformisme</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xml:space="preserve">— </w:t>
      </w:r>
      <w:proofErr w:type="gramStart"/>
      <w:r w:rsidR="00CC788F" w:rsidRPr="00FD18EF">
        <w:rPr>
          <w:rFonts w:asciiTheme="majorBidi" w:hAnsiTheme="majorBidi" w:cstheme="majorBidi"/>
          <w:color w:val="000000"/>
          <w:sz w:val="32"/>
          <w:szCs w:val="32"/>
          <w:shd w:val="clear" w:color="auto" w:fill="F3F3F3"/>
        </w:rPr>
        <w:t>chercher</w:t>
      </w:r>
      <w:proofErr w:type="gramEnd"/>
      <w:r w:rsidR="00CC788F" w:rsidRPr="00FD18EF">
        <w:rPr>
          <w:rFonts w:asciiTheme="majorBidi" w:hAnsiTheme="majorBidi" w:cstheme="majorBidi"/>
          <w:color w:val="000000"/>
          <w:sz w:val="32"/>
          <w:szCs w:val="32"/>
          <w:shd w:val="clear" w:color="auto" w:fill="F3F3F3"/>
        </w:rPr>
        <w:t xml:space="preserve"> à ressembler à la majorité</w:t>
      </w:r>
    </w:p>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Autres biais du processus de décision, et aspects liés aux comportements </w:t>
      </w:r>
      <w:proofErr w:type="gramStart"/>
      <w:r w:rsidRPr="00FD18EF">
        <w:rPr>
          <w:rStyle w:val="mw-headline"/>
          <w:rFonts w:asciiTheme="majorBidi" w:hAnsiTheme="majorBidi" w:cstheme="majorBidi"/>
          <w:b w:val="0"/>
          <w:bCs w:val="0"/>
          <w:color w:val="000000"/>
          <w:sz w:val="32"/>
          <w:szCs w:val="32"/>
          <w:shd w:val="clear" w:color="auto" w:fill="F3F3F3"/>
        </w:rPr>
        <w:t>sociaux</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"http://fr.wikipedia.org/w/index.php?title=Biais_cognitif&amp;action=edit&amp;section=8" \o "Modifier la section : Autres biais du processus de décision, et aspects liés aux comportements sociaux"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À noter, au-delà du cognitif, lié à l'intellect, l'interférence inconsciente ou consciente de facteurs émotionnels (</w:t>
      </w:r>
      <w:hyperlink r:id="rId1862" w:tooltip="Biais émotionnel" w:history="1">
        <w:r w:rsidRPr="00FD18EF">
          <w:rPr>
            <w:rStyle w:val="Lienhypertexte"/>
            <w:rFonts w:asciiTheme="majorBidi" w:hAnsiTheme="majorBidi" w:cstheme="majorBidi"/>
            <w:color w:val="0645AD"/>
            <w:sz w:val="32"/>
            <w:szCs w:val="32"/>
            <w:shd w:val="clear" w:color="auto" w:fill="F3F3F3"/>
          </w:rPr>
          <w:t>biais émotionnel</w:t>
        </w:r>
      </w:hyperlink>
      <w:r w:rsidRPr="00FD18EF">
        <w:rPr>
          <w:rFonts w:asciiTheme="majorBidi" w:hAnsiTheme="majorBidi" w:cstheme="majorBidi"/>
          <w:color w:val="000000"/>
          <w:sz w:val="32"/>
          <w:szCs w:val="32"/>
          <w:shd w:val="clear" w:color="auto" w:fill="F3F3F3"/>
        </w:rPr>
        <w:t>) ou instinctifs. En fait, certains biais cognitifs résultent de biais émotionnels qui perturbent le processus cognitif. Toute</w:t>
      </w:r>
      <w:r w:rsidRPr="00FD18EF">
        <w:rPr>
          <w:rStyle w:val="apple-converted-space"/>
          <w:rFonts w:asciiTheme="majorBidi" w:hAnsiTheme="majorBidi" w:cstheme="majorBidi"/>
          <w:color w:val="000000"/>
          <w:sz w:val="32"/>
          <w:szCs w:val="32"/>
          <w:shd w:val="clear" w:color="auto" w:fill="F3F3F3"/>
        </w:rPr>
        <w:t> </w:t>
      </w:r>
      <w:hyperlink r:id="rId1863" w:tooltip="Prise de décision" w:history="1">
        <w:r w:rsidRPr="00FD18EF">
          <w:rPr>
            <w:rStyle w:val="Lienhypertexte"/>
            <w:rFonts w:asciiTheme="majorBidi" w:hAnsiTheme="majorBidi" w:cstheme="majorBidi"/>
            <w:color w:val="0645AD"/>
            <w:sz w:val="32"/>
            <w:szCs w:val="32"/>
            <w:shd w:val="clear" w:color="auto" w:fill="F3F3F3"/>
          </w:rPr>
          <w:t>prise de décision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mettant en jeu, pour prendre une image, la tête, le cœur et/ou les tripes, est naturellement plus exposée à certains biais. Il s'avère donc utile de reconnaître les affects agissants en surveillant ces trois "organes" avant de décider.</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L'individu n'étant pas isolé dans ses décisions, la</w:t>
      </w:r>
      <w:r w:rsidRPr="00FD18EF">
        <w:rPr>
          <w:rStyle w:val="apple-converted-space"/>
          <w:rFonts w:asciiTheme="majorBidi" w:hAnsiTheme="majorBidi" w:cstheme="majorBidi"/>
          <w:color w:val="000000"/>
          <w:sz w:val="32"/>
          <w:szCs w:val="32"/>
          <w:shd w:val="clear" w:color="auto" w:fill="F3F3F3"/>
        </w:rPr>
        <w:t> </w:t>
      </w:r>
      <w:hyperlink r:id="rId1864" w:tooltip="Psychologie sociale" w:history="1">
        <w:r w:rsidRPr="00FD18EF">
          <w:rPr>
            <w:rStyle w:val="Lienhypertexte"/>
            <w:rFonts w:asciiTheme="majorBidi" w:hAnsiTheme="majorBidi" w:cstheme="majorBidi"/>
            <w:color w:val="0645AD"/>
            <w:sz w:val="32"/>
            <w:szCs w:val="32"/>
            <w:shd w:val="clear" w:color="auto" w:fill="F3F3F3"/>
          </w:rPr>
          <w:t>psychologie sociale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(phénomènes de groupe et de foule) apporte aussi un éclairage. Le biais cognitif est, selon les cas, exclusivement dû à l'individu, ou lié à la</w:t>
      </w:r>
      <w:r w:rsidRPr="00FD18EF">
        <w:rPr>
          <w:rStyle w:val="apple-converted-space"/>
          <w:rFonts w:asciiTheme="majorBidi" w:hAnsiTheme="majorBidi" w:cstheme="majorBidi"/>
          <w:color w:val="000000"/>
          <w:sz w:val="32"/>
          <w:szCs w:val="32"/>
          <w:shd w:val="clear" w:color="auto" w:fill="F3F3F3"/>
        </w:rPr>
        <w:t> </w:t>
      </w:r>
      <w:hyperlink r:id="rId1865" w:tooltip="Pression sociale" w:history="1">
        <w:r w:rsidRPr="00FD18EF">
          <w:rPr>
            <w:rStyle w:val="Lienhypertexte"/>
            <w:rFonts w:asciiTheme="majorBidi" w:hAnsiTheme="majorBidi" w:cstheme="majorBidi"/>
            <w:color w:val="0645AD"/>
            <w:sz w:val="32"/>
            <w:szCs w:val="32"/>
            <w:shd w:val="clear" w:color="auto" w:fill="F3F3F3"/>
          </w:rPr>
          <w:t>pression sociale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sur cet individu. Certaines techniques de</w:t>
      </w:r>
      <w:r w:rsidRPr="00FD18EF">
        <w:rPr>
          <w:rStyle w:val="apple-converted-space"/>
          <w:rFonts w:asciiTheme="majorBidi" w:hAnsiTheme="majorBidi" w:cstheme="majorBidi"/>
          <w:color w:val="000000"/>
          <w:sz w:val="32"/>
          <w:szCs w:val="32"/>
          <w:shd w:val="clear" w:color="auto" w:fill="F3F3F3"/>
        </w:rPr>
        <w:t> </w:t>
      </w:r>
      <w:hyperlink r:id="rId1866" w:tooltip="Persuasion" w:history="1">
        <w:r w:rsidRPr="00FD18EF">
          <w:rPr>
            <w:rStyle w:val="Lienhypertexte"/>
            <w:rFonts w:asciiTheme="majorBidi" w:hAnsiTheme="majorBidi" w:cstheme="majorBidi"/>
            <w:color w:val="0645AD"/>
            <w:sz w:val="32"/>
            <w:szCs w:val="32"/>
            <w:shd w:val="clear" w:color="auto" w:fill="F3F3F3"/>
          </w:rPr>
          <w:t>persuasion</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1867" w:tooltip="Propagande" w:history="1">
        <w:r w:rsidRPr="00FD18EF">
          <w:rPr>
            <w:rStyle w:val="Lienhypertexte"/>
            <w:rFonts w:asciiTheme="majorBidi" w:hAnsiTheme="majorBidi" w:cstheme="majorBidi"/>
            <w:color w:val="0645AD"/>
            <w:sz w:val="32"/>
            <w:szCs w:val="32"/>
            <w:shd w:val="clear" w:color="auto" w:fill="F3F3F3"/>
          </w:rPr>
          <w:t>propagande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hyperlink r:id="rId1868" w:tooltip="Manipulation mentale" w:history="1">
        <w:r w:rsidRPr="00FD18EF">
          <w:rPr>
            <w:rStyle w:val="Lienhypertexte"/>
            <w:rFonts w:asciiTheme="majorBidi" w:hAnsiTheme="majorBidi" w:cstheme="majorBidi"/>
            <w:color w:val="0645AD"/>
            <w:sz w:val="32"/>
            <w:szCs w:val="32"/>
            <w:shd w:val="clear" w:color="auto" w:fill="F3F3F3"/>
          </w:rPr>
          <w:t>manipulation mentale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cherchent à exploiter ce travers.</w:t>
      </w:r>
    </w:p>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Économie et finance, domaines phares de recherche des biais </w:t>
      </w:r>
      <w:proofErr w:type="gramStart"/>
      <w:r w:rsidRPr="00FD18EF">
        <w:rPr>
          <w:rStyle w:val="mw-headline"/>
          <w:rFonts w:asciiTheme="majorBidi" w:hAnsiTheme="majorBidi" w:cstheme="majorBidi"/>
          <w:b w:val="0"/>
          <w:bCs w:val="0"/>
          <w:color w:val="000000"/>
          <w:sz w:val="32"/>
          <w:szCs w:val="32"/>
          <w:shd w:val="clear" w:color="auto" w:fill="F3F3F3"/>
        </w:rPr>
        <w:t>cognitifs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"http://fr.wikipedia.org/w/index.php?title=Biais_cognitif&amp;action=edit&amp;section=9" \o "Modifier la section : Économie et finance, domaines phares de recherche des biais cognitifs"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divers types de biais cognitifs (ancrage, représentativité, cadrage…) ont particulièrement été mis en lumière par la</w:t>
      </w:r>
      <w:r w:rsidRPr="00FD18EF">
        <w:rPr>
          <w:rStyle w:val="apple-converted-space"/>
          <w:rFonts w:asciiTheme="majorBidi" w:hAnsiTheme="majorBidi" w:cstheme="majorBidi"/>
          <w:color w:val="000000"/>
          <w:sz w:val="32"/>
          <w:szCs w:val="32"/>
          <w:shd w:val="clear" w:color="auto" w:fill="F3F3F3"/>
        </w:rPr>
        <w:t> </w:t>
      </w:r>
      <w:hyperlink r:id="rId1869" w:tooltip="Finance comportementale" w:history="1">
        <w:r w:rsidRPr="00FD18EF">
          <w:rPr>
            <w:rStyle w:val="Lienhypertexte"/>
            <w:rFonts w:asciiTheme="majorBidi" w:hAnsiTheme="majorBidi" w:cstheme="majorBidi"/>
            <w:color w:val="0645AD"/>
            <w:sz w:val="32"/>
            <w:szCs w:val="32"/>
            <w:shd w:val="clear" w:color="auto" w:fill="F3F3F3"/>
          </w:rPr>
          <w:t>finance comportementale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comme étant source de diverses anomalies affectant les comportements économiques et l'efficience des</w:t>
      </w:r>
      <w:r w:rsidRPr="00FD18EF">
        <w:rPr>
          <w:rStyle w:val="apple-converted-space"/>
          <w:rFonts w:asciiTheme="majorBidi" w:hAnsiTheme="majorBidi" w:cstheme="majorBidi"/>
          <w:color w:val="000000"/>
          <w:sz w:val="32"/>
          <w:szCs w:val="32"/>
          <w:shd w:val="clear" w:color="auto" w:fill="F3F3F3"/>
        </w:rPr>
        <w:t> </w:t>
      </w:r>
      <w:hyperlink r:id="rId1870" w:tooltip="Marché" w:history="1">
        <w:r w:rsidRPr="00FD18EF">
          <w:rPr>
            <w:rStyle w:val="Lienhypertexte"/>
            <w:rFonts w:asciiTheme="majorBidi" w:hAnsiTheme="majorBidi" w:cstheme="majorBidi"/>
            <w:color w:val="0645AD"/>
            <w:sz w:val="32"/>
            <w:szCs w:val="32"/>
            <w:shd w:val="clear" w:color="auto" w:fill="F3F3F3"/>
          </w:rPr>
          <w:t>marchés</w:t>
        </w:r>
      </w:hyperlink>
      <w:r w:rsidRPr="00FD18EF">
        <w:rPr>
          <w:rFonts w:asciiTheme="majorBidi" w:hAnsiTheme="majorBidi" w:cstheme="majorBidi"/>
          <w:color w:val="000000"/>
          <w:sz w:val="32"/>
          <w:szCs w:val="32"/>
          <w:shd w:val="clear" w:color="auto" w:fill="F3F3F3"/>
        </w:rPr>
        <w: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C'est du fait de ces travaux que le psychologue</w:t>
      </w:r>
      <w:r w:rsidRPr="00FD18EF">
        <w:rPr>
          <w:rStyle w:val="apple-converted-space"/>
          <w:rFonts w:asciiTheme="majorBidi" w:hAnsiTheme="majorBidi" w:cstheme="majorBidi"/>
          <w:color w:val="000000"/>
          <w:sz w:val="32"/>
          <w:szCs w:val="32"/>
          <w:shd w:val="clear" w:color="auto" w:fill="F3F3F3"/>
        </w:rPr>
        <w:t> </w:t>
      </w:r>
      <w:hyperlink r:id="rId1871" w:tooltip="Daniel Kahneman" w:history="1">
        <w:r w:rsidRPr="00FD18EF">
          <w:rPr>
            <w:rStyle w:val="Lienhypertexte"/>
            <w:rFonts w:asciiTheme="majorBidi" w:hAnsiTheme="majorBidi" w:cstheme="majorBidi"/>
            <w:color w:val="0645AD"/>
            <w:sz w:val="32"/>
            <w:szCs w:val="32"/>
            <w:shd w:val="clear" w:color="auto" w:fill="F3F3F3"/>
          </w:rPr>
          <w:t xml:space="preserve">Daniel </w:t>
        </w:r>
        <w:proofErr w:type="spellStart"/>
        <w:r w:rsidRPr="00FD18EF">
          <w:rPr>
            <w:rStyle w:val="Lienhypertexte"/>
            <w:rFonts w:asciiTheme="majorBidi" w:hAnsiTheme="majorBidi" w:cstheme="majorBidi"/>
            <w:color w:val="0645AD"/>
            <w:sz w:val="32"/>
            <w:szCs w:val="32"/>
            <w:shd w:val="clear" w:color="auto" w:fill="F3F3F3"/>
          </w:rPr>
          <w:t>Kahneman</w:t>
        </w:r>
        <w:proofErr w:type="spellEnd"/>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 obtenu le</w:t>
      </w:r>
      <w:r w:rsidRPr="00FD18EF">
        <w:rPr>
          <w:rStyle w:val="apple-converted-space"/>
          <w:rFonts w:asciiTheme="majorBidi" w:hAnsiTheme="majorBidi" w:cstheme="majorBidi"/>
          <w:color w:val="000000"/>
          <w:sz w:val="32"/>
          <w:szCs w:val="32"/>
          <w:shd w:val="clear" w:color="auto" w:fill="F3F3F3"/>
        </w:rPr>
        <w:t> </w:t>
      </w:r>
      <w:hyperlink r:id="rId1872" w:tooltip="Prix de la Banque de Suède en sciences économiques en mémoire d'Alfred Nobel" w:history="1">
        <w:r w:rsidRPr="00FD18EF">
          <w:rPr>
            <w:rStyle w:val="Lienhypertexte"/>
            <w:rFonts w:asciiTheme="majorBidi" w:hAnsiTheme="majorBidi" w:cstheme="majorBidi"/>
            <w:color w:val="0645AD"/>
            <w:sz w:val="32"/>
            <w:szCs w:val="32"/>
            <w:shd w:val="clear" w:color="auto" w:fill="F3F3F3"/>
          </w:rPr>
          <w:t>Prix de la Banque de Suède en sciences économiques en mémoire d'Alfred Nobel</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2002.</w:t>
      </w:r>
    </w:p>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Bibliographie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"http://fr.wikipedia.org/w/index.php?title=Biais_cognitif&amp;action=edit&amp;section=10" \o "Modifier la section : Bibliographie"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références suivantes couvrent certains biais cognitifs.</w:t>
      </w:r>
    </w:p>
    <w:p w:rsidR="00CC788F" w:rsidRPr="00FD18EF" w:rsidRDefault="00CC788F" w:rsidP="00FD18EF">
      <w:pPr>
        <w:numPr>
          <w:ilvl w:val="0"/>
          <w:numId w:val="8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Dan </w:t>
      </w:r>
      <w:proofErr w:type="spellStart"/>
      <w:r w:rsidRPr="00FD18EF">
        <w:rPr>
          <w:rFonts w:asciiTheme="majorBidi" w:hAnsiTheme="majorBidi" w:cstheme="majorBidi"/>
          <w:color w:val="000000"/>
          <w:sz w:val="32"/>
          <w:szCs w:val="32"/>
          <w:shd w:val="clear" w:color="auto" w:fill="F3F3F3"/>
        </w:rPr>
        <w:t>Ariely</w:t>
      </w:r>
      <w:proofErr w:type="spellEnd"/>
      <w:r w:rsidRPr="00FD18EF">
        <w:rPr>
          <w:rFonts w:asciiTheme="majorBidi" w:hAnsiTheme="majorBidi" w:cstheme="majorBidi"/>
          <w:color w:val="000000"/>
          <w:sz w:val="32"/>
          <w:szCs w:val="32"/>
          <w:shd w:val="clear" w:color="auto" w:fill="F3F3F3"/>
        </w:rPr>
        <w:t xml:space="preserve"> (2008).</w:t>
      </w:r>
      <w:r w:rsidRPr="00FD18EF">
        <w:rPr>
          <w:rStyle w:val="apple-converted-space"/>
          <w:rFonts w:asciiTheme="majorBidi" w:hAnsiTheme="majorBidi" w:cstheme="majorBidi"/>
          <w:color w:val="000000"/>
          <w:sz w:val="32"/>
          <w:szCs w:val="32"/>
          <w:shd w:val="clear" w:color="auto" w:fill="F3F3F3"/>
        </w:rPr>
        <w:t> </w:t>
      </w:r>
      <w:hyperlink r:id="rId1873" w:history="1">
        <w:r w:rsidRPr="00FD18EF">
          <w:rPr>
            <w:rStyle w:val="Lienhypertexte"/>
            <w:rFonts w:asciiTheme="majorBidi" w:hAnsiTheme="majorBidi" w:cstheme="majorBidi"/>
            <w:color w:val="3366BB"/>
            <w:sz w:val="32"/>
            <w:szCs w:val="32"/>
            <w:shd w:val="clear" w:color="auto" w:fill="F3F3F3"/>
          </w:rPr>
          <w:t>C'est (vraiment ?) moi qui décide</w:t>
        </w:r>
      </w:hyperlink>
      <w:r w:rsidRPr="00FD18EF">
        <w:rPr>
          <w:rFonts w:asciiTheme="majorBidi" w:hAnsiTheme="majorBidi" w:cstheme="majorBidi"/>
          <w:color w:val="000000"/>
          <w:sz w:val="32"/>
          <w:szCs w:val="32"/>
          <w:shd w:val="clear" w:color="auto" w:fill="F3F3F3"/>
        </w:rPr>
        <w:t>. Flammarion (14 mai 2008)</w:t>
      </w:r>
    </w:p>
    <w:p w:rsidR="00CC788F" w:rsidRPr="00FD18EF" w:rsidRDefault="00FD18EF" w:rsidP="00FD18EF">
      <w:pPr>
        <w:numPr>
          <w:ilvl w:val="0"/>
          <w:numId w:val="8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74" w:tooltip="Malcolm Gladwell" w:history="1">
        <w:r w:rsidR="00CC788F" w:rsidRPr="00FD18EF">
          <w:rPr>
            <w:rStyle w:val="Lienhypertexte"/>
            <w:rFonts w:asciiTheme="majorBidi" w:hAnsiTheme="majorBidi" w:cstheme="majorBidi"/>
            <w:color w:val="0645AD"/>
            <w:sz w:val="32"/>
            <w:szCs w:val="32"/>
            <w:shd w:val="clear" w:color="auto" w:fill="F3F3F3"/>
          </w:rPr>
          <w:t xml:space="preserve">Malcolm </w:t>
        </w:r>
        <w:proofErr w:type="spellStart"/>
        <w:r w:rsidR="00CC788F" w:rsidRPr="00FD18EF">
          <w:rPr>
            <w:rStyle w:val="Lienhypertexte"/>
            <w:rFonts w:asciiTheme="majorBidi" w:hAnsiTheme="majorBidi" w:cstheme="majorBidi"/>
            <w:color w:val="0645AD"/>
            <w:sz w:val="32"/>
            <w:szCs w:val="32"/>
            <w:shd w:val="clear" w:color="auto" w:fill="F3F3F3"/>
          </w:rPr>
          <w:t>Gladwell</w:t>
        </w:r>
        <w:proofErr w:type="spellEnd"/>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(2006);</w:t>
      </w:r>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i/>
          <w:iCs/>
          <w:color w:val="000000"/>
          <w:sz w:val="32"/>
          <w:szCs w:val="32"/>
          <w:shd w:val="clear" w:color="auto" w:fill="F3F3F3"/>
        </w:rPr>
        <w:t>La force de l'intuition</w:t>
      </w:r>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(titre anglais:</w:t>
      </w:r>
      <w:r w:rsidR="00CC788F"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sz w:val="32"/>
          <w:szCs w:val="32"/>
        </w:rPr>
        <w:fldChar w:fldCharType="begin"/>
      </w:r>
      <w:r w:rsidRPr="00FD18EF">
        <w:rPr>
          <w:rFonts w:asciiTheme="majorBidi" w:hAnsiTheme="majorBidi" w:cstheme="majorBidi"/>
          <w:sz w:val="32"/>
          <w:szCs w:val="32"/>
        </w:rPr>
        <w:instrText xml:space="preserve"> HYPERLINK "http://fr.wikipedia.org/w/index.php?title=Blink:_The_Power_of_Thinking_Without_Thinking&amp;action=edit&amp;redlink=1" \o "Blink: The Power of Thinking Without Thinking (page inexistante)" </w:instrText>
      </w:r>
      <w:r w:rsidRPr="00FD18EF">
        <w:rPr>
          <w:rFonts w:asciiTheme="majorBidi" w:hAnsiTheme="majorBidi" w:cstheme="majorBidi"/>
          <w:sz w:val="32"/>
          <w:szCs w:val="32"/>
        </w:rPr>
        <w:fldChar w:fldCharType="separate"/>
      </w:r>
      <w:r w:rsidR="00CC788F" w:rsidRPr="00FD18EF">
        <w:rPr>
          <w:rStyle w:val="Lienhypertexte"/>
          <w:rFonts w:asciiTheme="majorBidi" w:hAnsiTheme="majorBidi" w:cstheme="majorBidi"/>
          <w:color w:val="BA0000"/>
          <w:sz w:val="32"/>
          <w:szCs w:val="32"/>
          <w:shd w:val="clear" w:color="auto" w:fill="F3F3F3"/>
        </w:rPr>
        <w:t>Blink</w:t>
      </w:r>
      <w:proofErr w:type="spellEnd"/>
      <w:r w:rsidR="00CC788F" w:rsidRPr="00FD18EF">
        <w:rPr>
          <w:rStyle w:val="Lienhypertexte"/>
          <w:rFonts w:asciiTheme="majorBidi" w:hAnsiTheme="majorBidi" w:cstheme="majorBidi"/>
          <w:color w:val="BA0000"/>
          <w:sz w:val="32"/>
          <w:szCs w:val="32"/>
          <w:shd w:val="clear" w:color="auto" w:fill="F3F3F3"/>
        </w:rPr>
        <w:t xml:space="preserve">: The Power of </w:t>
      </w:r>
      <w:proofErr w:type="spellStart"/>
      <w:r w:rsidR="00CC788F" w:rsidRPr="00FD18EF">
        <w:rPr>
          <w:rStyle w:val="Lienhypertexte"/>
          <w:rFonts w:asciiTheme="majorBidi" w:hAnsiTheme="majorBidi" w:cstheme="majorBidi"/>
          <w:color w:val="BA0000"/>
          <w:sz w:val="32"/>
          <w:szCs w:val="32"/>
          <w:shd w:val="clear" w:color="auto" w:fill="F3F3F3"/>
        </w:rPr>
        <w:t>Thinking</w:t>
      </w:r>
      <w:proofErr w:type="spellEnd"/>
      <w:r w:rsidR="00CC788F" w:rsidRPr="00FD18EF">
        <w:rPr>
          <w:rStyle w:val="Lienhypertexte"/>
          <w:rFonts w:asciiTheme="majorBidi" w:hAnsiTheme="majorBidi" w:cstheme="majorBidi"/>
          <w:color w:val="BA0000"/>
          <w:sz w:val="32"/>
          <w:szCs w:val="32"/>
          <w:shd w:val="clear" w:color="auto" w:fill="F3F3F3"/>
        </w:rPr>
        <w:t xml:space="preserve"> </w:t>
      </w:r>
      <w:proofErr w:type="spellStart"/>
      <w:r w:rsidR="00CC788F" w:rsidRPr="00FD18EF">
        <w:rPr>
          <w:rStyle w:val="Lienhypertexte"/>
          <w:rFonts w:asciiTheme="majorBidi" w:hAnsiTheme="majorBidi" w:cstheme="majorBidi"/>
          <w:color w:val="BA0000"/>
          <w:sz w:val="32"/>
          <w:szCs w:val="32"/>
          <w:shd w:val="clear" w:color="auto" w:fill="F3F3F3"/>
        </w:rPr>
        <w:t>Without</w:t>
      </w:r>
      <w:proofErr w:type="spellEnd"/>
      <w:r w:rsidR="00CC788F" w:rsidRPr="00FD18EF">
        <w:rPr>
          <w:rStyle w:val="Lienhypertexte"/>
          <w:rFonts w:asciiTheme="majorBidi" w:hAnsiTheme="majorBidi" w:cstheme="majorBidi"/>
          <w:color w:val="BA0000"/>
          <w:sz w:val="32"/>
          <w:szCs w:val="32"/>
          <w:shd w:val="clear" w:color="auto" w:fill="F3F3F3"/>
        </w:rPr>
        <w:t xml:space="preserve"> </w:t>
      </w:r>
      <w:proofErr w:type="spellStart"/>
      <w:r w:rsidR="00CC788F" w:rsidRPr="00FD18EF">
        <w:rPr>
          <w:rStyle w:val="Lienhypertexte"/>
          <w:rFonts w:asciiTheme="majorBidi" w:hAnsiTheme="majorBidi" w:cstheme="majorBidi"/>
          <w:color w:val="BA0000"/>
          <w:sz w:val="32"/>
          <w:szCs w:val="32"/>
          <w:shd w:val="clear" w:color="auto" w:fill="F3F3F3"/>
        </w:rPr>
        <w:t>Thinking</w:t>
      </w:r>
      <w:proofErr w:type="spellEnd"/>
      <w:r w:rsidRPr="00FD18EF">
        <w:rPr>
          <w:rStyle w:val="Lienhypertexte"/>
          <w:rFonts w:asciiTheme="majorBidi" w:hAnsiTheme="majorBidi" w:cstheme="majorBidi"/>
          <w:color w:val="BA0000"/>
          <w:sz w:val="32"/>
          <w:szCs w:val="32"/>
          <w:shd w:val="clear" w:color="auto" w:fill="F3F3F3"/>
        </w:rPr>
        <w:fldChar w:fldCharType="end"/>
      </w:r>
      <w:r w:rsidR="00CC788F" w:rsidRPr="00FD18EF">
        <w:rPr>
          <w:rFonts w:asciiTheme="majorBidi" w:hAnsiTheme="majorBidi" w:cstheme="majorBidi"/>
          <w:color w:val="000000"/>
          <w:sz w:val="32"/>
          <w:szCs w:val="32"/>
          <w:shd w:val="clear" w:color="auto" w:fill="F3F3F3"/>
        </w:rPr>
        <w:t> </w:t>
      </w:r>
      <w:hyperlink r:id="rId1875" w:tooltip="en:Blink (book)" w:history="1">
        <w:r w:rsidR="00CC788F" w:rsidRPr="00FD18EF">
          <w:rPr>
            <w:rStyle w:val="Lienhypertexte"/>
            <w:rFonts w:asciiTheme="majorBidi" w:hAnsiTheme="majorBidi" w:cstheme="majorBidi"/>
            <w:b/>
            <w:bCs/>
            <w:color w:val="3366BB"/>
            <w:sz w:val="32"/>
            <w:szCs w:val="32"/>
            <w:shd w:val="clear" w:color="auto" w:fill="F3F3F3"/>
          </w:rPr>
          <w:t>(en)</w:t>
        </w:r>
      </w:hyperlink>
      <w:r w:rsidR="00CC788F" w:rsidRPr="00FD18EF">
        <w:rPr>
          <w:rFonts w:asciiTheme="majorBidi" w:hAnsiTheme="majorBidi" w:cstheme="majorBidi"/>
          <w:color w:val="000000"/>
          <w:sz w:val="32"/>
          <w:szCs w:val="32"/>
          <w:shd w:val="clear" w:color="auto" w:fill="F3F3F3"/>
        </w:rPr>
        <w:t xml:space="preserve">), édition Pocket (2007), édition Robert </w:t>
      </w:r>
      <w:proofErr w:type="spellStart"/>
      <w:r w:rsidR="00CC788F" w:rsidRPr="00FD18EF">
        <w:rPr>
          <w:rFonts w:asciiTheme="majorBidi" w:hAnsiTheme="majorBidi" w:cstheme="majorBidi"/>
          <w:color w:val="000000"/>
          <w:sz w:val="32"/>
          <w:szCs w:val="32"/>
          <w:shd w:val="clear" w:color="auto" w:fill="F3F3F3"/>
        </w:rPr>
        <w:t>Laffon</w:t>
      </w:r>
      <w:proofErr w:type="spellEnd"/>
      <w:r w:rsidR="00CC788F" w:rsidRPr="00FD18EF">
        <w:rPr>
          <w:rFonts w:asciiTheme="majorBidi" w:hAnsiTheme="majorBidi" w:cstheme="majorBidi"/>
          <w:color w:val="000000"/>
          <w:sz w:val="32"/>
          <w:szCs w:val="32"/>
          <w:shd w:val="clear" w:color="auto" w:fill="F3F3F3"/>
        </w:rPr>
        <w:t xml:space="preserve"> (2006)</w:t>
      </w:r>
    </w:p>
    <w:p w:rsidR="00CC788F" w:rsidRPr="00FD18EF" w:rsidRDefault="00FD18EF" w:rsidP="00FD18EF">
      <w:pPr>
        <w:numPr>
          <w:ilvl w:val="0"/>
          <w:numId w:val="8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76" w:tooltip="Steven Levitt" w:history="1">
        <w:r w:rsidR="00CC788F" w:rsidRPr="00FD18EF">
          <w:rPr>
            <w:rStyle w:val="Lienhypertexte"/>
            <w:rFonts w:asciiTheme="majorBidi" w:hAnsiTheme="majorBidi" w:cstheme="majorBidi"/>
            <w:color w:val="0645AD"/>
            <w:sz w:val="32"/>
            <w:szCs w:val="32"/>
            <w:shd w:val="clear" w:color="auto" w:fill="F3F3F3"/>
          </w:rPr>
          <w:t>Steven Levitt</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xml:space="preserve">(2006). </w:t>
      </w:r>
      <w:proofErr w:type="spellStart"/>
      <w:r w:rsidR="00CC788F" w:rsidRPr="00FD18EF">
        <w:rPr>
          <w:rFonts w:asciiTheme="majorBidi" w:hAnsiTheme="majorBidi" w:cstheme="majorBidi"/>
          <w:color w:val="000000"/>
          <w:sz w:val="32"/>
          <w:szCs w:val="32"/>
          <w:shd w:val="clear" w:color="auto" w:fill="F3F3F3"/>
        </w:rPr>
        <w:t>Freakonomics</w:t>
      </w:r>
      <w:proofErr w:type="spellEnd"/>
      <w:r w:rsidR="00CC788F" w:rsidRPr="00FD18EF">
        <w:rPr>
          <w:rFonts w:asciiTheme="majorBidi" w:hAnsiTheme="majorBidi" w:cstheme="majorBidi"/>
          <w:color w:val="000000"/>
          <w:sz w:val="32"/>
          <w:szCs w:val="32"/>
          <w:shd w:val="clear" w:color="auto" w:fill="F3F3F3"/>
        </w:rPr>
        <w:t>. Editions Denoël</w:t>
      </w:r>
    </w:p>
    <w:p w:rsidR="00CC788F" w:rsidRPr="00FD18EF" w:rsidRDefault="00FD18EF" w:rsidP="00FD18EF">
      <w:pPr>
        <w:numPr>
          <w:ilvl w:val="0"/>
          <w:numId w:val="8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77" w:tooltip="Nassim Nicholas Taleb" w:history="1">
        <w:r w:rsidR="00CC788F" w:rsidRPr="00FD18EF">
          <w:rPr>
            <w:rStyle w:val="Lienhypertexte"/>
            <w:rFonts w:asciiTheme="majorBidi" w:hAnsiTheme="majorBidi" w:cstheme="majorBidi"/>
            <w:color w:val="0645AD"/>
            <w:sz w:val="32"/>
            <w:szCs w:val="32"/>
            <w:shd w:val="clear" w:color="auto" w:fill="F3F3F3"/>
          </w:rPr>
          <w:t>Nassim Nicholas Taleb</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(2008)</w:t>
      </w:r>
      <w:r w:rsidR="00CC788F" w:rsidRPr="00FD18EF">
        <w:rPr>
          <w:rStyle w:val="apple-converted-space"/>
          <w:rFonts w:asciiTheme="majorBidi" w:hAnsiTheme="majorBidi" w:cstheme="majorBidi"/>
          <w:color w:val="000000"/>
          <w:sz w:val="32"/>
          <w:szCs w:val="32"/>
          <w:shd w:val="clear" w:color="auto" w:fill="F3F3F3"/>
        </w:rPr>
        <w:t> </w:t>
      </w:r>
      <w:hyperlink r:id="rId1878" w:history="1">
        <w:r w:rsidR="00CC788F" w:rsidRPr="00FD18EF">
          <w:rPr>
            <w:rStyle w:val="Lienhypertexte"/>
            <w:rFonts w:asciiTheme="majorBidi" w:hAnsiTheme="majorBidi" w:cstheme="majorBidi"/>
            <w:color w:val="3366BB"/>
            <w:sz w:val="32"/>
            <w:szCs w:val="32"/>
            <w:shd w:val="clear" w:color="auto" w:fill="F3F3F3"/>
          </w:rPr>
          <w:t>Le Cygne Noir. La puissance de l'imprévisible</w:t>
        </w:r>
      </w:hyperlink>
      <w:r w:rsidR="00CC788F" w:rsidRPr="00FD18EF">
        <w:rPr>
          <w:rFonts w:asciiTheme="majorBidi" w:hAnsiTheme="majorBidi" w:cstheme="majorBidi"/>
          <w:color w:val="000000"/>
          <w:sz w:val="32"/>
          <w:szCs w:val="32"/>
          <w:shd w:val="clear" w:color="auto" w:fill="F3F3F3"/>
        </w:rPr>
        <w:t>, Les Belles Lettres (2008).</w:t>
      </w:r>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w:t>
      </w:r>
      <w:hyperlink r:id="rId1879" w:tooltip="Spécial:Ouvrages de référence/978-2-251-44348-5" w:history="1">
        <w:r w:rsidR="00CC788F" w:rsidRPr="00FD18EF">
          <w:rPr>
            <w:rStyle w:val="Lienhypertexte"/>
            <w:rFonts w:asciiTheme="majorBidi" w:hAnsiTheme="majorBidi" w:cstheme="majorBidi"/>
            <w:color w:val="0645AD"/>
            <w:sz w:val="32"/>
            <w:szCs w:val="32"/>
            <w:shd w:val="clear" w:color="auto" w:fill="F3F3F3"/>
          </w:rPr>
          <w:t>ISBN </w:t>
        </w:r>
        <w:r w:rsidR="00CC788F" w:rsidRPr="00FD18EF">
          <w:rPr>
            <w:rStyle w:val="nowrap"/>
            <w:rFonts w:asciiTheme="majorBidi" w:hAnsiTheme="majorBidi" w:cstheme="majorBidi"/>
            <w:color w:val="0645AD"/>
            <w:sz w:val="32"/>
            <w:szCs w:val="32"/>
            <w:shd w:val="clear" w:color="auto" w:fill="F3F3F3"/>
          </w:rPr>
          <w:t>978-2-251-44348-5</w:t>
        </w:r>
      </w:hyperlink>
      <w:r w:rsidR="00CC788F" w:rsidRPr="00FD18EF">
        <w:rPr>
          <w:rFonts w:asciiTheme="majorBidi" w:hAnsiTheme="majorBidi" w:cstheme="majorBidi"/>
          <w:color w:val="000000"/>
          <w:sz w:val="32"/>
          <w:szCs w:val="32"/>
          <w:shd w:val="clear" w:color="auto" w:fill="F3F3F3"/>
        </w:rPr>
        <w:t>).</w:t>
      </w:r>
    </w:p>
    <w:p w:rsidR="00CC788F" w:rsidRPr="00FD18EF" w:rsidRDefault="00FD18EF" w:rsidP="00FD18EF">
      <w:pPr>
        <w:numPr>
          <w:ilvl w:val="0"/>
          <w:numId w:val="8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80" w:tooltip="Christophe Gautheron (page inexistante)" w:history="1">
        <w:r w:rsidR="00CC788F" w:rsidRPr="00FD18EF">
          <w:rPr>
            <w:rStyle w:val="Lienhypertexte"/>
            <w:rFonts w:asciiTheme="majorBidi" w:hAnsiTheme="majorBidi" w:cstheme="majorBidi"/>
            <w:color w:val="BA0000"/>
            <w:sz w:val="32"/>
            <w:szCs w:val="32"/>
            <w:shd w:val="clear" w:color="auto" w:fill="F3F3F3"/>
          </w:rPr>
          <w:t xml:space="preserve">Christophe </w:t>
        </w:r>
        <w:proofErr w:type="spellStart"/>
        <w:r w:rsidR="00CC788F" w:rsidRPr="00FD18EF">
          <w:rPr>
            <w:rStyle w:val="Lienhypertexte"/>
            <w:rFonts w:asciiTheme="majorBidi" w:hAnsiTheme="majorBidi" w:cstheme="majorBidi"/>
            <w:color w:val="BA0000"/>
            <w:sz w:val="32"/>
            <w:szCs w:val="32"/>
            <w:shd w:val="clear" w:color="auto" w:fill="F3F3F3"/>
          </w:rPr>
          <w:t>Gautheron</w:t>
        </w:r>
        <w:proofErr w:type="spellEnd"/>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 xml:space="preserve">(2009). Comprendre les émotions qui interviennent dans le </w:t>
      </w:r>
      <w:proofErr w:type="spellStart"/>
      <w:r w:rsidR="00CC788F" w:rsidRPr="00FD18EF">
        <w:rPr>
          <w:rFonts w:asciiTheme="majorBidi" w:hAnsiTheme="majorBidi" w:cstheme="majorBidi"/>
          <w:color w:val="000000"/>
          <w:sz w:val="32"/>
          <w:szCs w:val="32"/>
          <w:shd w:val="clear" w:color="auto" w:fill="F3F3F3"/>
        </w:rPr>
        <w:t>trading</w:t>
      </w:r>
      <w:proofErr w:type="spellEnd"/>
      <w:r w:rsidR="00CC788F" w:rsidRPr="00FD18EF">
        <w:rPr>
          <w:rFonts w:asciiTheme="majorBidi" w:hAnsiTheme="majorBidi" w:cstheme="majorBidi"/>
          <w:color w:val="000000"/>
          <w:sz w:val="32"/>
          <w:szCs w:val="32"/>
          <w:shd w:val="clear" w:color="auto" w:fill="F3F3F3"/>
        </w:rPr>
        <w:t xml:space="preserve"> / Editions </w:t>
      </w:r>
      <w:proofErr w:type="spellStart"/>
      <w:r w:rsidR="00CC788F" w:rsidRPr="00FD18EF">
        <w:rPr>
          <w:rFonts w:asciiTheme="majorBidi" w:hAnsiTheme="majorBidi" w:cstheme="majorBidi"/>
          <w:color w:val="000000"/>
          <w:sz w:val="32"/>
          <w:szCs w:val="32"/>
          <w:shd w:val="clear" w:color="auto" w:fill="F3F3F3"/>
        </w:rPr>
        <w:t>Valys</w:t>
      </w:r>
      <w:proofErr w:type="spellEnd"/>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w:t>
      </w:r>
      <w:hyperlink r:id="rId1881" w:tooltip="Spécial:Ouvrages de référence/978-2-915-401363" w:history="1">
        <w:r w:rsidR="00CC788F" w:rsidRPr="00FD18EF">
          <w:rPr>
            <w:rStyle w:val="Lienhypertexte"/>
            <w:rFonts w:asciiTheme="majorBidi" w:hAnsiTheme="majorBidi" w:cstheme="majorBidi"/>
            <w:color w:val="0645AD"/>
            <w:sz w:val="32"/>
            <w:szCs w:val="32"/>
            <w:shd w:val="clear" w:color="auto" w:fill="F3F3F3"/>
          </w:rPr>
          <w:t>ISBN </w:t>
        </w:r>
        <w:r w:rsidR="00CC788F" w:rsidRPr="00FD18EF">
          <w:rPr>
            <w:rStyle w:val="nowrap"/>
            <w:rFonts w:asciiTheme="majorBidi" w:hAnsiTheme="majorBidi" w:cstheme="majorBidi"/>
            <w:color w:val="0645AD"/>
            <w:sz w:val="32"/>
            <w:szCs w:val="32"/>
            <w:shd w:val="clear" w:color="auto" w:fill="F3F3F3"/>
          </w:rPr>
          <w:t>978-2-915-401363</w:t>
        </w:r>
      </w:hyperlink>
      <w:r w:rsidR="00CC788F" w:rsidRPr="00FD18EF">
        <w:rPr>
          <w:rFonts w:asciiTheme="majorBidi" w:hAnsiTheme="majorBidi" w:cstheme="majorBidi"/>
          <w:color w:val="000000"/>
          <w:sz w:val="32"/>
          <w:szCs w:val="32"/>
          <w:shd w:val="clear" w:color="auto" w:fill="F3F3F3"/>
        </w:rPr>
        <w:t>).</w:t>
      </w:r>
    </w:p>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Articles </w:t>
      </w:r>
      <w:proofErr w:type="gramStart"/>
      <w:r w:rsidRPr="00FD18EF">
        <w:rPr>
          <w:rStyle w:val="mw-headline"/>
          <w:rFonts w:asciiTheme="majorBidi" w:hAnsiTheme="majorBidi" w:cstheme="majorBidi"/>
          <w:b w:val="0"/>
          <w:bCs w:val="0"/>
          <w:color w:val="000000"/>
          <w:sz w:val="32"/>
          <w:szCs w:val="32"/>
          <w:shd w:val="clear" w:color="auto" w:fill="F3F3F3"/>
        </w:rPr>
        <w:t>connexes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"http://fr.wikipedia.org/w/index.php?title=Biais_cognitif&amp;action=edit&amp;section=11" \o "Modifier la section : Articles connexes"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FD18EF" w:rsidP="00FD18EF">
      <w:pPr>
        <w:numPr>
          <w:ilvl w:val="0"/>
          <w:numId w:val="9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82" w:tooltip="Sciences cognitives" w:history="1">
        <w:r w:rsidR="00CC788F" w:rsidRPr="00FD18EF">
          <w:rPr>
            <w:rStyle w:val="Lienhypertexte"/>
            <w:rFonts w:asciiTheme="majorBidi" w:hAnsiTheme="majorBidi" w:cstheme="majorBidi"/>
            <w:color w:val="0645AD"/>
            <w:sz w:val="32"/>
            <w:szCs w:val="32"/>
            <w:shd w:val="clear" w:color="auto" w:fill="F3F3F3"/>
          </w:rPr>
          <w:t>Sciences cognitives</w:t>
        </w:r>
      </w:hyperlink>
    </w:p>
    <w:p w:rsidR="00CC788F" w:rsidRPr="00FD18EF" w:rsidRDefault="00FD18EF" w:rsidP="00FD18EF">
      <w:pPr>
        <w:numPr>
          <w:ilvl w:val="0"/>
          <w:numId w:val="9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83" w:tooltip="Cognition" w:history="1">
        <w:r w:rsidR="00CC788F" w:rsidRPr="00FD18EF">
          <w:rPr>
            <w:rStyle w:val="Lienhypertexte"/>
            <w:rFonts w:asciiTheme="majorBidi" w:hAnsiTheme="majorBidi" w:cstheme="majorBidi"/>
            <w:color w:val="0645AD"/>
            <w:sz w:val="32"/>
            <w:szCs w:val="32"/>
            <w:shd w:val="clear" w:color="auto" w:fill="F3F3F3"/>
          </w:rPr>
          <w:t>Cognition</w:t>
        </w:r>
      </w:hyperlink>
    </w:p>
    <w:p w:rsidR="00CC788F" w:rsidRPr="00FD18EF" w:rsidRDefault="00FD18EF" w:rsidP="00FD18EF">
      <w:pPr>
        <w:numPr>
          <w:ilvl w:val="0"/>
          <w:numId w:val="9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84" w:tooltip="Cognition sociale" w:history="1">
        <w:r w:rsidR="00CC788F" w:rsidRPr="00FD18EF">
          <w:rPr>
            <w:rStyle w:val="Lienhypertexte"/>
            <w:rFonts w:asciiTheme="majorBidi" w:hAnsiTheme="majorBidi" w:cstheme="majorBidi"/>
            <w:color w:val="0645AD"/>
            <w:sz w:val="32"/>
            <w:szCs w:val="32"/>
            <w:shd w:val="clear" w:color="auto" w:fill="F3F3F3"/>
          </w:rPr>
          <w:t>Cognition sociale</w:t>
        </w:r>
      </w:hyperlink>
    </w:p>
    <w:p w:rsidR="00CC788F" w:rsidRPr="00FD18EF" w:rsidRDefault="00FD18EF" w:rsidP="00FD18EF">
      <w:pPr>
        <w:numPr>
          <w:ilvl w:val="0"/>
          <w:numId w:val="9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85" w:tooltip="Risque" w:history="1">
        <w:r w:rsidR="00CC788F" w:rsidRPr="00FD18EF">
          <w:rPr>
            <w:rStyle w:val="Lienhypertexte"/>
            <w:rFonts w:asciiTheme="majorBidi" w:hAnsiTheme="majorBidi" w:cstheme="majorBidi"/>
            <w:color w:val="0645AD"/>
            <w:sz w:val="32"/>
            <w:szCs w:val="32"/>
            <w:shd w:val="clear" w:color="auto" w:fill="F3F3F3"/>
          </w:rPr>
          <w:t>Risque</w:t>
        </w:r>
      </w:hyperlink>
      <w:r w:rsidR="00CC788F" w:rsidRPr="00FD18EF">
        <w:rPr>
          <w:rFonts w:asciiTheme="majorBidi" w:hAnsiTheme="majorBidi" w:cstheme="majorBidi"/>
          <w:color w:val="000000"/>
          <w:sz w:val="32"/>
          <w:szCs w:val="32"/>
          <w:shd w:val="clear" w:color="auto" w:fill="F3F3F3"/>
        </w:rPr>
        <w:t> ;</w:t>
      </w:r>
      <w:r w:rsidR="00CC788F" w:rsidRPr="00FD18EF">
        <w:rPr>
          <w:rStyle w:val="apple-converted-space"/>
          <w:rFonts w:asciiTheme="majorBidi" w:hAnsiTheme="majorBidi" w:cstheme="majorBidi"/>
          <w:color w:val="000000"/>
          <w:sz w:val="32"/>
          <w:szCs w:val="32"/>
          <w:shd w:val="clear" w:color="auto" w:fill="F3F3F3"/>
        </w:rPr>
        <w:t> </w:t>
      </w:r>
      <w:hyperlink r:id="rId1886" w:tooltip="Gestion du risque" w:history="1">
        <w:r w:rsidR="00CC788F" w:rsidRPr="00FD18EF">
          <w:rPr>
            <w:rStyle w:val="Lienhypertexte"/>
            <w:rFonts w:asciiTheme="majorBidi" w:hAnsiTheme="majorBidi" w:cstheme="majorBidi"/>
            <w:color w:val="0645AD"/>
            <w:sz w:val="32"/>
            <w:szCs w:val="32"/>
            <w:shd w:val="clear" w:color="auto" w:fill="F3F3F3"/>
          </w:rPr>
          <w:t>Gestion du risque</w:t>
        </w:r>
      </w:hyperlink>
    </w:p>
    <w:p w:rsidR="00CC788F" w:rsidRPr="00FD18EF" w:rsidRDefault="00FD18EF" w:rsidP="00FD18EF">
      <w:pPr>
        <w:numPr>
          <w:ilvl w:val="0"/>
          <w:numId w:val="9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87" w:tooltip="Effet expérimentateur" w:history="1">
        <w:r w:rsidR="00CC788F" w:rsidRPr="00FD18EF">
          <w:rPr>
            <w:rStyle w:val="Lienhypertexte"/>
            <w:rFonts w:asciiTheme="majorBidi" w:hAnsiTheme="majorBidi" w:cstheme="majorBidi"/>
            <w:color w:val="0645AD"/>
            <w:sz w:val="32"/>
            <w:szCs w:val="32"/>
            <w:shd w:val="clear" w:color="auto" w:fill="F3F3F3"/>
          </w:rPr>
          <w:t>Effet expérimentateur</w:t>
        </w:r>
      </w:hyperlink>
    </w:p>
    <w:p w:rsidR="00CC788F" w:rsidRPr="00FD18EF" w:rsidRDefault="00FD18EF" w:rsidP="00FD18EF">
      <w:pPr>
        <w:numPr>
          <w:ilvl w:val="0"/>
          <w:numId w:val="9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88" w:tooltip="Effet idéomoteur" w:history="1">
        <w:r w:rsidR="00CC788F" w:rsidRPr="00FD18EF">
          <w:rPr>
            <w:rStyle w:val="Lienhypertexte"/>
            <w:rFonts w:asciiTheme="majorBidi" w:hAnsiTheme="majorBidi" w:cstheme="majorBidi"/>
            <w:color w:val="0645AD"/>
            <w:sz w:val="32"/>
            <w:szCs w:val="32"/>
            <w:shd w:val="clear" w:color="auto" w:fill="F3F3F3"/>
          </w:rPr>
          <w:t>Effet idéomoteur</w:t>
        </w:r>
      </w:hyperlink>
    </w:p>
    <w:p w:rsidR="00CC788F" w:rsidRPr="00FD18EF" w:rsidRDefault="00FD18EF" w:rsidP="00FD18EF">
      <w:pPr>
        <w:numPr>
          <w:ilvl w:val="0"/>
          <w:numId w:val="9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89" w:tooltip="Rationalité" w:history="1">
        <w:r w:rsidR="00CC788F" w:rsidRPr="00FD18EF">
          <w:rPr>
            <w:rStyle w:val="Lienhypertexte"/>
            <w:rFonts w:asciiTheme="majorBidi" w:hAnsiTheme="majorBidi" w:cstheme="majorBidi"/>
            <w:color w:val="0645AD"/>
            <w:sz w:val="32"/>
            <w:szCs w:val="32"/>
            <w:shd w:val="clear" w:color="auto" w:fill="F3F3F3"/>
          </w:rPr>
          <w:t>Rationalité</w:t>
        </w:r>
      </w:hyperlink>
    </w:p>
    <w:p w:rsidR="00CC788F" w:rsidRPr="00FD18EF" w:rsidRDefault="00FD18EF" w:rsidP="00FD18EF">
      <w:pPr>
        <w:numPr>
          <w:ilvl w:val="0"/>
          <w:numId w:val="9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890" w:tooltip="Sophisme" w:history="1">
        <w:r w:rsidR="00CC788F" w:rsidRPr="00FD18EF">
          <w:rPr>
            <w:rStyle w:val="Lienhypertexte"/>
            <w:rFonts w:asciiTheme="majorBidi" w:hAnsiTheme="majorBidi" w:cstheme="majorBidi"/>
            <w:color w:val="0645AD"/>
            <w:sz w:val="32"/>
            <w:szCs w:val="32"/>
            <w:shd w:val="clear" w:color="auto" w:fill="F3F3F3"/>
          </w:rPr>
          <w:t>Sophisme</w:t>
        </w:r>
      </w:hyperlink>
    </w:p>
    <w:p w:rsidR="00CC788F" w:rsidRPr="00FD18EF" w:rsidRDefault="00CC788F" w:rsidP="00FD18EF">
      <w:pPr>
        <w:numPr>
          <w:ilvl w:val="0"/>
          <w:numId w:val="91"/>
        </w:numPr>
        <w:pBdr>
          <w:top w:val="single" w:sz="6" w:space="3" w:color="AAAAAA"/>
          <w:left w:val="single" w:sz="6" w:space="3" w:color="AAAAAA"/>
          <w:bottom w:val="single" w:sz="6" w:space="3" w:color="AAAAAA"/>
          <w:right w:val="single" w:sz="6" w:space="3" w:color="AAAAAA"/>
        </w:pBdr>
        <w:shd w:val="clear" w:color="auto" w:fill="F9F9F9"/>
        <w:spacing w:beforeAutospacing="1" w:after="0" w:line="360" w:lineRule="atLeast"/>
        <w:ind w:left="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1E9010F8" wp14:editId="17E7BAC2">
            <wp:extent cx="226695" cy="226695"/>
            <wp:effectExtent l="0" t="0" r="1905" b="1905"/>
            <wp:docPr id="63" name="Image 63" descr="Portail de la psychologie">
              <a:hlinkClick xmlns:a="http://schemas.openxmlformats.org/drawingml/2006/main" r:id="rId1891" tooltip="&quot;Portail de la psycholog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Portail de la psychologie">
                      <a:hlinkClick r:id="rId1891" tooltip="&quot;Portail de la psychologie&quot;"/>
                    </pic:cNvPr>
                    <pic:cNvPicPr>
                      <a:picLocks noChangeAspect="1" noChangeArrowheads="1"/>
                    </pic:cNvPicPr>
                  </pic:nvPicPr>
                  <pic:blipFill>
                    <a:blip r:embed="rId1892">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hyperlink r:id="rId1893" w:tooltip="Portail:Psychologie" w:history="1">
        <w:r w:rsidRPr="00FD18EF">
          <w:rPr>
            <w:rStyle w:val="Lienhypertexte"/>
            <w:rFonts w:asciiTheme="majorBidi" w:hAnsiTheme="majorBidi" w:cstheme="majorBidi"/>
            <w:b/>
            <w:bCs/>
            <w:color w:val="0645AD"/>
            <w:sz w:val="32"/>
            <w:szCs w:val="32"/>
            <w:shd w:val="clear" w:color="auto" w:fill="F3F3F3"/>
          </w:rPr>
          <w:t>Portail de la psychologie</w:t>
        </w:r>
      </w:hyperlink>
    </w:p>
    <w:p w:rsidR="00CC788F" w:rsidRPr="00FD18EF" w:rsidRDefault="00FD18EF" w:rsidP="00FD18EF">
      <w:pPr>
        <w:shd w:val="clear" w:color="auto" w:fill="F9F9F9"/>
        <w:spacing w:line="360" w:lineRule="atLeast"/>
        <w:jc w:val="both"/>
        <w:rPr>
          <w:rFonts w:asciiTheme="majorBidi" w:hAnsiTheme="majorBidi" w:cstheme="majorBidi"/>
          <w:color w:val="000000"/>
          <w:sz w:val="32"/>
          <w:szCs w:val="32"/>
          <w:shd w:val="clear" w:color="auto" w:fill="F3F3F3"/>
        </w:rPr>
      </w:pPr>
      <w:hyperlink r:id="rId1894" w:tooltip="Catégorie:Accueil" w:history="1">
        <w:r w:rsidR="00CC788F" w:rsidRPr="00FD18EF">
          <w:rPr>
            <w:rStyle w:val="Lienhypertexte"/>
            <w:rFonts w:asciiTheme="majorBidi" w:hAnsiTheme="majorBidi" w:cstheme="majorBidi"/>
            <w:color w:val="0645AD"/>
            <w:sz w:val="32"/>
            <w:szCs w:val="32"/>
            <w:shd w:val="clear" w:color="auto" w:fill="F3F3F3"/>
          </w:rPr>
          <w:t>Catégories</w:t>
        </w:r>
      </w:hyperlink>
      <w:r w:rsidR="00CC788F" w:rsidRPr="00FD18EF">
        <w:rPr>
          <w:rFonts w:asciiTheme="majorBidi" w:hAnsiTheme="majorBidi" w:cstheme="majorBidi"/>
          <w:color w:val="000000"/>
          <w:sz w:val="32"/>
          <w:szCs w:val="32"/>
          <w:shd w:val="clear" w:color="auto" w:fill="F3F3F3"/>
        </w:rPr>
        <w:t> :</w:t>
      </w:r>
      <w:r w:rsidR="00CC788F" w:rsidRPr="00FD18EF">
        <w:rPr>
          <w:rStyle w:val="apple-converted-space"/>
          <w:rFonts w:asciiTheme="majorBidi" w:hAnsiTheme="majorBidi" w:cstheme="majorBidi"/>
          <w:color w:val="000000"/>
          <w:sz w:val="32"/>
          <w:szCs w:val="32"/>
          <w:shd w:val="clear" w:color="auto" w:fill="F3F3F3"/>
        </w:rPr>
        <w:t> </w:t>
      </w:r>
      <w:hyperlink r:id="rId1895" w:tooltip="Catégorie:Biais cognitif" w:history="1">
        <w:r w:rsidR="00CC788F" w:rsidRPr="00FD18EF">
          <w:rPr>
            <w:rStyle w:val="Lienhypertexte"/>
            <w:rFonts w:asciiTheme="majorBidi" w:hAnsiTheme="majorBidi" w:cstheme="majorBidi"/>
            <w:color w:val="0645AD"/>
            <w:sz w:val="32"/>
            <w:szCs w:val="32"/>
            <w:shd w:val="clear" w:color="auto" w:fill="F3F3F3"/>
          </w:rPr>
          <w:t>Biais cognitif</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w:t>
      </w:r>
      <w:r w:rsidR="00CC788F" w:rsidRPr="00FD18EF">
        <w:rPr>
          <w:rStyle w:val="apple-converted-space"/>
          <w:rFonts w:asciiTheme="majorBidi" w:hAnsiTheme="majorBidi" w:cstheme="majorBidi"/>
          <w:color w:val="000000"/>
          <w:sz w:val="32"/>
          <w:szCs w:val="32"/>
          <w:shd w:val="clear" w:color="auto" w:fill="F3F3F3"/>
        </w:rPr>
        <w:t> </w:t>
      </w:r>
      <w:hyperlink r:id="rId1896" w:tooltip="Catégorie:Psychologie sociale" w:history="1">
        <w:r w:rsidR="00CC788F" w:rsidRPr="00FD18EF">
          <w:rPr>
            <w:rStyle w:val="Lienhypertexte"/>
            <w:rFonts w:asciiTheme="majorBidi" w:hAnsiTheme="majorBidi" w:cstheme="majorBidi"/>
            <w:color w:val="0645AD"/>
            <w:sz w:val="32"/>
            <w:szCs w:val="32"/>
            <w:shd w:val="clear" w:color="auto" w:fill="F3F3F3"/>
          </w:rPr>
          <w:t>Psychologie sociale</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w:t>
      </w:r>
      <w:r w:rsidR="00CC788F" w:rsidRPr="00FD18EF">
        <w:rPr>
          <w:rStyle w:val="apple-converted-space"/>
          <w:rFonts w:asciiTheme="majorBidi" w:hAnsiTheme="majorBidi" w:cstheme="majorBidi"/>
          <w:color w:val="000000"/>
          <w:sz w:val="32"/>
          <w:szCs w:val="32"/>
          <w:shd w:val="clear" w:color="auto" w:fill="F3F3F3"/>
        </w:rPr>
        <w:t> </w:t>
      </w:r>
      <w:hyperlink r:id="rId1897" w:tooltip="Catégorie:Raisonnement fallacieux" w:history="1">
        <w:r w:rsidR="00CC788F" w:rsidRPr="00FD18EF">
          <w:rPr>
            <w:rStyle w:val="Lienhypertexte"/>
            <w:rFonts w:asciiTheme="majorBidi" w:hAnsiTheme="majorBidi" w:cstheme="majorBidi"/>
            <w:color w:val="0645AD"/>
            <w:sz w:val="32"/>
            <w:szCs w:val="32"/>
            <w:shd w:val="clear" w:color="auto" w:fill="F3F3F3"/>
          </w:rPr>
          <w:t>Raisonnement fallacieux</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w:t>
      </w:r>
      <w:r w:rsidR="00CC788F" w:rsidRPr="00FD18EF">
        <w:rPr>
          <w:rStyle w:val="apple-converted-space"/>
          <w:rFonts w:asciiTheme="majorBidi" w:hAnsiTheme="majorBidi" w:cstheme="majorBidi"/>
          <w:color w:val="000000"/>
          <w:sz w:val="32"/>
          <w:szCs w:val="32"/>
          <w:shd w:val="clear" w:color="auto" w:fill="F3F3F3"/>
        </w:rPr>
        <w:t> </w:t>
      </w:r>
      <w:hyperlink r:id="rId1898" w:tooltip="Catégorie:Psychologie du raisonnement" w:history="1">
        <w:r w:rsidR="00CC788F" w:rsidRPr="00FD18EF">
          <w:rPr>
            <w:rStyle w:val="Lienhypertexte"/>
            <w:rFonts w:asciiTheme="majorBidi" w:hAnsiTheme="majorBidi" w:cstheme="majorBidi"/>
            <w:color w:val="0645AD"/>
            <w:sz w:val="32"/>
            <w:szCs w:val="32"/>
            <w:shd w:val="clear" w:color="auto" w:fill="F3F3F3"/>
          </w:rPr>
          <w:t>Psychologie du raisonnement</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w:t>
      </w:r>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w:t>
      </w:r>
    </w:p>
    <w:p w:rsidR="00CC788F" w:rsidRPr="00FD18EF" w:rsidRDefault="00FD18EF" w:rsidP="00FD18EF">
      <w:pPr>
        <w:numPr>
          <w:ilvl w:val="0"/>
          <w:numId w:val="92"/>
        </w:numPr>
        <w:spacing w:before="120" w:after="24" w:line="270" w:lineRule="atLeast"/>
        <w:ind w:left="180"/>
        <w:jc w:val="both"/>
        <w:rPr>
          <w:rFonts w:asciiTheme="majorBidi" w:hAnsiTheme="majorBidi" w:cstheme="majorBidi"/>
          <w:color w:val="000000"/>
          <w:sz w:val="32"/>
          <w:szCs w:val="32"/>
          <w:shd w:val="clear" w:color="auto" w:fill="F3F3F3"/>
        </w:rPr>
      </w:pPr>
      <w:hyperlink r:id="rId1899" w:tooltip="Vous êtes encouragé(e) à vous identifier ; ce n’est cependant pas obligatoire. [alt-o]" w:history="1">
        <w:r w:rsidR="00CC788F" w:rsidRPr="00FD18EF">
          <w:rPr>
            <w:rStyle w:val="Lienhypertexte"/>
            <w:rFonts w:asciiTheme="majorBidi" w:hAnsiTheme="majorBidi" w:cstheme="majorBidi"/>
            <w:color w:val="0645AD"/>
            <w:sz w:val="32"/>
            <w:szCs w:val="32"/>
            <w:shd w:val="clear" w:color="auto" w:fill="F3F3F3"/>
          </w:rPr>
          <w:t>Créer un compte ou se connecter</w:t>
        </w:r>
      </w:hyperlink>
    </w:p>
    <w:p w:rsidR="00CC788F" w:rsidRPr="00FD18EF" w:rsidRDefault="00FD18EF" w:rsidP="00FD18EF">
      <w:pPr>
        <w:numPr>
          <w:ilvl w:val="0"/>
          <w:numId w:val="93"/>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1900" w:tooltip="Voir la page de contenu [alt-c]" w:history="1">
        <w:r w:rsidR="00CC788F" w:rsidRPr="00FD18EF">
          <w:rPr>
            <w:rStyle w:val="Lienhypertexte"/>
            <w:rFonts w:asciiTheme="majorBidi" w:hAnsiTheme="majorBidi" w:cstheme="majorBidi"/>
            <w:color w:val="333333"/>
            <w:sz w:val="32"/>
            <w:szCs w:val="32"/>
            <w:shd w:val="clear" w:color="auto" w:fill="F3F3F3"/>
          </w:rPr>
          <w:t>Article</w:t>
        </w:r>
      </w:hyperlink>
    </w:p>
    <w:p w:rsidR="00CC788F" w:rsidRPr="00FD18EF" w:rsidRDefault="00FD18EF" w:rsidP="00FD18EF">
      <w:pPr>
        <w:numPr>
          <w:ilvl w:val="0"/>
          <w:numId w:val="93"/>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1901" w:tooltip="Discussion au sujet de cette page de contenu [alt-t]" w:history="1">
        <w:r w:rsidR="00CC788F" w:rsidRPr="00FD18EF">
          <w:rPr>
            <w:rStyle w:val="Lienhypertexte"/>
            <w:rFonts w:asciiTheme="majorBidi" w:hAnsiTheme="majorBidi" w:cstheme="majorBidi"/>
            <w:color w:val="0645AD"/>
            <w:sz w:val="32"/>
            <w:szCs w:val="32"/>
            <w:shd w:val="clear" w:color="auto" w:fill="F3F3F3"/>
          </w:rPr>
          <w:t>Discussion</w:t>
        </w:r>
      </w:hyperlink>
    </w:p>
    <w:p w:rsidR="00CC788F" w:rsidRPr="00FD18EF" w:rsidRDefault="00FD18EF" w:rsidP="00FD18EF">
      <w:pPr>
        <w:numPr>
          <w:ilvl w:val="0"/>
          <w:numId w:val="94"/>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1902" w:history="1">
        <w:r w:rsidR="00CC788F" w:rsidRPr="00FD18EF">
          <w:rPr>
            <w:rStyle w:val="Lienhypertexte"/>
            <w:rFonts w:asciiTheme="majorBidi" w:hAnsiTheme="majorBidi" w:cstheme="majorBidi"/>
            <w:color w:val="333333"/>
            <w:sz w:val="32"/>
            <w:szCs w:val="32"/>
            <w:shd w:val="clear" w:color="auto" w:fill="F3F3F3"/>
          </w:rPr>
          <w:t>Lire</w:t>
        </w:r>
      </w:hyperlink>
    </w:p>
    <w:p w:rsidR="00CC788F" w:rsidRPr="00FD18EF" w:rsidRDefault="00FD18EF" w:rsidP="00FD18EF">
      <w:pPr>
        <w:numPr>
          <w:ilvl w:val="0"/>
          <w:numId w:val="94"/>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1903" w:tooltip="Vous pouvez modifier cette page ! [alt-e]" w:history="1">
        <w:r w:rsidR="00CC788F" w:rsidRPr="00FD18EF">
          <w:rPr>
            <w:rStyle w:val="Lienhypertexte"/>
            <w:rFonts w:asciiTheme="majorBidi" w:hAnsiTheme="majorBidi" w:cstheme="majorBidi"/>
            <w:color w:val="0645AD"/>
            <w:sz w:val="32"/>
            <w:szCs w:val="32"/>
            <w:shd w:val="clear" w:color="auto" w:fill="F3F3F3"/>
          </w:rPr>
          <w:t>Modifier</w:t>
        </w:r>
      </w:hyperlink>
    </w:p>
    <w:p w:rsidR="00CC788F" w:rsidRPr="00FD18EF" w:rsidRDefault="00FD18EF" w:rsidP="00FD18EF">
      <w:pPr>
        <w:numPr>
          <w:ilvl w:val="0"/>
          <w:numId w:val="94"/>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1904" w:tooltip="Les versions passées de cette page (avec leurs contributeurs) [alt-h]" w:history="1">
        <w:r w:rsidR="00CC788F" w:rsidRPr="00FD18EF">
          <w:rPr>
            <w:rStyle w:val="Lienhypertexte"/>
            <w:rFonts w:asciiTheme="majorBidi" w:hAnsiTheme="majorBidi" w:cstheme="majorBidi"/>
            <w:color w:val="0645AD"/>
            <w:sz w:val="32"/>
            <w:szCs w:val="32"/>
            <w:shd w:val="clear" w:color="auto" w:fill="F3F3F3"/>
          </w:rPr>
          <w:t>Afficher l’historique</w:t>
        </w:r>
      </w:hyperlink>
    </w:p>
    <w:p w:rsidR="00CC788F" w:rsidRPr="00FD18EF" w:rsidRDefault="00CC788F" w:rsidP="00FD18EF">
      <w:pPr>
        <w:pStyle w:val="z-Hautduformulaire"/>
        <w:jc w:val="both"/>
        <w:rPr>
          <w:rFonts w:asciiTheme="majorBidi" w:hAnsiTheme="majorBidi" w:cstheme="majorBidi"/>
          <w:sz w:val="32"/>
          <w:szCs w:val="32"/>
        </w:rPr>
      </w:pPr>
      <w:r w:rsidRPr="00FD18EF">
        <w:rPr>
          <w:rFonts w:asciiTheme="majorBidi" w:hAnsiTheme="majorBidi" w:cstheme="majorBidi"/>
          <w:sz w:val="32"/>
          <w:szCs w:val="32"/>
        </w:rPr>
        <w:t>Haut du formulaire</w:t>
      </w:r>
    </w:p>
    <w:p w:rsidR="00CC788F" w:rsidRPr="00FD18EF" w:rsidRDefault="00CC788F" w:rsidP="00FD18EF">
      <w:pPr>
        <w:shd w:val="clear" w:color="auto" w:fill="FFFFFF"/>
        <w:spacing w:before="96" w:line="240" w:lineRule="auto"/>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object w:dxaOrig="1440" w:dyaOrig="1440">
          <v:shape id="_x0000_i1040" type="#_x0000_t75" style="width:53pt;height:17.85pt" o:ole="">
            <v:imagedata r:id="rId1905" o:title=""/>
          </v:shape>
          <w:control r:id="rId1906" w:name="DefaultOcxName" w:shapeid="_x0000_i1040"/>
        </w:object>
      </w:r>
      <w:r w:rsidRPr="00FD18EF">
        <w:rPr>
          <w:rFonts w:asciiTheme="majorBidi" w:hAnsiTheme="majorBidi" w:cstheme="majorBidi"/>
          <w:noProof/>
          <w:color w:val="000000"/>
          <w:sz w:val="32"/>
          <w:szCs w:val="32"/>
          <w:shd w:val="clear" w:color="auto" w:fill="F3F3F3"/>
          <w:lang w:eastAsia="fr-FR"/>
        </w:rPr>
        <w:drawing>
          <wp:inline distT="0" distB="0" distL="0" distR="0" wp14:anchorId="2FF474F3" wp14:editId="50376B43">
            <wp:extent cx="116840" cy="124460"/>
            <wp:effectExtent l="0" t="0" r="0" b="8890"/>
            <wp:docPr id="62" name="Image 62" descr="Recher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Rechercher"/>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16840" cy="124460"/>
                    </a:xfrm>
                    <a:prstGeom prst="rect">
                      <a:avLst/>
                    </a:prstGeom>
                    <a:noFill/>
                    <a:ln>
                      <a:noFill/>
                    </a:ln>
                  </pic:spPr>
                </pic:pic>
              </a:graphicData>
            </a:graphic>
          </wp:inline>
        </w:drawing>
      </w:r>
    </w:p>
    <w:p w:rsidR="00CC788F" w:rsidRPr="00FD18EF" w:rsidRDefault="00CC788F" w:rsidP="00FD18EF">
      <w:pPr>
        <w:pStyle w:val="z-Basduformulaire"/>
        <w:jc w:val="both"/>
        <w:rPr>
          <w:rFonts w:asciiTheme="majorBidi" w:hAnsiTheme="majorBidi" w:cstheme="majorBidi"/>
          <w:sz w:val="32"/>
          <w:szCs w:val="32"/>
        </w:rPr>
      </w:pPr>
      <w:r w:rsidRPr="00FD18EF">
        <w:rPr>
          <w:rFonts w:asciiTheme="majorBidi" w:hAnsiTheme="majorBidi" w:cstheme="majorBidi"/>
          <w:sz w:val="32"/>
          <w:szCs w:val="32"/>
        </w:rPr>
        <w:t>Bas du formulaire</w:t>
      </w:r>
    </w:p>
    <w:p w:rsidR="00CC788F" w:rsidRPr="00FD18EF" w:rsidRDefault="00FD18EF" w:rsidP="00FD18EF">
      <w:pPr>
        <w:numPr>
          <w:ilvl w:val="0"/>
          <w:numId w:val="95"/>
        </w:numPr>
        <w:spacing w:after="0" w:line="270" w:lineRule="atLeast"/>
        <w:ind w:left="0"/>
        <w:jc w:val="both"/>
        <w:rPr>
          <w:rFonts w:asciiTheme="majorBidi" w:hAnsiTheme="majorBidi" w:cstheme="majorBidi"/>
          <w:color w:val="000000"/>
          <w:sz w:val="32"/>
          <w:szCs w:val="32"/>
          <w:shd w:val="clear" w:color="auto" w:fill="F3F3F3"/>
        </w:rPr>
      </w:pPr>
      <w:hyperlink r:id="rId1907" w:history="1">
        <w:r w:rsidR="00CC788F" w:rsidRPr="00FD18EF">
          <w:rPr>
            <w:rStyle w:val="Lienhypertexte"/>
            <w:rFonts w:asciiTheme="majorBidi" w:hAnsiTheme="majorBidi" w:cstheme="majorBidi"/>
            <w:color w:val="0645AD"/>
            <w:sz w:val="32"/>
            <w:szCs w:val="32"/>
            <w:shd w:val="clear" w:color="auto" w:fill="F3F3F3"/>
          </w:rPr>
          <w:t>Accueil</w:t>
        </w:r>
      </w:hyperlink>
    </w:p>
    <w:p w:rsidR="00CC788F" w:rsidRPr="00FD18EF" w:rsidRDefault="00FD18EF" w:rsidP="00FD18EF">
      <w:pPr>
        <w:numPr>
          <w:ilvl w:val="0"/>
          <w:numId w:val="95"/>
        </w:numPr>
        <w:spacing w:after="0" w:line="270" w:lineRule="atLeast"/>
        <w:ind w:left="0"/>
        <w:jc w:val="both"/>
        <w:rPr>
          <w:rFonts w:asciiTheme="majorBidi" w:hAnsiTheme="majorBidi" w:cstheme="majorBidi"/>
          <w:color w:val="000000"/>
          <w:sz w:val="32"/>
          <w:szCs w:val="32"/>
          <w:shd w:val="clear" w:color="auto" w:fill="F3F3F3"/>
        </w:rPr>
      </w:pPr>
      <w:hyperlink r:id="rId1908" w:history="1">
        <w:r w:rsidR="00CC788F" w:rsidRPr="00FD18EF">
          <w:rPr>
            <w:rStyle w:val="Lienhypertexte"/>
            <w:rFonts w:asciiTheme="majorBidi" w:hAnsiTheme="majorBidi" w:cstheme="majorBidi"/>
            <w:color w:val="0645AD"/>
            <w:sz w:val="32"/>
            <w:szCs w:val="32"/>
            <w:shd w:val="clear" w:color="auto" w:fill="F3F3F3"/>
          </w:rPr>
          <w:t>Portails thématiques</w:t>
        </w:r>
      </w:hyperlink>
    </w:p>
    <w:p w:rsidR="00CC788F" w:rsidRPr="00FD18EF" w:rsidRDefault="00FD18EF" w:rsidP="00FD18EF">
      <w:pPr>
        <w:numPr>
          <w:ilvl w:val="0"/>
          <w:numId w:val="95"/>
        </w:numPr>
        <w:spacing w:after="0" w:line="270" w:lineRule="atLeast"/>
        <w:ind w:left="0"/>
        <w:jc w:val="both"/>
        <w:rPr>
          <w:rFonts w:asciiTheme="majorBidi" w:hAnsiTheme="majorBidi" w:cstheme="majorBidi"/>
          <w:color w:val="000000"/>
          <w:sz w:val="32"/>
          <w:szCs w:val="32"/>
          <w:shd w:val="clear" w:color="auto" w:fill="F3F3F3"/>
        </w:rPr>
      </w:pPr>
      <w:hyperlink r:id="rId1909" w:history="1">
        <w:r w:rsidR="00CC788F" w:rsidRPr="00FD18EF">
          <w:rPr>
            <w:rStyle w:val="Lienhypertexte"/>
            <w:rFonts w:asciiTheme="majorBidi" w:hAnsiTheme="majorBidi" w:cstheme="majorBidi"/>
            <w:color w:val="0645AD"/>
            <w:sz w:val="32"/>
            <w:szCs w:val="32"/>
            <w:shd w:val="clear" w:color="auto" w:fill="F3F3F3"/>
          </w:rPr>
          <w:t>Index alphabétique</w:t>
        </w:r>
      </w:hyperlink>
    </w:p>
    <w:p w:rsidR="00CC788F" w:rsidRPr="00FD18EF" w:rsidRDefault="00FD18EF" w:rsidP="00FD18EF">
      <w:pPr>
        <w:numPr>
          <w:ilvl w:val="0"/>
          <w:numId w:val="95"/>
        </w:numPr>
        <w:spacing w:after="0" w:line="270" w:lineRule="atLeast"/>
        <w:ind w:left="0"/>
        <w:jc w:val="both"/>
        <w:rPr>
          <w:rFonts w:asciiTheme="majorBidi" w:hAnsiTheme="majorBidi" w:cstheme="majorBidi"/>
          <w:color w:val="000000"/>
          <w:sz w:val="32"/>
          <w:szCs w:val="32"/>
          <w:shd w:val="clear" w:color="auto" w:fill="F3F3F3"/>
        </w:rPr>
      </w:pPr>
      <w:hyperlink r:id="rId1910" w:tooltip="Affiche un article au hasard [alt-x]" w:history="1">
        <w:r w:rsidR="00CC788F" w:rsidRPr="00FD18EF">
          <w:rPr>
            <w:rStyle w:val="Lienhypertexte"/>
            <w:rFonts w:asciiTheme="majorBidi" w:hAnsiTheme="majorBidi" w:cstheme="majorBidi"/>
            <w:color w:val="0645AD"/>
            <w:sz w:val="32"/>
            <w:szCs w:val="32"/>
            <w:shd w:val="clear" w:color="auto" w:fill="F3F3F3"/>
          </w:rPr>
          <w:t>Article au hasard</w:t>
        </w:r>
      </w:hyperlink>
    </w:p>
    <w:p w:rsidR="00CC788F" w:rsidRPr="00FD18EF" w:rsidRDefault="00FD18EF" w:rsidP="00FD18EF">
      <w:pPr>
        <w:numPr>
          <w:ilvl w:val="0"/>
          <w:numId w:val="95"/>
        </w:numPr>
        <w:spacing w:after="0" w:line="270" w:lineRule="atLeast"/>
        <w:ind w:left="0"/>
        <w:jc w:val="both"/>
        <w:rPr>
          <w:rFonts w:asciiTheme="majorBidi" w:hAnsiTheme="majorBidi" w:cstheme="majorBidi"/>
          <w:color w:val="000000"/>
          <w:sz w:val="32"/>
          <w:szCs w:val="32"/>
          <w:shd w:val="clear" w:color="auto" w:fill="F3F3F3"/>
        </w:rPr>
      </w:pPr>
      <w:hyperlink r:id="rId1911" w:history="1">
        <w:r w:rsidR="00CC788F" w:rsidRPr="00FD18EF">
          <w:rPr>
            <w:rStyle w:val="Lienhypertexte"/>
            <w:rFonts w:asciiTheme="majorBidi" w:hAnsiTheme="majorBidi" w:cstheme="majorBidi"/>
            <w:color w:val="0645AD"/>
            <w:sz w:val="32"/>
            <w:szCs w:val="32"/>
            <w:shd w:val="clear" w:color="auto" w:fill="F3F3F3"/>
          </w:rPr>
          <w:t>Contacter Wikipédia</w:t>
        </w:r>
      </w:hyperlink>
    </w:p>
    <w:p w:rsidR="00CC788F" w:rsidRPr="00FD18EF" w:rsidRDefault="00CC788F" w:rsidP="00FD18EF">
      <w:pPr>
        <w:pStyle w:val="Titre5"/>
        <w:spacing w:before="0"/>
        <w:jc w:val="both"/>
        <w:rPr>
          <w:rFonts w:asciiTheme="majorBidi" w:hAnsiTheme="majorBidi"/>
          <w:color w:val="4D4D4D"/>
          <w:sz w:val="32"/>
          <w:szCs w:val="32"/>
          <w:shd w:val="clear" w:color="auto" w:fill="F3F3F3"/>
        </w:rPr>
      </w:pPr>
      <w:r w:rsidRPr="00FD18EF">
        <w:rPr>
          <w:rFonts w:asciiTheme="majorBidi" w:hAnsiTheme="majorBidi"/>
          <w:b/>
          <w:bCs/>
          <w:color w:val="4D4D4D"/>
          <w:sz w:val="32"/>
          <w:szCs w:val="32"/>
          <w:shd w:val="clear" w:color="auto" w:fill="F3F3F3"/>
        </w:rPr>
        <w:t>Contribuer</w:t>
      </w:r>
    </w:p>
    <w:p w:rsidR="00CC788F" w:rsidRPr="00FD18EF" w:rsidRDefault="00FD18EF" w:rsidP="00FD18EF">
      <w:pPr>
        <w:numPr>
          <w:ilvl w:val="0"/>
          <w:numId w:val="96"/>
        </w:numPr>
        <w:spacing w:after="0" w:line="270" w:lineRule="atLeast"/>
        <w:ind w:left="0"/>
        <w:jc w:val="both"/>
        <w:rPr>
          <w:rFonts w:asciiTheme="majorBidi" w:hAnsiTheme="majorBidi" w:cstheme="majorBidi"/>
          <w:color w:val="000000"/>
          <w:sz w:val="32"/>
          <w:szCs w:val="32"/>
          <w:shd w:val="clear" w:color="auto" w:fill="F3F3F3"/>
        </w:rPr>
      </w:pPr>
      <w:hyperlink r:id="rId1912" w:history="1">
        <w:r w:rsidR="00CC788F" w:rsidRPr="00FD18EF">
          <w:rPr>
            <w:rStyle w:val="Lienhypertexte"/>
            <w:rFonts w:asciiTheme="majorBidi" w:hAnsiTheme="majorBidi" w:cstheme="majorBidi"/>
            <w:color w:val="0645AD"/>
            <w:sz w:val="32"/>
            <w:szCs w:val="32"/>
            <w:shd w:val="clear" w:color="auto" w:fill="F3F3F3"/>
          </w:rPr>
          <w:t>Premiers pas</w:t>
        </w:r>
      </w:hyperlink>
    </w:p>
    <w:p w:rsidR="00CC788F" w:rsidRPr="00FD18EF" w:rsidRDefault="00FD18EF" w:rsidP="00FD18EF">
      <w:pPr>
        <w:numPr>
          <w:ilvl w:val="0"/>
          <w:numId w:val="96"/>
        </w:numPr>
        <w:spacing w:after="0" w:line="270" w:lineRule="atLeast"/>
        <w:ind w:left="0"/>
        <w:jc w:val="both"/>
        <w:rPr>
          <w:rFonts w:asciiTheme="majorBidi" w:hAnsiTheme="majorBidi" w:cstheme="majorBidi"/>
          <w:color w:val="000000"/>
          <w:sz w:val="32"/>
          <w:szCs w:val="32"/>
          <w:shd w:val="clear" w:color="auto" w:fill="F3F3F3"/>
        </w:rPr>
      </w:pPr>
      <w:hyperlink r:id="rId1913" w:tooltip="Aide" w:history="1">
        <w:r w:rsidR="00CC788F" w:rsidRPr="00FD18EF">
          <w:rPr>
            <w:rStyle w:val="Lienhypertexte"/>
            <w:rFonts w:asciiTheme="majorBidi" w:hAnsiTheme="majorBidi" w:cstheme="majorBidi"/>
            <w:color w:val="0645AD"/>
            <w:sz w:val="32"/>
            <w:szCs w:val="32"/>
            <w:shd w:val="clear" w:color="auto" w:fill="F3F3F3"/>
          </w:rPr>
          <w:t>Aide</w:t>
        </w:r>
      </w:hyperlink>
    </w:p>
    <w:p w:rsidR="00CC788F" w:rsidRPr="00FD18EF" w:rsidRDefault="00FD18EF" w:rsidP="00FD18EF">
      <w:pPr>
        <w:numPr>
          <w:ilvl w:val="0"/>
          <w:numId w:val="96"/>
        </w:numPr>
        <w:spacing w:after="0" w:line="270" w:lineRule="atLeast"/>
        <w:ind w:left="0"/>
        <w:jc w:val="both"/>
        <w:rPr>
          <w:rFonts w:asciiTheme="majorBidi" w:hAnsiTheme="majorBidi" w:cstheme="majorBidi"/>
          <w:color w:val="000000"/>
          <w:sz w:val="32"/>
          <w:szCs w:val="32"/>
          <w:shd w:val="clear" w:color="auto" w:fill="F3F3F3"/>
        </w:rPr>
      </w:pPr>
      <w:hyperlink r:id="rId1914" w:tooltip="À propos du projet" w:history="1">
        <w:r w:rsidR="00CC788F" w:rsidRPr="00FD18EF">
          <w:rPr>
            <w:rStyle w:val="Lienhypertexte"/>
            <w:rFonts w:asciiTheme="majorBidi" w:hAnsiTheme="majorBidi" w:cstheme="majorBidi"/>
            <w:color w:val="0645AD"/>
            <w:sz w:val="32"/>
            <w:szCs w:val="32"/>
            <w:shd w:val="clear" w:color="auto" w:fill="F3F3F3"/>
          </w:rPr>
          <w:t>Communauté</w:t>
        </w:r>
      </w:hyperlink>
    </w:p>
    <w:p w:rsidR="00CC788F" w:rsidRPr="00FD18EF" w:rsidRDefault="00FD18EF" w:rsidP="00FD18EF">
      <w:pPr>
        <w:numPr>
          <w:ilvl w:val="0"/>
          <w:numId w:val="96"/>
        </w:numPr>
        <w:spacing w:after="0" w:line="270" w:lineRule="atLeast"/>
        <w:ind w:left="0"/>
        <w:jc w:val="both"/>
        <w:rPr>
          <w:rFonts w:asciiTheme="majorBidi" w:hAnsiTheme="majorBidi" w:cstheme="majorBidi"/>
          <w:color w:val="000000"/>
          <w:sz w:val="32"/>
          <w:szCs w:val="32"/>
          <w:shd w:val="clear" w:color="auto" w:fill="F3F3F3"/>
        </w:rPr>
      </w:pPr>
      <w:hyperlink r:id="rId1915" w:tooltip="Liste des modifications récentes sur le wiki [alt-r]" w:history="1">
        <w:r w:rsidR="00CC788F" w:rsidRPr="00FD18EF">
          <w:rPr>
            <w:rStyle w:val="Lienhypertexte"/>
            <w:rFonts w:asciiTheme="majorBidi" w:hAnsiTheme="majorBidi" w:cstheme="majorBidi"/>
            <w:color w:val="0645AD"/>
            <w:sz w:val="32"/>
            <w:szCs w:val="32"/>
            <w:shd w:val="clear" w:color="auto" w:fill="F3F3F3"/>
          </w:rPr>
          <w:t>Modifications récentes</w:t>
        </w:r>
      </w:hyperlink>
    </w:p>
    <w:p w:rsidR="00CC788F" w:rsidRPr="00FD18EF" w:rsidRDefault="00FD18EF" w:rsidP="00FD18EF">
      <w:pPr>
        <w:numPr>
          <w:ilvl w:val="0"/>
          <w:numId w:val="96"/>
        </w:numPr>
        <w:spacing w:after="0" w:line="270" w:lineRule="atLeast"/>
        <w:ind w:left="0"/>
        <w:jc w:val="both"/>
        <w:rPr>
          <w:rFonts w:asciiTheme="majorBidi" w:hAnsiTheme="majorBidi" w:cstheme="majorBidi"/>
          <w:color w:val="000000"/>
          <w:sz w:val="32"/>
          <w:szCs w:val="32"/>
          <w:shd w:val="clear" w:color="auto" w:fill="F3F3F3"/>
        </w:rPr>
      </w:pPr>
      <w:hyperlink r:id="rId1916" w:tooltip="Aidez-nous" w:history="1">
        <w:r w:rsidR="00CC788F" w:rsidRPr="00FD18EF">
          <w:rPr>
            <w:rStyle w:val="Lienhypertexte"/>
            <w:rFonts w:asciiTheme="majorBidi" w:hAnsiTheme="majorBidi" w:cstheme="majorBidi"/>
            <w:color w:val="0645AD"/>
            <w:sz w:val="32"/>
            <w:szCs w:val="32"/>
            <w:shd w:val="clear" w:color="auto" w:fill="F3F3F3"/>
          </w:rPr>
          <w:t>Faire un don</w:t>
        </w:r>
      </w:hyperlink>
    </w:p>
    <w:p w:rsidR="00CC788F" w:rsidRPr="00FD18EF" w:rsidRDefault="00CC788F" w:rsidP="00FD18EF">
      <w:pPr>
        <w:pStyle w:val="Titre5"/>
        <w:spacing w:before="0"/>
        <w:jc w:val="both"/>
        <w:rPr>
          <w:rFonts w:asciiTheme="majorBidi" w:hAnsiTheme="majorBidi"/>
          <w:color w:val="0645AD"/>
          <w:sz w:val="32"/>
          <w:szCs w:val="32"/>
          <w:shd w:val="clear" w:color="auto" w:fill="F3F3F3"/>
        </w:rPr>
      </w:pPr>
      <w:r w:rsidRPr="00FD18EF">
        <w:rPr>
          <w:rFonts w:asciiTheme="majorBidi" w:hAnsiTheme="majorBidi"/>
          <w:b/>
          <w:bCs/>
          <w:color w:val="0645AD"/>
          <w:sz w:val="32"/>
          <w:szCs w:val="32"/>
          <w:shd w:val="clear" w:color="auto" w:fill="F3F3F3"/>
        </w:rPr>
        <w:t>Imprimer / exporter</w:t>
      </w:r>
    </w:p>
    <w:p w:rsidR="00CC788F" w:rsidRPr="00FD18EF" w:rsidRDefault="00CC788F" w:rsidP="00FD18EF">
      <w:pPr>
        <w:pStyle w:val="Titre5"/>
        <w:spacing w:before="0"/>
        <w:jc w:val="both"/>
        <w:rPr>
          <w:rFonts w:asciiTheme="majorBidi" w:hAnsiTheme="majorBidi"/>
          <w:b/>
          <w:bCs/>
          <w:color w:val="0645AD"/>
          <w:sz w:val="32"/>
          <w:szCs w:val="32"/>
          <w:shd w:val="clear" w:color="auto" w:fill="F3F3F3"/>
        </w:rPr>
      </w:pPr>
      <w:r w:rsidRPr="00FD18EF">
        <w:rPr>
          <w:rFonts w:asciiTheme="majorBidi" w:hAnsiTheme="majorBidi"/>
          <w:b/>
          <w:bCs/>
          <w:color w:val="0645AD"/>
          <w:sz w:val="32"/>
          <w:szCs w:val="32"/>
          <w:shd w:val="clear" w:color="auto" w:fill="F3F3F3"/>
        </w:rPr>
        <w:t>Boîte à outils</w:t>
      </w:r>
    </w:p>
    <w:p w:rsidR="00CC788F" w:rsidRPr="00FD18EF" w:rsidRDefault="00CC788F" w:rsidP="00FD18EF">
      <w:pPr>
        <w:pStyle w:val="Titre5"/>
        <w:spacing w:before="0"/>
        <w:jc w:val="both"/>
        <w:rPr>
          <w:rFonts w:asciiTheme="majorBidi" w:hAnsiTheme="majorBidi"/>
          <w:b/>
          <w:bCs/>
          <w:color w:val="4D4D4D"/>
          <w:sz w:val="32"/>
          <w:szCs w:val="32"/>
          <w:shd w:val="clear" w:color="auto" w:fill="F3F3F3"/>
        </w:rPr>
      </w:pPr>
      <w:r w:rsidRPr="00FD18EF">
        <w:rPr>
          <w:rFonts w:asciiTheme="majorBidi" w:hAnsiTheme="majorBidi"/>
          <w:b/>
          <w:bCs/>
          <w:color w:val="4D4D4D"/>
          <w:sz w:val="32"/>
          <w:szCs w:val="32"/>
          <w:shd w:val="clear" w:color="auto" w:fill="F3F3F3"/>
        </w:rPr>
        <w:t>Autres langues</w:t>
      </w:r>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17" w:tooltip="تحيز معرفي" w:history="1">
        <w:r w:rsidR="00CC788F" w:rsidRPr="00FD18EF">
          <w:rPr>
            <w:rStyle w:val="Lienhypertexte"/>
            <w:rFonts w:asciiTheme="majorBidi" w:hAnsiTheme="majorBidi" w:cstheme="majorBidi"/>
            <w:color w:val="0645AD"/>
            <w:sz w:val="32"/>
            <w:szCs w:val="32"/>
            <w:shd w:val="clear" w:color="auto" w:fill="F3F3F3"/>
            <w:rtl/>
          </w:rPr>
          <w:t>العربية</w:t>
        </w:r>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18" w:tooltip="Когнитивна склонност" w:history="1">
        <w:proofErr w:type="spellStart"/>
        <w:r w:rsidR="00CC788F" w:rsidRPr="00FD18EF">
          <w:rPr>
            <w:rStyle w:val="Lienhypertexte"/>
            <w:rFonts w:asciiTheme="majorBidi" w:hAnsiTheme="majorBidi" w:cstheme="majorBidi"/>
            <w:color w:val="0645AD"/>
            <w:sz w:val="32"/>
            <w:szCs w:val="32"/>
            <w:shd w:val="clear" w:color="auto" w:fill="F3F3F3"/>
          </w:rPr>
          <w:t>Български</w:t>
        </w:r>
        <w:proofErr w:type="spellEnd"/>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19" w:tooltip="Biaix cognitiu" w:history="1">
        <w:proofErr w:type="spellStart"/>
        <w:r w:rsidR="00CC788F" w:rsidRPr="00FD18EF">
          <w:rPr>
            <w:rStyle w:val="Lienhypertexte"/>
            <w:rFonts w:asciiTheme="majorBidi" w:hAnsiTheme="majorBidi" w:cstheme="majorBidi"/>
            <w:color w:val="0645AD"/>
            <w:sz w:val="32"/>
            <w:szCs w:val="32"/>
            <w:shd w:val="clear" w:color="auto" w:fill="F3F3F3"/>
          </w:rPr>
          <w:t>Català</w:t>
        </w:r>
        <w:proofErr w:type="spellEnd"/>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20" w:tooltip="Kognitive Verzerrung" w:history="1">
        <w:r w:rsidR="00CC788F" w:rsidRPr="00FD18EF">
          <w:rPr>
            <w:rStyle w:val="Lienhypertexte"/>
            <w:rFonts w:asciiTheme="majorBidi" w:hAnsiTheme="majorBidi" w:cstheme="majorBidi"/>
            <w:color w:val="0645AD"/>
            <w:sz w:val="32"/>
            <w:szCs w:val="32"/>
            <w:shd w:val="clear" w:color="auto" w:fill="F3F3F3"/>
          </w:rPr>
          <w:t>Deutsch</w:t>
        </w:r>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21" w:tooltip="Cognitive bias" w:history="1">
        <w:r w:rsidR="00CC788F" w:rsidRPr="00FD18EF">
          <w:rPr>
            <w:rStyle w:val="Lienhypertexte"/>
            <w:rFonts w:asciiTheme="majorBidi" w:hAnsiTheme="majorBidi" w:cstheme="majorBidi"/>
            <w:color w:val="0645AD"/>
            <w:sz w:val="32"/>
            <w:szCs w:val="32"/>
            <w:shd w:val="clear" w:color="auto" w:fill="F3F3F3"/>
          </w:rPr>
          <w:t>English</w:t>
        </w:r>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22" w:tooltip="Sesgo cognitivo" w:history="1">
        <w:proofErr w:type="spellStart"/>
        <w:r w:rsidR="00CC788F" w:rsidRPr="00FD18EF">
          <w:rPr>
            <w:rStyle w:val="Lienhypertexte"/>
            <w:rFonts w:asciiTheme="majorBidi" w:hAnsiTheme="majorBidi" w:cstheme="majorBidi"/>
            <w:color w:val="0645AD"/>
            <w:sz w:val="32"/>
            <w:szCs w:val="32"/>
            <w:shd w:val="clear" w:color="auto" w:fill="F3F3F3"/>
          </w:rPr>
          <w:t>Español</w:t>
        </w:r>
        <w:proofErr w:type="spellEnd"/>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23" w:tooltip="Kognitiivinen vääristymä" w:history="1">
        <w:r w:rsidR="00CC788F" w:rsidRPr="00FD18EF">
          <w:rPr>
            <w:rStyle w:val="Lienhypertexte"/>
            <w:rFonts w:asciiTheme="majorBidi" w:hAnsiTheme="majorBidi" w:cstheme="majorBidi"/>
            <w:color w:val="0645AD"/>
            <w:sz w:val="32"/>
            <w:szCs w:val="32"/>
            <w:shd w:val="clear" w:color="auto" w:fill="F3F3F3"/>
          </w:rPr>
          <w:t>Suomi</w:t>
        </w:r>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24" w:tooltip="הטיה קוגניטיבית" w:history="1">
        <w:r w:rsidR="00CC788F" w:rsidRPr="00FD18EF">
          <w:rPr>
            <w:rStyle w:val="Lienhypertexte"/>
            <w:rFonts w:asciiTheme="majorBidi" w:hAnsiTheme="majorBidi" w:cstheme="majorBidi"/>
            <w:color w:val="0645AD"/>
            <w:sz w:val="32"/>
            <w:szCs w:val="32"/>
            <w:shd w:val="clear" w:color="auto" w:fill="F3F3F3"/>
            <w:rtl/>
            <w:lang w:bidi="he-IL"/>
          </w:rPr>
          <w:t>עברית</w:t>
        </w:r>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25" w:tooltip="Bias (psicologia)" w:history="1">
        <w:r w:rsidR="00CC788F" w:rsidRPr="00FD18EF">
          <w:rPr>
            <w:rStyle w:val="Lienhypertexte"/>
            <w:rFonts w:asciiTheme="majorBidi" w:hAnsiTheme="majorBidi" w:cstheme="majorBidi"/>
            <w:color w:val="0645AD"/>
            <w:sz w:val="32"/>
            <w:szCs w:val="32"/>
            <w:shd w:val="clear" w:color="auto" w:fill="F3F3F3"/>
          </w:rPr>
          <w:t>Italiano</w:t>
        </w:r>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26" w:tooltip="認知バイアス" w:history="1">
        <w:proofErr w:type="spellStart"/>
        <w:r w:rsidR="00CC788F" w:rsidRPr="00FD18EF">
          <w:rPr>
            <w:rStyle w:val="Lienhypertexte"/>
            <w:rFonts w:asciiTheme="majorBidi" w:eastAsia="MS Gothic" w:hAnsiTheme="majorBidi" w:cstheme="majorBidi"/>
            <w:color w:val="0645AD"/>
            <w:sz w:val="32"/>
            <w:szCs w:val="32"/>
            <w:shd w:val="clear" w:color="auto" w:fill="F3F3F3"/>
          </w:rPr>
          <w:t>日本語</w:t>
        </w:r>
        <w:proofErr w:type="spellEnd"/>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27" w:tooltip="Denkfout (psychologie)" w:history="1">
        <w:proofErr w:type="spellStart"/>
        <w:r w:rsidR="00CC788F" w:rsidRPr="00FD18EF">
          <w:rPr>
            <w:rStyle w:val="Lienhypertexte"/>
            <w:rFonts w:asciiTheme="majorBidi" w:hAnsiTheme="majorBidi" w:cstheme="majorBidi"/>
            <w:color w:val="0645AD"/>
            <w:sz w:val="32"/>
            <w:szCs w:val="32"/>
            <w:shd w:val="clear" w:color="auto" w:fill="F3F3F3"/>
          </w:rPr>
          <w:t>Nederlands</w:t>
        </w:r>
        <w:proofErr w:type="spellEnd"/>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28" w:tooltip="Błąd poznawczy" w:history="1">
        <w:r w:rsidR="00CC788F" w:rsidRPr="00FD18EF">
          <w:rPr>
            <w:rStyle w:val="Lienhypertexte"/>
            <w:rFonts w:asciiTheme="majorBidi" w:hAnsiTheme="majorBidi" w:cstheme="majorBidi"/>
            <w:color w:val="0645AD"/>
            <w:sz w:val="32"/>
            <w:szCs w:val="32"/>
            <w:shd w:val="clear" w:color="auto" w:fill="F3F3F3"/>
          </w:rPr>
          <w:t>Polski</w:t>
        </w:r>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29" w:tooltip="Viés cognitivo" w:history="1">
        <w:r w:rsidR="00CC788F" w:rsidRPr="00FD18EF">
          <w:rPr>
            <w:rStyle w:val="Lienhypertexte"/>
            <w:rFonts w:asciiTheme="majorBidi" w:hAnsiTheme="majorBidi" w:cstheme="majorBidi"/>
            <w:color w:val="0645AD"/>
            <w:sz w:val="32"/>
            <w:szCs w:val="32"/>
            <w:shd w:val="clear" w:color="auto" w:fill="F3F3F3"/>
          </w:rPr>
          <w:t>Português</w:t>
        </w:r>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30" w:tooltip="Distorsiune cognitivă" w:history="1">
        <w:proofErr w:type="spellStart"/>
        <w:r w:rsidR="00CC788F" w:rsidRPr="00FD18EF">
          <w:rPr>
            <w:rStyle w:val="Lienhypertexte"/>
            <w:rFonts w:asciiTheme="majorBidi" w:hAnsiTheme="majorBidi" w:cstheme="majorBidi"/>
            <w:color w:val="0645AD"/>
            <w:sz w:val="32"/>
            <w:szCs w:val="32"/>
            <w:shd w:val="clear" w:color="auto" w:fill="F3F3F3"/>
          </w:rPr>
          <w:t>Română</w:t>
        </w:r>
        <w:proofErr w:type="spellEnd"/>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31" w:tooltip="Cognitive bias" w:history="1">
        <w:r w:rsidR="00CC788F" w:rsidRPr="00FD18EF">
          <w:rPr>
            <w:rStyle w:val="Lienhypertexte"/>
            <w:rFonts w:asciiTheme="majorBidi" w:hAnsiTheme="majorBidi" w:cstheme="majorBidi"/>
            <w:color w:val="0645AD"/>
            <w:sz w:val="32"/>
            <w:szCs w:val="32"/>
            <w:shd w:val="clear" w:color="auto" w:fill="F3F3F3"/>
          </w:rPr>
          <w:t>Simple English</w:t>
        </w:r>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32" w:tooltip="Kognitiv bias" w:history="1">
        <w:r w:rsidR="00CC788F" w:rsidRPr="00FD18EF">
          <w:rPr>
            <w:rStyle w:val="Lienhypertexte"/>
            <w:rFonts w:asciiTheme="majorBidi" w:hAnsiTheme="majorBidi" w:cstheme="majorBidi"/>
            <w:color w:val="0645AD"/>
            <w:sz w:val="32"/>
            <w:szCs w:val="32"/>
            <w:shd w:val="clear" w:color="auto" w:fill="F3F3F3"/>
          </w:rPr>
          <w:t>Svenska</w:t>
        </w:r>
      </w:hyperlink>
    </w:p>
    <w:p w:rsidR="00CC788F" w:rsidRPr="00FD18EF" w:rsidRDefault="00FD18EF" w:rsidP="00FD18EF">
      <w:pPr>
        <w:numPr>
          <w:ilvl w:val="0"/>
          <w:numId w:val="97"/>
        </w:numPr>
        <w:spacing w:after="0" w:line="270" w:lineRule="atLeast"/>
        <w:ind w:left="0"/>
        <w:jc w:val="both"/>
        <w:rPr>
          <w:rFonts w:asciiTheme="majorBidi" w:hAnsiTheme="majorBidi" w:cstheme="majorBidi"/>
          <w:color w:val="000000"/>
          <w:sz w:val="32"/>
          <w:szCs w:val="32"/>
          <w:shd w:val="clear" w:color="auto" w:fill="F3F3F3"/>
        </w:rPr>
      </w:pPr>
      <w:hyperlink r:id="rId1933" w:tooltip="认知偏差" w:history="1">
        <w:proofErr w:type="spellStart"/>
        <w:r w:rsidR="00CC788F" w:rsidRPr="00FD18EF">
          <w:rPr>
            <w:rStyle w:val="Lienhypertexte"/>
            <w:rFonts w:asciiTheme="majorBidi" w:eastAsia="MS Gothic" w:hAnsiTheme="majorBidi" w:cstheme="majorBidi"/>
            <w:color w:val="0645AD"/>
            <w:sz w:val="32"/>
            <w:szCs w:val="32"/>
            <w:shd w:val="clear" w:color="auto" w:fill="F3F3F3"/>
          </w:rPr>
          <w:t>中文</w:t>
        </w:r>
        <w:proofErr w:type="spellEnd"/>
      </w:hyperlink>
    </w:p>
    <w:p w:rsidR="00CC788F" w:rsidRPr="00FD18EF" w:rsidRDefault="00CC788F" w:rsidP="00FD18EF">
      <w:pPr>
        <w:numPr>
          <w:ilvl w:val="0"/>
          <w:numId w:val="98"/>
        </w:numPr>
        <w:spacing w:after="0" w:line="336" w:lineRule="atLeast"/>
        <w:ind w:left="0"/>
        <w:jc w:val="both"/>
        <w:rPr>
          <w:rFonts w:asciiTheme="majorBidi" w:hAnsiTheme="majorBidi" w:cstheme="majorBidi"/>
          <w:color w:val="333333"/>
          <w:sz w:val="32"/>
          <w:szCs w:val="32"/>
          <w:shd w:val="clear" w:color="auto" w:fill="F3F3F3"/>
        </w:rPr>
      </w:pPr>
      <w:r w:rsidRPr="00FD18EF">
        <w:rPr>
          <w:rFonts w:asciiTheme="majorBidi" w:hAnsiTheme="majorBidi" w:cstheme="majorBidi"/>
          <w:color w:val="333333"/>
          <w:sz w:val="32"/>
          <w:szCs w:val="32"/>
          <w:shd w:val="clear" w:color="auto" w:fill="F3F3F3"/>
        </w:rPr>
        <w:t>Dernière modification de cette page le 1 août 2011 à 23:51.</w:t>
      </w:r>
    </w:p>
    <w:p w:rsidR="00CC788F" w:rsidRPr="00FD18EF" w:rsidRDefault="00FD18EF" w:rsidP="00FD18EF">
      <w:pPr>
        <w:numPr>
          <w:ilvl w:val="0"/>
          <w:numId w:val="98"/>
        </w:numPr>
        <w:spacing w:after="0" w:line="336" w:lineRule="atLeast"/>
        <w:ind w:left="0"/>
        <w:jc w:val="both"/>
        <w:rPr>
          <w:rFonts w:asciiTheme="majorBidi" w:hAnsiTheme="majorBidi" w:cstheme="majorBidi"/>
          <w:color w:val="333333"/>
          <w:sz w:val="32"/>
          <w:szCs w:val="32"/>
          <w:shd w:val="clear" w:color="auto" w:fill="F3F3F3"/>
        </w:rPr>
      </w:pPr>
      <w:hyperlink r:id="rId1934" w:tooltip="Droit d'auteur" w:history="1">
        <w:r w:rsidR="00CC788F" w:rsidRPr="00FD18EF">
          <w:rPr>
            <w:rStyle w:val="Lienhypertexte"/>
            <w:rFonts w:asciiTheme="majorBidi" w:hAnsiTheme="majorBidi" w:cstheme="majorBidi"/>
            <w:color w:val="0645AD"/>
            <w:sz w:val="32"/>
            <w:szCs w:val="32"/>
            <w:shd w:val="clear" w:color="auto" w:fill="F3F3F3"/>
          </w:rPr>
          <w:t>Droit d'auteur</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 les textes sont disponibles sous</w:t>
      </w:r>
      <w:r w:rsidR="00CC788F" w:rsidRPr="00FD18EF">
        <w:rPr>
          <w:rStyle w:val="apple-converted-space"/>
          <w:rFonts w:asciiTheme="majorBidi" w:hAnsiTheme="majorBidi" w:cstheme="majorBidi"/>
          <w:color w:val="333333"/>
          <w:sz w:val="32"/>
          <w:szCs w:val="32"/>
          <w:shd w:val="clear" w:color="auto" w:fill="F3F3F3"/>
        </w:rPr>
        <w:t> </w:t>
      </w:r>
      <w:hyperlink r:id="rId1935" w:tooltip="Licence Creative Commons paternité partage des conditions initiales à l’identique 3.0 unported" w:history="1">
        <w:r w:rsidR="00CC788F" w:rsidRPr="00FD18EF">
          <w:rPr>
            <w:rStyle w:val="Lienhypertexte"/>
            <w:rFonts w:asciiTheme="majorBidi" w:hAnsiTheme="majorBidi" w:cstheme="majorBidi"/>
            <w:color w:val="0645AD"/>
            <w:sz w:val="32"/>
            <w:szCs w:val="32"/>
            <w:shd w:val="clear" w:color="auto" w:fill="F3F3F3"/>
          </w:rPr>
          <w:t xml:space="preserve">licence </w:t>
        </w:r>
        <w:proofErr w:type="spellStart"/>
        <w:r w:rsidR="00CC788F" w:rsidRPr="00FD18EF">
          <w:rPr>
            <w:rStyle w:val="Lienhypertexte"/>
            <w:rFonts w:asciiTheme="majorBidi" w:hAnsiTheme="majorBidi" w:cstheme="majorBidi"/>
            <w:color w:val="0645AD"/>
            <w:sz w:val="32"/>
            <w:szCs w:val="32"/>
            <w:shd w:val="clear" w:color="auto" w:fill="F3F3F3"/>
          </w:rPr>
          <w:t>Creative</w:t>
        </w:r>
        <w:proofErr w:type="spellEnd"/>
        <w:r w:rsidR="00CC788F" w:rsidRPr="00FD18EF">
          <w:rPr>
            <w:rStyle w:val="Lienhypertexte"/>
            <w:rFonts w:asciiTheme="majorBidi" w:hAnsiTheme="majorBidi" w:cstheme="majorBidi"/>
            <w:color w:val="0645AD"/>
            <w:sz w:val="32"/>
            <w:szCs w:val="32"/>
            <w:shd w:val="clear" w:color="auto" w:fill="F3F3F3"/>
          </w:rPr>
          <w:t xml:space="preserve"> Commons paternité partage à l’identique</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 d’autres conditions peuvent s’appliquer. Voyez les</w:t>
      </w:r>
      <w:r w:rsidR="00CC788F" w:rsidRPr="00FD18EF">
        <w:rPr>
          <w:rStyle w:val="apple-converted-space"/>
          <w:rFonts w:asciiTheme="majorBidi" w:hAnsiTheme="majorBidi" w:cstheme="majorBidi"/>
          <w:color w:val="333333"/>
          <w:sz w:val="32"/>
          <w:szCs w:val="32"/>
          <w:shd w:val="clear" w:color="auto" w:fill="F3F3F3"/>
        </w:rPr>
        <w:t> </w:t>
      </w:r>
      <w:hyperlink r:id="rId1936" w:tooltip="Conditions d’utilisation de la Wikimedia Foundation" w:history="1">
        <w:r w:rsidR="00CC788F" w:rsidRPr="00FD18EF">
          <w:rPr>
            <w:rStyle w:val="Lienhypertexte"/>
            <w:rFonts w:asciiTheme="majorBidi" w:hAnsiTheme="majorBidi" w:cstheme="majorBidi"/>
            <w:color w:val="0645AD"/>
            <w:sz w:val="32"/>
            <w:szCs w:val="32"/>
            <w:shd w:val="clear" w:color="auto" w:fill="F3F3F3"/>
          </w:rPr>
          <w:t>conditions d’utilisation</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pour plus de détails, ainsi que les</w:t>
      </w:r>
      <w:r w:rsidR="00CC788F" w:rsidRPr="00FD18EF">
        <w:rPr>
          <w:rStyle w:val="apple-converted-space"/>
          <w:rFonts w:asciiTheme="majorBidi" w:hAnsiTheme="majorBidi" w:cstheme="majorBidi"/>
          <w:color w:val="333333"/>
          <w:sz w:val="32"/>
          <w:szCs w:val="32"/>
          <w:shd w:val="clear" w:color="auto" w:fill="F3F3F3"/>
        </w:rPr>
        <w:t> </w:t>
      </w:r>
      <w:hyperlink r:id="rId1937" w:tooltip="Droit d'auteur de certaines icônes" w:history="1">
        <w:r w:rsidR="00CC788F" w:rsidRPr="00FD18EF">
          <w:rPr>
            <w:rStyle w:val="Lienhypertexte"/>
            <w:rFonts w:asciiTheme="majorBidi" w:hAnsiTheme="majorBidi" w:cstheme="majorBidi"/>
            <w:color w:val="0645AD"/>
            <w:sz w:val="32"/>
            <w:szCs w:val="32"/>
            <w:shd w:val="clear" w:color="auto" w:fill="F3F3F3"/>
          </w:rPr>
          <w:t>crédits graphiques</w:t>
        </w:r>
      </w:hyperlink>
      <w:r w:rsidR="00CC788F" w:rsidRPr="00FD18EF">
        <w:rPr>
          <w:rFonts w:asciiTheme="majorBidi" w:hAnsiTheme="majorBidi" w:cstheme="majorBidi"/>
          <w:color w:val="333333"/>
          <w:sz w:val="32"/>
          <w:szCs w:val="32"/>
          <w:shd w:val="clear" w:color="auto" w:fill="F3F3F3"/>
        </w:rPr>
        <w:t>. En cas de réutilisation des textes de cette page, voyez</w:t>
      </w:r>
      <w:r w:rsidR="00CC788F" w:rsidRPr="00FD18EF">
        <w:rPr>
          <w:rStyle w:val="apple-converted-space"/>
          <w:rFonts w:asciiTheme="majorBidi" w:hAnsiTheme="majorBidi" w:cstheme="majorBidi"/>
          <w:color w:val="333333"/>
          <w:sz w:val="32"/>
          <w:szCs w:val="32"/>
          <w:shd w:val="clear" w:color="auto" w:fill="F3F3F3"/>
        </w:rPr>
        <w:t> </w:t>
      </w:r>
      <w:hyperlink r:id="rId1938" w:tooltip="Citer ou réutiliser cette page" w:history="1">
        <w:r w:rsidR="00CC788F" w:rsidRPr="00FD18EF">
          <w:rPr>
            <w:rStyle w:val="Lienhypertexte"/>
            <w:rFonts w:asciiTheme="majorBidi" w:hAnsiTheme="majorBidi" w:cstheme="majorBidi"/>
            <w:color w:val="0645AD"/>
            <w:sz w:val="32"/>
            <w:szCs w:val="32"/>
            <w:shd w:val="clear" w:color="auto" w:fill="F3F3F3"/>
          </w:rPr>
          <w:t>comment citer les auteurs et mentionner la licence</w:t>
        </w:r>
      </w:hyperlink>
      <w:r w:rsidR="00CC788F" w:rsidRPr="00FD18EF">
        <w:rPr>
          <w:rFonts w:asciiTheme="majorBidi" w:hAnsiTheme="majorBidi" w:cstheme="majorBidi"/>
          <w:color w:val="333333"/>
          <w:sz w:val="32"/>
          <w:szCs w:val="32"/>
          <w:shd w:val="clear" w:color="auto" w:fill="F3F3F3"/>
        </w:rPr>
        <w:t>.</w:t>
      </w:r>
      <w:r w:rsidR="00CC788F" w:rsidRPr="00FD18EF">
        <w:rPr>
          <w:rFonts w:asciiTheme="majorBidi" w:hAnsiTheme="majorBidi" w:cstheme="majorBidi"/>
          <w:color w:val="333333"/>
          <w:sz w:val="32"/>
          <w:szCs w:val="32"/>
          <w:shd w:val="clear" w:color="auto" w:fill="F3F3F3"/>
        </w:rPr>
        <w:br/>
      </w:r>
      <w:proofErr w:type="spellStart"/>
      <w:r w:rsidR="00CC788F" w:rsidRPr="00FD18EF">
        <w:rPr>
          <w:rFonts w:asciiTheme="majorBidi" w:hAnsiTheme="majorBidi" w:cstheme="majorBidi"/>
          <w:color w:val="333333"/>
          <w:sz w:val="32"/>
          <w:szCs w:val="32"/>
          <w:shd w:val="clear" w:color="auto" w:fill="F3F3F3"/>
        </w:rPr>
        <w:t>Wikipedia</w:t>
      </w:r>
      <w:proofErr w:type="spellEnd"/>
      <w:r w:rsidR="00CC788F" w:rsidRPr="00FD18EF">
        <w:rPr>
          <w:rFonts w:asciiTheme="majorBidi" w:hAnsiTheme="majorBidi" w:cstheme="majorBidi"/>
          <w:color w:val="333333"/>
          <w:sz w:val="32"/>
          <w:szCs w:val="32"/>
          <w:shd w:val="clear" w:color="auto" w:fill="F3F3F3"/>
        </w:rPr>
        <w:t>® est une marque déposée de la</w:t>
      </w:r>
      <w:r w:rsidR="00CC788F" w:rsidRPr="00FD18EF">
        <w:rPr>
          <w:rStyle w:val="apple-converted-space"/>
          <w:rFonts w:asciiTheme="majorBidi" w:hAnsiTheme="majorBidi" w:cstheme="majorBidi"/>
          <w:color w:val="333333"/>
          <w:sz w:val="32"/>
          <w:szCs w:val="32"/>
          <w:shd w:val="clear" w:color="auto" w:fill="F3F3F3"/>
        </w:rPr>
        <w:t> </w:t>
      </w:r>
      <w:proofErr w:type="spellStart"/>
      <w:r w:rsidR="00CC788F" w:rsidRPr="00FD18EF">
        <w:rPr>
          <w:rFonts w:asciiTheme="majorBidi" w:hAnsiTheme="majorBidi" w:cstheme="majorBidi"/>
          <w:color w:val="333333"/>
          <w:sz w:val="32"/>
          <w:szCs w:val="32"/>
          <w:shd w:val="clear" w:color="auto" w:fill="F3F3F3"/>
        </w:rPr>
        <w:fldChar w:fldCharType="begin"/>
      </w:r>
      <w:r w:rsidR="00CC788F" w:rsidRPr="00FD18EF">
        <w:rPr>
          <w:rFonts w:asciiTheme="majorBidi" w:hAnsiTheme="majorBidi" w:cstheme="majorBidi"/>
          <w:color w:val="333333"/>
          <w:sz w:val="32"/>
          <w:szCs w:val="32"/>
          <w:shd w:val="clear" w:color="auto" w:fill="F3F3F3"/>
        </w:rPr>
        <w:instrText xml:space="preserve"> HYPERLINK "http://wikimediafoundation.org/wiki/Accueil" \o "Wikimedia Foundation" </w:instrText>
      </w:r>
      <w:r w:rsidR="00CC788F" w:rsidRPr="00FD18EF">
        <w:rPr>
          <w:rFonts w:asciiTheme="majorBidi" w:hAnsiTheme="majorBidi" w:cstheme="majorBidi"/>
          <w:color w:val="333333"/>
          <w:sz w:val="32"/>
          <w:szCs w:val="32"/>
          <w:shd w:val="clear" w:color="auto" w:fill="F3F3F3"/>
        </w:rPr>
        <w:fldChar w:fldCharType="separate"/>
      </w:r>
      <w:r w:rsidR="00CC788F" w:rsidRPr="00FD18EF">
        <w:rPr>
          <w:rStyle w:val="Lienhypertexte"/>
          <w:rFonts w:asciiTheme="majorBidi" w:hAnsiTheme="majorBidi" w:cstheme="majorBidi"/>
          <w:color w:val="0645AD"/>
          <w:sz w:val="32"/>
          <w:szCs w:val="32"/>
          <w:shd w:val="clear" w:color="auto" w:fill="F3F3F3"/>
        </w:rPr>
        <w:t>Wikimedia</w:t>
      </w:r>
      <w:proofErr w:type="spellEnd"/>
      <w:r w:rsidR="00CC788F" w:rsidRPr="00FD18EF">
        <w:rPr>
          <w:rStyle w:val="Lienhypertexte"/>
          <w:rFonts w:asciiTheme="majorBidi" w:hAnsiTheme="majorBidi" w:cstheme="majorBidi"/>
          <w:color w:val="0645AD"/>
          <w:sz w:val="32"/>
          <w:szCs w:val="32"/>
          <w:shd w:val="clear" w:color="auto" w:fill="F3F3F3"/>
        </w:rPr>
        <w:t xml:space="preserve"> </w:t>
      </w:r>
      <w:proofErr w:type="spellStart"/>
      <w:r w:rsidR="00CC788F" w:rsidRPr="00FD18EF">
        <w:rPr>
          <w:rStyle w:val="Lienhypertexte"/>
          <w:rFonts w:asciiTheme="majorBidi" w:hAnsiTheme="majorBidi" w:cstheme="majorBidi"/>
          <w:color w:val="0645AD"/>
          <w:sz w:val="32"/>
          <w:szCs w:val="32"/>
          <w:shd w:val="clear" w:color="auto" w:fill="F3F3F3"/>
        </w:rPr>
        <w:t>Foundation</w:t>
      </w:r>
      <w:proofErr w:type="spellEnd"/>
      <w:r w:rsidR="00CC788F" w:rsidRPr="00FD18EF">
        <w:rPr>
          <w:rStyle w:val="Lienhypertexte"/>
          <w:rFonts w:asciiTheme="majorBidi" w:hAnsiTheme="majorBidi" w:cstheme="majorBidi"/>
          <w:color w:val="0645AD"/>
          <w:sz w:val="32"/>
          <w:szCs w:val="32"/>
          <w:shd w:val="clear" w:color="auto" w:fill="F3F3F3"/>
        </w:rPr>
        <w:t>, Inc.</w:t>
      </w:r>
      <w:r w:rsidR="00CC788F" w:rsidRPr="00FD18EF">
        <w:rPr>
          <w:rFonts w:asciiTheme="majorBidi" w:hAnsiTheme="majorBidi" w:cstheme="majorBidi"/>
          <w:color w:val="333333"/>
          <w:sz w:val="32"/>
          <w:szCs w:val="32"/>
          <w:shd w:val="clear" w:color="auto" w:fill="F3F3F3"/>
        </w:rPr>
        <w:fldChar w:fldCharType="end"/>
      </w:r>
      <w:r w:rsidR="00CC788F" w:rsidRPr="00FD18EF">
        <w:rPr>
          <w:rFonts w:asciiTheme="majorBidi" w:hAnsiTheme="majorBidi" w:cstheme="majorBidi"/>
          <w:color w:val="333333"/>
          <w:sz w:val="32"/>
          <w:szCs w:val="32"/>
          <w:shd w:val="clear" w:color="auto" w:fill="F3F3F3"/>
        </w:rPr>
        <w:t>, organisation de bienfaisance régie par le paragraphe</w:t>
      </w:r>
      <w:r w:rsidR="00CC788F" w:rsidRPr="00FD18EF">
        <w:rPr>
          <w:rStyle w:val="apple-converted-space"/>
          <w:rFonts w:asciiTheme="majorBidi" w:hAnsiTheme="majorBidi" w:cstheme="majorBidi"/>
          <w:color w:val="333333"/>
          <w:sz w:val="32"/>
          <w:szCs w:val="32"/>
          <w:shd w:val="clear" w:color="auto" w:fill="F3F3F3"/>
        </w:rPr>
        <w:t> </w:t>
      </w:r>
      <w:hyperlink r:id="rId1939" w:tooltip="501c" w:history="1">
        <w:r w:rsidR="00CC788F" w:rsidRPr="00FD18EF">
          <w:rPr>
            <w:rStyle w:val="Lienhypertexte"/>
            <w:rFonts w:asciiTheme="majorBidi" w:hAnsiTheme="majorBidi" w:cstheme="majorBidi"/>
            <w:color w:val="0645AD"/>
            <w:sz w:val="32"/>
            <w:szCs w:val="32"/>
            <w:shd w:val="clear" w:color="auto" w:fill="F3F3F3"/>
          </w:rPr>
          <w:t>501(c)(3)</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du code fiscal des États-Unis.</w:t>
      </w: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pStyle w:val="Titre1"/>
        <w:pBdr>
          <w:bottom w:val="single" w:sz="6" w:space="0" w:color="AAAAAA"/>
        </w:pBdr>
        <w:shd w:val="clear" w:color="auto" w:fill="FFFFFF"/>
        <w:spacing w:before="0" w:beforeAutospacing="0" w:after="24" w:afterAutospacing="0" w:line="288" w:lineRule="atLeast"/>
        <w:jc w:val="both"/>
        <w:rPr>
          <w:rFonts w:asciiTheme="majorBidi" w:hAnsiTheme="majorBidi" w:cstheme="majorBidi"/>
          <w:b w:val="0"/>
          <w:bCs w:val="0"/>
          <w:color w:val="000000"/>
          <w:sz w:val="32"/>
          <w:szCs w:val="32"/>
          <w:shd w:val="clear" w:color="auto" w:fill="F3F3F3"/>
        </w:rPr>
      </w:pPr>
      <w:r w:rsidRPr="00FD18EF">
        <w:rPr>
          <w:rFonts w:asciiTheme="majorBidi" w:hAnsiTheme="majorBidi" w:cstheme="majorBidi"/>
          <w:b w:val="0"/>
          <w:bCs w:val="0"/>
          <w:color w:val="000000"/>
          <w:sz w:val="32"/>
          <w:szCs w:val="32"/>
          <w:shd w:val="clear" w:color="auto" w:fill="F3F3F3"/>
        </w:rPr>
        <w:t>Méthode des concordances</w:t>
      </w:r>
    </w:p>
    <w:p w:rsidR="00CC788F" w:rsidRPr="00FD18EF" w:rsidRDefault="00CC788F" w:rsidP="00FD18EF">
      <w:pPr>
        <w:shd w:val="clear" w:color="auto" w:fill="FFFFFF"/>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Aller à </w:t>
      </w:r>
      <w:proofErr w:type="gramStart"/>
      <w:r w:rsidRPr="00FD18EF">
        <w:rPr>
          <w:rFonts w:asciiTheme="majorBidi" w:hAnsiTheme="majorBidi" w:cstheme="majorBidi"/>
          <w:color w:val="000000"/>
          <w:sz w:val="32"/>
          <w:szCs w:val="32"/>
          <w:shd w:val="clear" w:color="auto" w:fill="F3F3F3"/>
        </w:rPr>
        <w:t>:</w:t>
      </w:r>
      <w:proofErr w:type="spellStart"/>
      <w:proofErr w:type="gramEnd"/>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"http://fr.wikipedia.org/wiki/M%C3%A9thode_des_concordances" \l "mw-head"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Navigation</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w:t>
      </w:r>
      <w:hyperlink r:id="rId1940" w:anchor="p-search" w:history="1">
        <w:r w:rsidRPr="00FD18EF">
          <w:rPr>
            <w:rStyle w:val="Lienhypertexte"/>
            <w:rFonts w:asciiTheme="majorBidi" w:hAnsiTheme="majorBidi" w:cstheme="majorBidi"/>
            <w:color w:val="0645AD"/>
            <w:sz w:val="32"/>
            <w:szCs w:val="32"/>
            <w:shd w:val="clear" w:color="auto" w:fill="F3F3F3"/>
          </w:rPr>
          <w:t>rechercher</w:t>
        </w:r>
        <w:proofErr w:type="spellEnd"/>
      </w:hyperlink>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b/>
          <w:bCs/>
          <w:color w:val="000000"/>
          <w:sz w:val="32"/>
          <w:szCs w:val="32"/>
          <w:shd w:val="clear" w:color="auto" w:fill="F3F3F3"/>
        </w:rPr>
        <w:t>méthode des concordances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appliquée en biologie, surtout dans la recherche. Cette méthode est</w:t>
      </w:r>
      <w:r w:rsidRPr="00FD18EF">
        <w:rPr>
          <w:rStyle w:val="apple-converted-space"/>
          <w:rFonts w:asciiTheme="majorBidi" w:hAnsiTheme="majorBidi" w:cstheme="majorBidi"/>
          <w:color w:val="000000"/>
          <w:sz w:val="32"/>
          <w:szCs w:val="32"/>
          <w:shd w:val="clear" w:color="auto" w:fill="F3F3F3"/>
        </w:rPr>
        <w:t> </w:t>
      </w:r>
      <w:hyperlink r:id="rId1941" w:tooltip="Induction (logique)" w:history="1">
        <w:r w:rsidRPr="00FD18EF">
          <w:rPr>
            <w:rStyle w:val="Lienhypertexte"/>
            <w:rFonts w:asciiTheme="majorBidi" w:hAnsiTheme="majorBidi" w:cstheme="majorBidi"/>
            <w:color w:val="0645AD"/>
            <w:sz w:val="32"/>
            <w:szCs w:val="32"/>
            <w:shd w:val="clear" w:color="auto" w:fill="F3F3F3"/>
          </w:rPr>
          <w:t>inductive</w:t>
        </w:r>
      </w:hyperlink>
      <w:r w:rsidRPr="00FD18EF">
        <w:rPr>
          <w:rFonts w:asciiTheme="majorBidi" w:hAnsiTheme="majorBidi" w:cstheme="majorBidi"/>
          <w:color w:val="000000"/>
          <w:sz w:val="32"/>
          <w:szCs w:val="32"/>
          <w:shd w:val="clear" w:color="auto" w:fill="F3F3F3"/>
        </w:rPr>
        <w:t>.</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2600"/>
      </w:tblGrid>
      <w:tr w:rsidR="00CC788F" w:rsidRPr="00FD18EF" w:rsidTr="00CC788F">
        <w:trPr>
          <w:tblCellSpacing w:w="15" w:type="dxa"/>
        </w:trPr>
        <w:tc>
          <w:tcPr>
            <w:tcW w:w="0" w:type="auto"/>
            <w:shd w:val="clear" w:color="auto" w:fill="F9F9F9"/>
            <w:vAlign w:val="center"/>
            <w:hideMark/>
          </w:tcPr>
          <w:p w:rsidR="00CC788F" w:rsidRPr="00FD18EF" w:rsidRDefault="00CC788F" w:rsidP="00FD18EF">
            <w:pPr>
              <w:pStyle w:val="Titre2"/>
              <w:spacing w:before="0" w:beforeAutospacing="0" w:after="144" w:afterAutospacing="0"/>
              <w:jc w:val="both"/>
              <w:rPr>
                <w:rFonts w:asciiTheme="majorBidi" w:hAnsiTheme="majorBidi" w:cstheme="majorBidi"/>
                <w:color w:val="000000"/>
                <w:sz w:val="32"/>
                <w:szCs w:val="32"/>
              </w:rPr>
            </w:pPr>
            <w:r w:rsidRPr="00FD18EF">
              <w:rPr>
                <w:rFonts w:asciiTheme="majorBidi" w:hAnsiTheme="majorBidi" w:cstheme="majorBidi"/>
                <w:color w:val="000000"/>
                <w:sz w:val="32"/>
                <w:szCs w:val="32"/>
              </w:rPr>
              <w:t>Sommaire</w:t>
            </w:r>
          </w:p>
          <w:p w:rsidR="00CC788F" w:rsidRPr="00FD18EF" w:rsidRDefault="00CC788F" w:rsidP="00FD18EF">
            <w:pPr>
              <w:jc w:val="both"/>
              <w:rPr>
                <w:rFonts w:asciiTheme="majorBidi" w:hAnsiTheme="majorBidi" w:cstheme="majorBidi"/>
                <w:sz w:val="32"/>
                <w:szCs w:val="32"/>
              </w:rPr>
            </w:pPr>
            <w:r w:rsidRPr="00FD18EF">
              <w:rPr>
                <w:rStyle w:val="apple-converted-space"/>
                <w:rFonts w:asciiTheme="majorBidi" w:hAnsiTheme="majorBidi" w:cstheme="majorBidi"/>
                <w:sz w:val="32"/>
                <w:szCs w:val="32"/>
              </w:rPr>
              <w:t> </w:t>
            </w:r>
            <w:r w:rsidRPr="00FD18EF">
              <w:rPr>
                <w:rStyle w:val="toctoggle"/>
                <w:rFonts w:asciiTheme="majorBidi" w:hAnsiTheme="majorBidi" w:cstheme="majorBidi"/>
                <w:sz w:val="32"/>
                <w:szCs w:val="32"/>
              </w:rPr>
              <w:t>[</w:t>
            </w:r>
            <w:hyperlink r:id="rId1942" w:history="1">
              <w:r w:rsidRPr="00FD18EF">
                <w:rPr>
                  <w:rStyle w:val="Lienhypertexte"/>
                  <w:rFonts w:asciiTheme="majorBidi" w:hAnsiTheme="majorBidi" w:cstheme="majorBidi"/>
                  <w:color w:val="0645AD"/>
                  <w:sz w:val="32"/>
                  <w:szCs w:val="32"/>
                </w:rPr>
                <w:t>masquer</w:t>
              </w:r>
            </w:hyperlink>
            <w:r w:rsidRPr="00FD18EF">
              <w:rPr>
                <w:rStyle w:val="toctoggle"/>
                <w:rFonts w:asciiTheme="majorBidi" w:hAnsiTheme="majorBidi" w:cstheme="majorBidi"/>
                <w:sz w:val="32"/>
                <w:szCs w:val="32"/>
              </w:rPr>
              <w:t>]</w:t>
            </w:r>
          </w:p>
          <w:p w:rsidR="00CC788F" w:rsidRPr="00FD18EF" w:rsidRDefault="00FD18EF" w:rsidP="00FD18EF">
            <w:pPr>
              <w:numPr>
                <w:ilvl w:val="0"/>
                <w:numId w:val="99"/>
              </w:numPr>
              <w:spacing w:before="100" w:beforeAutospacing="1" w:after="24" w:line="360" w:lineRule="atLeast"/>
              <w:ind w:left="0"/>
              <w:jc w:val="both"/>
              <w:rPr>
                <w:rFonts w:asciiTheme="majorBidi" w:hAnsiTheme="majorBidi" w:cstheme="majorBidi"/>
                <w:sz w:val="32"/>
                <w:szCs w:val="32"/>
              </w:rPr>
            </w:pPr>
            <w:hyperlink r:id="rId1943" w:anchor="M.C3.A9thode" w:history="1">
              <w:r w:rsidR="00CC788F" w:rsidRPr="00FD18EF">
                <w:rPr>
                  <w:rStyle w:val="tocnumber"/>
                  <w:rFonts w:asciiTheme="majorBidi" w:hAnsiTheme="majorBidi" w:cstheme="majorBidi"/>
                  <w:color w:val="0645AD"/>
                  <w:sz w:val="32"/>
                  <w:szCs w:val="32"/>
                </w:rPr>
                <w:t>1</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Méthode</w:t>
              </w:r>
            </w:hyperlink>
          </w:p>
          <w:p w:rsidR="00CC788F" w:rsidRPr="00FD18EF" w:rsidRDefault="00FD18EF" w:rsidP="00FD18EF">
            <w:pPr>
              <w:numPr>
                <w:ilvl w:val="0"/>
                <w:numId w:val="99"/>
              </w:numPr>
              <w:spacing w:before="100" w:beforeAutospacing="1" w:after="24" w:line="360" w:lineRule="atLeast"/>
              <w:ind w:left="0"/>
              <w:jc w:val="both"/>
              <w:rPr>
                <w:rFonts w:asciiTheme="majorBidi" w:hAnsiTheme="majorBidi" w:cstheme="majorBidi"/>
                <w:sz w:val="32"/>
                <w:szCs w:val="32"/>
              </w:rPr>
            </w:pPr>
            <w:hyperlink r:id="rId1944" w:anchor="Th.C3.A9orisation" w:history="1">
              <w:r w:rsidR="00CC788F" w:rsidRPr="00FD18EF">
                <w:rPr>
                  <w:rStyle w:val="tocnumber"/>
                  <w:rFonts w:asciiTheme="majorBidi" w:hAnsiTheme="majorBidi" w:cstheme="majorBidi"/>
                  <w:color w:val="0645AD"/>
                  <w:sz w:val="32"/>
                  <w:szCs w:val="32"/>
                </w:rPr>
                <w:t>2</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Théorisation</w:t>
              </w:r>
            </w:hyperlink>
          </w:p>
          <w:p w:rsidR="00CC788F" w:rsidRPr="00FD18EF" w:rsidRDefault="00FD18EF" w:rsidP="00FD18EF">
            <w:pPr>
              <w:numPr>
                <w:ilvl w:val="0"/>
                <w:numId w:val="99"/>
              </w:numPr>
              <w:spacing w:before="100" w:beforeAutospacing="1" w:after="24" w:line="360" w:lineRule="atLeast"/>
              <w:ind w:left="0"/>
              <w:jc w:val="both"/>
              <w:rPr>
                <w:rFonts w:asciiTheme="majorBidi" w:hAnsiTheme="majorBidi" w:cstheme="majorBidi"/>
                <w:sz w:val="32"/>
                <w:szCs w:val="32"/>
              </w:rPr>
            </w:pPr>
            <w:hyperlink r:id="rId1945" w:anchor="Limites" w:history="1">
              <w:r w:rsidR="00CC788F" w:rsidRPr="00FD18EF">
                <w:rPr>
                  <w:rStyle w:val="tocnumber"/>
                  <w:rFonts w:asciiTheme="majorBidi" w:hAnsiTheme="majorBidi" w:cstheme="majorBidi"/>
                  <w:color w:val="0645AD"/>
                  <w:sz w:val="32"/>
                  <w:szCs w:val="32"/>
                </w:rPr>
                <w:t>3</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Limites</w:t>
              </w:r>
            </w:hyperlink>
          </w:p>
          <w:p w:rsidR="00CC788F" w:rsidRPr="00FD18EF" w:rsidRDefault="00FD18EF" w:rsidP="00FD18EF">
            <w:pPr>
              <w:numPr>
                <w:ilvl w:val="0"/>
                <w:numId w:val="99"/>
              </w:numPr>
              <w:spacing w:before="100" w:beforeAutospacing="1" w:after="24" w:line="360" w:lineRule="atLeast"/>
              <w:ind w:left="0"/>
              <w:jc w:val="both"/>
              <w:rPr>
                <w:rFonts w:asciiTheme="majorBidi" w:hAnsiTheme="majorBidi" w:cstheme="majorBidi"/>
                <w:sz w:val="32"/>
                <w:szCs w:val="32"/>
              </w:rPr>
            </w:pPr>
            <w:hyperlink r:id="rId1946" w:anchor="Bibliographie" w:history="1">
              <w:r w:rsidR="00CC788F" w:rsidRPr="00FD18EF">
                <w:rPr>
                  <w:rStyle w:val="tocnumber"/>
                  <w:rFonts w:asciiTheme="majorBidi" w:hAnsiTheme="majorBidi" w:cstheme="majorBidi"/>
                  <w:color w:val="0645AD"/>
                  <w:sz w:val="32"/>
                  <w:szCs w:val="32"/>
                </w:rPr>
                <w:t>4</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Bibliographie</w:t>
              </w:r>
            </w:hyperlink>
          </w:p>
          <w:p w:rsidR="00CC788F" w:rsidRPr="00FD18EF" w:rsidRDefault="00FD18EF" w:rsidP="00FD18EF">
            <w:pPr>
              <w:numPr>
                <w:ilvl w:val="0"/>
                <w:numId w:val="99"/>
              </w:numPr>
              <w:spacing w:before="100" w:beforeAutospacing="1" w:after="24" w:line="360" w:lineRule="atLeast"/>
              <w:ind w:left="0"/>
              <w:jc w:val="both"/>
              <w:rPr>
                <w:rFonts w:asciiTheme="majorBidi" w:hAnsiTheme="majorBidi" w:cstheme="majorBidi"/>
                <w:sz w:val="32"/>
                <w:szCs w:val="32"/>
              </w:rPr>
            </w:pPr>
            <w:hyperlink r:id="rId1947" w:anchor="Voir_aussi" w:history="1">
              <w:r w:rsidR="00CC788F" w:rsidRPr="00FD18EF">
                <w:rPr>
                  <w:rStyle w:val="tocnumber"/>
                  <w:rFonts w:asciiTheme="majorBidi" w:hAnsiTheme="majorBidi" w:cstheme="majorBidi"/>
                  <w:color w:val="0645AD"/>
                  <w:sz w:val="32"/>
                  <w:szCs w:val="32"/>
                </w:rPr>
                <w:t>5</w:t>
              </w:r>
              <w:r w:rsidR="00CC788F" w:rsidRPr="00FD18EF">
                <w:rPr>
                  <w:rStyle w:val="apple-converted-space"/>
                  <w:rFonts w:asciiTheme="majorBidi" w:hAnsiTheme="majorBidi" w:cstheme="majorBidi"/>
                  <w:color w:val="0645AD"/>
                  <w:sz w:val="32"/>
                  <w:szCs w:val="32"/>
                </w:rPr>
                <w:t> </w:t>
              </w:r>
              <w:r w:rsidR="00CC788F" w:rsidRPr="00FD18EF">
                <w:rPr>
                  <w:rStyle w:val="toctext"/>
                  <w:rFonts w:asciiTheme="majorBidi" w:hAnsiTheme="majorBidi" w:cstheme="majorBidi"/>
                  <w:color w:val="0645AD"/>
                  <w:sz w:val="32"/>
                  <w:szCs w:val="32"/>
                </w:rPr>
                <w:t>Voir aussi</w:t>
              </w:r>
            </w:hyperlink>
          </w:p>
        </w:tc>
      </w:tr>
    </w:tbl>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Méthode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"http://fr.wikipedia.org/w/index.php?title=M%C3%A9thode_des_concordances&amp;action=edit&amp;section=1" \o "Modifier la section : Méthode"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"Comparer les différents cas dans lequel le phénomène se présente" d'où le premier canon "Si deux cas ou plus du </w:t>
      </w:r>
      <w:proofErr w:type="spellStart"/>
      <w:r w:rsidRPr="00FD18EF">
        <w:rPr>
          <w:rFonts w:asciiTheme="majorBidi" w:hAnsiTheme="majorBidi" w:cstheme="majorBidi"/>
          <w:color w:val="000000"/>
          <w:sz w:val="32"/>
          <w:szCs w:val="32"/>
          <w:shd w:val="clear" w:color="auto" w:fill="F3F3F3"/>
        </w:rPr>
        <w:t>phénomène</w:t>
      </w:r>
      <w:proofErr w:type="gramStart"/>
      <w:r w:rsidRPr="00FD18EF">
        <w:rPr>
          <w:rFonts w:asciiTheme="majorBidi" w:hAnsiTheme="majorBidi" w:cstheme="majorBidi"/>
          <w:color w:val="000000"/>
          <w:sz w:val="32"/>
          <w:szCs w:val="32"/>
          <w:shd w:val="clear" w:color="auto" w:fill="F3F3F3"/>
        </w:rPr>
        <w:t>,objet</w:t>
      </w:r>
      <w:proofErr w:type="spellEnd"/>
      <w:proofErr w:type="gramEnd"/>
      <w:r w:rsidRPr="00FD18EF">
        <w:rPr>
          <w:rFonts w:asciiTheme="majorBidi" w:hAnsiTheme="majorBidi" w:cstheme="majorBidi"/>
          <w:color w:val="000000"/>
          <w:sz w:val="32"/>
          <w:szCs w:val="32"/>
          <w:shd w:val="clear" w:color="auto" w:fill="F3F3F3"/>
        </w:rPr>
        <w:t xml:space="preserve"> de la recherche, ont seulement une circonstance en commun, la circonstance dans laquelle seule tous les cas concordent est la cause (ou l'effet) du phénomène."</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effectue 3 expériences. Dans la première se trouvent réunis les éléments A</w:t>
      </w:r>
      <w:proofErr w:type="gramStart"/>
      <w:r w:rsidRPr="00FD18EF">
        <w:rPr>
          <w:rFonts w:asciiTheme="majorBidi" w:hAnsiTheme="majorBidi" w:cstheme="majorBidi"/>
          <w:color w:val="000000"/>
          <w:sz w:val="32"/>
          <w:szCs w:val="32"/>
          <w:shd w:val="clear" w:color="auto" w:fill="F3F3F3"/>
        </w:rPr>
        <w:t>,B</w:t>
      </w:r>
      <w:proofErr w:type="gramEnd"/>
      <w:r w:rsidRPr="00FD18EF">
        <w:rPr>
          <w:rFonts w:asciiTheme="majorBidi" w:hAnsiTheme="majorBidi" w:cstheme="majorBidi"/>
          <w:color w:val="000000"/>
          <w:sz w:val="32"/>
          <w:szCs w:val="32"/>
          <w:shd w:val="clear" w:color="auto" w:fill="F3F3F3"/>
        </w:rPr>
        <w:t xml:space="preserve"> et C (ABC), de même dans la seconde les éléments A, M et N (AMN) et dans la dernière les éléments A, X et Y (AXY). À l'issue des expériences (</w:t>
      </w:r>
      <w:r w:rsidRPr="00FD18EF">
        <w:rPr>
          <w:rFonts w:asciiTheme="majorBidi" w:hAnsiTheme="majorBidi" w:cstheme="majorBidi"/>
          <w:b/>
          <w:bCs/>
          <w:color w:val="000000"/>
          <w:sz w:val="32"/>
          <w:szCs w:val="32"/>
          <w:shd w:val="clear" w:color="auto" w:fill="F3F3F3"/>
        </w:rPr>
        <w:t>ABC</w:t>
      </w:r>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b/>
          <w:bCs/>
          <w:color w:val="000000"/>
          <w:sz w:val="32"/>
          <w:szCs w:val="32"/>
          <w:shd w:val="clear" w:color="auto" w:fill="F3F3F3"/>
        </w:rPr>
        <w:t>AMN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b/>
          <w:bCs/>
          <w:color w:val="000000"/>
          <w:sz w:val="32"/>
          <w:szCs w:val="32"/>
          <w:shd w:val="clear" w:color="auto" w:fill="F3F3F3"/>
        </w:rPr>
        <w:t>AXY</w:t>
      </w:r>
      <w:r w:rsidRPr="00FD18EF">
        <w:rPr>
          <w:rFonts w:asciiTheme="majorBidi" w:hAnsiTheme="majorBidi" w:cstheme="majorBidi"/>
          <w:color w:val="000000"/>
          <w:sz w:val="32"/>
          <w:szCs w:val="32"/>
          <w:shd w:val="clear" w:color="auto" w:fill="F3F3F3"/>
        </w:rPr>
        <w:t>), un phénomène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b/>
          <w:bCs/>
          <w:color w:val="000000"/>
          <w:sz w:val="32"/>
          <w:szCs w:val="32"/>
          <w:shd w:val="clear" w:color="auto" w:fill="F3F3F3"/>
        </w:rPr>
        <w:t>P</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se produit. </w:t>
      </w:r>
      <w:proofErr w:type="gramStart"/>
      <w:r w:rsidRPr="00FD18EF">
        <w:rPr>
          <w:rFonts w:asciiTheme="majorBidi" w:hAnsiTheme="majorBidi" w:cstheme="majorBidi"/>
          <w:color w:val="000000"/>
          <w:sz w:val="32"/>
          <w:szCs w:val="32"/>
          <w:shd w:val="clear" w:color="auto" w:fill="F3F3F3"/>
        </w:rPr>
        <w:t>donc</w:t>
      </w:r>
      <w:proofErr w:type="gramEnd"/>
      <w:r w:rsidRPr="00FD18EF">
        <w:rPr>
          <w:rFonts w:asciiTheme="majorBidi" w:hAnsiTheme="majorBidi" w:cstheme="majorBidi"/>
          <w:color w:val="000000"/>
          <w:sz w:val="32"/>
          <w:szCs w:val="32"/>
          <w:shd w:val="clear" w:color="auto" w:fill="F3F3F3"/>
        </w:rPr>
        <w:t>, le terme A commun à toutes les séries antécédentes est la cause de P, les autres termes ne jouant aucun rôle.</w:t>
      </w:r>
    </w:p>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Théorisation</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"http://fr.wikipedia.org/w/index.php?title=M%C3%A9thode_des_concordances&amp;action=edit&amp;section=2" \o "Modifier la section : Théorisation"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hyperlink r:id="rId1948" w:tooltip="John Stuart Mill" w:history="1">
        <w:r w:rsidR="00CC788F" w:rsidRPr="00FD18EF">
          <w:rPr>
            <w:rStyle w:val="Lienhypertexte"/>
            <w:rFonts w:asciiTheme="majorBidi" w:hAnsiTheme="majorBidi" w:cstheme="majorBidi"/>
            <w:color w:val="0645AD"/>
            <w:sz w:val="32"/>
            <w:szCs w:val="32"/>
            <w:shd w:val="clear" w:color="auto" w:fill="F3F3F3"/>
          </w:rPr>
          <w:t>John Stuart Mill</w:t>
        </w:r>
      </w:hyperlink>
      <w:r w:rsidR="00CC788F" w:rsidRPr="00FD18EF">
        <w:rPr>
          <w:rFonts w:asciiTheme="majorBidi" w:hAnsiTheme="majorBidi" w:cstheme="majorBidi"/>
          <w:color w:val="000000"/>
          <w:sz w:val="32"/>
          <w:szCs w:val="32"/>
          <w:shd w:val="clear" w:color="auto" w:fill="F3F3F3"/>
        </w:rPr>
        <w:t>, en 1843 in</w:t>
      </w:r>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i/>
          <w:iCs/>
          <w:color w:val="000000"/>
          <w:sz w:val="32"/>
          <w:szCs w:val="32"/>
          <w:shd w:val="clear" w:color="auto" w:fill="F3F3F3"/>
        </w:rPr>
        <w:t>Système de logique déductive et inductive</w:t>
      </w:r>
      <w:r w:rsidR="00CC788F" w:rsidRPr="00FD18EF">
        <w:rPr>
          <w:rFonts w:asciiTheme="majorBidi" w:hAnsiTheme="majorBidi" w:cstheme="majorBidi"/>
          <w:color w:val="000000"/>
          <w:sz w:val="32"/>
          <w:szCs w:val="32"/>
          <w:shd w:val="clear" w:color="auto" w:fill="F3F3F3"/>
        </w:rPr>
        <w:t>, Livre III :</w:t>
      </w:r>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i/>
          <w:iCs/>
          <w:color w:val="000000"/>
          <w:sz w:val="32"/>
          <w:szCs w:val="32"/>
          <w:shd w:val="clear" w:color="auto" w:fill="F3F3F3"/>
        </w:rPr>
        <w:t>DE L'INDUCTION</w:t>
      </w:r>
      <w:r w:rsidR="00CC788F" w:rsidRPr="00FD18EF">
        <w:rPr>
          <w:rStyle w:val="apple-converted-space"/>
          <w:rFonts w:asciiTheme="majorBidi" w:hAnsiTheme="majorBidi" w:cstheme="majorBidi"/>
          <w:color w:val="000000"/>
          <w:sz w:val="32"/>
          <w:szCs w:val="32"/>
          <w:shd w:val="clear" w:color="auto" w:fill="F3F3F3"/>
        </w:rPr>
        <w:t> </w:t>
      </w:r>
      <w:proofErr w:type="spellStart"/>
      <w:r w:rsidR="00CC788F" w:rsidRPr="00FD18EF">
        <w:rPr>
          <w:rFonts w:asciiTheme="majorBidi" w:hAnsiTheme="majorBidi" w:cstheme="majorBidi"/>
          <w:color w:val="000000"/>
          <w:sz w:val="32"/>
          <w:szCs w:val="32"/>
          <w:shd w:val="clear" w:color="auto" w:fill="F3F3F3"/>
        </w:rPr>
        <w:t>Chap</w:t>
      </w:r>
      <w:proofErr w:type="spellEnd"/>
      <w:r w:rsidR="00CC788F" w:rsidRPr="00FD18EF">
        <w:rPr>
          <w:rFonts w:asciiTheme="majorBidi" w:hAnsiTheme="majorBidi" w:cstheme="majorBidi"/>
          <w:color w:val="000000"/>
          <w:sz w:val="32"/>
          <w:szCs w:val="32"/>
          <w:shd w:val="clear" w:color="auto" w:fill="F3F3F3"/>
        </w:rPr>
        <w:t xml:space="preserve"> VIII :</w:t>
      </w:r>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i/>
          <w:iCs/>
          <w:color w:val="000000"/>
          <w:sz w:val="32"/>
          <w:szCs w:val="32"/>
          <w:shd w:val="clear" w:color="auto" w:fill="F3F3F3"/>
        </w:rPr>
        <w:t>Les quatre méthodes de recherche expérimentale</w:t>
      </w:r>
      <w:r w:rsidR="00CC788F" w:rsidRPr="00FD18EF">
        <w:rPr>
          <w:rFonts w:asciiTheme="majorBidi" w:hAnsiTheme="majorBidi" w:cstheme="majorBidi"/>
          <w:color w:val="000000"/>
          <w:sz w:val="32"/>
          <w:szCs w:val="32"/>
          <w:shd w:val="clear" w:color="auto" w:fill="F3F3F3"/>
        </w:rPr>
        <w:t>, téléchargeable sur</w:t>
      </w:r>
      <w:r w:rsidR="00CC788F" w:rsidRPr="00FD18EF">
        <w:rPr>
          <w:rStyle w:val="apple-converted-space"/>
          <w:rFonts w:asciiTheme="majorBidi" w:hAnsiTheme="majorBidi" w:cstheme="majorBidi"/>
          <w:color w:val="000000"/>
          <w:sz w:val="32"/>
          <w:szCs w:val="32"/>
          <w:shd w:val="clear" w:color="auto" w:fill="F3F3F3"/>
        </w:rPr>
        <w:t> </w:t>
      </w:r>
      <w:hyperlink r:id="rId1949" w:history="1">
        <w:r w:rsidR="00CC788F" w:rsidRPr="00FD18EF">
          <w:rPr>
            <w:rStyle w:val="Lienhypertexte"/>
            <w:rFonts w:asciiTheme="majorBidi" w:hAnsiTheme="majorBidi" w:cstheme="majorBidi"/>
            <w:color w:val="3366BB"/>
            <w:sz w:val="32"/>
            <w:szCs w:val="32"/>
            <w:shd w:val="clear" w:color="auto" w:fill="F3F3F3"/>
          </w:rPr>
          <w:t>classiques des sciences sociales</w:t>
        </w:r>
      </w:hyperlink>
    </w:p>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Limites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"http://fr.wikipedia.org/w/index.php?title=M%C3%A9thode_des_concordances&amp;action=edit&amp;section=3" \o "Modifier la section : Limites"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conclusions doivent être vérifiées par la</w:t>
      </w:r>
      <w:r w:rsidRPr="00FD18EF">
        <w:rPr>
          <w:rStyle w:val="apple-converted-space"/>
          <w:rFonts w:asciiTheme="majorBidi" w:hAnsiTheme="majorBidi" w:cstheme="majorBidi"/>
          <w:color w:val="000000"/>
          <w:sz w:val="32"/>
          <w:szCs w:val="32"/>
          <w:shd w:val="clear" w:color="auto" w:fill="F3F3F3"/>
        </w:rPr>
        <w:t> </w:t>
      </w:r>
      <w:hyperlink r:id="rId1950" w:tooltip="Méthode des différences" w:history="1">
        <w:r w:rsidRPr="00FD18EF">
          <w:rPr>
            <w:rStyle w:val="Lienhypertexte"/>
            <w:rFonts w:asciiTheme="majorBidi" w:hAnsiTheme="majorBidi" w:cstheme="majorBidi"/>
            <w:color w:val="0645AD"/>
            <w:sz w:val="32"/>
            <w:szCs w:val="32"/>
            <w:shd w:val="clear" w:color="auto" w:fill="F3F3F3"/>
          </w:rPr>
          <w:t>méthode des différences</w:t>
        </w:r>
      </w:hyperlink>
    </w:p>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Bibliographie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"http://fr.wikipedia.org/w/index.php?title=M%C3%A9thode_des_concordances&amp;action=edit&amp;section=4" \o "Modifier la section : Bibliographie"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i/>
          <w:iCs/>
          <w:color w:val="000000"/>
          <w:sz w:val="32"/>
          <w:szCs w:val="32"/>
          <w:shd w:val="clear" w:color="auto" w:fill="F3F3F3"/>
        </w:rPr>
        <w:t>La méthode Biologique</w:t>
      </w:r>
      <w:r w:rsidRPr="00FD18EF">
        <w:rPr>
          <w:rFonts w:asciiTheme="majorBidi" w:hAnsiTheme="majorBidi" w:cstheme="majorBidi"/>
          <w:color w:val="000000"/>
          <w:sz w:val="32"/>
          <w:szCs w:val="32"/>
          <w:shd w:val="clear" w:color="auto" w:fill="F3F3F3"/>
        </w:rPr>
        <w:t>, par Roger BAJA, 1969 édité par Masson et Cie</w:t>
      </w:r>
    </w:p>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Voir </w:t>
      </w:r>
      <w:proofErr w:type="gramStart"/>
      <w:r w:rsidRPr="00FD18EF">
        <w:rPr>
          <w:rStyle w:val="mw-headline"/>
          <w:rFonts w:asciiTheme="majorBidi" w:hAnsiTheme="majorBidi" w:cstheme="majorBidi"/>
          <w:b w:val="0"/>
          <w:bCs w:val="0"/>
          <w:color w:val="000000"/>
          <w:sz w:val="32"/>
          <w:szCs w:val="32"/>
          <w:shd w:val="clear" w:color="auto" w:fill="F3F3F3"/>
        </w:rPr>
        <w:t>aussi</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"http://fr.wikipedia.org/w/index.php?title=M%C3%A9thode_des_concordances&amp;action=edit&amp;section=5" \o "Modifier la section : Voir aussi"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FD18EF" w:rsidP="00FD18EF">
      <w:pPr>
        <w:numPr>
          <w:ilvl w:val="0"/>
          <w:numId w:val="10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951" w:tooltip="Méthode des différences" w:history="1">
        <w:r w:rsidR="00CC788F" w:rsidRPr="00FD18EF">
          <w:rPr>
            <w:rStyle w:val="Lienhypertexte"/>
            <w:rFonts w:asciiTheme="majorBidi" w:hAnsiTheme="majorBidi" w:cstheme="majorBidi"/>
            <w:color w:val="0645AD"/>
            <w:sz w:val="32"/>
            <w:szCs w:val="32"/>
            <w:shd w:val="clear" w:color="auto" w:fill="F3F3F3"/>
          </w:rPr>
          <w:t>Méthode des différences</w:t>
        </w:r>
      </w:hyperlink>
    </w:p>
    <w:p w:rsidR="00CC788F" w:rsidRPr="00FD18EF" w:rsidRDefault="00FD18EF" w:rsidP="00FD18EF">
      <w:pPr>
        <w:numPr>
          <w:ilvl w:val="0"/>
          <w:numId w:val="10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952" w:tooltip="Méthode des variations concomitantes" w:history="1">
        <w:r w:rsidR="00CC788F" w:rsidRPr="00FD18EF">
          <w:rPr>
            <w:rStyle w:val="Lienhypertexte"/>
            <w:rFonts w:asciiTheme="majorBidi" w:hAnsiTheme="majorBidi" w:cstheme="majorBidi"/>
            <w:color w:val="0645AD"/>
            <w:sz w:val="32"/>
            <w:szCs w:val="32"/>
            <w:shd w:val="clear" w:color="auto" w:fill="F3F3F3"/>
          </w:rPr>
          <w:t>Méthode des variations concomitantes</w:t>
        </w:r>
      </w:hyperlink>
    </w:p>
    <w:p w:rsidR="00CC788F" w:rsidRPr="00FD18EF" w:rsidRDefault="00FD18EF" w:rsidP="00FD18EF">
      <w:pPr>
        <w:numPr>
          <w:ilvl w:val="0"/>
          <w:numId w:val="10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1953" w:tooltip="Méthode des résidus" w:history="1">
        <w:r w:rsidR="00CC788F" w:rsidRPr="00FD18EF">
          <w:rPr>
            <w:rStyle w:val="Lienhypertexte"/>
            <w:rFonts w:asciiTheme="majorBidi" w:hAnsiTheme="majorBidi" w:cstheme="majorBidi"/>
            <w:color w:val="0645AD"/>
            <w:sz w:val="32"/>
            <w:szCs w:val="32"/>
            <w:shd w:val="clear" w:color="auto" w:fill="F3F3F3"/>
          </w:rPr>
          <w:t>Méthode des résidus</w:t>
        </w:r>
      </w:hyperlink>
    </w:p>
    <w:p w:rsidR="00CC788F" w:rsidRPr="00FD18EF" w:rsidRDefault="00FD18EF" w:rsidP="00FD18EF">
      <w:pPr>
        <w:shd w:val="clear" w:color="auto" w:fill="F9F9F9"/>
        <w:spacing w:after="0" w:line="360" w:lineRule="atLeast"/>
        <w:jc w:val="both"/>
        <w:rPr>
          <w:rFonts w:asciiTheme="majorBidi" w:hAnsiTheme="majorBidi" w:cstheme="majorBidi"/>
          <w:color w:val="000000"/>
          <w:sz w:val="32"/>
          <w:szCs w:val="32"/>
          <w:shd w:val="clear" w:color="auto" w:fill="F3F3F3"/>
        </w:rPr>
      </w:pPr>
      <w:hyperlink r:id="rId1954" w:tooltip="Catégorie:Accueil" w:history="1">
        <w:r w:rsidR="00CC788F" w:rsidRPr="00FD18EF">
          <w:rPr>
            <w:rStyle w:val="Lienhypertexte"/>
            <w:rFonts w:asciiTheme="majorBidi" w:hAnsiTheme="majorBidi" w:cstheme="majorBidi"/>
            <w:color w:val="0645AD"/>
            <w:sz w:val="32"/>
            <w:szCs w:val="32"/>
            <w:shd w:val="clear" w:color="auto" w:fill="F3F3F3"/>
          </w:rPr>
          <w:t>Catégorie</w:t>
        </w:r>
      </w:hyperlink>
      <w:r w:rsidR="00CC788F" w:rsidRPr="00FD18EF">
        <w:rPr>
          <w:rFonts w:asciiTheme="majorBidi" w:hAnsiTheme="majorBidi" w:cstheme="majorBidi"/>
          <w:color w:val="000000"/>
          <w:sz w:val="32"/>
          <w:szCs w:val="32"/>
          <w:shd w:val="clear" w:color="auto" w:fill="F3F3F3"/>
        </w:rPr>
        <w:t> :</w:t>
      </w:r>
      <w:r w:rsidR="00CC788F" w:rsidRPr="00FD18EF">
        <w:rPr>
          <w:rStyle w:val="apple-converted-space"/>
          <w:rFonts w:asciiTheme="majorBidi" w:hAnsiTheme="majorBidi" w:cstheme="majorBidi"/>
          <w:color w:val="000000"/>
          <w:sz w:val="32"/>
          <w:szCs w:val="32"/>
          <w:shd w:val="clear" w:color="auto" w:fill="F3F3F3"/>
        </w:rPr>
        <w:t> </w:t>
      </w:r>
      <w:hyperlink r:id="rId1955" w:tooltip="Catégorie:Formes du raisonnement biologique" w:history="1">
        <w:r w:rsidR="00CC788F" w:rsidRPr="00FD18EF">
          <w:rPr>
            <w:rStyle w:val="Lienhypertexte"/>
            <w:rFonts w:asciiTheme="majorBidi" w:hAnsiTheme="majorBidi" w:cstheme="majorBidi"/>
            <w:color w:val="0645AD"/>
            <w:sz w:val="32"/>
            <w:szCs w:val="32"/>
            <w:shd w:val="clear" w:color="auto" w:fill="F3F3F3"/>
          </w:rPr>
          <w:t>Formes du raisonnement biologique</w:t>
        </w:r>
      </w:hyperlink>
    </w:p>
    <w:p w:rsidR="00CC788F" w:rsidRPr="00FD18EF" w:rsidRDefault="00FD18EF" w:rsidP="00FD18EF">
      <w:pPr>
        <w:numPr>
          <w:ilvl w:val="0"/>
          <w:numId w:val="101"/>
        </w:numPr>
        <w:spacing w:before="120" w:after="24" w:line="270" w:lineRule="atLeast"/>
        <w:ind w:left="180"/>
        <w:jc w:val="both"/>
        <w:rPr>
          <w:rFonts w:asciiTheme="majorBidi" w:hAnsiTheme="majorBidi" w:cstheme="majorBidi"/>
          <w:color w:val="000000"/>
          <w:sz w:val="32"/>
          <w:szCs w:val="32"/>
          <w:shd w:val="clear" w:color="auto" w:fill="F3F3F3"/>
        </w:rPr>
      </w:pPr>
      <w:hyperlink r:id="rId1956" w:tooltip="Vous êtes encouragé(e) à vous identifier ; ce n’est cependant pas obligatoire. [alt-o]" w:history="1">
        <w:r w:rsidR="00CC788F" w:rsidRPr="00FD18EF">
          <w:rPr>
            <w:rStyle w:val="Lienhypertexte"/>
            <w:rFonts w:asciiTheme="majorBidi" w:hAnsiTheme="majorBidi" w:cstheme="majorBidi"/>
            <w:color w:val="0645AD"/>
            <w:sz w:val="32"/>
            <w:szCs w:val="32"/>
            <w:shd w:val="clear" w:color="auto" w:fill="F3F3F3"/>
          </w:rPr>
          <w:t>Créer un compte ou se connecter</w:t>
        </w:r>
      </w:hyperlink>
    </w:p>
    <w:p w:rsidR="00CC788F" w:rsidRPr="00FD18EF" w:rsidRDefault="00FD18EF" w:rsidP="00FD18EF">
      <w:pPr>
        <w:numPr>
          <w:ilvl w:val="0"/>
          <w:numId w:val="102"/>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1957" w:tooltip="Voir la page de contenu [alt-c]" w:history="1">
        <w:r w:rsidR="00CC788F" w:rsidRPr="00FD18EF">
          <w:rPr>
            <w:rStyle w:val="Lienhypertexte"/>
            <w:rFonts w:asciiTheme="majorBidi" w:hAnsiTheme="majorBidi" w:cstheme="majorBidi"/>
            <w:color w:val="333333"/>
            <w:sz w:val="32"/>
            <w:szCs w:val="32"/>
            <w:shd w:val="clear" w:color="auto" w:fill="F3F3F3"/>
          </w:rPr>
          <w:t>Article</w:t>
        </w:r>
      </w:hyperlink>
    </w:p>
    <w:p w:rsidR="00CC788F" w:rsidRPr="00FD18EF" w:rsidRDefault="00FD18EF" w:rsidP="00FD18EF">
      <w:pPr>
        <w:numPr>
          <w:ilvl w:val="0"/>
          <w:numId w:val="102"/>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1958" w:tooltip="Discussion au sujet de cette page de contenu [alt-t]" w:history="1">
        <w:r w:rsidR="00CC788F" w:rsidRPr="00FD18EF">
          <w:rPr>
            <w:rStyle w:val="Lienhypertexte"/>
            <w:rFonts w:asciiTheme="majorBidi" w:hAnsiTheme="majorBidi" w:cstheme="majorBidi"/>
            <w:color w:val="A55858"/>
            <w:sz w:val="32"/>
            <w:szCs w:val="32"/>
            <w:shd w:val="clear" w:color="auto" w:fill="F3F3F3"/>
          </w:rPr>
          <w:t>Discussion</w:t>
        </w:r>
      </w:hyperlink>
    </w:p>
    <w:p w:rsidR="00CC788F" w:rsidRPr="00FD18EF" w:rsidRDefault="00FD18EF" w:rsidP="00FD18EF">
      <w:pPr>
        <w:numPr>
          <w:ilvl w:val="0"/>
          <w:numId w:val="103"/>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1959" w:history="1">
        <w:r w:rsidR="00CC788F" w:rsidRPr="00FD18EF">
          <w:rPr>
            <w:rStyle w:val="Lienhypertexte"/>
            <w:rFonts w:asciiTheme="majorBidi" w:hAnsiTheme="majorBidi" w:cstheme="majorBidi"/>
            <w:color w:val="333333"/>
            <w:sz w:val="32"/>
            <w:szCs w:val="32"/>
            <w:shd w:val="clear" w:color="auto" w:fill="F3F3F3"/>
          </w:rPr>
          <w:t>Lire</w:t>
        </w:r>
      </w:hyperlink>
    </w:p>
    <w:p w:rsidR="00CC788F" w:rsidRPr="00FD18EF" w:rsidRDefault="00FD18EF" w:rsidP="00FD18EF">
      <w:pPr>
        <w:numPr>
          <w:ilvl w:val="0"/>
          <w:numId w:val="103"/>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1960" w:tooltip="Vous pouvez modifier cette page ! [alt-e]" w:history="1">
        <w:r w:rsidR="00CC788F" w:rsidRPr="00FD18EF">
          <w:rPr>
            <w:rStyle w:val="Lienhypertexte"/>
            <w:rFonts w:asciiTheme="majorBidi" w:hAnsiTheme="majorBidi" w:cstheme="majorBidi"/>
            <w:color w:val="0645AD"/>
            <w:sz w:val="32"/>
            <w:szCs w:val="32"/>
            <w:shd w:val="clear" w:color="auto" w:fill="F3F3F3"/>
          </w:rPr>
          <w:t>Modifier</w:t>
        </w:r>
      </w:hyperlink>
    </w:p>
    <w:p w:rsidR="00CC788F" w:rsidRPr="00FD18EF" w:rsidRDefault="00FD18EF" w:rsidP="00FD18EF">
      <w:pPr>
        <w:numPr>
          <w:ilvl w:val="0"/>
          <w:numId w:val="103"/>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1961" w:tooltip="Les versions passées de cette page (avec leurs contributeurs) [alt-h]" w:history="1">
        <w:r w:rsidR="00CC788F" w:rsidRPr="00FD18EF">
          <w:rPr>
            <w:rStyle w:val="Lienhypertexte"/>
            <w:rFonts w:asciiTheme="majorBidi" w:hAnsiTheme="majorBidi" w:cstheme="majorBidi"/>
            <w:color w:val="0645AD"/>
            <w:sz w:val="32"/>
            <w:szCs w:val="32"/>
            <w:shd w:val="clear" w:color="auto" w:fill="F3F3F3"/>
          </w:rPr>
          <w:t>Afficher l’historique</w:t>
        </w:r>
      </w:hyperlink>
    </w:p>
    <w:p w:rsidR="00CC788F" w:rsidRPr="00FD18EF" w:rsidRDefault="00CC788F" w:rsidP="00FD18EF">
      <w:pPr>
        <w:pStyle w:val="z-Hautduformulaire"/>
        <w:jc w:val="both"/>
        <w:rPr>
          <w:rFonts w:asciiTheme="majorBidi" w:hAnsiTheme="majorBidi" w:cstheme="majorBidi"/>
          <w:sz w:val="32"/>
          <w:szCs w:val="32"/>
        </w:rPr>
      </w:pPr>
      <w:r w:rsidRPr="00FD18EF">
        <w:rPr>
          <w:rFonts w:asciiTheme="majorBidi" w:hAnsiTheme="majorBidi" w:cstheme="majorBidi"/>
          <w:sz w:val="32"/>
          <w:szCs w:val="32"/>
        </w:rPr>
        <w:t>Haut du formulaire</w:t>
      </w:r>
    </w:p>
    <w:p w:rsidR="00CC788F" w:rsidRPr="00FD18EF" w:rsidRDefault="00CC788F" w:rsidP="00FD18EF">
      <w:pPr>
        <w:shd w:val="clear" w:color="auto" w:fill="FFFFFF"/>
        <w:spacing w:before="96" w:line="240" w:lineRule="auto"/>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object w:dxaOrig="1440" w:dyaOrig="1440">
          <v:shape id="_x0000_i1044" type="#_x0000_t75" style="width:53pt;height:17.85pt" o:ole="">
            <v:imagedata r:id="rId1962" o:title=""/>
          </v:shape>
          <w:control r:id="rId1963" w:name="DefaultOcxName1" w:shapeid="_x0000_i1044"/>
        </w:object>
      </w:r>
      <w:r w:rsidRPr="00FD18EF">
        <w:rPr>
          <w:rFonts w:asciiTheme="majorBidi" w:hAnsiTheme="majorBidi" w:cstheme="majorBidi"/>
          <w:noProof/>
          <w:color w:val="000000"/>
          <w:sz w:val="32"/>
          <w:szCs w:val="32"/>
          <w:shd w:val="clear" w:color="auto" w:fill="F3F3F3"/>
          <w:lang w:eastAsia="fr-FR"/>
        </w:rPr>
        <w:drawing>
          <wp:inline distT="0" distB="0" distL="0" distR="0" wp14:anchorId="791AD323" wp14:editId="1522D1D7">
            <wp:extent cx="116840" cy="124460"/>
            <wp:effectExtent l="0" t="0" r="0" b="8890"/>
            <wp:docPr id="64" name="Image 64" descr="Recher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Rechercher"/>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16840" cy="124460"/>
                    </a:xfrm>
                    <a:prstGeom prst="rect">
                      <a:avLst/>
                    </a:prstGeom>
                    <a:noFill/>
                    <a:ln>
                      <a:noFill/>
                    </a:ln>
                  </pic:spPr>
                </pic:pic>
              </a:graphicData>
            </a:graphic>
          </wp:inline>
        </w:drawing>
      </w:r>
    </w:p>
    <w:p w:rsidR="00CC788F" w:rsidRPr="00FD18EF" w:rsidRDefault="00CC788F" w:rsidP="00FD18EF">
      <w:pPr>
        <w:pStyle w:val="z-Basduformulaire"/>
        <w:jc w:val="both"/>
        <w:rPr>
          <w:rFonts w:asciiTheme="majorBidi" w:hAnsiTheme="majorBidi" w:cstheme="majorBidi"/>
          <w:sz w:val="32"/>
          <w:szCs w:val="32"/>
        </w:rPr>
      </w:pPr>
      <w:r w:rsidRPr="00FD18EF">
        <w:rPr>
          <w:rFonts w:asciiTheme="majorBidi" w:hAnsiTheme="majorBidi" w:cstheme="majorBidi"/>
          <w:sz w:val="32"/>
          <w:szCs w:val="32"/>
        </w:rPr>
        <w:t>Bas du formulaire</w:t>
      </w:r>
    </w:p>
    <w:p w:rsidR="00CC788F" w:rsidRPr="00FD18EF" w:rsidRDefault="00FD18EF" w:rsidP="00FD18EF">
      <w:pPr>
        <w:numPr>
          <w:ilvl w:val="0"/>
          <w:numId w:val="104"/>
        </w:numPr>
        <w:spacing w:after="0" w:line="270" w:lineRule="atLeast"/>
        <w:ind w:left="0"/>
        <w:jc w:val="both"/>
        <w:rPr>
          <w:rFonts w:asciiTheme="majorBidi" w:hAnsiTheme="majorBidi" w:cstheme="majorBidi"/>
          <w:color w:val="000000"/>
          <w:sz w:val="32"/>
          <w:szCs w:val="32"/>
          <w:shd w:val="clear" w:color="auto" w:fill="F3F3F3"/>
        </w:rPr>
      </w:pPr>
      <w:hyperlink r:id="rId1964" w:history="1">
        <w:r w:rsidR="00CC788F" w:rsidRPr="00FD18EF">
          <w:rPr>
            <w:rStyle w:val="Lienhypertexte"/>
            <w:rFonts w:asciiTheme="majorBidi" w:hAnsiTheme="majorBidi" w:cstheme="majorBidi"/>
            <w:color w:val="0645AD"/>
            <w:sz w:val="32"/>
            <w:szCs w:val="32"/>
            <w:shd w:val="clear" w:color="auto" w:fill="F3F3F3"/>
          </w:rPr>
          <w:t>Accueil</w:t>
        </w:r>
      </w:hyperlink>
    </w:p>
    <w:p w:rsidR="00CC788F" w:rsidRPr="00FD18EF" w:rsidRDefault="00FD18EF" w:rsidP="00FD18EF">
      <w:pPr>
        <w:numPr>
          <w:ilvl w:val="0"/>
          <w:numId w:val="104"/>
        </w:numPr>
        <w:spacing w:after="0" w:line="270" w:lineRule="atLeast"/>
        <w:ind w:left="0"/>
        <w:jc w:val="both"/>
        <w:rPr>
          <w:rFonts w:asciiTheme="majorBidi" w:hAnsiTheme="majorBidi" w:cstheme="majorBidi"/>
          <w:color w:val="000000"/>
          <w:sz w:val="32"/>
          <w:szCs w:val="32"/>
          <w:shd w:val="clear" w:color="auto" w:fill="F3F3F3"/>
        </w:rPr>
      </w:pPr>
      <w:hyperlink r:id="rId1965" w:history="1">
        <w:r w:rsidR="00CC788F" w:rsidRPr="00FD18EF">
          <w:rPr>
            <w:rStyle w:val="Lienhypertexte"/>
            <w:rFonts w:asciiTheme="majorBidi" w:hAnsiTheme="majorBidi" w:cstheme="majorBidi"/>
            <w:color w:val="0645AD"/>
            <w:sz w:val="32"/>
            <w:szCs w:val="32"/>
            <w:shd w:val="clear" w:color="auto" w:fill="F3F3F3"/>
          </w:rPr>
          <w:t>Portails thématiques</w:t>
        </w:r>
      </w:hyperlink>
    </w:p>
    <w:p w:rsidR="00CC788F" w:rsidRPr="00FD18EF" w:rsidRDefault="00FD18EF" w:rsidP="00FD18EF">
      <w:pPr>
        <w:numPr>
          <w:ilvl w:val="0"/>
          <w:numId w:val="104"/>
        </w:numPr>
        <w:spacing w:after="0" w:line="270" w:lineRule="atLeast"/>
        <w:ind w:left="0"/>
        <w:jc w:val="both"/>
        <w:rPr>
          <w:rFonts w:asciiTheme="majorBidi" w:hAnsiTheme="majorBidi" w:cstheme="majorBidi"/>
          <w:color w:val="000000"/>
          <w:sz w:val="32"/>
          <w:szCs w:val="32"/>
          <w:shd w:val="clear" w:color="auto" w:fill="F3F3F3"/>
        </w:rPr>
      </w:pPr>
      <w:hyperlink r:id="rId1966" w:history="1">
        <w:r w:rsidR="00CC788F" w:rsidRPr="00FD18EF">
          <w:rPr>
            <w:rStyle w:val="Lienhypertexte"/>
            <w:rFonts w:asciiTheme="majorBidi" w:hAnsiTheme="majorBidi" w:cstheme="majorBidi"/>
            <w:color w:val="0645AD"/>
            <w:sz w:val="32"/>
            <w:szCs w:val="32"/>
            <w:shd w:val="clear" w:color="auto" w:fill="F3F3F3"/>
          </w:rPr>
          <w:t>Index alphabétique</w:t>
        </w:r>
      </w:hyperlink>
    </w:p>
    <w:p w:rsidR="00CC788F" w:rsidRPr="00FD18EF" w:rsidRDefault="00FD18EF" w:rsidP="00FD18EF">
      <w:pPr>
        <w:numPr>
          <w:ilvl w:val="0"/>
          <w:numId w:val="104"/>
        </w:numPr>
        <w:spacing w:after="0" w:line="270" w:lineRule="atLeast"/>
        <w:ind w:left="0"/>
        <w:jc w:val="both"/>
        <w:rPr>
          <w:rFonts w:asciiTheme="majorBidi" w:hAnsiTheme="majorBidi" w:cstheme="majorBidi"/>
          <w:color w:val="000000"/>
          <w:sz w:val="32"/>
          <w:szCs w:val="32"/>
          <w:shd w:val="clear" w:color="auto" w:fill="F3F3F3"/>
        </w:rPr>
      </w:pPr>
      <w:hyperlink r:id="rId1967" w:tooltip="Affiche un article au hasard [alt-x]" w:history="1">
        <w:r w:rsidR="00CC788F" w:rsidRPr="00FD18EF">
          <w:rPr>
            <w:rStyle w:val="Lienhypertexte"/>
            <w:rFonts w:asciiTheme="majorBidi" w:hAnsiTheme="majorBidi" w:cstheme="majorBidi"/>
            <w:color w:val="0645AD"/>
            <w:sz w:val="32"/>
            <w:szCs w:val="32"/>
            <w:shd w:val="clear" w:color="auto" w:fill="F3F3F3"/>
          </w:rPr>
          <w:t>Article au hasard</w:t>
        </w:r>
      </w:hyperlink>
    </w:p>
    <w:p w:rsidR="00CC788F" w:rsidRPr="00FD18EF" w:rsidRDefault="00FD18EF" w:rsidP="00FD18EF">
      <w:pPr>
        <w:numPr>
          <w:ilvl w:val="0"/>
          <w:numId w:val="104"/>
        </w:numPr>
        <w:spacing w:after="0" w:line="270" w:lineRule="atLeast"/>
        <w:ind w:left="0"/>
        <w:jc w:val="both"/>
        <w:rPr>
          <w:rFonts w:asciiTheme="majorBidi" w:hAnsiTheme="majorBidi" w:cstheme="majorBidi"/>
          <w:color w:val="000000"/>
          <w:sz w:val="32"/>
          <w:szCs w:val="32"/>
          <w:shd w:val="clear" w:color="auto" w:fill="F3F3F3"/>
        </w:rPr>
      </w:pPr>
      <w:hyperlink r:id="rId1968" w:history="1">
        <w:r w:rsidR="00CC788F" w:rsidRPr="00FD18EF">
          <w:rPr>
            <w:rStyle w:val="Lienhypertexte"/>
            <w:rFonts w:asciiTheme="majorBidi" w:hAnsiTheme="majorBidi" w:cstheme="majorBidi"/>
            <w:color w:val="0645AD"/>
            <w:sz w:val="32"/>
            <w:szCs w:val="32"/>
            <w:shd w:val="clear" w:color="auto" w:fill="F3F3F3"/>
          </w:rPr>
          <w:t>Contacter Wikipédia</w:t>
        </w:r>
      </w:hyperlink>
    </w:p>
    <w:p w:rsidR="00CC788F" w:rsidRPr="00FD18EF" w:rsidRDefault="00CC788F" w:rsidP="00FD18EF">
      <w:pPr>
        <w:pStyle w:val="Titre5"/>
        <w:spacing w:before="0"/>
        <w:jc w:val="both"/>
        <w:rPr>
          <w:rFonts w:asciiTheme="majorBidi" w:hAnsiTheme="majorBidi"/>
          <w:color w:val="4D4D4D"/>
          <w:sz w:val="32"/>
          <w:szCs w:val="32"/>
          <w:shd w:val="clear" w:color="auto" w:fill="F3F3F3"/>
        </w:rPr>
      </w:pPr>
      <w:r w:rsidRPr="00FD18EF">
        <w:rPr>
          <w:rFonts w:asciiTheme="majorBidi" w:hAnsiTheme="majorBidi"/>
          <w:b/>
          <w:bCs/>
          <w:color w:val="4D4D4D"/>
          <w:sz w:val="32"/>
          <w:szCs w:val="32"/>
          <w:shd w:val="clear" w:color="auto" w:fill="F3F3F3"/>
        </w:rPr>
        <w:t>Contribuer</w:t>
      </w:r>
    </w:p>
    <w:p w:rsidR="00CC788F" w:rsidRPr="00FD18EF" w:rsidRDefault="00FD18EF" w:rsidP="00FD18EF">
      <w:pPr>
        <w:numPr>
          <w:ilvl w:val="0"/>
          <w:numId w:val="105"/>
        </w:numPr>
        <w:spacing w:after="0" w:line="270" w:lineRule="atLeast"/>
        <w:ind w:left="0"/>
        <w:jc w:val="both"/>
        <w:rPr>
          <w:rFonts w:asciiTheme="majorBidi" w:hAnsiTheme="majorBidi" w:cstheme="majorBidi"/>
          <w:color w:val="000000"/>
          <w:sz w:val="32"/>
          <w:szCs w:val="32"/>
          <w:shd w:val="clear" w:color="auto" w:fill="F3F3F3"/>
        </w:rPr>
      </w:pPr>
      <w:hyperlink r:id="rId1969" w:history="1">
        <w:r w:rsidR="00CC788F" w:rsidRPr="00FD18EF">
          <w:rPr>
            <w:rStyle w:val="Lienhypertexte"/>
            <w:rFonts w:asciiTheme="majorBidi" w:hAnsiTheme="majorBidi" w:cstheme="majorBidi"/>
            <w:color w:val="0645AD"/>
            <w:sz w:val="32"/>
            <w:szCs w:val="32"/>
            <w:shd w:val="clear" w:color="auto" w:fill="F3F3F3"/>
          </w:rPr>
          <w:t>Premiers pas</w:t>
        </w:r>
      </w:hyperlink>
    </w:p>
    <w:p w:rsidR="00CC788F" w:rsidRPr="00FD18EF" w:rsidRDefault="00FD18EF" w:rsidP="00FD18EF">
      <w:pPr>
        <w:numPr>
          <w:ilvl w:val="0"/>
          <w:numId w:val="105"/>
        </w:numPr>
        <w:spacing w:after="0" w:line="270" w:lineRule="atLeast"/>
        <w:ind w:left="0"/>
        <w:jc w:val="both"/>
        <w:rPr>
          <w:rFonts w:asciiTheme="majorBidi" w:hAnsiTheme="majorBidi" w:cstheme="majorBidi"/>
          <w:color w:val="000000"/>
          <w:sz w:val="32"/>
          <w:szCs w:val="32"/>
          <w:shd w:val="clear" w:color="auto" w:fill="F3F3F3"/>
        </w:rPr>
      </w:pPr>
      <w:hyperlink r:id="rId1970" w:tooltip="Aide" w:history="1">
        <w:r w:rsidR="00CC788F" w:rsidRPr="00FD18EF">
          <w:rPr>
            <w:rStyle w:val="Lienhypertexte"/>
            <w:rFonts w:asciiTheme="majorBidi" w:hAnsiTheme="majorBidi" w:cstheme="majorBidi"/>
            <w:color w:val="0645AD"/>
            <w:sz w:val="32"/>
            <w:szCs w:val="32"/>
            <w:shd w:val="clear" w:color="auto" w:fill="F3F3F3"/>
          </w:rPr>
          <w:t>Aide</w:t>
        </w:r>
      </w:hyperlink>
    </w:p>
    <w:p w:rsidR="00CC788F" w:rsidRPr="00FD18EF" w:rsidRDefault="00FD18EF" w:rsidP="00FD18EF">
      <w:pPr>
        <w:numPr>
          <w:ilvl w:val="0"/>
          <w:numId w:val="105"/>
        </w:numPr>
        <w:spacing w:after="0" w:line="270" w:lineRule="atLeast"/>
        <w:ind w:left="0"/>
        <w:jc w:val="both"/>
        <w:rPr>
          <w:rFonts w:asciiTheme="majorBidi" w:hAnsiTheme="majorBidi" w:cstheme="majorBidi"/>
          <w:color w:val="000000"/>
          <w:sz w:val="32"/>
          <w:szCs w:val="32"/>
          <w:shd w:val="clear" w:color="auto" w:fill="F3F3F3"/>
        </w:rPr>
      </w:pPr>
      <w:hyperlink r:id="rId1971" w:tooltip="À propos du projet" w:history="1">
        <w:r w:rsidR="00CC788F" w:rsidRPr="00FD18EF">
          <w:rPr>
            <w:rStyle w:val="Lienhypertexte"/>
            <w:rFonts w:asciiTheme="majorBidi" w:hAnsiTheme="majorBidi" w:cstheme="majorBidi"/>
            <w:color w:val="0645AD"/>
            <w:sz w:val="32"/>
            <w:szCs w:val="32"/>
            <w:shd w:val="clear" w:color="auto" w:fill="F3F3F3"/>
          </w:rPr>
          <w:t>Communauté</w:t>
        </w:r>
      </w:hyperlink>
    </w:p>
    <w:p w:rsidR="00CC788F" w:rsidRPr="00FD18EF" w:rsidRDefault="00FD18EF" w:rsidP="00FD18EF">
      <w:pPr>
        <w:numPr>
          <w:ilvl w:val="0"/>
          <w:numId w:val="105"/>
        </w:numPr>
        <w:spacing w:after="0" w:line="270" w:lineRule="atLeast"/>
        <w:ind w:left="0"/>
        <w:jc w:val="both"/>
        <w:rPr>
          <w:rFonts w:asciiTheme="majorBidi" w:hAnsiTheme="majorBidi" w:cstheme="majorBidi"/>
          <w:color w:val="000000"/>
          <w:sz w:val="32"/>
          <w:szCs w:val="32"/>
          <w:shd w:val="clear" w:color="auto" w:fill="F3F3F3"/>
        </w:rPr>
      </w:pPr>
      <w:hyperlink r:id="rId1972" w:tooltip="Liste des modifications récentes sur le wiki [alt-r]" w:history="1">
        <w:r w:rsidR="00CC788F" w:rsidRPr="00FD18EF">
          <w:rPr>
            <w:rStyle w:val="Lienhypertexte"/>
            <w:rFonts w:asciiTheme="majorBidi" w:hAnsiTheme="majorBidi" w:cstheme="majorBidi"/>
            <w:color w:val="0645AD"/>
            <w:sz w:val="32"/>
            <w:szCs w:val="32"/>
            <w:shd w:val="clear" w:color="auto" w:fill="F3F3F3"/>
          </w:rPr>
          <w:t>Modifications récentes</w:t>
        </w:r>
      </w:hyperlink>
    </w:p>
    <w:p w:rsidR="00CC788F" w:rsidRPr="00FD18EF" w:rsidRDefault="00FD18EF" w:rsidP="00FD18EF">
      <w:pPr>
        <w:numPr>
          <w:ilvl w:val="0"/>
          <w:numId w:val="105"/>
        </w:numPr>
        <w:spacing w:after="0" w:line="270" w:lineRule="atLeast"/>
        <w:ind w:left="0"/>
        <w:jc w:val="both"/>
        <w:rPr>
          <w:rFonts w:asciiTheme="majorBidi" w:hAnsiTheme="majorBidi" w:cstheme="majorBidi"/>
          <w:color w:val="000000"/>
          <w:sz w:val="32"/>
          <w:szCs w:val="32"/>
          <w:shd w:val="clear" w:color="auto" w:fill="F3F3F3"/>
        </w:rPr>
      </w:pPr>
      <w:hyperlink r:id="rId1973" w:tooltip="Aidez-nous" w:history="1">
        <w:r w:rsidR="00CC788F" w:rsidRPr="00FD18EF">
          <w:rPr>
            <w:rStyle w:val="Lienhypertexte"/>
            <w:rFonts w:asciiTheme="majorBidi" w:hAnsiTheme="majorBidi" w:cstheme="majorBidi"/>
            <w:color w:val="0645AD"/>
            <w:sz w:val="32"/>
            <w:szCs w:val="32"/>
            <w:shd w:val="clear" w:color="auto" w:fill="F3F3F3"/>
          </w:rPr>
          <w:t>Faire un don</w:t>
        </w:r>
      </w:hyperlink>
    </w:p>
    <w:p w:rsidR="00CC788F" w:rsidRPr="00FD18EF" w:rsidRDefault="00CC788F" w:rsidP="00FD18EF">
      <w:pPr>
        <w:pStyle w:val="Titre5"/>
        <w:spacing w:before="0"/>
        <w:jc w:val="both"/>
        <w:rPr>
          <w:rFonts w:asciiTheme="majorBidi" w:hAnsiTheme="majorBidi"/>
          <w:color w:val="0645AD"/>
          <w:sz w:val="32"/>
          <w:szCs w:val="32"/>
          <w:shd w:val="clear" w:color="auto" w:fill="F3F3F3"/>
        </w:rPr>
      </w:pPr>
      <w:r w:rsidRPr="00FD18EF">
        <w:rPr>
          <w:rFonts w:asciiTheme="majorBidi" w:hAnsiTheme="majorBidi"/>
          <w:b/>
          <w:bCs/>
          <w:color w:val="0645AD"/>
          <w:sz w:val="32"/>
          <w:szCs w:val="32"/>
          <w:shd w:val="clear" w:color="auto" w:fill="F3F3F3"/>
        </w:rPr>
        <w:t>Imprimer / exporter</w:t>
      </w:r>
    </w:p>
    <w:p w:rsidR="00CC788F" w:rsidRPr="00FD18EF" w:rsidRDefault="00CC788F" w:rsidP="00FD18EF">
      <w:pPr>
        <w:pStyle w:val="Titre5"/>
        <w:spacing w:before="0"/>
        <w:jc w:val="both"/>
        <w:rPr>
          <w:rFonts w:asciiTheme="majorBidi" w:hAnsiTheme="majorBidi"/>
          <w:b/>
          <w:bCs/>
          <w:color w:val="0645AD"/>
          <w:sz w:val="32"/>
          <w:szCs w:val="32"/>
          <w:shd w:val="clear" w:color="auto" w:fill="F3F3F3"/>
        </w:rPr>
      </w:pPr>
      <w:r w:rsidRPr="00FD18EF">
        <w:rPr>
          <w:rFonts w:asciiTheme="majorBidi" w:hAnsiTheme="majorBidi"/>
          <w:b/>
          <w:bCs/>
          <w:color w:val="0645AD"/>
          <w:sz w:val="32"/>
          <w:szCs w:val="32"/>
          <w:shd w:val="clear" w:color="auto" w:fill="F3F3F3"/>
        </w:rPr>
        <w:t>Boîte à outils</w:t>
      </w:r>
    </w:p>
    <w:p w:rsidR="00CC788F" w:rsidRPr="00FD18EF" w:rsidRDefault="00CC788F" w:rsidP="00FD18EF">
      <w:pPr>
        <w:numPr>
          <w:ilvl w:val="0"/>
          <w:numId w:val="106"/>
        </w:numPr>
        <w:spacing w:after="0" w:line="336" w:lineRule="atLeast"/>
        <w:ind w:left="0"/>
        <w:jc w:val="both"/>
        <w:rPr>
          <w:rFonts w:asciiTheme="majorBidi" w:hAnsiTheme="majorBidi" w:cstheme="majorBidi"/>
          <w:color w:val="333333"/>
          <w:sz w:val="32"/>
          <w:szCs w:val="32"/>
          <w:shd w:val="clear" w:color="auto" w:fill="F3F3F3"/>
        </w:rPr>
      </w:pPr>
      <w:r w:rsidRPr="00FD18EF">
        <w:rPr>
          <w:rFonts w:asciiTheme="majorBidi" w:hAnsiTheme="majorBidi" w:cstheme="majorBidi"/>
          <w:color w:val="333333"/>
          <w:sz w:val="32"/>
          <w:szCs w:val="32"/>
          <w:shd w:val="clear" w:color="auto" w:fill="F3F3F3"/>
        </w:rPr>
        <w:t>Dernière modification de cette page le 3 janvier 2010 à 02:14.</w:t>
      </w:r>
    </w:p>
    <w:p w:rsidR="00CC788F" w:rsidRPr="00FD18EF" w:rsidRDefault="00FD18EF" w:rsidP="00FD18EF">
      <w:pPr>
        <w:numPr>
          <w:ilvl w:val="0"/>
          <w:numId w:val="106"/>
        </w:numPr>
        <w:spacing w:after="0" w:line="336" w:lineRule="atLeast"/>
        <w:ind w:left="0"/>
        <w:jc w:val="both"/>
        <w:rPr>
          <w:rFonts w:asciiTheme="majorBidi" w:hAnsiTheme="majorBidi" w:cstheme="majorBidi"/>
          <w:color w:val="333333"/>
          <w:sz w:val="32"/>
          <w:szCs w:val="32"/>
          <w:shd w:val="clear" w:color="auto" w:fill="F3F3F3"/>
        </w:rPr>
      </w:pPr>
      <w:hyperlink r:id="rId1974" w:tooltip="Droit d'auteur" w:history="1">
        <w:r w:rsidR="00CC788F" w:rsidRPr="00FD18EF">
          <w:rPr>
            <w:rStyle w:val="Lienhypertexte"/>
            <w:rFonts w:asciiTheme="majorBidi" w:hAnsiTheme="majorBidi" w:cstheme="majorBidi"/>
            <w:color w:val="0645AD"/>
            <w:sz w:val="32"/>
            <w:szCs w:val="32"/>
            <w:shd w:val="clear" w:color="auto" w:fill="F3F3F3"/>
          </w:rPr>
          <w:t>Droit d'auteur</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 les textes sont disponibles sous</w:t>
      </w:r>
      <w:r w:rsidR="00CC788F" w:rsidRPr="00FD18EF">
        <w:rPr>
          <w:rStyle w:val="apple-converted-space"/>
          <w:rFonts w:asciiTheme="majorBidi" w:hAnsiTheme="majorBidi" w:cstheme="majorBidi"/>
          <w:color w:val="333333"/>
          <w:sz w:val="32"/>
          <w:szCs w:val="32"/>
          <w:shd w:val="clear" w:color="auto" w:fill="F3F3F3"/>
        </w:rPr>
        <w:t> </w:t>
      </w:r>
      <w:hyperlink r:id="rId1975" w:tooltip="Licence Creative Commons paternité partage des conditions initiales à l’identique 3.0 unported" w:history="1">
        <w:r w:rsidR="00CC788F" w:rsidRPr="00FD18EF">
          <w:rPr>
            <w:rStyle w:val="Lienhypertexte"/>
            <w:rFonts w:asciiTheme="majorBidi" w:hAnsiTheme="majorBidi" w:cstheme="majorBidi"/>
            <w:color w:val="0645AD"/>
            <w:sz w:val="32"/>
            <w:szCs w:val="32"/>
            <w:shd w:val="clear" w:color="auto" w:fill="F3F3F3"/>
          </w:rPr>
          <w:t xml:space="preserve">licence </w:t>
        </w:r>
        <w:proofErr w:type="spellStart"/>
        <w:r w:rsidR="00CC788F" w:rsidRPr="00FD18EF">
          <w:rPr>
            <w:rStyle w:val="Lienhypertexte"/>
            <w:rFonts w:asciiTheme="majorBidi" w:hAnsiTheme="majorBidi" w:cstheme="majorBidi"/>
            <w:color w:val="0645AD"/>
            <w:sz w:val="32"/>
            <w:szCs w:val="32"/>
            <w:shd w:val="clear" w:color="auto" w:fill="F3F3F3"/>
          </w:rPr>
          <w:t>Creative</w:t>
        </w:r>
        <w:proofErr w:type="spellEnd"/>
        <w:r w:rsidR="00CC788F" w:rsidRPr="00FD18EF">
          <w:rPr>
            <w:rStyle w:val="Lienhypertexte"/>
            <w:rFonts w:asciiTheme="majorBidi" w:hAnsiTheme="majorBidi" w:cstheme="majorBidi"/>
            <w:color w:val="0645AD"/>
            <w:sz w:val="32"/>
            <w:szCs w:val="32"/>
            <w:shd w:val="clear" w:color="auto" w:fill="F3F3F3"/>
          </w:rPr>
          <w:t xml:space="preserve"> Commons paternité partage à l’identique</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 d’autres conditions peuvent s’appliquer. Voyez les</w:t>
      </w:r>
      <w:r w:rsidR="00CC788F" w:rsidRPr="00FD18EF">
        <w:rPr>
          <w:rStyle w:val="apple-converted-space"/>
          <w:rFonts w:asciiTheme="majorBidi" w:hAnsiTheme="majorBidi" w:cstheme="majorBidi"/>
          <w:color w:val="333333"/>
          <w:sz w:val="32"/>
          <w:szCs w:val="32"/>
          <w:shd w:val="clear" w:color="auto" w:fill="F3F3F3"/>
        </w:rPr>
        <w:t> </w:t>
      </w:r>
      <w:hyperlink r:id="rId1976" w:tooltip="Conditions d’utilisation de la Wikimedia Foundation" w:history="1">
        <w:r w:rsidR="00CC788F" w:rsidRPr="00FD18EF">
          <w:rPr>
            <w:rStyle w:val="Lienhypertexte"/>
            <w:rFonts w:asciiTheme="majorBidi" w:hAnsiTheme="majorBidi" w:cstheme="majorBidi"/>
            <w:color w:val="0645AD"/>
            <w:sz w:val="32"/>
            <w:szCs w:val="32"/>
            <w:shd w:val="clear" w:color="auto" w:fill="F3F3F3"/>
          </w:rPr>
          <w:t>conditions d’utilisation</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pour plus de détails, ainsi que les</w:t>
      </w:r>
      <w:r w:rsidR="00CC788F" w:rsidRPr="00FD18EF">
        <w:rPr>
          <w:rStyle w:val="apple-converted-space"/>
          <w:rFonts w:asciiTheme="majorBidi" w:hAnsiTheme="majorBidi" w:cstheme="majorBidi"/>
          <w:color w:val="333333"/>
          <w:sz w:val="32"/>
          <w:szCs w:val="32"/>
          <w:shd w:val="clear" w:color="auto" w:fill="F3F3F3"/>
        </w:rPr>
        <w:t> </w:t>
      </w:r>
      <w:hyperlink r:id="rId1977" w:tooltip="Droit d'auteur de certaines icônes" w:history="1">
        <w:r w:rsidR="00CC788F" w:rsidRPr="00FD18EF">
          <w:rPr>
            <w:rStyle w:val="Lienhypertexte"/>
            <w:rFonts w:asciiTheme="majorBidi" w:hAnsiTheme="majorBidi" w:cstheme="majorBidi"/>
            <w:color w:val="0645AD"/>
            <w:sz w:val="32"/>
            <w:szCs w:val="32"/>
            <w:shd w:val="clear" w:color="auto" w:fill="F3F3F3"/>
          </w:rPr>
          <w:t>crédits graphiques</w:t>
        </w:r>
      </w:hyperlink>
      <w:r w:rsidR="00CC788F" w:rsidRPr="00FD18EF">
        <w:rPr>
          <w:rFonts w:asciiTheme="majorBidi" w:hAnsiTheme="majorBidi" w:cstheme="majorBidi"/>
          <w:color w:val="333333"/>
          <w:sz w:val="32"/>
          <w:szCs w:val="32"/>
          <w:shd w:val="clear" w:color="auto" w:fill="F3F3F3"/>
        </w:rPr>
        <w:t>. En cas de réutilisation des textes de cette page, voyez</w:t>
      </w:r>
      <w:r w:rsidR="00CC788F" w:rsidRPr="00FD18EF">
        <w:rPr>
          <w:rStyle w:val="apple-converted-space"/>
          <w:rFonts w:asciiTheme="majorBidi" w:hAnsiTheme="majorBidi" w:cstheme="majorBidi"/>
          <w:color w:val="333333"/>
          <w:sz w:val="32"/>
          <w:szCs w:val="32"/>
          <w:shd w:val="clear" w:color="auto" w:fill="F3F3F3"/>
        </w:rPr>
        <w:t> </w:t>
      </w:r>
      <w:hyperlink r:id="rId1978" w:tooltip="Citer ou réutiliser cette page" w:history="1">
        <w:r w:rsidR="00CC788F" w:rsidRPr="00FD18EF">
          <w:rPr>
            <w:rStyle w:val="Lienhypertexte"/>
            <w:rFonts w:asciiTheme="majorBidi" w:hAnsiTheme="majorBidi" w:cstheme="majorBidi"/>
            <w:color w:val="0645AD"/>
            <w:sz w:val="32"/>
            <w:szCs w:val="32"/>
            <w:shd w:val="clear" w:color="auto" w:fill="F3F3F3"/>
          </w:rPr>
          <w:t>comment citer les auteurs et mentionner la licence</w:t>
        </w:r>
      </w:hyperlink>
      <w:r w:rsidR="00CC788F" w:rsidRPr="00FD18EF">
        <w:rPr>
          <w:rFonts w:asciiTheme="majorBidi" w:hAnsiTheme="majorBidi" w:cstheme="majorBidi"/>
          <w:color w:val="333333"/>
          <w:sz w:val="32"/>
          <w:szCs w:val="32"/>
          <w:shd w:val="clear" w:color="auto" w:fill="F3F3F3"/>
        </w:rPr>
        <w:t>.</w:t>
      </w:r>
      <w:r w:rsidR="00CC788F" w:rsidRPr="00FD18EF">
        <w:rPr>
          <w:rFonts w:asciiTheme="majorBidi" w:hAnsiTheme="majorBidi" w:cstheme="majorBidi"/>
          <w:color w:val="333333"/>
          <w:sz w:val="32"/>
          <w:szCs w:val="32"/>
          <w:shd w:val="clear" w:color="auto" w:fill="F3F3F3"/>
        </w:rPr>
        <w:br/>
      </w:r>
      <w:proofErr w:type="spellStart"/>
      <w:r w:rsidR="00CC788F" w:rsidRPr="00FD18EF">
        <w:rPr>
          <w:rFonts w:asciiTheme="majorBidi" w:hAnsiTheme="majorBidi" w:cstheme="majorBidi"/>
          <w:color w:val="333333"/>
          <w:sz w:val="32"/>
          <w:szCs w:val="32"/>
          <w:shd w:val="clear" w:color="auto" w:fill="F3F3F3"/>
        </w:rPr>
        <w:t>Wikipedia</w:t>
      </w:r>
      <w:proofErr w:type="spellEnd"/>
      <w:r w:rsidR="00CC788F" w:rsidRPr="00FD18EF">
        <w:rPr>
          <w:rFonts w:asciiTheme="majorBidi" w:hAnsiTheme="majorBidi" w:cstheme="majorBidi"/>
          <w:color w:val="333333"/>
          <w:sz w:val="32"/>
          <w:szCs w:val="32"/>
          <w:shd w:val="clear" w:color="auto" w:fill="F3F3F3"/>
        </w:rPr>
        <w:t>® est une marque déposée de la</w:t>
      </w:r>
      <w:r w:rsidR="00CC788F" w:rsidRPr="00FD18EF">
        <w:rPr>
          <w:rStyle w:val="apple-converted-space"/>
          <w:rFonts w:asciiTheme="majorBidi" w:hAnsiTheme="majorBidi" w:cstheme="majorBidi"/>
          <w:color w:val="333333"/>
          <w:sz w:val="32"/>
          <w:szCs w:val="32"/>
          <w:shd w:val="clear" w:color="auto" w:fill="F3F3F3"/>
        </w:rPr>
        <w:t> </w:t>
      </w:r>
      <w:proofErr w:type="spellStart"/>
      <w:r w:rsidR="00CC788F" w:rsidRPr="00FD18EF">
        <w:rPr>
          <w:rFonts w:asciiTheme="majorBidi" w:hAnsiTheme="majorBidi" w:cstheme="majorBidi"/>
          <w:color w:val="333333"/>
          <w:sz w:val="32"/>
          <w:szCs w:val="32"/>
          <w:shd w:val="clear" w:color="auto" w:fill="F3F3F3"/>
        </w:rPr>
        <w:fldChar w:fldCharType="begin"/>
      </w:r>
      <w:r w:rsidR="00CC788F" w:rsidRPr="00FD18EF">
        <w:rPr>
          <w:rFonts w:asciiTheme="majorBidi" w:hAnsiTheme="majorBidi" w:cstheme="majorBidi"/>
          <w:color w:val="333333"/>
          <w:sz w:val="32"/>
          <w:szCs w:val="32"/>
          <w:shd w:val="clear" w:color="auto" w:fill="F3F3F3"/>
        </w:rPr>
        <w:instrText xml:space="preserve"> HYPERLINK "http://wikimediafoundation.org/wiki/Accueil" \o "Wikimedia Foundation" </w:instrText>
      </w:r>
      <w:r w:rsidR="00CC788F" w:rsidRPr="00FD18EF">
        <w:rPr>
          <w:rFonts w:asciiTheme="majorBidi" w:hAnsiTheme="majorBidi" w:cstheme="majorBidi"/>
          <w:color w:val="333333"/>
          <w:sz w:val="32"/>
          <w:szCs w:val="32"/>
          <w:shd w:val="clear" w:color="auto" w:fill="F3F3F3"/>
        </w:rPr>
        <w:fldChar w:fldCharType="separate"/>
      </w:r>
      <w:r w:rsidR="00CC788F" w:rsidRPr="00FD18EF">
        <w:rPr>
          <w:rStyle w:val="Lienhypertexte"/>
          <w:rFonts w:asciiTheme="majorBidi" w:hAnsiTheme="majorBidi" w:cstheme="majorBidi"/>
          <w:color w:val="0645AD"/>
          <w:sz w:val="32"/>
          <w:szCs w:val="32"/>
          <w:shd w:val="clear" w:color="auto" w:fill="F3F3F3"/>
        </w:rPr>
        <w:t>Wikimedia</w:t>
      </w:r>
      <w:proofErr w:type="spellEnd"/>
      <w:r w:rsidR="00CC788F" w:rsidRPr="00FD18EF">
        <w:rPr>
          <w:rStyle w:val="Lienhypertexte"/>
          <w:rFonts w:asciiTheme="majorBidi" w:hAnsiTheme="majorBidi" w:cstheme="majorBidi"/>
          <w:color w:val="0645AD"/>
          <w:sz w:val="32"/>
          <w:szCs w:val="32"/>
          <w:shd w:val="clear" w:color="auto" w:fill="F3F3F3"/>
        </w:rPr>
        <w:t xml:space="preserve"> </w:t>
      </w:r>
      <w:proofErr w:type="spellStart"/>
      <w:r w:rsidR="00CC788F" w:rsidRPr="00FD18EF">
        <w:rPr>
          <w:rStyle w:val="Lienhypertexte"/>
          <w:rFonts w:asciiTheme="majorBidi" w:hAnsiTheme="majorBidi" w:cstheme="majorBidi"/>
          <w:color w:val="0645AD"/>
          <w:sz w:val="32"/>
          <w:szCs w:val="32"/>
          <w:shd w:val="clear" w:color="auto" w:fill="F3F3F3"/>
        </w:rPr>
        <w:t>Foundation</w:t>
      </w:r>
      <w:proofErr w:type="spellEnd"/>
      <w:r w:rsidR="00CC788F" w:rsidRPr="00FD18EF">
        <w:rPr>
          <w:rStyle w:val="Lienhypertexte"/>
          <w:rFonts w:asciiTheme="majorBidi" w:hAnsiTheme="majorBidi" w:cstheme="majorBidi"/>
          <w:color w:val="0645AD"/>
          <w:sz w:val="32"/>
          <w:szCs w:val="32"/>
          <w:shd w:val="clear" w:color="auto" w:fill="F3F3F3"/>
        </w:rPr>
        <w:t>, Inc.</w:t>
      </w:r>
      <w:r w:rsidR="00CC788F" w:rsidRPr="00FD18EF">
        <w:rPr>
          <w:rFonts w:asciiTheme="majorBidi" w:hAnsiTheme="majorBidi" w:cstheme="majorBidi"/>
          <w:color w:val="333333"/>
          <w:sz w:val="32"/>
          <w:szCs w:val="32"/>
          <w:shd w:val="clear" w:color="auto" w:fill="F3F3F3"/>
        </w:rPr>
        <w:fldChar w:fldCharType="end"/>
      </w:r>
      <w:r w:rsidR="00CC788F" w:rsidRPr="00FD18EF">
        <w:rPr>
          <w:rFonts w:asciiTheme="majorBidi" w:hAnsiTheme="majorBidi" w:cstheme="majorBidi"/>
          <w:color w:val="333333"/>
          <w:sz w:val="32"/>
          <w:szCs w:val="32"/>
          <w:shd w:val="clear" w:color="auto" w:fill="F3F3F3"/>
        </w:rPr>
        <w:t>, organisation de bienfaisance régie par le paragraphe</w:t>
      </w:r>
      <w:r w:rsidR="00CC788F" w:rsidRPr="00FD18EF">
        <w:rPr>
          <w:rStyle w:val="apple-converted-space"/>
          <w:rFonts w:asciiTheme="majorBidi" w:hAnsiTheme="majorBidi" w:cstheme="majorBidi"/>
          <w:color w:val="333333"/>
          <w:sz w:val="32"/>
          <w:szCs w:val="32"/>
          <w:shd w:val="clear" w:color="auto" w:fill="F3F3F3"/>
        </w:rPr>
        <w:t> </w:t>
      </w:r>
      <w:hyperlink r:id="rId1979" w:tooltip="501c" w:history="1">
        <w:r w:rsidR="00CC788F" w:rsidRPr="00FD18EF">
          <w:rPr>
            <w:rStyle w:val="Lienhypertexte"/>
            <w:rFonts w:asciiTheme="majorBidi" w:hAnsiTheme="majorBidi" w:cstheme="majorBidi"/>
            <w:color w:val="0645AD"/>
            <w:sz w:val="32"/>
            <w:szCs w:val="32"/>
            <w:shd w:val="clear" w:color="auto" w:fill="F3F3F3"/>
          </w:rPr>
          <w:t>501(c)(3)</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du code fiscal des États-Unis.</w:t>
      </w: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pBdr>
          <w:bottom w:val="single" w:sz="6" w:space="0" w:color="AAAAAA"/>
        </w:pBdr>
        <w:spacing w:after="24" w:line="288" w:lineRule="atLeast"/>
        <w:jc w:val="both"/>
        <w:outlineLvl w:val="0"/>
        <w:rPr>
          <w:rFonts w:asciiTheme="majorBidi" w:eastAsia="Times New Roman" w:hAnsiTheme="majorBidi" w:cstheme="majorBidi"/>
          <w:color w:val="000000"/>
          <w:kern w:val="36"/>
          <w:sz w:val="32"/>
          <w:szCs w:val="32"/>
          <w:shd w:val="clear" w:color="auto" w:fill="FFFFFF"/>
          <w:lang w:eastAsia="fr-FR"/>
        </w:rPr>
      </w:pPr>
      <w:r w:rsidRPr="00FD18EF">
        <w:rPr>
          <w:rFonts w:asciiTheme="majorBidi" w:eastAsia="Times New Roman" w:hAnsiTheme="majorBidi" w:cstheme="majorBidi"/>
          <w:color w:val="000000"/>
          <w:kern w:val="36"/>
          <w:sz w:val="32"/>
          <w:szCs w:val="32"/>
          <w:shd w:val="clear" w:color="auto" w:fill="FFFFFF"/>
          <w:lang w:eastAsia="fr-FR"/>
        </w:rPr>
        <w:t>Liste de concepts logiques</w:t>
      </w:r>
    </w:p>
    <w:p w:rsidR="00CC788F" w:rsidRPr="00FD18EF" w:rsidRDefault="00CC788F" w:rsidP="00FD18EF">
      <w:pPr>
        <w:spacing w:line="288" w:lineRule="atLeast"/>
        <w:jc w:val="both"/>
        <w:rPr>
          <w:rFonts w:asciiTheme="majorBidi" w:eastAsia="Times New Roman" w:hAnsiTheme="majorBidi" w:cstheme="majorBidi"/>
          <w:color w:val="7D7D7D"/>
          <w:sz w:val="32"/>
          <w:szCs w:val="32"/>
          <w:shd w:val="clear" w:color="auto" w:fill="FFFFFF"/>
          <w:lang w:eastAsia="fr-FR"/>
        </w:rPr>
      </w:pPr>
      <w:r w:rsidRPr="00FD18EF">
        <w:rPr>
          <w:rFonts w:asciiTheme="majorBidi" w:eastAsia="Times New Roman" w:hAnsiTheme="majorBidi" w:cstheme="majorBidi"/>
          <w:color w:val="7D7D7D"/>
          <w:sz w:val="32"/>
          <w:szCs w:val="32"/>
          <w:shd w:val="clear" w:color="auto" w:fill="FFFFFF"/>
          <w:lang w:eastAsia="fr-FR"/>
        </w:rPr>
        <w:t>(Redirigé depuis </w:t>
      </w:r>
      <w:hyperlink r:id="rId1980" w:tooltip="Concepts logiques" w:history="1">
        <w:r w:rsidRPr="00FD18EF">
          <w:rPr>
            <w:rFonts w:asciiTheme="majorBidi" w:eastAsia="Times New Roman" w:hAnsiTheme="majorBidi" w:cstheme="majorBidi"/>
            <w:color w:val="0645AD"/>
            <w:sz w:val="32"/>
            <w:szCs w:val="32"/>
            <w:u w:val="single"/>
            <w:shd w:val="clear" w:color="auto" w:fill="FFFFFF"/>
            <w:lang w:eastAsia="fr-FR"/>
          </w:rPr>
          <w:t>Concepts logiques</w:t>
        </w:r>
      </w:hyperlink>
      <w:r w:rsidRPr="00FD18EF">
        <w:rPr>
          <w:rFonts w:asciiTheme="majorBidi" w:eastAsia="Times New Roman" w:hAnsiTheme="majorBidi" w:cstheme="majorBidi"/>
          <w:color w:val="7D7D7D"/>
          <w:sz w:val="32"/>
          <w:szCs w:val="32"/>
          <w:shd w:val="clear" w:color="auto" w:fill="FFFFFF"/>
          <w:lang w:eastAsia="fr-FR"/>
        </w:rPr>
        <w:t>)</w:t>
      </w:r>
    </w:p>
    <w:p w:rsidR="00CC788F" w:rsidRPr="00FD18EF" w:rsidRDefault="00CC788F" w:rsidP="00FD18EF">
      <w:pPr>
        <w:spacing w:after="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Aller à </w:t>
      </w:r>
      <w:proofErr w:type="gramStart"/>
      <w:r w:rsidRPr="00FD18EF">
        <w:rPr>
          <w:rFonts w:asciiTheme="majorBidi" w:eastAsia="Times New Roman" w:hAnsiTheme="majorBidi" w:cstheme="majorBidi"/>
          <w:color w:val="000000"/>
          <w:sz w:val="32"/>
          <w:szCs w:val="32"/>
          <w:shd w:val="clear" w:color="auto" w:fill="FFFFFF"/>
          <w:lang w:eastAsia="fr-FR"/>
        </w:rPr>
        <w:t>:</w:t>
      </w:r>
      <w:proofErr w:type="spellStart"/>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"http://fr.wikipedia.org/wiki/Concepts_logiques" \l "mw-head"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shd w:val="clear" w:color="auto" w:fill="FFFFFF"/>
          <w:lang w:eastAsia="fr-FR"/>
        </w:rPr>
        <w:t>Navigation</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hyperlink r:id="rId1981" w:anchor="p-search" w:history="1">
        <w:r w:rsidRPr="00FD18EF">
          <w:rPr>
            <w:rFonts w:asciiTheme="majorBidi" w:eastAsia="Times New Roman" w:hAnsiTheme="majorBidi" w:cstheme="majorBidi"/>
            <w:color w:val="0645AD"/>
            <w:sz w:val="32"/>
            <w:szCs w:val="32"/>
            <w:shd w:val="clear" w:color="auto" w:fill="FFFFFF"/>
            <w:lang w:eastAsia="fr-FR"/>
          </w:rPr>
          <w:t>rechercher</w:t>
        </w:r>
        <w:proofErr w:type="spellEnd"/>
      </w:hyperlink>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Cet article liste les principaux concepts </w:t>
      </w:r>
      <w:hyperlink r:id="rId1982" w:tooltip="Logique" w:history="1">
        <w:r w:rsidRPr="00FD18EF">
          <w:rPr>
            <w:rFonts w:asciiTheme="majorBidi" w:eastAsia="Times New Roman" w:hAnsiTheme="majorBidi" w:cstheme="majorBidi"/>
            <w:color w:val="0645AD"/>
            <w:sz w:val="32"/>
            <w:szCs w:val="32"/>
            <w:shd w:val="clear" w:color="auto" w:fill="FFFFFF"/>
            <w:lang w:eastAsia="fr-FR"/>
          </w:rPr>
          <w:t>logiques</w:t>
        </w:r>
      </w:hyperlink>
      <w:r w:rsidRPr="00FD18EF">
        <w:rPr>
          <w:rFonts w:asciiTheme="majorBidi" w:eastAsia="Times New Roman" w:hAnsiTheme="majorBidi" w:cstheme="majorBidi"/>
          <w:color w:val="000000"/>
          <w:sz w:val="32"/>
          <w:szCs w:val="32"/>
          <w:shd w:val="clear" w:color="auto" w:fill="FFFFFF"/>
          <w:lang w:eastAsia="fr-FR"/>
        </w:rPr>
        <w:t>, au sens philosophique du terme, c'est-à-dire en </w:t>
      </w:r>
      <w:hyperlink r:id="rId1983" w:tooltip="Logique" w:history="1">
        <w:r w:rsidRPr="00FD18EF">
          <w:rPr>
            <w:rFonts w:asciiTheme="majorBidi" w:eastAsia="Times New Roman" w:hAnsiTheme="majorBidi" w:cstheme="majorBidi"/>
            <w:color w:val="0645AD"/>
            <w:sz w:val="32"/>
            <w:szCs w:val="32"/>
            <w:shd w:val="clear" w:color="auto" w:fill="FFFFFF"/>
            <w:lang w:eastAsia="fr-FR"/>
          </w:rPr>
          <w:t>logique</w:t>
        </w:r>
      </w:hyperlink>
      <w:r w:rsidRPr="00FD18EF">
        <w:rPr>
          <w:rFonts w:asciiTheme="majorBidi" w:eastAsia="Times New Roman" w:hAnsiTheme="majorBidi" w:cstheme="majorBidi"/>
          <w:color w:val="000000"/>
          <w:sz w:val="32"/>
          <w:szCs w:val="32"/>
          <w:shd w:val="clear" w:color="auto" w:fill="FFFFFF"/>
          <w:lang w:eastAsia="fr-FR"/>
        </w:rPr>
        <w:t> générale (issue de la </w:t>
      </w:r>
      <w:hyperlink r:id="rId1984" w:tooltip="Dialectique" w:history="1">
        <w:r w:rsidRPr="00FD18EF">
          <w:rPr>
            <w:rFonts w:asciiTheme="majorBidi" w:eastAsia="Times New Roman" w:hAnsiTheme="majorBidi" w:cstheme="majorBidi"/>
            <w:color w:val="0645AD"/>
            <w:sz w:val="32"/>
            <w:szCs w:val="32"/>
            <w:shd w:val="clear" w:color="auto" w:fill="FFFFFF"/>
            <w:lang w:eastAsia="fr-FR"/>
          </w:rPr>
          <w:t>dialectique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Nota :</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La </w:t>
      </w:r>
      <w:hyperlink r:id="rId1985" w:tooltip="Logique" w:history="1">
        <w:r w:rsidRPr="00FD18EF">
          <w:rPr>
            <w:rFonts w:asciiTheme="majorBidi" w:eastAsia="Times New Roman" w:hAnsiTheme="majorBidi" w:cstheme="majorBidi"/>
            <w:color w:val="0645AD"/>
            <w:sz w:val="32"/>
            <w:szCs w:val="32"/>
            <w:shd w:val="clear" w:color="auto" w:fill="FFFFFF"/>
            <w:lang w:eastAsia="fr-FR"/>
          </w:rPr>
          <w:t>logique</w:t>
        </w:r>
      </w:hyperlink>
      <w:r w:rsidRPr="00FD18EF">
        <w:rPr>
          <w:rFonts w:asciiTheme="majorBidi" w:eastAsia="Times New Roman" w:hAnsiTheme="majorBidi" w:cstheme="majorBidi"/>
          <w:color w:val="000000"/>
          <w:sz w:val="32"/>
          <w:szCs w:val="32"/>
          <w:shd w:val="clear" w:color="auto" w:fill="FFFFFF"/>
          <w:lang w:eastAsia="fr-FR"/>
        </w:rPr>
        <w:t> comporte aussi des branches en </w:t>
      </w:r>
      <w:hyperlink r:id="rId1986" w:tooltip="Mathématiques" w:history="1">
        <w:r w:rsidRPr="00FD18EF">
          <w:rPr>
            <w:rFonts w:asciiTheme="majorBidi" w:eastAsia="Times New Roman" w:hAnsiTheme="majorBidi" w:cstheme="majorBidi"/>
            <w:color w:val="0645AD"/>
            <w:sz w:val="32"/>
            <w:szCs w:val="32"/>
            <w:shd w:val="clear" w:color="auto" w:fill="FFFFFF"/>
            <w:lang w:eastAsia="fr-FR"/>
          </w:rPr>
          <w:t>mathématiques</w:t>
        </w:r>
      </w:hyperlink>
      <w:r w:rsidRPr="00FD18EF">
        <w:rPr>
          <w:rFonts w:asciiTheme="majorBidi" w:eastAsia="Times New Roman" w:hAnsiTheme="majorBidi" w:cstheme="majorBidi"/>
          <w:color w:val="000000"/>
          <w:sz w:val="32"/>
          <w:szCs w:val="32"/>
          <w:shd w:val="clear" w:color="auto" w:fill="FFFFFF"/>
          <w:lang w:eastAsia="fr-FR"/>
        </w:rPr>
        <w:t> et en </w:t>
      </w:r>
      <w:hyperlink r:id="rId1987" w:tooltip="Informatique" w:history="1">
        <w:r w:rsidRPr="00FD18EF">
          <w:rPr>
            <w:rFonts w:asciiTheme="majorBidi" w:eastAsia="Times New Roman" w:hAnsiTheme="majorBidi" w:cstheme="majorBidi"/>
            <w:color w:val="0645AD"/>
            <w:sz w:val="32"/>
            <w:szCs w:val="32"/>
            <w:shd w:val="clear" w:color="auto" w:fill="FFFFFF"/>
            <w:lang w:eastAsia="fr-FR"/>
          </w:rPr>
          <w:t>informatique</w:t>
        </w:r>
      </w:hyperlink>
      <w:r w:rsidRPr="00FD18EF">
        <w:rPr>
          <w:rFonts w:asciiTheme="majorBidi" w:eastAsia="Times New Roman" w:hAnsiTheme="majorBidi" w:cstheme="majorBidi"/>
          <w:color w:val="000000"/>
          <w:sz w:val="32"/>
          <w:szCs w:val="32"/>
          <w:shd w:val="clear" w:color="auto" w:fill="FFFFFF"/>
          <w:lang w:eastAsia="fr-FR"/>
        </w:rPr>
        <w:t>. Ces branches de la logique utilisent des </w:t>
      </w:r>
      <w:hyperlink r:id="rId1988" w:tooltip="Concept" w:history="1">
        <w:r w:rsidRPr="00FD18EF">
          <w:rPr>
            <w:rFonts w:asciiTheme="majorBidi" w:eastAsia="Times New Roman" w:hAnsiTheme="majorBidi" w:cstheme="majorBidi"/>
            <w:color w:val="0645AD"/>
            <w:sz w:val="32"/>
            <w:szCs w:val="32"/>
            <w:shd w:val="clear" w:color="auto" w:fill="FFFFFF"/>
            <w:lang w:eastAsia="fr-FR"/>
          </w:rPr>
          <w:t>concepts</w:t>
        </w:r>
      </w:hyperlink>
      <w:r w:rsidRPr="00FD18EF">
        <w:rPr>
          <w:rFonts w:asciiTheme="majorBidi" w:eastAsia="Times New Roman" w:hAnsiTheme="majorBidi" w:cstheme="majorBidi"/>
          <w:color w:val="000000"/>
          <w:sz w:val="32"/>
          <w:szCs w:val="32"/>
          <w:shd w:val="clear" w:color="auto" w:fill="FFFFFF"/>
          <w:lang w:eastAsia="fr-FR"/>
        </w:rPr>
        <w:t> souvent différents comme les </w:t>
      </w:r>
      <w:hyperlink r:id="rId1989" w:tooltip="Prédicat" w:history="1">
        <w:r w:rsidRPr="00FD18EF">
          <w:rPr>
            <w:rFonts w:asciiTheme="majorBidi" w:eastAsia="Times New Roman" w:hAnsiTheme="majorBidi" w:cstheme="majorBidi"/>
            <w:color w:val="0645AD"/>
            <w:sz w:val="32"/>
            <w:szCs w:val="32"/>
            <w:shd w:val="clear" w:color="auto" w:fill="FFFFFF"/>
            <w:lang w:eastAsia="fr-FR"/>
          </w:rPr>
          <w:t>prédicats</w:t>
        </w:r>
      </w:hyperlink>
      <w:r w:rsidRPr="00FD18EF">
        <w:rPr>
          <w:rFonts w:asciiTheme="majorBidi" w:eastAsia="Times New Roman" w:hAnsiTheme="majorBidi" w:cstheme="majorBidi"/>
          <w:color w:val="000000"/>
          <w:sz w:val="32"/>
          <w:szCs w:val="32"/>
          <w:shd w:val="clear" w:color="auto" w:fill="FFFFFF"/>
          <w:lang w:eastAsia="fr-FR"/>
        </w:rPr>
        <w:t> : </w:t>
      </w:r>
      <w:hyperlink r:id="rId1990" w:tooltip="Axiome" w:history="1">
        <w:r w:rsidRPr="00FD18EF">
          <w:rPr>
            <w:rFonts w:asciiTheme="majorBidi" w:eastAsia="Times New Roman" w:hAnsiTheme="majorBidi" w:cstheme="majorBidi"/>
            <w:color w:val="0645AD"/>
            <w:sz w:val="32"/>
            <w:szCs w:val="32"/>
            <w:shd w:val="clear" w:color="auto" w:fill="FFFFFF"/>
            <w:lang w:eastAsia="fr-FR"/>
          </w:rPr>
          <w:t>axiome</w:t>
        </w:r>
      </w:hyperlink>
      <w:r w:rsidRPr="00FD18EF">
        <w:rPr>
          <w:rFonts w:asciiTheme="majorBidi" w:eastAsia="Times New Roman" w:hAnsiTheme="majorBidi" w:cstheme="majorBidi"/>
          <w:color w:val="000000"/>
          <w:sz w:val="32"/>
          <w:szCs w:val="32"/>
          <w:shd w:val="clear" w:color="auto" w:fill="FFFFFF"/>
          <w:lang w:eastAsia="fr-FR"/>
        </w:rPr>
        <w:t>, </w:t>
      </w:r>
      <w:hyperlink r:id="rId1991" w:tooltip="Théorème" w:history="1">
        <w:r w:rsidRPr="00FD18EF">
          <w:rPr>
            <w:rFonts w:asciiTheme="majorBidi" w:eastAsia="Times New Roman" w:hAnsiTheme="majorBidi" w:cstheme="majorBidi"/>
            <w:color w:val="0645AD"/>
            <w:sz w:val="32"/>
            <w:szCs w:val="32"/>
            <w:shd w:val="clear" w:color="auto" w:fill="FFFFFF"/>
            <w:lang w:eastAsia="fr-FR"/>
          </w:rPr>
          <w:t>théorème</w:t>
        </w:r>
      </w:hyperlink>
      <w:hyperlink r:id="rId1992" w:tooltip="Hypothèse" w:history="1">
        <w:r w:rsidRPr="00FD18EF">
          <w:rPr>
            <w:rFonts w:asciiTheme="majorBidi" w:eastAsia="Times New Roman" w:hAnsiTheme="majorBidi" w:cstheme="majorBidi"/>
            <w:color w:val="0645AD"/>
            <w:sz w:val="32"/>
            <w:szCs w:val="32"/>
            <w:shd w:val="clear" w:color="auto" w:fill="FFFFFF"/>
            <w:lang w:eastAsia="fr-FR"/>
          </w:rPr>
          <w:t>hypothèse</w:t>
        </w:r>
      </w:hyperlink>
      <w:r w:rsidRPr="00FD18EF">
        <w:rPr>
          <w:rFonts w:asciiTheme="majorBidi" w:eastAsia="Times New Roman" w:hAnsiTheme="majorBidi" w:cstheme="majorBidi"/>
          <w:color w:val="000000"/>
          <w:sz w:val="32"/>
          <w:szCs w:val="32"/>
          <w:shd w:val="clear" w:color="auto" w:fill="FFFFFF"/>
          <w:lang w:eastAsia="fr-FR"/>
        </w:rPr>
        <w:t>, </w:t>
      </w:r>
      <w:hyperlink r:id="rId1993" w:tooltip="Conjonction logique" w:history="1">
        <w:r w:rsidRPr="00FD18EF">
          <w:rPr>
            <w:rFonts w:asciiTheme="majorBidi" w:eastAsia="Times New Roman" w:hAnsiTheme="majorBidi" w:cstheme="majorBidi"/>
            <w:color w:val="0645AD"/>
            <w:sz w:val="32"/>
            <w:szCs w:val="32"/>
            <w:shd w:val="clear" w:color="auto" w:fill="FFFFFF"/>
            <w:lang w:eastAsia="fr-FR"/>
          </w:rPr>
          <w:t>conjonction</w:t>
        </w:r>
      </w:hyperlink>
      <w:r w:rsidRPr="00FD18EF">
        <w:rPr>
          <w:rFonts w:asciiTheme="majorBidi" w:eastAsia="Times New Roman" w:hAnsiTheme="majorBidi" w:cstheme="majorBidi"/>
          <w:color w:val="000000"/>
          <w:sz w:val="32"/>
          <w:szCs w:val="32"/>
          <w:shd w:val="clear" w:color="auto" w:fill="FFFFFF"/>
          <w:lang w:eastAsia="fr-FR"/>
        </w:rPr>
        <w:t>, </w:t>
      </w:r>
      <w:hyperlink r:id="rId1994" w:tooltip="Disjonction" w:history="1">
        <w:r w:rsidRPr="00FD18EF">
          <w:rPr>
            <w:rFonts w:asciiTheme="majorBidi" w:eastAsia="Times New Roman" w:hAnsiTheme="majorBidi" w:cstheme="majorBidi"/>
            <w:color w:val="0645AD"/>
            <w:sz w:val="32"/>
            <w:szCs w:val="32"/>
            <w:shd w:val="clear" w:color="auto" w:fill="FFFFFF"/>
            <w:lang w:eastAsia="fr-FR"/>
          </w:rPr>
          <w:t>disjonction</w:t>
        </w:r>
      </w:hyperlink>
      <w:r w:rsidRPr="00FD18EF">
        <w:rPr>
          <w:rFonts w:asciiTheme="majorBidi" w:eastAsia="Times New Roman" w:hAnsiTheme="majorBidi" w:cstheme="majorBidi"/>
          <w:color w:val="000000"/>
          <w:sz w:val="32"/>
          <w:szCs w:val="32"/>
          <w:shd w:val="clear" w:color="auto" w:fill="FFFFFF"/>
          <w:lang w:eastAsia="fr-FR"/>
        </w:rPr>
        <w:t>, </w:t>
      </w:r>
      <w:hyperlink r:id="rId1995" w:tooltip="Déduction naturelle" w:history="1">
        <w:r w:rsidRPr="00FD18EF">
          <w:rPr>
            <w:rFonts w:asciiTheme="majorBidi" w:eastAsia="Times New Roman" w:hAnsiTheme="majorBidi" w:cstheme="majorBidi"/>
            <w:color w:val="0645AD"/>
            <w:sz w:val="32"/>
            <w:szCs w:val="32"/>
            <w:shd w:val="clear" w:color="auto" w:fill="FFFFFF"/>
            <w:lang w:eastAsia="fr-FR"/>
          </w:rPr>
          <w:t>Déduction naturelle</w:t>
        </w:r>
      </w:hyperlink>
      <w:r w:rsidRPr="00FD18EF">
        <w:rPr>
          <w:rFonts w:asciiTheme="majorBidi" w:eastAsia="Times New Roman" w:hAnsiTheme="majorBidi" w:cstheme="majorBidi"/>
          <w:color w:val="000000"/>
          <w:sz w:val="32"/>
          <w:szCs w:val="32"/>
          <w:shd w:val="clear" w:color="auto" w:fill="FFFFFF"/>
          <w:lang w:eastAsia="fr-FR"/>
        </w:rPr>
        <w:t>... Pour plus d'informations sur ces concepts consulter les articles : </w:t>
      </w:r>
      <w:hyperlink r:id="rId1996" w:tooltip="Logique mathématique" w:history="1">
        <w:r w:rsidRPr="00FD18EF">
          <w:rPr>
            <w:rFonts w:asciiTheme="majorBidi" w:eastAsia="Times New Roman" w:hAnsiTheme="majorBidi" w:cstheme="majorBidi"/>
            <w:color w:val="0645AD"/>
            <w:sz w:val="32"/>
            <w:szCs w:val="32"/>
            <w:shd w:val="clear" w:color="auto" w:fill="FFFFFF"/>
            <w:lang w:eastAsia="fr-FR"/>
          </w:rPr>
          <w:t>Logique mathématique</w:t>
        </w:r>
      </w:hyperlink>
      <w:r w:rsidRPr="00FD18EF">
        <w:rPr>
          <w:rFonts w:asciiTheme="majorBidi" w:eastAsia="Times New Roman" w:hAnsiTheme="majorBidi" w:cstheme="majorBidi"/>
          <w:color w:val="000000"/>
          <w:sz w:val="32"/>
          <w:szCs w:val="32"/>
          <w:shd w:val="clear" w:color="auto" w:fill="FFFFFF"/>
          <w:lang w:eastAsia="fr-FR"/>
        </w:rPr>
        <w:t>, </w:t>
      </w:r>
      <w:hyperlink r:id="rId1997" w:tooltip="Logique classique" w:history="1">
        <w:r w:rsidRPr="00FD18EF">
          <w:rPr>
            <w:rFonts w:asciiTheme="majorBidi" w:eastAsia="Times New Roman" w:hAnsiTheme="majorBidi" w:cstheme="majorBidi"/>
            <w:color w:val="0645AD"/>
            <w:sz w:val="32"/>
            <w:szCs w:val="32"/>
            <w:shd w:val="clear" w:color="auto" w:fill="FFFFFF"/>
            <w:lang w:eastAsia="fr-FR"/>
          </w:rPr>
          <w:t>logique classique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En logique générale, on admet les énoncés probables. L'</w:t>
      </w:r>
      <w:hyperlink r:id="rId1998" w:tooltip="Induction (logique)" w:history="1">
        <w:r w:rsidRPr="00FD18EF">
          <w:rPr>
            <w:rFonts w:asciiTheme="majorBidi" w:eastAsia="Times New Roman" w:hAnsiTheme="majorBidi" w:cstheme="majorBidi"/>
            <w:color w:val="0645AD"/>
            <w:sz w:val="32"/>
            <w:szCs w:val="32"/>
            <w:shd w:val="clear" w:color="auto" w:fill="FFFFFF"/>
            <w:lang w:eastAsia="fr-FR"/>
          </w:rPr>
          <w:t>induction</w:t>
        </w:r>
      </w:hyperlink>
      <w:r w:rsidRPr="00FD18EF">
        <w:rPr>
          <w:rFonts w:asciiTheme="majorBidi" w:eastAsia="Times New Roman" w:hAnsiTheme="majorBidi" w:cstheme="majorBidi"/>
          <w:color w:val="000000"/>
          <w:sz w:val="32"/>
          <w:szCs w:val="32"/>
          <w:shd w:val="clear" w:color="auto" w:fill="FFFFFF"/>
          <w:lang w:eastAsia="fr-FR"/>
        </w:rPr>
        <w:t> </w:t>
      </w:r>
      <w:proofErr w:type="gramStart"/>
      <w:r w:rsidRPr="00FD18EF">
        <w:rPr>
          <w:rFonts w:asciiTheme="majorBidi" w:eastAsia="Times New Roman" w:hAnsiTheme="majorBidi" w:cstheme="majorBidi"/>
          <w:color w:val="000000"/>
          <w:sz w:val="32"/>
          <w:szCs w:val="32"/>
          <w:shd w:val="clear" w:color="auto" w:fill="FFFFFF"/>
          <w:lang w:eastAsia="fr-FR"/>
        </w:rPr>
        <w:t>a</w:t>
      </w:r>
      <w:proofErr w:type="gramEnd"/>
      <w:r w:rsidRPr="00FD18EF">
        <w:rPr>
          <w:rFonts w:asciiTheme="majorBidi" w:eastAsia="Times New Roman" w:hAnsiTheme="majorBidi" w:cstheme="majorBidi"/>
          <w:color w:val="000000"/>
          <w:sz w:val="32"/>
          <w:szCs w:val="32"/>
          <w:shd w:val="clear" w:color="auto" w:fill="FFFFFF"/>
          <w:lang w:eastAsia="fr-FR"/>
        </w:rPr>
        <w:t xml:space="preserve"> un sens en </w:t>
      </w:r>
      <w:hyperlink r:id="rId1999" w:tooltip="Logique" w:history="1">
        <w:r w:rsidRPr="00FD18EF">
          <w:rPr>
            <w:rFonts w:asciiTheme="majorBidi" w:eastAsia="Times New Roman" w:hAnsiTheme="majorBidi" w:cstheme="majorBidi"/>
            <w:color w:val="0645AD"/>
            <w:sz w:val="32"/>
            <w:szCs w:val="32"/>
            <w:shd w:val="clear" w:color="auto" w:fill="FFFFFF"/>
            <w:lang w:eastAsia="fr-FR"/>
          </w:rPr>
          <w:t>logique</w:t>
        </w:r>
      </w:hyperlink>
      <w:r w:rsidRPr="00FD18EF">
        <w:rPr>
          <w:rFonts w:asciiTheme="majorBidi" w:eastAsia="Times New Roman" w:hAnsiTheme="majorBidi" w:cstheme="majorBidi"/>
          <w:color w:val="000000"/>
          <w:sz w:val="32"/>
          <w:szCs w:val="32"/>
          <w:shd w:val="clear" w:color="auto" w:fill="FFFFFF"/>
          <w:lang w:eastAsia="fr-FR"/>
        </w:rPr>
        <w:t> générale, elle n'a pas de sens en </w:t>
      </w:r>
      <w:hyperlink r:id="rId2000" w:tooltip="Logique mathématique" w:history="1">
        <w:r w:rsidRPr="00FD18EF">
          <w:rPr>
            <w:rFonts w:asciiTheme="majorBidi" w:eastAsia="Times New Roman" w:hAnsiTheme="majorBidi" w:cstheme="majorBidi"/>
            <w:color w:val="0645AD"/>
            <w:sz w:val="32"/>
            <w:szCs w:val="32"/>
            <w:shd w:val="clear" w:color="auto" w:fill="FFFFFF"/>
            <w:lang w:eastAsia="fr-FR"/>
          </w:rPr>
          <w:t>logique mathématique</w:t>
        </w:r>
      </w:hyperlink>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CC788F" w:rsidP="00FD18EF">
      <w:pPr>
        <w:spacing w:before="96" w:after="120" w:line="360" w:lineRule="atLeast"/>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b/>
          <w:bCs/>
          <w:color w:val="000000"/>
          <w:sz w:val="32"/>
          <w:szCs w:val="32"/>
          <w:shd w:val="clear" w:color="auto" w:fill="FFFFFF"/>
          <w:lang w:eastAsia="fr-FR"/>
        </w:rPr>
        <w:t>Liste des concepts logiques de la philosophie</w:t>
      </w:r>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01" w:tooltip="Abduction" w:history="1">
        <w:r w:rsidR="00CC788F" w:rsidRPr="00FD18EF">
          <w:rPr>
            <w:rFonts w:asciiTheme="majorBidi" w:eastAsia="Times New Roman" w:hAnsiTheme="majorBidi" w:cstheme="majorBidi"/>
            <w:color w:val="0645AD"/>
            <w:sz w:val="32"/>
            <w:szCs w:val="32"/>
            <w:shd w:val="clear" w:color="auto" w:fill="FFFFFF"/>
            <w:lang w:eastAsia="fr-FR"/>
          </w:rPr>
          <w:t>Abduction</w:t>
        </w:r>
      </w:hyperlink>
      <w:r w:rsidR="00CC788F" w:rsidRPr="00FD18EF">
        <w:rPr>
          <w:rFonts w:asciiTheme="majorBidi" w:eastAsia="Times New Roman" w:hAnsiTheme="majorBidi" w:cstheme="majorBidi"/>
          <w:color w:val="000000"/>
          <w:sz w:val="32"/>
          <w:szCs w:val="32"/>
          <w:shd w:val="clear" w:color="auto" w:fill="FFFFFF"/>
          <w:lang w:eastAsia="fr-FR"/>
        </w:rPr>
        <w:t> : ce type d'</w:t>
      </w:r>
      <w:hyperlink r:id="rId2002" w:tooltip="Inférence" w:history="1">
        <w:r w:rsidR="00CC788F" w:rsidRPr="00FD18EF">
          <w:rPr>
            <w:rFonts w:asciiTheme="majorBidi" w:eastAsia="Times New Roman" w:hAnsiTheme="majorBidi" w:cstheme="majorBidi"/>
            <w:color w:val="0645AD"/>
            <w:sz w:val="32"/>
            <w:szCs w:val="32"/>
            <w:shd w:val="clear" w:color="auto" w:fill="FFFFFF"/>
            <w:lang w:eastAsia="fr-FR"/>
          </w:rPr>
          <w:t>inférence</w:t>
        </w:r>
      </w:hyperlink>
      <w:r w:rsidR="00CC788F" w:rsidRPr="00FD18EF">
        <w:rPr>
          <w:rFonts w:asciiTheme="majorBidi" w:eastAsia="Times New Roman" w:hAnsiTheme="majorBidi" w:cstheme="majorBidi"/>
          <w:color w:val="000000"/>
          <w:sz w:val="32"/>
          <w:szCs w:val="32"/>
          <w:shd w:val="clear" w:color="auto" w:fill="FFFFFF"/>
          <w:lang w:eastAsia="fr-FR"/>
        </w:rPr>
        <w:t> a été imaginé par </w:t>
      </w:r>
      <w:hyperlink r:id="rId2003" w:tooltip="Peirce" w:history="1">
        <w:r w:rsidR="00CC788F" w:rsidRPr="00FD18EF">
          <w:rPr>
            <w:rFonts w:asciiTheme="majorBidi" w:eastAsia="Times New Roman" w:hAnsiTheme="majorBidi" w:cstheme="majorBidi"/>
            <w:color w:val="0645AD"/>
            <w:sz w:val="32"/>
            <w:szCs w:val="32"/>
            <w:shd w:val="clear" w:color="auto" w:fill="FFFFFF"/>
            <w:lang w:eastAsia="fr-FR"/>
          </w:rPr>
          <w:t>Peirce</w:t>
        </w:r>
      </w:hyperlink>
      <w:r w:rsidR="00CC788F" w:rsidRPr="00FD18EF">
        <w:rPr>
          <w:rFonts w:asciiTheme="majorBidi" w:eastAsia="Times New Roman" w:hAnsiTheme="majorBidi" w:cstheme="majorBidi"/>
          <w:color w:val="000000"/>
          <w:sz w:val="32"/>
          <w:szCs w:val="32"/>
          <w:shd w:val="clear" w:color="auto" w:fill="FFFFFF"/>
          <w:lang w:eastAsia="fr-FR"/>
        </w:rPr>
        <w:t> (</w:t>
      </w:r>
      <w:hyperlink r:id="rId2004" w:tooltip="Pragmatisme" w:history="1">
        <w:r w:rsidR="00CC788F" w:rsidRPr="00FD18EF">
          <w:rPr>
            <w:rFonts w:asciiTheme="majorBidi" w:eastAsia="Times New Roman" w:hAnsiTheme="majorBidi" w:cstheme="majorBidi"/>
            <w:color w:val="0645AD"/>
            <w:sz w:val="32"/>
            <w:szCs w:val="32"/>
            <w:shd w:val="clear" w:color="auto" w:fill="FFFFFF"/>
            <w:lang w:eastAsia="fr-FR"/>
          </w:rPr>
          <w:t>pragmatisme</w:t>
        </w:r>
      </w:hyperlink>
      <w:r w:rsidR="00CC788F"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05" w:tooltip="Analogie" w:history="1">
        <w:r w:rsidR="00CC788F" w:rsidRPr="00FD18EF">
          <w:rPr>
            <w:rFonts w:asciiTheme="majorBidi" w:eastAsia="Times New Roman" w:hAnsiTheme="majorBidi" w:cstheme="majorBidi"/>
            <w:color w:val="0645AD"/>
            <w:sz w:val="32"/>
            <w:szCs w:val="32"/>
            <w:shd w:val="clear" w:color="auto" w:fill="FFFFFF"/>
            <w:lang w:eastAsia="fr-FR"/>
          </w:rPr>
          <w:t>Analogie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06" w:tooltip="Aporie" w:history="1">
        <w:r w:rsidR="00CC788F" w:rsidRPr="00FD18EF">
          <w:rPr>
            <w:rFonts w:asciiTheme="majorBidi" w:eastAsia="Times New Roman" w:hAnsiTheme="majorBidi" w:cstheme="majorBidi"/>
            <w:color w:val="0645AD"/>
            <w:sz w:val="32"/>
            <w:szCs w:val="32"/>
            <w:shd w:val="clear" w:color="auto" w:fill="FFFFFF"/>
            <w:lang w:eastAsia="fr-FR"/>
          </w:rPr>
          <w:t>Aporie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07" w:tooltip="Argument" w:history="1">
        <w:r w:rsidR="00CC788F" w:rsidRPr="00FD18EF">
          <w:rPr>
            <w:rFonts w:asciiTheme="majorBidi" w:eastAsia="Times New Roman" w:hAnsiTheme="majorBidi" w:cstheme="majorBidi"/>
            <w:color w:val="0645AD"/>
            <w:sz w:val="32"/>
            <w:szCs w:val="32"/>
            <w:shd w:val="clear" w:color="auto" w:fill="FFFFFF"/>
            <w:lang w:eastAsia="fr-FR"/>
          </w:rPr>
          <w:t>Argument</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08" w:tooltip="Axiome" w:history="1">
        <w:r w:rsidR="00CC788F" w:rsidRPr="00FD18EF">
          <w:rPr>
            <w:rFonts w:asciiTheme="majorBidi" w:eastAsia="Times New Roman" w:hAnsiTheme="majorBidi" w:cstheme="majorBidi"/>
            <w:color w:val="0645AD"/>
            <w:sz w:val="32"/>
            <w:szCs w:val="32"/>
            <w:shd w:val="clear" w:color="auto" w:fill="FFFFFF"/>
            <w:lang w:eastAsia="fr-FR"/>
          </w:rPr>
          <w:t>Axiome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09" w:tooltip="Cohérence" w:history="1">
        <w:r w:rsidR="00CC788F" w:rsidRPr="00FD18EF">
          <w:rPr>
            <w:rFonts w:asciiTheme="majorBidi" w:eastAsia="Times New Roman" w:hAnsiTheme="majorBidi" w:cstheme="majorBidi"/>
            <w:color w:val="0645AD"/>
            <w:sz w:val="32"/>
            <w:szCs w:val="32"/>
            <w:shd w:val="clear" w:color="auto" w:fill="FFFFFF"/>
            <w:lang w:eastAsia="fr-FR"/>
          </w:rPr>
          <w:t>Cohérence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10" w:tooltip="Contradiction" w:history="1">
        <w:r w:rsidR="00CC788F" w:rsidRPr="00FD18EF">
          <w:rPr>
            <w:rFonts w:asciiTheme="majorBidi" w:eastAsia="Times New Roman" w:hAnsiTheme="majorBidi" w:cstheme="majorBidi"/>
            <w:color w:val="0645AD"/>
            <w:sz w:val="32"/>
            <w:szCs w:val="32"/>
            <w:shd w:val="clear" w:color="auto" w:fill="FFFFFF"/>
            <w:lang w:eastAsia="fr-FR"/>
          </w:rPr>
          <w:t>Contradiction</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11" w:tooltip="Déduction" w:history="1">
        <w:r w:rsidR="00CC788F" w:rsidRPr="00FD18EF">
          <w:rPr>
            <w:rFonts w:asciiTheme="majorBidi" w:eastAsia="Times New Roman" w:hAnsiTheme="majorBidi" w:cstheme="majorBidi"/>
            <w:color w:val="0645AD"/>
            <w:sz w:val="32"/>
            <w:szCs w:val="32"/>
            <w:shd w:val="clear" w:color="auto" w:fill="FFFFFF"/>
            <w:lang w:eastAsia="fr-FR"/>
          </w:rPr>
          <w:t>Déduction</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12" w:tooltip="Déduction logique" w:history="1">
        <w:r w:rsidR="00CC788F" w:rsidRPr="00FD18EF">
          <w:rPr>
            <w:rFonts w:asciiTheme="majorBidi" w:eastAsia="Times New Roman" w:hAnsiTheme="majorBidi" w:cstheme="majorBidi"/>
            <w:color w:val="0645AD"/>
            <w:sz w:val="32"/>
            <w:szCs w:val="32"/>
            <w:shd w:val="clear" w:color="auto" w:fill="FFFFFF"/>
            <w:lang w:eastAsia="fr-FR"/>
          </w:rPr>
          <w:t>Déduction logique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13" w:tooltip="Démonstration" w:history="1">
        <w:r w:rsidR="00CC788F" w:rsidRPr="00FD18EF">
          <w:rPr>
            <w:rFonts w:asciiTheme="majorBidi" w:eastAsia="Times New Roman" w:hAnsiTheme="majorBidi" w:cstheme="majorBidi"/>
            <w:color w:val="0645AD"/>
            <w:sz w:val="32"/>
            <w:szCs w:val="32"/>
            <w:shd w:val="clear" w:color="auto" w:fill="FFFFFF"/>
            <w:lang w:eastAsia="fr-FR"/>
          </w:rPr>
          <w:t>Démonstration</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14" w:tooltip="Doxa" w:history="1">
        <w:r w:rsidR="00CC788F" w:rsidRPr="00FD18EF">
          <w:rPr>
            <w:rFonts w:asciiTheme="majorBidi" w:eastAsia="Times New Roman" w:hAnsiTheme="majorBidi" w:cstheme="majorBidi"/>
            <w:color w:val="0645AD"/>
            <w:sz w:val="32"/>
            <w:szCs w:val="32"/>
            <w:shd w:val="clear" w:color="auto" w:fill="FFFFFF"/>
            <w:lang w:eastAsia="fr-FR"/>
          </w:rPr>
          <w:t>Doxa</w:t>
        </w:r>
      </w:hyperlink>
      <w:r w:rsidR="00CC788F" w:rsidRPr="00FD18EF">
        <w:rPr>
          <w:rFonts w:asciiTheme="majorBidi" w:eastAsia="Times New Roman" w:hAnsiTheme="majorBidi" w:cstheme="majorBidi"/>
          <w:color w:val="000000"/>
          <w:sz w:val="32"/>
          <w:szCs w:val="32"/>
          <w:shd w:val="clear" w:color="auto" w:fill="FFFFFF"/>
          <w:lang w:eastAsia="fr-FR"/>
        </w:rPr>
        <w:t>, opinion confuse chez </w:t>
      </w:r>
      <w:hyperlink r:id="rId2015" w:tooltip="Parménide" w:history="1">
        <w:r w:rsidR="00CC788F" w:rsidRPr="00FD18EF">
          <w:rPr>
            <w:rFonts w:asciiTheme="majorBidi" w:eastAsia="Times New Roman" w:hAnsiTheme="majorBidi" w:cstheme="majorBidi"/>
            <w:color w:val="0645AD"/>
            <w:sz w:val="32"/>
            <w:szCs w:val="32"/>
            <w:shd w:val="clear" w:color="auto" w:fill="FFFFFF"/>
            <w:lang w:eastAsia="fr-FR"/>
          </w:rPr>
          <w:t>Parménide</w:t>
        </w:r>
      </w:hyperlink>
      <w:r w:rsidR="00CC788F" w:rsidRPr="00FD18EF">
        <w:rPr>
          <w:rFonts w:asciiTheme="majorBidi" w:eastAsia="Times New Roman" w:hAnsiTheme="majorBidi" w:cstheme="majorBidi"/>
          <w:color w:val="000000"/>
          <w:sz w:val="32"/>
          <w:szCs w:val="32"/>
          <w:shd w:val="clear" w:color="auto" w:fill="FFFFFF"/>
          <w:lang w:eastAsia="fr-FR"/>
        </w:rPr>
        <w:t>, par opposition à l'</w:t>
      </w:r>
      <w:hyperlink r:id="rId2016" w:tooltip="Être" w:history="1">
        <w:r w:rsidR="00CC788F" w:rsidRPr="00FD18EF">
          <w:rPr>
            <w:rFonts w:asciiTheme="majorBidi" w:eastAsia="Times New Roman" w:hAnsiTheme="majorBidi" w:cstheme="majorBidi"/>
            <w:color w:val="0645AD"/>
            <w:sz w:val="32"/>
            <w:szCs w:val="32"/>
            <w:shd w:val="clear" w:color="auto" w:fill="FFFFFF"/>
            <w:lang w:eastAsia="fr-FR"/>
          </w:rPr>
          <w:t>Être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17" w:tooltip="Hypothèse" w:history="1">
        <w:r w:rsidR="00CC788F" w:rsidRPr="00FD18EF">
          <w:rPr>
            <w:rFonts w:asciiTheme="majorBidi" w:eastAsia="Times New Roman" w:hAnsiTheme="majorBidi" w:cstheme="majorBidi"/>
            <w:color w:val="0645AD"/>
            <w:sz w:val="32"/>
            <w:szCs w:val="32"/>
            <w:shd w:val="clear" w:color="auto" w:fill="FFFFFF"/>
            <w:lang w:eastAsia="fr-FR"/>
          </w:rPr>
          <w:t>Hypothèse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18" w:tooltip="Induction (logique)" w:history="1">
        <w:r w:rsidR="00CC788F" w:rsidRPr="00FD18EF">
          <w:rPr>
            <w:rFonts w:asciiTheme="majorBidi" w:eastAsia="Times New Roman" w:hAnsiTheme="majorBidi" w:cstheme="majorBidi"/>
            <w:color w:val="0645AD"/>
            <w:sz w:val="32"/>
            <w:szCs w:val="32"/>
            <w:shd w:val="clear" w:color="auto" w:fill="FFFFFF"/>
            <w:lang w:eastAsia="fr-FR"/>
          </w:rPr>
          <w:t>Induction</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19" w:tooltip="Induction logique" w:history="1">
        <w:r w:rsidR="00CC788F" w:rsidRPr="00FD18EF">
          <w:rPr>
            <w:rFonts w:asciiTheme="majorBidi" w:eastAsia="Times New Roman" w:hAnsiTheme="majorBidi" w:cstheme="majorBidi"/>
            <w:color w:val="0645AD"/>
            <w:sz w:val="32"/>
            <w:szCs w:val="32"/>
            <w:shd w:val="clear" w:color="auto" w:fill="FFFFFF"/>
            <w:lang w:eastAsia="fr-FR"/>
          </w:rPr>
          <w:t>Induction logique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20" w:tooltip="Inférence" w:history="1">
        <w:r w:rsidR="00CC788F" w:rsidRPr="00FD18EF">
          <w:rPr>
            <w:rFonts w:asciiTheme="majorBidi" w:eastAsia="Times New Roman" w:hAnsiTheme="majorBidi" w:cstheme="majorBidi"/>
            <w:color w:val="0645AD"/>
            <w:sz w:val="32"/>
            <w:szCs w:val="32"/>
            <w:shd w:val="clear" w:color="auto" w:fill="FFFFFF"/>
            <w:lang w:eastAsia="fr-FR"/>
          </w:rPr>
          <w:t>Inférence</w:t>
        </w:r>
      </w:hyperlink>
      <w:r w:rsidR="00CC788F" w:rsidRPr="00FD18EF">
        <w:rPr>
          <w:rFonts w:asciiTheme="majorBidi" w:eastAsia="Times New Roman" w:hAnsiTheme="majorBidi" w:cstheme="majorBidi"/>
          <w:color w:val="000000"/>
          <w:sz w:val="32"/>
          <w:szCs w:val="32"/>
          <w:shd w:val="clear" w:color="auto" w:fill="FFFFFF"/>
          <w:lang w:eastAsia="fr-FR"/>
        </w:rPr>
        <w:t> ; elle peut avoir plusieurs types : </w:t>
      </w:r>
      <w:hyperlink r:id="rId2021" w:tooltip="Déduction" w:history="1">
        <w:r w:rsidR="00CC788F" w:rsidRPr="00FD18EF">
          <w:rPr>
            <w:rFonts w:asciiTheme="majorBidi" w:eastAsia="Times New Roman" w:hAnsiTheme="majorBidi" w:cstheme="majorBidi"/>
            <w:color w:val="0645AD"/>
            <w:sz w:val="32"/>
            <w:szCs w:val="32"/>
            <w:shd w:val="clear" w:color="auto" w:fill="FFFFFF"/>
            <w:lang w:eastAsia="fr-FR"/>
          </w:rPr>
          <w:t>déduction</w:t>
        </w:r>
      </w:hyperlink>
      <w:r w:rsidR="00CC788F" w:rsidRPr="00FD18EF">
        <w:rPr>
          <w:rFonts w:asciiTheme="majorBidi" w:eastAsia="Times New Roman" w:hAnsiTheme="majorBidi" w:cstheme="majorBidi"/>
          <w:color w:val="000000"/>
          <w:sz w:val="32"/>
          <w:szCs w:val="32"/>
          <w:shd w:val="clear" w:color="auto" w:fill="FFFFFF"/>
          <w:lang w:eastAsia="fr-FR"/>
        </w:rPr>
        <w:t>, </w:t>
      </w:r>
      <w:hyperlink r:id="rId2022" w:tooltip="Induction (logique)" w:history="1">
        <w:r w:rsidR="00CC788F" w:rsidRPr="00FD18EF">
          <w:rPr>
            <w:rFonts w:asciiTheme="majorBidi" w:eastAsia="Times New Roman" w:hAnsiTheme="majorBidi" w:cstheme="majorBidi"/>
            <w:color w:val="0645AD"/>
            <w:sz w:val="32"/>
            <w:szCs w:val="32"/>
            <w:shd w:val="clear" w:color="auto" w:fill="FFFFFF"/>
            <w:lang w:eastAsia="fr-FR"/>
          </w:rPr>
          <w:t>induction</w:t>
        </w:r>
      </w:hyperlink>
      <w:r w:rsidR="00CC788F" w:rsidRPr="00FD18EF">
        <w:rPr>
          <w:rFonts w:asciiTheme="majorBidi" w:eastAsia="Times New Roman" w:hAnsiTheme="majorBidi" w:cstheme="majorBidi"/>
          <w:color w:val="000000"/>
          <w:sz w:val="32"/>
          <w:szCs w:val="32"/>
          <w:shd w:val="clear" w:color="auto" w:fill="FFFFFF"/>
          <w:lang w:eastAsia="fr-FR"/>
        </w:rPr>
        <w:t> ; </w:t>
      </w:r>
      <w:hyperlink r:id="rId2023" w:tooltip="Peirce" w:history="1">
        <w:r w:rsidR="00CC788F" w:rsidRPr="00FD18EF">
          <w:rPr>
            <w:rFonts w:asciiTheme="majorBidi" w:eastAsia="Times New Roman" w:hAnsiTheme="majorBidi" w:cstheme="majorBidi"/>
            <w:color w:val="0645AD"/>
            <w:sz w:val="32"/>
            <w:szCs w:val="32"/>
            <w:shd w:val="clear" w:color="auto" w:fill="FFFFFF"/>
            <w:lang w:eastAsia="fr-FR"/>
          </w:rPr>
          <w:t>Peirce</w:t>
        </w:r>
      </w:hyperlink>
      <w:r w:rsidR="00CC788F" w:rsidRPr="00FD18EF">
        <w:rPr>
          <w:rFonts w:asciiTheme="majorBidi" w:eastAsia="Times New Roman" w:hAnsiTheme="majorBidi" w:cstheme="majorBidi"/>
          <w:color w:val="000000"/>
          <w:sz w:val="32"/>
          <w:szCs w:val="32"/>
          <w:shd w:val="clear" w:color="auto" w:fill="FFFFFF"/>
          <w:lang w:eastAsia="fr-FR"/>
        </w:rPr>
        <w:t> (</w:t>
      </w:r>
      <w:hyperlink r:id="rId2024" w:tooltip="Pragmatisme" w:history="1">
        <w:r w:rsidR="00CC788F" w:rsidRPr="00FD18EF">
          <w:rPr>
            <w:rFonts w:asciiTheme="majorBidi" w:eastAsia="Times New Roman" w:hAnsiTheme="majorBidi" w:cstheme="majorBidi"/>
            <w:color w:val="0645AD"/>
            <w:sz w:val="32"/>
            <w:szCs w:val="32"/>
            <w:shd w:val="clear" w:color="auto" w:fill="FFFFFF"/>
            <w:lang w:eastAsia="fr-FR"/>
          </w:rPr>
          <w:t>pragmatisme</w:t>
        </w:r>
      </w:hyperlink>
      <w:r w:rsidR="00CC788F" w:rsidRPr="00FD18EF">
        <w:rPr>
          <w:rFonts w:asciiTheme="majorBidi" w:eastAsia="Times New Roman" w:hAnsiTheme="majorBidi" w:cstheme="majorBidi"/>
          <w:color w:val="000000"/>
          <w:sz w:val="32"/>
          <w:szCs w:val="32"/>
          <w:shd w:val="clear" w:color="auto" w:fill="FFFFFF"/>
          <w:lang w:eastAsia="fr-FR"/>
        </w:rPr>
        <w:t>) imagine aussi l'</w:t>
      </w:r>
      <w:hyperlink r:id="rId2025" w:tooltip="Abduction" w:history="1">
        <w:r w:rsidR="00CC788F" w:rsidRPr="00FD18EF">
          <w:rPr>
            <w:rFonts w:asciiTheme="majorBidi" w:eastAsia="Times New Roman" w:hAnsiTheme="majorBidi" w:cstheme="majorBidi"/>
            <w:color w:val="0645AD"/>
            <w:sz w:val="32"/>
            <w:szCs w:val="32"/>
            <w:shd w:val="clear" w:color="auto" w:fill="FFFFFF"/>
            <w:lang w:eastAsia="fr-FR"/>
          </w:rPr>
          <w:t>abduction</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26" w:tooltip="Intuition" w:history="1">
        <w:r w:rsidR="00CC788F" w:rsidRPr="00FD18EF">
          <w:rPr>
            <w:rFonts w:asciiTheme="majorBidi" w:eastAsia="Times New Roman" w:hAnsiTheme="majorBidi" w:cstheme="majorBidi"/>
            <w:color w:val="0645AD"/>
            <w:sz w:val="32"/>
            <w:szCs w:val="32"/>
            <w:shd w:val="clear" w:color="auto" w:fill="FFFFFF"/>
            <w:lang w:eastAsia="fr-FR"/>
          </w:rPr>
          <w:t>Intuition</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27" w:tooltip="Logique fallacieuse" w:history="1">
        <w:r w:rsidR="00CC788F" w:rsidRPr="00FD18EF">
          <w:rPr>
            <w:rFonts w:asciiTheme="majorBidi" w:eastAsia="Times New Roman" w:hAnsiTheme="majorBidi" w:cstheme="majorBidi"/>
            <w:color w:val="0645AD"/>
            <w:sz w:val="32"/>
            <w:szCs w:val="32"/>
            <w:shd w:val="clear" w:color="auto" w:fill="FFFFFF"/>
            <w:lang w:eastAsia="fr-FR"/>
          </w:rPr>
          <w:t>Logique fallacieuse</w:t>
        </w:r>
      </w:hyperlink>
      <w:r w:rsidR="00CC788F" w:rsidRPr="00FD18EF">
        <w:rPr>
          <w:rFonts w:asciiTheme="majorBidi" w:eastAsia="Times New Roman" w:hAnsiTheme="majorBidi" w:cstheme="majorBidi"/>
          <w:color w:val="000000"/>
          <w:sz w:val="32"/>
          <w:szCs w:val="32"/>
          <w:shd w:val="clear" w:color="auto" w:fill="FFFFFF"/>
          <w:lang w:eastAsia="fr-FR"/>
        </w:rPr>
        <w:t> ou </w:t>
      </w:r>
      <w:hyperlink r:id="rId2028" w:tooltip="Sophisme" w:history="1">
        <w:r w:rsidR="00CC788F" w:rsidRPr="00FD18EF">
          <w:rPr>
            <w:rFonts w:asciiTheme="majorBidi" w:eastAsia="Times New Roman" w:hAnsiTheme="majorBidi" w:cstheme="majorBidi"/>
            <w:color w:val="0645AD"/>
            <w:sz w:val="32"/>
            <w:szCs w:val="32"/>
            <w:shd w:val="clear" w:color="auto" w:fill="FFFFFF"/>
            <w:lang w:eastAsia="fr-FR"/>
          </w:rPr>
          <w:t>sophisme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29" w:tooltip="Objet (philosophie)" w:history="1">
        <w:r w:rsidR="00CC788F" w:rsidRPr="00FD18EF">
          <w:rPr>
            <w:rFonts w:asciiTheme="majorBidi" w:eastAsia="Times New Roman" w:hAnsiTheme="majorBidi" w:cstheme="majorBidi"/>
            <w:color w:val="0645AD"/>
            <w:sz w:val="32"/>
            <w:szCs w:val="32"/>
            <w:shd w:val="clear" w:color="auto" w:fill="FFFFFF"/>
            <w:lang w:eastAsia="fr-FR"/>
          </w:rPr>
          <w:t>Objet</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30" w:tooltip="Paralogisme" w:history="1">
        <w:r w:rsidR="00CC788F" w:rsidRPr="00FD18EF">
          <w:rPr>
            <w:rFonts w:asciiTheme="majorBidi" w:eastAsia="Times New Roman" w:hAnsiTheme="majorBidi" w:cstheme="majorBidi"/>
            <w:color w:val="0645AD"/>
            <w:sz w:val="32"/>
            <w:szCs w:val="32"/>
            <w:shd w:val="clear" w:color="auto" w:fill="FFFFFF"/>
            <w:lang w:eastAsia="fr-FR"/>
          </w:rPr>
          <w:t>Paralogisme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31" w:tooltip="Paradoxe" w:history="1">
        <w:r w:rsidR="00CC788F" w:rsidRPr="00FD18EF">
          <w:rPr>
            <w:rFonts w:asciiTheme="majorBidi" w:eastAsia="Times New Roman" w:hAnsiTheme="majorBidi" w:cstheme="majorBidi"/>
            <w:color w:val="0645AD"/>
            <w:sz w:val="32"/>
            <w:szCs w:val="32"/>
            <w:shd w:val="clear" w:color="auto" w:fill="FFFFFF"/>
            <w:lang w:eastAsia="fr-FR"/>
          </w:rPr>
          <w:t>Paradoxe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32" w:tooltip="Prémisse" w:history="1">
        <w:r w:rsidR="00CC788F" w:rsidRPr="00FD18EF">
          <w:rPr>
            <w:rFonts w:asciiTheme="majorBidi" w:eastAsia="Times New Roman" w:hAnsiTheme="majorBidi" w:cstheme="majorBidi"/>
            <w:color w:val="0645AD"/>
            <w:sz w:val="32"/>
            <w:szCs w:val="32"/>
            <w:shd w:val="clear" w:color="auto" w:fill="FFFFFF"/>
            <w:lang w:eastAsia="fr-FR"/>
          </w:rPr>
          <w:t>Prémisse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33" w:tooltip="Proposition" w:history="1">
        <w:r w:rsidR="00CC788F" w:rsidRPr="00FD18EF">
          <w:rPr>
            <w:rFonts w:asciiTheme="majorBidi" w:eastAsia="Times New Roman" w:hAnsiTheme="majorBidi" w:cstheme="majorBidi"/>
            <w:color w:val="0645AD"/>
            <w:sz w:val="32"/>
            <w:szCs w:val="32"/>
            <w:shd w:val="clear" w:color="auto" w:fill="FFFFFF"/>
            <w:lang w:eastAsia="fr-FR"/>
          </w:rPr>
          <w:t>Proposition</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34" w:tooltip="Proposition (mathématiques)" w:history="1">
        <w:r w:rsidR="00CC788F" w:rsidRPr="00FD18EF">
          <w:rPr>
            <w:rFonts w:asciiTheme="majorBidi" w:eastAsia="Times New Roman" w:hAnsiTheme="majorBidi" w:cstheme="majorBidi"/>
            <w:color w:val="0645AD"/>
            <w:sz w:val="32"/>
            <w:szCs w:val="32"/>
            <w:shd w:val="clear" w:color="auto" w:fill="FFFFFF"/>
            <w:lang w:eastAsia="fr-FR"/>
          </w:rPr>
          <w:t>Proposition (mathématiques)</w:t>
        </w:r>
      </w:hyperlink>
      <w:r w:rsidR="00CC788F" w:rsidRPr="00FD18EF">
        <w:rPr>
          <w:rFonts w:asciiTheme="majorBidi" w:eastAsia="Times New Roman" w:hAnsiTheme="majorBidi" w:cstheme="majorBidi"/>
          <w:color w:val="000000"/>
          <w:sz w:val="32"/>
          <w:szCs w:val="32"/>
          <w:shd w:val="clear" w:color="auto" w:fill="FFFFFF"/>
          <w:lang w:eastAsia="fr-FR"/>
        </w:rPr>
        <w:t> en logique mathématique</w:t>
      </w:r>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35" w:tooltip="Raisonnement par l'absurde" w:history="1">
        <w:r w:rsidR="00CC788F" w:rsidRPr="00FD18EF">
          <w:rPr>
            <w:rFonts w:asciiTheme="majorBidi" w:eastAsia="Times New Roman" w:hAnsiTheme="majorBidi" w:cstheme="majorBidi"/>
            <w:color w:val="0645AD"/>
            <w:sz w:val="32"/>
            <w:szCs w:val="32"/>
            <w:shd w:val="clear" w:color="auto" w:fill="FFFFFF"/>
            <w:lang w:eastAsia="fr-FR"/>
          </w:rPr>
          <w:t>Raisonnement par l'absurde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36" w:tooltip="Sophisme" w:history="1">
        <w:r w:rsidR="00CC788F" w:rsidRPr="00FD18EF">
          <w:rPr>
            <w:rFonts w:asciiTheme="majorBidi" w:eastAsia="Times New Roman" w:hAnsiTheme="majorBidi" w:cstheme="majorBidi"/>
            <w:color w:val="0645AD"/>
            <w:sz w:val="32"/>
            <w:szCs w:val="32"/>
            <w:shd w:val="clear" w:color="auto" w:fill="FFFFFF"/>
            <w:lang w:eastAsia="fr-FR"/>
          </w:rPr>
          <w:t>Sophisme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37" w:tooltip="Sujet (philosophie)" w:history="1">
        <w:r w:rsidR="00CC788F" w:rsidRPr="00FD18EF">
          <w:rPr>
            <w:rFonts w:asciiTheme="majorBidi" w:eastAsia="Times New Roman" w:hAnsiTheme="majorBidi" w:cstheme="majorBidi"/>
            <w:color w:val="0645AD"/>
            <w:sz w:val="32"/>
            <w:szCs w:val="32"/>
            <w:shd w:val="clear" w:color="auto" w:fill="FFFFFF"/>
            <w:lang w:eastAsia="fr-FR"/>
          </w:rPr>
          <w:t>Sujet</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38" w:tooltip="Syllogisme" w:history="1">
        <w:r w:rsidR="00CC788F" w:rsidRPr="00FD18EF">
          <w:rPr>
            <w:rFonts w:asciiTheme="majorBidi" w:eastAsia="Times New Roman" w:hAnsiTheme="majorBidi" w:cstheme="majorBidi"/>
            <w:color w:val="0645AD"/>
            <w:sz w:val="32"/>
            <w:szCs w:val="32"/>
            <w:shd w:val="clear" w:color="auto" w:fill="FFFFFF"/>
            <w:lang w:eastAsia="fr-FR"/>
          </w:rPr>
          <w:t>Syllogisme</w:t>
        </w:r>
      </w:hyperlink>
    </w:p>
    <w:p w:rsidR="00CC788F" w:rsidRPr="00FD18EF" w:rsidRDefault="00CC788F" w:rsidP="00FD18EF">
      <w:pPr>
        <w:numPr>
          <w:ilvl w:val="1"/>
          <w:numId w:val="107"/>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Syllogisme logique</w:t>
      </w:r>
    </w:p>
    <w:p w:rsidR="00CC788F" w:rsidRPr="00FD18EF" w:rsidRDefault="00CC788F" w:rsidP="00FD18EF">
      <w:pPr>
        <w:numPr>
          <w:ilvl w:val="1"/>
          <w:numId w:val="107"/>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Syllogisme dialectique</w:t>
      </w:r>
    </w:p>
    <w:p w:rsidR="00CC788F" w:rsidRPr="00FD18EF" w:rsidRDefault="00CC788F" w:rsidP="00FD18EF">
      <w:pPr>
        <w:numPr>
          <w:ilvl w:val="1"/>
          <w:numId w:val="107"/>
        </w:numPr>
        <w:spacing w:before="100" w:beforeAutospacing="1" w:after="24" w:line="360" w:lineRule="atLeast"/>
        <w:ind w:left="720"/>
        <w:jc w:val="both"/>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Syllogisme sophistique, ou </w:t>
      </w:r>
      <w:hyperlink r:id="rId2039" w:tooltip="Sophisme" w:history="1">
        <w:r w:rsidRPr="00FD18EF">
          <w:rPr>
            <w:rFonts w:asciiTheme="majorBidi" w:eastAsia="Times New Roman" w:hAnsiTheme="majorBidi" w:cstheme="majorBidi"/>
            <w:color w:val="0645AD"/>
            <w:sz w:val="32"/>
            <w:szCs w:val="32"/>
            <w:shd w:val="clear" w:color="auto" w:fill="FFFFFF"/>
            <w:lang w:eastAsia="fr-FR"/>
          </w:rPr>
          <w:t>sophisme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40" w:tooltip="Théorie" w:history="1">
        <w:r w:rsidR="00CC788F" w:rsidRPr="00FD18EF">
          <w:rPr>
            <w:rFonts w:asciiTheme="majorBidi" w:eastAsia="Times New Roman" w:hAnsiTheme="majorBidi" w:cstheme="majorBidi"/>
            <w:color w:val="0645AD"/>
            <w:sz w:val="32"/>
            <w:szCs w:val="32"/>
            <w:shd w:val="clear" w:color="auto" w:fill="FFFFFF"/>
            <w:lang w:eastAsia="fr-FR"/>
          </w:rPr>
          <w:t>Théorie</w:t>
        </w:r>
      </w:hyperlink>
    </w:p>
    <w:p w:rsidR="00CC788F" w:rsidRPr="00FD18EF" w:rsidRDefault="00FD18EF" w:rsidP="00FD18EF">
      <w:pPr>
        <w:numPr>
          <w:ilvl w:val="0"/>
          <w:numId w:val="107"/>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41" w:tooltip="Vérité" w:history="1">
        <w:r w:rsidR="00CC788F" w:rsidRPr="00FD18EF">
          <w:rPr>
            <w:rFonts w:asciiTheme="majorBidi" w:eastAsia="Times New Roman" w:hAnsiTheme="majorBidi" w:cstheme="majorBidi"/>
            <w:color w:val="0645AD"/>
            <w:sz w:val="32"/>
            <w:szCs w:val="32"/>
            <w:shd w:val="clear" w:color="auto" w:fill="FFFFFF"/>
            <w:lang w:eastAsia="fr-FR"/>
          </w:rPr>
          <w:t>Vérité</w:t>
        </w:r>
      </w:hyperlink>
    </w:p>
    <w:p w:rsidR="00CC788F" w:rsidRPr="00FD18EF" w:rsidRDefault="00CC788F" w:rsidP="00FD18EF">
      <w:pPr>
        <w:pBdr>
          <w:bottom w:val="single" w:sz="6" w:space="2" w:color="AAAAAA"/>
        </w:pBdr>
        <w:spacing w:after="144" w:line="360" w:lineRule="atLeast"/>
        <w:jc w:val="both"/>
        <w:outlineLvl w:val="1"/>
        <w:rPr>
          <w:rFonts w:asciiTheme="majorBidi" w:eastAsia="Times New Roman" w:hAnsiTheme="majorBidi" w:cstheme="majorBidi"/>
          <w:color w:val="000000"/>
          <w:sz w:val="32"/>
          <w:szCs w:val="32"/>
          <w:shd w:val="clear" w:color="auto" w:fill="FFFFFF"/>
          <w:lang w:eastAsia="fr-FR"/>
        </w:rPr>
      </w:pPr>
      <w:r w:rsidRPr="00FD18EF">
        <w:rPr>
          <w:rFonts w:asciiTheme="majorBidi" w:eastAsia="Times New Roman" w:hAnsiTheme="majorBidi" w:cstheme="majorBidi"/>
          <w:color w:val="000000"/>
          <w:sz w:val="32"/>
          <w:szCs w:val="32"/>
          <w:shd w:val="clear" w:color="auto" w:fill="FFFFFF"/>
          <w:lang w:eastAsia="fr-FR"/>
        </w:rPr>
        <w:t xml:space="preserve">Voir </w:t>
      </w:r>
      <w:proofErr w:type="gramStart"/>
      <w:r w:rsidRPr="00FD18EF">
        <w:rPr>
          <w:rFonts w:asciiTheme="majorBidi" w:eastAsia="Times New Roman" w:hAnsiTheme="majorBidi" w:cstheme="majorBidi"/>
          <w:color w:val="000000"/>
          <w:sz w:val="32"/>
          <w:szCs w:val="32"/>
          <w:shd w:val="clear" w:color="auto" w:fill="FFFFFF"/>
          <w:lang w:eastAsia="fr-FR"/>
        </w:rPr>
        <w:t>aussi[</w:t>
      </w:r>
      <w:proofErr w:type="gramEnd"/>
      <w:r w:rsidRPr="00FD18EF">
        <w:rPr>
          <w:rFonts w:asciiTheme="majorBidi" w:eastAsia="Times New Roman" w:hAnsiTheme="majorBidi" w:cstheme="majorBidi"/>
          <w:color w:val="000000"/>
          <w:sz w:val="32"/>
          <w:szCs w:val="32"/>
          <w:shd w:val="clear" w:color="auto" w:fill="FFFFFF"/>
          <w:lang w:eastAsia="fr-FR"/>
        </w:rPr>
        <w:fldChar w:fldCharType="begin"/>
      </w:r>
      <w:r w:rsidRPr="00FD18EF">
        <w:rPr>
          <w:rFonts w:asciiTheme="majorBidi" w:eastAsia="Times New Roman" w:hAnsiTheme="majorBidi" w:cstheme="majorBidi"/>
          <w:color w:val="000000"/>
          <w:sz w:val="32"/>
          <w:szCs w:val="32"/>
          <w:shd w:val="clear" w:color="auto" w:fill="FFFFFF"/>
          <w:lang w:eastAsia="fr-FR"/>
        </w:rPr>
        <w:instrText xml:space="preserve"> HYPERLINK "http://fr.wikipedia.org/w/index.php?title=Liste_de_concepts_logiques&amp;action=edit&amp;section=1" \o "Modifier la section : Voir aussi" </w:instrText>
      </w:r>
      <w:r w:rsidRPr="00FD18EF">
        <w:rPr>
          <w:rFonts w:asciiTheme="majorBidi" w:eastAsia="Times New Roman" w:hAnsiTheme="majorBidi" w:cstheme="majorBidi"/>
          <w:color w:val="000000"/>
          <w:sz w:val="32"/>
          <w:szCs w:val="32"/>
          <w:shd w:val="clear" w:color="auto" w:fill="FFFFFF"/>
          <w:lang w:eastAsia="fr-FR"/>
        </w:rPr>
        <w:fldChar w:fldCharType="separate"/>
      </w:r>
      <w:r w:rsidRPr="00FD18EF">
        <w:rPr>
          <w:rFonts w:asciiTheme="majorBidi" w:eastAsia="Times New Roman" w:hAnsiTheme="majorBidi" w:cstheme="majorBidi"/>
          <w:color w:val="0645AD"/>
          <w:sz w:val="32"/>
          <w:szCs w:val="32"/>
          <w:shd w:val="clear" w:color="auto" w:fill="FFFFFF"/>
          <w:lang w:eastAsia="fr-FR"/>
        </w:rPr>
        <w:t>modifier</w:t>
      </w:r>
      <w:r w:rsidRPr="00FD18EF">
        <w:rPr>
          <w:rFonts w:asciiTheme="majorBidi" w:eastAsia="Times New Roman" w:hAnsiTheme="majorBidi" w:cstheme="majorBidi"/>
          <w:color w:val="000000"/>
          <w:sz w:val="32"/>
          <w:szCs w:val="32"/>
          <w:shd w:val="clear" w:color="auto" w:fill="FFFFFF"/>
          <w:lang w:eastAsia="fr-FR"/>
        </w:rPr>
        <w:fldChar w:fldCharType="end"/>
      </w:r>
      <w:r w:rsidRPr="00FD18EF">
        <w:rPr>
          <w:rFonts w:asciiTheme="majorBidi" w:eastAsia="Times New Roman" w:hAnsiTheme="majorBidi" w:cstheme="majorBidi"/>
          <w:color w:val="000000"/>
          <w:sz w:val="32"/>
          <w:szCs w:val="32"/>
          <w:shd w:val="clear" w:color="auto" w:fill="FFFFFF"/>
          <w:lang w:eastAsia="fr-FR"/>
        </w:rPr>
        <w:t>]</w:t>
      </w:r>
    </w:p>
    <w:p w:rsidR="00CC788F" w:rsidRPr="00FD18EF" w:rsidRDefault="00FD18EF" w:rsidP="00FD18EF">
      <w:pPr>
        <w:numPr>
          <w:ilvl w:val="0"/>
          <w:numId w:val="108"/>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42" w:tooltip="Liste des concepts de la philosophie" w:history="1">
        <w:r w:rsidR="00CC788F" w:rsidRPr="00FD18EF">
          <w:rPr>
            <w:rFonts w:asciiTheme="majorBidi" w:eastAsia="Times New Roman" w:hAnsiTheme="majorBidi" w:cstheme="majorBidi"/>
            <w:color w:val="0645AD"/>
            <w:sz w:val="32"/>
            <w:szCs w:val="32"/>
            <w:shd w:val="clear" w:color="auto" w:fill="FFFFFF"/>
            <w:lang w:eastAsia="fr-FR"/>
          </w:rPr>
          <w:t>Liste des concepts de la philosophie</w:t>
        </w:r>
      </w:hyperlink>
    </w:p>
    <w:p w:rsidR="00CC788F" w:rsidRPr="00FD18EF" w:rsidRDefault="00FD18EF" w:rsidP="00FD18EF">
      <w:pPr>
        <w:numPr>
          <w:ilvl w:val="0"/>
          <w:numId w:val="108"/>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43" w:tooltip="Logique" w:history="1">
        <w:r w:rsidR="00CC788F" w:rsidRPr="00FD18EF">
          <w:rPr>
            <w:rFonts w:asciiTheme="majorBidi" w:eastAsia="Times New Roman" w:hAnsiTheme="majorBidi" w:cstheme="majorBidi"/>
            <w:color w:val="0645AD"/>
            <w:sz w:val="32"/>
            <w:szCs w:val="32"/>
            <w:shd w:val="clear" w:color="auto" w:fill="FFFFFF"/>
            <w:lang w:eastAsia="fr-FR"/>
          </w:rPr>
          <w:t>Logique</w:t>
        </w:r>
      </w:hyperlink>
    </w:p>
    <w:p w:rsidR="00CC788F" w:rsidRPr="00FD18EF" w:rsidRDefault="00FD18EF" w:rsidP="00FD18EF">
      <w:pPr>
        <w:numPr>
          <w:ilvl w:val="0"/>
          <w:numId w:val="108"/>
        </w:numPr>
        <w:spacing w:before="100" w:beforeAutospacing="1" w:after="24" w:line="360" w:lineRule="atLeast"/>
        <w:ind w:left="360"/>
        <w:jc w:val="both"/>
        <w:rPr>
          <w:rFonts w:asciiTheme="majorBidi" w:eastAsia="Times New Roman" w:hAnsiTheme="majorBidi" w:cstheme="majorBidi"/>
          <w:color w:val="000000"/>
          <w:sz w:val="32"/>
          <w:szCs w:val="32"/>
          <w:shd w:val="clear" w:color="auto" w:fill="FFFFFF"/>
          <w:lang w:eastAsia="fr-FR"/>
        </w:rPr>
      </w:pPr>
      <w:hyperlink r:id="rId2044" w:tooltip="Biais cognitif" w:history="1">
        <w:r w:rsidR="00CC788F" w:rsidRPr="00FD18EF">
          <w:rPr>
            <w:rFonts w:asciiTheme="majorBidi" w:eastAsia="Times New Roman" w:hAnsiTheme="majorBidi" w:cstheme="majorBidi"/>
            <w:color w:val="0645AD"/>
            <w:sz w:val="32"/>
            <w:szCs w:val="32"/>
            <w:shd w:val="clear" w:color="auto" w:fill="FFFFFF"/>
            <w:lang w:eastAsia="fr-FR"/>
          </w:rPr>
          <w:t>Biais cognitif</w:t>
        </w:r>
      </w:hyperlink>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jc w:val="both"/>
        <w:rPr>
          <w:rFonts w:asciiTheme="majorBidi" w:hAnsiTheme="majorBidi" w:cstheme="majorBidi"/>
          <w:sz w:val="32"/>
          <w:szCs w:val="32"/>
          <w:rtl/>
        </w:rPr>
      </w:pPr>
    </w:p>
    <w:p w:rsidR="00CC788F" w:rsidRPr="00FD18EF" w:rsidRDefault="00CC788F" w:rsidP="00FD18EF">
      <w:pPr>
        <w:pStyle w:val="Titre1"/>
        <w:pBdr>
          <w:bottom w:val="single" w:sz="6" w:space="0" w:color="AAAAAA"/>
        </w:pBdr>
        <w:shd w:val="clear" w:color="auto" w:fill="FFFFFF"/>
        <w:spacing w:before="0" w:beforeAutospacing="0" w:after="24" w:afterAutospacing="0" w:line="288" w:lineRule="atLeast"/>
        <w:jc w:val="both"/>
        <w:rPr>
          <w:rFonts w:asciiTheme="majorBidi" w:hAnsiTheme="majorBidi" w:cstheme="majorBidi"/>
          <w:b w:val="0"/>
          <w:bCs w:val="0"/>
          <w:color w:val="000000"/>
          <w:sz w:val="32"/>
          <w:szCs w:val="32"/>
          <w:shd w:val="clear" w:color="auto" w:fill="F3F3F3"/>
        </w:rPr>
      </w:pPr>
      <w:r w:rsidRPr="00FD18EF">
        <w:rPr>
          <w:rFonts w:asciiTheme="majorBidi" w:hAnsiTheme="majorBidi" w:cstheme="majorBidi"/>
          <w:b w:val="0"/>
          <w:bCs w:val="0"/>
          <w:color w:val="000000"/>
          <w:sz w:val="32"/>
          <w:szCs w:val="32"/>
          <w:shd w:val="clear" w:color="auto" w:fill="F3F3F3"/>
        </w:rPr>
        <w:t>Déduction et induction</w:t>
      </w:r>
    </w:p>
    <w:p w:rsidR="00CC788F" w:rsidRPr="00FD18EF" w:rsidRDefault="00CC788F" w:rsidP="00FD18EF">
      <w:pPr>
        <w:shd w:val="clear" w:color="auto" w:fill="FFFFFF"/>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Aller à </w:t>
      </w:r>
      <w:proofErr w:type="gramStart"/>
      <w:r w:rsidRPr="00FD18EF">
        <w:rPr>
          <w:rFonts w:asciiTheme="majorBidi" w:hAnsiTheme="majorBidi" w:cstheme="majorBidi"/>
          <w:color w:val="000000"/>
          <w:sz w:val="32"/>
          <w:szCs w:val="32"/>
          <w:shd w:val="clear" w:color="auto" w:fill="F3F3F3"/>
        </w:rPr>
        <w:t>:</w:t>
      </w:r>
      <w:proofErr w:type="spellStart"/>
      <w:proofErr w:type="gramEnd"/>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"http://fr.wikipedia.org/wiki/D%C3%A9duction_et_induction" \l "mw-head"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Navigation</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w:t>
      </w:r>
      <w:hyperlink r:id="rId2045" w:anchor="p-search" w:history="1">
        <w:r w:rsidRPr="00FD18EF">
          <w:rPr>
            <w:rStyle w:val="Lienhypertexte"/>
            <w:rFonts w:asciiTheme="majorBidi" w:hAnsiTheme="majorBidi" w:cstheme="majorBidi"/>
            <w:color w:val="0645AD"/>
            <w:sz w:val="32"/>
            <w:szCs w:val="32"/>
            <w:shd w:val="clear" w:color="auto" w:fill="F3F3F3"/>
          </w:rPr>
          <w:t>rechercher</w:t>
        </w:r>
        <w:proofErr w:type="spellEnd"/>
      </w:hyperlink>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 couple</w:t>
      </w:r>
      <w:r w:rsidRPr="00FD18EF">
        <w:rPr>
          <w:rStyle w:val="apple-converted-space"/>
          <w:rFonts w:asciiTheme="majorBidi" w:hAnsiTheme="majorBidi" w:cstheme="majorBidi"/>
          <w:color w:val="000000"/>
          <w:sz w:val="32"/>
          <w:szCs w:val="32"/>
          <w:shd w:val="clear" w:color="auto" w:fill="F3F3F3"/>
        </w:rPr>
        <w:t> </w:t>
      </w:r>
      <w:hyperlink r:id="rId2046" w:tooltip="Déduction" w:history="1">
        <w:r w:rsidRPr="00FD18EF">
          <w:rPr>
            <w:rStyle w:val="Lienhypertexte"/>
            <w:rFonts w:asciiTheme="majorBidi" w:hAnsiTheme="majorBidi" w:cstheme="majorBidi"/>
            <w:b/>
            <w:bCs/>
            <w:color w:val="0645AD"/>
            <w:sz w:val="32"/>
            <w:szCs w:val="32"/>
            <w:shd w:val="clear" w:color="auto" w:fill="F3F3F3"/>
          </w:rPr>
          <w:t>Déduction</w:t>
        </w:r>
      </w:hyperlink>
      <w:r w:rsidRPr="00FD18EF">
        <w:rPr>
          <w:rStyle w:val="apple-converted-space"/>
          <w:rFonts w:asciiTheme="majorBidi" w:hAnsiTheme="majorBidi" w:cstheme="majorBidi"/>
          <w:b/>
          <w:bCs/>
          <w:color w:val="000000"/>
          <w:sz w:val="32"/>
          <w:szCs w:val="32"/>
          <w:shd w:val="clear" w:color="auto" w:fill="F3F3F3"/>
        </w:rPr>
        <w:t> </w:t>
      </w:r>
      <w:r w:rsidRPr="00FD18EF">
        <w:rPr>
          <w:rFonts w:asciiTheme="majorBidi" w:hAnsiTheme="majorBidi" w:cstheme="majorBidi"/>
          <w:b/>
          <w:bCs/>
          <w:color w:val="000000"/>
          <w:sz w:val="32"/>
          <w:szCs w:val="32"/>
          <w:shd w:val="clear" w:color="auto" w:fill="F3F3F3"/>
        </w:rPr>
        <w:t>et</w:t>
      </w:r>
      <w:r w:rsidRPr="00FD18EF">
        <w:rPr>
          <w:rStyle w:val="apple-converted-space"/>
          <w:rFonts w:asciiTheme="majorBidi" w:hAnsiTheme="majorBidi" w:cstheme="majorBidi"/>
          <w:b/>
          <w:bCs/>
          <w:color w:val="000000"/>
          <w:sz w:val="32"/>
          <w:szCs w:val="32"/>
          <w:shd w:val="clear" w:color="auto" w:fill="F3F3F3"/>
        </w:rPr>
        <w:t> </w:t>
      </w:r>
      <w:hyperlink r:id="rId2047" w:tooltip="Induction (logique)" w:history="1">
        <w:r w:rsidRPr="00FD18EF">
          <w:rPr>
            <w:rStyle w:val="Lienhypertexte"/>
            <w:rFonts w:asciiTheme="majorBidi" w:hAnsiTheme="majorBidi" w:cstheme="majorBidi"/>
            <w:b/>
            <w:bCs/>
            <w:color w:val="0645AD"/>
            <w:sz w:val="32"/>
            <w:szCs w:val="32"/>
            <w:shd w:val="clear" w:color="auto" w:fill="F3F3F3"/>
          </w:rPr>
          <w:t>induction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constitue un des</w:t>
      </w:r>
      <w:r w:rsidRPr="00FD18EF">
        <w:rPr>
          <w:rStyle w:val="apple-converted-space"/>
          <w:rFonts w:asciiTheme="majorBidi" w:hAnsiTheme="majorBidi" w:cstheme="majorBidi"/>
          <w:color w:val="000000"/>
          <w:sz w:val="32"/>
          <w:szCs w:val="32"/>
          <w:shd w:val="clear" w:color="auto" w:fill="F3F3F3"/>
        </w:rPr>
        <w:t> </w:t>
      </w:r>
      <w:hyperlink r:id="rId2048" w:tooltip="La philosophie en dualismes" w:history="1">
        <w:r w:rsidRPr="00FD18EF">
          <w:rPr>
            <w:rStyle w:val="Lienhypertexte"/>
            <w:rFonts w:asciiTheme="majorBidi" w:hAnsiTheme="majorBidi" w:cstheme="majorBidi"/>
            <w:color w:val="0645AD"/>
            <w:sz w:val="32"/>
            <w:szCs w:val="32"/>
            <w:shd w:val="clear" w:color="auto" w:fill="F3F3F3"/>
          </w:rPr>
          <w:t>dualismes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qui structurent l'</w:t>
      </w:r>
      <w:hyperlink r:id="rId2049" w:tooltip="Histoire de la philosophie" w:history="1">
        <w:r w:rsidRPr="00FD18EF">
          <w:rPr>
            <w:rStyle w:val="Lienhypertexte"/>
            <w:rFonts w:asciiTheme="majorBidi" w:hAnsiTheme="majorBidi" w:cstheme="majorBidi"/>
            <w:color w:val="0645AD"/>
            <w:sz w:val="32"/>
            <w:szCs w:val="32"/>
            <w:shd w:val="clear" w:color="auto" w:fill="F3F3F3"/>
          </w:rPr>
          <w:t>histoire de la philosophie</w:t>
        </w:r>
      </w:hyperlink>
      <w:r w:rsidRPr="00FD18EF">
        <w:rPr>
          <w:rFonts w:asciiTheme="majorBidi" w:hAnsiTheme="majorBidi" w:cstheme="majorBidi"/>
          <w:color w:val="000000"/>
          <w:sz w:val="32"/>
          <w:szCs w:val="32"/>
          <w:shd w:val="clear" w:color="auto" w:fill="F3F3F3"/>
        </w:rPr>
        <w:t>.</w:t>
      </w:r>
    </w:p>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Définition</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"http://fr.wikipedia.org/w/index.php?title=D%C3%A9duction_et_induction&amp;action=edit&amp;section=1" \o "Modifier la section : Définition"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w:t>
      </w:r>
      <w:r w:rsidRPr="00FD18EF">
        <w:rPr>
          <w:rStyle w:val="apple-converted-space"/>
          <w:rFonts w:asciiTheme="majorBidi" w:hAnsiTheme="majorBidi" w:cstheme="majorBidi"/>
          <w:color w:val="000000"/>
          <w:sz w:val="32"/>
          <w:szCs w:val="32"/>
          <w:shd w:val="clear" w:color="auto" w:fill="F3F3F3"/>
        </w:rPr>
        <w:t> </w:t>
      </w:r>
      <w:hyperlink r:id="rId2050" w:tooltip="Déduction logique" w:history="1">
        <w:r w:rsidRPr="00FD18EF">
          <w:rPr>
            <w:rStyle w:val="Lienhypertexte"/>
            <w:rFonts w:asciiTheme="majorBidi" w:hAnsiTheme="majorBidi" w:cstheme="majorBidi"/>
            <w:color w:val="0645AD"/>
            <w:sz w:val="32"/>
            <w:szCs w:val="32"/>
            <w:shd w:val="clear" w:color="auto" w:fill="F3F3F3"/>
          </w:rPr>
          <w:t>déduction logique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se fonde sur des axiomes ou des</w:t>
      </w:r>
      <w:r w:rsidRPr="00FD18EF">
        <w:rPr>
          <w:rStyle w:val="apple-converted-space"/>
          <w:rFonts w:asciiTheme="majorBidi" w:hAnsiTheme="majorBidi" w:cstheme="majorBidi"/>
          <w:color w:val="000000"/>
          <w:sz w:val="32"/>
          <w:szCs w:val="32"/>
          <w:shd w:val="clear" w:color="auto" w:fill="F3F3F3"/>
        </w:rPr>
        <w:t> </w:t>
      </w:r>
      <w:hyperlink r:id="rId2051" w:tooltip="Définition" w:history="1">
        <w:r w:rsidRPr="00FD18EF">
          <w:rPr>
            <w:rStyle w:val="Lienhypertexte"/>
            <w:rFonts w:asciiTheme="majorBidi" w:hAnsiTheme="majorBidi" w:cstheme="majorBidi"/>
            <w:color w:val="0645AD"/>
            <w:sz w:val="32"/>
            <w:szCs w:val="32"/>
            <w:shd w:val="clear" w:color="auto" w:fill="F3F3F3"/>
          </w:rPr>
          <w:t>définitions</w:t>
        </w:r>
      </w:hyperlink>
      <w:r w:rsidRPr="00FD18EF">
        <w:rPr>
          <w:rFonts w:asciiTheme="majorBidi" w:hAnsiTheme="majorBidi" w:cstheme="majorBidi"/>
          <w:color w:val="000000"/>
          <w:sz w:val="32"/>
          <w:szCs w:val="32"/>
          <w:shd w:val="clear" w:color="auto" w:fill="F3F3F3"/>
        </w:rPr>
        <w:t>, et ne produit que des résultats tautologiques, c'est-à-dire déjà inscrits dans les prémisses, des conséquences de la loi. La valeur de ces résultats est bien entendu fonction de la rigueur avec laquelle ils ont été obtenus.</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w:t>
      </w:r>
      <w:hyperlink r:id="rId2052" w:tooltip="Induction (logique)" w:history="1">
        <w:r w:rsidRPr="00FD18EF">
          <w:rPr>
            <w:rStyle w:val="Lienhypertexte"/>
            <w:rFonts w:asciiTheme="majorBidi" w:hAnsiTheme="majorBidi" w:cstheme="majorBidi"/>
            <w:color w:val="0645AD"/>
            <w:sz w:val="32"/>
            <w:szCs w:val="32"/>
            <w:shd w:val="clear" w:color="auto" w:fill="F3F3F3"/>
          </w:rPr>
          <w:t>induction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revanche génère du sens en passant des faits à la loi, du particulier au général.</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En ce sens, la déduction logique ne produisant aucune nouvelle connaissance, au sens où les propositions déduites sont virtuellement contenues dans leurs axiomes, elle est par </w:t>
      </w:r>
      <w:proofErr w:type="spellStart"/>
      <w:r w:rsidRPr="00FD18EF">
        <w:rPr>
          <w:rFonts w:asciiTheme="majorBidi" w:hAnsiTheme="majorBidi" w:cstheme="majorBidi"/>
          <w:color w:val="000000"/>
          <w:sz w:val="32"/>
          <w:szCs w:val="32"/>
          <w:shd w:val="clear" w:color="auto" w:fill="F3F3F3"/>
        </w:rPr>
        <w:t>conséquent</w:t>
      </w:r>
      <w:hyperlink r:id="rId2053" w:tooltip="Analytique" w:history="1">
        <w:r w:rsidRPr="00FD18EF">
          <w:rPr>
            <w:rStyle w:val="Lienhypertexte"/>
            <w:rFonts w:asciiTheme="majorBidi" w:hAnsiTheme="majorBidi" w:cstheme="majorBidi"/>
            <w:color w:val="0645AD"/>
            <w:sz w:val="32"/>
            <w:szCs w:val="32"/>
            <w:shd w:val="clear" w:color="auto" w:fill="F3F3F3"/>
          </w:rPr>
          <w:t>analytique</w:t>
        </w:r>
        <w:proofErr w:type="spellEnd"/>
      </w:hyperlink>
      <w:r w:rsidRPr="00FD18EF">
        <w:rPr>
          <w:rFonts w:asciiTheme="majorBidi" w:hAnsiTheme="majorBidi" w:cstheme="majorBidi"/>
          <w:color w:val="000000"/>
          <w:sz w:val="32"/>
          <w:szCs w:val="32"/>
          <w:shd w:val="clear" w:color="auto" w:fill="F3F3F3"/>
        </w:rPr>
        <w:t> ; au contraire, l'induction enrichit la conscience de nouveaux faits : elle est alors</w:t>
      </w:r>
      <w:r w:rsidRPr="00FD18EF">
        <w:rPr>
          <w:rStyle w:val="apple-converted-space"/>
          <w:rFonts w:asciiTheme="majorBidi" w:hAnsiTheme="majorBidi" w:cstheme="majorBidi"/>
          <w:color w:val="000000"/>
          <w:sz w:val="32"/>
          <w:szCs w:val="32"/>
          <w:shd w:val="clear" w:color="auto" w:fill="F3F3F3"/>
        </w:rPr>
        <w:t> </w:t>
      </w:r>
      <w:hyperlink r:id="rId2054" w:tooltip="Synthétique" w:history="1">
        <w:r w:rsidRPr="00FD18EF">
          <w:rPr>
            <w:rStyle w:val="Lienhypertexte"/>
            <w:rFonts w:asciiTheme="majorBidi" w:hAnsiTheme="majorBidi" w:cstheme="majorBidi"/>
            <w:color w:val="0645AD"/>
            <w:sz w:val="32"/>
            <w:szCs w:val="32"/>
            <w:shd w:val="clear" w:color="auto" w:fill="F3F3F3"/>
          </w:rPr>
          <w:t>synthétique</w:t>
        </w:r>
      </w:hyperlink>
      <w:r w:rsidRPr="00FD18EF">
        <w:rPr>
          <w:rFonts w:asciiTheme="majorBidi" w:hAnsiTheme="majorBidi" w:cstheme="majorBidi"/>
          <w:color w:val="000000"/>
          <w:sz w:val="32"/>
          <w:szCs w:val="32"/>
          <w:shd w:val="clear" w:color="auto" w:fill="F3F3F3"/>
        </w:rPr>
        <w:t>.</w:t>
      </w:r>
    </w:p>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Historique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"http://fr.wikipedia.org/w/index.php?title=D%C3%A9duction_et_induction&amp;action=edit&amp;section=2" \o "Modifier la section : Historique"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philosophie</w:t>
      </w:r>
      <w:r w:rsidRPr="00FD18EF">
        <w:rPr>
          <w:rStyle w:val="apple-converted-space"/>
          <w:rFonts w:asciiTheme="majorBidi" w:hAnsiTheme="majorBidi" w:cstheme="majorBidi"/>
          <w:color w:val="000000"/>
          <w:sz w:val="32"/>
          <w:szCs w:val="32"/>
          <w:shd w:val="clear" w:color="auto" w:fill="F3F3F3"/>
        </w:rPr>
        <w:t> </w:t>
      </w:r>
      <w:hyperlink r:id="rId2055" w:tooltip="Platon" w:history="1">
        <w:r w:rsidRPr="00FD18EF">
          <w:rPr>
            <w:rStyle w:val="Lienhypertexte"/>
            <w:rFonts w:asciiTheme="majorBidi" w:hAnsiTheme="majorBidi" w:cstheme="majorBidi"/>
            <w:color w:val="0645AD"/>
            <w:sz w:val="32"/>
            <w:szCs w:val="32"/>
            <w:shd w:val="clear" w:color="auto" w:fill="F3F3F3"/>
          </w:rPr>
          <w:t>platonicienne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volontiers déductive, passant de la loi (idéale et</w:t>
      </w:r>
      <w:r w:rsidRPr="00FD18EF">
        <w:rPr>
          <w:rStyle w:val="apple-converted-space"/>
          <w:rFonts w:asciiTheme="majorBidi" w:hAnsiTheme="majorBidi" w:cstheme="majorBidi"/>
          <w:color w:val="000000"/>
          <w:sz w:val="32"/>
          <w:szCs w:val="32"/>
          <w:shd w:val="clear" w:color="auto" w:fill="F3F3F3"/>
        </w:rPr>
        <w:t> </w:t>
      </w:r>
      <w:hyperlink r:id="rId2056" w:tooltip="Immanence" w:history="1">
        <w:r w:rsidRPr="00FD18EF">
          <w:rPr>
            <w:rStyle w:val="Lienhypertexte"/>
            <w:rFonts w:asciiTheme="majorBidi" w:hAnsiTheme="majorBidi" w:cstheme="majorBidi"/>
            <w:color w:val="0645AD"/>
            <w:sz w:val="32"/>
            <w:szCs w:val="32"/>
            <w:shd w:val="clear" w:color="auto" w:fill="F3F3F3"/>
          </w:rPr>
          <w:t>immanente</w:t>
        </w:r>
      </w:hyperlink>
      <w:r w:rsidRPr="00FD18EF">
        <w:rPr>
          <w:rFonts w:asciiTheme="majorBidi" w:hAnsiTheme="majorBidi" w:cstheme="majorBidi"/>
          <w:color w:val="000000"/>
          <w:sz w:val="32"/>
          <w:szCs w:val="32"/>
          <w:shd w:val="clear" w:color="auto" w:fill="F3F3F3"/>
        </w:rPr>
        <w:t>) aux faits. Pour</w:t>
      </w:r>
      <w:r w:rsidRPr="00FD18EF">
        <w:rPr>
          <w:rStyle w:val="apple-converted-space"/>
          <w:rFonts w:asciiTheme="majorBidi" w:hAnsiTheme="majorBidi" w:cstheme="majorBidi"/>
          <w:color w:val="000000"/>
          <w:sz w:val="32"/>
          <w:szCs w:val="32"/>
          <w:shd w:val="clear" w:color="auto" w:fill="F3F3F3"/>
        </w:rPr>
        <w:t> </w:t>
      </w:r>
      <w:hyperlink r:id="rId2057" w:tooltip="Aristote" w:history="1">
        <w:r w:rsidRPr="00FD18EF">
          <w:rPr>
            <w:rStyle w:val="Lienhypertexte"/>
            <w:rFonts w:asciiTheme="majorBidi" w:hAnsiTheme="majorBidi" w:cstheme="majorBidi"/>
            <w:color w:val="0645AD"/>
            <w:sz w:val="32"/>
            <w:szCs w:val="32"/>
            <w:shd w:val="clear" w:color="auto" w:fill="F3F3F3"/>
          </w:rPr>
          <w:t>Aristote</w:t>
        </w:r>
      </w:hyperlink>
      <w:r w:rsidRPr="00FD18EF">
        <w:rPr>
          <w:rFonts w:asciiTheme="majorBidi" w:hAnsiTheme="majorBidi" w:cstheme="majorBidi"/>
          <w:color w:val="000000"/>
          <w:sz w:val="32"/>
          <w:szCs w:val="32"/>
          <w:shd w:val="clear" w:color="auto" w:fill="F3F3F3"/>
        </w:rPr>
        <w:t>, ce sont les faits qui sont immanents, dans leur spécificité, et la loi</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"http://fr.wikipedia.org/wiki/Transcendance" \o "Transcendance"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transcendante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est</w:t>
      </w:r>
      <w:proofErr w:type="spellEnd"/>
      <w:r w:rsidRPr="00FD18EF">
        <w:rPr>
          <w:rFonts w:asciiTheme="majorBidi" w:hAnsiTheme="majorBidi" w:cstheme="majorBidi"/>
          <w:color w:val="000000"/>
          <w:sz w:val="32"/>
          <w:szCs w:val="32"/>
          <w:shd w:val="clear" w:color="auto" w:fill="F3F3F3"/>
        </w:rPr>
        <w:t xml:space="preserve"> obtenue par induction.</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D'autres philosophes antiques, les</w:t>
      </w:r>
      <w:r w:rsidRPr="00FD18EF">
        <w:rPr>
          <w:rStyle w:val="apple-converted-space"/>
          <w:rFonts w:asciiTheme="majorBidi" w:hAnsiTheme="majorBidi" w:cstheme="majorBidi"/>
          <w:color w:val="000000"/>
          <w:sz w:val="32"/>
          <w:szCs w:val="32"/>
          <w:shd w:val="clear" w:color="auto" w:fill="F3F3F3"/>
        </w:rPr>
        <w:t> </w:t>
      </w:r>
      <w:hyperlink r:id="rId2058" w:tooltip="Scepticisme (philosophie)" w:history="1">
        <w:r w:rsidRPr="00FD18EF">
          <w:rPr>
            <w:rStyle w:val="Lienhypertexte"/>
            <w:rFonts w:asciiTheme="majorBidi" w:hAnsiTheme="majorBidi" w:cstheme="majorBidi"/>
            <w:color w:val="0645AD"/>
            <w:sz w:val="32"/>
            <w:szCs w:val="32"/>
            <w:shd w:val="clear" w:color="auto" w:fill="F3F3F3"/>
          </w:rPr>
          <w:t>sceptiques</w:t>
        </w:r>
      </w:hyperlink>
      <w:r w:rsidRPr="00FD18EF">
        <w:rPr>
          <w:rFonts w:asciiTheme="majorBidi" w:hAnsiTheme="majorBidi" w:cstheme="majorBidi"/>
          <w:color w:val="000000"/>
          <w:sz w:val="32"/>
          <w:szCs w:val="32"/>
          <w:shd w:val="clear" w:color="auto" w:fill="F3F3F3"/>
        </w:rPr>
        <w:t>, les</w:t>
      </w:r>
      <w:r w:rsidRPr="00FD18EF">
        <w:rPr>
          <w:rStyle w:val="apple-converted-space"/>
          <w:rFonts w:asciiTheme="majorBidi" w:hAnsiTheme="majorBidi" w:cstheme="majorBidi"/>
          <w:color w:val="000000"/>
          <w:sz w:val="32"/>
          <w:szCs w:val="32"/>
          <w:shd w:val="clear" w:color="auto" w:fill="F3F3F3"/>
        </w:rPr>
        <w:t> </w:t>
      </w:r>
      <w:hyperlink r:id="rId2059" w:tooltip="Stoïcisme" w:history="1">
        <w:r w:rsidRPr="00FD18EF">
          <w:rPr>
            <w:rStyle w:val="Lienhypertexte"/>
            <w:rFonts w:asciiTheme="majorBidi" w:hAnsiTheme="majorBidi" w:cstheme="majorBidi"/>
            <w:color w:val="0645AD"/>
            <w:sz w:val="32"/>
            <w:szCs w:val="32"/>
            <w:shd w:val="clear" w:color="auto" w:fill="F3F3F3"/>
          </w:rPr>
          <w:t>stoïciens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les</w:t>
      </w:r>
      <w:r w:rsidRPr="00FD18EF">
        <w:rPr>
          <w:rStyle w:val="apple-converted-space"/>
          <w:rFonts w:asciiTheme="majorBidi" w:hAnsiTheme="majorBidi" w:cstheme="majorBidi"/>
          <w:color w:val="000000"/>
          <w:sz w:val="32"/>
          <w:szCs w:val="32"/>
          <w:shd w:val="clear" w:color="auto" w:fill="F3F3F3"/>
        </w:rPr>
        <w:t> </w:t>
      </w:r>
      <w:hyperlink r:id="rId2060" w:tooltip="Épicure" w:history="1">
        <w:r w:rsidRPr="00FD18EF">
          <w:rPr>
            <w:rStyle w:val="Lienhypertexte"/>
            <w:rFonts w:asciiTheme="majorBidi" w:hAnsiTheme="majorBidi" w:cstheme="majorBidi"/>
            <w:color w:val="0645AD"/>
            <w:sz w:val="32"/>
            <w:szCs w:val="32"/>
            <w:shd w:val="clear" w:color="auto" w:fill="F3F3F3"/>
          </w:rPr>
          <w:t>épicuriens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ont développé des réflexions sur la connaissance expérimentale (reprises 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"http://fr.wikipedia.org/wiki/XXe_si%C3%A8cle" \o "XXe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xx</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 par exemple, par</w:t>
      </w:r>
      <w:r w:rsidRPr="00FD18EF">
        <w:rPr>
          <w:rStyle w:val="apple-converted-space"/>
          <w:rFonts w:asciiTheme="majorBidi" w:hAnsiTheme="majorBidi" w:cstheme="majorBidi"/>
          <w:color w:val="000000"/>
          <w:sz w:val="32"/>
          <w:szCs w:val="32"/>
          <w:shd w:val="clear" w:color="auto" w:fill="F3F3F3"/>
        </w:rPr>
        <w:t> </w:t>
      </w:r>
      <w:hyperlink r:id="rId2061" w:tooltip="Bertrand Russell" w:history="1">
        <w:r w:rsidRPr="00FD18EF">
          <w:rPr>
            <w:rStyle w:val="Lienhypertexte"/>
            <w:rFonts w:asciiTheme="majorBidi" w:hAnsiTheme="majorBidi" w:cstheme="majorBidi"/>
            <w:color w:val="0645AD"/>
            <w:sz w:val="32"/>
            <w:szCs w:val="32"/>
            <w:shd w:val="clear" w:color="auto" w:fill="F3F3F3"/>
          </w:rPr>
          <w:t>Bertrand Russell</w:t>
        </w:r>
      </w:hyperlink>
      <w:r w:rsidRPr="00FD18EF">
        <w:rPr>
          <w:rFonts w:asciiTheme="majorBidi" w:hAnsiTheme="majorBidi" w:cstheme="majorBidi"/>
          <w:color w:val="000000"/>
          <w:sz w:val="32"/>
          <w:szCs w:val="32"/>
          <w:shd w:val="clear" w:color="auto" w:fill="F3F3F3"/>
        </w:rPr>
        <w: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est vite apparu (</w:t>
      </w:r>
      <w:hyperlink r:id="rId2062" w:tooltip="David Hume" w:history="1">
        <w:r w:rsidRPr="00FD18EF">
          <w:rPr>
            <w:rStyle w:val="Lienhypertexte"/>
            <w:rFonts w:asciiTheme="majorBidi" w:hAnsiTheme="majorBidi" w:cstheme="majorBidi"/>
            <w:color w:val="0645AD"/>
            <w:sz w:val="32"/>
            <w:szCs w:val="32"/>
            <w:shd w:val="clear" w:color="auto" w:fill="F3F3F3"/>
          </w:rPr>
          <w:t>Hume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puis</w:t>
      </w:r>
      <w:r w:rsidRPr="00FD18EF">
        <w:rPr>
          <w:rStyle w:val="apple-converted-space"/>
          <w:rFonts w:asciiTheme="majorBidi" w:hAnsiTheme="majorBidi" w:cstheme="majorBidi"/>
          <w:color w:val="000000"/>
          <w:sz w:val="32"/>
          <w:szCs w:val="32"/>
          <w:shd w:val="clear" w:color="auto" w:fill="F3F3F3"/>
        </w:rPr>
        <w:t> </w:t>
      </w:r>
      <w:hyperlink r:id="rId2063" w:tooltip="Karl Popper" w:history="1">
        <w:r w:rsidRPr="00FD18EF">
          <w:rPr>
            <w:rStyle w:val="Lienhypertexte"/>
            <w:rFonts w:asciiTheme="majorBidi" w:hAnsiTheme="majorBidi" w:cstheme="majorBidi"/>
            <w:color w:val="0645AD"/>
            <w:sz w:val="32"/>
            <w:szCs w:val="32"/>
            <w:shd w:val="clear" w:color="auto" w:fill="F3F3F3"/>
          </w:rPr>
          <w:t>Popper</w:t>
        </w:r>
      </w:hyperlink>
      <w:r w:rsidRPr="00FD18EF">
        <w:rPr>
          <w:rFonts w:asciiTheme="majorBidi" w:hAnsiTheme="majorBidi" w:cstheme="majorBidi"/>
          <w:color w:val="000000"/>
          <w:sz w:val="32"/>
          <w:szCs w:val="32"/>
          <w:shd w:val="clear" w:color="auto" w:fill="F3F3F3"/>
        </w:rPr>
        <w:t>) que l'induction ne suffit pas à valider les théories scientifiques, non plus d'ailleurs que la</w:t>
      </w:r>
      <w:r w:rsidRPr="00FD18EF">
        <w:rPr>
          <w:rStyle w:val="apple-converted-space"/>
          <w:rFonts w:asciiTheme="majorBidi" w:hAnsiTheme="majorBidi" w:cstheme="majorBidi"/>
          <w:color w:val="000000"/>
          <w:sz w:val="32"/>
          <w:szCs w:val="32"/>
          <w:shd w:val="clear" w:color="auto" w:fill="F3F3F3"/>
        </w:rPr>
        <w:t> </w:t>
      </w:r>
      <w:hyperlink r:id="rId2064" w:tooltip="Réfutabilité" w:history="1">
        <w:r w:rsidRPr="00FD18EF">
          <w:rPr>
            <w:rStyle w:val="Lienhypertexte"/>
            <w:rFonts w:asciiTheme="majorBidi" w:hAnsiTheme="majorBidi" w:cstheme="majorBidi"/>
            <w:color w:val="0645AD"/>
            <w:sz w:val="32"/>
            <w:szCs w:val="32"/>
            <w:shd w:val="clear" w:color="auto" w:fill="F3F3F3"/>
          </w:rPr>
          <w:t>réfutabilité</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proposée en remplacement.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Par ailleurs, l'idée que la déduction ne produit pas de résultats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nouveaux</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repose sur une vision naïve et idéale, ne tenant pas compte par exemple du</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temps de calcul</w:t>
      </w:r>
      <w:r w:rsidRPr="00FD18EF">
        <w:rPr>
          <w:rFonts w:asciiTheme="majorBidi" w:hAnsiTheme="majorBidi" w:cstheme="majorBidi"/>
          <w:color w:val="000000"/>
          <w:sz w:val="32"/>
          <w:szCs w:val="32"/>
          <w:shd w:val="clear" w:color="auto" w:fill="F3F3F3"/>
        </w:rPr>
        <w:t>. Des résultats, en théorie tautologiques, peuvent en effet avoir un coût, et donc une valeur supérieure à celle des prémisses sur lesquels ils se fondent.</w:t>
      </w:r>
    </w:p>
    <w:p w:rsidR="00CC788F" w:rsidRPr="00FD18EF" w:rsidRDefault="00CC788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 dualisme proche est l'opposition entre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découverte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invention</w:t>
      </w:r>
      <w:r w:rsidRPr="00FD18EF">
        <w:rPr>
          <w:rFonts w:asciiTheme="majorBidi" w:hAnsiTheme="majorBidi" w:cstheme="majorBidi"/>
          <w:color w:val="000000"/>
          <w:sz w:val="32"/>
          <w:szCs w:val="32"/>
          <w:shd w:val="clear" w:color="auto" w:fill="F3F3F3"/>
        </w:rPr>
        <w:t>.</w:t>
      </w:r>
    </w:p>
    <w:p w:rsidR="00CC788F" w:rsidRPr="00FD18EF" w:rsidRDefault="00CC788F"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Voir </w:t>
      </w:r>
      <w:proofErr w:type="gramStart"/>
      <w:r w:rsidRPr="00FD18EF">
        <w:rPr>
          <w:rStyle w:val="mw-headline"/>
          <w:rFonts w:asciiTheme="majorBidi" w:hAnsiTheme="majorBidi" w:cstheme="majorBidi"/>
          <w:b w:val="0"/>
          <w:bCs w:val="0"/>
          <w:color w:val="000000"/>
          <w:sz w:val="32"/>
          <w:szCs w:val="32"/>
          <w:shd w:val="clear" w:color="auto" w:fill="F3F3F3"/>
        </w:rPr>
        <w:t>aussi</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"http://fr.wikipedia.org/w/index.php?title=D%C3%A9duction_et_induction&amp;action=edit&amp;section=3" \o "Modifier la section : Voir aussi"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CC788F" w:rsidRPr="00FD18EF" w:rsidRDefault="00FD18EF" w:rsidP="00FD18EF">
      <w:pPr>
        <w:numPr>
          <w:ilvl w:val="0"/>
          <w:numId w:val="10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065" w:tooltip="Induction (logique)" w:history="1">
        <w:r w:rsidR="00CC788F" w:rsidRPr="00FD18EF">
          <w:rPr>
            <w:rStyle w:val="Lienhypertexte"/>
            <w:rFonts w:asciiTheme="majorBidi" w:hAnsiTheme="majorBidi" w:cstheme="majorBidi"/>
            <w:color w:val="0645AD"/>
            <w:sz w:val="32"/>
            <w:szCs w:val="32"/>
            <w:shd w:val="clear" w:color="auto" w:fill="F3F3F3"/>
          </w:rPr>
          <w:t>Induction (logique)</w:t>
        </w:r>
      </w:hyperlink>
    </w:p>
    <w:p w:rsidR="00CC788F" w:rsidRPr="00FD18EF" w:rsidRDefault="00FD18EF" w:rsidP="00FD18EF">
      <w:pPr>
        <w:numPr>
          <w:ilvl w:val="0"/>
          <w:numId w:val="10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066" w:tooltip="Déduction logique" w:history="1">
        <w:r w:rsidR="00CC788F" w:rsidRPr="00FD18EF">
          <w:rPr>
            <w:rStyle w:val="Lienhypertexte"/>
            <w:rFonts w:asciiTheme="majorBidi" w:hAnsiTheme="majorBidi" w:cstheme="majorBidi"/>
            <w:color w:val="0645AD"/>
            <w:sz w:val="32"/>
            <w:szCs w:val="32"/>
            <w:shd w:val="clear" w:color="auto" w:fill="F3F3F3"/>
          </w:rPr>
          <w:t>Déduction logique</w:t>
        </w:r>
      </w:hyperlink>
    </w:p>
    <w:p w:rsidR="00CC788F" w:rsidRPr="00FD18EF" w:rsidRDefault="00FD18EF" w:rsidP="00FD18EF">
      <w:pPr>
        <w:numPr>
          <w:ilvl w:val="0"/>
          <w:numId w:val="10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067" w:tooltip="Inductivisme" w:history="1">
        <w:proofErr w:type="spellStart"/>
        <w:r w:rsidR="00CC788F" w:rsidRPr="00FD18EF">
          <w:rPr>
            <w:rStyle w:val="Lienhypertexte"/>
            <w:rFonts w:asciiTheme="majorBidi" w:hAnsiTheme="majorBidi" w:cstheme="majorBidi"/>
            <w:color w:val="0645AD"/>
            <w:sz w:val="32"/>
            <w:szCs w:val="32"/>
            <w:shd w:val="clear" w:color="auto" w:fill="F3F3F3"/>
          </w:rPr>
          <w:t>inductivisme</w:t>
        </w:r>
        <w:proofErr w:type="spellEnd"/>
      </w:hyperlink>
    </w:p>
    <w:p w:rsidR="00CC788F" w:rsidRPr="00FD18EF" w:rsidRDefault="00CC788F" w:rsidP="00FD18EF">
      <w:pPr>
        <w:numPr>
          <w:ilvl w:val="0"/>
          <w:numId w:val="110"/>
        </w:numPr>
        <w:pBdr>
          <w:top w:val="single" w:sz="6" w:space="3" w:color="AAAAAA"/>
          <w:left w:val="single" w:sz="6" w:space="3" w:color="AAAAAA"/>
          <w:bottom w:val="single" w:sz="6" w:space="3" w:color="AAAAAA"/>
          <w:right w:val="single" w:sz="6" w:space="3" w:color="AAAAAA"/>
        </w:pBdr>
        <w:shd w:val="clear" w:color="auto" w:fill="F9F9F9"/>
        <w:spacing w:beforeAutospacing="1" w:after="0" w:line="360" w:lineRule="atLeast"/>
        <w:ind w:left="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73D8DCC6" wp14:editId="619A968F">
            <wp:extent cx="160655" cy="226695"/>
            <wp:effectExtent l="0" t="0" r="0" b="1905"/>
            <wp:docPr id="67" name="Image 67" descr="Portail de la philosophie">
              <a:hlinkClick xmlns:a="http://schemas.openxmlformats.org/drawingml/2006/main" r:id="rId2068" tooltip="&quot;Portail de la philosoph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Portail de la philosophie">
                      <a:hlinkClick r:id="rId2068" tooltip="&quot;Portail de la philosophie&quot;"/>
                    </pic:cNvPr>
                    <pic:cNvPicPr>
                      <a:picLocks noChangeAspect="1" noChangeArrowheads="1"/>
                    </pic:cNvPicPr>
                  </pic:nvPicPr>
                  <pic:blipFill>
                    <a:blip r:embed="rId2069">
                      <a:extLst>
                        <a:ext uri="{28A0092B-C50C-407E-A947-70E740481C1C}">
                          <a14:useLocalDpi xmlns:a14="http://schemas.microsoft.com/office/drawing/2010/main" val="0"/>
                        </a:ext>
                      </a:extLst>
                    </a:blip>
                    <a:srcRect/>
                    <a:stretch>
                      <a:fillRect/>
                    </a:stretch>
                  </pic:blipFill>
                  <pic:spPr bwMode="auto">
                    <a:xfrm>
                      <a:off x="0" y="0"/>
                      <a:ext cx="160655" cy="22669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hyperlink r:id="rId2070" w:tooltip="Portail:Philosophie" w:history="1">
        <w:r w:rsidRPr="00FD18EF">
          <w:rPr>
            <w:rStyle w:val="Lienhypertexte"/>
            <w:rFonts w:asciiTheme="majorBidi" w:hAnsiTheme="majorBidi" w:cstheme="majorBidi"/>
            <w:b/>
            <w:bCs/>
            <w:color w:val="0645AD"/>
            <w:sz w:val="32"/>
            <w:szCs w:val="32"/>
            <w:shd w:val="clear" w:color="auto" w:fill="F3F3F3"/>
          </w:rPr>
          <w:t>Portail de la philosophie</w:t>
        </w:r>
      </w:hyperlink>
    </w:p>
    <w:p w:rsidR="00CC788F" w:rsidRPr="00FD18EF" w:rsidRDefault="00CC788F" w:rsidP="00FD18EF">
      <w:pPr>
        <w:pBdr>
          <w:top w:val="single" w:sz="6" w:space="3" w:color="AAAAAA"/>
          <w:left w:val="single" w:sz="6" w:space="3" w:color="AAAAAA"/>
          <w:bottom w:val="single" w:sz="6" w:space="3" w:color="AAAAAA"/>
          <w:right w:val="single" w:sz="6" w:space="3" w:color="AAAAAA"/>
        </w:pBdr>
        <w:shd w:val="clear" w:color="auto" w:fill="F9F9F9"/>
        <w:spacing w:line="360" w:lineRule="atLeast"/>
        <w:jc w:val="both"/>
        <w:rPr>
          <w:rFonts w:asciiTheme="majorBidi" w:hAnsiTheme="majorBidi" w:cstheme="majorBidi"/>
          <w:color w:val="000000"/>
          <w:sz w:val="32"/>
          <w:szCs w:val="32"/>
          <w:shd w:val="clear" w:color="auto" w:fill="F3F3F3"/>
        </w:rPr>
      </w:pPr>
      <w:r w:rsidRPr="00FD18EF">
        <w:rPr>
          <w:rStyle w:val="apple-converted-space"/>
          <w:rFonts w:asciiTheme="majorBidi" w:hAnsiTheme="majorBidi" w:cstheme="majorBidi"/>
          <w:color w:val="000000"/>
          <w:sz w:val="32"/>
          <w:szCs w:val="32"/>
          <w:shd w:val="clear" w:color="auto" w:fill="F3F3F3"/>
        </w:rPr>
        <w:t> </w:t>
      </w:r>
    </w:p>
    <w:p w:rsidR="00CC788F" w:rsidRPr="00FD18EF" w:rsidRDefault="00CC788F" w:rsidP="00FD18EF">
      <w:pPr>
        <w:numPr>
          <w:ilvl w:val="0"/>
          <w:numId w:val="110"/>
        </w:numPr>
        <w:pBdr>
          <w:top w:val="single" w:sz="6" w:space="3" w:color="AAAAAA"/>
          <w:left w:val="single" w:sz="6" w:space="3" w:color="AAAAAA"/>
          <w:bottom w:val="single" w:sz="6" w:space="3" w:color="AAAAAA"/>
          <w:right w:val="single" w:sz="6" w:space="3" w:color="AAAAAA"/>
        </w:pBdr>
        <w:shd w:val="clear" w:color="auto" w:fill="F9F9F9"/>
        <w:spacing w:beforeAutospacing="1" w:after="0" w:line="360" w:lineRule="atLeast"/>
        <w:ind w:left="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028EC4BE" wp14:editId="3A1E69DE">
            <wp:extent cx="336550" cy="226695"/>
            <wp:effectExtent l="0" t="0" r="6350" b="1905"/>
            <wp:docPr id="66" name="Image 66" descr="Portail de la logique">
              <a:hlinkClick xmlns:a="http://schemas.openxmlformats.org/drawingml/2006/main" r:id="rId2071" tooltip="&quot;Portail de la logiq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Portail de la logique">
                      <a:hlinkClick r:id="rId2071" tooltip="&quot;Portail de la logique&quot;"/>
                    </pic:cNvPr>
                    <pic:cNvPicPr>
                      <a:picLocks noChangeAspect="1" noChangeArrowheads="1"/>
                    </pic:cNvPicPr>
                  </pic:nvPicPr>
                  <pic:blipFill>
                    <a:blip r:embed="rId2072">
                      <a:extLst>
                        <a:ext uri="{28A0092B-C50C-407E-A947-70E740481C1C}">
                          <a14:useLocalDpi xmlns:a14="http://schemas.microsoft.com/office/drawing/2010/main" val="0"/>
                        </a:ext>
                      </a:extLst>
                    </a:blip>
                    <a:srcRect/>
                    <a:stretch>
                      <a:fillRect/>
                    </a:stretch>
                  </pic:blipFill>
                  <pic:spPr bwMode="auto">
                    <a:xfrm>
                      <a:off x="0" y="0"/>
                      <a:ext cx="336550" cy="22669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hyperlink r:id="rId2073" w:tooltip="Portail:Logique" w:history="1">
        <w:r w:rsidRPr="00FD18EF">
          <w:rPr>
            <w:rStyle w:val="Lienhypertexte"/>
            <w:rFonts w:asciiTheme="majorBidi" w:hAnsiTheme="majorBidi" w:cstheme="majorBidi"/>
            <w:b/>
            <w:bCs/>
            <w:color w:val="0645AD"/>
            <w:sz w:val="32"/>
            <w:szCs w:val="32"/>
            <w:shd w:val="clear" w:color="auto" w:fill="F3F3F3"/>
          </w:rPr>
          <w:t>Portail de la logique</w:t>
        </w:r>
      </w:hyperlink>
    </w:p>
    <w:p w:rsidR="00CC788F" w:rsidRPr="00FD18EF" w:rsidRDefault="00FD18EF" w:rsidP="00FD18EF">
      <w:pPr>
        <w:shd w:val="clear" w:color="auto" w:fill="F9F9F9"/>
        <w:spacing w:line="360" w:lineRule="atLeast"/>
        <w:jc w:val="both"/>
        <w:rPr>
          <w:rFonts w:asciiTheme="majorBidi" w:hAnsiTheme="majorBidi" w:cstheme="majorBidi"/>
          <w:color w:val="000000"/>
          <w:sz w:val="32"/>
          <w:szCs w:val="32"/>
          <w:shd w:val="clear" w:color="auto" w:fill="F3F3F3"/>
        </w:rPr>
      </w:pPr>
      <w:hyperlink r:id="rId2074" w:tooltip="Catégorie:Accueil" w:history="1">
        <w:r w:rsidR="00CC788F" w:rsidRPr="00FD18EF">
          <w:rPr>
            <w:rStyle w:val="Lienhypertexte"/>
            <w:rFonts w:asciiTheme="majorBidi" w:hAnsiTheme="majorBidi" w:cstheme="majorBidi"/>
            <w:color w:val="0645AD"/>
            <w:sz w:val="32"/>
            <w:szCs w:val="32"/>
            <w:shd w:val="clear" w:color="auto" w:fill="F3F3F3"/>
          </w:rPr>
          <w:t>Catégories</w:t>
        </w:r>
      </w:hyperlink>
      <w:r w:rsidR="00CC788F" w:rsidRPr="00FD18EF">
        <w:rPr>
          <w:rFonts w:asciiTheme="majorBidi" w:hAnsiTheme="majorBidi" w:cstheme="majorBidi"/>
          <w:color w:val="000000"/>
          <w:sz w:val="32"/>
          <w:szCs w:val="32"/>
          <w:shd w:val="clear" w:color="auto" w:fill="F3F3F3"/>
        </w:rPr>
        <w:t> :</w:t>
      </w:r>
      <w:r w:rsidR="00CC788F" w:rsidRPr="00FD18EF">
        <w:rPr>
          <w:rStyle w:val="apple-converted-space"/>
          <w:rFonts w:asciiTheme="majorBidi" w:hAnsiTheme="majorBidi" w:cstheme="majorBidi"/>
          <w:color w:val="000000"/>
          <w:sz w:val="32"/>
          <w:szCs w:val="32"/>
          <w:shd w:val="clear" w:color="auto" w:fill="F3F3F3"/>
        </w:rPr>
        <w:t> </w:t>
      </w:r>
      <w:hyperlink r:id="rId2075" w:tooltip="Catégorie:Raisonnement mathématique" w:history="1">
        <w:r w:rsidR="00CC788F" w:rsidRPr="00FD18EF">
          <w:rPr>
            <w:rStyle w:val="Lienhypertexte"/>
            <w:rFonts w:asciiTheme="majorBidi" w:hAnsiTheme="majorBidi" w:cstheme="majorBidi"/>
            <w:color w:val="0645AD"/>
            <w:sz w:val="32"/>
            <w:szCs w:val="32"/>
            <w:shd w:val="clear" w:color="auto" w:fill="F3F3F3"/>
          </w:rPr>
          <w:t>Raisonnement mathématique</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w:t>
      </w:r>
      <w:r w:rsidR="00CC788F" w:rsidRPr="00FD18EF">
        <w:rPr>
          <w:rStyle w:val="apple-converted-space"/>
          <w:rFonts w:asciiTheme="majorBidi" w:hAnsiTheme="majorBidi" w:cstheme="majorBidi"/>
          <w:color w:val="000000"/>
          <w:sz w:val="32"/>
          <w:szCs w:val="32"/>
          <w:shd w:val="clear" w:color="auto" w:fill="F3F3F3"/>
        </w:rPr>
        <w:t> </w:t>
      </w:r>
      <w:hyperlink r:id="rId2076" w:tooltip="Catégorie:Concept philosophique" w:history="1">
        <w:r w:rsidR="00CC788F" w:rsidRPr="00FD18EF">
          <w:rPr>
            <w:rStyle w:val="Lienhypertexte"/>
            <w:rFonts w:asciiTheme="majorBidi" w:hAnsiTheme="majorBidi" w:cstheme="majorBidi"/>
            <w:color w:val="0645AD"/>
            <w:sz w:val="32"/>
            <w:szCs w:val="32"/>
            <w:shd w:val="clear" w:color="auto" w:fill="F3F3F3"/>
          </w:rPr>
          <w:t>Concept philosophique</w:t>
        </w:r>
      </w:hyperlink>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w:t>
      </w:r>
      <w:r w:rsidR="00CC788F" w:rsidRPr="00FD18EF">
        <w:rPr>
          <w:rStyle w:val="apple-converted-space"/>
          <w:rFonts w:asciiTheme="majorBidi" w:hAnsiTheme="majorBidi" w:cstheme="majorBidi"/>
          <w:color w:val="000000"/>
          <w:sz w:val="32"/>
          <w:szCs w:val="32"/>
          <w:shd w:val="clear" w:color="auto" w:fill="F3F3F3"/>
        </w:rPr>
        <w:t> </w:t>
      </w:r>
      <w:r w:rsidR="00CC788F" w:rsidRPr="00FD18EF">
        <w:rPr>
          <w:rFonts w:asciiTheme="majorBidi" w:hAnsiTheme="majorBidi" w:cstheme="majorBidi"/>
          <w:color w:val="000000"/>
          <w:sz w:val="32"/>
          <w:szCs w:val="32"/>
          <w:shd w:val="clear" w:color="auto" w:fill="F3F3F3"/>
        </w:rPr>
        <w:t>[+]</w:t>
      </w:r>
    </w:p>
    <w:p w:rsidR="00CC788F" w:rsidRPr="00FD18EF" w:rsidRDefault="00FD18EF" w:rsidP="00FD18EF">
      <w:pPr>
        <w:numPr>
          <w:ilvl w:val="0"/>
          <w:numId w:val="111"/>
        </w:numPr>
        <w:spacing w:before="120" w:after="24" w:line="270" w:lineRule="atLeast"/>
        <w:ind w:left="180"/>
        <w:jc w:val="both"/>
        <w:rPr>
          <w:rFonts w:asciiTheme="majorBidi" w:hAnsiTheme="majorBidi" w:cstheme="majorBidi"/>
          <w:color w:val="000000"/>
          <w:sz w:val="32"/>
          <w:szCs w:val="32"/>
          <w:shd w:val="clear" w:color="auto" w:fill="F3F3F3"/>
        </w:rPr>
      </w:pPr>
      <w:hyperlink r:id="rId2077" w:tooltip="Vous êtes encouragé(e) à vous identifier ; ce n’est cependant pas obligatoire. [alt-o]" w:history="1">
        <w:r w:rsidR="00CC788F" w:rsidRPr="00FD18EF">
          <w:rPr>
            <w:rStyle w:val="Lienhypertexte"/>
            <w:rFonts w:asciiTheme="majorBidi" w:hAnsiTheme="majorBidi" w:cstheme="majorBidi"/>
            <w:color w:val="0645AD"/>
            <w:sz w:val="32"/>
            <w:szCs w:val="32"/>
            <w:shd w:val="clear" w:color="auto" w:fill="F3F3F3"/>
          </w:rPr>
          <w:t>Créer un compte ou se connecter</w:t>
        </w:r>
      </w:hyperlink>
    </w:p>
    <w:p w:rsidR="00CC788F" w:rsidRPr="00FD18EF" w:rsidRDefault="00FD18EF" w:rsidP="00FD18EF">
      <w:pPr>
        <w:numPr>
          <w:ilvl w:val="0"/>
          <w:numId w:val="112"/>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078" w:tooltip="Voir la page de contenu [alt-c]" w:history="1">
        <w:r w:rsidR="00CC788F" w:rsidRPr="00FD18EF">
          <w:rPr>
            <w:rStyle w:val="Lienhypertexte"/>
            <w:rFonts w:asciiTheme="majorBidi" w:hAnsiTheme="majorBidi" w:cstheme="majorBidi"/>
            <w:color w:val="333333"/>
            <w:sz w:val="32"/>
            <w:szCs w:val="32"/>
            <w:shd w:val="clear" w:color="auto" w:fill="F3F3F3"/>
          </w:rPr>
          <w:t>Article</w:t>
        </w:r>
      </w:hyperlink>
    </w:p>
    <w:p w:rsidR="00CC788F" w:rsidRPr="00FD18EF" w:rsidRDefault="00FD18EF" w:rsidP="00FD18EF">
      <w:pPr>
        <w:numPr>
          <w:ilvl w:val="0"/>
          <w:numId w:val="112"/>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079" w:tooltip="Discussion au sujet de cette page de contenu [alt-t]" w:history="1">
        <w:r w:rsidR="00CC788F" w:rsidRPr="00FD18EF">
          <w:rPr>
            <w:rStyle w:val="Lienhypertexte"/>
            <w:rFonts w:asciiTheme="majorBidi" w:hAnsiTheme="majorBidi" w:cstheme="majorBidi"/>
            <w:color w:val="0645AD"/>
            <w:sz w:val="32"/>
            <w:szCs w:val="32"/>
            <w:shd w:val="clear" w:color="auto" w:fill="F3F3F3"/>
          </w:rPr>
          <w:t>Discussion</w:t>
        </w:r>
      </w:hyperlink>
    </w:p>
    <w:p w:rsidR="00CC788F" w:rsidRPr="00FD18EF" w:rsidRDefault="00FD18EF" w:rsidP="00FD18EF">
      <w:pPr>
        <w:numPr>
          <w:ilvl w:val="0"/>
          <w:numId w:val="113"/>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080" w:history="1">
        <w:r w:rsidR="00CC788F" w:rsidRPr="00FD18EF">
          <w:rPr>
            <w:rStyle w:val="Lienhypertexte"/>
            <w:rFonts w:asciiTheme="majorBidi" w:hAnsiTheme="majorBidi" w:cstheme="majorBidi"/>
            <w:color w:val="333333"/>
            <w:sz w:val="32"/>
            <w:szCs w:val="32"/>
            <w:shd w:val="clear" w:color="auto" w:fill="F3F3F3"/>
          </w:rPr>
          <w:t>Lire</w:t>
        </w:r>
      </w:hyperlink>
    </w:p>
    <w:p w:rsidR="00CC788F" w:rsidRPr="00FD18EF" w:rsidRDefault="00FD18EF" w:rsidP="00FD18EF">
      <w:pPr>
        <w:numPr>
          <w:ilvl w:val="0"/>
          <w:numId w:val="113"/>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081" w:tooltip="Vous pouvez modifier cette page ! [alt-e]" w:history="1">
        <w:r w:rsidR="00CC788F" w:rsidRPr="00FD18EF">
          <w:rPr>
            <w:rStyle w:val="Lienhypertexte"/>
            <w:rFonts w:asciiTheme="majorBidi" w:hAnsiTheme="majorBidi" w:cstheme="majorBidi"/>
            <w:color w:val="0645AD"/>
            <w:sz w:val="32"/>
            <w:szCs w:val="32"/>
            <w:shd w:val="clear" w:color="auto" w:fill="F3F3F3"/>
          </w:rPr>
          <w:t>Modifier</w:t>
        </w:r>
      </w:hyperlink>
    </w:p>
    <w:p w:rsidR="00CC788F" w:rsidRPr="00FD18EF" w:rsidRDefault="00FD18EF" w:rsidP="00FD18EF">
      <w:pPr>
        <w:numPr>
          <w:ilvl w:val="0"/>
          <w:numId w:val="113"/>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082" w:tooltip="Les versions passées de cette page (avec leurs contributeurs) [alt-h]" w:history="1">
        <w:r w:rsidR="00CC788F" w:rsidRPr="00FD18EF">
          <w:rPr>
            <w:rStyle w:val="Lienhypertexte"/>
            <w:rFonts w:asciiTheme="majorBidi" w:hAnsiTheme="majorBidi" w:cstheme="majorBidi"/>
            <w:color w:val="0645AD"/>
            <w:sz w:val="32"/>
            <w:szCs w:val="32"/>
            <w:shd w:val="clear" w:color="auto" w:fill="F3F3F3"/>
          </w:rPr>
          <w:t>Afficher l’historique</w:t>
        </w:r>
      </w:hyperlink>
    </w:p>
    <w:p w:rsidR="00CC788F" w:rsidRPr="00FD18EF" w:rsidRDefault="00CC788F" w:rsidP="00FD18EF">
      <w:pPr>
        <w:pStyle w:val="z-Hautduformulaire"/>
        <w:jc w:val="both"/>
        <w:rPr>
          <w:rFonts w:asciiTheme="majorBidi" w:hAnsiTheme="majorBidi" w:cstheme="majorBidi"/>
          <w:sz w:val="32"/>
          <w:szCs w:val="32"/>
        </w:rPr>
      </w:pPr>
      <w:r w:rsidRPr="00FD18EF">
        <w:rPr>
          <w:rFonts w:asciiTheme="majorBidi" w:hAnsiTheme="majorBidi" w:cstheme="majorBidi"/>
          <w:sz w:val="32"/>
          <w:szCs w:val="32"/>
        </w:rPr>
        <w:t>Haut du formulaire</w:t>
      </w:r>
    </w:p>
    <w:p w:rsidR="00CC788F" w:rsidRPr="00FD18EF" w:rsidRDefault="00CC788F" w:rsidP="00FD18EF">
      <w:pPr>
        <w:shd w:val="clear" w:color="auto" w:fill="FFFFFF"/>
        <w:spacing w:before="96" w:line="240" w:lineRule="auto"/>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object w:dxaOrig="1440" w:dyaOrig="1440">
          <v:shape id="_x0000_i1048" type="#_x0000_t75" style="width:53pt;height:17.85pt" o:ole="">
            <v:imagedata r:id="rId2083" o:title=""/>
          </v:shape>
          <w:control r:id="rId2084" w:name="DefaultOcxName2" w:shapeid="_x0000_i1048"/>
        </w:object>
      </w:r>
      <w:r w:rsidRPr="00FD18EF">
        <w:rPr>
          <w:rFonts w:asciiTheme="majorBidi" w:hAnsiTheme="majorBidi" w:cstheme="majorBidi"/>
          <w:noProof/>
          <w:color w:val="000000"/>
          <w:sz w:val="32"/>
          <w:szCs w:val="32"/>
          <w:shd w:val="clear" w:color="auto" w:fill="F3F3F3"/>
          <w:lang w:eastAsia="fr-FR"/>
        </w:rPr>
        <w:drawing>
          <wp:inline distT="0" distB="0" distL="0" distR="0" wp14:anchorId="3BD03002" wp14:editId="3CCE9CB6">
            <wp:extent cx="116840" cy="124460"/>
            <wp:effectExtent l="0" t="0" r="0" b="8890"/>
            <wp:docPr id="65" name="Image 65" descr="Recher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Rechercher"/>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16840" cy="124460"/>
                    </a:xfrm>
                    <a:prstGeom prst="rect">
                      <a:avLst/>
                    </a:prstGeom>
                    <a:noFill/>
                    <a:ln>
                      <a:noFill/>
                    </a:ln>
                  </pic:spPr>
                </pic:pic>
              </a:graphicData>
            </a:graphic>
          </wp:inline>
        </w:drawing>
      </w:r>
    </w:p>
    <w:p w:rsidR="00CC788F" w:rsidRPr="00FD18EF" w:rsidRDefault="00CC788F" w:rsidP="00FD18EF">
      <w:pPr>
        <w:pStyle w:val="z-Basduformulaire"/>
        <w:jc w:val="both"/>
        <w:rPr>
          <w:rFonts w:asciiTheme="majorBidi" w:hAnsiTheme="majorBidi" w:cstheme="majorBidi"/>
          <w:sz w:val="32"/>
          <w:szCs w:val="32"/>
        </w:rPr>
      </w:pPr>
      <w:r w:rsidRPr="00FD18EF">
        <w:rPr>
          <w:rFonts w:asciiTheme="majorBidi" w:hAnsiTheme="majorBidi" w:cstheme="majorBidi"/>
          <w:sz w:val="32"/>
          <w:szCs w:val="32"/>
        </w:rPr>
        <w:t>Bas du formulaire</w:t>
      </w:r>
    </w:p>
    <w:p w:rsidR="00CC788F" w:rsidRPr="00FD18EF" w:rsidRDefault="00FD18EF" w:rsidP="00FD18EF">
      <w:pPr>
        <w:numPr>
          <w:ilvl w:val="0"/>
          <w:numId w:val="114"/>
        </w:numPr>
        <w:spacing w:after="0" w:line="270" w:lineRule="atLeast"/>
        <w:ind w:left="0"/>
        <w:jc w:val="both"/>
        <w:rPr>
          <w:rFonts w:asciiTheme="majorBidi" w:hAnsiTheme="majorBidi" w:cstheme="majorBidi"/>
          <w:color w:val="000000"/>
          <w:sz w:val="32"/>
          <w:szCs w:val="32"/>
          <w:shd w:val="clear" w:color="auto" w:fill="F3F3F3"/>
        </w:rPr>
      </w:pPr>
      <w:hyperlink r:id="rId2085" w:history="1">
        <w:r w:rsidR="00CC788F" w:rsidRPr="00FD18EF">
          <w:rPr>
            <w:rStyle w:val="Lienhypertexte"/>
            <w:rFonts w:asciiTheme="majorBidi" w:hAnsiTheme="majorBidi" w:cstheme="majorBidi"/>
            <w:color w:val="0645AD"/>
            <w:sz w:val="32"/>
            <w:szCs w:val="32"/>
            <w:shd w:val="clear" w:color="auto" w:fill="F3F3F3"/>
          </w:rPr>
          <w:t>Accueil</w:t>
        </w:r>
      </w:hyperlink>
    </w:p>
    <w:p w:rsidR="00CC788F" w:rsidRPr="00FD18EF" w:rsidRDefault="00FD18EF" w:rsidP="00FD18EF">
      <w:pPr>
        <w:numPr>
          <w:ilvl w:val="0"/>
          <w:numId w:val="114"/>
        </w:numPr>
        <w:spacing w:after="0" w:line="270" w:lineRule="atLeast"/>
        <w:ind w:left="0"/>
        <w:jc w:val="both"/>
        <w:rPr>
          <w:rFonts w:asciiTheme="majorBidi" w:hAnsiTheme="majorBidi" w:cstheme="majorBidi"/>
          <w:color w:val="000000"/>
          <w:sz w:val="32"/>
          <w:szCs w:val="32"/>
          <w:shd w:val="clear" w:color="auto" w:fill="F3F3F3"/>
        </w:rPr>
      </w:pPr>
      <w:hyperlink r:id="rId2086" w:history="1">
        <w:r w:rsidR="00CC788F" w:rsidRPr="00FD18EF">
          <w:rPr>
            <w:rStyle w:val="Lienhypertexte"/>
            <w:rFonts w:asciiTheme="majorBidi" w:hAnsiTheme="majorBidi" w:cstheme="majorBidi"/>
            <w:color w:val="0645AD"/>
            <w:sz w:val="32"/>
            <w:szCs w:val="32"/>
            <w:shd w:val="clear" w:color="auto" w:fill="F3F3F3"/>
          </w:rPr>
          <w:t>Portails thématiques</w:t>
        </w:r>
      </w:hyperlink>
    </w:p>
    <w:p w:rsidR="00CC788F" w:rsidRPr="00FD18EF" w:rsidRDefault="00FD18EF" w:rsidP="00FD18EF">
      <w:pPr>
        <w:numPr>
          <w:ilvl w:val="0"/>
          <w:numId w:val="114"/>
        </w:numPr>
        <w:spacing w:after="0" w:line="270" w:lineRule="atLeast"/>
        <w:ind w:left="0"/>
        <w:jc w:val="both"/>
        <w:rPr>
          <w:rFonts w:asciiTheme="majorBidi" w:hAnsiTheme="majorBidi" w:cstheme="majorBidi"/>
          <w:color w:val="000000"/>
          <w:sz w:val="32"/>
          <w:szCs w:val="32"/>
          <w:shd w:val="clear" w:color="auto" w:fill="F3F3F3"/>
        </w:rPr>
      </w:pPr>
      <w:hyperlink r:id="rId2087" w:history="1">
        <w:r w:rsidR="00CC788F" w:rsidRPr="00FD18EF">
          <w:rPr>
            <w:rStyle w:val="Lienhypertexte"/>
            <w:rFonts w:asciiTheme="majorBidi" w:hAnsiTheme="majorBidi" w:cstheme="majorBidi"/>
            <w:color w:val="0645AD"/>
            <w:sz w:val="32"/>
            <w:szCs w:val="32"/>
            <w:shd w:val="clear" w:color="auto" w:fill="F3F3F3"/>
          </w:rPr>
          <w:t>Index alphabétique</w:t>
        </w:r>
      </w:hyperlink>
    </w:p>
    <w:p w:rsidR="00CC788F" w:rsidRPr="00FD18EF" w:rsidRDefault="00FD18EF" w:rsidP="00FD18EF">
      <w:pPr>
        <w:numPr>
          <w:ilvl w:val="0"/>
          <w:numId w:val="114"/>
        </w:numPr>
        <w:spacing w:after="0" w:line="270" w:lineRule="atLeast"/>
        <w:ind w:left="0"/>
        <w:jc w:val="both"/>
        <w:rPr>
          <w:rFonts w:asciiTheme="majorBidi" w:hAnsiTheme="majorBidi" w:cstheme="majorBidi"/>
          <w:color w:val="000000"/>
          <w:sz w:val="32"/>
          <w:szCs w:val="32"/>
          <w:shd w:val="clear" w:color="auto" w:fill="F3F3F3"/>
        </w:rPr>
      </w:pPr>
      <w:hyperlink r:id="rId2088" w:tooltip="Affiche un article au hasard [alt-x]" w:history="1">
        <w:r w:rsidR="00CC788F" w:rsidRPr="00FD18EF">
          <w:rPr>
            <w:rStyle w:val="Lienhypertexte"/>
            <w:rFonts w:asciiTheme="majorBidi" w:hAnsiTheme="majorBidi" w:cstheme="majorBidi"/>
            <w:color w:val="0645AD"/>
            <w:sz w:val="32"/>
            <w:szCs w:val="32"/>
            <w:shd w:val="clear" w:color="auto" w:fill="F3F3F3"/>
          </w:rPr>
          <w:t>Article au hasard</w:t>
        </w:r>
      </w:hyperlink>
    </w:p>
    <w:p w:rsidR="00CC788F" w:rsidRPr="00FD18EF" w:rsidRDefault="00FD18EF" w:rsidP="00FD18EF">
      <w:pPr>
        <w:numPr>
          <w:ilvl w:val="0"/>
          <w:numId w:val="114"/>
        </w:numPr>
        <w:spacing w:after="0" w:line="270" w:lineRule="atLeast"/>
        <w:ind w:left="0"/>
        <w:jc w:val="both"/>
        <w:rPr>
          <w:rFonts w:asciiTheme="majorBidi" w:hAnsiTheme="majorBidi" w:cstheme="majorBidi"/>
          <w:color w:val="000000"/>
          <w:sz w:val="32"/>
          <w:szCs w:val="32"/>
          <w:shd w:val="clear" w:color="auto" w:fill="F3F3F3"/>
        </w:rPr>
      </w:pPr>
      <w:hyperlink r:id="rId2089" w:history="1">
        <w:r w:rsidR="00CC788F" w:rsidRPr="00FD18EF">
          <w:rPr>
            <w:rStyle w:val="Lienhypertexte"/>
            <w:rFonts w:asciiTheme="majorBidi" w:hAnsiTheme="majorBidi" w:cstheme="majorBidi"/>
            <w:color w:val="0645AD"/>
            <w:sz w:val="32"/>
            <w:szCs w:val="32"/>
            <w:shd w:val="clear" w:color="auto" w:fill="F3F3F3"/>
          </w:rPr>
          <w:t>Contacter Wikipédia</w:t>
        </w:r>
      </w:hyperlink>
    </w:p>
    <w:p w:rsidR="00CC788F" w:rsidRPr="00FD18EF" w:rsidRDefault="00CC788F" w:rsidP="00FD18EF">
      <w:pPr>
        <w:pStyle w:val="Titre5"/>
        <w:spacing w:before="0"/>
        <w:jc w:val="both"/>
        <w:rPr>
          <w:rFonts w:asciiTheme="majorBidi" w:hAnsiTheme="majorBidi"/>
          <w:color w:val="4D4D4D"/>
          <w:sz w:val="32"/>
          <w:szCs w:val="32"/>
          <w:shd w:val="clear" w:color="auto" w:fill="F3F3F3"/>
        </w:rPr>
      </w:pPr>
      <w:r w:rsidRPr="00FD18EF">
        <w:rPr>
          <w:rFonts w:asciiTheme="majorBidi" w:hAnsiTheme="majorBidi"/>
          <w:b/>
          <w:bCs/>
          <w:color w:val="4D4D4D"/>
          <w:sz w:val="32"/>
          <w:szCs w:val="32"/>
          <w:shd w:val="clear" w:color="auto" w:fill="F3F3F3"/>
        </w:rPr>
        <w:t>Contribuer</w:t>
      </w:r>
    </w:p>
    <w:p w:rsidR="00CC788F" w:rsidRPr="00FD18EF" w:rsidRDefault="00FD18EF" w:rsidP="00FD18EF">
      <w:pPr>
        <w:numPr>
          <w:ilvl w:val="0"/>
          <w:numId w:val="115"/>
        </w:numPr>
        <w:spacing w:after="0" w:line="270" w:lineRule="atLeast"/>
        <w:ind w:left="0"/>
        <w:jc w:val="both"/>
        <w:rPr>
          <w:rFonts w:asciiTheme="majorBidi" w:hAnsiTheme="majorBidi" w:cstheme="majorBidi"/>
          <w:color w:val="000000"/>
          <w:sz w:val="32"/>
          <w:szCs w:val="32"/>
          <w:shd w:val="clear" w:color="auto" w:fill="F3F3F3"/>
        </w:rPr>
      </w:pPr>
      <w:hyperlink r:id="rId2090" w:history="1">
        <w:r w:rsidR="00CC788F" w:rsidRPr="00FD18EF">
          <w:rPr>
            <w:rStyle w:val="Lienhypertexte"/>
            <w:rFonts w:asciiTheme="majorBidi" w:hAnsiTheme="majorBidi" w:cstheme="majorBidi"/>
            <w:color w:val="0645AD"/>
            <w:sz w:val="32"/>
            <w:szCs w:val="32"/>
            <w:shd w:val="clear" w:color="auto" w:fill="F3F3F3"/>
          </w:rPr>
          <w:t>Premiers pas</w:t>
        </w:r>
      </w:hyperlink>
    </w:p>
    <w:p w:rsidR="00CC788F" w:rsidRPr="00FD18EF" w:rsidRDefault="00FD18EF" w:rsidP="00FD18EF">
      <w:pPr>
        <w:numPr>
          <w:ilvl w:val="0"/>
          <w:numId w:val="115"/>
        </w:numPr>
        <w:spacing w:after="0" w:line="270" w:lineRule="atLeast"/>
        <w:ind w:left="0"/>
        <w:jc w:val="both"/>
        <w:rPr>
          <w:rFonts w:asciiTheme="majorBidi" w:hAnsiTheme="majorBidi" w:cstheme="majorBidi"/>
          <w:color w:val="000000"/>
          <w:sz w:val="32"/>
          <w:szCs w:val="32"/>
          <w:shd w:val="clear" w:color="auto" w:fill="F3F3F3"/>
        </w:rPr>
      </w:pPr>
      <w:hyperlink r:id="rId2091" w:tooltip="Aide" w:history="1">
        <w:r w:rsidR="00CC788F" w:rsidRPr="00FD18EF">
          <w:rPr>
            <w:rStyle w:val="Lienhypertexte"/>
            <w:rFonts w:asciiTheme="majorBidi" w:hAnsiTheme="majorBidi" w:cstheme="majorBidi"/>
            <w:color w:val="0645AD"/>
            <w:sz w:val="32"/>
            <w:szCs w:val="32"/>
            <w:shd w:val="clear" w:color="auto" w:fill="F3F3F3"/>
          </w:rPr>
          <w:t>Aide</w:t>
        </w:r>
      </w:hyperlink>
    </w:p>
    <w:p w:rsidR="00CC788F" w:rsidRPr="00FD18EF" w:rsidRDefault="00FD18EF" w:rsidP="00FD18EF">
      <w:pPr>
        <w:numPr>
          <w:ilvl w:val="0"/>
          <w:numId w:val="115"/>
        </w:numPr>
        <w:spacing w:after="0" w:line="270" w:lineRule="atLeast"/>
        <w:ind w:left="0"/>
        <w:jc w:val="both"/>
        <w:rPr>
          <w:rFonts w:asciiTheme="majorBidi" w:hAnsiTheme="majorBidi" w:cstheme="majorBidi"/>
          <w:color w:val="000000"/>
          <w:sz w:val="32"/>
          <w:szCs w:val="32"/>
          <w:shd w:val="clear" w:color="auto" w:fill="F3F3F3"/>
        </w:rPr>
      </w:pPr>
      <w:hyperlink r:id="rId2092" w:tooltip="À propos du projet" w:history="1">
        <w:r w:rsidR="00CC788F" w:rsidRPr="00FD18EF">
          <w:rPr>
            <w:rStyle w:val="Lienhypertexte"/>
            <w:rFonts w:asciiTheme="majorBidi" w:hAnsiTheme="majorBidi" w:cstheme="majorBidi"/>
            <w:color w:val="0645AD"/>
            <w:sz w:val="32"/>
            <w:szCs w:val="32"/>
            <w:shd w:val="clear" w:color="auto" w:fill="F3F3F3"/>
          </w:rPr>
          <w:t>Communauté</w:t>
        </w:r>
      </w:hyperlink>
    </w:p>
    <w:p w:rsidR="00CC788F" w:rsidRPr="00FD18EF" w:rsidRDefault="00FD18EF" w:rsidP="00FD18EF">
      <w:pPr>
        <w:numPr>
          <w:ilvl w:val="0"/>
          <w:numId w:val="115"/>
        </w:numPr>
        <w:spacing w:after="0" w:line="270" w:lineRule="atLeast"/>
        <w:ind w:left="0"/>
        <w:jc w:val="both"/>
        <w:rPr>
          <w:rFonts w:asciiTheme="majorBidi" w:hAnsiTheme="majorBidi" w:cstheme="majorBidi"/>
          <w:color w:val="000000"/>
          <w:sz w:val="32"/>
          <w:szCs w:val="32"/>
          <w:shd w:val="clear" w:color="auto" w:fill="F3F3F3"/>
        </w:rPr>
      </w:pPr>
      <w:hyperlink r:id="rId2093" w:tooltip="Liste des modifications récentes sur le wiki [alt-r]" w:history="1">
        <w:r w:rsidR="00CC788F" w:rsidRPr="00FD18EF">
          <w:rPr>
            <w:rStyle w:val="Lienhypertexte"/>
            <w:rFonts w:asciiTheme="majorBidi" w:hAnsiTheme="majorBidi" w:cstheme="majorBidi"/>
            <w:color w:val="0645AD"/>
            <w:sz w:val="32"/>
            <w:szCs w:val="32"/>
            <w:shd w:val="clear" w:color="auto" w:fill="F3F3F3"/>
          </w:rPr>
          <w:t>Modifications récentes</w:t>
        </w:r>
      </w:hyperlink>
    </w:p>
    <w:p w:rsidR="00CC788F" w:rsidRPr="00FD18EF" w:rsidRDefault="00FD18EF" w:rsidP="00FD18EF">
      <w:pPr>
        <w:numPr>
          <w:ilvl w:val="0"/>
          <w:numId w:val="115"/>
        </w:numPr>
        <w:spacing w:after="0" w:line="270" w:lineRule="atLeast"/>
        <w:ind w:left="0"/>
        <w:jc w:val="both"/>
        <w:rPr>
          <w:rFonts w:asciiTheme="majorBidi" w:hAnsiTheme="majorBidi" w:cstheme="majorBidi"/>
          <w:color w:val="000000"/>
          <w:sz w:val="32"/>
          <w:szCs w:val="32"/>
          <w:shd w:val="clear" w:color="auto" w:fill="F3F3F3"/>
        </w:rPr>
      </w:pPr>
      <w:hyperlink r:id="rId2094" w:tooltip="Aidez-nous" w:history="1">
        <w:r w:rsidR="00CC788F" w:rsidRPr="00FD18EF">
          <w:rPr>
            <w:rStyle w:val="Lienhypertexte"/>
            <w:rFonts w:asciiTheme="majorBidi" w:hAnsiTheme="majorBidi" w:cstheme="majorBidi"/>
            <w:color w:val="0645AD"/>
            <w:sz w:val="32"/>
            <w:szCs w:val="32"/>
            <w:shd w:val="clear" w:color="auto" w:fill="F3F3F3"/>
          </w:rPr>
          <w:t>Faire un don</w:t>
        </w:r>
      </w:hyperlink>
    </w:p>
    <w:p w:rsidR="00CC788F" w:rsidRPr="00FD18EF" w:rsidRDefault="00CC788F" w:rsidP="00FD18EF">
      <w:pPr>
        <w:pStyle w:val="Titre5"/>
        <w:spacing w:before="0"/>
        <w:jc w:val="both"/>
        <w:rPr>
          <w:rFonts w:asciiTheme="majorBidi" w:hAnsiTheme="majorBidi"/>
          <w:color w:val="0645AD"/>
          <w:sz w:val="32"/>
          <w:szCs w:val="32"/>
          <w:shd w:val="clear" w:color="auto" w:fill="F3F3F3"/>
        </w:rPr>
      </w:pPr>
      <w:r w:rsidRPr="00FD18EF">
        <w:rPr>
          <w:rFonts w:asciiTheme="majorBidi" w:hAnsiTheme="majorBidi"/>
          <w:b/>
          <w:bCs/>
          <w:color w:val="0645AD"/>
          <w:sz w:val="32"/>
          <w:szCs w:val="32"/>
          <w:shd w:val="clear" w:color="auto" w:fill="F3F3F3"/>
        </w:rPr>
        <w:t>Imprimer / exporter</w:t>
      </w:r>
    </w:p>
    <w:p w:rsidR="00CC788F" w:rsidRPr="00FD18EF" w:rsidRDefault="00CC788F" w:rsidP="00FD18EF">
      <w:pPr>
        <w:pStyle w:val="Titre5"/>
        <w:spacing w:before="0"/>
        <w:jc w:val="both"/>
        <w:rPr>
          <w:rFonts w:asciiTheme="majorBidi" w:hAnsiTheme="majorBidi"/>
          <w:b/>
          <w:bCs/>
          <w:color w:val="0645AD"/>
          <w:sz w:val="32"/>
          <w:szCs w:val="32"/>
          <w:shd w:val="clear" w:color="auto" w:fill="F3F3F3"/>
        </w:rPr>
      </w:pPr>
      <w:r w:rsidRPr="00FD18EF">
        <w:rPr>
          <w:rFonts w:asciiTheme="majorBidi" w:hAnsiTheme="majorBidi"/>
          <w:b/>
          <w:bCs/>
          <w:color w:val="0645AD"/>
          <w:sz w:val="32"/>
          <w:szCs w:val="32"/>
          <w:shd w:val="clear" w:color="auto" w:fill="F3F3F3"/>
        </w:rPr>
        <w:t>Boîte à outils</w:t>
      </w:r>
    </w:p>
    <w:p w:rsidR="00CC788F" w:rsidRPr="00FD18EF" w:rsidRDefault="00CC788F" w:rsidP="00FD18EF">
      <w:pPr>
        <w:numPr>
          <w:ilvl w:val="0"/>
          <w:numId w:val="116"/>
        </w:numPr>
        <w:spacing w:after="0" w:line="336" w:lineRule="atLeast"/>
        <w:ind w:left="0"/>
        <w:jc w:val="both"/>
        <w:rPr>
          <w:rFonts w:asciiTheme="majorBidi" w:hAnsiTheme="majorBidi" w:cstheme="majorBidi"/>
          <w:color w:val="333333"/>
          <w:sz w:val="32"/>
          <w:szCs w:val="32"/>
          <w:shd w:val="clear" w:color="auto" w:fill="F3F3F3"/>
        </w:rPr>
      </w:pPr>
      <w:r w:rsidRPr="00FD18EF">
        <w:rPr>
          <w:rFonts w:asciiTheme="majorBidi" w:hAnsiTheme="majorBidi" w:cstheme="majorBidi"/>
          <w:color w:val="333333"/>
          <w:sz w:val="32"/>
          <w:szCs w:val="32"/>
          <w:shd w:val="clear" w:color="auto" w:fill="F3F3F3"/>
        </w:rPr>
        <w:t>Dernière modification de cette page le 10 juin 2010 à 11:20.</w:t>
      </w:r>
    </w:p>
    <w:p w:rsidR="00CC788F" w:rsidRPr="00FD18EF" w:rsidRDefault="00FD18EF" w:rsidP="00FD18EF">
      <w:pPr>
        <w:numPr>
          <w:ilvl w:val="0"/>
          <w:numId w:val="116"/>
        </w:numPr>
        <w:spacing w:after="0" w:line="336" w:lineRule="atLeast"/>
        <w:ind w:left="0"/>
        <w:jc w:val="both"/>
        <w:rPr>
          <w:rFonts w:asciiTheme="majorBidi" w:hAnsiTheme="majorBidi" w:cstheme="majorBidi"/>
          <w:color w:val="333333"/>
          <w:sz w:val="32"/>
          <w:szCs w:val="32"/>
          <w:shd w:val="clear" w:color="auto" w:fill="F3F3F3"/>
        </w:rPr>
      </w:pPr>
      <w:hyperlink r:id="rId2095" w:tooltip="Droit d'auteur" w:history="1">
        <w:r w:rsidR="00CC788F" w:rsidRPr="00FD18EF">
          <w:rPr>
            <w:rStyle w:val="Lienhypertexte"/>
            <w:rFonts w:asciiTheme="majorBidi" w:hAnsiTheme="majorBidi" w:cstheme="majorBidi"/>
            <w:color w:val="0645AD"/>
            <w:sz w:val="32"/>
            <w:szCs w:val="32"/>
            <w:shd w:val="clear" w:color="auto" w:fill="F3F3F3"/>
          </w:rPr>
          <w:t>Droit d'auteur</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 les textes sont disponibles sous</w:t>
      </w:r>
      <w:r w:rsidR="00CC788F" w:rsidRPr="00FD18EF">
        <w:rPr>
          <w:rStyle w:val="apple-converted-space"/>
          <w:rFonts w:asciiTheme="majorBidi" w:hAnsiTheme="majorBidi" w:cstheme="majorBidi"/>
          <w:color w:val="333333"/>
          <w:sz w:val="32"/>
          <w:szCs w:val="32"/>
          <w:shd w:val="clear" w:color="auto" w:fill="F3F3F3"/>
        </w:rPr>
        <w:t> </w:t>
      </w:r>
      <w:hyperlink r:id="rId2096" w:tooltip="Licence Creative Commons paternité partage des conditions initiales à l’identique 3.0 unported" w:history="1">
        <w:r w:rsidR="00CC788F" w:rsidRPr="00FD18EF">
          <w:rPr>
            <w:rStyle w:val="Lienhypertexte"/>
            <w:rFonts w:asciiTheme="majorBidi" w:hAnsiTheme="majorBidi" w:cstheme="majorBidi"/>
            <w:color w:val="0645AD"/>
            <w:sz w:val="32"/>
            <w:szCs w:val="32"/>
            <w:shd w:val="clear" w:color="auto" w:fill="F3F3F3"/>
          </w:rPr>
          <w:t xml:space="preserve">licence </w:t>
        </w:r>
        <w:proofErr w:type="spellStart"/>
        <w:r w:rsidR="00CC788F" w:rsidRPr="00FD18EF">
          <w:rPr>
            <w:rStyle w:val="Lienhypertexte"/>
            <w:rFonts w:asciiTheme="majorBidi" w:hAnsiTheme="majorBidi" w:cstheme="majorBidi"/>
            <w:color w:val="0645AD"/>
            <w:sz w:val="32"/>
            <w:szCs w:val="32"/>
            <w:shd w:val="clear" w:color="auto" w:fill="F3F3F3"/>
          </w:rPr>
          <w:t>Creative</w:t>
        </w:r>
        <w:proofErr w:type="spellEnd"/>
        <w:r w:rsidR="00CC788F" w:rsidRPr="00FD18EF">
          <w:rPr>
            <w:rStyle w:val="Lienhypertexte"/>
            <w:rFonts w:asciiTheme="majorBidi" w:hAnsiTheme="majorBidi" w:cstheme="majorBidi"/>
            <w:color w:val="0645AD"/>
            <w:sz w:val="32"/>
            <w:szCs w:val="32"/>
            <w:shd w:val="clear" w:color="auto" w:fill="F3F3F3"/>
          </w:rPr>
          <w:t xml:space="preserve"> Commons paternité partage à l’identique</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 d’autres conditions peuvent s’appliquer. Voyez les</w:t>
      </w:r>
      <w:r w:rsidR="00CC788F" w:rsidRPr="00FD18EF">
        <w:rPr>
          <w:rStyle w:val="apple-converted-space"/>
          <w:rFonts w:asciiTheme="majorBidi" w:hAnsiTheme="majorBidi" w:cstheme="majorBidi"/>
          <w:color w:val="333333"/>
          <w:sz w:val="32"/>
          <w:szCs w:val="32"/>
          <w:shd w:val="clear" w:color="auto" w:fill="F3F3F3"/>
        </w:rPr>
        <w:t> </w:t>
      </w:r>
      <w:hyperlink r:id="rId2097" w:tooltip="Conditions d’utilisation de la Wikimedia Foundation" w:history="1">
        <w:r w:rsidR="00CC788F" w:rsidRPr="00FD18EF">
          <w:rPr>
            <w:rStyle w:val="Lienhypertexte"/>
            <w:rFonts w:asciiTheme="majorBidi" w:hAnsiTheme="majorBidi" w:cstheme="majorBidi"/>
            <w:color w:val="0645AD"/>
            <w:sz w:val="32"/>
            <w:szCs w:val="32"/>
            <w:shd w:val="clear" w:color="auto" w:fill="F3F3F3"/>
          </w:rPr>
          <w:t>conditions d’utilisation</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pour plus de détails, ainsi que les</w:t>
      </w:r>
      <w:r w:rsidR="00CC788F" w:rsidRPr="00FD18EF">
        <w:rPr>
          <w:rStyle w:val="apple-converted-space"/>
          <w:rFonts w:asciiTheme="majorBidi" w:hAnsiTheme="majorBidi" w:cstheme="majorBidi"/>
          <w:color w:val="333333"/>
          <w:sz w:val="32"/>
          <w:szCs w:val="32"/>
          <w:shd w:val="clear" w:color="auto" w:fill="F3F3F3"/>
        </w:rPr>
        <w:t> </w:t>
      </w:r>
      <w:hyperlink r:id="rId2098" w:tooltip="Droit d'auteur de certaines icônes" w:history="1">
        <w:r w:rsidR="00CC788F" w:rsidRPr="00FD18EF">
          <w:rPr>
            <w:rStyle w:val="Lienhypertexte"/>
            <w:rFonts w:asciiTheme="majorBidi" w:hAnsiTheme="majorBidi" w:cstheme="majorBidi"/>
            <w:color w:val="0645AD"/>
            <w:sz w:val="32"/>
            <w:szCs w:val="32"/>
            <w:shd w:val="clear" w:color="auto" w:fill="F3F3F3"/>
          </w:rPr>
          <w:t>crédits graphiques</w:t>
        </w:r>
      </w:hyperlink>
      <w:r w:rsidR="00CC788F" w:rsidRPr="00FD18EF">
        <w:rPr>
          <w:rFonts w:asciiTheme="majorBidi" w:hAnsiTheme="majorBidi" w:cstheme="majorBidi"/>
          <w:color w:val="333333"/>
          <w:sz w:val="32"/>
          <w:szCs w:val="32"/>
          <w:shd w:val="clear" w:color="auto" w:fill="F3F3F3"/>
        </w:rPr>
        <w:t>. En cas de réutilisation des textes de cette page, voyez</w:t>
      </w:r>
      <w:r w:rsidR="00CC788F" w:rsidRPr="00FD18EF">
        <w:rPr>
          <w:rStyle w:val="apple-converted-space"/>
          <w:rFonts w:asciiTheme="majorBidi" w:hAnsiTheme="majorBidi" w:cstheme="majorBidi"/>
          <w:color w:val="333333"/>
          <w:sz w:val="32"/>
          <w:szCs w:val="32"/>
          <w:shd w:val="clear" w:color="auto" w:fill="F3F3F3"/>
        </w:rPr>
        <w:t> </w:t>
      </w:r>
      <w:hyperlink r:id="rId2099" w:tooltip="Citer ou réutiliser cette page" w:history="1">
        <w:r w:rsidR="00CC788F" w:rsidRPr="00FD18EF">
          <w:rPr>
            <w:rStyle w:val="Lienhypertexte"/>
            <w:rFonts w:asciiTheme="majorBidi" w:hAnsiTheme="majorBidi" w:cstheme="majorBidi"/>
            <w:color w:val="0645AD"/>
            <w:sz w:val="32"/>
            <w:szCs w:val="32"/>
            <w:shd w:val="clear" w:color="auto" w:fill="F3F3F3"/>
          </w:rPr>
          <w:t>comment citer les auteurs et mentionner la licence</w:t>
        </w:r>
      </w:hyperlink>
      <w:r w:rsidR="00CC788F" w:rsidRPr="00FD18EF">
        <w:rPr>
          <w:rFonts w:asciiTheme="majorBidi" w:hAnsiTheme="majorBidi" w:cstheme="majorBidi"/>
          <w:color w:val="333333"/>
          <w:sz w:val="32"/>
          <w:szCs w:val="32"/>
          <w:shd w:val="clear" w:color="auto" w:fill="F3F3F3"/>
        </w:rPr>
        <w:t>.</w:t>
      </w:r>
      <w:r w:rsidR="00CC788F" w:rsidRPr="00FD18EF">
        <w:rPr>
          <w:rFonts w:asciiTheme="majorBidi" w:hAnsiTheme="majorBidi" w:cstheme="majorBidi"/>
          <w:color w:val="333333"/>
          <w:sz w:val="32"/>
          <w:szCs w:val="32"/>
          <w:shd w:val="clear" w:color="auto" w:fill="F3F3F3"/>
        </w:rPr>
        <w:br/>
      </w:r>
      <w:proofErr w:type="spellStart"/>
      <w:r w:rsidR="00CC788F" w:rsidRPr="00FD18EF">
        <w:rPr>
          <w:rFonts w:asciiTheme="majorBidi" w:hAnsiTheme="majorBidi" w:cstheme="majorBidi"/>
          <w:color w:val="333333"/>
          <w:sz w:val="32"/>
          <w:szCs w:val="32"/>
          <w:shd w:val="clear" w:color="auto" w:fill="F3F3F3"/>
        </w:rPr>
        <w:t>Wikipedia</w:t>
      </w:r>
      <w:proofErr w:type="spellEnd"/>
      <w:r w:rsidR="00CC788F" w:rsidRPr="00FD18EF">
        <w:rPr>
          <w:rFonts w:asciiTheme="majorBidi" w:hAnsiTheme="majorBidi" w:cstheme="majorBidi"/>
          <w:color w:val="333333"/>
          <w:sz w:val="32"/>
          <w:szCs w:val="32"/>
          <w:shd w:val="clear" w:color="auto" w:fill="F3F3F3"/>
        </w:rPr>
        <w:t>® est une marque déposée de la</w:t>
      </w:r>
      <w:r w:rsidR="00CC788F" w:rsidRPr="00FD18EF">
        <w:rPr>
          <w:rStyle w:val="apple-converted-space"/>
          <w:rFonts w:asciiTheme="majorBidi" w:hAnsiTheme="majorBidi" w:cstheme="majorBidi"/>
          <w:color w:val="333333"/>
          <w:sz w:val="32"/>
          <w:szCs w:val="32"/>
          <w:shd w:val="clear" w:color="auto" w:fill="F3F3F3"/>
        </w:rPr>
        <w:t> </w:t>
      </w:r>
      <w:proofErr w:type="spellStart"/>
      <w:r w:rsidR="00CC788F" w:rsidRPr="00FD18EF">
        <w:rPr>
          <w:rFonts w:asciiTheme="majorBidi" w:hAnsiTheme="majorBidi" w:cstheme="majorBidi"/>
          <w:color w:val="333333"/>
          <w:sz w:val="32"/>
          <w:szCs w:val="32"/>
          <w:shd w:val="clear" w:color="auto" w:fill="F3F3F3"/>
        </w:rPr>
        <w:fldChar w:fldCharType="begin"/>
      </w:r>
      <w:r w:rsidR="00CC788F" w:rsidRPr="00FD18EF">
        <w:rPr>
          <w:rFonts w:asciiTheme="majorBidi" w:hAnsiTheme="majorBidi" w:cstheme="majorBidi"/>
          <w:color w:val="333333"/>
          <w:sz w:val="32"/>
          <w:szCs w:val="32"/>
          <w:shd w:val="clear" w:color="auto" w:fill="F3F3F3"/>
        </w:rPr>
        <w:instrText xml:space="preserve"> HYPERLINK "http://wikimediafoundation.org/wiki/Accueil" \o "Wikimedia Foundation" </w:instrText>
      </w:r>
      <w:r w:rsidR="00CC788F" w:rsidRPr="00FD18EF">
        <w:rPr>
          <w:rFonts w:asciiTheme="majorBidi" w:hAnsiTheme="majorBidi" w:cstheme="majorBidi"/>
          <w:color w:val="333333"/>
          <w:sz w:val="32"/>
          <w:szCs w:val="32"/>
          <w:shd w:val="clear" w:color="auto" w:fill="F3F3F3"/>
        </w:rPr>
        <w:fldChar w:fldCharType="separate"/>
      </w:r>
      <w:r w:rsidR="00CC788F" w:rsidRPr="00FD18EF">
        <w:rPr>
          <w:rStyle w:val="Lienhypertexte"/>
          <w:rFonts w:asciiTheme="majorBidi" w:hAnsiTheme="majorBidi" w:cstheme="majorBidi"/>
          <w:color w:val="0645AD"/>
          <w:sz w:val="32"/>
          <w:szCs w:val="32"/>
          <w:shd w:val="clear" w:color="auto" w:fill="F3F3F3"/>
        </w:rPr>
        <w:t>Wikimedia</w:t>
      </w:r>
      <w:proofErr w:type="spellEnd"/>
      <w:r w:rsidR="00CC788F" w:rsidRPr="00FD18EF">
        <w:rPr>
          <w:rStyle w:val="Lienhypertexte"/>
          <w:rFonts w:asciiTheme="majorBidi" w:hAnsiTheme="majorBidi" w:cstheme="majorBidi"/>
          <w:color w:val="0645AD"/>
          <w:sz w:val="32"/>
          <w:szCs w:val="32"/>
          <w:shd w:val="clear" w:color="auto" w:fill="F3F3F3"/>
        </w:rPr>
        <w:t xml:space="preserve"> </w:t>
      </w:r>
      <w:proofErr w:type="spellStart"/>
      <w:r w:rsidR="00CC788F" w:rsidRPr="00FD18EF">
        <w:rPr>
          <w:rStyle w:val="Lienhypertexte"/>
          <w:rFonts w:asciiTheme="majorBidi" w:hAnsiTheme="majorBidi" w:cstheme="majorBidi"/>
          <w:color w:val="0645AD"/>
          <w:sz w:val="32"/>
          <w:szCs w:val="32"/>
          <w:shd w:val="clear" w:color="auto" w:fill="F3F3F3"/>
        </w:rPr>
        <w:t>Foundation</w:t>
      </w:r>
      <w:proofErr w:type="spellEnd"/>
      <w:r w:rsidR="00CC788F" w:rsidRPr="00FD18EF">
        <w:rPr>
          <w:rStyle w:val="Lienhypertexte"/>
          <w:rFonts w:asciiTheme="majorBidi" w:hAnsiTheme="majorBidi" w:cstheme="majorBidi"/>
          <w:color w:val="0645AD"/>
          <w:sz w:val="32"/>
          <w:szCs w:val="32"/>
          <w:shd w:val="clear" w:color="auto" w:fill="F3F3F3"/>
        </w:rPr>
        <w:t>, Inc.</w:t>
      </w:r>
      <w:r w:rsidR="00CC788F" w:rsidRPr="00FD18EF">
        <w:rPr>
          <w:rFonts w:asciiTheme="majorBidi" w:hAnsiTheme="majorBidi" w:cstheme="majorBidi"/>
          <w:color w:val="333333"/>
          <w:sz w:val="32"/>
          <w:szCs w:val="32"/>
          <w:shd w:val="clear" w:color="auto" w:fill="F3F3F3"/>
        </w:rPr>
        <w:fldChar w:fldCharType="end"/>
      </w:r>
      <w:r w:rsidR="00CC788F" w:rsidRPr="00FD18EF">
        <w:rPr>
          <w:rFonts w:asciiTheme="majorBidi" w:hAnsiTheme="majorBidi" w:cstheme="majorBidi"/>
          <w:color w:val="333333"/>
          <w:sz w:val="32"/>
          <w:szCs w:val="32"/>
          <w:shd w:val="clear" w:color="auto" w:fill="F3F3F3"/>
        </w:rPr>
        <w:t>, organisation de bienfaisance régie par le paragraphe</w:t>
      </w:r>
      <w:r w:rsidR="00CC788F" w:rsidRPr="00FD18EF">
        <w:rPr>
          <w:rStyle w:val="apple-converted-space"/>
          <w:rFonts w:asciiTheme="majorBidi" w:hAnsiTheme="majorBidi" w:cstheme="majorBidi"/>
          <w:color w:val="333333"/>
          <w:sz w:val="32"/>
          <w:szCs w:val="32"/>
          <w:shd w:val="clear" w:color="auto" w:fill="F3F3F3"/>
        </w:rPr>
        <w:t> </w:t>
      </w:r>
      <w:hyperlink r:id="rId2100" w:tooltip="501c" w:history="1">
        <w:r w:rsidR="00CC788F" w:rsidRPr="00FD18EF">
          <w:rPr>
            <w:rStyle w:val="Lienhypertexte"/>
            <w:rFonts w:asciiTheme="majorBidi" w:hAnsiTheme="majorBidi" w:cstheme="majorBidi"/>
            <w:color w:val="0645AD"/>
            <w:sz w:val="32"/>
            <w:szCs w:val="32"/>
            <w:shd w:val="clear" w:color="auto" w:fill="F3F3F3"/>
          </w:rPr>
          <w:t>501(c)(3)</w:t>
        </w:r>
      </w:hyperlink>
      <w:r w:rsidR="00CC788F" w:rsidRPr="00FD18EF">
        <w:rPr>
          <w:rStyle w:val="apple-converted-space"/>
          <w:rFonts w:asciiTheme="majorBidi" w:hAnsiTheme="majorBidi" w:cstheme="majorBidi"/>
          <w:color w:val="333333"/>
          <w:sz w:val="32"/>
          <w:szCs w:val="32"/>
          <w:shd w:val="clear" w:color="auto" w:fill="F3F3F3"/>
        </w:rPr>
        <w:t> </w:t>
      </w:r>
      <w:r w:rsidR="00CC788F" w:rsidRPr="00FD18EF">
        <w:rPr>
          <w:rFonts w:asciiTheme="majorBidi" w:hAnsiTheme="majorBidi" w:cstheme="majorBidi"/>
          <w:color w:val="333333"/>
          <w:sz w:val="32"/>
          <w:szCs w:val="32"/>
          <w:shd w:val="clear" w:color="auto" w:fill="F3F3F3"/>
        </w:rPr>
        <w:t>du code fiscal des États-Unis.</w:t>
      </w:r>
    </w:p>
    <w:p w:rsidR="00CC788F" w:rsidRPr="00FD18EF" w:rsidRDefault="00CC788F" w:rsidP="00FD18EF">
      <w:pPr>
        <w:jc w:val="both"/>
        <w:rPr>
          <w:rFonts w:asciiTheme="majorBidi" w:hAnsiTheme="majorBidi" w:cstheme="majorBidi"/>
          <w:sz w:val="32"/>
          <w:szCs w:val="32"/>
          <w:rtl/>
        </w:rPr>
      </w:pPr>
    </w:p>
    <w:p w:rsidR="00B96B70" w:rsidRPr="00FD18EF" w:rsidRDefault="00B96B70" w:rsidP="00FD18EF">
      <w:pPr>
        <w:jc w:val="both"/>
        <w:rPr>
          <w:rFonts w:asciiTheme="majorBidi" w:hAnsiTheme="majorBidi" w:cstheme="majorBidi"/>
          <w:sz w:val="32"/>
          <w:szCs w:val="32"/>
          <w:rtl/>
        </w:rPr>
      </w:pPr>
    </w:p>
    <w:p w:rsidR="00B96B70" w:rsidRPr="00FD18EF" w:rsidRDefault="00B96B70" w:rsidP="00FD18EF">
      <w:pPr>
        <w:pStyle w:val="Titre1"/>
        <w:pBdr>
          <w:bottom w:val="single" w:sz="6" w:space="0" w:color="AAAAAA"/>
        </w:pBdr>
        <w:shd w:val="clear" w:color="auto" w:fill="FFFFFF"/>
        <w:spacing w:before="0" w:beforeAutospacing="0" w:after="24" w:afterAutospacing="0" w:line="288" w:lineRule="atLeast"/>
        <w:jc w:val="both"/>
        <w:rPr>
          <w:rFonts w:asciiTheme="majorBidi" w:hAnsiTheme="majorBidi" w:cstheme="majorBidi"/>
          <w:b w:val="0"/>
          <w:bCs w:val="0"/>
          <w:color w:val="000000"/>
          <w:sz w:val="32"/>
          <w:szCs w:val="32"/>
          <w:shd w:val="clear" w:color="auto" w:fill="F3F3F3"/>
        </w:rPr>
      </w:pPr>
      <w:r w:rsidRPr="00FD18EF">
        <w:rPr>
          <w:rFonts w:asciiTheme="majorBidi" w:hAnsiTheme="majorBidi" w:cstheme="majorBidi"/>
          <w:b w:val="0"/>
          <w:bCs w:val="0"/>
          <w:color w:val="000000"/>
          <w:sz w:val="32"/>
          <w:szCs w:val="32"/>
          <w:shd w:val="clear" w:color="auto" w:fill="F3F3F3"/>
        </w:rPr>
        <w:t>Synthétique a priori</w:t>
      </w:r>
    </w:p>
    <w:p w:rsidR="00B96B70" w:rsidRPr="00FD18EF" w:rsidRDefault="00B96B70" w:rsidP="00FD18EF">
      <w:pPr>
        <w:shd w:val="clear" w:color="auto" w:fill="FFFFFF"/>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Aller à </w:t>
      </w:r>
      <w:proofErr w:type="gramStart"/>
      <w:r w:rsidRPr="00FD18EF">
        <w:rPr>
          <w:rFonts w:asciiTheme="majorBidi" w:hAnsiTheme="majorBidi" w:cstheme="majorBidi"/>
          <w:color w:val="000000"/>
          <w:sz w:val="32"/>
          <w:szCs w:val="32"/>
          <w:shd w:val="clear" w:color="auto" w:fill="F3F3F3"/>
        </w:rPr>
        <w:t>:</w:t>
      </w:r>
      <w:proofErr w:type="spellStart"/>
      <w:proofErr w:type="gramEnd"/>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"http://fr.wikipedia.org/wiki/Synth%C3%A9tique_a_priori" \l "mw-head"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Navigation</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w:t>
      </w:r>
      <w:hyperlink r:id="rId2101" w:anchor="p-search" w:history="1">
        <w:r w:rsidRPr="00FD18EF">
          <w:rPr>
            <w:rStyle w:val="Lienhypertexte"/>
            <w:rFonts w:asciiTheme="majorBidi" w:hAnsiTheme="majorBidi" w:cstheme="majorBidi"/>
            <w:color w:val="0645AD"/>
            <w:sz w:val="32"/>
            <w:szCs w:val="32"/>
            <w:shd w:val="clear" w:color="auto" w:fill="F3F3F3"/>
          </w:rPr>
          <w:t>rechercher</w:t>
        </w:r>
        <w:proofErr w:type="spellEnd"/>
      </w:hyperlink>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En</w:t>
      </w:r>
      <w:r w:rsidRPr="00FD18EF">
        <w:rPr>
          <w:rStyle w:val="apple-converted-space"/>
          <w:rFonts w:asciiTheme="majorBidi" w:hAnsiTheme="majorBidi" w:cstheme="majorBidi"/>
          <w:color w:val="000000"/>
          <w:sz w:val="32"/>
          <w:szCs w:val="32"/>
          <w:shd w:val="clear" w:color="auto" w:fill="F3F3F3"/>
        </w:rPr>
        <w:t> </w:t>
      </w:r>
      <w:hyperlink r:id="rId2102" w:tooltip="Philosophie" w:history="1">
        <w:r w:rsidRPr="00FD18EF">
          <w:rPr>
            <w:rStyle w:val="Lienhypertexte"/>
            <w:rFonts w:asciiTheme="majorBidi" w:hAnsiTheme="majorBidi" w:cstheme="majorBidi"/>
            <w:color w:val="0645AD"/>
            <w:sz w:val="32"/>
            <w:szCs w:val="32"/>
            <w:shd w:val="clear" w:color="auto" w:fill="F3F3F3"/>
          </w:rPr>
          <w:t>philosophie</w:t>
        </w:r>
      </w:hyperlink>
      <w:r w:rsidRPr="00FD18EF">
        <w:rPr>
          <w:rFonts w:asciiTheme="majorBidi" w:hAnsiTheme="majorBidi" w:cstheme="majorBidi"/>
          <w:color w:val="000000"/>
          <w:sz w:val="32"/>
          <w:szCs w:val="32"/>
          <w:shd w:val="clear" w:color="auto" w:fill="F3F3F3"/>
        </w:rPr>
        <w:t>, les jugements ou propositions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b/>
          <w:bCs/>
          <w:color w:val="000000"/>
          <w:sz w:val="32"/>
          <w:szCs w:val="32"/>
          <w:shd w:val="clear" w:color="auto" w:fill="F3F3F3"/>
        </w:rPr>
        <w:t>synthétiques</w:t>
      </w:r>
      <w:r w:rsidRPr="00FD18EF">
        <w:rPr>
          <w:rStyle w:val="apple-converted-space"/>
          <w:rFonts w:asciiTheme="majorBidi" w:hAnsiTheme="majorBidi" w:cstheme="majorBidi"/>
          <w:b/>
          <w:bCs/>
          <w:color w:val="000000"/>
          <w:sz w:val="32"/>
          <w:szCs w:val="32"/>
          <w:shd w:val="clear" w:color="auto" w:fill="F3F3F3"/>
        </w:rPr>
        <w:t> </w:t>
      </w:r>
      <w:r w:rsidRPr="00FD18EF">
        <w:rPr>
          <w:rFonts w:asciiTheme="majorBidi" w:hAnsiTheme="majorBidi" w:cstheme="majorBidi"/>
          <w:b/>
          <w:bCs/>
          <w:i/>
          <w:iCs/>
          <w:color w:val="000000"/>
          <w:sz w:val="32"/>
          <w:szCs w:val="32"/>
          <w:shd w:val="clear" w:color="auto" w:fill="F3F3F3"/>
        </w:rPr>
        <w:t>a priori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b/>
          <w:bCs/>
          <w:i/>
          <w:iCs/>
          <w:color w:val="000000"/>
          <w:sz w:val="32"/>
          <w:szCs w:val="32"/>
          <w:shd w:val="clear" w:color="auto" w:fill="F3F3F3"/>
        </w:rPr>
        <w:t>à priori</w:t>
      </w:r>
      <w:r w:rsidRPr="00FD18EF">
        <w:rPr>
          <w:rFonts w:asciiTheme="majorBidi" w:hAnsiTheme="majorBidi" w:cstheme="majorBidi"/>
          <w:color w:val="000000"/>
          <w:sz w:val="32"/>
          <w:szCs w:val="32"/>
          <w:shd w:val="clear" w:color="auto" w:fill="F3F3F3"/>
        </w:rPr>
        <w:t>) sont un type de</w:t>
      </w:r>
      <w:r w:rsidRPr="00FD18EF">
        <w:rPr>
          <w:rStyle w:val="apple-converted-space"/>
          <w:rFonts w:asciiTheme="majorBidi" w:hAnsiTheme="majorBidi" w:cstheme="majorBidi"/>
          <w:color w:val="000000"/>
          <w:sz w:val="32"/>
          <w:szCs w:val="32"/>
          <w:shd w:val="clear" w:color="auto" w:fill="F3F3F3"/>
        </w:rPr>
        <w:t> </w:t>
      </w:r>
      <w:hyperlink r:id="rId2103" w:tooltip="Proposition" w:history="1">
        <w:r w:rsidRPr="00FD18EF">
          <w:rPr>
            <w:rStyle w:val="Lienhypertexte"/>
            <w:rFonts w:asciiTheme="majorBidi" w:hAnsiTheme="majorBidi" w:cstheme="majorBidi"/>
            <w:color w:val="0645AD"/>
            <w:sz w:val="32"/>
            <w:szCs w:val="32"/>
            <w:shd w:val="clear" w:color="auto" w:fill="F3F3F3"/>
          </w:rPr>
          <w:t>proposition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distingué des propositions</w:t>
      </w:r>
      <w:r w:rsidRPr="00FD18EF">
        <w:rPr>
          <w:rStyle w:val="apple-converted-space"/>
          <w:rFonts w:asciiTheme="majorBidi" w:hAnsiTheme="majorBidi" w:cstheme="majorBidi"/>
          <w:color w:val="000000"/>
          <w:sz w:val="32"/>
          <w:szCs w:val="32"/>
          <w:shd w:val="clear" w:color="auto" w:fill="F3F3F3"/>
        </w:rPr>
        <w:t> </w:t>
      </w:r>
      <w:hyperlink r:id="rId2104" w:tooltip="Analytique" w:history="1">
        <w:r w:rsidRPr="00FD18EF">
          <w:rPr>
            <w:rStyle w:val="Lienhypertexte"/>
            <w:rFonts w:asciiTheme="majorBidi" w:hAnsiTheme="majorBidi" w:cstheme="majorBidi"/>
            <w:color w:val="0645AD"/>
            <w:sz w:val="32"/>
            <w:szCs w:val="32"/>
            <w:shd w:val="clear" w:color="auto" w:fill="F3F3F3"/>
          </w:rPr>
          <w:t>analytiques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des propositions synthétiques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posteriori</w:t>
      </w:r>
      <w:r w:rsidRPr="00FD18EF">
        <w:rPr>
          <w:rFonts w:asciiTheme="majorBidi" w:hAnsiTheme="majorBidi" w:cstheme="majorBidi"/>
          <w:color w:val="000000"/>
          <w:sz w:val="32"/>
          <w:szCs w:val="32"/>
          <w:shd w:val="clear" w:color="auto" w:fill="F3F3F3"/>
        </w:rPr>
        <w:t>. D'abord apparus dans la philosophie d'</w:t>
      </w:r>
      <w:hyperlink r:id="rId2105" w:tooltip="Emmanuel Kant" w:history="1">
        <w:r w:rsidRPr="00FD18EF">
          <w:rPr>
            <w:rStyle w:val="Lienhypertexte"/>
            <w:rFonts w:asciiTheme="majorBidi" w:hAnsiTheme="majorBidi" w:cstheme="majorBidi"/>
            <w:color w:val="0645AD"/>
            <w:sz w:val="32"/>
            <w:szCs w:val="32"/>
            <w:shd w:val="clear" w:color="auto" w:fill="F3F3F3"/>
          </w:rPr>
          <w:t>Emmanuel Kant</w:t>
        </w:r>
      </w:hyperlink>
      <w:r w:rsidRPr="00FD18EF">
        <w:rPr>
          <w:rFonts w:asciiTheme="majorBidi" w:hAnsiTheme="majorBidi" w:cstheme="majorBidi"/>
          <w:color w:val="000000"/>
          <w:sz w:val="32"/>
          <w:szCs w:val="32"/>
          <w:shd w:val="clear" w:color="auto" w:fill="F3F3F3"/>
        </w:rPr>
        <w:t>, ce type de jugement se caractérise par la combinaison de deux caractères apparemment opposés : Ils sont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synthétiques</w:t>
      </w:r>
      <w:r w:rsidRPr="00FD18EF">
        <w:rPr>
          <w:rFonts w:asciiTheme="majorBidi" w:hAnsiTheme="majorBidi" w:cstheme="majorBidi"/>
          <w:color w:val="000000"/>
          <w:sz w:val="32"/>
          <w:szCs w:val="32"/>
          <w:shd w:val="clear" w:color="auto" w:fill="F3F3F3"/>
        </w:rPr>
        <w:t>, c'est-à-dire (dans le vocable de Kant) accroissent la connaissance, et sont pourtant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Fonts w:asciiTheme="majorBidi" w:hAnsiTheme="majorBidi" w:cstheme="majorBidi"/>
          <w:color w:val="000000"/>
          <w:sz w:val="32"/>
          <w:szCs w:val="32"/>
          <w:shd w:val="clear" w:color="auto" w:fill="F3F3F3"/>
        </w:rPr>
        <w:t>, c’est-à-dire antérieurs à l'</w:t>
      </w:r>
      <w:hyperlink r:id="rId2106" w:tooltip="Expérience" w:history="1">
        <w:r w:rsidRPr="00FD18EF">
          <w:rPr>
            <w:rStyle w:val="Lienhypertexte"/>
            <w:rFonts w:asciiTheme="majorBidi" w:hAnsiTheme="majorBidi" w:cstheme="majorBidi"/>
            <w:color w:val="0645AD"/>
            <w:sz w:val="32"/>
            <w:szCs w:val="32"/>
            <w:shd w:val="clear" w:color="auto" w:fill="F3F3F3"/>
          </w:rPr>
          <w:t>expérience</w:t>
        </w:r>
      </w:hyperlink>
      <w:r w:rsidRPr="00FD18EF">
        <w:rPr>
          <w:rFonts w:asciiTheme="majorBidi" w:hAnsiTheme="majorBidi" w:cstheme="majorBidi"/>
          <w:color w:val="000000"/>
          <w:sz w:val="32"/>
          <w:szCs w:val="32"/>
          <w:shd w:val="clear" w:color="auto" w:fill="F3F3F3"/>
        </w:rPr>
        <w:t>. Ce genre très particulier de proposition fait donc figure de troisième terme entre les vérités analytiques, nécessairement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Fonts w:asciiTheme="majorBidi" w:hAnsiTheme="majorBidi" w:cstheme="majorBidi"/>
          <w:color w:val="000000"/>
          <w:sz w:val="32"/>
          <w:szCs w:val="32"/>
          <w:shd w:val="clear" w:color="auto" w:fill="F3F3F3"/>
        </w:rPr>
        <w:t>, et les vérités de fait, tirées de l'observation. Si d'autres philosophes après Kant ont réaffirmé l'existence de jugements synthétiques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Fonts w:asciiTheme="majorBidi" w:hAnsiTheme="majorBidi" w:cstheme="majorBidi"/>
          <w:color w:val="000000"/>
          <w:sz w:val="32"/>
          <w:szCs w:val="32"/>
          <w:shd w:val="clear" w:color="auto" w:fill="F3F3F3"/>
        </w:rPr>
        <w:t>, leur réalité a aujourd'hui été remise en cause. Parenthèse entre les précurseurs de la division analytique-synthétique et la conception contemporaine dominante, l'âge d'or des jugements synthétiques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semble aujourd'hui terminé.</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4164"/>
      </w:tblGrid>
      <w:tr w:rsidR="00B96B70" w:rsidRPr="00FD18EF" w:rsidTr="00B96B70">
        <w:trPr>
          <w:tblCellSpacing w:w="15" w:type="dxa"/>
        </w:trPr>
        <w:tc>
          <w:tcPr>
            <w:tcW w:w="0" w:type="auto"/>
            <w:shd w:val="clear" w:color="auto" w:fill="F9F9F9"/>
            <w:vAlign w:val="center"/>
            <w:hideMark/>
          </w:tcPr>
          <w:p w:rsidR="00B96B70" w:rsidRPr="00FD18EF" w:rsidRDefault="00B96B70" w:rsidP="00FD18EF">
            <w:pPr>
              <w:pStyle w:val="Titre2"/>
              <w:spacing w:before="0" w:beforeAutospacing="0" w:after="144" w:afterAutospacing="0"/>
              <w:jc w:val="both"/>
              <w:rPr>
                <w:rFonts w:asciiTheme="majorBidi" w:hAnsiTheme="majorBidi" w:cstheme="majorBidi"/>
                <w:color w:val="000000"/>
                <w:sz w:val="32"/>
                <w:szCs w:val="32"/>
              </w:rPr>
            </w:pPr>
            <w:r w:rsidRPr="00FD18EF">
              <w:rPr>
                <w:rFonts w:asciiTheme="majorBidi" w:hAnsiTheme="majorBidi" w:cstheme="majorBidi"/>
                <w:color w:val="000000"/>
                <w:sz w:val="32"/>
                <w:szCs w:val="32"/>
              </w:rPr>
              <w:t>Sommaire</w:t>
            </w:r>
          </w:p>
          <w:p w:rsidR="00B96B70" w:rsidRPr="00FD18EF" w:rsidRDefault="00B96B70" w:rsidP="00FD18EF">
            <w:pPr>
              <w:jc w:val="both"/>
              <w:rPr>
                <w:rFonts w:asciiTheme="majorBidi" w:hAnsiTheme="majorBidi" w:cstheme="majorBidi"/>
                <w:sz w:val="32"/>
                <w:szCs w:val="32"/>
              </w:rPr>
            </w:pPr>
            <w:r w:rsidRPr="00FD18EF">
              <w:rPr>
                <w:rStyle w:val="apple-converted-space"/>
                <w:rFonts w:asciiTheme="majorBidi" w:hAnsiTheme="majorBidi" w:cstheme="majorBidi"/>
                <w:sz w:val="32"/>
                <w:szCs w:val="32"/>
              </w:rPr>
              <w:t> </w:t>
            </w:r>
            <w:r w:rsidRPr="00FD18EF">
              <w:rPr>
                <w:rStyle w:val="toctoggle"/>
                <w:rFonts w:asciiTheme="majorBidi" w:hAnsiTheme="majorBidi" w:cstheme="majorBidi"/>
                <w:sz w:val="32"/>
                <w:szCs w:val="32"/>
              </w:rPr>
              <w:t>[</w:t>
            </w:r>
            <w:hyperlink r:id="rId2107" w:history="1">
              <w:r w:rsidRPr="00FD18EF">
                <w:rPr>
                  <w:rStyle w:val="Lienhypertexte"/>
                  <w:rFonts w:asciiTheme="majorBidi" w:hAnsiTheme="majorBidi" w:cstheme="majorBidi"/>
                  <w:color w:val="0645AD"/>
                  <w:sz w:val="32"/>
                  <w:szCs w:val="32"/>
                </w:rPr>
                <w:t>masquer</w:t>
              </w:r>
            </w:hyperlink>
            <w:r w:rsidRPr="00FD18EF">
              <w:rPr>
                <w:rStyle w:val="toctoggle"/>
                <w:rFonts w:asciiTheme="majorBidi" w:hAnsiTheme="majorBidi" w:cstheme="majorBidi"/>
                <w:sz w:val="32"/>
                <w:szCs w:val="32"/>
              </w:rPr>
              <w:t>]</w:t>
            </w:r>
          </w:p>
          <w:p w:rsidR="00B96B70" w:rsidRPr="00FD18EF" w:rsidRDefault="00FD18EF" w:rsidP="00FD18EF">
            <w:pPr>
              <w:numPr>
                <w:ilvl w:val="0"/>
                <w:numId w:val="117"/>
              </w:numPr>
              <w:spacing w:before="100" w:beforeAutospacing="1" w:after="24" w:line="360" w:lineRule="atLeast"/>
              <w:ind w:left="0"/>
              <w:jc w:val="both"/>
              <w:rPr>
                <w:rFonts w:asciiTheme="majorBidi" w:hAnsiTheme="majorBidi" w:cstheme="majorBidi"/>
                <w:sz w:val="32"/>
                <w:szCs w:val="32"/>
              </w:rPr>
            </w:pPr>
            <w:hyperlink r:id="rId2108" w:anchor="Une_nouveaut.C3.A9_kantienne" w:history="1">
              <w:r w:rsidR="00B96B70" w:rsidRPr="00FD18EF">
                <w:rPr>
                  <w:rStyle w:val="tocnumber"/>
                  <w:rFonts w:asciiTheme="majorBidi" w:hAnsiTheme="majorBidi" w:cstheme="majorBidi"/>
                  <w:color w:val="0645AD"/>
                  <w:sz w:val="32"/>
                  <w:szCs w:val="32"/>
                </w:rPr>
                <w:t>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Une nouveauté kantienne</w:t>
              </w:r>
            </w:hyperlink>
          </w:p>
          <w:p w:rsidR="00B96B70" w:rsidRPr="00FD18EF" w:rsidRDefault="00FD18EF" w:rsidP="00FD18EF">
            <w:pPr>
              <w:numPr>
                <w:ilvl w:val="0"/>
                <w:numId w:val="117"/>
              </w:numPr>
              <w:spacing w:before="100" w:beforeAutospacing="1" w:after="24" w:line="360" w:lineRule="atLeast"/>
              <w:ind w:left="0"/>
              <w:jc w:val="both"/>
              <w:rPr>
                <w:rFonts w:asciiTheme="majorBidi" w:hAnsiTheme="majorBidi" w:cstheme="majorBidi"/>
                <w:sz w:val="32"/>
                <w:szCs w:val="32"/>
              </w:rPr>
            </w:pPr>
            <w:hyperlink r:id="rId2109" w:anchor="Des_domaines_sp.C3.A9cifiques" w:history="1">
              <w:r w:rsidR="00B96B70" w:rsidRPr="00FD18EF">
                <w:rPr>
                  <w:rStyle w:val="tocnumber"/>
                  <w:rFonts w:asciiTheme="majorBidi" w:hAnsiTheme="majorBidi" w:cstheme="majorBidi"/>
                  <w:color w:val="0645AD"/>
                  <w:sz w:val="32"/>
                  <w:szCs w:val="32"/>
                </w:rPr>
                <w:t>2</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Des domaines spécifiques</w:t>
              </w:r>
            </w:hyperlink>
          </w:p>
          <w:p w:rsidR="00B96B70" w:rsidRPr="00FD18EF" w:rsidRDefault="00FD18EF" w:rsidP="00FD18EF">
            <w:pPr>
              <w:numPr>
                <w:ilvl w:val="0"/>
                <w:numId w:val="117"/>
              </w:numPr>
              <w:spacing w:before="100" w:beforeAutospacing="1" w:after="24" w:line="360" w:lineRule="atLeast"/>
              <w:ind w:left="0"/>
              <w:jc w:val="both"/>
              <w:rPr>
                <w:rFonts w:asciiTheme="majorBidi" w:hAnsiTheme="majorBidi" w:cstheme="majorBidi"/>
                <w:sz w:val="32"/>
                <w:szCs w:val="32"/>
              </w:rPr>
            </w:pPr>
            <w:hyperlink r:id="rId2110" w:anchor="Une_p.C3.A9rennit.C3.A9_critique" w:history="1">
              <w:r w:rsidR="00B96B70" w:rsidRPr="00FD18EF">
                <w:rPr>
                  <w:rStyle w:val="tocnumber"/>
                  <w:rFonts w:asciiTheme="majorBidi" w:hAnsiTheme="majorBidi" w:cstheme="majorBidi"/>
                  <w:color w:val="0645AD"/>
                  <w:sz w:val="32"/>
                  <w:szCs w:val="32"/>
                </w:rPr>
                <w:t>3</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Une pérennité critique</w:t>
              </w:r>
            </w:hyperlink>
          </w:p>
          <w:p w:rsidR="00B96B70" w:rsidRPr="00FD18EF" w:rsidRDefault="00FD18EF" w:rsidP="00FD18EF">
            <w:pPr>
              <w:numPr>
                <w:ilvl w:val="0"/>
                <w:numId w:val="117"/>
              </w:numPr>
              <w:spacing w:before="100" w:beforeAutospacing="1" w:after="24" w:line="360" w:lineRule="atLeast"/>
              <w:ind w:left="0"/>
              <w:jc w:val="both"/>
              <w:rPr>
                <w:rFonts w:asciiTheme="majorBidi" w:hAnsiTheme="majorBidi" w:cstheme="majorBidi"/>
                <w:sz w:val="32"/>
                <w:szCs w:val="32"/>
              </w:rPr>
            </w:pPr>
            <w:hyperlink r:id="rId2111" w:anchor="Notes" w:history="1">
              <w:r w:rsidR="00B96B70" w:rsidRPr="00FD18EF">
                <w:rPr>
                  <w:rStyle w:val="tocnumber"/>
                  <w:rFonts w:asciiTheme="majorBidi" w:hAnsiTheme="majorBidi" w:cstheme="majorBidi"/>
                  <w:color w:val="0645AD"/>
                  <w:sz w:val="32"/>
                  <w:szCs w:val="32"/>
                </w:rPr>
                <w:t>4</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Notes</w:t>
              </w:r>
            </w:hyperlink>
          </w:p>
          <w:p w:rsidR="00B96B70" w:rsidRPr="00FD18EF" w:rsidRDefault="00FD18EF" w:rsidP="00FD18EF">
            <w:pPr>
              <w:numPr>
                <w:ilvl w:val="0"/>
                <w:numId w:val="117"/>
              </w:numPr>
              <w:spacing w:before="100" w:beforeAutospacing="1" w:after="24" w:line="360" w:lineRule="atLeast"/>
              <w:ind w:left="0"/>
              <w:jc w:val="both"/>
              <w:rPr>
                <w:rFonts w:asciiTheme="majorBidi" w:hAnsiTheme="majorBidi" w:cstheme="majorBidi"/>
                <w:sz w:val="32"/>
                <w:szCs w:val="32"/>
              </w:rPr>
            </w:pPr>
            <w:hyperlink r:id="rId2112" w:anchor="Bibliographie" w:history="1">
              <w:r w:rsidR="00B96B70" w:rsidRPr="00FD18EF">
                <w:rPr>
                  <w:rStyle w:val="tocnumber"/>
                  <w:rFonts w:asciiTheme="majorBidi" w:hAnsiTheme="majorBidi" w:cstheme="majorBidi"/>
                  <w:color w:val="0645AD"/>
                  <w:sz w:val="32"/>
                  <w:szCs w:val="32"/>
                </w:rPr>
                <w:t>5</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Bibliographie</w:t>
              </w:r>
            </w:hyperlink>
          </w:p>
          <w:p w:rsidR="00B96B70" w:rsidRPr="00FD18EF" w:rsidRDefault="00FD18EF" w:rsidP="00FD18EF">
            <w:pPr>
              <w:numPr>
                <w:ilvl w:val="0"/>
                <w:numId w:val="117"/>
              </w:numPr>
              <w:spacing w:before="100" w:beforeAutospacing="1" w:after="24" w:line="360" w:lineRule="atLeast"/>
              <w:ind w:left="0"/>
              <w:jc w:val="both"/>
              <w:rPr>
                <w:rFonts w:asciiTheme="majorBidi" w:hAnsiTheme="majorBidi" w:cstheme="majorBidi"/>
                <w:sz w:val="32"/>
                <w:szCs w:val="32"/>
              </w:rPr>
            </w:pPr>
            <w:hyperlink r:id="rId2113" w:anchor="Voir_aussi" w:history="1">
              <w:r w:rsidR="00B96B70" w:rsidRPr="00FD18EF">
                <w:rPr>
                  <w:rStyle w:val="tocnumber"/>
                  <w:rFonts w:asciiTheme="majorBidi" w:hAnsiTheme="majorBidi" w:cstheme="majorBidi"/>
                  <w:color w:val="0645AD"/>
                  <w:sz w:val="32"/>
                  <w:szCs w:val="32"/>
                </w:rPr>
                <w:t>6</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Voir aussi</w:t>
              </w:r>
            </w:hyperlink>
          </w:p>
          <w:p w:rsidR="00B96B70" w:rsidRPr="00FD18EF" w:rsidRDefault="00FD18EF" w:rsidP="00FD18EF">
            <w:pPr>
              <w:numPr>
                <w:ilvl w:val="0"/>
                <w:numId w:val="117"/>
              </w:numPr>
              <w:spacing w:before="100" w:beforeAutospacing="1" w:after="24" w:line="360" w:lineRule="atLeast"/>
              <w:ind w:left="0"/>
              <w:jc w:val="both"/>
              <w:rPr>
                <w:rFonts w:asciiTheme="majorBidi" w:hAnsiTheme="majorBidi" w:cstheme="majorBidi"/>
                <w:sz w:val="32"/>
                <w:szCs w:val="32"/>
              </w:rPr>
            </w:pPr>
            <w:hyperlink r:id="rId2114" w:anchor="Liens_externes" w:history="1">
              <w:r w:rsidR="00B96B70" w:rsidRPr="00FD18EF">
                <w:rPr>
                  <w:rStyle w:val="tocnumber"/>
                  <w:rFonts w:asciiTheme="majorBidi" w:hAnsiTheme="majorBidi" w:cstheme="majorBidi"/>
                  <w:color w:val="0645AD"/>
                  <w:sz w:val="32"/>
                  <w:szCs w:val="32"/>
                </w:rPr>
                <w:t>7</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Liens externes</w:t>
              </w:r>
            </w:hyperlink>
          </w:p>
        </w:tc>
      </w:tr>
    </w:tbl>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Une nouveauté </w:t>
      </w:r>
      <w:proofErr w:type="gramStart"/>
      <w:r w:rsidRPr="00FD18EF">
        <w:rPr>
          <w:rStyle w:val="mw-headline"/>
          <w:rFonts w:asciiTheme="majorBidi" w:hAnsiTheme="majorBidi" w:cstheme="majorBidi"/>
          <w:b w:val="0"/>
          <w:bCs w:val="0"/>
          <w:color w:val="000000"/>
          <w:sz w:val="32"/>
          <w:szCs w:val="32"/>
          <w:shd w:val="clear" w:color="auto" w:fill="F3F3F3"/>
        </w:rPr>
        <w:t>kantienne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"http://fr.wikipedia.org/w/index.php?title=Synth%C3%A9tique_a_priori&amp;action=edit&amp;section=1" \o "Modifier la section : Une nouveauté kantienne"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différencie généralement deux types de propositions.</w:t>
      </w:r>
    </w:p>
    <w:p w:rsidR="00B96B70" w:rsidRPr="00FD18EF" w:rsidRDefault="00B96B70" w:rsidP="00FD18EF">
      <w:pPr>
        <w:numPr>
          <w:ilvl w:val="0"/>
          <w:numId w:val="118"/>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propositions portant sur les faits, sur l'expérience ;</w:t>
      </w:r>
    </w:p>
    <w:p w:rsidR="00B96B70" w:rsidRPr="00FD18EF" w:rsidRDefault="00B96B70" w:rsidP="00FD18EF">
      <w:pPr>
        <w:numPr>
          <w:ilvl w:val="0"/>
          <w:numId w:val="118"/>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propositions vraies indépendamment de l'expérience.</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En dépit des nuances propres à ces auteurs, on retrouve sensiblement un tel schéma dans la philosophie de</w:t>
      </w:r>
      <w:r w:rsidRPr="00FD18EF">
        <w:rPr>
          <w:rStyle w:val="apple-converted-space"/>
          <w:rFonts w:asciiTheme="majorBidi" w:hAnsiTheme="majorBidi" w:cstheme="majorBidi"/>
          <w:color w:val="000000"/>
          <w:sz w:val="32"/>
          <w:szCs w:val="32"/>
          <w:shd w:val="clear" w:color="auto" w:fill="F3F3F3"/>
        </w:rPr>
        <w:t> </w:t>
      </w:r>
      <w:hyperlink r:id="rId2115" w:tooltip="David Hume" w:history="1">
        <w:r w:rsidRPr="00FD18EF">
          <w:rPr>
            <w:rStyle w:val="Lienhypertexte"/>
            <w:rFonts w:asciiTheme="majorBidi" w:hAnsiTheme="majorBidi" w:cstheme="majorBidi"/>
            <w:color w:val="0645AD"/>
            <w:sz w:val="32"/>
            <w:szCs w:val="32"/>
            <w:shd w:val="clear" w:color="auto" w:fill="F3F3F3"/>
          </w:rPr>
          <w:t>David Hume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de</w:t>
      </w:r>
      <w:r w:rsidRPr="00FD18EF">
        <w:rPr>
          <w:rStyle w:val="apple-converted-space"/>
          <w:rFonts w:asciiTheme="majorBidi" w:hAnsiTheme="majorBidi" w:cstheme="majorBidi"/>
          <w:color w:val="000000"/>
          <w:sz w:val="32"/>
          <w:szCs w:val="32"/>
          <w:shd w:val="clear" w:color="auto" w:fill="F3F3F3"/>
        </w:rPr>
        <w:t> </w:t>
      </w:r>
      <w:hyperlink r:id="rId2116" w:tooltip="Gottfried Leibniz" w:history="1">
        <w:r w:rsidRPr="00FD18EF">
          <w:rPr>
            <w:rStyle w:val="Lienhypertexte"/>
            <w:rFonts w:asciiTheme="majorBidi" w:hAnsiTheme="majorBidi" w:cstheme="majorBidi"/>
            <w:color w:val="0645AD"/>
            <w:sz w:val="32"/>
            <w:szCs w:val="32"/>
            <w:shd w:val="clear" w:color="auto" w:fill="F3F3F3"/>
          </w:rPr>
          <w:t>Gottfried Leibniz</w:t>
        </w:r>
      </w:hyperlink>
      <w:r w:rsidRPr="00FD18EF">
        <w:rPr>
          <w:rFonts w:asciiTheme="majorBidi" w:hAnsiTheme="majorBidi" w:cstheme="majorBidi"/>
          <w:color w:val="000000"/>
          <w:sz w:val="32"/>
          <w:szCs w:val="32"/>
          <w:shd w:val="clear" w:color="auto" w:fill="F3F3F3"/>
        </w:rPr>
        <w:t>. L'originalité de Kant sera d'introduire un autre type de jugement, dont il cherchera à établir la réalité dans sa</w:t>
      </w:r>
      <w:r w:rsidRPr="00FD18EF">
        <w:rPr>
          <w:rStyle w:val="apple-converted-space"/>
          <w:rFonts w:asciiTheme="majorBidi" w:hAnsiTheme="majorBidi" w:cstheme="majorBidi"/>
          <w:color w:val="000000"/>
          <w:sz w:val="32"/>
          <w:szCs w:val="32"/>
          <w:shd w:val="clear" w:color="auto" w:fill="F3F3F3"/>
        </w:rPr>
        <w:t> </w:t>
      </w:r>
      <w:hyperlink r:id="rId2117" w:tooltip="Critique de la raison pure" w:history="1">
        <w:r w:rsidRPr="00FD18EF">
          <w:rPr>
            <w:rStyle w:val="Lienhypertexte"/>
            <w:rFonts w:asciiTheme="majorBidi" w:hAnsiTheme="majorBidi" w:cstheme="majorBidi"/>
            <w:i/>
            <w:iCs/>
            <w:color w:val="0645AD"/>
            <w:sz w:val="32"/>
            <w:szCs w:val="32"/>
            <w:shd w:val="clear" w:color="auto" w:fill="F3F3F3"/>
          </w:rPr>
          <w:t>Critique de la raison pure</w:t>
        </w:r>
      </w:hyperlink>
      <w:r w:rsidRPr="00FD18EF">
        <w:rPr>
          <w:rFonts w:asciiTheme="majorBidi" w:hAnsiTheme="majorBidi" w:cstheme="majorBidi"/>
          <w:color w:val="000000"/>
          <w:sz w:val="32"/>
          <w:szCs w:val="32"/>
          <w:shd w:val="clear" w:color="auto" w:fill="F3F3F3"/>
        </w:rPr>
        <w:t>. C'est à cette occasion qu'il donne une série de définitions sur l'analytique et le synthétique qui marqueront l'histoire de la philosophie dans les siècles suivants.</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Selon Kant, un jugement est analytique lorsque le concept de son</w:t>
      </w:r>
      <w:r w:rsidRPr="00FD18EF">
        <w:rPr>
          <w:rStyle w:val="apple-converted-space"/>
          <w:rFonts w:asciiTheme="majorBidi" w:hAnsiTheme="majorBidi" w:cstheme="majorBidi"/>
          <w:color w:val="000000"/>
          <w:sz w:val="32"/>
          <w:szCs w:val="32"/>
          <w:shd w:val="clear" w:color="auto" w:fill="F3F3F3"/>
        </w:rPr>
        <w:t> </w:t>
      </w:r>
      <w:hyperlink r:id="rId2118" w:tooltip="Prédicat" w:history="1">
        <w:r w:rsidRPr="00FD18EF">
          <w:rPr>
            <w:rStyle w:val="Lienhypertexte"/>
            <w:rFonts w:asciiTheme="majorBidi" w:hAnsiTheme="majorBidi" w:cstheme="majorBidi"/>
            <w:color w:val="0645AD"/>
            <w:sz w:val="32"/>
            <w:szCs w:val="32"/>
            <w:shd w:val="clear" w:color="auto" w:fill="F3F3F3"/>
          </w:rPr>
          <w:t>prédicat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inclus dans celui de son sujet. Une telle présentation s'appuie sur la structure classique de la proposition, qui considère tout énoncé comme composé d'un</w:t>
      </w:r>
      <w:r w:rsidRPr="00FD18EF">
        <w:rPr>
          <w:rStyle w:val="apple-converted-space"/>
          <w:rFonts w:asciiTheme="majorBidi" w:hAnsiTheme="majorBidi" w:cstheme="majorBidi"/>
          <w:color w:val="000000"/>
          <w:sz w:val="32"/>
          <w:szCs w:val="32"/>
          <w:shd w:val="clear" w:color="auto" w:fill="F3F3F3"/>
        </w:rPr>
        <w:t> </w:t>
      </w:r>
      <w:hyperlink r:id="rId2119" w:tooltip="Sujet" w:history="1">
        <w:r w:rsidRPr="00FD18EF">
          <w:rPr>
            <w:rStyle w:val="Lienhypertexte"/>
            <w:rFonts w:asciiTheme="majorBidi" w:hAnsiTheme="majorBidi" w:cstheme="majorBidi"/>
            <w:color w:val="0645AD"/>
            <w:sz w:val="32"/>
            <w:szCs w:val="32"/>
            <w:shd w:val="clear" w:color="auto" w:fill="F3F3F3"/>
          </w:rPr>
          <w:t>sujet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et d'un prédicat. Un jugement est alors analytique lorsqu'on l'obtient par analyse du concept du sujet, sans que rien </w:t>
      </w:r>
      <w:proofErr w:type="gramStart"/>
      <w:r w:rsidRPr="00FD18EF">
        <w:rPr>
          <w:rFonts w:asciiTheme="majorBidi" w:hAnsiTheme="majorBidi" w:cstheme="majorBidi"/>
          <w:color w:val="000000"/>
          <w:sz w:val="32"/>
          <w:szCs w:val="32"/>
          <w:shd w:val="clear" w:color="auto" w:fill="F3F3F3"/>
        </w:rPr>
        <w:t>d'extérieur soit</w:t>
      </w:r>
      <w:proofErr w:type="gramEnd"/>
      <w:r w:rsidRPr="00FD18EF">
        <w:rPr>
          <w:rFonts w:asciiTheme="majorBidi" w:hAnsiTheme="majorBidi" w:cstheme="majorBidi"/>
          <w:color w:val="000000"/>
          <w:sz w:val="32"/>
          <w:szCs w:val="32"/>
          <w:shd w:val="clear" w:color="auto" w:fill="F3F3F3"/>
        </w:rPr>
        <w:t xml:space="preserve"> ajouté. L'exemple pris par le philosophe de</w:t>
      </w:r>
      <w:r w:rsidRPr="00FD18EF">
        <w:rPr>
          <w:rStyle w:val="apple-converted-space"/>
          <w:rFonts w:asciiTheme="majorBidi" w:hAnsiTheme="majorBidi" w:cstheme="majorBidi"/>
          <w:color w:val="000000"/>
          <w:sz w:val="32"/>
          <w:szCs w:val="32"/>
          <w:shd w:val="clear" w:color="auto" w:fill="F3F3F3"/>
        </w:rPr>
        <w:t> </w:t>
      </w:r>
      <w:hyperlink r:id="rId2120" w:tooltip="Königsberg" w:history="1">
        <w:r w:rsidRPr="00FD18EF">
          <w:rPr>
            <w:rStyle w:val="Lienhypertexte"/>
            <w:rFonts w:asciiTheme="majorBidi" w:hAnsiTheme="majorBidi" w:cstheme="majorBidi"/>
            <w:color w:val="0645AD"/>
            <w:sz w:val="32"/>
            <w:szCs w:val="32"/>
            <w:shd w:val="clear" w:color="auto" w:fill="F3F3F3"/>
          </w:rPr>
          <w:t>Königsberg</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celui des</w:t>
      </w:r>
      <w:r w:rsidRPr="00FD18EF">
        <w:rPr>
          <w:rStyle w:val="apple-converted-space"/>
          <w:rFonts w:asciiTheme="majorBidi" w:hAnsiTheme="majorBidi" w:cstheme="majorBidi"/>
          <w:color w:val="000000"/>
          <w:sz w:val="32"/>
          <w:szCs w:val="32"/>
          <w:shd w:val="clear" w:color="auto" w:fill="F3F3F3"/>
        </w:rPr>
        <w:t> </w:t>
      </w:r>
      <w:hyperlink r:id="rId2121" w:tooltip="Corps (entité)" w:history="1">
        <w:r w:rsidRPr="00FD18EF">
          <w:rPr>
            <w:rStyle w:val="Lienhypertexte"/>
            <w:rFonts w:asciiTheme="majorBidi" w:hAnsiTheme="majorBidi" w:cstheme="majorBidi"/>
            <w:color w:val="0645AD"/>
            <w:sz w:val="32"/>
            <w:szCs w:val="32"/>
            <w:shd w:val="clear" w:color="auto" w:fill="F3F3F3"/>
          </w:rPr>
          <w:t>corps</w:t>
        </w:r>
      </w:hyperlink>
      <w:r w:rsidRPr="00FD18EF">
        <w:rPr>
          <w:rFonts w:asciiTheme="majorBidi" w:hAnsiTheme="majorBidi" w:cstheme="majorBidi"/>
          <w:color w:val="000000"/>
          <w:sz w:val="32"/>
          <w:szCs w:val="32"/>
          <w:shd w:val="clear" w:color="auto" w:fill="F3F3F3"/>
        </w:rPr>
        <w:t xml:space="preserve"> : « tout corps est étendu » est une proposition analytique, car l'extension spatiale est supposée par le concept de corps. Un corps peut bien avoir différentes formes, ou ne pas avoir de poids, il est inconcevable qu'il n'ait aucune étendue. Dans la mesure où seule la compréhension du concept est mise en jeu, les jugements analytiques sont </w:t>
      </w:r>
      <w:proofErr w:type="spellStart"/>
      <w:r w:rsidRPr="00FD18EF">
        <w:rPr>
          <w:rFonts w:asciiTheme="majorBidi" w:hAnsiTheme="majorBidi" w:cstheme="majorBidi"/>
          <w:color w:val="000000"/>
          <w:sz w:val="32"/>
          <w:szCs w:val="32"/>
          <w:shd w:val="clear" w:color="auto" w:fill="F3F3F3"/>
        </w:rPr>
        <w:t>aussi</w:t>
      </w:r>
      <w:r w:rsidRPr="00FD18EF">
        <w:rPr>
          <w:rFonts w:asciiTheme="majorBidi" w:hAnsiTheme="majorBidi" w:cstheme="majorBidi"/>
          <w:i/>
          <w:iCs/>
          <w:color w:val="000000"/>
          <w:sz w:val="32"/>
          <w:szCs w:val="32"/>
          <w:shd w:val="clear" w:color="auto" w:fill="F3F3F3"/>
        </w:rPr>
        <w:t>a</w:t>
      </w:r>
      <w:proofErr w:type="spellEnd"/>
      <w:r w:rsidRPr="00FD18EF">
        <w:rPr>
          <w:rFonts w:asciiTheme="majorBidi" w:hAnsiTheme="majorBidi" w:cstheme="majorBidi"/>
          <w:i/>
          <w:iCs/>
          <w:color w:val="000000"/>
          <w:sz w:val="32"/>
          <w:szCs w:val="32"/>
          <w:shd w:val="clear" w:color="auto" w:fill="F3F3F3"/>
        </w:rPr>
        <w:t xml:space="preserve"> priori</w:t>
      </w:r>
      <w:r w:rsidRPr="00FD18EF">
        <w:rPr>
          <w:rFonts w:asciiTheme="majorBidi" w:hAnsiTheme="majorBidi" w:cstheme="majorBidi"/>
          <w:color w:val="000000"/>
          <w:sz w:val="32"/>
          <w:szCs w:val="32"/>
          <w:shd w:val="clear" w:color="auto" w:fill="F3F3F3"/>
        </w:rPr>
        <w:t>.</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jugements synthétiques eux permettent d'accroitre la connaissance. Une proposition affirmant que tout corps a un</w:t>
      </w:r>
      <w:r w:rsidRPr="00FD18EF">
        <w:rPr>
          <w:rStyle w:val="apple-converted-space"/>
          <w:rFonts w:asciiTheme="majorBidi" w:hAnsiTheme="majorBidi" w:cstheme="majorBidi"/>
          <w:color w:val="000000"/>
          <w:sz w:val="32"/>
          <w:szCs w:val="32"/>
          <w:shd w:val="clear" w:color="auto" w:fill="F3F3F3"/>
        </w:rPr>
        <w:t> </w:t>
      </w:r>
      <w:hyperlink r:id="rId2122" w:tooltip="Poids" w:history="1">
        <w:r w:rsidRPr="00FD18EF">
          <w:rPr>
            <w:rStyle w:val="Lienhypertexte"/>
            <w:rFonts w:asciiTheme="majorBidi" w:hAnsiTheme="majorBidi" w:cstheme="majorBidi"/>
            <w:color w:val="0645AD"/>
            <w:sz w:val="32"/>
            <w:szCs w:val="32"/>
            <w:shd w:val="clear" w:color="auto" w:fill="F3F3F3"/>
          </w:rPr>
          <w:t>poids</w:t>
        </w:r>
      </w:hyperlink>
      <w:r w:rsidRPr="00FD18EF">
        <w:rPr>
          <w:rFonts w:asciiTheme="majorBidi" w:hAnsiTheme="majorBidi" w:cstheme="majorBidi"/>
          <w:color w:val="000000"/>
          <w:sz w:val="32"/>
          <w:szCs w:val="32"/>
          <w:shd w:val="clear" w:color="auto" w:fill="F3F3F3"/>
        </w:rPr>
        <w:t>, par exemple, rajoute au concept de corps celui de poids. Le concept du prédicat n'est pas inclus dans celui du sujet, il n'y a plus simple analyse : un élément supplémentaire est apparu. Les jugements synthétiques seront alors pour Kant de deux sortes :</w:t>
      </w:r>
    </w:p>
    <w:p w:rsidR="00B96B70" w:rsidRPr="00FD18EF" w:rsidRDefault="00B96B70" w:rsidP="00FD18EF">
      <w:pPr>
        <w:numPr>
          <w:ilvl w:val="0"/>
          <w:numId w:val="11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synthétique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posteriori</w:t>
      </w:r>
    </w:p>
    <w:p w:rsidR="00B96B70" w:rsidRPr="00FD18EF" w:rsidRDefault="00B96B70" w:rsidP="00FD18EF">
      <w:pPr>
        <w:numPr>
          <w:ilvl w:val="0"/>
          <w:numId w:val="11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synthétique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Fonts w:asciiTheme="majorBidi" w:hAnsiTheme="majorBidi" w:cstheme="majorBidi"/>
          <w:color w:val="000000"/>
          <w:sz w:val="32"/>
          <w:szCs w:val="32"/>
          <w:shd w:val="clear" w:color="auto" w:fill="F3F3F3"/>
        </w:rPr>
        <w:t>.</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premiers sont reconnus dans la tradition philosophique : il s'agit des propositions portant sur les faits. Les seconds sont une nouveauté kantienne, et il s'agira dès lors pour leur créateur de justifier de leur légitimité. Ce qui différenciera jugement synthétique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posteriori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Fonts w:asciiTheme="majorBidi" w:hAnsiTheme="majorBidi" w:cstheme="majorBidi"/>
          <w:color w:val="000000"/>
          <w:sz w:val="32"/>
          <w:szCs w:val="32"/>
          <w:shd w:val="clear" w:color="auto" w:fill="F3F3F3"/>
        </w:rPr>
        <w:t>, c'est le type d'</w:t>
      </w:r>
      <w:hyperlink r:id="rId2123" w:tooltip="Intuition" w:history="1">
        <w:r w:rsidRPr="00FD18EF">
          <w:rPr>
            <w:rStyle w:val="Lienhypertexte"/>
            <w:rFonts w:asciiTheme="majorBidi" w:hAnsiTheme="majorBidi" w:cstheme="majorBidi"/>
            <w:color w:val="0645AD"/>
            <w:sz w:val="32"/>
            <w:szCs w:val="32"/>
            <w:shd w:val="clear" w:color="auto" w:fill="F3F3F3"/>
          </w:rPr>
          <w:t>intuition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auquel ils feront appel.</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 jugement synthétique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posteriori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impliquera nécessairement l'intervention d'une intuition sensible, un jugement synthétique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ne supposera que celle de l'</w:t>
      </w:r>
      <w:hyperlink r:id="rId2124" w:tooltip="Intuition pure (page inexistante)" w:history="1">
        <w:r w:rsidRPr="00FD18EF">
          <w:rPr>
            <w:rStyle w:val="Lienhypertexte"/>
            <w:rFonts w:asciiTheme="majorBidi" w:hAnsiTheme="majorBidi" w:cstheme="majorBidi"/>
            <w:color w:val="BA0000"/>
            <w:sz w:val="32"/>
            <w:szCs w:val="32"/>
            <w:shd w:val="clear" w:color="auto" w:fill="F3F3F3"/>
          </w:rPr>
          <w:t>intuition pure</w:t>
        </w:r>
      </w:hyperlink>
      <w:r w:rsidRPr="00FD18EF">
        <w:rPr>
          <w:rFonts w:asciiTheme="majorBidi" w:hAnsiTheme="majorBidi" w:cstheme="majorBidi"/>
          <w:color w:val="000000"/>
          <w:sz w:val="32"/>
          <w:szCs w:val="32"/>
          <w:shd w:val="clear" w:color="auto" w:fill="F3F3F3"/>
        </w:rPr>
        <w:t>. L'intuition pure se composant du</w:t>
      </w:r>
      <w:r w:rsidRPr="00FD18EF">
        <w:rPr>
          <w:rStyle w:val="apple-converted-space"/>
          <w:rFonts w:asciiTheme="majorBidi" w:hAnsiTheme="majorBidi" w:cstheme="majorBidi"/>
          <w:color w:val="000000"/>
          <w:sz w:val="32"/>
          <w:szCs w:val="32"/>
          <w:shd w:val="clear" w:color="auto" w:fill="F3F3F3"/>
        </w:rPr>
        <w:t> </w:t>
      </w:r>
      <w:hyperlink r:id="rId2125" w:tooltip="Temps" w:history="1">
        <w:r w:rsidRPr="00FD18EF">
          <w:rPr>
            <w:rStyle w:val="Lienhypertexte"/>
            <w:rFonts w:asciiTheme="majorBidi" w:hAnsiTheme="majorBidi" w:cstheme="majorBidi"/>
            <w:color w:val="0645AD"/>
            <w:sz w:val="32"/>
            <w:szCs w:val="32"/>
            <w:shd w:val="clear" w:color="auto" w:fill="F3F3F3"/>
          </w:rPr>
          <w:t>temps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de l'</w:t>
      </w:r>
      <w:hyperlink r:id="rId2126" w:tooltip="Espace (notion)" w:history="1">
        <w:r w:rsidRPr="00FD18EF">
          <w:rPr>
            <w:rStyle w:val="Lienhypertexte"/>
            <w:rFonts w:asciiTheme="majorBidi" w:hAnsiTheme="majorBidi" w:cstheme="majorBidi"/>
            <w:color w:val="0645AD"/>
            <w:sz w:val="32"/>
            <w:szCs w:val="32"/>
            <w:shd w:val="clear" w:color="auto" w:fill="F3F3F3"/>
          </w:rPr>
          <w:t>espace</w:t>
        </w:r>
      </w:hyperlink>
      <w:r w:rsidRPr="00FD18EF">
        <w:rPr>
          <w:rFonts w:asciiTheme="majorBidi" w:hAnsiTheme="majorBidi" w:cstheme="majorBidi"/>
          <w:color w:val="000000"/>
          <w:sz w:val="32"/>
          <w:szCs w:val="32"/>
          <w:shd w:val="clear" w:color="auto" w:fill="F3F3F3"/>
        </w:rPr>
        <w:t>, le dernier type de jugement y recourra obligatoirement d'une manière ou d'une autre. Kant soutiendra que l'</w:t>
      </w:r>
      <w:hyperlink r:id="rId2127" w:tooltip="Arithmétique" w:history="1">
        <w:r w:rsidRPr="00FD18EF">
          <w:rPr>
            <w:rStyle w:val="Lienhypertexte"/>
            <w:rFonts w:asciiTheme="majorBidi" w:hAnsiTheme="majorBidi" w:cstheme="majorBidi"/>
            <w:color w:val="0645AD"/>
            <w:sz w:val="32"/>
            <w:szCs w:val="32"/>
            <w:shd w:val="clear" w:color="auto" w:fill="F3F3F3"/>
          </w:rPr>
          <w:t>arithmétique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fait appel au sens interne (le temps), </w:t>
      </w:r>
      <w:proofErr w:type="spellStart"/>
      <w:r w:rsidRPr="00FD18EF">
        <w:rPr>
          <w:rFonts w:asciiTheme="majorBidi" w:hAnsiTheme="majorBidi" w:cstheme="majorBidi"/>
          <w:color w:val="000000"/>
          <w:sz w:val="32"/>
          <w:szCs w:val="32"/>
          <w:shd w:val="clear" w:color="auto" w:fill="F3F3F3"/>
        </w:rPr>
        <w:t>la</w:t>
      </w:r>
      <w:hyperlink r:id="rId2128" w:tooltip="Géométrie" w:history="1">
        <w:r w:rsidRPr="00FD18EF">
          <w:rPr>
            <w:rStyle w:val="Lienhypertexte"/>
            <w:rFonts w:asciiTheme="majorBidi" w:hAnsiTheme="majorBidi" w:cstheme="majorBidi"/>
            <w:color w:val="0645AD"/>
            <w:sz w:val="32"/>
            <w:szCs w:val="32"/>
            <w:shd w:val="clear" w:color="auto" w:fill="F3F3F3"/>
          </w:rPr>
          <w:t>géométrie</w:t>
        </w:r>
        <w:proofErr w:type="spellEnd"/>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elle au sens externe (espace).</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Des domaines </w:t>
      </w:r>
      <w:proofErr w:type="gramStart"/>
      <w:r w:rsidRPr="00FD18EF">
        <w:rPr>
          <w:rStyle w:val="mw-headline"/>
          <w:rFonts w:asciiTheme="majorBidi" w:hAnsiTheme="majorBidi" w:cstheme="majorBidi"/>
          <w:b w:val="0"/>
          <w:bCs w:val="0"/>
          <w:color w:val="000000"/>
          <w:sz w:val="32"/>
          <w:szCs w:val="32"/>
          <w:shd w:val="clear" w:color="auto" w:fill="F3F3F3"/>
        </w:rPr>
        <w:t>spécifiques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"http://fr.wikipedia.org/w/index.php?title=Synth%C3%A9tique_a_priori&amp;action=edit&amp;section=2" \o "Modifier la section : Des domaines spécifiques"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jugements synthétique a priori portent essentiellement sur trois domaines</w:t>
      </w:r>
    </w:p>
    <w:p w:rsidR="00B96B70" w:rsidRPr="00FD18EF" w:rsidRDefault="00B96B70" w:rsidP="00FD18EF">
      <w:pPr>
        <w:numPr>
          <w:ilvl w:val="0"/>
          <w:numId w:val="12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w:t>
      </w:r>
      <w:r w:rsidRPr="00FD18EF">
        <w:rPr>
          <w:rStyle w:val="apple-converted-space"/>
          <w:rFonts w:asciiTheme="majorBidi" w:hAnsiTheme="majorBidi" w:cstheme="majorBidi"/>
          <w:color w:val="000000"/>
          <w:sz w:val="32"/>
          <w:szCs w:val="32"/>
          <w:shd w:val="clear" w:color="auto" w:fill="F3F3F3"/>
        </w:rPr>
        <w:t> </w:t>
      </w:r>
      <w:hyperlink r:id="rId2129" w:tooltip="Mathématiques" w:history="1">
        <w:r w:rsidRPr="00FD18EF">
          <w:rPr>
            <w:rStyle w:val="Lienhypertexte"/>
            <w:rFonts w:asciiTheme="majorBidi" w:hAnsiTheme="majorBidi" w:cstheme="majorBidi"/>
            <w:color w:val="0645AD"/>
            <w:sz w:val="32"/>
            <w:szCs w:val="32"/>
            <w:shd w:val="clear" w:color="auto" w:fill="F3F3F3"/>
          </w:rPr>
          <w:t>mathématiques</w:t>
        </w:r>
      </w:hyperlink>
    </w:p>
    <w:p w:rsidR="00B96B70" w:rsidRPr="00FD18EF" w:rsidRDefault="00B96B70" w:rsidP="00FD18EF">
      <w:pPr>
        <w:numPr>
          <w:ilvl w:val="0"/>
          <w:numId w:val="12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w:t>
      </w:r>
      <w:r w:rsidRPr="00FD18EF">
        <w:rPr>
          <w:rStyle w:val="apple-converted-space"/>
          <w:rFonts w:asciiTheme="majorBidi" w:hAnsiTheme="majorBidi" w:cstheme="majorBidi"/>
          <w:color w:val="000000"/>
          <w:sz w:val="32"/>
          <w:szCs w:val="32"/>
          <w:shd w:val="clear" w:color="auto" w:fill="F3F3F3"/>
        </w:rPr>
        <w:t> </w:t>
      </w:r>
      <w:hyperlink r:id="rId2130" w:tooltip="Métaphysique" w:history="1">
        <w:r w:rsidRPr="00FD18EF">
          <w:rPr>
            <w:rStyle w:val="Lienhypertexte"/>
            <w:rFonts w:asciiTheme="majorBidi" w:hAnsiTheme="majorBidi" w:cstheme="majorBidi"/>
            <w:color w:val="0645AD"/>
            <w:sz w:val="32"/>
            <w:szCs w:val="32"/>
            <w:shd w:val="clear" w:color="auto" w:fill="F3F3F3"/>
          </w:rPr>
          <w:t>métaphysique</w:t>
        </w:r>
      </w:hyperlink>
      <w:r w:rsidRPr="00FD18EF">
        <w:rPr>
          <w:rFonts w:asciiTheme="majorBidi" w:hAnsiTheme="majorBidi" w:cstheme="majorBidi"/>
          <w:color w:val="000000"/>
          <w:sz w:val="32"/>
          <w:szCs w:val="32"/>
          <w:shd w:val="clear" w:color="auto" w:fill="F3F3F3"/>
        </w:rPr>
        <w:t>.</w:t>
      </w:r>
    </w:p>
    <w:p w:rsidR="00B96B70" w:rsidRPr="00FD18EF" w:rsidRDefault="00B96B70" w:rsidP="00FD18EF">
      <w:pPr>
        <w:numPr>
          <w:ilvl w:val="0"/>
          <w:numId w:val="12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morale</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propositions mathématiques sont selon Kant synthétiques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Fonts w:asciiTheme="majorBidi" w:hAnsiTheme="majorBidi" w:cstheme="majorBidi"/>
          <w:color w:val="000000"/>
          <w:sz w:val="32"/>
          <w:szCs w:val="32"/>
          <w:shd w:val="clear" w:color="auto" w:fill="F3F3F3"/>
        </w:rPr>
        <w:t xml:space="preserve">, </w:t>
      </w:r>
      <w:proofErr w:type="gramStart"/>
      <w:r w:rsidRPr="00FD18EF">
        <w:rPr>
          <w:rFonts w:asciiTheme="majorBidi" w:hAnsiTheme="majorBidi" w:cstheme="majorBidi"/>
          <w:color w:val="000000"/>
          <w:sz w:val="32"/>
          <w:szCs w:val="32"/>
          <w:shd w:val="clear" w:color="auto" w:fill="F3F3F3"/>
        </w:rPr>
        <w:t>elle ne peuvent</w:t>
      </w:r>
      <w:proofErr w:type="gramEnd"/>
      <w:r w:rsidRPr="00FD18EF">
        <w:rPr>
          <w:rFonts w:asciiTheme="majorBidi" w:hAnsiTheme="majorBidi" w:cstheme="majorBidi"/>
          <w:color w:val="000000"/>
          <w:sz w:val="32"/>
          <w:szCs w:val="32"/>
          <w:shd w:val="clear" w:color="auto" w:fill="F3F3F3"/>
        </w:rPr>
        <w:t xml:space="preserve"> être simplement analytiques. Les propositions de la métaphysique critique sont aussi synthétiques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Fonts w:asciiTheme="majorBidi" w:hAnsiTheme="majorBidi" w:cstheme="majorBidi"/>
          <w:color w:val="000000"/>
          <w:sz w:val="32"/>
          <w:szCs w:val="32"/>
          <w:shd w:val="clear" w:color="auto" w:fill="F3F3F3"/>
        </w:rPr>
        <w:t>. Contrairement à la métaphysique dogmatique qui se perd dans des contradictions, la métaphysique critique que Kant propose est censée elle avoir des bases plus solides, et se fonde sur la possibilité de jugements synthétiques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Fonts w:asciiTheme="majorBidi" w:hAnsiTheme="majorBidi" w:cstheme="majorBidi"/>
          <w:color w:val="000000"/>
          <w:sz w:val="32"/>
          <w:szCs w:val="32"/>
          <w:shd w:val="clear" w:color="auto" w:fill="F3F3F3"/>
        </w:rPr>
        <w:t>.</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Une pérennité </w:t>
      </w:r>
      <w:proofErr w:type="gramStart"/>
      <w:r w:rsidRPr="00FD18EF">
        <w:rPr>
          <w:rStyle w:val="mw-headline"/>
          <w:rFonts w:asciiTheme="majorBidi" w:hAnsiTheme="majorBidi" w:cstheme="majorBidi"/>
          <w:b w:val="0"/>
          <w:bCs w:val="0"/>
          <w:color w:val="000000"/>
          <w:sz w:val="32"/>
          <w:szCs w:val="32"/>
          <w:shd w:val="clear" w:color="auto" w:fill="F3F3F3"/>
        </w:rPr>
        <w:t>critique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"http://fr.wikipedia.org/w/index.php?title=Synth%C3%A9tique_a_priori&amp;action=edit&amp;section=3" \o "Modifier la section : Une pérennité critique"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Débarrassée de sa formulation kantienne trop liée à la logique traditionnelle et à ses présupposés métaphysiques, la distinction entre synthétique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posteriori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sera </w:t>
      </w:r>
      <w:proofErr w:type="spellStart"/>
      <w:r w:rsidRPr="00FD18EF">
        <w:rPr>
          <w:rFonts w:asciiTheme="majorBidi" w:hAnsiTheme="majorBidi" w:cstheme="majorBidi"/>
          <w:color w:val="000000"/>
          <w:sz w:val="32"/>
          <w:szCs w:val="32"/>
          <w:shd w:val="clear" w:color="auto" w:fill="F3F3F3"/>
        </w:rPr>
        <w:t>ré-assumée</w:t>
      </w:r>
      <w:proofErr w:type="spellEnd"/>
      <w:r w:rsidRPr="00FD18EF">
        <w:rPr>
          <w:rFonts w:asciiTheme="majorBidi" w:hAnsiTheme="majorBidi" w:cstheme="majorBidi"/>
          <w:color w:val="000000"/>
          <w:sz w:val="32"/>
          <w:szCs w:val="32"/>
          <w:shd w:val="clear" w:color="auto" w:fill="F3F3F3"/>
        </w:rPr>
        <w:t xml:space="preserve"> par d'autres personnalités. Parmi celles-ci on note</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"http://fr.wikipedia.org/wiki/Gottlob_Frege" \o "Gottlob Frege"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Gottlob</w:t>
      </w:r>
      <w:proofErr w:type="spellEnd"/>
      <w:r w:rsidRPr="00FD18EF">
        <w:rPr>
          <w:rStyle w:val="Lienhypertexte"/>
          <w:rFonts w:asciiTheme="majorBidi" w:hAnsiTheme="majorBidi" w:cstheme="majorBidi"/>
          <w:color w:val="0645AD"/>
          <w:sz w:val="32"/>
          <w:szCs w:val="32"/>
          <w:shd w:val="clear" w:color="auto" w:fill="F3F3F3"/>
        </w:rPr>
        <w:t xml:space="preserve"> Frege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 dont la critique de la position kantienne sur l'arithmétique masque souvent l'accord de fond sur le statut de la géométrie. De façon assez ironique, la démonstration frégéenne de l'analycité des lois arithmétiques a contribué à discréditer les jugements synthétiques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Fonts w:asciiTheme="majorBidi" w:hAnsiTheme="majorBidi" w:cstheme="majorBidi"/>
          <w:color w:val="000000"/>
          <w:sz w:val="32"/>
          <w:szCs w:val="32"/>
          <w:shd w:val="clear" w:color="auto" w:fill="F3F3F3"/>
        </w:rPr>
        <w:t>. Frege les reconnaissait pourtant, en les limitant au domaine de la géométrie.</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L'invention de géométries non euclidiennes au cours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"http://fr.wikipedia.org/wiki/XIXe_si%C3%A8cle" \o "XIXe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xix</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(par Lobatchevski, Bolyai, Riemann) puis la</w:t>
      </w:r>
      <w:r w:rsidRPr="00FD18EF">
        <w:rPr>
          <w:rStyle w:val="apple-converted-space"/>
          <w:rFonts w:asciiTheme="majorBidi" w:hAnsiTheme="majorBidi" w:cstheme="majorBidi"/>
          <w:color w:val="000000"/>
          <w:sz w:val="32"/>
          <w:szCs w:val="32"/>
          <w:shd w:val="clear" w:color="auto" w:fill="F3F3F3"/>
        </w:rPr>
        <w:t> </w:t>
      </w:r>
      <w:hyperlink r:id="rId2131" w:tooltip="Théorie de la relativité" w:history="1">
        <w:r w:rsidRPr="00FD18EF">
          <w:rPr>
            <w:rStyle w:val="Lienhypertexte"/>
            <w:rFonts w:asciiTheme="majorBidi" w:hAnsiTheme="majorBidi" w:cstheme="majorBidi"/>
            <w:color w:val="0645AD"/>
            <w:sz w:val="32"/>
            <w:szCs w:val="32"/>
            <w:shd w:val="clear" w:color="auto" w:fill="F3F3F3"/>
          </w:rPr>
          <w:t>théorie de la relativité</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qui affirme que la géométrie de l'espace réel est non euclidienne vont porter un coup fatal à la croyance en l'existence de jugements synthétiques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Fonts w:asciiTheme="majorBidi" w:hAnsiTheme="majorBidi" w:cstheme="majorBidi"/>
          <w:color w:val="000000"/>
          <w:sz w:val="32"/>
          <w:szCs w:val="32"/>
          <w:shd w:val="clear" w:color="auto" w:fill="F3F3F3"/>
        </w:rPr>
        <w:t>. Ainsi, les positivistes logiques (comme le premier</w:t>
      </w:r>
      <w:r w:rsidRPr="00FD18EF">
        <w:rPr>
          <w:rStyle w:val="apple-converted-space"/>
          <w:rFonts w:asciiTheme="majorBidi" w:hAnsiTheme="majorBidi" w:cstheme="majorBidi"/>
          <w:color w:val="000000"/>
          <w:sz w:val="32"/>
          <w:szCs w:val="32"/>
          <w:shd w:val="clear" w:color="auto" w:fill="F3F3F3"/>
        </w:rPr>
        <w:t> </w:t>
      </w:r>
      <w:hyperlink r:id="rId2132" w:tooltip="Ludwig Wittgenstein" w:history="1">
        <w:r w:rsidRPr="00FD18EF">
          <w:rPr>
            <w:rStyle w:val="Lienhypertexte"/>
            <w:rFonts w:asciiTheme="majorBidi" w:hAnsiTheme="majorBidi" w:cstheme="majorBidi"/>
            <w:color w:val="0645AD"/>
            <w:sz w:val="32"/>
            <w:szCs w:val="32"/>
            <w:shd w:val="clear" w:color="auto" w:fill="F3F3F3"/>
          </w:rPr>
          <w:t>Wittgenstein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w:t>
      </w:r>
      <w:r w:rsidRPr="00FD18EF">
        <w:rPr>
          <w:rStyle w:val="apple-converted-space"/>
          <w:rFonts w:asciiTheme="majorBidi" w:hAnsiTheme="majorBidi" w:cstheme="majorBidi"/>
          <w:color w:val="000000"/>
          <w:sz w:val="32"/>
          <w:szCs w:val="32"/>
          <w:shd w:val="clear" w:color="auto" w:fill="F3F3F3"/>
        </w:rPr>
        <w:t> </w:t>
      </w:r>
      <w:hyperlink r:id="rId2133" w:tooltip="Rudolf Carnap" w:history="1">
        <w:r w:rsidRPr="00FD18EF">
          <w:rPr>
            <w:rStyle w:val="Lienhypertexte"/>
            <w:rFonts w:asciiTheme="majorBidi" w:hAnsiTheme="majorBidi" w:cstheme="majorBidi"/>
            <w:color w:val="0645AD"/>
            <w:sz w:val="32"/>
            <w:szCs w:val="32"/>
            <w:shd w:val="clear" w:color="auto" w:fill="F3F3F3"/>
          </w:rPr>
          <w:t>Carnap</w:t>
        </w:r>
      </w:hyperlink>
      <w:r w:rsidRPr="00FD18EF">
        <w:rPr>
          <w:rFonts w:asciiTheme="majorBidi" w:hAnsiTheme="majorBidi" w:cstheme="majorBidi"/>
          <w:color w:val="000000"/>
          <w:sz w:val="32"/>
          <w:szCs w:val="32"/>
          <w:shd w:val="clear" w:color="auto" w:fill="F3F3F3"/>
        </w:rPr>
        <w:t>) fondent leur pensée sur la négation de tels jugements, en affirmant que toute connaissance provient de l'expérience et que les lois (ou intuitions) logiques ne disent rien sur le monde, ce sont de pures</w:t>
      </w:r>
      <w:r w:rsidRPr="00FD18EF">
        <w:rPr>
          <w:rStyle w:val="apple-converted-space"/>
          <w:rFonts w:asciiTheme="majorBidi" w:hAnsiTheme="majorBidi" w:cstheme="majorBidi"/>
          <w:color w:val="000000"/>
          <w:sz w:val="32"/>
          <w:szCs w:val="32"/>
          <w:shd w:val="clear" w:color="auto" w:fill="F3F3F3"/>
        </w:rPr>
        <w:t> </w:t>
      </w:r>
      <w:hyperlink r:id="rId2134" w:tooltip="Tautologie" w:history="1">
        <w:r w:rsidRPr="00FD18EF">
          <w:rPr>
            <w:rStyle w:val="Lienhypertexte"/>
            <w:rFonts w:asciiTheme="majorBidi" w:hAnsiTheme="majorBidi" w:cstheme="majorBidi"/>
            <w:color w:val="0645AD"/>
            <w:sz w:val="32"/>
            <w:szCs w:val="32"/>
            <w:shd w:val="clear" w:color="auto" w:fill="F3F3F3"/>
          </w:rPr>
          <w:t>tautologies</w:t>
        </w:r>
      </w:hyperlink>
      <w:r w:rsidRPr="00FD18EF">
        <w:rPr>
          <w:rFonts w:asciiTheme="majorBidi" w:hAnsiTheme="majorBidi" w:cstheme="majorBidi"/>
          <w:color w:val="000000"/>
          <w:sz w:val="32"/>
          <w:szCs w:val="32"/>
          <w:shd w:val="clear" w:color="auto" w:fill="F3F3F3"/>
        </w:rPr>
        <w:t>.</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Notes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"http://fr.wikipedia.org/w/index.php?title=Synth%C3%A9tique_a_priori&amp;action=edit&amp;section=4" \o "Modifier la section : Notes"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Bibliographie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"http://fr.wikipedia.org/w/index.php?title=Synth%C3%A9tique_a_priori&amp;action=edit&amp;section=5" \o "Modifier la section : Bibliographie"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B96B70" w:rsidRPr="00FD18EF" w:rsidRDefault="00FD18EF" w:rsidP="00FD18EF">
      <w:pPr>
        <w:numPr>
          <w:ilvl w:val="0"/>
          <w:numId w:val="12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135" w:tooltip="Alfred Ayer" w:history="1">
        <w:r w:rsidR="00B96B70" w:rsidRPr="00FD18EF">
          <w:rPr>
            <w:rStyle w:val="Lienhypertexte"/>
            <w:rFonts w:asciiTheme="majorBidi" w:hAnsiTheme="majorBidi" w:cstheme="majorBidi"/>
            <w:color w:val="0645AD"/>
            <w:sz w:val="32"/>
            <w:szCs w:val="32"/>
            <w:shd w:val="clear" w:color="auto" w:fill="F3F3F3"/>
          </w:rPr>
          <w:t xml:space="preserve">Alfred </w:t>
        </w:r>
        <w:proofErr w:type="spellStart"/>
        <w:r w:rsidR="00B96B70" w:rsidRPr="00FD18EF">
          <w:rPr>
            <w:rStyle w:val="Lienhypertexte"/>
            <w:rFonts w:asciiTheme="majorBidi" w:hAnsiTheme="majorBidi" w:cstheme="majorBidi"/>
            <w:color w:val="0645AD"/>
            <w:sz w:val="32"/>
            <w:szCs w:val="32"/>
            <w:shd w:val="clear" w:color="auto" w:fill="F3F3F3"/>
          </w:rPr>
          <w:t>Ayer</w:t>
        </w:r>
        <w:proofErr w:type="spellEnd"/>
      </w:hyperlink>
      <w:r w:rsidR="00B96B70" w:rsidRPr="00FD18EF">
        <w:rPr>
          <w:rFonts w:asciiTheme="majorBidi" w:hAnsiTheme="majorBidi" w:cstheme="majorBidi"/>
          <w:color w:val="000000"/>
          <w:sz w:val="32"/>
          <w:szCs w:val="32"/>
          <w:shd w:val="clear" w:color="auto" w:fill="F3F3F3"/>
        </w:rPr>
        <w:t>,</w:t>
      </w:r>
      <w:r w:rsidR="00B96B70" w:rsidRPr="00FD18EF">
        <w:rPr>
          <w:rStyle w:val="apple-converted-space"/>
          <w:rFonts w:asciiTheme="majorBidi" w:hAnsiTheme="majorBidi" w:cstheme="majorBidi"/>
          <w:color w:val="000000"/>
          <w:sz w:val="32"/>
          <w:szCs w:val="32"/>
          <w:shd w:val="clear" w:color="auto" w:fill="F3F3F3"/>
        </w:rPr>
        <w:t> </w:t>
      </w:r>
      <w:proofErr w:type="spellStart"/>
      <w:r w:rsidR="00B96B70" w:rsidRPr="00FD18EF">
        <w:rPr>
          <w:rFonts w:asciiTheme="majorBidi" w:hAnsiTheme="majorBidi" w:cstheme="majorBidi"/>
          <w:i/>
          <w:iCs/>
          <w:color w:val="000000"/>
          <w:sz w:val="32"/>
          <w:szCs w:val="32"/>
          <w:shd w:val="clear" w:color="auto" w:fill="F3F3F3"/>
        </w:rPr>
        <w:t>Truth</w:t>
      </w:r>
      <w:proofErr w:type="spellEnd"/>
      <w:r w:rsidR="00B96B70" w:rsidRPr="00FD18EF">
        <w:rPr>
          <w:rFonts w:asciiTheme="majorBidi" w:hAnsiTheme="majorBidi" w:cstheme="majorBidi"/>
          <w:i/>
          <w:iCs/>
          <w:color w:val="000000"/>
          <w:sz w:val="32"/>
          <w:szCs w:val="32"/>
          <w:shd w:val="clear" w:color="auto" w:fill="F3F3F3"/>
        </w:rPr>
        <w:t xml:space="preserve">, </w:t>
      </w:r>
      <w:proofErr w:type="spellStart"/>
      <w:r w:rsidR="00B96B70" w:rsidRPr="00FD18EF">
        <w:rPr>
          <w:rFonts w:asciiTheme="majorBidi" w:hAnsiTheme="majorBidi" w:cstheme="majorBidi"/>
          <w:i/>
          <w:iCs/>
          <w:color w:val="000000"/>
          <w:sz w:val="32"/>
          <w:szCs w:val="32"/>
          <w:shd w:val="clear" w:color="auto" w:fill="F3F3F3"/>
        </w:rPr>
        <w:t>Logic</w:t>
      </w:r>
      <w:proofErr w:type="spellEnd"/>
      <w:r w:rsidR="00B96B70" w:rsidRPr="00FD18EF">
        <w:rPr>
          <w:rFonts w:asciiTheme="majorBidi" w:hAnsiTheme="majorBidi" w:cstheme="majorBidi"/>
          <w:i/>
          <w:iCs/>
          <w:color w:val="000000"/>
          <w:sz w:val="32"/>
          <w:szCs w:val="32"/>
          <w:shd w:val="clear" w:color="auto" w:fill="F3F3F3"/>
        </w:rPr>
        <w:t xml:space="preserve">, and </w:t>
      </w:r>
      <w:proofErr w:type="spellStart"/>
      <w:r w:rsidR="00B96B70" w:rsidRPr="00FD18EF">
        <w:rPr>
          <w:rFonts w:asciiTheme="majorBidi" w:hAnsiTheme="majorBidi" w:cstheme="majorBidi"/>
          <w:i/>
          <w:iCs/>
          <w:color w:val="000000"/>
          <w:sz w:val="32"/>
          <w:szCs w:val="32"/>
          <w:shd w:val="clear" w:color="auto" w:fill="F3F3F3"/>
        </w:rPr>
        <w:t>Language</w:t>
      </w:r>
      <w:proofErr w:type="spellEnd"/>
      <w:r w:rsidR="00B96B70" w:rsidRPr="00FD18EF">
        <w:rPr>
          <w:rFonts w:asciiTheme="majorBidi" w:hAnsiTheme="majorBidi" w:cstheme="majorBidi"/>
          <w:color w:val="000000"/>
          <w:sz w:val="32"/>
          <w:szCs w:val="32"/>
          <w:shd w:val="clear" w:color="auto" w:fill="F3F3F3"/>
        </w:rPr>
        <w:t>, ch.4</w:t>
      </w:r>
    </w:p>
    <w:p w:rsidR="00B96B70" w:rsidRPr="00FD18EF" w:rsidRDefault="00FD18EF" w:rsidP="00FD18EF">
      <w:pPr>
        <w:numPr>
          <w:ilvl w:val="0"/>
          <w:numId w:val="12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136" w:tooltip="David Hume" w:history="1">
        <w:r w:rsidR="00B96B70" w:rsidRPr="00FD18EF">
          <w:rPr>
            <w:rStyle w:val="Lienhypertexte"/>
            <w:rFonts w:asciiTheme="majorBidi" w:hAnsiTheme="majorBidi" w:cstheme="majorBidi"/>
            <w:color w:val="0645AD"/>
            <w:sz w:val="32"/>
            <w:szCs w:val="32"/>
            <w:shd w:val="clear" w:color="auto" w:fill="F3F3F3"/>
          </w:rPr>
          <w:t>David Hume</w:t>
        </w:r>
      </w:hyperlink>
      <w:r w:rsidR="00B96B70" w:rsidRPr="00FD18EF">
        <w:rPr>
          <w:rFonts w:asciiTheme="majorBidi" w:hAnsiTheme="majorBidi" w:cstheme="majorBidi"/>
          <w:color w:val="000000"/>
          <w:sz w:val="32"/>
          <w:szCs w:val="32"/>
          <w:shd w:val="clear" w:color="auto" w:fill="F3F3F3"/>
        </w:rPr>
        <w:t>,</w:t>
      </w:r>
      <w:r w:rsidR="00B96B70" w:rsidRPr="00FD18EF">
        <w:rPr>
          <w:rStyle w:val="apple-converted-space"/>
          <w:rFonts w:asciiTheme="majorBidi" w:hAnsiTheme="majorBidi" w:cstheme="majorBidi"/>
          <w:color w:val="000000"/>
          <w:sz w:val="32"/>
          <w:szCs w:val="32"/>
          <w:shd w:val="clear" w:color="auto" w:fill="F3F3F3"/>
        </w:rPr>
        <w:t> </w:t>
      </w:r>
      <w:hyperlink r:id="rId2137" w:tooltip="Enquête sur l'entendement humain" w:history="1">
        <w:r w:rsidR="00B96B70" w:rsidRPr="00FD18EF">
          <w:rPr>
            <w:rStyle w:val="Lienhypertexte"/>
            <w:rFonts w:asciiTheme="majorBidi" w:hAnsiTheme="majorBidi" w:cstheme="majorBidi"/>
            <w:i/>
            <w:iCs/>
            <w:color w:val="0645AD"/>
            <w:sz w:val="32"/>
            <w:szCs w:val="32"/>
            <w:shd w:val="clear" w:color="auto" w:fill="F3F3F3"/>
          </w:rPr>
          <w:t>Enquête sur l'entendement humain</w:t>
        </w:r>
      </w:hyperlink>
    </w:p>
    <w:p w:rsidR="00B96B70" w:rsidRPr="00FD18EF" w:rsidRDefault="00FD18EF" w:rsidP="00FD18EF">
      <w:pPr>
        <w:numPr>
          <w:ilvl w:val="0"/>
          <w:numId w:val="12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138" w:tooltip="Gottlob Frege" w:history="1">
        <w:proofErr w:type="spellStart"/>
        <w:r w:rsidR="00B96B70" w:rsidRPr="00FD18EF">
          <w:rPr>
            <w:rStyle w:val="Lienhypertexte"/>
            <w:rFonts w:asciiTheme="majorBidi" w:hAnsiTheme="majorBidi" w:cstheme="majorBidi"/>
            <w:color w:val="0645AD"/>
            <w:sz w:val="32"/>
            <w:szCs w:val="32"/>
            <w:shd w:val="clear" w:color="auto" w:fill="F3F3F3"/>
          </w:rPr>
          <w:t>Gottlob</w:t>
        </w:r>
        <w:proofErr w:type="spellEnd"/>
        <w:r w:rsidR="00B96B70" w:rsidRPr="00FD18EF">
          <w:rPr>
            <w:rStyle w:val="Lienhypertexte"/>
            <w:rFonts w:asciiTheme="majorBidi" w:hAnsiTheme="majorBidi" w:cstheme="majorBidi"/>
            <w:color w:val="0645AD"/>
            <w:sz w:val="32"/>
            <w:szCs w:val="32"/>
            <w:shd w:val="clear" w:color="auto" w:fill="F3F3F3"/>
          </w:rPr>
          <w:t xml:space="preserve"> Frege</w:t>
        </w:r>
      </w:hyperlink>
      <w:r w:rsidR="00B96B70" w:rsidRPr="00FD18EF">
        <w:rPr>
          <w:rFonts w:asciiTheme="majorBidi" w:hAnsiTheme="majorBidi" w:cstheme="majorBidi"/>
          <w:color w:val="000000"/>
          <w:sz w:val="32"/>
          <w:szCs w:val="32"/>
          <w:shd w:val="clear" w:color="auto" w:fill="F3F3F3"/>
        </w:rPr>
        <w:t>,</w:t>
      </w:r>
      <w:r w:rsidR="00B96B70" w:rsidRPr="00FD18EF">
        <w:rPr>
          <w:rStyle w:val="apple-converted-space"/>
          <w:rFonts w:asciiTheme="majorBidi" w:hAnsiTheme="majorBidi" w:cstheme="majorBidi"/>
          <w:color w:val="000000"/>
          <w:sz w:val="32"/>
          <w:szCs w:val="32"/>
          <w:shd w:val="clear" w:color="auto" w:fill="F3F3F3"/>
        </w:rPr>
        <w:t> </w:t>
      </w:r>
      <w:hyperlink r:id="rId2139" w:tooltip="Les Fondements de l'arithmétique" w:history="1">
        <w:r w:rsidR="00B96B70" w:rsidRPr="00FD18EF">
          <w:rPr>
            <w:rStyle w:val="Lienhypertexte"/>
            <w:rFonts w:asciiTheme="majorBidi" w:hAnsiTheme="majorBidi" w:cstheme="majorBidi"/>
            <w:i/>
            <w:iCs/>
            <w:color w:val="0645AD"/>
            <w:sz w:val="32"/>
            <w:szCs w:val="32"/>
            <w:shd w:val="clear" w:color="auto" w:fill="F3F3F3"/>
          </w:rPr>
          <w:t>Les Fondements de l'arithmétique</w:t>
        </w:r>
      </w:hyperlink>
    </w:p>
    <w:p w:rsidR="00B96B70" w:rsidRPr="00FD18EF" w:rsidRDefault="00FD18EF" w:rsidP="00FD18EF">
      <w:pPr>
        <w:numPr>
          <w:ilvl w:val="0"/>
          <w:numId w:val="12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140" w:tooltip="Emmanuel Kant" w:history="1">
        <w:r w:rsidR="00B96B70" w:rsidRPr="00FD18EF">
          <w:rPr>
            <w:rStyle w:val="Lienhypertexte"/>
            <w:rFonts w:asciiTheme="majorBidi" w:hAnsiTheme="majorBidi" w:cstheme="majorBidi"/>
            <w:color w:val="0645AD"/>
            <w:sz w:val="32"/>
            <w:szCs w:val="32"/>
            <w:shd w:val="clear" w:color="auto" w:fill="F3F3F3"/>
          </w:rPr>
          <w:t>Emmanuel Kant</w:t>
        </w:r>
      </w:hyperlink>
      <w:r w:rsidR="00B96B70" w:rsidRPr="00FD18EF">
        <w:rPr>
          <w:rFonts w:asciiTheme="majorBidi" w:hAnsiTheme="majorBidi" w:cstheme="majorBidi"/>
          <w:color w:val="000000"/>
          <w:sz w:val="32"/>
          <w:szCs w:val="32"/>
          <w:shd w:val="clear" w:color="auto" w:fill="F3F3F3"/>
        </w:rPr>
        <w:t>,</w:t>
      </w:r>
      <w:r w:rsidR="00B96B70" w:rsidRPr="00FD18EF">
        <w:rPr>
          <w:rStyle w:val="apple-converted-space"/>
          <w:rFonts w:asciiTheme="majorBidi" w:hAnsiTheme="majorBidi" w:cstheme="majorBidi"/>
          <w:color w:val="000000"/>
          <w:sz w:val="32"/>
          <w:szCs w:val="32"/>
          <w:shd w:val="clear" w:color="auto" w:fill="F3F3F3"/>
        </w:rPr>
        <w:t> </w:t>
      </w:r>
      <w:hyperlink r:id="rId2141" w:tooltip="Critique de la raison pure" w:history="1">
        <w:r w:rsidR="00B96B70" w:rsidRPr="00FD18EF">
          <w:rPr>
            <w:rStyle w:val="Lienhypertexte"/>
            <w:rFonts w:asciiTheme="majorBidi" w:hAnsiTheme="majorBidi" w:cstheme="majorBidi"/>
            <w:i/>
            <w:iCs/>
            <w:color w:val="0645AD"/>
            <w:sz w:val="32"/>
            <w:szCs w:val="32"/>
            <w:shd w:val="clear" w:color="auto" w:fill="F3F3F3"/>
          </w:rPr>
          <w:t>Critique de la raison pure</w:t>
        </w:r>
      </w:hyperlink>
      <w:r w:rsidR="00B96B70" w:rsidRPr="00FD18EF">
        <w:rPr>
          <w:rFonts w:asciiTheme="majorBidi" w:hAnsiTheme="majorBidi" w:cstheme="majorBidi"/>
          <w:color w:val="000000"/>
          <w:sz w:val="32"/>
          <w:szCs w:val="32"/>
          <w:shd w:val="clear" w:color="auto" w:fill="F3F3F3"/>
        </w:rPr>
        <w:t>, Préfaces, Introduction, Esthétique transcendantale</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Voir </w:t>
      </w:r>
      <w:proofErr w:type="gramStart"/>
      <w:r w:rsidRPr="00FD18EF">
        <w:rPr>
          <w:rStyle w:val="mw-headline"/>
          <w:rFonts w:asciiTheme="majorBidi" w:hAnsiTheme="majorBidi" w:cstheme="majorBidi"/>
          <w:b w:val="0"/>
          <w:bCs w:val="0"/>
          <w:color w:val="000000"/>
          <w:sz w:val="32"/>
          <w:szCs w:val="32"/>
          <w:shd w:val="clear" w:color="auto" w:fill="F3F3F3"/>
        </w:rPr>
        <w:t>aussi</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"http://fr.wikipedia.org/w/index.php?title=Synth%C3%A9tique_a_priori&amp;action=edit&amp;section=6" \o "Modifier la section : Voir aussi"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B96B70" w:rsidRPr="00FD18EF" w:rsidRDefault="00FD18EF" w:rsidP="00FD18EF">
      <w:pPr>
        <w:numPr>
          <w:ilvl w:val="0"/>
          <w:numId w:val="122"/>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142" w:tooltip="Critique de la raison pure" w:history="1">
        <w:r w:rsidR="00B96B70" w:rsidRPr="00FD18EF">
          <w:rPr>
            <w:rStyle w:val="Lienhypertexte"/>
            <w:rFonts w:asciiTheme="majorBidi" w:hAnsiTheme="majorBidi" w:cstheme="majorBidi"/>
            <w:color w:val="0645AD"/>
            <w:sz w:val="32"/>
            <w:szCs w:val="32"/>
            <w:shd w:val="clear" w:color="auto" w:fill="F3F3F3"/>
          </w:rPr>
          <w:t>Critique de la raison pure</w:t>
        </w:r>
      </w:hyperlink>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Liens </w:t>
      </w:r>
      <w:proofErr w:type="gramStart"/>
      <w:r w:rsidRPr="00FD18EF">
        <w:rPr>
          <w:rStyle w:val="mw-headline"/>
          <w:rFonts w:asciiTheme="majorBidi" w:hAnsiTheme="majorBidi" w:cstheme="majorBidi"/>
          <w:b w:val="0"/>
          <w:bCs w:val="0"/>
          <w:color w:val="000000"/>
          <w:sz w:val="32"/>
          <w:szCs w:val="32"/>
          <w:shd w:val="clear" w:color="auto" w:fill="F3F3F3"/>
        </w:rPr>
        <w:t>externes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"http://fr.wikipedia.org/w/index.php?title=Synth%C3%A9tique_a_priori&amp;action=edit&amp;section=7" \o "Modifier la section : Liens externes"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B96B70" w:rsidRPr="00FD18EF" w:rsidRDefault="00B96B70" w:rsidP="00FD18EF">
      <w:pPr>
        <w:numPr>
          <w:ilvl w:val="0"/>
          <w:numId w:val="123"/>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b/>
          <w:bCs/>
          <w:color w:val="000000"/>
          <w:sz w:val="32"/>
          <w:szCs w:val="32"/>
          <w:shd w:val="clear" w:color="auto" w:fill="F3F3F3"/>
        </w:rPr>
        <w:t>(en)</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"http://plato.stanford.edu/entries/analytic-synthetic/"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3366BB"/>
          <w:sz w:val="32"/>
          <w:szCs w:val="32"/>
          <w:shd w:val="clear" w:color="auto" w:fill="F3F3F3"/>
        </w:rPr>
        <w:t>Analytic</w:t>
      </w:r>
      <w:proofErr w:type="spellEnd"/>
      <w:r w:rsidRPr="00FD18EF">
        <w:rPr>
          <w:rStyle w:val="Lienhypertexte"/>
          <w:rFonts w:asciiTheme="majorBidi" w:hAnsiTheme="majorBidi" w:cstheme="majorBidi"/>
          <w:color w:val="3366BB"/>
          <w:sz w:val="32"/>
          <w:szCs w:val="32"/>
          <w:shd w:val="clear" w:color="auto" w:fill="F3F3F3"/>
        </w:rPr>
        <w:t>/</w:t>
      </w:r>
      <w:proofErr w:type="spellStart"/>
      <w:r w:rsidRPr="00FD18EF">
        <w:rPr>
          <w:rStyle w:val="Lienhypertexte"/>
          <w:rFonts w:asciiTheme="majorBidi" w:hAnsiTheme="majorBidi" w:cstheme="majorBidi"/>
          <w:color w:val="3366BB"/>
          <w:sz w:val="32"/>
          <w:szCs w:val="32"/>
          <w:shd w:val="clear" w:color="auto" w:fill="F3F3F3"/>
        </w:rPr>
        <w:t>Synthetic</w:t>
      </w:r>
      <w:proofErr w:type="spellEnd"/>
      <w:r w:rsidRPr="00FD18EF">
        <w:rPr>
          <w:rStyle w:val="Lienhypertexte"/>
          <w:rFonts w:asciiTheme="majorBidi" w:hAnsiTheme="majorBidi" w:cstheme="majorBidi"/>
          <w:color w:val="3366BB"/>
          <w:sz w:val="32"/>
          <w:szCs w:val="32"/>
          <w:shd w:val="clear" w:color="auto" w:fill="F3F3F3"/>
        </w:rPr>
        <w:t xml:space="preserve"> distinction</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dans la</w:t>
      </w:r>
      <w:r w:rsidRPr="00FD18EF">
        <w:rPr>
          <w:rStyle w:val="apple-converted-space"/>
          <w:rFonts w:asciiTheme="majorBidi" w:hAnsiTheme="majorBidi" w:cstheme="majorBidi"/>
          <w:color w:val="000000"/>
          <w:sz w:val="32"/>
          <w:szCs w:val="32"/>
          <w:shd w:val="clear" w:color="auto" w:fill="F3F3F3"/>
        </w:rPr>
        <w:t> </w:t>
      </w:r>
      <w:hyperlink r:id="rId2143" w:tooltip="SEP" w:history="1">
        <w:r w:rsidRPr="00FD18EF">
          <w:rPr>
            <w:rStyle w:val="Lienhypertexte"/>
            <w:rFonts w:asciiTheme="majorBidi" w:hAnsiTheme="majorBidi" w:cstheme="majorBidi"/>
            <w:color w:val="0645AD"/>
            <w:sz w:val="32"/>
            <w:szCs w:val="32"/>
            <w:shd w:val="clear" w:color="auto" w:fill="F3F3F3"/>
          </w:rPr>
          <w:t>SEP</w:t>
        </w:r>
      </w:hyperlink>
      <w:r w:rsidRPr="00FD18EF">
        <w:rPr>
          <w:rFonts w:asciiTheme="majorBidi" w:hAnsiTheme="majorBidi" w:cstheme="majorBidi"/>
          <w:color w:val="000000"/>
          <w:sz w:val="32"/>
          <w:szCs w:val="32"/>
          <w:shd w:val="clear" w:color="auto" w:fill="F3F3F3"/>
        </w:rPr>
        <w:t>.</w:t>
      </w:r>
    </w:p>
    <w:tbl>
      <w:tblPr>
        <w:tblW w:w="17265" w:type="dxa"/>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30" w:type="dxa"/>
          <w:left w:w="30" w:type="dxa"/>
          <w:bottom w:w="30" w:type="dxa"/>
          <w:right w:w="30" w:type="dxa"/>
        </w:tblCellMar>
        <w:tblLook w:val="04A0" w:firstRow="1" w:lastRow="0" w:firstColumn="1" w:lastColumn="0" w:noHBand="0" w:noVBand="1"/>
      </w:tblPr>
      <w:tblGrid>
        <w:gridCol w:w="24918"/>
      </w:tblGrid>
      <w:tr w:rsidR="00B96B70" w:rsidRPr="00FD18EF" w:rsidTr="00B96B70">
        <w:trPr>
          <w:tblCellSpacing w:w="15" w:type="dxa"/>
        </w:trPr>
        <w:tc>
          <w:tcPr>
            <w:tcW w:w="0" w:type="auto"/>
            <w:shd w:val="clear" w:color="auto" w:fill="E0E0E0"/>
            <w:tcMar>
              <w:top w:w="30" w:type="dxa"/>
              <w:left w:w="240" w:type="dxa"/>
              <w:bottom w:w="30" w:type="dxa"/>
              <w:right w:w="240" w:type="dxa"/>
            </w:tcMar>
            <w:vAlign w:val="center"/>
            <w:hideMark/>
          </w:tcPr>
          <w:p w:rsidR="00B96B70" w:rsidRPr="00FD18EF" w:rsidRDefault="00FD18EF" w:rsidP="00FD18EF">
            <w:pPr>
              <w:spacing w:before="100" w:beforeAutospacing="1" w:after="100" w:afterAutospacing="1"/>
              <w:jc w:val="both"/>
              <w:rPr>
                <w:rFonts w:asciiTheme="majorBidi" w:hAnsiTheme="majorBidi" w:cstheme="majorBidi"/>
                <w:b/>
                <w:bCs/>
                <w:sz w:val="32"/>
                <w:szCs w:val="32"/>
              </w:rPr>
            </w:pPr>
            <w:hyperlink r:id="rId2144" w:history="1">
              <w:r w:rsidR="00B96B70" w:rsidRPr="00FD18EF">
                <w:rPr>
                  <w:rStyle w:val="Lienhypertexte"/>
                  <w:rFonts w:asciiTheme="majorBidi" w:hAnsiTheme="majorBidi" w:cstheme="majorBidi"/>
                  <w:color w:val="0645AD"/>
                  <w:sz w:val="32"/>
                  <w:szCs w:val="32"/>
                </w:rPr>
                <w:t>[enrouler]</w:t>
              </w:r>
            </w:hyperlink>
          </w:p>
          <w:p w:rsidR="00B96B70" w:rsidRPr="00FD18EF" w:rsidRDefault="00FD18EF" w:rsidP="00FD18EF">
            <w:pPr>
              <w:spacing w:before="100" w:beforeAutospacing="1" w:after="100" w:afterAutospacing="1"/>
              <w:jc w:val="both"/>
              <w:rPr>
                <w:rFonts w:asciiTheme="majorBidi" w:hAnsiTheme="majorBidi" w:cstheme="majorBidi"/>
                <w:b/>
                <w:bCs/>
                <w:color w:val="000000"/>
                <w:sz w:val="32"/>
                <w:szCs w:val="32"/>
              </w:rPr>
            </w:pPr>
            <w:hyperlink r:id="rId2145" w:tooltip="Modèle:Palette Théorie de la connaissance" w:history="1">
              <w:r w:rsidR="00B96B70" w:rsidRPr="00FD18EF">
                <w:rPr>
                  <w:rStyle w:val="Lienhypertexte"/>
                  <w:rFonts w:asciiTheme="majorBidi" w:hAnsiTheme="majorBidi" w:cstheme="majorBidi"/>
                  <w:b/>
                  <w:bCs/>
                  <w:color w:val="0645AD"/>
                  <w:sz w:val="32"/>
                  <w:szCs w:val="32"/>
                </w:rPr>
                <w:t>v</w:t>
              </w:r>
            </w:hyperlink>
            <w:r w:rsidR="00B96B70" w:rsidRPr="00FD18EF">
              <w:rPr>
                <w:rFonts w:asciiTheme="majorBidi" w:hAnsiTheme="majorBidi" w:cstheme="majorBidi"/>
                <w:b/>
                <w:bCs/>
                <w:color w:val="000000"/>
                <w:sz w:val="32"/>
                <w:szCs w:val="32"/>
              </w:rPr>
              <w:t> ·</w:t>
            </w:r>
            <w:r w:rsidR="00B96B70" w:rsidRPr="00FD18EF">
              <w:rPr>
                <w:rStyle w:val="apple-converted-space"/>
                <w:rFonts w:asciiTheme="majorBidi" w:hAnsiTheme="majorBidi" w:cstheme="majorBidi"/>
                <w:b/>
                <w:bCs/>
                <w:color w:val="000000"/>
                <w:sz w:val="32"/>
                <w:szCs w:val="32"/>
              </w:rPr>
              <w:t> </w:t>
            </w:r>
            <w:hyperlink r:id="rId2146" w:tooltip="Discussion modèle:Palette Théorie de la connaissance" w:history="1">
              <w:r w:rsidR="00B96B70" w:rsidRPr="00FD18EF">
                <w:rPr>
                  <w:rStyle w:val="Lienhypertexte"/>
                  <w:rFonts w:asciiTheme="majorBidi" w:hAnsiTheme="majorBidi" w:cstheme="majorBidi"/>
                  <w:b/>
                  <w:bCs/>
                  <w:color w:val="0645AD"/>
                  <w:sz w:val="32"/>
                  <w:szCs w:val="32"/>
                </w:rPr>
                <w:t>d</w:t>
              </w:r>
            </w:hyperlink>
            <w:r w:rsidR="00B96B70" w:rsidRPr="00FD18EF">
              <w:rPr>
                <w:rFonts w:asciiTheme="majorBidi" w:hAnsiTheme="majorBidi" w:cstheme="majorBidi"/>
                <w:b/>
                <w:bCs/>
                <w:color w:val="000000"/>
                <w:sz w:val="32"/>
                <w:szCs w:val="32"/>
              </w:rPr>
              <w:t> ·</w:t>
            </w:r>
            <w:r w:rsidR="00B96B70" w:rsidRPr="00FD18EF">
              <w:rPr>
                <w:rStyle w:val="apple-converted-space"/>
                <w:rFonts w:asciiTheme="majorBidi" w:hAnsiTheme="majorBidi" w:cstheme="majorBidi"/>
                <w:b/>
                <w:bCs/>
                <w:color w:val="000000"/>
                <w:sz w:val="32"/>
                <w:szCs w:val="32"/>
              </w:rPr>
              <w:t> </w:t>
            </w:r>
            <w:hyperlink r:id="rId2147" w:history="1">
              <w:r w:rsidR="00B96B70" w:rsidRPr="00FD18EF">
                <w:rPr>
                  <w:rStyle w:val="Lienhypertexte"/>
                  <w:rFonts w:asciiTheme="majorBidi" w:hAnsiTheme="majorBidi" w:cstheme="majorBidi"/>
                  <w:b/>
                  <w:bCs/>
                  <w:color w:val="3366BB"/>
                  <w:sz w:val="32"/>
                  <w:szCs w:val="32"/>
                </w:rPr>
                <w:t>m</w:t>
              </w:r>
            </w:hyperlink>
          </w:p>
          <w:p w:rsidR="00B96B70" w:rsidRPr="00FD18EF" w:rsidRDefault="00FD18EF" w:rsidP="00FD18EF">
            <w:pPr>
              <w:spacing w:before="100" w:beforeAutospacing="1" w:after="100" w:afterAutospacing="1"/>
              <w:jc w:val="both"/>
              <w:rPr>
                <w:rFonts w:asciiTheme="majorBidi" w:hAnsiTheme="majorBidi" w:cstheme="majorBidi"/>
                <w:b/>
                <w:bCs/>
                <w:sz w:val="32"/>
                <w:szCs w:val="32"/>
              </w:rPr>
            </w:pPr>
            <w:hyperlink r:id="rId2148" w:tooltip="Théorie de la connaissance" w:history="1">
              <w:r w:rsidR="00B96B70" w:rsidRPr="00FD18EF">
                <w:rPr>
                  <w:rStyle w:val="Lienhypertexte"/>
                  <w:rFonts w:asciiTheme="majorBidi" w:hAnsiTheme="majorBidi" w:cstheme="majorBidi"/>
                  <w:b/>
                  <w:bCs/>
                  <w:color w:val="0645AD"/>
                  <w:sz w:val="32"/>
                  <w:szCs w:val="32"/>
                </w:rPr>
                <w:t>Théorie de la connaissance</w:t>
              </w:r>
            </w:hyperlink>
          </w:p>
        </w:tc>
      </w:tr>
      <w:tr w:rsidR="00B96B70" w:rsidRPr="00FD18EF" w:rsidTr="00B96B70">
        <w:trPr>
          <w:tblCellSpacing w:w="15" w:type="dxa"/>
        </w:trPr>
        <w:tc>
          <w:tcPr>
            <w:tcW w:w="0" w:type="auto"/>
            <w:shd w:val="clear" w:color="auto" w:fill="F9F9F9"/>
            <w:vAlign w:val="center"/>
            <w:hideMark/>
          </w:tcPr>
          <w:p w:rsidR="00B96B70" w:rsidRPr="00FD18EF" w:rsidRDefault="00FD18EF" w:rsidP="00FD18EF">
            <w:pPr>
              <w:spacing w:before="100" w:beforeAutospacing="1" w:after="100" w:afterAutospacing="1"/>
              <w:jc w:val="both"/>
              <w:rPr>
                <w:rFonts w:asciiTheme="majorBidi" w:hAnsiTheme="majorBidi" w:cstheme="majorBidi"/>
                <w:sz w:val="32"/>
                <w:szCs w:val="32"/>
              </w:rPr>
            </w:pPr>
            <w:hyperlink r:id="rId2149" w:tooltip="A priori et a posteriori" w:history="1">
              <w:r w:rsidR="00B96B70" w:rsidRPr="00FD18EF">
                <w:rPr>
                  <w:rStyle w:val="Lienhypertexte"/>
                  <w:rFonts w:asciiTheme="majorBidi" w:hAnsiTheme="majorBidi" w:cstheme="majorBidi"/>
                  <w:color w:val="0645AD"/>
                  <w:sz w:val="32"/>
                  <w:szCs w:val="32"/>
                </w:rPr>
                <w:t>A priori</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50" w:tooltip="Concept" w:history="1">
              <w:r w:rsidR="00B96B70" w:rsidRPr="00FD18EF">
                <w:rPr>
                  <w:rStyle w:val="Lienhypertexte"/>
                  <w:rFonts w:asciiTheme="majorBidi" w:hAnsiTheme="majorBidi" w:cstheme="majorBidi"/>
                  <w:color w:val="0645AD"/>
                  <w:sz w:val="32"/>
                  <w:szCs w:val="32"/>
                </w:rPr>
                <w:t>Concept</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51" w:tooltip="Connaissance (philosophie)" w:history="1">
              <w:r w:rsidR="00B96B70" w:rsidRPr="00FD18EF">
                <w:rPr>
                  <w:rStyle w:val="Lienhypertexte"/>
                  <w:rFonts w:asciiTheme="majorBidi" w:hAnsiTheme="majorBidi" w:cstheme="majorBidi"/>
                  <w:color w:val="0645AD"/>
                  <w:sz w:val="32"/>
                  <w:szCs w:val="32"/>
                </w:rPr>
                <w:t>Connaissance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52" w:tooltip="Conscience" w:history="1">
              <w:r w:rsidR="00B96B70" w:rsidRPr="00FD18EF">
                <w:rPr>
                  <w:rStyle w:val="Lienhypertexte"/>
                  <w:rFonts w:asciiTheme="majorBidi" w:hAnsiTheme="majorBidi" w:cstheme="majorBidi"/>
                  <w:color w:val="0645AD"/>
                  <w:sz w:val="32"/>
                  <w:szCs w:val="32"/>
                </w:rPr>
                <w:t>Conscience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53" w:tooltip="Nécessité et contingence" w:history="1">
              <w:r w:rsidR="00B96B70" w:rsidRPr="00FD18EF">
                <w:rPr>
                  <w:rStyle w:val="Lienhypertexte"/>
                  <w:rFonts w:asciiTheme="majorBidi" w:hAnsiTheme="majorBidi" w:cstheme="majorBidi"/>
                  <w:color w:val="0645AD"/>
                  <w:sz w:val="32"/>
                  <w:szCs w:val="32"/>
                </w:rPr>
                <w:t>Contingence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54" w:tooltip="Croyance" w:history="1">
              <w:r w:rsidR="00B96B70" w:rsidRPr="00FD18EF">
                <w:rPr>
                  <w:rStyle w:val="Lienhypertexte"/>
                  <w:rFonts w:asciiTheme="majorBidi" w:hAnsiTheme="majorBidi" w:cstheme="majorBidi"/>
                  <w:color w:val="0645AD"/>
                  <w:sz w:val="32"/>
                  <w:szCs w:val="32"/>
                </w:rPr>
                <w:t>Croyance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55" w:tooltip="Dialectique" w:history="1">
              <w:r w:rsidR="00B96B70" w:rsidRPr="00FD18EF">
                <w:rPr>
                  <w:rStyle w:val="Lienhypertexte"/>
                  <w:rFonts w:asciiTheme="majorBidi" w:hAnsiTheme="majorBidi" w:cstheme="majorBidi"/>
                  <w:color w:val="0645AD"/>
                  <w:sz w:val="32"/>
                  <w:szCs w:val="32"/>
                </w:rPr>
                <w:t>Dialectique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56" w:tooltip="Doute" w:history="1">
              <w:r w:rsidR="00B96B70" w:rsidRPr="00FD18EF">
                <w:rPr>
                  <w:rStyle w:val="Lienhypertexte"/>
                  <w:rFonts w:asciiTheme="majorBidi" w:hAnsiTheme="majorBidi" w:cstheme="majorBidi"/>
                  <w:color w:val="0645AD"/>
                  <w:sz w:val="32"/>
                  <w:szCs w:val="32"/>
                </w:rPr>
                <w:t>Doute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57" w:tooltip="Empirisme" w:history="1">
              <w:r w:rsidR="00B96B70" w:rsidRPr="00FD18EF">
                <w:rPr>
                  <w:rStyle w:val="Lienhypertexte"/>
                  <w:rFonts w:asciiTheme="majorBidi" w:hAnsiTheme="majorBidi" w:cstheme="majorBidi"/>
                  <w:color w:val="0645AD"/>
                  <w:sz w:val="32"/>
                  <w:szCs w:val="32"/>
                </w:rPr>
                <w:t>Empirisme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58" w:tooltip="Épistémologie" w:history="1">
              <w:r w:rsidR="00B96B70" w:rsidRPr="00FD18EF">
                <w:rPr>
                  <w:rStyle w:val="Lienhypertexte"/>
                  <w:rFonts w:asciiTheme="majorBidi" w:hAnsiTheme="majorBidi" w:cstheme="majorBidi"/>
                  <w:color w:val="0645AD"/>
                  <w:sz w:val="32"/>
                  <w:szCs w:val="32"/>
                </w:rPr>
                <w:t>Épistémologie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59" w:tooltip="Espace (notion)" w:history="1">
              <w:r w:rsidR="00B96B70" w:rsidRPr="00FD18EF">
                <w:rPr>
                  <w:rStyle w:val="Lienhypertexte"/>
                  <w:rFonts w:asciiTheme="majorBidi" w:hAnsiTheme="majorBidi" w:cstheme="majorBidi"/>
                  <w:color w:val="0645AD"/>
                  <w:sz w:val="32"/>
                  <w:szCs w:val="32"/>
                </w:rPr>
                <w:t>Espace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60" w:tooltip="Idéalisme (philosophie)" w:history="1">
              <w:r w:rsidR="00B96B70" w:rsidRPr="00FD18EF">
                <w:rPr>
                  <w:rStyle w:val="Lienhypertexte"/>
                  <w:rFonts w:asciiTheme="majorBidi" w:hAnsiTheme="majorBidi" w:cstheme="majorBidi"/>
                  <w:color w:val="0645AD"/>
                  <w:sz w:val="32"/>
                  <w:szCs w:val="32"/>
                </w:rPr>
                <w:t>Idéalisme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61" w:tooltip="Imagination" w:history="1">
              <w:r w:rsidR="00B96B70" w:rsidRPr="00FD18EF">
                <w:rPr>
                  <w:rStyle w:val="Lienhypertexte"/>
                  <w:rFonts w:asciiTheme="majorBidi" w:hAnsiTheme="majorBidi" w:cstheme="majorBidi"/>
                  <w:color w:val="0645AD"/>
                  <w:sz w:val="32"/>
                  <w:szCs w:val="32"/>
                </w:rPr>
                <w:t>Imagination</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62" w:tooltip="Innéisme" w:history="1">
              <w:r w:rsidR="00B96B70" w:rsidRPr="00FD18EF">
                <w:rPr>
                  <w:rStyle w:val="Lienhypertexte"/>
                  <w:rFonts w:asciiTheme="majorBidi" w:hAnsiTheme="majorBidi" w:cstheme="majorBidi"/>
                  <w:color w:val="0645AD"/>
                  <w:sz w:val="32"/>
                  <w:szCs w:val="32"/>
                </w:rPr>
                <w:t>Innéisme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63" w:tooltip="Jugement (philosophie)" w:history="1">
              <w:r w:rsidR="00B96B70" w:rsidRPr="00FD18EF">
                <w:rPr>
                  <w:rStyle w:val="Lienhypertexte"/>
                  <w:rFonts w:asciiTheme="majorBidi" w:hAnsiTheme="majorBidi" w:cstheme="majorBidi"/>
                  <w:color w:val="0645AD"/>
                  <w:sz w:val="32"/>
                  <w:szCs w:val="32"/>
                </w:rPr>
                <w:t>Jugement</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64" w:tooltip="Analytique" w:history="1">
              <w:r w:rsidR="00B96B70" w:rsidRPr="00FD18EF">
                <w:rPr>
                  <w:rStyle w:val="Lienhypertexte"/>
                  <w:rFonts w:asciiTheme="majorBidi" w:hAnsiTheme="majorBidi" w:cstheme="majorBidi"/>
                  <w:color w:val="0645AD"/>
                  <w:sz w:val="32"/>
                  <w:szCs w:val="32"/>
                </w:rPr>
                <w:t>Jugement analytique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lev"/>
                <w:rFonts w:asciiTheme="majorBidi" w:hAnsiTheme="majorBidi" w:cstheme="majorBidi"/>
                <w:sz w:val="32"/>
                <w:szCs w:val="32"/>
              </w:rPr>
              <w:t>Jugement synthétique a priori</w:t>
            </w:r>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65" w:tooltip="Langage" w:history="1">
              <w:r w:rsidR="00B96B70" w:rsidRPr="00FD18EF">
                <w:rPr>
                  <w:rStyle w:val="Lienhypertexte"/>
                  <w:rFonts w:asciiTheme="majorBidi" w:hAnsiTheme="majorBidi" w:cstheme="majorBidi"/>
                  <w:color w:val="0645AD"/>
                  <w:sz w:val="32"/>
                  <w:szCs w:val="32"/>
                </w:rPr>
                <w:t>Langage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66" w:tooltip="Logique" w:history="1">
              <w:r w:rsidR="00B96B70" w:rsidRPr="00FD18EF">
                <w:rPr>
                  <w:rStyle w:val="Lienhypertexte"/>
                  <w:rFonts w:asciiTheme="majorBidi" w:hAnsiTheme="majorBidi" w:cstheme="majorBidi"/>
                  <w:color w:val="0645AD"/>
                  <w:sz w:val="32"/>
                  <w:szCs w:val="32"/>
                </w:rPr>
                <w:t>Logique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67" w:tooltip="Mémoire (sciences humaines)" w:history="1">
              <w:r w:rsidR="00B96B70" w:rsidRPr="00FD18EF">
                <w:rPr>
                  <w:rStyle w:val="Lienhypertexte"/>
                  <w:rFonts w:asciiTheme="majorBidi" w:hAnsiTheme="majorBidi" w:cstheme="majorBidi"/>
                  <w:color w:val="0645AD"/>
                  <w:sz w:val="32"/>
                  <w:szCs w:val="32"/>
                </w:rPr>
                <w:t>Mémoire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68" w:tooltip="Métaphysique" w:history="1">
              <w:r w:rsidR="00B96B70" w:rsidRPr="00FD18EF">
                <w:rPr>
                  <w:rStyle w:val="Lienhypertexte"/>
                  <w:rFonts w:asciiTheme="majorBidi" w:hAnsiTheme="majorBidi" w:cstheme="majorBidi"/>
                  <w:color w:val="0645AD"/>
                  <w:sz w:val="32"/>
                  <w:szCs w:val="32"/>
                </w:rPr>
                <w:t>Métaphysique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69" w:tooltip="Nécessité et contingence" w:history="1">
              <w:r w:rsidR="00B96B70" w:rsidRPr="00FD18EF">
                <w:rPr>
                  <w:rStyle w:val="Lienhypertexte"/>
                  <w:rFonts w:asciiTheme="majorBidi" w:hAnsiTheme="majorBidi" w:cstheme="majorBidi"/>
                  <w:color w:val="0645AD"/>
                  <w:sz w:val="32"/>
                  <w:szCs w:val="32"/>
                </w:rPr>
                <w:t>Nécessité</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70" w:tooltip="Nominalisme" w:history="1">
              <w:r w:rsidR="00B96B70" w:rsidRPr="00FD18EF">
                <w:rPr>
                  <w:rStyle w:val="Lienhypertexte"/>
                  <w:rFonts w:asciiTheme="majorBidi" w:hAnsiTheme="majorBidi" w:cstheme="majorBidi"/>
                  <w:color w:val="0645AD"/>
                  <w:sz w:val="32"/>
                  <w:szCs w:val="32"/>
                </w:rPr>
                <w:t>Nominalisme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71" w:tooltip="Pensée" w:history="1">
              <w:r w:rsidR="00B96B70" w:rsidRPr="00FD18EF">
                <w:rPr>
                  <w:rStyle w:val="Lienhypertexte"/>
                  <w:rFonts w:asciiTheme="majorBidi" w:hAnsiTheme="majorBidi" w:cstheme="majorBidi"/>
                  <w:color w:val="0645AD"/>
                  <w:sz w:val="32"/>
                  <w:szCs w:val="32"/>
                </w:rPr>
                <w:t>Pensée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72" w:tooltip="Phénoménologie" w:history="1">
              <w:r w:rsidR="00B96B70" w:rsidRPr="00FD18EF">
                <w:rPr>
                  <w:rStyle w:val="Lienhypertexte"/>
                  <w:rFonts w:asciiTheme="majorBidi" w:hAnsiTheme="majorBidi" w:cstheme="majorBidi"/>
                  <w:color w:val="0645AD"/>
                  <w:sz w:val="32"/>
                  <w:szCs w:val="32"/>
                </w:rPr>
                <w:t>Phénoménologie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73" w:tooltip="Philosophie du langage" w:history="1">
              <w:r w:rsidR="00B96B70" w:rsidRPr="00FD18EF">
                <w:rPr>
                  <w:rStyle w:val="Lienhypertexte"/>
                  <w:rFonts w:asciiTheme="majorBidi" w:hAnsiTheme="majorBidi" w:cstheme="majorBidi"/>
                  <w:color w:val="0645AD"/>
                  <w:sz w:val="32"/>
                  <w:szCs w:val="32"/>
                </w:rPr>
                <w:t>Philosophie du langage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74" w:tooltip="Causalité" w:history="1">
              <w:r w:rsidR="00B96B70" w:rsidRPr="00FD18EF">
                <w:rPr>
                  <w:rStyle w:val="Lienhypertexte"/>
                  <w:rFonts w:asciiTheme="majorBidi" w:hAnsiTheme="majorBidi" w:cstheme="majorBidi"/>
                  <w:color w:val="0645AD"/>
                  <w:sz w:val="32"/>
                  <w:szCs w:val="32"/>
                </w:rPr>
                <w:t>Principe de causalité</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75" w:tooltip="Principe de raison suffisante" w:history="1">
              <w:r w:rsidR="00B96B70" w:rsidRPr="00FD18EF">
                <w:rPr>
                  <w:rStyle w:val="Lienhypertexte"/>
                  <w:rFonts w:asciiTheme="majorBidi" w:hAnsiTheme="majorBidi" w:cstheme="majorBidi"/>
                  <w:color w:val="0645AD"/>
                  <w:sz w:val="32"/>
                  <w:szCs w:val="32"/>
                </w:rPr>
                <w:t>Principe de raison suffisante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76" w:tooltip="Psychologie cognitive" w:history="1">
              <w:r w:rsidR="00B96B70" w:rsidRPr="00FD18EF">
                <w:rPr>
                  <w:rStyle w:val="Lienhypertexte"/>
                  <w:rFonts w:asciiTheme="majorBidi" w:hAnsiTheme="majorBidi" w:cstheme="majorBidi"/>
                  <w:color w:val="0645AD"/>
                  <w:sz w:val="32"/>
                  <w:szCs w:val="32"/>
                </w:rPr>
                <w:t>Psychologie cognitive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77" w:tooltip="Pyrrhon d'Élis" w:history="1">
              <w:r w:rsidR="00B96B70" w:rsidRPr="00FD18EF">
                <w:rPr>
                  <w:rStyle w:val="Lienhypertexte"/>
                  <w:rFonts w:asciiTheme="majorBidi" w:hAnsiTheme="majorBidi" w:cstheme="majorBidi"/>
                  <w:color w:val="0645AD"/>
                  <w:sz w:val="32"/>
                  <w:szCs w:val="32"/>
                </w:rPr>
                <w:t>Pyrrhonisme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78" w:tooltip="Raison" w:history="1">
              <w:r w:rsidR="00B96B70" w:rsidRPr="00FD18EF">
                <w:rPr>
                  <w:rStyle w:val="Lienhypertexte"/>
                  <w:rFonts w:asciiTheme="majorBidi" w:hAnsiTheme="majorBidi" w:cstheme="majorBidi"/>
                  <w:color w:val="0645AD"/>
                  <w:sz w:val="32"/>
                  <w:szCs w:val="32"/>
                </w:rPr>
                <w:t>Raison</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79" w:tooltip="Rationalisme" w:history="1">
              <w:r w:rsidR="00B96B70" w:rsidRPr="00FD18EF">
                <w:rPr>
                  <w:rStyle w:val="Lienhypertexte"/>
                  <w:rFonts w:asciiTheme="majorBidi" w:hAnsiTheme="majorBidi" w:cstheme="majorBidi"/>
                  <w:color w:val="0645AD"/>
                  <w:sz w:val="32"/>
                  <w:szCs w:val="32"/>
                </w:rPr>
                <w:t>Rationalisme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80" w:tooltip="Réalisme (philosophie)" w:history="1">
              <w:r w:rsidR="00B96B70" w:rsidRPr="00FD18EF">
                <w:rPr>
                  <w:rStyle w:val="Lienhypertexte"/>
                  <w:rFonts w:asciiTheme="majorBidi" w:hAnsiTheme="majorBidi" w:cstheme="majorBidi"/>
                  <w:color w:val="0645AD"/>
                  <w:sz w:val="32"/>
                  <w:szCs w:val="32"/>
                </w:rPr>
                <w:t>Réalisme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81" w:tooltip="Réalité" w:history="1">
              <w:r w:rsidR="00B96B70" w:rsidRPr="00FD18EF">
                <w:rPr>
                  <w:rStyle w:val="Lienhypertexte"/>
                  <w:rFonts w:asciiTheme="majorBidi" w:hAnsiTheme="majorBidi" w:cstheme="majorBidi"/>
                  <w:color w:val="0645AD"/>
                  <w:sz w:val="32"/>
                  <w:szCs w:val="32"/>
                </w:rPr>
                <w:t>Réalité</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82" w:tooltip="Savoir" w:history="1">
              <w:r w:rsidR="00B96B70" w:rsidRPr="00FD18EF">
                <w:rPr>
                  <w:rStyle w:val="Lienhypertexte"/>
                  <w:rFonts w:asciiTheme="majorBidi" w:hAnsiTheme="majorBidi" w:cstheme="majorBidi"/>
                  <w:color w:val="0645AD"/>
                  <w:sz w:val="32"/>
                  <w:szCs w:val="32"/>
                </w:rPr>
                <w:t>Savoir</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83" w:tooltip="Scepticisme" w:history="1">
              <w:r w:rsidR="00B96B70" w:rsidRPr="00FD18EF">
                <w:rPr>
                  <w:rStyle w:val="Lienhypertexte"/>
                  <w:rFonts w:asciiTheme="majorBidi" w:hAnsiTheme="majorBidi" w:cstheme="majorBidi"/>
                  <w:color w:val="0645AD"/>
                  <w:sz w:val="32"/>
                  <w:szCs w:val="32"/>
                </w:rPr>
                <w:t>Scepticisme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84" w:tooltip="Science" w:history="1">
              <w:r w:rsidR="00B96B70" w:rsidRPr="00FD18EF">
                <w:rPr>
                  <w:rStyle w:val="Lienhypertexte"/>
                  <w:rFonts w:asciiTheme="majorBidi" w:hAnsiTheme="majorBidi" w:cstheme="majorBidi"/>
                  <w:color w:val="0645AD"/>
                  <w:sz w:val="32"/>
                  <w:szCs w:val="32"/>
                </w:rPr>
                <w:t>Science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85" w:tooltip="Sciences cognitives" w:history="1">
              <w:r w:rsidR="00B96B70" w:rsidRPr="00FD18EF">
                <w:rPr>
                  <w:rStyle w:val="Lienhypertexte"/>
                  <w:rFonts w:asciiTheme="majorBidi" w:hAnsiTheme="majorBidi" w:cstheme="majorBidi"/>
                  <w:color w:val="0645AD"/>
                  <w:sz w:val="32"/>
                  <w:szCs w:val="32"/>
                </w:rPr>
                <w:t>Sciences cognitives</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86" w:tooltip="Sociologie de la connaissance" w:history="1">
              <w:r w:rsidR="00B96B70" w:rsidRPr="00FD18EF">
                <w:rPr>
                  <w:rStyle w:val="Lienhypertexte"/>
                  <w:rFonts w:asciiTheme="majorBidi" w:hAnsiTheme="majorBidi" w:cstheme="majorBidi"/>
                  <w:color w:val="0645AD"/>
                  <w:sz w:val="32"/>
                  <w:szCs w:val="32"/>
                </w:rPr>
                <w:t>Sociologie de la connaissance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87" w:tooltip="Solipsisme" w:history="1">
              <w:r w:rsidR="00B96B70" w:rsidRPr="00FD18EF">
                <w:rPr>
                  <w:rStyle w:val="Lienhypertexte"/>
                  <w:rFonts w:asciiTheme="majorBidi" w:hAnsiTheme="majorBidi" w:cstheme="majorBidi"/>
                  <w:color w:val="0645AD"/>
                  <w:sz w:val="32"/>
                  <w:szCs w:val="32"/>
                </w:rPr>
                <w:t>Solipsisme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88" w:tooltip="Temps" w:history="1">
              <w:r w:rsidR="00B96B70" w:rsidRPr="00FD18EF">
                <w:rPr>
                  <w:rStyle w:val="Lienhypertexte"/>
                  <w:rFonts w:asciiTheme="majorBidi" w:hAnsiTheme="majorBidi" w:cstheme="majorBidi"/>
                  <w:color w:val="0645AD"/>
                  <w:sz w:val="32"/>
                  <w:szCs w:val="32"/>
                </w:rPr>
                <w:t>Temps</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hyperlink r:id="rId2189" w:tooltip="Transcendantal" w:history="1">
              <w:r w:rsidR="00B96B70" w:rsidRPr="00FD18EF">
                <w:rPr>
                  <w:rStyle w:val="Lienhypertexte"/>
                  <w:rFonts w:asciiTheme="majorBidi" w:hAnsiTheme="majorBidi" w:cstheme="majorBidi"/>
                  <w:color w:val="0645AD"/>
                  <w:sz w:val="32"/>
                  <w:szCs w:val="32"/>
                </w:rPr>
                <w:t>Transcendantal</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90" w:tooltip="Universel" w:history="1">
              <w:r w:rsidR="00B96B70" w:rsidRPr="00FD18EF">
                <w:rPr>
                  <w:rStyle w:val="Lienhypertexte"/>
                  <w:rFonts w:asciiTheme="majorBidi" w:hAnsiTheme="majorBidi" w:cstheme="majorBidi"/>
                  <w:color w:val="0645AD"/>
                  <w:sz w:val="32"/>
                  <w:szCs w:val="32"/>
                </w:rPr>
                <w:t>Universalité</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191" w:tooltip="Vérité" w:history="1">
              <w:r w:rsidR="00B96B70" w:rsidRPr="00FD18EF">
                <w:rPr>
                  <w:rStyle w:val="Lienhypertexte"/>
                  <w:rFonts w:asciiTheme="majorBidi" w:hAnsiTheme="majorBidi" w:cstheme="majorBidi"/>
                  <w:color w:val="0645AD"/>
                  <w:sz w:val="32"/>
                  <w:szCs w:val="32"/>
                </w:rPr>
                <w:t>Vérité</w:t>
              </w:r>
            </w:hyperlink>
          </w:p>
        </w:tc>
      </w:tr>
    </w:tbl>
    <w:p w:rsidR="00B96B70" w:rsidRPr="00FD18EF" w:rsidRDefault="00B96B70" w:rsidP="00FD18EF">
      <w:pPr>
        <w:numPr>
          <w:ilvl w:val="0"/>
          <w:numId w:val="124"/>
        </w:numPr>
        <w:pBdr>
          <w:top w:val="single" w:sz="6" w:space="3" w:color="AAAAAA"/>
          <w:left w:val="single" w:sz="6" w:space="3" w:color="AAAAAA"/>
          <w:bottom w:val="single" w:sz="6" w:space="3" w:color="AAAAAA"/>
          <w:right w:val="single" w:sz="6" w:space="3" w:color="AAAAAA"/>
        </w:pBdr>
        <w:shd w:val="clear" w:color="auto" w:fill="F9F9F9"/>
        <w:spacing w:beforeAutospacing="1" w:after="0" w:line="360" w:lineRule="atLeast"/>
        <w:ind w:left="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5D5EBFBE" wp14:editId="16EEBCC2">
            <wp:extent cx="160655" cy="226695"/>
            <wp:effectExtent l="0" t="0" r="0" b="1905"/>
            <wp:docPr id="69" name="Image 69" descr="Portail de la philosophie">
              <a:hlinkClick xmlns:a="http://schemas.openxmlformats.org/drawingml/2006/main" r:id="rId2068" tooltip="&quot;Portail de la philosoph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Portail de la philosophie">
                      <a:hlinkClick r:id="rId2068" tooltip="&quot;Portail de la philosophie&quot;"/>
                    </pic:cNvPr>
                    <pic:cNvPicPr>
                      <a:picLocks noChangeAspect="1" noChangeArrowheads="1"/>
                    </pic:cNvPicPr>
                  </pic:nvPicPr>
                  <pic:blipFill>
                    <a:blip r:embed="rId2069">
                      <a:extLst>
                        <a:ext uri="{28A0092B-C50C-407E-A947-70E740481C1C}">
                          <a14:useLocalDpi xmlns:a14="http://schemas.microsoft.com/office/drawing/2010/main" val="0"/>
                        </a:ext>
                      </a:extLst>
                    </a:blip>
                    <a:srcRect/>
                    <a:stretch>
                      <a:fillRect/>
                    </a:stretch>
                  </pic:blipFill>
                  <pic:spPr bwMode="auto">
                    <a:xfrm>
                      <a:off x="0" y="0"/>
                      <a:ext cx="160655" cy="226695"/>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hyperlink r:id="rId2192" w:tooltip="Portail:Philosophie" w:history="1">
        <w:r w:rsidRPr="00FD18EF">
          <w:rPr>
            <w:rStyle w:val="Lienhypertexte"/>
            <w:rFonts w:asciiTheme="majorBidi" w:hAnsiTheme="majorBidi" w:cstheme="majorBidi"/>
            <w:b/>
            <w:bCs/>
            <w:color w:val="0645AD"/>
            <w:sz w:val="32"/>
            <w:szCs w:val="32"/>
            <w:shd w:val="clear" w:color="auto" w:fill="F3F3F3"/>
          </w:rPr>
          <w:t>Portail de la philosophie</w:t>
        </w:r>
      </w:hyperlink>
    </w:p>
    <w:p w:rsidR="00B96B70" w:rsidRPr="00FD18EF" w:rsidRDefault="00FD18EF" w:rsidP="00FD18EF">
      <w:pPr>
        <w:shd w:val="clear" w:color="auto" w:fill="F9F9F9"/>
        <w:spacing w:line="360" w:lineRule="atLeast"/>
        <w:jc w:val="both"/>
        <w:rPr>
          <w:rFonts w:asciiTheme="majorBidi" w:hAnsiTheme="majorBidi" w:cstheme="majorBidi"/>
          <w:color w:val="000000"/>
          <w:sz w:val="32"/>
          <w:szCs w:val="32"/>
          <w:shd w:val="clear" w:color="auto" w:fill="F3F3F3"/>
        </w:rPr>
      </w:pPr>
      <w:hyperlink r:id="rId2193" w:tooltip="Catégorie:Accueil" w:history="1">
        <w:r w:rsidR="00B96B70" w:rsidRPr="00FD18EF">
          <w:rPr>
            <w:rStyle w:val="Lienhypertexte"/>
            <w:rFonts w:asciiTheme="majorBidi" w:hAnsiTheme="majorBidi" w:cstheme="majorBidi"/>
            <w:color w:val="0645AD"/>
            <w:sz w:val="32"/>
            <w:szCs w:val="32"/>
            <w:shd w:val="clear" w:color="auto" w:fill="F3F3F3"/>
          </w:rPr>
          <w:t>Catégories</w:t>
        </w:r>
      </w:hyperlink>
      <w:r w:rsidR="00B96B70" w:rsidRPr="00FD18EF">
        <w:rPr>
          <w:rFonts w:asciiTheme="majorBidi" w:hAnsiTheme="majorBidi" w:cstheme="majorBidi"/>
          <w:color w:val="000000"/>
          <w:sz w:val="32"/>
          <w:szCs w:val="32"/>
          <w:shd w:val="clear" w:color="auto" w:fill="F3F3F3"/>
        </w:rPr>
        <w:t> :</w:t>
      </w:r>
      <w:r w:rsidR="00B96B70" w:rsidRPr="00FD18EF">
        <w:rPr>
          <w:rStyle w:val="apple-converted-space"/>
          <w:rFonts w:asciiTheme="majorBidi" w:hAnsiTheme="majorBidi" w:cstheme="majorBidi"/>
          <w:color w:val="000000"/>
          <w:sz w:val="32"/>
          <w:szCs w:val="32"/>
          <w:shd w:val="clear" w:color="auto" w:fill="F3F3F3"/>
        </w:rPr>
        <w:t> </w:t>
      </w:r>
      <w:hyperlink r:id="rId2194" w:tooltip="Catégorie:Philosophie de la connaissance" w:history="1">
        <w:r w:rsidR="00B96B70" w:rsidRPr="00FD18EF">
          <w:rPr>
            <w:rStyle w:val="Lienhypertexte"/>
            <w:rFonts w:asciiTheme="majorBidi" w:hAnsiTheme="majorBidi" w:cstheme="majorBidi"/>
            <w:color w:val="0645AD"/>
            <w:sz w:val="32"/>
            <w:szCs w:val="32"/>
            <w:shd w:val="clear" w:color="auto" w:fill="F3F3F3"/>
          </w:rPr>
          <w:t>Philosophie de la connaissance</w:t>
        </w:r>
      </w:hyperlink>
      <w:r w:rsidR="00B96B70" w:rsidRPr="00FD18EF">
        <w:rPr>
          <w:rStyle w:val="apple-converted-space"/>
          <w:rFonts w:asciiTheme="majorBidi" w:hAnsiTheme="majorBidi" w:cstheme="majorBidi"/>
          <w:color w:val="000000"/>
          <w:sz w:val="32"/>
          <w:szCs w:val="32"/>
          <w:shd w:val="clear" w:color="auto" w:fill="F3F3F3"/>
        </w:rPr>
        <w:t> </w:t>
      </w:r>
      <w:r w:rsidR="00B96B70" w:rsidRPr="00FD18EF">
        <w:rPr>
          <w:rFonts w:asciiTheme="majorBidi" w:hAnsiTheme="majorBidi" w:cstheme="majorBidi"/>
          <w:color w:val="000000"/>
          <w:sz w:val="32"/>
          <w:szCs w:val="32"/>
          <w:shd w:val="clear" w:color="auto" w:fill="F3F3F3"/>
        </w:rPr>
        <w:t>|</w:t>
      </w:r>
      <w:r w:rsidR="00B96B70" w:rsidRPr="00FD18EF">
        <w:rPr>
          <w:rStyle w:val="apple-converted-space"/>
          <w:rFonts w:asciiTheme="majorBidi" w:hAnsiTheme="majorBidi" w:cstheme="majorBidi"/>
          <w:color w:val="000000"/>
          <w:sz w:val="32"/>
          <w:szCs w:val="32"/>
          <w:shd w:val="clear" w:color="auto" w:fill="F3F3F3"/>
        </w:rPr>
        <w:t> </w:t>
      </w:r>
      <w:hyperlink r:id="rId2195" w:tooltip="Catégorie:Emmanuel Kant" w:history="1">
        <w:r w:rsidR="00B96B70" w:rsidRPr="00FD18EF">
          <w:rPr>
            <w:rStyle w:val="Lienhypertexte"/>
            <w:rFonts w:asciiTheme="majorBidi" w:hAnsiTheme="majorBidi" w:cstheme="majorBidi"/>
            <w:color w:val="0645AD"/>
            <w:sz w:val="32"/>
            <w:szCs w:val="32"/>
            <w:shd w:val="clear" w:color="auto" w:fill="F3F3F3"/>
          </w:rPr>
          <w:t>Emmanuel Kant</w:t>
        </w:r>
      </w:hyperlink>
      <w:r w:rsidR="00B96B70" w:rsidRPr="00FD18EF">
        <w:rPr>
          <w:rStyle w:val="apple-converted-space"/>
          <w:rFonts w:asciiTheme="majorBidi" w:hAnsiTheme="majorBidi" w:cstheme="majorBidi"/>
          <w:color w:val="000000"/>
          <w:sz w:val="32"/>
          <w:szCs w:val="32"/>
          <w:shd w:val="clear" w:color="auto" w:fill="F3F3F3"/>
        </w:rPr>
        <w:t> </w:t>
      </w:r>
      <w:r w:rsidR="00B96B70" w:rsidRPr="00FD18EF">
        <w:rPr>
          <w:rFonts w:asciiTheme="majorBidi" w:hAnsiTheme="majorBidi" w:cstheme="majorBidi"/>
          <w:color w:val="000000"/>
          <w:sz w:val="32"/>
          <w:szCs w:val="32"/>
          <w:shd w:val="clear" w:color="auto" w:fill="F3F3F3"/>
        </w:rPr>
        <w:t>|</w:t>
      </w:r>
      <w:r w:rsidR="00B96B70" w:rsidRPr="00FD18EF">
        <w:rPr>
          <w:rStyle w:val="apple-converted-space"/>
          <w:rFonts w:asciiTheme="majorBidi" w:hAnsiTheme="majorBidi" w:cstheme="majorBidi"/>
          <w:color w:val="000000"/>
          <w:sz w:val="32"/>
          <w:szCs w:val="32"/>
          <w:shd w:val="clear" w:color="auto" w:fill="F3F3F3"/>
        </w:rPr>
        <w:t> </w:t>
      </w:r>
      <w:r w:rsidR="00B96B70" w:rsidRPr="00FD18EF">
        <w:rPr>
          <w:rFonts w:asciiTheme="majorBidi" w:hAnsiTheme="majorBidi" w:cstheme="majorBidi"/>
          <w:color w:val="000000"/>
          <w:sz w:val="32"/>
          <w:szCs w:val="32"/>
          <w:shd w:val="clear" w:color="auto" w:fill="F3F3F3"/>
        </w:rPr>
        <w:t>[+]</w:t>
      </w:r>
    </w:p>
    <w:p w:rsidR="00B96B70" w:rsidRPr="00FD18EF" w:rsidRDefault="00FD18EF" w:rsidP="00FD18EF">
      <w:pPr>
        <w:numPr>
          <w:ilvl w:val="0"/>
          <w:numId w:val="125"/>
        </w:numPr>
        <w:spacing w:before="120" w:after="24" w:line="270" w:lineRule="atLeast"/>
        <w:ind w:left="180"/>
        <w:jc w:val="both"/>
        <w:rPr>
          <w:rFonts w:asciiTheme="majorBidi" w:hAnsiTheme="majorBidi" w:cstheme="majorBidi"/>
          <w:color w:val="000000"/>
          <w:sz w:val="32"/>
          <w:szCs w:val="32"/>
          <w:shd w:val="clear" w:color="auto" w:fill="F3F3F3"/>
        </w:rPr>
      </w:pPr>
      <w:hyperlink r:id="rId2196" w:tooltip="Vous êtes encouragé(e) à vous identifier ; ce n’est cependant pas obligatoire. [alt-o]" w:history="1">
        <w:r w:rsidR="00B96B70" w:rsidRPr="00FD18EF">
          <w:rPr>
            <w:rStyle w:val="Lienhypertexte"/>
            <w:rFonts w:asciiTheme="majorBidi" w:hAnsiTheme="majorBidi" w:cstheme="majorBidi"/>
            <w:color w:val="0645AD"/>
            <w:sz w:val="32"/>
            <w:szCs w:val="32"/>
            <w:shd w:val="clear" w:color="auto" w:fill="F3F3F3"/>
          </w:rPr>
          <w:t>Créer un compte ou se connecter</w:t>
        </w:r>
      </w:hyperlink>
    </w:p>
    <w:p w:rsidR="00B96B70" w:rsidRPr="00FD18EF" w:rsidRDefault="00FD18EF" w:rsidP="00FD18EF">
      <w:pPr>
        <w:numPr>
          <w:ilvl w:val="0"/>
          <w:numId w:val="126"/>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197" w:tooltip="Voir la page de contenu [alt-c]" w:history="1">
        <w:r w:rsidR="00B96B70" w:rsidRPr="00FD18EF">
          <w:rPr>
            <w:rStyle w:val="Lienhypertexte"/>
            <w:rFonts w:asciiTheme="majorBidi" w:hAnsiTheme="majorBidi" w:cstheme="majorBidi"/>
            <w:color w:val="333333"/>
            <w:sz w:val="32"/>
            <w:szCs w:val="32"/>
            <w:shd w:val="clear" w:color="auto" w:fill="F3F3F3"/>
          </w:rPr>
          <w:t>Article</w:t>
        </w:r>
      </w:hyperlink>
    </w:p>
    <w:p w:rsidR="00B96B70" w:rsidRPr="00FD18EF" w:rsidRDefault="00FD18EF" w:rsidP="00FD18EF">
      <w:pPr>
        <w:numPr>
          <w:ilvl w:val="0"/>
          <w:numId w:val="126"/>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198" w:tooltip="Discussion au sujet de cette page de contenu [alt-t]" w:history="1">
        <w:r w:rsidR="00B96B70" w:rsidRPr="00FD18EF">
          <w:rPr>
            <w:rStyle w:val="Lienhypertexte"/>
            <w:rFonts w:asciiTheme="majorBidi" w:hAnsiTheme="majorBidi" w:cstheme="majorBidi"/>
            <w:color w:val="0645AD"/>
            <w:sz w:val="32"/>
            <w:szCs w:val="32"/>
            <w:shd w:val="clear" w:color="auto" w:fill="F3F3F3"/>
          </w:rPr>
          <w:t>Discussion</w:t>
        </w:r>
      </w:hyperlink>
    </w:p>
    <w:p w:rsidR="00B96B70" w:rsidRPr="00FD18EF" w:rsidRDefault="00FD18EF" w:rsidP="00FD18EF">
      <w:pPr>
        <w:numPr>
          <w:ilvl w:val="0"/>
          <w:numId w:val="127"/>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199" w:history="1">
        <w:r w:rsidR="00B96B70" w:rsidRPr="00FD18EF">
          <w:rPr>
            <w:rStyle w:val="Lienhypertexte"/>
            <w:rFonts w:asciiTheme="majorBidi" w:hAnsiTheme="majorBidi" w:cstheme="majorBidi"/>
            <w:color w:val="333333"/>
            <w:sz w:val="32"/>
            <w:szCs w:val="32"/>
            <w:shd w:val="clear" w:color="auto" w:fill="F3F3F3"/>
          </w:rPr>
          <w:t>Lire</w:t>
        </w:r>
      </w:hyperlink>
    </w:p>
    <w:p w:rsidR="00B96B70" w:rsidRPr="00FD18EF" w:rsidRDefault="00FD18EF" w:rsidP="00FD18EF">
      <w:pPr>
        <w:numPr>
          <w:ilvl w:val="0"/>
          <w:numId w:val="127"/>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200" w:tooltip="Vous pouvez modifier cette page ! [alt-e]" w:history="1">
        <w:r w:rsidR="00B96B70" w:rsidRPr="00FD18EF">
          <w:rPr>
            <w:rStyle w:val="Lienhypertexte"/>
            <w:rFonts w:asciiTheme="majorBidi" w:hAnsiTheme="majorBidi" w:cstheme="majorBidi"/>
            <w:color w:val="0645AD"/>
            <w:sz w:val="32"/>
            <w:szCs w:val="32"/>
            <w:shd w:val="clear" w:color="auto" w:fill="F3F3F3"/>
          </w:rPr>
          <w:t>Modifier</w:t>
        </w:r>
      </w:hyperlink>
    </w:p>
    <w:p w:rsidR="00B96B70" w:rsidRPr="00FD18EF" w:rsidRDefault="00FD18EF" w:rsidP="00FD18EF">
      <w:pPr>
        <w:numPr>
          <w:ilvl w:val="0"/>
          <w:numId w:val="127"/>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201" w:tooltip="Les versions passées de cette page (avec leurs contributeurs) [alt-h]" w:history="1">
        <w:r w:rsidR="00B96B70" w:rsidRPr="00FD18EF">
          <w:rPr>
            <w:rStyle w:val="Lienhypertexte"/>
            <w:rFonts w:asciiTheme="majorBidi" w:hAnsiTheme="majorBidi" w:cstheme="majorBidi"/>
            <w:color w:val="0645AD"/>
            <w:sz w:val="32"/>
            <w:szCs w:val="32"/>
            <w:shd w:val="clear" w:color="auto" w:fill="F3F3F3"/>
          </w:rPr>
          <w:t>Afficher l’historique</w:t>
        </w:r>
      </w:hyperlink>
    </w:p>
    <w:p w:rsidR="00B96B70" w:rsidRPr="00FD18EF" w:rsidRDefault="00B96B70" w:rsidP="00FD18EF">
      <w:pPr>
        <w:pStyle w:val="z-Hautduformulaire"/>
        <w:jc w:val="both"/>
        <w:rPr>
          <w:rFonts w:asciiTheme="majorBidi" w:hAnsiTheme="majorBidi" w:cstheme="majorBidi"/>
          <w:sz w:val="32"/>
          <w:szCs w:val="32"/>
        </w:rPr>
      </w:pPr>
      <w:r w:rsidRPr="00FD18EF">
        <w:rPr>
          <w:rFonts w:asciiTheme="majorBidi" w:hAnsiTheme="majorBidi" w:cstheme="majorBidi"/>
          <w:sz w:val="32"/>
          <w:szCs w:val="32"/>
        </w:rPr>
        <w:t>Haut du formulaire</w:t>
      </w:r>
    </w:p>
    <w:p w:rsidR="00B96B70" w:rsidRPr="00FD18EF" w:rsidRDefault="00B96B70" w:rsidP="00FD18EF">
      <w:pPr>
        <w:shd w:val="clear" w:color="auto" w:fill="FFFFFF"/>
        <w:spacing w:before="96" w:line="240" w:lineRule="auto"/>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object w:dxaOrig="1440" w:dyaOrig="1440">
          <v:shape id="_x0000_i1052" type="#_x0000_t75" style="width:53pt;height:17.85pt" o:ole="">
            <v:imagedata r:id="rId2202" o:title=""/>
          </v:shape>
          <w:control r:id="rId2203" w:name="DefaultOcxName3" w:shapeid="_x0000_i1052"/>
        </w:object>
      </w:r>
      <w:r w:rsidRPr="00FD18EF">
        <w:rPr>
          <w:rFonts w:asciiTheme="majorBidi" w:hAnsiTheme="majorBidi" w:cstheme="majorBidi"/>
          <w:noProof/>
          <w:color w:val="000000"/>
          <w:sz w:val="32"/>
          <w:szCs w:val="32"/>
          <w:shd w:val="clear" w:color="auto" w:fill="F3F3F3"/>
          <w:lang w:eastAsia="fr-FR"/>
        </w:rPr>
        <w:drawing>
          <wp:inline distT="0" distB="0" distL="0" distR="0" wp14:anchorId="5FCC250F" wp14:editId="35B68E56">
            <wp:extent cx="116840" cy="124460"/>
            <wp:effectExtent l="0" t="0" r="0" b="8890"/>
            <wp:docPr id="68" name="Image 68" descr="Recher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Rechercher"/>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16840" cy="124460"/>
                    </a:xfrm>
                    <a:prstGeom prst="rect">
                      <a:avLst/>
                    </a:prstGeom>
                    <a:noFill/>
                    <a:ln>
                      <a:noFill/>
                    </a:ln>
                  </pic:spPr>
                </pic:pic>
              </a:graphicData>
            </a:graphic>
          </wp:inline>
        </w:drawing>
      </w:r>
    </w:p>
    <w:p w:rsidR="00B96B70" w:rsidRPr="00FD18EF" w:rsidRDefault="00B96B70" w:rsidP="00FD18EF">
      <w:pPr>
        <w:pStyle w:val="z-Basduformulaire"/>
        <w:jc w:val="both"/>
        <w:rPr>
          <w:rFonts w:asciiTheme="majorBidi" w:hAnsiTheme="majorBidi" w:cstheme="majorBidi"/>
          <w:sz w:val="32"/>
          <w:szCs w:val="32"/>
        </w:rPr>
      </w:pPr>
      <w:r w:rsidRPr="00FD18EF">
        <w:rPr>
          <w:rFonts w:asciiTheme="majorBidi" w:hAnsiTheme="majorBidi" w:cstheme="majorBidi"/>
          <w:sz w:val="32"/>
          <w:szCs w:val="32"/>
        </w:rPr>
        <w:t>Bas du formulaire</w:t>
      </w:r>
    </w:p>
    <w:p w:rsidR="00B96B70" w:rsidRPr="00FD18EF" w:rsidRDefault="00FD18EF" w:rsidP="00FD18EF">
      <w:pPr>
        <w:numPr>
          <w:ilvl w:val="0"/>
          <w:numId w:val="128"/>
        </w:numPr>
        <w:spacing w:after="0" w:line="270" w:lineRule="atLeast"/>
        <w:ind w:left="0"/>
        <w:jc w:val="both"/>
        <w:rPr>
          <w:rFonts w:asciiTheme="majorBidi" w:hAnsiTheme="majorBidi" w:cstheme="majorBidi"/>
          <w:color w:val="000000"/>
          <w:sz w:val="32"/>
          <w:szCs w:val="32"/>
          <w:shd w:val="clear" w:color="auto" w:fill="F3F3F3"/>
        </w:rPr>
      </w:pPr>
      <w:hyperlink r:id="rId2204" w:history="1">
        <w:r w:rsidR="00B96B70" w:rsidRPr="00FD18EF">
          <w:rPr>
            <w:rStyle w:val="Lienhypertexte"/>
            <w:rFonts w:asciiTheme="majorBidi" w:hAnsiTheme="majorBidi" w:cstheme="majorBidi"/>
            <w:color w:val="0645AD"/>
            <w:sz w:val="32"/>
            <w:szCs w:val="32"/>
            <w:shd w:val="clear" w:color="auto" w:fill="F3F3F3"/>
          </w:rPr>
          <w:t>Accueil</w:t>
        </w:r>
      </w:hyperlink>
    </w:p>
    <w:p w:rsidR="00B96B70" w:rsidRPr="00FD18EF" w:rsidRDefault="00FD18EF" w:rsidP="00FD18EF">
      <w:pPr>
        <w:numPr>
          <w:ilvl w:val="0"/>
          <w:numId w:val="128"/>
        </w:numPr>
        <w:spacing w:after="0" w:line="270" w:lineRule="atLeast"/>
        <w:ind w:left="0"/>
        <w:jc w:val="both"/>
        <w:rPr>
          <w:rFonts w:asciiTheme="majorBidi" w:hAnsiTheme="majorBidi" w:cstheme="majorBidi"/>
          <w:color w:val="000000"/>
          <w:sz w:val="32"/>
          <w:szCs w:val="32"/>
          <w:shd w:val="clear" w:color="auto" w:fill="F3F3F3"/>
        </w:rPr>
      </w:pPr>
      <w:hyperlink r:id="rId2205" w:history="1">
        <w:r w:rsidR="00B96B70" w:rsidRPr="00FD18EF">
          <w:rPr>
            <w:rStyle w:val="Lienhypertexte"/>
            <w:rFonts w:asciiTheme="majorBidi" w:hAnsiTheme="majorBidi" w:cstheme="majorBidi"/>
            <w:color w:val="0645AD"/>
            <w:sz w:val="32"/>
            <w:szCs w:val="32"/>
            <w:shd w:val="clear" w:color="auto" w:fill="F3F3F3"/>
          </w:rPr>
          <w:t>Portails thématiques</w:t>
        </w:r>
      </w:hyperlink>
    </w:p>
    <w:p w:rsidR="00B96B70" w:rsidRPr="00FD18EF" w:rsidRDefault="00FD18EF" w:rsidP="00FD18EF">
      <w:pPr>
        <w:numPr>
          <w:ilvl w:val="0"/>
          <w:numId w:val="128"/>
        </w:numPr>
        <w:spacing w:after="0" w:line="270" w:lineRule="atLeast"/>
        <w:ind w:left="0"/>
        <w:jc w:val="both"/>
        <w:rPr>
          <w:rFonts w:asciiTheme="majorBidi" w:hAnsiTheme="majorBidi" w:cstheme="majorBidi"/>
          <w:color w:val="000000"/>
          <w:sz w:val="32"/>
          <w:szCs w:val="32"/>
          <w:shd w:val="clear" w:color="auto" w:fill="F3F3F3"/>
        </w:rPr>
      </w:pPr>
      <w:hyperlink r:id="rId2206" w:history="1">
        <w:r w:rsidR="00B96B70" w:rsidRPr="00FD18EF">
          <w:rPr>
            <w:rStyle w:val="Lienhypertexte"/>
            <w:rFonts w:asciiTheme="majorBidi" w:hAnsiTheme="majorBidi" w:cstheme="majorBidi"/>
            <w:color w:val="0645AD"/>
            <w:sz w:val="32"/>
            <w:szCs w:val="32"/>
            <w:shd w:val="clear" w:color="auto" w:fill="F3F3F3"/>
          </w:rPr>
          <w:t>Index alphabétique</w:t>
        </w:r>
      </w:hyperlink>
    </w:p>
    <w:p w:rsidR="00B96B70" w:rsidRPr="00FD18EF" w:rsidRDefault="00FD18EF" w:rsidP="00FD18EF">
      <w:pPr>
        <w:numPr>
          <w:ilvl w:val="0"/>
          <w:numId w:val="128"/>
        </w:numPr>
        <w:spacing w:after="0" w:line="270" w:lineRule="atLeast"/>
        <w:ind w:left="0"/>
        <w:jc w:val="both"/>
        <w:rPr>
          <w:rFonts w:asciiTheme="majorBidi" w:hAnsiTheme="majorBidi" w:cstheme="majorBidi"/>
          <w:color w:val="000000"/>
          <w:sz w:val="32"/>
          <w:szCs w:val="32"/>
          <w:shd w:val="clear" w:color="auto" w:fill="F3F3F3"/>
        </w:rPr>
      </w:pPr>
      <w:hyperlink r:id="rId2207" w:tooltip="Affiche un article au hasard [alt-x]" w:history="1">
        <w:r w:rsidR="00B96B70" w:rsidRPr="00FD18EF">
          <w:rPr>
            <w:rStyle w:val="Lienhypertexte"/>
            <w:rFonts w:asciiTheme="majorBidi" w:hAnsiTheme="majorBidi" w:cstheme="majorBidi"/>
            <w:color w:val="0645AD"/>
            <w:sz w:val="32"/>
            <w:szCs w:val="32"/>
            <w:shd w:val="clear" w:color="auto" w:fill="F3F3F3"/>
          </w:rPr>
          <w:t>Article au hasard</w:t>
        </w:r>
      </w:hyperlink>
    </w:p>
    <w:p w:rsidR="00B96B70" w:rsidRPr="00FD18EF" w:rsidRDefault="00FD18EF" w:rsidP="00FD18EF">
      <w:pPr>
        <w:numPr>
          <w:ilvl w:val="0"/>
          <w:numId w:val="128"/>
        </w:numPr>
        <w:spacing w:after="0" w:line="270" w:lineRule="atLeast"/>
        <w:ind w:left="0"/>
        <w:jc w:val="both"/>
        <w:rPr>
          <w:rFonts w:asciiTheme="majorBidi" w:hAnsiTheme="majorBidi" w:cstheme="majorBidi"/>
          <w:color w:val="000000"/>
          <w:sz w:val="32"/>
          <w:szCs w:val="32"/>
          <w:shd w:val="clear" w:color="auto" w:fill="F3F3F3"/>
        </w:rPr>
      </w:pPr>
      <w:hyperlink r:id="rId2208" w:history="1">
        <w:r w:rsidR="00B96B70" w:rsidRPr="00FD18EF">
          <w:rPr>
            <w:rStyle w:val="Lienhypertexte"/>
            <w:rFonts w:asciiTheme="majorBidi" w:hAnsiTheme="majorBidi" w:cstheme="majorBidi"/>
            <w:color w:val="0645AD"/>
            <w:sz w:val="32"/>
            <w:szCs w:val="32"/>
            <w:shd w:val="clear" w:color="auto" w:fill="F3F3F3"/>
          </w:rPr>
          <w:t>Contacter Wikipédia</w:t>
        </w:r>
      </w:hyperlink>
    </w:p>
    <w:p w:rsidR="00B96B70" w:rsidRPr="00FD18EF" w:rsidRDefault="00B96B70" w:rsidP="00FD18EF">
      <w:pPr>
        <w:pStyle w:val="Titre5"/>
        <w:spacing w:before="0"/>
        <w:jc w:val="both"/>
        <w:rPr>
          <w:rFonts w:asciiTheme="majorBidi" w:hAnsiTheme="majorBidi"/>
          <w:color w:val="4D4D4D"/>
          <w:sz w:val="32"/>
          <w:szCs w:val="32"/>
          <w:shd w:val="clear" w:color="auto" w:fill="F3F3F3"/>
        </w:rPr>
      </w:pPr>
      <w:r w:rsidRPr="00FD18EF">
        <w:rPr>
          <w:rFonts w:asciiTheme="majorBidi" w:hAnsiTheme="majorBidi"/>
          <w:b/>
          <w:bCs/>
          <w:color w:val="4D4D4D"/>
          <w:sz w:val="32"/>
          <w:szCs w:val="32"/>
          <w:shd w:val="clear" w:color="auto" w:fill="F3F3F3"/>
        </w:rPr>
        <w:t>Contribuer</w:t>
      </w:r>
    </w:p>
    <w:p w:rsidR="00B96B70" w:rsidRPr="00FD18EF" w:rsidRDefault="00FD18EF" w:rsidP="00FD18EF">
      <w:pPr>
        <w:numPr>
          <w:ilvl w:val="0"/>
          <w:numId w:val="129"/>
        </w:numPr>
        <w:spacing w:after="0" w:line="270" w:lineRule="atLeast"/>
        <w:ind w:left="0"/>
        <w:jc w:val="both"/>
        <w:rPr>
          <w:rFonts w:asciiTheme="majorBidi" w:hAnsiTheme="majorBidi" w:cstheme="majorBidi"/>
          <w:color w:val="000000"/>
          <w:sz w:val="32"/>
          <w:szCs w:val="32"/>
          <w:shd w:val="clear" w:color="auto" w:fill="F3F3F3"/>
        </w:rPr>
      </w:pPr>
      <w:hyperlink r:id="rId2209" w:history="1">
        <w:r w:rsidR="00B96B70" w:rsidRPr="00FD18EF">
          <w:rPr>
            <w:rStyle w:val="Lienhypertexte"/>
            <w:rFonts w:asciiTheme="majorBidi" w:hAnsiTheme="majorBidi" w:cstheme="majorBidi"/>
            <w:color w:val="0645AD"/>
            <w:sz w:val="32"/>
            <w:szCs w:val="32"/>
            <w:shd w:val="clear" w:color="auto" w:fill="F3F3F3"/>
          </w:rPr>
          <w:t>Premiers pas</w:t>
        </w:r>
      </w:hyperlink>
    </w:p>
    <w:p w:rsidR="00B96B70" w:rsidRPr="00FD18EF" w:rsidRDefault="00FD18EF" w:rsidP="00FD18EF">
      <w:pPr>
        <w:numPr>
          <w:ilvl w:val="0"/>
          <w:numId w:val="129"/>
        </w:numPr>
        <w:spacing w:after="0" w:line="270" w:lineRule="atLeast"/>
        <w:ind w:left="0"/>
        <w:jc w:val="both"/>
        <w:rPr>
          <w:rFonts w:asciiTheme="majorBidi" w:hAnsiTheme="majorBidi" w:cstheme="majorBidi"/>
          <w:color w:val="000000"/>
          <w:sz w:val="32"/>
          <w:szCs w:val="32"/>
          <w:shd w:val="clear" w:color="auto" w:fill="F3F3F3"/>
        </w:rPr>
      </w:pPr>
      <w:hyperlink r:id="rId2210" w:tooltip="Aide" w:history="1">
        <w:r w:rsidR="00B96B70" w:rsidRPr="00FD18EF">
          <w:rPr>
            <w:rStyle w:val="Lienhypertexte"/>
            <w:rFonts w:asciiTheme="majorBidi" w:hAnsiTheme="majorBidi" w:cstheme="majorBidi"/>
            <w:color w:val="0645AD"/>
            <w:sz w:val="32"/>
            <w:szCs w:val="32"/>
            <w:shd w:val="clear" w:color="auto" w:fill="F3F3F3"/>
          </w:rPr>
          <w:t>Aide</w:t>
        </w:r>
      </w:hyperlink>
    </w:p>
    <w:p w:rsidR="00B96B70" w:rsidRPr="00FD18EF" w:rsidRDefault="00FD18EF" w:rsidP="00FD18EF">
      <w:pPr>
        <w:numPr>
          <w:ilvl w:val="0"/>
          <w:numId w:val="129"/>
        </w:numPr>
        <w:spacing w:after="0" w:line="270" w:lineRule="atLeast"/>
        <w:ind w:left="0"/>
        <w:jc w:val="both"/>
        <w:rPr>
          <w:rFonts w:asciiTheme="majorBidi" w:hAnsiTheme="majorBidi" w:cstheme="majorBidi"/>
          <w:color w:val="000000"/>
          <w:sz w:val="32"/>
          <w:szCs w:val="32"/>
          <w:shd w:val="clear" w:color="auto" w:fill="F3F3F3"/>
        </w:rPr>
      </w:pPr>
      <w:hyperlink r:id="rId2211" w:tooltip="À propos du projet" w:history="1">
        <w:r w:rsidR="00B96B70" w:rsidRPr="00FD18EF">
          <w:rPr>
            <w:rStyle w:val="Lienhypertexte"/>
            <w:rFonts w:asciiTheme="majorBidi" w:hAnsiTheme="majorBidi" w:cstheme="majorBidi"/>
            <w:color w:val="0645AD"/>
            <w:sz w:val="32"/>
            <w:szCs w:val="32"/>
            <w:shd w:val="clear" w:color="auto" w:fill="F3F3F3"/>
          </w:rPr>
          <w:t>Communauté</w:t>
        </w:r>
      </w:hyperlink>
    </w:p>
    <w:p w:rsidR="00B96B70" w:rsidRPr="00FD18EF" w:rsidRDefault="00FD18EF" w:rsidP="00FD18EF">
      <w:pPr>
        <w:numPr>
          <w:ilvl w:val="0"/>
          <w:numId w:val="129"/>
        </w:numPr>
        <w:spacing w:after="0" w:line="270" w:lineRule="atLeast"/>
        <w:ind w:left="0"/>
        <w:jc w:val="both"/>
        <w:rPr>
          <w:rFonts w:asciiTheme="majorBidi" w:hAnsiTheme="majorBidi" w:cstheme="majorBidi"/>
          <w:color w:val="000000"/>
          <w:sz w:val="32"/>
          <w:szCs w:val="32"/>
          <w:shd w:val="clear" w:color="auto" w:fill="F3F3F3"/>
        </w:rPr>
      </w:pPr>
      <w:hyperlink r:id="rId2212" w:tooltip="Liste des modifications récentes sur le wiki [alt-r]" w:history="1">
        <w:r w:rsidR="00B96B70" w:rsidRPr="00FD18EF">
          <w:rPr>
            <w:rStyle w:val="Lienhypertexte"/>
            <w:rFonts w:asciiTheme="majorBidi" w:hAnsiTheme="majorBidi" w:cstheme="majorBidi"/>
            <w:color w:val="0645AD"/>
            <w:sz w:val="32"/>
            <w:szCs w:val="32"/>
            <w:shd w:val="clear" w:color="auto" w:fill="F3F3F3"/>
          </w:rPr>
          <w:t>Modifications récentes</w:t>
        </w:r>
      </w:hyperlink>
    </w:p>
    <w:p w:rsidR="00B96B70" w:rsidRPr="00FD18EF" w:rsidRDefault="00FD18EF" w:rsidP="00FD18EF">
      <w:pPr>
        <w:numPr>
          <w:ilvl w:val="0"/>
          <w:numId w:val="129"/>
        </w:numPr>
        <w:spacing w:after="0" w:line="270" w:lineRule="atLeast"/>
        <w:ind w:left="0"/>
        <w:jc w:val="both"/>
        <w:rPr>
          <w:rFonts w:asciiTheme="majorBidi" w:hAnsiTheme="majorBidi" w:cstheme="majorBidi"/>
          <w:color w:val="000000"/>
          <w:sz w:val="32"/>
          <w:szCs w:val="32"/>
          <w:shd w:val="clear" w:color="auto" w:fill="F3F3F3"/>
        </w:rPr>
      </w:pPr>
      <w:hyperlink r:id="rId2213" w:tooltip="Aidez-nous" w:history="1">
        <w:r w:rsidR="00B96B70" w:rsidRPr="00FD18EF">
          <w:rPr>
            <w:rStyle w:val="Lienhypertexte"/>
            <w:rFonts w:asciiTheme="majorBidi" w:hAnsiTheme="majorBidi" w:cstheme="majorBidi"/>
            <w:color w:val="0645AD"/>
            <w:sz w:val="32"/>
            <w:szCs w:val="32"/>
            <w:shd w:val="clear" w:color="auto" w:fill="F3F3F3"/>
          </w:rPr>
          <w:t>Faire un don</w:t>
        </w:r>
      </w:hyperlink>
    </w:p>
    <w:p w:rsidR="00B96B70" w:rsidRPr="00FD18EF" w:rsidRDefault="00B96B70" w:rsidP="00FD18EF">
      <w:pPr>
        <w:pStyle w:val="Titre5"/>
        <w:spacing w:before="0"/>
        <w:jc w:val="both"/>
        <w:rPr>
          <w:rFonts w:asciiTheme="majorBidi" w:hAnsiTheme="majorBidi"/>
          <w:color w:val="0645AD"/>
          <w:sz w:val="32"/>
          <w:szCs w:val="32"/>
          <w:shd w:val="clear" w:color="auto" w:fill="F3F3F3"/>
        </w:rPr>
      </w:pPr>
      <w:r w:rsidRPr="00FD18EF">
        <w:rPr>
          <w:rFonts w:asciiTheme="majorBidi" w:hAnsiTheme="majorBidi"/>
          <w:b/>
          <w:bCs/>
          <w:color w:val="0645AD"/>
          <w:sz w:val="32"/>
          <w:szCs w:val="32"/>
          <w:shd w:val="clear" w:color="auto" w:fill="F3F3F3"/>
        </w:rPr>
        <w:t>Imprimer / exporter</w:t>
      </w:r>
    </w:p>
    <w:p w:rsidR="00B96B70" w:rsidRPr="00FD18EF" w:rsidRDefault="00B96B70" w:rsidP="00FD18EF">
      <w:pPr>
        <w:pStyle w:val="Titre5"/>
        <w:spacing w:before="0"/>
        <w:jc w:val="both"/>
        <w:rPr>
          <w:rFonts w:asciiTheme="majorBidi" w:hAnsiTheme="majorBidi"/>
          <w:b/>
          <w:bCs/>
          <w:color w:val="0645AD"/>
          <w:sz w:val="32"/>
          <w:szCs w:val="32"/>
          <w:shd w:val="clear" w:color="auto" w:fill="F3F3F3"/>
        </w:rPr>
      </w:pPr>
      <w:r w:rsidRPr="00FD18EF">
        <w:rPr>
          <w:rFonts w:asciiTheme="majorBidi" w:hAnsiTheme="majorBidi"/>
          <w:b/>
          <w:bCs/>
          <w:color w:val="0645AD"/>
          <w:sz w:val="32"/>
          <w:szCs w:val="32"/>
          <w:shd w:val="clear" w:color="auto" w:fill="F3F3F3"/>
        </w:rPr>
        <w:t>Boîte à outils</w:t>
      </w:r>
    </w:p>
    <w:p w:rsidR="00B96B70" w:rsidRPr="00FD18EF" w:rsidRDefault="00B96B70" w:rsidP="00FD18EF">
      <w:pPr>
        <w:pStyle w:val="Titre5"/>
        <w:spacing w:before="0"/>
        <w:jc w:val="both"/>
        <w:rPr>
          <w:rFonts w:asciiTheme="majorBidi" w:hAnsiTheme="majorBidi"/>
          <w:b/>
          <w:bCs/>
          <w:color w:val="4D4D4D"/>
          <w:sz w:val="32"/>
          <w:szCs w:val="32"/>
          <w:shd w:val="clear" w:color="auto" w:fill="F3F3F3"/>
        </w:rPr>
      </w:pPr>
      <w:r w:rsidRPr="00FD18EF">
        <w:rPr>
          <w:rFonts w:asciiTheme="majorBidi" w:hAnsiTheme="majorBidi"/>
          <w:b/>
          <w:bCs/>
          <w:color w:val="4D4D4D"/>
          <w:sz w:val="32"/>
          <w:szCs w:val="32"/>
          <w:shd w:val="clear" w:color="auto" w:fill="F3F3F3"/>
        </w:rPr>
        <w:t>Autres langues</w:t>
      </w:r>
    </w:p>
    <w:p w:rsidR="00B96B70" w:rsidRPr="00FD18EF" w:rsidRDefault="00FD18EF" w:rsidP="00FD18EF">
      <w:pPr>
        <w:numPr>
          <w:ilvl w:val="0"/>
          <w:numId w:val="130"/>
        </w:numPr>
        <w:spacing w:after="0" w:line="270" w:lineRule="atLeast"/>
        <w:ind w:left="0"/>
        <w:jc w:val="both"/>
        <w:rPr>
          <w:rFonts w:asciiTheme="majorBidi" w:hAnsiTheme="majorBidi" w:cstheme="majorBidi"/>
          <w:color w:val="000000"/>
          <w:sz w:val="32"/>
          <w:szCs w:val="32"/>
          <w:shd w:val="clear" w:color="auto" w:fill="F3F3F3"/>
        </w:rPr>
      </w:pPr>
      <w:hyperlink r:id="rId2214" w:tooltip="Analytický soud" w:history="1">
        <w:proofErr w:type="spellStart"/>
        <w:r w:rsidR="00B96B70" w:rsidRPr="00FD18EF">
          <w:rPr>
            <w:rStyle w:val="Lienhypertexte"/>
            <w:rFonts w:asciiTheme="majorBidi" w:hAnsiTheme="majorBidi" w:cstheme="majorBidi"/>
            <w:color w:val="0645AD"/>
            <w:sz w:val="32"/>
            <w:szCs w:val="32"/>
            <w:shd w:val="clear" w:color="auto" w:fill="F3F3F3"/>
          </w:rPr>
          <w:t>Česky</w:t>
        </w:r>
        <w:proofErr w:type="spellEnd"/>
      </w:hyperlink>
    </w:p>
    <w:p w:rsidR="00B96B70" w:rsidRPr="00FD18EF" w:rsidRDefault="00FD18EF" w:rsidP="00FD18EF">
      <w:pPr>
        <w:numPr>
          <w:ilvl w:val="0"/>
          <w:numId w:val="130"/>
        </w:numPr>
        <w:spacing w:after="0" w:line="270" w:lineRule="atLeast"/>
        <w:ind w:left="0"/>
        <w:jc w:val="both"/>
        <w:rPr>
          <w:rFonts w:asciiTheme="majorBidi" w:hAnsiTheme="majorBidi" w:cstheme="majorBidi"/>
          <w:color w:val="000000"/>
          <w:sz w:val="32"/>
          <w:szCs w:val="32"/>
          <w:shd w:val="clear" w:color="auto" w:fill="F3F3F3"/>
        </w:rPr>
      </w:pPr>
      <w:hyperlink r:id="rId2215" w:tooltip="Analytisches Urteil" w:history="1">
        <w:r w:rsidR="00B96B70" w:rsidRPr="00FD18EF">
          <w:rPr>
            <w:rStyle w:val="Lienhypertexte"/>
            <w:rFonts w:asciiTheme="majorBidi" w:hAnsiTheme="majorBidi" w:cstheme="majorBidi"/>
            <w:color w:val="0645AD"/>
            <w:sz w:val="32"/>
            <w:szCs w:val="32"/>
            <w:shd w:val="clear" w:color="auto" w:fill="F3F3F3"/>
          </w:rPr>
          <w:t>Deutsch</w:t>
        </w:r>
      </w:hyperlink>
    </w:p>
    <w:p w:rsidR="00B96B70" w:rsidRPr="00FD18EF" w:rsidRDefault="00FD18EF" w:rsidP="00FD18EF">
      <w:pPr>
        <w:numPr>
          <w:ilvl w:val="0"/>
          <w:numId w:val="130"/>
        </w:numPr>
        <w:spacing w:after="0" w:line="270" w:lineRule="atLeast"/>
        <w:ind w:left="0"/>
        <w:jc w:val="both"/>
        <w:rPr>
          <w:rFonts w:asciiTheme="majorBidi" w:hAnsiTheme="majorBidi" w:cstheme="majorBidi"/>
          <w:color w:val="000000"/>
          <w:sz w:val="32"/>
          <w:szCs w:val="32"/>
          <w:shd w:val="clear" w:color="auto" w:fill="F3F3F3"/>
        </w:rPr>
      </w:pPr>
      <w:hyperlink r:id="rId2216" w:tooltip="Analytic–synthetic distinction" w:history="1">
        <w:r w:rsidR="00B96B70" w:rsidRPr="00FD18EF">
          <w:rPr>
            <w:rStyle w:val="Lienhypertexte"/>
            <w:rFonts w:asciiTheme="majorBidi" w:hAnsiTheme="majorBidi" w:cstheme="majorBidi"/>
            <w:color w:val="0645AD"/>
            <w:sz w:val="32"/>
            <w:szCs w:val="32"/>
            <w:shd w:val="clear" w:color="auto" w:fill="F3F3F3"/>
          </w:rPr>
          <w:t>English</w:t>
        </w:r>
      </w:hyperlink>
    </w:p>
    <w:p w:rsidR="00B96B70" w:rsidRPr="00FD18EF" w:rsidRDefault="00FD18EF" w:rsidP="00FD18EF">
      <w:pPr>
        <w:numPr>
          <w:ilvl w:val="0"/>
          <w:numId w:val="130"/>
        </w:numPr>
        <w:spacing w:after="0" w:line="270" w:lineRule="atLeast"/>
        <w:ind w:left="0"/>
        <w:jc w:val="both"/>
        <w:rPr>
          <w:rFonts w:asciiTheme="majorBidi" w:hAnsiTheme="majorBidi" w:cstheme="majorBidi"/>
          <w:color w:val="000000"/>
          <w:sz w:val="32"/>
          <w:szCs w:val="32"/>
          <w:shd w:val="clear" w:color="auto" w:fill="F3F3F3"/>
        </w:rPr>
      </w:pPr>
      <w:hyperlink r:id="rId2217" w:tooltip="Distinción analítico-sintético" w:history="1">
        <w:proofErr w:type="spellStart"/>
        <w:r w:rsidR="00B96B70" w:rsidRPr="00FD18EF">
          <w:rPr>
            <w:rStyle w:val="Lienhypertexte"/>
            <w:rFonts w:asciiTheme="majorBidi" w:hAnsiTheme="majorBidi" w:cstheme="majorBidi"/>
            <w:color w:val="0645AD"/>
            <w:sz w:val="32"/>
            <w:szCs w:val="32"/>
            <w:shd w:val="clear" w:color="auto" w:fill="F3F3F3"/>
          </w:rPr>
          <w:t>Español</w:t>
        </w:r>
        <w:proofErr w:type="spellEnd"/>
      </w:hyperlink>
    </w:p>
    <w:p w:rsidR="00B96B70" w:rsidRPr="00FD18EF" w:rsidRDefault="00FD18EF" w:rsidP="00FD18EF">
      <w:pPr>
        <w:numPr>
          <w:ilvl w:val="0"/>
          <w:numId w:val="130"/>
        </w:numPr>
        <w:spacing w:after="0" w:line="270" w:lineRule="atLeast"/>
        <w:ind w:left="0"/>
        <w:jc w:val="both"/>
        <w:rPr>
          <w:rFonts w:asciiTheme="majorBidi" w:hAnsiTheme="majorBidi" w:cstheme="majorBidi"/>
          <w:color w:val="000000"/>
          <w:sz w:val="32"/>
          <w:szCs w:val="32"/>
          <w:shd w:val="clear" w:color="auto" w:fill="F3F3F3"/>
        </w:rPr>
      </w:pPr>
      <w:hyperlink r:id="rId2218" w:tooltip="گزاره تحلیلی-گزاره ترکیبی" w:history="1">
        <w:proofErr w:type="spellStart"/>
        <w:r w:rsidR="00B96B70" w:rsidRPr="00FD18EF">
          <w:rPr>
            <w:rStyle w:val="Lienhypertexte"/>
            <w:rFonts w:asciiTheme="majorBidi" w:hAnsiTheme="majorBidi" w:cstheme="majorBidi"/>
            <w:color w:val="0645AD"/>
            <w:sz w:val="32"/>
            <w:szCs w:val="32"/>
            <w:shd w:val="clear" w:color="auto" w:fill="F3F3F3"/>
            <w:rtl/>
          </w:rPr>
          <w:t>فارسی</w:t>
        </w:r>
        <w:proofErr w:type="spellEnd"/>
      </w:hyperlink>
    </w:p>
    <w:p w:rsidR="00B96B70" w:rsidRPr="00FD18EF" w:rsidRDefault="00FD18EF" w:rsidP="00FD18EF">
      <w:pPr>
        <w:numPr>
          <w:ilvl w:val="0"/>
          <w:numId w:val="130"/>
        </w:numPr>
        <w:spacing w:after="0" w:line="270" w:lineRule="atLeast"/>
        <w:ind w:left="0"/>
        <w:jc w:val="both"/>
        <w:rPr>
          <w:rFonts w:asciiTheme="majorBidi" w:hAnsiTheme="majorBidi" w:cstheme="majorBidi"/>
          <w:color w:val="000000"/>
          <w:sz w:val="32"/>
          <w:szCs w:val="32"/>
          <w:shd w:val="clear" w:color="auto" w:fill="F3F3F3"/>
        </w:rPr>
      </w:pPr>
      <w:hyperlink r:id="rId2219" w:tooltip="Analyyttinen ja synteettinen" w:history="1">
        <w:r w:rsidR="00B96B70" w:rsidRPr="00FD18EF">
          <w:rPr>
            <w:rStyle w:val="Lienhypertexte"/>
            <w:rFonts w:asciiTheme="majorBidi" w:hAnsiTheme="majorBidi" w:cstheme="majorBidi"/>
            <w:color w:val="0645AD"/>
            <w:sz w:val="32"/>
            <w:szCs w:val="32"/>
            <w:shd w:val="clear" w:color="auto" w:fill="F3F3F3"/>
          </w:rPr>
          <w:t>Suomi</w:t>
        </w:r>
      </w:hyperlink>
    </w:p>
    <w:p w:rsidR="00B96B70" w:rsidRPr="00FD18EF" w:rsidRDefault="00FD18EF" w:rsidP="00FD18EF">
      <w:pPr>
        <w:numPr>
          <w:ilvl w:val="0"/>
          <w:numId w:val="130"/>
        </w:numPr>
        <w:spacing w:after="0" w:line="270" w:lineRule="atLeast"/>
        <w:ind w:left="0"/>
        <w:jc w:val="both"/>
        <w:rPr>
          <w:rFonts w:asciiTheme="majorBidi" w:hAnsiTheme="majorBidi" w:cstheme="majorBidi"/>
          <w:color w:val="000000"/>
          <w:sz w:val="32"/>
          <w:szCs w:val="32"/>
          <w:shd w:val="clear" w:color="auto" w:fill="F3F3F3"/>
        </w:rPr>
      </w:pPr>
      <w:hyperlink r:id="rId2220" w:tooltip="Analytisch en synthetisch oordeel" w:history="1">
        <w:proofErr w:type="spellStart"/>
        <w:r w:rsidR="00B96B70" w:rsidRPr="00FD18EF">
          <w:rPr>
            <w:rStyle w:val="Lienhypertexte"/>
            <w:rFonts w:asciiTheme="majorBidi" w:hAnsiTheme="majorBidi" w:cstheme="majorBidi"/>
            <w:color w:val="0645AD"/>
            <w:sz w:val="32"/>
            <w:szCs w:val="32"/>
            <w:shd w:val="clear" w:color="auto" w:fill="F3F3F3"/>
          </w:rPr>
          <w:t>Nederlands</w:t>
        </w:r>
        <w:proofErr w:type="spellEnd"/>
      </w:hyperlink>
    </w:p>
    <w:p w:rsidR="00B96B70" w:rsidRPr="00FD18EF" w:rsidRDefault="00FD18EF" w:rsidP="00FD18EF">
      <w:pPr>
        <w:numPr>
          <w:ilvl w:val="0"/>
          <w:numId w:val="130"/>
        </w:numPr>
        <w:spacing w:after="0" w:line="270" w:lineRule="atLeast"/>
        <w:ind w:left="0"/>
        <w:jc w:val="both"/>
        <w:rPr>
          <w:rFonts w:asciiTheme="majorBidi" w:hAnsiTheme="majorBidi" w:cstheme="majorBidi"/>
          <w:color w:val="000000"/>
          <w:sz w:val="32"/>
          <w:szCs w:val="32"/>
          <w:shd w:val="clear" w:color="auto" w:fill="F3F3F3"/>
        </w:rPr>
      </w:pPr>
      <w:hyperlink r:id="rId2221" w:tooltip="Analítico" w:history="1">
        <w:r w:rsidR="00B96B70" w:rsidRPr="00FD18EF">
          <w:rPr>
            <w:rStyle w:val="Lienhypertexte"/>
            <w:rFonts w:asciiTheme="majorBidi" w:hAnsiTheme="majorBidi" w:cstheme="majorBidi"/>
            <w:color w:val="0645AD"/>
            <w:sz w:val="32"/>
            <w:szCs w:val="32"/>
            <w:shd w:val="clear" w:color="auto" w:fill="F3F3F3"/>
          </w:rPr>
          <w:t>Português</w:t>
        </w:r>
      </w:hyperlink>
    </w:p>
    <w:p w:rsidR="00B96B70" w:rsidRPr="00FD18EF" w:rsidRDefault="00FD18EF" w:rsidP="00FD18EF">
      <w:pPr>
        <w:numPr>
          <w:ilvl w:val="0"/>
          <w:numId w:val="130"/>
        </w:numPr>
        <w:spacing w:after="0" w:line="270" w:lineRule="atLeast"/>
        <w:ind w:left="0"/>
        <w:jc w:val="both"/>
        <w:rPr>
          <w:rFonts w:asciiTheme="majorBidi" w:hAnsiTheme="majorBidi" w:cstheme="majorBidi"/>
          <w:color w:val="000000"/>
          <w:sz w:val="32"/>
          <w:szCs w:val="32"/>
          <w:shd w:val="clear" w:color="auto" w:fill="F3F3F3"/>
        </w:rPr>
      </w:pPr>
      <w:hyperlink r:id="rId2222" w:tooltip="Distinziuni analiticu-sintetica" w:history="1">
        <w:proofErr w:type="spellStart"/>
        <w:r w:rsidR="00B96B70" w:rsidRPr="00FD18EF">
          <w:rPr>
            <w:rStyle w:val="Lienhypertexte"/>
            <w:rFonts w:asciiTheme="majorBidi" w:hAnsiTheme="majorBidi" w:cstheme="majorBidi"/>
            <w:color w:val="0645AD"/>
            <w:sz w:val="32"/>
            <w:szCs w:val="32"/>
            <w:shd w:val="clear" w:color="auto" w:fill="F3F3F3"/>
          </w:rPr>
          <w:t>Sicilianu</w:t>
        </w:r>
        <w:proofErr w:type="spellEnd"/>
      </w:hyperlink>
    </w:p>
    <w:p w:rsidR="00B96B70" w:rsidRPr="00FD18EF" w:rsidRDefault="00FD18EF" w:rsidP="00FD18EF">
      <w:pPr>
        <w:numPr>
          <w:ilvl w:val="0"/>
          <w:numId w:val="130"/>
        </w:numPr>
        <w:spacing w:after="0" w:line="270" w:lineRule="atLeast"/>
        <w:ind w:left="0"/>
        <w:jc w:val="both"/>
        <w:rPr>
          <w:rFonts w:asciiTheme="majorBidi" w:hAnsiTheme="majorBidi" w:cstheme="majorBidi"/>
          <w:color w:val="000000"/>
          <w:sz w:val="32"/>
          <w:szCs w:val="32"/>
          <w:shd w:val="clear" w:color="auto" w:fill="F3F3F3"/>
        </w:rPr>
      </w:pPr>
      <w:hyperlink r:id="rId2223" w:tooltip="Аналітичні і синтетичні судження" w:history="1">
        <w:proofErr w:type="spellStart"/>
        <w:r w:rsidR="00B96B70" w:rsidRPr="00FD18EF">
          <w:rPr>
            <w:rStyle w:val="Lienhypertexte"/>
            <w:rFonts w:asciiTheme="majorBidi" w:hAnsiTheme="majorBidi" w:cstheme="majorBidi"/>
            <w:color w:val="0645AD"/>
            <w:sz w:val="32"/>
            <w:szCs w:val="32"/>
            <w:shd w:val="clear" w:color="auto" w:fill="F3F3F3"/>
          </w:rPr>
          <w:t>Українська</w:t>
        </w:r>
        <w:proofErr w:type="spellEnd"/>
      </w:hyperlink>
    </w:p>
    <w:p w:rsidR="00B96B70" w:rsidRPr="00FD18EF" w:rsidRDefault="00B96B70" w:rsidP="00FD18EF">
      <w:pPr>
        <w:numPr>
          <w:ilvl w:val="0"/>
          <w:numId w:val="131"/>
        </w:numPr>
        <w:spacing w:after="0" w:line="336" w:lineRule="atLeast"/>
        <w:ind w:left="0"/>
        <w:jc w:val="both"/>
        <w:rPr>
          <w:rFonts w:asciiTheme="majorBidi" w:hAnsiTheme="majorBidi" w:cstheme="majorBidi"/>
          <w:color w:val="333333"/>
          <w:sz w:val="32"/>
          <w:szCs w:val="32"/>
          <w:shd w:val="clear" w:color="auto" w:fill="F3F3F3"/>
        </w:rPr>
      </w:pPr>
      <w:r w:rsidRPr="00FD18EF">
        <w:rPr>
          <w:rFonts w:asciiTheme="majorBidi" w:hAnsiTheme="majorBidi" w:cstheme="majorBidi"/>
          <w:color w:val="333333"/>
          <w:sz w:val="32"/>
          <w:szCs w:val="32"/>
          <w:shd w:val="clear" w:color="auto" w:fill="F3F3F3"/>
        </w:rPr>
        <w:t>Dernière modification de cette page le 4 août 2011 à 10:25.</w:t>
      </w:r>
    </w:p>
    <w:p w:rsidR="00B96B70" w:rsidRPr="00FD18EF" w:rsidRDefault="00FD18EF" w:rsidP="00FD18EF">
      <w:pPr>
        <w:numPr>
          <w:ilvl w:val="0"/>
          <w:numId w:val="131"/>
        </w:numPr>
        <w:spacing w:after="0" w:line="336" w:lineRule="atLeast"/>
        <w:ind w:left="0"/>
        <w:jc w:val="both"/>
        <w:rPr>
          <w:rFonts w:asciiTheme="majorBidi" w:hAnsiTheme="majorBidi" w:cstheme="majorBidi"/>
          <w:color w:val="333333"/>
          <w:sz w:val="32"/>
          <w:szCs w:val="32"/>
          <w:shd w:val="clear" w:color="auto" w:fill="F3F3F3"/>
        </w:rPr>
      </w:pPr>
      <w:hyperlink r:id="rId2224" w:tooltip="Droit d'auteur" w:history="1">
        <w:r w:rsidR="00B96B70" w:rsidRPr="00FD18EF">
          <w:rPr>
            <w:rStyle w:val="Lienhypertexte"/>
            <w:rFonts w:asciiTheme="majorBidi" w:hAnsiTheme="majorBidi" w:cstheme="majorBidi"/>
            <w:color w:val="0645AD"/>
            <w:sz w:val="32"/>
            <w:szCs w:val="32"/>
            <w:shd w:val="clear" w:color="auto" w:fill="F3F3F3"/>
          </w:rPr>
          <w:t>Droit d'auteur</w:t>
        </w:r>
      </w:hyperlink>
      <w:r w:rsidR="00B96B70" w:rsidRPr="00FD18EF">
        <w:rPr>
          <w:rStyle w:val="apple-converted-space"/>
          <w:rFonts w:asciiTheme="majorBidi" w:hAnsiTheme="majorBidi" w:cstheme="majorBidi"/>
          <w:color w:val="333333"/>
          <w:sz w:val="32"/>
          <w:szCs w:val="32"/>
          <w:shd w:val="clear" w:color="auto" w:fill="F3F3F3"/>
        </w:rPr>
        <w:t> </w:t>
      </w:r>
      <w:r w:rsidR="00B96B70" w:rsidRPr="00FD18EF">
        <w:rPr>
          <w:rFonts w:asciiTheme="majorBidi" w:hAnsiTheme="majorBidi" w:cstheme="majorBidi"/>
          <w:color w:val="333333"/>
          <w:sz w:val="32"/>
          <w:szCs w:val="32"/>
          <w:shd w:val="clear" w:color="auto" w:fill="F3F3F3"/>
        </w:rPr>
        <w:t>: les textes sont disponibles sous</w:t>
      </w:r>
      <w:r w:rsidR="00B96B70" w:rsidRPr="00FD18EF">
        <w:rPr>
          <w:rStyle w:val="apple-converted-space"/>
          <w:rFonts w:asciiTheme="majorBidi" w:hAnsiTheme="majorBidi" w:cstheme="majorBidi"/>
          <w:color w:val="333333"/>
          <w:sz w:val="32"/>
          <w:szCs w:val="32"/>
          <w:shd w:val="clear" w:color="auto" w:fill="F3F3F3"/>
        </w:rPr>
        <w:t> </w:t>
      </w:r>
      <w:hyperlink r:id="rId2225" w:tooltip="Licence Creative Commons paternité partage des conditions initiales à l’identique 3.0 unported" w:history="1">
        <w:r w:rsidR="00B96B70" w:rsidRPr="00FD18EF">
          <w:rPr>
            <w:rStyle w:val="Lienhypertexte"/>
            <w:rFonts w:asciiTheme="majorBidi" w:hAnsiTheme="majorBidi" w:cstheme="majorBidi"/>
            <w:color w:val="0645AD"/>
            <w:sz w:val="32"/>
            <w:szCs w:val="32"/>
            <w:shd w:val="clear" w:color="auto" w:fill="F3F3F3"/>
          </w:rPr>
          <w:t xml:space="preserve">licence </w:t>
        </w:r>
        <w:proofErr w:type="spellStart"/>
        <w:r w:rsidR="00B96B70" w:rsidRPr="00FD18EF">
          <w:rPr>
            <w:rStyle w:val="Lienhypertexte"/>
            <w:rFonts w:asciiTheme="majorBidi" w:hAnsiTheme="majorBidi" w:cstheme="majorBidi"/>
            <w:color w:val="0645AD"/>
            <w:sz w:val="32"/>
            <w:szCs w:val="32"/>
            <w:shd w:val="clear" w:color="auto" w:fill="F3F3F3"/>
          </w:rPr>
          <w:t>Creative</w:t>
        </w:r>
        <w:proofErr w:type="spellEnd"/>
        <w:r w:rsidR="00B96B70" w:rsidRPr="00FD18EF">
          <w:rPr>
            <w:rStyle w:val="Lienhypertexte"/>
            <w:rFonts w:asciiTheme="majorBidi" w:hAnsiTheme="majorBidi" w:cstheme="majorBidi"/>
            <w:color w:val="0645AD"/>
            <w:sz w:val="32"/>
            <w:szCs w:val="32"/>
            <w:shd w:val="clear" w:color="auto" w:fill="F3F3F3"/>
          </w:rPr>
          <w:t xml:space="preserve"> Commons paternité partage à l’identique</w:t>
        </w:r>
      </w:hyperlink>
      <w:r w:rsidR="00B96B70" w:rsidRPr="00FD18EF">
        <w:rPr>
          <w:rStyle w:val="apple-converted-space"/>
          <w:rFonts w:asciiTheme="majorBidi" w:hAnsiTheme="majorBidi" w:cstheme="majorBidi"/>
          <w:color w:val="333333"/>
          <w:sz w:val="32"/>
          <w:szCs w:val="32"/>
          <w:shd w:val="clear" w:color="auto" w:fill="F3F3F3"/>
        </w:rPr>
        <w:t> </w:t>
      </w:r>
      <w:r w:rsidR="00B96B70" w:rsidRPr="00FD18EF">
        <w:rPr>
          <w:rFonts w:asciiTheme="majorBidi" w:hAnsiTheme="majorBidi" w:cstheme="majorBidi"/>
          <w:color w:val="333333"/>
          <w:sz w:val="32"/>
          <w:szCs w:val="32"/>
          <w:shd w:val="clear" w:color="auto" w:fill="F3F3F3"/>
        </w:rPr>
        <w:t>; d’autres conditions peuvent s’appliquer. Voyez les</w:t>
      </w:r>
      <w:r w:rsidR="00B96B70" w:rsidRPr="00FD18EF">
        <w:rPr>
          <w:rStyle w:val="apple-converted-space"/>
          <w:rFonts w:asciiTheme="majorBidi" w:hAnsiTheme="majorBidi" w:cstheme="majorBidi"/>
          <w:color w:val="333333"/>
          <w:sz w:val="32"/>
          <w:szCs w:val="32"/>
          <w:shd w:val="clear" w:color="auto" w:fill="F3F3F3"/>
        </w:rPr>
        <w:t> </w:t>
      </w:r>
      <w:hyperlink r:id="rId2226" w:tooltip="Conditions d’utilisation de la Wikimedia Foundation" w:history="1">
        <w:r w:rsidR="00B96B70" w:rsidRPr="00FD18EF">
          <w:rPr>
            <w:rStyle w:val="Lienhypertexte"/>
            <w:rFonts w:asciiTheme="majorBidi" w:hAnsiTheme="majorBidi" w:cstheme="majorBidi"/>
            <w:color w:val="0645AD"/>
            <w:sz w:val="32"/>
            <w:szCs w:val="32"/>
            <w:shd w:val="clear" w:color="auto" w:fill="F3F3F3"/>
          </w:rPr>
          <w:t>conditions d’utilisation</w:t>
        </w:r>
      </w:hyperlink>
      <w:r w:rsidR="00B96B70" w:rsidRPr="00FD18EF">
        <w:rPr>
          <w:rStyle w:val="apple-converted-space"/>
          <w:rFonts w:asciiTheme="majorBidi" w:hAnsiTheme="majorBidi" w:cstheme="majorBidi"/>
          <w:color w:val="333333"/>
          <w:sz w:val="32"/>
          <w:szCs w:val="32"/>
          <w:shd w:val="clear" w:color="auto" w:fill="F3F3F3"/>
        </w:rPr>
        <w:t> </w:t>
      </w:r>
      <w:r w:rsidR="00B96B70" w:rsidRPr="00FD18EF">
        <w:rPr>
          <w:rFonts w:asciiTheme="majorBidi" w:hAnsiTheme="majorBidi" w:cstheme="majorBidi"/>
          <w:color w:val="333333"/>
          <w:sz w:val="32"/>
          <w:szCs w:val="32"/>
          <w:shd w:val="clear" w:color="auto" w:fill="F3F3F3"/>
        </w:rPr>
        <w:t>pour plus de détails, ainsi que les</w:t>
      </w:r>
      <w:r w:rsidR="00B96B70" w:rsidRPr="00FD18EF">
        <w:rPr>
          <w:rStyle w:val="apple-converted-space"/>
          <w:rFonts w:asciiTheme="majorBidi" w:hAnsiTheme="majorBidi" w:cstheme="majorBidi"/>
          <w:color w:val="333333"/>
          <w:sz w:val="32"/>
          <w:szCs w:val="32"/>
          <w:shd w:val="clear" w:color="auto" w:fill="F3F3F3"/>
        </w:rPr>
        <w:t> </w:t>
      </w:r>
      <w:hyperlink r:id="rId2227" w:tooltip="Droit d'auteur de certaines icônes" w:history="1">
        <w:r w:rsidR="00B96B70" w:rsidRPr="00FD18EF">
          <w:rPr>
            <w:rStyle w:val="Lienhypertexte"/>
            <w:rFonts w:asciiTheme="majorBidi" w:hAnsiTheme="majorBidi" w:cstheme="majorBidi"/>
            <w:color w:val="0645AD"/>
            <w:sz w:val="32"/>
            <w:szCs w:val="32"/>
            <w:shd w:val="clear" w:color="auto" w:fill="F3F3F3"/>
          </w:rPr>
          <w:t>crédits graphiques</w:t>
        </w:r>
      </w:hyperlink>
      <w:r w:rsidR="00B96B70" w:rsidRPr="00FD18EF">
        <w:rPr>
          <w:rFonts w:asciiTheme="majorBidi" w:hAnsiTheme="majorBidi" w:cstheme="majorBidi"/>
          <w:color w:val="333333"/>
          <w:sz w:val="32"/>
          <w:szCs w:val="32"/>
          <w:shd w:val="clear" w:color="auto" w:fill="F3F3F3"/>
        </w:rPr>
        <w:t>. En cas de réutilisation des textes de cette page, voyez</w:t>
      </w:r>
      <w:r w:rsidR="00B96B70" w:rsidRPr="00FD18EF">
        <w:rPr>
          <w:rStyle w:val="apple-converted-space"/>
          <w:rFonts w:asciiTheme="majorBidi" w:hAnsiTheme="majorBidi" w:cstheme="majorBidi"/>
          <w:color w:val="333333"/>
          <w:sz w:val="32"/>
          <w:szCs w:val="32"/>
          <w:shd w:val="clear" w:color="auto" w:fill="F3F3F3"/>
        </w:rPr>
        <w:t> </w:t>
      </w:r>
      <w:hyperlink r:id="rId2228" w:tooltip="Citer ou réutiliser cette page" w:history="1">
        <w:r w:rsidR="00B96B70" w:rsidRPr="00FD18EF">
          <w:rPr>
            <w:rStyle w:val="Lienhypertexte"/>
            <w:rFonts w:asciiTheme="majorBidi" w:hAnsiTheme="majorBidi" w:cstheme="majorBidi"/>
            <w:color w:val="0645AD"/>
            <w:sz w:val="32"/>
            <w:szCs w:val="32"/>
            <w:shd w:val="clear" w:color="auto" w:fill="F3F3F3"/>
          </w:rPr>
          <w:t>comment citer les auteurs et mentionner la licence</w:t>
        </w:r>
      </w:hyperlink>
      <w:r w:rsidR="00B96B70" w:rsidRPr="00FD18EF">
        <w:rPr>
          <w:rFonts w:asciiTheme="majorBidi" w:hAnsiTheme="majorBidi" w:cstheme="majorBidi"/>
          <w:color w:val="333333"/>
          <w:sz w:val="32"/>
          <w:szCs w:val="32"/>
          <w:shd w:val="clear" w:color="auto" w:fill="F3F3F3"/>
        </w:rPr>
        <w:t>.</w:t>
      </w:r>
      <w:r w:rsidR="00B96B70" w:rsidRPr="00FD18EF">
        <w:rPr>
          <w:rFonts w:asciiTheme="majorBidi" w:hAnsiTheme="majorBidi" w:cstheme="majorBidi"/>
          <w:color w:val="333333"/>
          <w:sz w:val="32"/>
          <w:szCs w:val="32"/>
          <w:shd w:val="clear" w:color="auto" w:fill="F3F3F3"/>
        </w:rPr>
        <w:br/>
      </w:r>
      <w:proofErr w:type="spellStart"/>
      <w:r w:rsidR="00B96B70" w:rsidRPr="00FD18EF">
        <w:rPr>
          <w:rFonts w:asciiTheme="majorBidi" w:hAnsiTheme="majorBidi" w:cstheme="majorBidi"/>
          <w:color w:val="333333"/>
          <w:sz w:val="32"/>
          <w:szCs w:val="32"/>
          <w:shd w:val="clear" w:color="auto" w:fill="F3F3F3"/>
        </w:rPr>
        <w:t>Wikipedia</w:t>
      </w:r>
      <w:proofErr w:type="spellEnd"/>
      <w:r w:rsidR="00B96B70" w:rsidRPr="00FD18EF">
        <w:rPr>
          <w:rFonts w:asciiTheme="majorBidi" w:hAnsiTheme="majorBidi" w:cstheme="majorBidi"/>
          <w:color w:val="333333"/>
          <w:sz w:val="32"/>
          <w:szCs w:val="32"/>
          <w:shd w:val="clear" w:color="auto" w:fill="F3F3F3"/>
        </w:rPr>
        <w:t>® est une marque déposée de la</w:t>
      </w:r>
      <w:r w:rsidR="00B96B70" w:rsidRPr="00FD18EF">
        <w:rPr>
          <w:rStyle w:val="apple-converted-space"/>
          <w:rFonts w:asciiTheme="majorBidi" w:hAnsiTheme="majorBidi" w:cstheme="majorBidi"/>
          <w:color w:val="333333"/>
          <w:sz w:val="32"/>
          <w:szCs w:val="32"/>
          <w:shd w:val="clear" w:color="auto" w:fill="F3F3F3"/>
        </w:rPr>
        <w:t> </w:t>
      </w:r>
      <w:proofErr w:type="spellStart"/>
      <w:r w:rsidR="00B96B70" w:rsidRPr="00FD18EF">
        <w:rPr>
          <w:rFonts w:asciiTheme="majorBidi" w:hAnsiTheme="majorBidi" w:cstheme="majorBidi"/>
          <w:color w:val="333333"/>
          <w:sz w:val="32"/>
          <w:szCs w:val="32"/>
          <w:shd w:val="clear" w:color="auto" w:fill="F3F3F3"/>
        </w:rPr>
        <w:fldChar w:fldCharType="begin"/>
      </w:r>
      <w:r w:rsidR="00B96B70" w:rsidRPr="00FD18EF">
        <w:rPr>
          <w:rFonts w:asciiTheme="majorBidi" w:hAnsiTheme="majorBidi" w:cstheme="majorBidi"/>
          <w:color w:val="333333"/>
          <w:sz w:val="32"/>
          <w:szCs w:val="32"/>
          <w:shd w:val="clear" w:color="auto" w:fill="F3F3F3"/>
        </w:rPr>
        <w:instrText xml:space="preserve"> HYPERLINK "http://wikimediafoundation.org/wiki/Accueil" \o "Wikimedia Foundation" </w:instrText>
      </w:r>
      <w:r w:rsidR="00B96B70" w:rsidRPr="00FD18EF">
        <w:rPr>
          <w:rFonts w:asciiTheme="majorBidi" w:hAnsiTheme="majorBidi" w:cstheme="majorBidi"/>
          <w:color w:val="333333"/>
          <w:sz w:val="32"/>
          <w:szCs w:val="32"/>
          <w:shd w:val="clear" w:color="auto" w:fill="F3F3F3"/>
        </w:rPr>
        <w:fldChar w:fldCharType="separate"/>
      </w:r>
      <w:r w:rsidR="00B96B70" w:rsidRPr="00FD18EF">
        <w:rPr>
          <w:rStyle w:val="Lienhypertexte"/>
          <w:rFonts w:asciiTheme="majorBidi" w:hAnsiTheme="majorBidi" w:cstheme="majorBidi"/>
          <w:color w:val="0645AD"/>
          <w:sz w:val="32"/>
          <w:szCs w:val="32"/>
          <w:shd w:val="clear" w:color="auto" w:fill="F3F3F3"/>
        </w:rPr>
        <w:t>Wikimedia</w:t>
      </w:r>
      <w:proofErr w:type="spellEnd"/>
      <w:r w:rsidR="00B96B70" w:rsidRPr="00FD18EF">
        <w:rPr>
          <w:rStyle w:val="Lienhypertexte"/>
          <w:rFonts w:asciiTheme="majorBidi" w:hAnsiTheme="majorBidi" w:cstheme="majorBidi"/>
          <w:color w:val="0645AD"/>
          <w:sz w:val="32"/>
          <w:szCs w:val="32"/>
          <w:shd w:val="clear" w:color="auto" w:fill="F3F3F3"/>
        </w:rPr>
        <w:t xml:space="preserve"> </w:t>
      </w:r>
      <w:proofErr w:type="spellStart"/>
      <w:r w:rsidR="00B96B70" w:rsidRPr="00FD18EF">
        <w:rPr>
          <w:rStyle w:val="Lienhypertexte"/>
          <w:rFonts w:asciiTheme="majorBidi" w:hAnsiTheme="majorBidi" w:cstheme="majorBidi"/>
          <w:color w:val="0645AD"/>
          <w:sz w:val="32"/>
          <w:szCs w:val="32"/>
          <w:shd w:val="clear" w:color="auto" w:fill="F3F3F3"/>
        </w:rPr>
        <w:t>Foundation</w:t>
      </w:r>
      <w:proofErr w:type="spellEnd"/>
      <w:r w:rsidR="00B96B70" w:rsidRPr="00FD18EF">
        <w:rPr>
          <w:rStyle w:val="Lienhypertexte"/>
          <w:rFonts w:asciiTheme="majorBidi" w:hAnsiTheme="majorBidi" w:cstheme="majorBidi"/>
          <w:color w:val="0645AD"/>
          <w:sz w:val="32"/>
          <w:szCs w:val="32"/>
          <w:shd w:val="clear" w:color="auto" w:fill="F3F3F3"/>
        </w:rPr>
        <w:t>, Inc.</w:t>
      </w:r>
      <w:r w:rsidR="00B96B70" w:rsidRPr="00FD18EF">
        <w:rPr>
          <w:rFonts w:asciiTheme="majorBidi" w:hAnsiTheme="majorBidi" w:cstheme="majorBidi"/>
          <w:color w:val="333333"/>
          <w:sz w:val="32"/>
          <w:szCs w:val="32"/>
          <w:shd w:val="clear" w:color="auto" w:fill="F3F3F3"/>
        </w:rPr>
        <w:fldChar w:fldCharType="end"/>
      </w:r>
      <w:r w:rsidR="00B96B70" w:rsidRPr="00FD18EF">
        <w:rPr>
          <w:rFonts w:asciiTheme="majorBidi" w:hAnsiTheme="majorBidi" w:cstheme="majorBidi"/>
          <w:color w:val="333333"/>
          <w:sz w:val="32"/>
          <w:szCs w:val="32"/>
          <w:shd w:val="clear" w:color="auto" w:fill="F3F3F3"/>
        </w:rPr>
        <w:t xml:space="preserve">, organisation de </w:t>
      </w:r>
      <w:proofErr w:type="spellStart"/>
      <w:r w:rsidR="00B96B70" w:rsidRPr="00FD18EF">
        <w:rPr>
          <w:rFonts w:asciiTheme="majorBidi" w:hAnsiTheme="majorBidi" w:cstheme="majorBidi"/>
          <w:color w:val="333333"/>
          <w:sz w:val="32"/>
          <w:szCs w:val="32"/>
          <w:shd w:val="clear" w:color="auto" w:fill="F3F3F3"/>
        </w:rPr>
        <w:t>bienfaisan</w:t>
      </w:r>
      <w:proofErr w:type="spellEnd"/>
    </w:p>
    <w:p w:rsidR="00B96B70" w:rsidRPr="00FD18EF" w:rsidRDefault="00B96B70" w:rsidP="00FD18EF">
      <w:pPr>
        <w:jc w:val="both"/>
        <w:rPr>
          <w:rFonts w:asciiTheme="majorBidi" w:hAnsiTheme="majorBidi" w:cstheme="majorBidi"/>
          <w:sz w:val="32"/>
          <w:szCs w:val="32"/>
          <w:rtl/>
        </w:rPr>
      </w:pPr>
    </w:p>
    <w:p w:rsidR="00B96B70" w:rsidRPr="00FD18EF" w:rsidRDefault="00B96B70" w:rsidP="00FD18EF">
      <w:pPr>
        <w:jc w:val="both"/>
        <w:rPr>
          <w:rFonts w:asciiTheme="majorBidi" w:hAnsiTheme="majorBidi" w:cstheme="majorBidi"/>
          <w:sz w:val="32"/>
          <w:szCs w:val="32"/>
          <w:rtl/>
        </w:rPr>
      </w:pPr>
    </w:p>
    <w:p w:rsidR="00B96B70" w:rsidRPr="00FD18EF" w:rsidRDefault="00B96B70" w:rsidP="00FD18EF">
      <w:pPr>
        <w:jc w:val="both"/>
        <w:rPr>
          <w:rFonts w:asciiTheme="majorBidi" w:hAnsiTheme="majorBidi" w:cstheme="majorBidi"/>
          <w:sz w:val="32"/>
          <w:szCs w:val="32"/>
          <w:rtl/>
        </w:rPr>
      </w:pPr>
    </w:p>
    <w:p w:rsidR="00B96B70" w:rsidRPr="00FD18EF" w:rsidRDefault="00B96B70" w:rsidP="00FD18EF">
      <w:pPr>
        <w:jc w:val="both"/>
        <w:rPr>
          <w:rFonts w:asciiTheme="majorBidi" w:hAnsiTheme="majorBidi" w:cstheme="majorBidi"/>
          <w:sz w:val="32"/>
          <w:szCs w:val="32"/>
          <w:rtl/>
        </w:rPr>
      </w:pPr>
    </w:p>
    <w:p w:rsidR="00B96B70" w:rsidRPr="00FD18EF" w:rsidRDefault="00B96B70" w:rsidP="00FD18EF">
      <w:pPr>
        <w:jc w:val="both"/>
        <w:rPr>
          <w:rFonts w:asciiTheme="majorBidi" w:hAnsiTheme="majorBidi" w:cstheme="majorBidi"/>
          <w:sz w:val="32"/>
          <w:szCs w:val="32"/>
          <w:rtl/>
        </w:rPr>
      </w:pPr>
    </w:p>
    <w:p w:rsidR="00B96B70" w:rsidRPr="00FD18EF" w:rsidRDefault="00FD18EF" w:rsidP="00FD18EF">
      <w:pPr>
        <w:pStyle w:val="Titre1"/>
        <w:pBdr>
          <w:bottom w:val="single" w:sz="6" w:space="0" w:color="AAAAAA"/>
        </w:pBdr>
        <w:shd w:val="clear" w:color="auto" w:fill="FFFFFF"/>
        <w:spacing w:before="0" w:beforeAutospacing="0" w:after="24" w:afterAutospacing="0" w:line="288" w:lineRule="atLeast"/>
        <w:jc w:val="both"/>
        <w:rPr>
          <w:rFonts w:asciiTheme="majorBidi" w:hAnsiTheme="majorBidi" w:cstheme="majorBidi"/>
          <w:b w:val="0"/>
          <w:bCs w:val="0"/>
          <w:color w:val="000000"/>
          <w:sz w:val="32"/>
          <w:szCs w:val="32"/>
          <w:shd w:val="clear" w:color="auto" w:fill="F3F3F3"/>
        </w:rPr>
      </w:pPr>
      <w:hyperlink r:id="rId2229" w:tooltip="Philosophie" w:history="1">
        <w:r w:rsidR="00B96B70" w:rsidRPr="00FD18EF">
          <w:rPr>
            <w:rStyle w:val="Lienhypertexte"/>
            <w:rFonts w:asciiTheme="majorBidi" w:hAnsiTheme="majorBidi" w:cstheme="majorBidi"/>
            <w:b w:val="0"/>
            <w:bCs w:val="0"/>
            <w:color w:val="0645AD"/>
            <w:sz w:val="32"/>
            <w:szCs w:val="32"/>
            <w:shd w:val="clear" w:color="auto" w:fill="F3F3F3"/>
          </w:rPr>
          <w:t>Philosophie</w:t>
        </w:r>
      </w:hyperlink>
      <w:r w:rsidR="00B96B70" w:rsidRPr="00FD18EF">
        <w:rPr>
          <w:rStyle w:val="apple-converted-space"/>
          <w:rFonts w:asciiTheme="majorBidi" w:hAnsiTheme="majorBidi" w:cstheme="majorBidi"/>
          <w:b w:val="0"/>
          <w:bCs w:val="0"/>
          <w:color w:val="000000"/>
          <w:sz w:val="32"/>
          <w:szCs w:val="32"/>
          <w:shd w:val="clear" w:color="auto" w:fill="F3F3F3"/>
        </w:rPr>
        <w:t> </w:t>
      </w:r>
      <w:r w:rsidR="00B96B70" w:rsidRPr="00FD18EF">
        <w:rPr>
          <w:rFonts w:asciiTheme="majorBidi" w:hAnsiTheme="majorBidi" w:cstheme="majorBidi"/>
          <w:b w:val="0"/>
          <w:bCs w:val="0"/>
          <w:color w:val="000000"/>
          <w:sz w:val="32"/>
          <w:szCs w:val="32"/>
          <w:shd w:val="clear" w:color="auto" w:fill="F3F3F3"/>
        </w:rPr>
        <w:br/>
        <w:t>Vérité</w:t>
      </w:r>
    </w:p>
    <w:p w:rsidR="00B96B70" w:rsidRPr="00FD18EF" w:rsidRDefault="00B96B70" w:rsidP="00FD18EF">
      <w:pPr>
        <w:shd w:val="clear" w:color="auto" w:fill="FFFFFF"/>
        <w:spacing w:line="288" w:lineRule="atLeast"/>
        <w:jc w:val="both"/>
        <w:rPr>
          <w:rFonts w:asciiTheme="majorBidi" w:hAnsiTheme="majorBidi" w:cstheme="majorBidi"/>
          <w:color w:val="7D7D7D"/>
          <w:sz w:val="32"/>
          <w:szCs w:val="32"/>
          <w:shd w:val="clear" w:color="auto" w:fill="F3F3F3"/>
        </w:rPr>
      </w:pPr>
      <w:r w:rsidRPr="00FD18EF">
        <w:rPr>
          <w:rStyle w:val="subpages"/>
          <w:rFonts w:asciiTheme="majorBidi" w:hAnsiTheme="majorBidi" w:cstheme="majorBidi"/>
          <w:color w:val="7D7D7D"/>
          <w:sz w:val="32"/>
          <w:szCs w:val="32"/>
          <w:shd w:val="clear" w:color="auto" w:fill="F3F3F3"/>
        </w:rPr>
        <w:t>Philosophie/Vérité</w:t>
      </w:r>
    </w:p>
    <w:p w:rsidR="00B96B70" w:rsidRPr="00FD18EF" w:rsidRDefault="00B96B70"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définition la plus simple de la vérité pourrait être la suivante : ce que nous disons ou pensons est vrai quand ce que nous avons en vue existe vraiment tel que nous le disons ou le pensons, et nous appelons vérité la qualité générale de tout ce que nous disons ou pensons de vrai. Ainsi nous sommes dans le vrai quand ce que nous disons est une image fidèle de la réalité, et nous sommes dans l'erreur quand il n'y a rien dans la réalité qui corresponde à nos idées. De ce fait, la vérité serait l'image correcte, ou la connaissance, que nous avons de la réalité.</w:t>
      </w:r>
    </w:p>
    <w:p w:rsidR="00B96B70" w:rsidRPr="00FD18EF" w:rsidRDefault="00B96B70"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i/>
          <w:iCs/>
          <w:color w:val="000000"/>
          <w:sz w:val="32"/>
          <w:szCs w:val="32"/>
          <w:shd w:val="clear" w:color="auto" w:fill="F3F3F3"/>
        </w:rPr>
        <w:t>Organisation de l'article</w:t>
      </w:r>
      <w:r w:rsidRPr="00FD18EF">
        <w:rPr>
          <w:rFonts w:asciiTheme="majorBidi" w:hAnsiTheme="majorBidi" w:cstheme="majorBidi"/>
          <w:color w:val="000000"/>
          <w:sz w:val="32"/>
          <w:szCs w:val="32"/>
          <w:shd w:val="clear" w:color="auto" w:fill="F3F3F3"/>
        </w:rPr>
        <w:t> : cet article est divisé en deux grandes parties. Dans la première partie, nous avons organisé une réflexion sur la vérité en suivant un fil directeur énoncé ci-dessus. Il nous a semblé préférable de procéder ainsi afin d'éviter de faire un catalogue d'opinions philosophiques et d'offrir un texte structuré qui pourra, s'il atteint son but, donner une idée du travail philosophique que l'on doit fournir dans une dissertation. Le défaut de cette présentation est que cet exposé, même si nous avons pris soin de formuler des points de vue variés et diverses objections, est inévitablement sélectif et orienté. La seconde grande partie vient remédier en partie à ce défaut, en proposant des extraits aussi variés que possibles de textes classiques et en fournissant une liste de sujets de dissertation.</w:t>
      </w:r>
    </w:p>
    <w:tbl>
      <w:tblPr>
        <w:tblpPr w:leftFromText="270" w:rightFromText="45" w:bottomFromText="225" w:vertAnchor="text" w:tblpXSpec="right" w:tblpYSpec="center"/>
        <w:tblW w:w="3600" w:type="dxa"/>
        <w:tblCellSpacing w:w="15" w:type="dxa"/>
        <w:tblInd w:w="480" w:type="dxa"/>
        <w:tblBorders>
          <w:top w:val="single" w:sz="6" w:space="0" w:color="8888AA"/>
          <w:left w:val="single" w:sz="6" w:space="0" w:color="8888AA"/>
          <w:bottom w:val="single" w:sz="6" w:space="0" w:color="8888AA"/>
          <w:right w:val="single" w:sz="6" w:space="0" w:color="8888AA"/>
        </w:tblBorders>
        <w:shd w:val="clear" w:color="auto" w:fill="FFFFFF"/>
        <w:tblCellMar>
          <w:top w:w="75" w:type="dxa"/>
          <w:left w:w="75" w:type="dxa"/>
          <w:bottom w:w="75" w:type="dxa"/>
          <w:right w:w="75" w:type="dxa"/>
        </w:tblCellMar>
        <w:tblLook w:val="04A0" w:firstRow="1" w:lastRow="0" w:firstColumn="1" w:lastColumn="0" w:noHBand="0" w:noVBand="1"/>
      </w:tblPr>
      <w:tblGrid>
        <w:gridCol w:w="3600"/>
      </w:tblGrid>
      <w:tr w:rsidR="00B96B70" w:rsidRPr="00FD18EF" w:rsidTr="00B96B70">
        <w:trPr>
          <w:tblCellSpacing w:w="15" w:type="dxa"/>
        </w:trPr>
        <w:tc>
          <w:tcPr>
            <w:tcW w:w="0" w:type="auto"/>
            <w:shd w:val="clear" w:color="auto" w:fill="CCCCFF"/>
            <w:vAlign w:val="center"/>
            <w:hideMark/>
          </w:tcPr>
          <w:p w:rsidR="00B96B70" w:rsidRPr="00FD18EF" w:rsidRDefault="00FD18EF" w:rsidP="00FD18EF">
            <w:pPr>
              <w:jc w:val="both"/>
              <w:rPr>
                <w:rFonts w:asciiTheme="majorBidi" w:hAnsiTheme="majorBidi" w:cstheme="majorBidi"/>
                <w:b/>
                <w:bCs/>
                <w:sz w:val="32"/>
                <w:szCs w:val="32"/>
              </w:rPr>
            </w:pPr>
            <w:hyperlink r:id="rId2230" w:tooltip="Philosophie/Manuel de terminale" w:history="1">
              <w:r w:rsidR="00B96B70" w:rsidRPr="00FD18EF">
                <w:rPr>
                  <w:rStyle w:val="Lienhypertexte"/>
                  <w:rFonts w:asciiTheme="majorBidi" w:hAnsiTheme="majorBidi" w:cstheme="majorBidi"/>
                  <w:b/>
                  <w:bCs/>
                  <w:color w:val="0645AD"/>
                  <w:sz w:val="32"/>
                  <w:szCs w:val="32"/>
                </w:rPr>
                <w:t>Manuel</w:t>
              </w:r>
              <w:r w:rsidR="00B96B70" w:rsidRPr="00FD18EF">
                <w:rPr>
                  <w:rFonts w:asciiTheme="majorBidi" w:hAnsiTheme="majorBidi" w:cstheme="majorBidi"/>
                  <w:b/>
                  <w:bCs/>
                  <w:color w:val="0645AD"/>
                  <w:sz w:val="32"/>
                  <w:szCs w:val="32"/>
                </w:rPr>
                <w:br/>
              </w:r>
              <w:r w:rsidR="00B96B70" w:rsidRPr="00FD18EF">
                <w:rPr>
                  <w:rStyle w:val="Lienhypertexte"/>
                  <w:rFonts w:asciiTheme="majorBidi" w:hAnsiTheme="majorBidi" w:cstheme="majorBidi"/>
                  <w:b/>
                  <w:bCs/>
                  <w:color w:val="0645AD"/>
                  <w:sz w:val="32"/>
                  <w:szCs w:val="32"/>
                </w:rPr>
                <w:t>de philosophie</w:t>
              </w:r>
            </w:hyperlink>
          </w:p>
        </w:tc>
      </w:tr>
      <w:tr w:rsidR="00B96B70" w:rsidRPr="00FD18EF" w:rsidTr="00B96B70">
        <w:trPr>
          <w:tblCellSpacing w:w="15" w:type="dxa"/>
        </w:trPr>
        <w:tc>
          <w:tcPr>
            <w:tcW w:w="0" w:type="auto"/>
            <w:shd w:val="clear" w:color="auto" w:fill="FFFFFF"/>
            <w:vAlign w:val="center"/>
            <w:hideMark/>
          </w:tcPr>
          <w:p w:rsidR="00B96B70" w:rsidRPr="00FD18EF" w:rsidRDefault="00B96B70" w:rsidP="00FD18EF">
            <w:pPr>
              <w:jc w:val="both"/>
              <w:rPr>
                <w:rFonts w:asciiTheme="majorBidi" w:hAnsiTheme="majorBidi" w:cstheme="majorBidi"/>
                <w:sz w:val="32"/>
                <w:szCs w:val="32"/>
              </w:rPr>
            </w:pPr>
            <w:r w:rsidRPr="00FD18EF">
              <w:rPr>
                <w:rFonts w:asciiTheme="majorBidi" w:hAnsiTheme="majorBidi" w:cstheme="majorBidi"/>
                <w:noProof/>
                <w:color w:val="0645AD"/>
                <w:sz w:val="32"/>
                <w:szCs w:val="32"/>
                <w:lang w:eastAsia="fr-FR"/>
              </w:rPr>
              <w:drawing>
                <wp:inline distT="0" distB="0" distL="0" distR="0" wp14:anchorId="377F4392" wp14:editId="28501913">
                  <wp:extent cx="570865" cy="570865"/>
                  <wp:effectExtent l="0" t="0" r="635" b="0"/>
                  <wp:docPr id="83" name="Image 83" descr="Nuvola apps filetypes.svg">
                    <a:hlinkClick xmlns:a="http://schemas.openxmlformats.org/drawingml/2006/main" r:id="rId22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Nuvola apps filetypes.svg">
                            <a:hlinkClick r:id="rId2231"/>
                          </pic:cNvPr>
                          <pic:cNvPicPr>
                            <a:picLocks noChangeAspect="1" noChangeArrowheads="1"/>
                          </pic:cNvPicPr>
                        </pic:nvPicPr>
                        <pic:blipFill>
                          <a:blip r:embed="rId2232">
                            <a:extLst>
                              <a:ext uri="{28A0092B-C50C-407E-A947-70E740481C1C}">
                                <a14:useLocalDpi xmlns:a14="http://schemas.microsoft.com/office/drawing/2010/main" val="0"/>
                              </a:ext>
                            </a:extLst>
                          </a:blip>
                          <a:srcRect/>
                          <a:stretch>
                            <a:fillRect/>
                          </a:stretch>
                        </pic:blipFill>
                        <pic:spPr bwMode="auto">
                          <a:xfrm>
                            <a:off x="0" y="0"/>
                            <a:ext cx="570865" cy="570865"/>
                          </a:xfrm>
                          <a:prstGeom prst="rect">
                            <a:avLst/>
                          </a:prstGeom>
                          <a:noFill/>
                          <a:ln>
                            <a:noFill/>
                          </a:ln>
                        </pic:spPr>
                      </pic:pic>
                    </a:graphicData>
                  </a:graphic>
                </wp:inline>
              </w:drawing>
            </w:r>
          </w:p>
        </w:tc>
      </w:tr>
      <w:tr w:rsidR="00B96B70" w:rsidRPr="00FD18EF" w:rsidTr="00B96B70">
        <w:trPr>
          <w:tblCellSpacing w:w="15" w:type="dxa"/>
        </w:trPr>
        <w:tc>
          <w:tcPr>
            <w:tcW w:w="0" w:type="auto"/>
            <w:shd w:val="clear" w:color="auto" w:fill="F4A460"/>
            <w:vAlign w:val="center"/>
            <w:hideMark/>
          </w:tcPr>
          <w:p w:rsidR="00B96B70" w:rsidRPr="00FD18EF" w:rsidRDefault="00FD18EF" w:rsidP="00FD18EF">
            <w:pPr>
              <w:jc w:val="both"/>
              <w:rPr>
                <w:rFonts w:asciiTheme="majorBidi" w:hAnsiTheme="majorBidi" w:cstheme="majorBidi"/>
                <w:b/>
                <w:bCs/>
                <w:sz w:val="32"/>
                <w:szCs w:val="32"/>
              </w:rPr>
            </w:pPr>
            <w:hyperlink r:id="rId2233" w:tooltip="Philosophie/Sujet" w:history="1">
              <w:r w:rsidR="00B96B70" w:rsidRPr="00FD18EF">
                <w:rPr>
                  <w:rStyle w:val="Lienhypertexte"/>
                  <w:rFonts w:asciiTheme="majorBidi" w:hAnsiTheme="majorBidi" w:cstheme="majorBidi"/>
                  <w:b/>
                  <w:bCs/>
                  <w:color w:val="0645AD"/>
                  <w:sz w:val="32"/>
                  <w:szCs w:val="32"/>
                </w:rPr>
                <w:t>Sujet</w:t>
              </w:r>
            </w:hyperlink>
          </w:p>
        </w:tc>
      </w:tr>
      <w:tr w:rsidR="00B96B70" w:rsidRPr="00FD18EF" w:rsidTr="00B96B70">
        <w:trPr>
          <w:tblCellSpacing w:w="15" w:type="dxa"/>
        </w:trPr>
        <w:tc>
          <w:tcPr>
            <w:tcW w:w="0" w:type="auto"/>
            <w:shd w:val="clear" w:color="auto" w:fill="FFFFFF"/>
            <w:vAlign w:val="center"/>
            <w:hideMark/>
          </w:tcPr>
          <w:p w:rsidR="00B96B70" w:rsidRPr="00FD18EF" w:rsidRDefault="00FD18EF" w:rsidP="00FD18EF">
            <w:pPr>
              <w:pStyle w:val="NormalWeb"/>
              <w:spacing w:before="96" w:beforeAutospacing="0" w:after="120" w:afterAutospacing="0" w:line="360" w:lineRule="atLeast"/>
              <w:jc w:val="both"/>
              <w:rPr>
                <w:rFonts w:asciiTheme="majorBidi" w:hAnsiTheme="majorBidi" w:cstheme="majorBidi"/>
                <w:sz w:val="32"/>
                <w:szCs w:val="32"/>
              </w:rPr>
            </w:pPr>
            <w:hyperlink r:id="rId2234" w:tooltip="Philosophie/Conscience" w:history="1">
              <w:r w:rsidR="00B96B70" w:rsidRPr="00FD18EF">
                <w:rPr>
                  <w:rStyle w:val="Lienhypertexte"/>
                  <w:rFonts w:asciiTheme="majorBidi" w:hAnsiTheme="majorBidi" w:cstheme="majorBidi"/>
                  <w:color w:val="0645AD"/>
                  <w:sz w:val="32"/>
                  <w:szCs w:val="32"/>
                </w:rPr>
                <w:t>Conscience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235" w:tooltip="Philosophie/Perception" w:history="1">
              <w:r w:rsidR="00B96B70" w:rsidRPr="00FD18EF">
                <w:rPr>
                  <w:rStyle w:val="Lienhypertexte"/>
                  <w:rFonts w:asciiTheme="majorBidi" w:hAnsiTheme="majorBidi" w:cstheme="majorBidi"/>
                  <w:color w:val="0645AD"/>
                  <w:sz w:val="32"/>
                  <w:szCs w:val="32"/>
                </w:rPr>
                <w:t>Perception</w:t>
              </w:r>
            </w:hyperlink>
            <w:r w:rsidR="00B96B70" w:rsidRPr="00FD18EF">
              <w:rPr>
                <w:rFonts w:asciiTheme="majorBidi" w:hAnsiTheme="majorBidi" w:cstheme="majorBidi"/>
                <w:sz w:val="32"/>
                <w:szCs w:val="32"/>
              </w:rPr>
              <w:br/>
            </w:r>
            <w:hyperlink r:id="rId2236" w:tooltip="Philosophie/Inconscient (page inexistante)" w:history="1">
              <w:r w:rsidR="00B96B70" w:rsidRPr="00FD18EF">
                <w:rPr>
                  <w:rStyle w:val="Lienhypertexte"/>
                  <w:rFonts w:asciiTheme="majorBidi" w:hAnsiTheme="majorBidi" w:cstheme="majorBidi"/>
                  <w:color w:val="BA0000"/>
                  <w:sz w:val="32"/>
                  <w:szCs w:val="32"/>
                </w:rPr>
                <w:t>Inconscient</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237" w:tooltip="Philosophie/Autrui" w:history="1">
              <w:r w:rsidR="00B96B70" w:rsidRPr="00FD18EF">
                <w:rPr>
                  <w:rStyle w:val="Lienhypertexte"/>
                  <w:rFonts w:asciiTheme="majorBidi" w:hAnsiTheme="majorBidi" w:cstheme="majorBidi"/>
                  <w:color w:val="0645AD"/>
                  <w:sz w:val="32"/>
                  <w:szCs w:val="32"/>
                </w:rPr>
                <w:t>Autrui</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238" w:tooltip="Philosophie/Désir" w:history="1">
              <w:r w:rsidR="00B96B70" w:rsidRPr="00FD18EF">
                <w:rPr>
                  <w:rStyle w:val="Lienhypertexte"/>
                  <w:rFonts w:asciiTheme="majorBidi" w:hAnsiTheme="majorBidi" w:cstheme="majorBidi"/>
                  <w:color w:val="0645AD"/>
                  <w:sz w:val="32"/>
                  <w:szCs w:val="32"/>
                </w:rPr>
                <w:t>Désir</w:t>
              </w:r>
            </w:hyperlink>
            <w:r w:rsidR="00B96B70" w:rsidRPr="00FD18EF">
              <w:rPr>
                <w:rFonts w:asciiTheme="majorBidi" w:hAnsiTheme="majorBidi" w:cstheme="majorBidi"/>
                <w:sz w:val="32"/>
                <w:szCs w:val="32"/>
              </w:rPr>
              <w:br/>
            </w:r>
            <w:hyperlink r:id="rId2239" w:tooltip="Philosophie/Existence et temps" w:history="1">
              <w:r w:rsidR="00B96B70" w:rsidRPr="00FD18EF">
                <w:rPr>
                  <w:rStyle w:val="Lienhypertexte"/>
                  <w:rFonts w:asciiTheme="majorBidi" w:hAnsiTheme="majorBidi" w:cstheme="majorBidi"/>
                  <w:color w:val="0645AD"/>
                  <w:sz w:val="32"/>
                  <w:szCs w:val="32"/>
                </w:rPr>
                <w:t>Existence et temps</w:t>
              </w:r>
            </w:hyperlink>
          </w:p>
        </w:tc>
      </w:tr>
      <w:tr w:rsidR="00B96B70" w:rsidRPr="00FD18EF" w:rsidTr="00B96B70">
        <w:trPr>
          <w:tblCellSpacing w:w="15" w:type="dxa"/>
        </w:trPr>
        <w:tc>
          <w:tcPr>
            <w:tcW w:w="0" w:type="auto"/>
            <w:shd w:val="clear" w:color="auto" w:fill="F4A460"/>
            <w:vAlign w:val="center"/>
            <w:hideMark/>
          </w:tcPr>
          <w:p w:rsidR="00B96B70" w:rsidRPr="00FD18EF" w:rsidRDefault="00FD18EF" w:rsidP="00FD18EF">
            <w:pPr>
              <w:jc w:val="both"/>
              <w:rPr>
                <w:rFonts w:asciiTheme="majorBidi" w:hAnsiTheme="majorBidi" w:cstheme="majorBidi"/>
                <w:b/>
                <w:bCs/>
                <w:sz w:val="32"/>
                <w:szCs w:val="32"/>
              </w:rPr>
            </w:pPr>
            <w:hyperlink r:id="rId2240" w:tooltip="Philosophie/Culture" w:history="1">
              <w:r w:rsidR="00B96B70" w:rsidRPr="00FD18EF">
                <w:rPr>
                  <w:rStyle w:val="Lienhypertexte"/>
                  <w:rFonts w:asciiTheme="majorBidi" w:hAnsiTheme="majorBidi" w:cstheme="majorBidi"/>
                  <w:b/>
                  <w:bCs/>
                  <w:color w:val="0645AD"/>
                  <w:sz w:val="32"/>
                  <w:szCs w:val="32"/>
                </w:rPr>
                <w:t>Culture</w:t>
              </w:r>
            </w:hyperlink>
          </w:p>
        </w:tc>
      </w:tr>
      <w:tr w:rsidR="00B96B70" w:rsidRPr="00FD18EF" w:rsidTr="00B96B70">
        <w:trPr>
          <w:tblCellSpacing w:w="15" w:type="dxa"/>
        </w:trPr>
        <w:tc>
          <w:tcPr>
            <w:tcW w:w="0" w:type="auto"/>
            <w:shd w:val="clear" w:color="auto" w:fill="FFFFFF"/>
            <w:vAlign w:val="center"/>
            <w:hideMark/>
          </w:tcPr>
          <w:p w:rsidR="00B96B70" w:rsidRPr="00FD18EF" w:rsidRDefault="00FD18EF" w:rsidP="00FD18EF">
            <w:pPr>
              <w:pStyle w:val="NormalWeb"/>
              <w:spacing w:before="96" w:beforeAutospacing="0" w:after="120" w:afterAutospacing="0" w:line="360" w:lineRule="atLeast"/>
              <w:jc w:val="both"/>
              <w:rPr>
                <w:rFonts w:asciiTheme="majorBidi" w:hAnsiTheme="majorBidi" w:cstheme="majorBidi"/>
                <w:sz w:val="32"/>
                <w:szCs w:val="32"/>
              </w:rPr>
            </w:pPr>
            <w:hyperlink r:id="rId2241" w:tooltip="Philosophie/Langage" w:history="1">
              <w:r w:rsidR="00B96B70" w:rsidRPr="00FD18EF">
                <w:rPr>
                  <w:rStyle w:val="Lienhypertexte"/>
                  <w:rFonts w:asciiTheme="majorBidi" w:hAnsiTheme="majorBidi" w:cstheme="majorBidi"/>
                  <w:color w:val="0645AD"/>
                  <w:sz w:val="32"/>
                  <w:szCs w:val="32"/>
                </w:rPr>
                <w:t>Langage</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242" w:tooltip="Philosophie/Art" w:history="1">
              <w:r w:rsidR="00B96B70" w:rsidRPr="00FD18EF">
                <w:rPr>
                  <w:rStyle w:val="Lienhypertexte"/>
                  <w:rFonts w:asciiTheme="majorBidi" w:hAnsiTheme="majorBidi" w:cstheme="majorBidi"/>
                  <w:color w:val="0645AD"/>
                  <w:sz w:val="32"/>
                  <w:szCs w:val="32"/>
                </w:rPr>
                <w:t>Art</w:t>
              </w:r>
            </w:hyperlink>
            <w:r w:rsidR="00B96B70" w:rsidRPr="00FD18EF">
              <w:rPr>
                <w:rFonts w:asciiTheme="majorBidi" w:hAnsiTheme="majorBidi" w:cstheme="majorBidi"/>
                <w:sz w:val="32"/>
                <w:szCs w:val="32"/>
              </w:rPr>
              <w:br/>
            </w:r>
            <w:hyperlink r:id="rId2243" w:tooltip="Philosophie/Travail et technique" w:history="1">
              <w:r w:rsidR="00B96B70" w:rsidRPr="00FD18EF">
                <w:rPr>
                  <w:rStyle w:val="Lienhypertexte"/>
                  <w:rFonts w:asciiTheme="majorBidi" w:hAnsiTheme="majorBidi" w:cstheme="majorBidi"/>
                  <w:color w:val="0645AD"/>
                  <w:sz w:val="32"/>
                  <w:szCs w:val="32"/>
                </w:rPr>
                <w:t>Travail et technique</w:t>
              </w:r>
            </w:hyperlink>
            <w:r w:rsidR="00B96B70" w:rsidRPr="00FD18EF">
              <w:rPr>
                <w:rFonts w:asciiTheme="majorBidi" w:hAnsiTheme="majorBidi" w:cstheme="majorBidi"/>
                <w:sz w:val="32"/>
                <w:szCs w:val="32"/>
              </w:rPr>
              <w:br/>
            </w:r>
            <w:hyperlink r:id="rId2244" w:tooltip="Religion (page inexistante)" w:history="1">
              <w:r w:rsidR="00B96B70" w:rsidRPr="00FD18EF">
                <w:rPr>
                  <w:rStyle w:val="Lienhypertexte"/>
                  <w:rFonts w:asciiTheme="majorBidi" w:hAnsiTheme="majorBidi" w:cstheme="majorBidi"/>
                  <w:color w:val="BA0000"/>
                  <w:sz w:val="32"/>
                  <w:szCs w:val="32"/>
                </w:rPr>
                <w:t>Religion</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245" w:tooltip="Philosohpie/Histoire (page inexistante)" w:history="1">
              <w:r w:rsidR="00B96B70" w:rsidRPr="00FD18EF">
                <w:rPr>
                  <w:rStyle w:val="Lienhypertexte"/>
                  <w:rFonts w:asciiTheme="majorBidi" w:hAnsiTheme="majorBidi" w:cstheme="majorBidi"/>
                  <w:color w:val="BA0000"/>
                  <w:sz w:val="32"/>
                  <w:szCs w:val="32"/>
                </w:rPr>
                <w:t>Histoire</w:t>
              </w:r>
            </w:hyperlink>
          </w:p>
        </w:tc>
      </w:tr>
      <w:tr w:rsidR="00B96B70" w:rsidRPr="00FD18EF" w:rsidTr="00B96B70">
        <w:trPr>
          <w:tblCellSpacing w:w="15" w:type="dxa"/>
        </w:trPr>
        <w:tc>
          <w:tcPr>
            <w:tcW w:w="0" w:type="auto"/>
            <w:shd w:val="clear" w:color="auto" w:fill="F4A460"/>
            <w:vAlign w:val="center"/>
            <w:hideMark/>
          </w:tcPr>
          <w:p w:rsidR="00B96B70" w:rsidRPr="00FD18EF" w:rsidRDefault="00FD18EF" w:rsidP="00FD18EF">
            <w:pPr>
              <w:jc w:val="both"/>
              <w:rPr>
                <w:rFonts w:asciiTheme="majorBidi" w:hAnsiTheme="majorBidi" w:cstheme="majorBidi"/>
                <w:b/>
                <w:bCs/>
                <w:sz w:val="32"/>
                <w:szCs w:val="32"/>
              </w:rPr>
            </w:pPr>
            <w:hyperlink r:id="rId2246" w:tooltip="Philosophie/Raison et réel" w:history="1">
              <w:r w:rsidR="00B96B70" w:rsidRPr="00FD18EF">
                <w:rPr>
                  <w:rStyle w:val="Lienhypertexte"/>
                  <w:rFonts w:asciiTheme="majorBidi" w:hAnsiTheme="majorBidi" w:cstheme="majorBidi"/>
                  <w:b/>
                  <w:bCs/>
                  <w:color w:val="0645AD"/>
                  <w:sz w:val="32"/>
                  <w:szCs w:val="32"/>
                </w:rPr>
                <w:t>Raison et réel</w:t>
              </w:r>
            </w:hyperlink>
          </w:p>
        </w:tc>
      </w:tr>
      <w:tr w:rsidR="00B96B70" w:rsidRPr="00FD18EF" w:rsidTr="00B96B70">
        <w:trPr>
          <w:tblCellSpacing w:w="15" w:type="dxa"/>
        </w:trPr>
        <w:tc>
          <w:tcPr>
            <w:tcW w:w="0" w:type="auto"/>
            <w:shd w:val="clear" w:color="auto" w:fill="FFFFFF"/>
            <w:vAlign w:val="center"/>
            <w:hideMark/>
          </w:tcPr>
          <w:p w:rsidR="00B96B70" w:rsidRPr="00FD18EF" w:rsidRDefault="00FD18EF" w:rsidP="00FD18EF">
            <w:pPr>
              <w:pStyle w:val="NormalWeb"/>
              <w:spacing w:before="96" w:beforeAutospacing="0" w:after="120" w:afterAutospacing="0" w:line="360" w:lineRule="atLeast"/>
              <w:jc w:val="both"/>
              <w:rPr>
                <w:rFonts w:asciiTheme="majorBidi" w:hAnsiTheme="majorBidi" w:cstheme="majorBidi"/>
                <w:sz w:val="32"/>
                <w:szCs w:val="32"/>
              </w:rPr>
            </w:pPr>
            <w:hyperlink r:id="rId2247" w:tooltip="Philosophie/Théorie et expérience" w:history="1">
              <w:r w:rsidR="00B96B70" w:rsidRPr="00FD18EF">
                <w:rPr>
                  <w:rStyle w:val="Lienhypertexte"/>
                  <w:rFonts w:asciiTheme="majorBidi" w:hAnsiTheme="majorBidi" w:cstheme="majorBidi"/>
                  <w:color w:val="0645AD"/>
                  <w:sz w:val="32"/>
                  <w:szCs w:val="32"/>
                </w:rPr>
                <w:t>Théorie et expérience</w:t>
              </w:r>
            </w:hyperlink>
            <w:r w:rsidR="00B96B70" w:rsidRPr="00FD18EF">
              <w:rPr>
                <w:rFonts w:asciiTheme="majorBidi" w:hAnsiTheme="majorBidi" w:cstheme="majorBidi"/>
                <w:sz w:val="32"/>
                <w:szCs w:val="32"/>
              </w:rPr>
              <w:br/>
            </w:r>
            <w:hyperlink r:id="rId2248" w:tooltip="Démonstration (page inexistante)" w:history="1">
              <w:r w:rsidR="00B96B70" w:rsidRPr="00FD18EF">
                <w:rPr>
                  <w:rStyle w:val="Lienhypertexte"/>
                  <w:rFonts w:asciiTheme="majorBidi" w:hAnsiTheme="majorBidi" w:cstheme="majorBidi"/>
                  <w:color w:val="BA0000"/>
                  <w:sz w:val="32"/>
                  <w:szCs w:val="32"/>
                </w:rPr>
                <w:t>Démonstration</w:t>
              </w:r>
            </w:hyperlink>
            <w:r w:rsidR="00B96B70" w:rsidRPr="00FD18EF">
              <w:rPr>
                <w:rFonts w:asciiTheme="majorBidi" w:hAnsiTheme="majorBidi" w:cstheme="majorBidi"/>
                <w:sz w:val="32"/>
                <w:szCs w:val="32"/>
              </w:rPr>
              <w:br/>
            </w:r>
            <w:hyperlink r:id="rId2249" w:tooltip="Interprétation (page inexistante)" w:history="1">
              <w:r w:rsidR="00B96B70" w:rsidRPr="00FD18EF">
                <w:rPr>
                  <w:rStyle w:val="Lienhypertexte"/>
                  <w:rFonts w:asciiTheme="majorBidi" w:hAnsiTheme="majorBidi" w:cstheme="majorBidi"/>
                  <w:color w:val="BA0000"/>
                  <w:sz w:val="32"/>
                  <w:szCs w:val="32"/>
                </w:rPr>
                <w:t>Interprétation</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250" w:tooltip="Vivant (page inexistante)" w:history="1">
              <w:r w:rsidR="00B96B70" w:rsidRPr="00FD18EF">
                <w:rPr>
                  <w:rStyle w:val="Lienhypertexte"/>
                  <w:rFonts w:asciiTheme="majorBidi" w:hAnsiTheme="majorBidi" w:cstheme="majorBidi"/>
                  <w:color w:val="BA0000"/>
                  <w:sz w:val="32"/>
                  <w:szCs w:val="32"/>
                </w:rPr>
                <w:t>Vivant</w:t>
              </w:r>
            </w:hyperlink>
            <w:r w:rsidR="00B96B70" w:rsidRPr="00FD18EF">
              <w:rPr>
                <w:rFonts w:asciiTheme="majorBidi" w:hAnsiTheme="majorBidi" w:cstheme="majorBidi"/>
                <w:sz w:val="32"/>
                <w:szCs w:val="32"/>
              </w:rPr>
              <w:br/>
            </w:r>
            <w:hyperlink r:id="rId2251" w:tooltip="Matière et esprit (page inexistante)" w:history="1">
              <w:r w:rsidR="00B96B70" w:rsidRPr="00FD18EF">
                <w:rPr>
                  <w:rStyle w:val="Lienhypertexte"/>
                  <w:rFonts w:asciiTheme="majorBidi" w:hAnsiTheme="majorBidi" w:cstheme="majorBidi"/>
                  <w:color w:val="BA0000"/>
                  <w:sz w:val="32"/>
                  <w:szCs w:val="32"/>
                </w:rPr>
                <w:t>Matière et esprit</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r w:rsidR="00B96B70" w:rsidRPr="00FD18EF">
              <w:rPr>
                <w:rStyle w:val="lev"/>
                <w:rFonts w:asciiTheme="majorBidi" w:hAnsiTheme="majorBidi" w:cstheme="majorBidi"/>
                <w:sz w:val="32"/>
                <w:szCs w:val="32"/>
              </w:rPr>
              <w:t>Vérité</w:t>
            </w:r>
          </w:p>
        </w:tc>
      </w:tr>
      <w:tr w:rsidR="00B96B70" w:rsidRPr="00FD18EF" w:rsidTr="00B96B70">
        <w:trPr>
          <w:tblCellSpacing w:w="15" w:type="dxa"/>
        </w:trPr>
        <w:tc>
          <w:tcPr>
            <w:tcW w:w="0" w:type="auto"/>
            <w:shd w:val="clear" w:color="auto" w:fill="F4A460"/>
            <w:vAlign w:val="center"/>
            <w:hideMark/>
          </w:tcPr>
          <w:p w:rsidR="00B96B70" w:rsidRPr="00FD18EF" w:rsidRDefault="00FD18EF" w:rsidP="00FD18EF">
            <w:pPr>
              <w:jc w:val="both"/>
              <w:rPr>
                <w:rFonts w:asciiTheme="majorBidi" w:hAnsiTheme="majorBidi" w:cstheme="majorBidi"/>
                <w:b/>
                <w:bCs/>
                <w:sz w:val="32"/>
                <w:szCs w:val="32"/>
              </w:rPr>
            </w:pPr>
            <w:hyperlink r:id="rId2252" w:tooltip="Philosophie/Politique (page inexistante)" w:history="1">
              <w:r w:rsidR="00B96B70" w:rsidRPr="00FD18EF">
                <w:rPr>
                  <w:rStyle w:val="Lienhypertexte"/>
                  <w:rFonts w:asciiTheme="majorBidi" w:hAnsiTheme="majorBidi" w:cstheme="majorBidi"/>
                  <w:b/>
                  <w:bCs/>
                  <w:color w:val="BA0000"/>
                  <w:sz w:val="32"/>
                  <w:szCs w:val="32"/>
                </w:rPr>
                <w:t>Politique</w:t>
              </w:r>
            </w:hyperlink>
          </w:p>
        </w:tc>
      </w:tr>
      <w:tr w:rsidR="00B96B70" w:rsidRPr="00FD18EF" w:rsidTr="00B96B70">
        <w:trPr>
          <w:tblCellSpacing w:w="15" w:type="dxa"/>
        </w:trPr>
        <w:tc>
          <w:tcPr>
            <w:tcW w:w="0" w:type="auto"/>
            <w:shd w:val="clear" w:color="auto" w:fill="FFFFFF"/>
            <w:vAlign w:val="center"/>
            <w:hideMark/>
          </w:tcPr>
          <w:p w:rsidR="00B96B70" w:rsidRPr="00FD18EF" w:rsidRDefault="00FD18EF" w:rsidP="00FD18EF">
            <w:pPr>
              <w:pStyle w:val="NormalWeb"/>
              <w:spacing w:before="96" w:beforeAutospacing="0" w:after="120" w:afterAutospacing="0" w:line="360" w:lineRule="atLeast"/>
              <w:jc w:val="both"/>
              <w:rPr>
                <w:rFonts w:asciiTheme="majorBidi" w:hAnsiTheme="majorBidi" w:cstheme="majorBidi"/>
                <w:sz w:val="32"/>
                <w:szCs w:val="32"/>
              </w:rPr>
            </w:pPr>
            <w:hyperlink r:id="rId2253" w:tooltip="Société (page inexistante)" w:history="1">
              <w:r w:rsidR="00B96B70" w:rsidRPr="00FD18EF">
                <w:rPr>
                  <w:rStyle w:val="Lienhypertexte"/>
                  <w:rFonts w:asciiTheme="majorBidi" w:hAnsiTheme="majorBidi" w:cstheme="majorBidi"/>
                  <w:color w:val="BA0000"/>
                  <w:sz w:val="32"/>
                  <w:szCs w:val="32"/>
                </w:rPr>
                <w:t>Société</w:t>
              </w:r>
            </w:hyperlink>
            <w:r w:rsidR="00B96B70" w:rsidRPr="00FD18EF">
              <w:rPr>
                <w:rFonts w:asciiTheme="majorBidi" w:hAnsiTheme="majorBidi" w:cstheme="majorBidi"/>
                <w:sz w:val="32"/>
                <w:szCs w:val="32"/>
              </w:rPr>
              <w:br/>
            </w:r>
            <w:hyperlink r:id="rId2254" w:tooltip="Justice et droit (page inexistante)" w:history="1">
              <w:r w:rsidR="00B96B70" w:rsidRPr="00FD18EF">
                <w:rPr>
                  <w:rStyle w:val="Lienhypertexte"/>
                  <w:rFonts w:asciiTheme="majorBidi" w:hAnsiTheme="majorBidi" w:cstheme="majorBidi"/>
                  <w:color w:val="BA0000"/>
                  <w:sz w:val="32"/>
                  <w:szCs w:val="32"/>
                </w:rPr>
                <w:t>Justice et droit</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255" w:tooltip="Philosophie/État" w:history="1">
              <w:r w:rsidR="00B96B70" w:rsidRPr="00FD18EF">
                <w:rPr>
                  <w:rStyle w:val="Lienhypertexte"/>
                  <w:rFonts w:asciiTheme="majorBidi" w:hAnsiTheme="majorBidi" w:cstheme="majorBidi"/>
                  <w:color w:val="0645AD"/>
                  <w:sz w:val="32"/>
                  <w:szCs w:val="32"/>
                </w:rPr>
                <w:t>État</w:t>
              </w:r>
            </w:hyperlink>
          </w:p>
        </w:tc>
      </w:tr>
      <w:tr w:rsidR="00B96B70" w:rsidRPr="00FD18EF" w:rsidTr="00B96B70">
        <w:trPr>
          <w:tblCellSpacing w:w="15" w:type="dxa"/>
        </w:trPr>
        <w:tc>
          <w:tcPr>
            <w:tcW w:w="0" w:type="auto"/>
            <w:shd w:val="clear" w:color="auto" w:fill="F4A460"/>
            <w:vAlign w:val="center"/>
            <w:hideMark/>
          </w:tcPr>
          <w:p w:rsidR="00B96B70" w:rsidRPr="00FD18EF" w:rsidRDefault="00FD18EF" w:rsidP="00FD18EF">
            <w:pPr>
              <w:jc w:val="both"/>
              <w:rPr>
                <w:rFonts w:asciiTheme="majorBidi" w:hAnsiTheme="majorBidi" w:cstheme="majorBidi"/>
                <w:b/>
                <w:bCs/>
                <w:sz w:val="32"/>
                <w:szCs w:val="32"/>
              </w:rPr>
            </w:pPr>
            <w:hyperlink r:id="rId2256" w:tooltip="Philosophie/Morale" w:history="1">
              <w:r w:rsidR="00B96B70" w:rsidRPr="00FD18EF">
                <w:rPr>
                  <w:rStyle w:val="Lienhypertexte"/>
                  <w:rFonts w:asciiTheme="majorBidi" w:hAnsiTheme="majorBidi" w:cstheme="majorBidi"/>
                  <w:b/>
                  <w:bCs/>
                  <w:color w:val="0645AD"/>
                  <w:sz w:val="32"/>
                  <w:szCs w:val="32"/>
                </w:rPr>
                <w:t>Morale</w:t>
              </w:r>
            </w:hyperlink>
          </w:p>
        </w:tc>
      </w:tr>
      <w:tr w:rsidR="00B96B70" w:rsidRPr="00FD18EF" w:rsidTr="00B96B70">
        <w:trPr>
          <w:tblCellSpacing w:w="15" w:type="dxa"/>
        </w:trPr>
        <w:tc>
          <w:tcPr>
            <w:tcW w:w="0" w:type="auto"/>
            <w:shd w:val="clear" w:color="auto" w:fill="FFFFFF"/>
            <w:vAlign w:val="center"/>
            <w:hideMark/>
          </w:tcPr>
          <w:p w:rsidR="00B96B70" w:rsidRPr="00FD18EF" w:rsidRDefault="00FD18EF" w:rsidP="00FD18EF">
            <w:pPr>
              <w:pStyle w:val="NormalWeb"/>
              <w:spacing w:before="96" w:beforeAutospacing="0" w:after="120" w:afterAutospacing="0" w:line="360" w:lineRule="atLeast"/>
              <w:jc w:val="both"/>
              <w:rPr>
                <w:rFonts w:asciiTheme="majorBidi" w:hAnsiTheme="majorBidi" w:cstheme="majorBidi"/>
                <w:sz w:val="32"/>
                <w:szCs w:val="32"/>
              </w:rPr>
            </w:pPr>
            <w:hyperlink r:id="rId2257" w:tooltip="Philosophie/Liberté" w:history="1">
              <w:r w:rsidR="00B96B70" w:rsidRPr="00FD18EF">
                <w:rPr>
                  <w:rStyle w:val="Lienhypertexte"/>
                  <w:rFonts w:asciiTheme="majorBidi" w:hAnsiTheme="majorBidi" w:cstheme="majorBidi"/>
                  <w:color w:val="0645AD"/>
                  <w:sz w:val="32"/>
                  <w:szCs w:val="32"/>
                </w:rPr>
                <w:t>Liberté</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258" w:tooltip="Devoir (page inexistante)" w:history="1">
              <w:r w:rsidR="00B96B70" w:rsidRPr="00FD18EF">
                <w:rPr>
                  <w:rStyle w:val="Lienhypertexte"/>
                  <w:rFonts w:asciiTheme="majorBidi" w:hAnsiTheme="majorBidi" w:cstheme="majorBidi"/>
                  <w:color w:val="BA0000"/>
                  <w:sz w:val="32"/>
                  <w:szCs w:val="32"/>
                </w:rPr>
                <w:t>Devoir</w:t>
              </w:r>
            </w:hyperlink>
            <w:r w:rsidR="00B96B70" w:rsidRPr="00FD18EF">
              <w:rPr>
                <w:rStyle w:val="apple-converted-space"/>
                <w:rFonts w:asciiTheme="majorBidi" w:hAnsiTheme="majorBidi" w:cstheme="majorBidi"/>
                <w:sz w:val="32"/>
                <w:szCs w:val="32"/>
              </w:rPr>
              <w:t> </w:t>
            </w:r>
            <w:r w:rsidR="00B96B70" w:rsidRPr="00FD18EF">
              <w:rPr>
                <w:rFonts w:asciiTheme="majorBidi" w:hAnsiTheme="majorBidi" w:cstheme="majorBidi"/>
                <w:sz w:val="32"/>
                <w:szCs w:val="32"/>
              </w:rPr>
              <w:t>-</w:t>
            </w:r>
            <w:r w:rsidR="00B96B70" w:rsidRPr="00FD18EF">
              <w:rPr>
                <w:rStyle w:val="apple-converted-space"/>
                <w:rFonts w:asciiTheme="majorBidi" w:hAnsiTheme="majorBidi" w:cstheme="majorBidi"/>
                <w:sz w:val="32"/>
                <w:szCs w:val="32"/>
              </w:rPr>
              <w:t> </w:t>
            </w:r>
            <w:hyperlink r:id="rId2259" w:tooltip="Philosophie/Bonheur" w:history="1">
              <w:r w:rsidR="00B96B70" w:rsidRPr="00FD18EF">
                <w:rPr>
                  <w:rStyle w:val="Lienhypertexte"/>
                  <w:rFonts w:asciiTheme="majorBidi" w:hAnsiTheme="majorBidi" w:cstheme="majorBidi"/>
                  <w:color w:val="0645AD"/>
                  <w:sz w:val="32"/>
                  <w:szCs w:val="32"/>
                </w:rPr>
                <w:t>Bonheur</w:t>
              </w:r>
            </w:hyperlink>
          </w:p>
        </w:tc>
      </w:tr>
      <w:tr w:rsidR="00B96B70" w:rsidRPr="00FD18EF" w:rsidTr="00B96B70">
        <w:trPr>
          <w:tblCellSpacing w:w="15" w:type="dxa"/>
        </w:trPr>
        <w:tc>
          <w:tcPr>
            <w:tcW w:w="0" w:type="auto"/>
            <w:shd w:val="clear" w:color="auto" w:fill="CCCCFF"/>
            <w:vAlign w:val="center"/>
            <w:hideMark/>
          </w:tcPr>
          <w:p w:rsidR="00B96B70" w:rsidRPr="00FD18EF" w:rsidRDefault="00FD18EF" w:rsidP="00FD18EF">
            <w:pPr>
              <w:jc w:val="both"/>
              <w:rPr>
                <w:rFonts w:asciiTheme="majorBidi" w:hAnsiTheme="majorBidi" w:cstheme="majorBidi"/>
                <w:sz w:val="32"/>
                <w:szCs w:val="32"/>
              </w:rPr>
            </w:pPr>
            <w:hyperlink r:id="rId2260" w:tooltip="Philosophie/Repères" w:history="1">
              <w:r w:rsidR="00B96B70" w:rsidRPr="00FD18EF">
                <w:rPr>
                  <w:rStyle w:val="Lienhypertexte"/>
                  <w:rFonts w:asciiTheme="majorBidi" w:hAnsiTheme="majorBidi" w:cstheme="majorBidi"/>
                  <w:b/>
                  <w:bCs/>
                  <w:color w:val="0645AD"/>
                  <w:sz w:val="32"/>
                  <w:szCs w:val="32"/>
                </w:rPr>
                <w:t>Repères</w:t>
              </w:r>
            </w:hyperlink>
          </w:p>
        </w:tc>
      </w:tr>
    </w:tbl>
    <w:tbl>
      <w:tblPr>
        <w:tblW w:w="0" w:type="auto"/>
        <w:tblCellSpacing w:w="15" w:type="dxa"/>
        <w:tblInd w:w="480"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8832"/>
      </w:tblGrid>
      <w:tr w:rsidR="00B96B70" w:rsidRPr="00FD18EF" w:rsidTr="00B96B70">
        <w:trPr>
          <w:tblCellSpacing w:w="15" w:type="dxa"/>
        </w:trPr>
        <w:tc>
          <w:tcPr>
            <w:tcW w:w="0" w:type="auto"/>
            <w:shd w:val="clear" w:color="auto" w:fill="F9F9F9"/>
            <w:vAlign w:val="center"/>
            <w:hideMark/>
          </w:tcPr>
          <w:p w:rsidR="00B96B70" w:rsidRPr="00FD18EF" w:rsidRDefault="00B96B70" w:rsidP="00FD18EF">
            <w:pPr>
              <w:pStyle w:val="Titre2"/>
              <w:spacing w:before="0" w:beforeAutospacing="0" w:after="144" w:afterAutospacing="0"/>
              <w:jc w:val="both"/>
              <w:rPr>
                <w:rFonts w:asciiTheme="majorBidi" w:hAnsiTheme="majorBidi" w:cstheme="majorBidi"/>
                <w:color w:val="000000"/>
                <w:sz w:val="32"/>
                <w:szCs w:val="32"/>
              </w:rPr>
            </w:pPr>
            <w:r w:rsidRPr="00FD18EF">
              <w:rPr>
                <w:rFonts w:asciiTheme="majorBidi" w:hAnsiTheme="majorBidi" w:cstheme="majorBidi"/>
                <w:color w:val="000000"/>
                <w:sz w:val="32"/>
                <w:szCs w:val="32"/>
              </w:rPr>
              <w:t>Sections</w:t>
            </w:r>
          </w:p>
          <w:p w:rsidR="00B96B70" w:rsidRPr="00FD18EF" w:rsidRDefault="00B96B70" w:rsidP="00FD18EF">
            <w:pPr>
              <w:jc w:val="both"/>
              <w:rPr>
                <w:rFonts w:asciiTheme="majorBidi" w:hAnsiTheme="majorBidi" w:cstheme="majorBidi"/>
                <w:sz w:val="32"/>
                <w:szCs w:val="32"/>
              </w:rPr>
            </w:pPr>
            <w:r w:rsidRPr="00FD18EF">
              <w:rPr>
                <w:rStyle w:val="apple-converted-space"/>
                <w:rFonts w:asciiTheme="majorBidi" w:hAnsiTheme="majorBidi" w:cstheme="majorBidi"/>
                <w:sz w:val="32"/>
                <w:szCs w:val="32"/>
              </w:rPr>
              <w:t> </w:t>
            </w:r>
            <w:r w:rsidRPr="00FD18EF">
              <w:rPr>
                <w:rStyle w:val="toctoggle"/>
                <w:rFonts w:asciiTheme="majorBidi" w:hAnsiTheme="majorBidi" w:cstheme="majorBidi"/>
                <w:sz w:val="32"/>
                <w:szCs w:val="32"/>
              </w:rPr>
              <w:t>[</w:t>
            </w:r>
            <w:hyperlink r:id="rId2261" w:history="1">
              <w:r w:rsidRPr="00FD18EF">
                <w:rPr>
                  <w:rStyle w:val="Lienhypertexte"/>
                  <w:rFonts w:asciiTheme="majorBidi" w:hAnsiTheme="majorBidi" w:cstheme="majorBidi"/>
                  <w:color w:val="0645AD"/>
                  <w:sz w:val="32"/>
                  <w:szCs w:val="32"/>
                </w:rPr>
                <w:t>masquer</w:t>
              </w:r>
            </w:hyperlink>
            <w:r w:rsidRPr="00FD18EF">
              <w:rPr>
                <w:rStyle w:val="toctoggle"/>
                <w:rFonts w:asciiTheme="majorBidi" w:hAnsiTheme="majorBidi" w:cstheme="majorBidi"/>
                <w:sz w:val="32"/>
                <w:szCs w:val="32"/>
              </w:rPr>
              <w:t>]</w:t>
            </w:r>
          </w:p>
          <w:p w:rsidR="00B96B70" w:rsidRPr="00FD18EF" w:rsidRDefault="00FD18EF" w:rsidP="00FD18EF">
            <w:pPr>
              <w:numPr>
                <w:ilvl w:val="0"/>
                <w:numId w:val="132"/>
              </w:numPr>
              <w:spacing w:before="100" w:beforeAutospacing="1" w:after="24" w:line="360" w:lineRule="atLeast"/>
              <w:ind w:left="0"/>
              <w:jc w:val="both"/>
              <w:rPr>
                <w:rFonts w:asciiTheme="majorBidi" w:hAnsiTheme="majorBidi" w:cstheme="majorBidi"/>
                <w:sz w:val="32"/>
                <w:szCs w:val="32"/>
              </w:rPr>
            </w:pPr>
            <w:hyperlink r:id="rId2262" w:anchor="Quelques_remarques_pour_commencer" w:history="1">
              <w:r w:rsidR="00B96B70" w:rsidRPr="00FD18EF">
                <w:rPr>
                  <w:rStyle w:val="tocnumber"/>
                  <w:rFonts w:asciiTheme="majorBidi" w:hAnsiTheme="majorBidi" w:cstheme="majorBidi"/>
                  <w:color w:val="0645AD"/>
                  <w:sz w:val="32"/>
                  <w:szCs w:val="32"/>
                </w:rPr>
                <w:t>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Quelques remarques pour commencer</w:t>
              </w:r>
            </w:hyperlink>
          </w:p>
          <w:p w:rsidR="00B96B70" w:rsidRPr="00FD18EF" w:rsidRDefault="00FD18EF" w:rsidP="00FD18EF">
            <w:pPr>
              <w:numPr>
                <w:ilvl w:val="0"/>
                <w:numId w:val="132"/>
              </w:numPr>
              <w:spacing w:before="100" w:beforeAutospacing="1" w:after="24" w:line="360" w:lineRule="atLeast"/>
              <w:ind w:left="0"/>
              <w:jc w:val="both"/>
              <w:rPr>
                <w:rFonts w:asciiTheme="majorBidi" w:hAnsiTheme="majorBidi" w:cstheme="majorBidi"/>
                <w:sz w:val="32"/>
                <w:szCs w:val="32"/>
              </w:rPr>
            </w:pPr>
            <w:hyperlink r:id="rId2263" w:anchor="Qu.27est-ce_que_nous_disons_.C3.AAtre_vrai_ou_faux_.3F" w:history="1">
              <w:r w:rsidR="00B96B70" w:rsidRPr="00FD18EF">
                <w:rPr>
                  <w:rStyle w:val="tocnumber"/>
                  <w:rFonts w:asciiTheme="majorBidi" w:hAnsiTheme="majorBidi" w:cstheme="majorBidi"/>
                  <w:color w:val="0645AD"/>
                  <w:sz w:val="32"/>
                  <w:szCs w:val="32"/>
                </w:rPr>
                <w:t>2</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Qu'est-ce que nous disons être vrai ou faux ?</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64" w:anchor="Phrase_et_proposition" w:history="1">
              <w:r w:rsidR="00B96B70" w:rsidRPr="00FD18EF">
                <w:rPr>
                  <w:rStyle w:val="tocnumber"/>
                  <w:rFonts w:asciiTheme="majorBidi" w:hAnsiTheme="majorBidi" w:cstheme="majorBidi"/>
                  <w:color w:val="0645AD"/>
                  <w:sz w:val="32"/>
                  <w:szCs w:val="32"/>
                </w:rPr>
                <w:t>2.1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Phrase et proposition</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65" w:anchor="Nos_id.C3.A9es" w:history="1">
              <w:r w:rsidR="00B96B70" w:rsidRPr="00FD18EF">
                <w:rPr>
                  <w:rStyle w:val="tocnumber"/>
                  <w:rFonts w:asciiTheme="majorBidi" w:hAnsiTheme="majorBidi" w:cstheme="majorBidi"/>
                  <w:color w:val="0645AD"/>
                  <w:sz w:val="32"/>
                  <w:szCs w:val="32"/>
                </w:rPr>
                <w:t>2.2</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Nos idées</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66" w:anchor="Sensation_et_perception" w:history="1">
              <w:r w:rsidR="00B96B70" w:rsidRPr="00FD18EF">
                <w:rPr>
                  <w:rStyle w:val="tocnumber"/>
                  <w:rFonts w:asciiTheme="majorBidi" w:hAnsiTheme="majorBidi" w:cstheme="majorBidi"/>
                  <w:color w:val="0645AD"/>
                  <w:sz w:val="32"/>
                  <w:szCs w:val="32"/>
                </w:rPr>
                <w:t>2.3</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Sensation et perception</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67" w:anchor="Bilan" w:history="1">
              <w:r w:rsidR="00B96B70" w:rsidRPr="00FD18EF">
                <w:rPr>
                  <w:rStyle w:val="tocnumber"/>
                  <w:rFonts w:asciiTheme="majorBidi" w:hAnsiTheme="majorBidi" w:cstheme="majorBidi"/>
                  <w:color w:val="0645AD"/>
                  <w:sz w:val="32"/>
                  <w:szCs w:val="32"/>
                </w:rPr>
                <w:t>2.4</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Bilan</w:t>
              </w:r>
            </w:hyperlink>
          </w:p>
          <w:p w:rsidR="00B96B70" w:rsidRPr="00FD18EF" w:rsidRDefault="00FD18EF" w:rsidP="00FD18EF">
            <w:pPr>
              <w:numPr>
                <w:ilvl w:val="0"/>
                <w:numId w:val="132"/>
              </w:numPr>
              <w:spacing w:before="100" w:beforeAutospacing="1" w:after="24" w:line="360" w:lineRule="atLeast"/>
              <w:ind w:left="0"/>
              <w:jc w:val="both"/>
              <w:rPr>
                <w:rFonts w:asciiTheme="majorBidi" w:hAnsiTheme="majorBidi" w:cstheme="majorBidi"/>
                <w:sz w:val="32"/>
                <w:szCs w:val="32"/>
              </w:rPr>
            </w:pPr>
            <w:hyperlink r:id="rId2268" w:anchor="Quelle_est_la_nature_de_la_v.C3.A9rit.C3.A9_.3F" w:history="1">
              <w:r w:rsidR="00B96B70" w:rsidRPr="00FD18EF">
                <w:rPr>
                  <w:rStyle w:val="tocnumber"/>
                  <w:rFonts w:asciiTheme="majorBidi" w:hAnsiTheme="majorBidi" w:cstheme="majorBidi"/>
                  <w:color w:val="0645AD"/>
                  <w:sz w:val="32"/>
                  <w:szCs w:val="32"/>
                </w:rPr>
                <w:t>3</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Quelle est la nature de la vérité ?</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69" w:anchor="L.27ad.C3.A9quation" w:history="1">
              <w:r w:rsidR="00B96B70" w:rsidRPr="00FD18EF">
                <w:rPr>
                  <w:rStyle w:val="tocnumber"/>
                  <w:rFonts w:asciiTheme="majorBidi" w:hAnsiTheme="majorBidi" w:cstheme="majorBidi"/>
                  <w:color w:val="0645AD"/>
                  <w:sz w:val="32"/>
                  <w:szCs w:val="32"/>
                </w:rPr>
                <w:t>3.1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L'adéquation</w:t>
              </w:r>
            </w:hyperlink>
          </w:p>
          <w:p w:rsidR="00B96B70" w:rsidRPr="00FD18EF" w:rsidRDefault="00FD18EF" w:rsidP="00FD18EF">
            <w:pPr>
              <w:numPr>
                <w:ilvl w:val="2"/>
                <w:numId w:val="132"/>
              </w:numPr>
              <w:spacing w:before="100" w:beforeAutospacing="1" w:after="24" w:line="360" w:lineRule="atLeast"/>
              <w:ind w:left="960"/>
              <w:jc w:val="both"/>
              <w:rPr>
                <w:rFonts w:asciiTheme="majorBidi" w:hAnsiTheme="majorBidi" w:cstheme="majorBidi"/>
                <w:sz w:val="32"/>
                <w:szCs w:val="32"/>
              </w:rPr>
            </w:pPr>
            <w:hyperlink r:id="rId2270" w:anchor="D.C3.A9finition" w:history="1">
              <w:r w:rsidR="00B96B70" w:rsidRPr="00FD18EF">
                <w:rPr>
                  <w:rStyle w:val="tocnumber"/>
                  <w:rFonts w:asciiTheme="majorBidi" w:hAnsiTheme="majorBidi" w:cstheme="majorBidi"/>
                  <w:color w:val="0645AD"/>
                  <w:sz w:val="32"/>
                  <w:szCs w:val="32"/>
                </w:rPr>
                <w:t>3.1.1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Définition</w:t>
              </w:r>
            </w:hyperlink>
          </w:p>
          <w:p w:rsidR="00B96B70" w:rsidRPr="00FD18EF" w:rsidRDefault="00FD18EF" w:rsidP="00FD18EF">
            <w:pPr>
              <w:numPr>
                <w:ilvl w:val="2"/>
                <w:numId w:val="132"/>
              </w:numPr>
              <w:spacing w:before="100" w:beforeAutospacing="1" w:after="24" w:line="360" w:lineRule="atLeast"/>
              <w:ind w:left="960"/>
              <w:jc w:val="both"/>
              <w:rPr>
                <w:rFonts w:asciiTheme="majorBidi" w:hAnsiTheme="majorBidi" w:cstheme="majorBidi"/>
                <w:sz w:val="32"/>
                <w:szCs w:val="32"/>
              </w:rPr>
            </w:pPr>
            <w:hyperlink r:id="rId2271" w:anchor="Ressemblance.2Fcorrespondance" w:history="1">
              <w:r w:rsidR="00B96B70" w:rsidRPr="00FD18EF">
                <w:rPr>
                  <w:rStyle w:val="tocnumber"/>
                  <w:rFonts w:asciiTheme="majorBidi" w:hAnsiTheme="majorBidi" w:cstheme="majorBidi"/>
                  <w:color w:val="0645AD"/>
                  <w:sz w:val="32"/>
                  <w:szCs w:val="32"/>
                </w:rPr>
                <w:t>3.1.2</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Ressemblance/correspondance</w:t>
              </w:r>
            </w:hyperlink>
          </w:p>
          <w:p w:rsidR="00B96B70" w:rsidRPr="00FD18EF" w:rsidRDefault="00FD18EF" w:rsidP="00FD18EF">
            <w:pPr>
              <w:numPr>
                <w:ilvl w:val="2"/>
                <w:numId w:val="132"/>
              </w:numPr>
              <w:spacing w:before="100" w:beforeAutospacing="1" w:after="24" w:line="360" w:lineRule="atLeast"/>
              <w:ind w:left="960"/>
              <w:jc w:val="both"/>
              <w:rPr>
                <w:rFonts w:asciiTheme="majorBidi" w:hAnsiTheme="majorBidi" w:cstheme="majorBidi"/>
                <w:sz w:val="32"/>
                <w:szCs w:val="32"/>
              </w:rPr>
            </w:pPr>
            <w:hyperlink r:id="rId2272" w:anchor="Le_probl.C3.A8me_du_jugement" w:history="1">
              <w:r w:rsidR="00B96B70" w:rsidRPr="00FD18EF">
                <w:rPr>
                  <w:rStyle w:val="tocnumber"/>
                  <w:rFonts w:asciiTheme="majorBidi" w:hAnsiTheme="majorBidi" w:cstheme="majorBidi"/>
                  <w:color w:val="0645AD"/>
                  <w:sz w:val="32"/>
                  <w:szCs w:val="32"/>
                </w:rPr>
                <w:t>3.1.3</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Le problème du jugement</w:t>
              </w:r>
            </w:hyperlink>
          </w:p>
          <w:p w:rsidR="00B96B70" w:rsidRPr="00FD18EF" w:rsidRDefault="00FD18EF" w:rsidP="00FD18EF">
            <w:pPr>
              <w:numPr>
                <w:ilvl w:val="2"/>
                <w:numId w:val="132"/>
              </w:numPr>
              <w:spacing w:before="100" w:beforeAutospacing="1" w:after="24" w:line="360" w:lineRule="atLeast"/>
              <w:ind w:left="960"/>
              <w:jc w:val="both"/>
              <w:rPr>
                <w:rFonts w:asciiTheme="majorBidi" w:hAnsiTheme="majorBidi" w:cstheme="majorBidi"/>
                <w:sz w:val="32"/>
                <w:szCs w:val="32"/>
              </w:rPr>
            </w:pPr>
            <w:hyperlink r:id="rId2273" w:anchor="Bilan_2" w:history="1">
              <w:r w:rsidR="00B96B70" w:rsidRPr="00FD18EF">
                <w:rPr>
                  <w:rStyle w:val="tocnumber"/>
                  <w:rFonts w:asciiTheme="majorBidi" w:hAnsiTheme="majorBidi" w:cstheme="majorBidi"/>
                  <w:color w:val="0645AD"/>
                  <w:sz w:val="32"/>
                  <w:szCs w:val="32"/>
                </w:rPr>
                <w:t>3.1.4</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Bilan</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74" w:anchor="La_v.C3.A9rit.C3.A9_formelle" w:history="1">
              <w:r w:rsidR="00B96B70" w:rsidRPr="00FD18EF">
                <w:rPr>
                  <w:rStyle w:val="tocnumber"/>
                  <w:rFonts w:asciiTheme="majorBidi" w:hAnsiTheme="majorBidi" w:cstheme="majorBidi"/>
                  <w:color w:val="0645AD"/>
                  <w:sz w:val="32"/>
                  <w:szCs w:val="32"/>
                </w:rPr>
                <w:t>3.2</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La vérité formelle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75" w:anchor="La_v.C3.A9rit.C3.A9_coh.C3.A9rence" w:history="1">
              <w:r w:rsidR="00B96B70" w:rsidRPr="00FD18EF">
                <w:rPr>
                  <w:rStyle w:val="tocnumber"/>
                  <w:rFonts w:asciiTheme="majorBidi" w:hAnsiTheme="majorBidi" w:cstheme="majorBidi"/>
                  <w:color w:val="0645AD"/>
                  <w:sz w:val="32"/>
                  <w:szCs w:val="32"/>
                </w:rPr>
                <w:t>3.3</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La vérité cohérence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76" w:anchor="La_v.C3.A9rit.C3.A9_m.C3.A9taphysique" w:history="1">
              <w:r w:rsidR="00B96B70" w:rsidRPr="00FD18EF">
                <w:rPr>
                  <w:rStyle w:val="tocnumber"/>
                  <w:rFonts w:asciiTheme="majorBidi" w:hAnsiTheme="majorBidi" w:cstheme="majorBidi"/>
                  <w:color w:val="0645AD"/>
                  <w:sz w:val="32"/>
                  <w:szCs w:val="32"/>
                </w:rPr>
                <w:t>3.4</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La vérité métaphysique</w:t>
              </w:r>
            </w:hyperlink>
          </w:p>
          <w:p w:rsidR="00B96B70" w:rsidRPr="00FD18EF" w:rsidRDefault="00FD18EF" w:rsidP="00FD18EF">
            <w:pPr>
              <w:numPr>
                <w:ilvl w:val="2"/>
                <w:numId w:val="132"/>
              </w:numPr>
              <w:spacing w:before="100" w:beforeAutospacing="1" w:after="24" w:line="360" w:lineRule="atLeast"/>
              <w:ind w:left="960"/>
              <w:jc w:val="both"/>
              <w:rPr>
                <w:rFonts w:asciiTheme="majorBidi" w:hAnsiTheme="majorBidi" w:cstheme="majorBidi"/>
                <w:sz w:val="32"/>
                <w:szCs w:val="32"/>
              </w:rPr>
            </w:pPr>
            <w:hyperlink r:id="rId2277" w:anchor="Intuition_des_r.C3.A9alit.C3.A9s_vraies" w:history="1">
              <w:r w:rsidR="00B96B70" w:rsidRPr="00FD18EF">
                <w:rPr>
                  <w:rStyle w:val="tocnumber"/>
                  <w:rFonts w:asciiTheme="majorBidi" w:hAnsiTheme="majorBidi" w:cstheme="majorBidi"/>
                  <w:color w:val="0645AD"/>
                  <w:sz w:val="32"/>
                  <w:szCs w:val="32"/>
                </w:rPr>
                <w:t>3.4.1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Intuition des réalités vraies</w:t>
              </w:r>
            </w:hyperlink>
          </w:p>
          <w:p w:rsidR="00B96B70" w:rsidRPr="00FD18EF" w:rsidRDefault="00FD18EF" w:rsidP="00FD18EF">
            <w:pPr>
              <w:numPr>
                <w:ilvl w:val="2"/>
                <w:numId w:val="132"/>
              </w:numPr>
              <w:spacing w:before="100" w:beforeAutospacing="1" w:after="24" w:line="360" w:lineRule="atLeast"/>
              <w:ind w:left="960"/>
              <w:jc w:val="both"/>
              <w:rPr>
                <w:rFonts w:asciiTheme="majorBidi" w:hAnsiTheme="majorBidi" w:cstheme="majorBidi"/>
                <w:sz w:val="32"/>
                <w:szCs w:val="32"/>
              </w:rPr>
            </w:pPr>
            <w:hyperlink r:id="rId2278" w:anchor="Vision_imm.C3.A9diate" w:history="1">
              <w:r w:rsidR="00B96B70" w:rsidRPr="00FD18EF">
                <w:rPr>
                  <w:rStyle w:val="tocnumber"/>
                  <w:rFonts w:asciiTheme="majorBidi" w:hAnsiTheme="majorBidi" w:cstheme="majorBidi"/>
                  <w:color w:val="0645AD"/>
                  <w:sz w:val="32"/>
                  <w:szCs w:val="32"/>
                </w:rPr>
                <w:t>3.4.2</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Vision immédiate</w:t>
              </w:r>
            </w:hyperlink>
          </w:p>
          <w:p w:rsidR="00B96B70" w:rsidRPr="00FD18EF" w:rsidRDefault="00FD18EF" w:rsidP="00FD18EF">
            <w:pPr>
              <w:numPr>
                <w:ilvl w:val="2"/>
                <w:numId w:val="132"/>
              </w:numPr>
              <w:spacing w:before="100" w:beforeAutospacing="1" w:after="24" w:line="360" w:lineRule="atLeast"/>
              <w:ind w:left="960"/>
              <w:jc w:val="both"/>
              <w:rPr>
                <w:rFonts w:asciiTheme="majorBidi" w:hAnsiTheme="majorBidi" w:cstheme="majorBidi"/>
                <w:sz w:val="32"/>
                <w:szCs w:val="32"/>
              </w:rPr>
            </w:pPr>
            <w:hyperlink r:id="rId2279" w:anchor="Critiques" w:history="1">
              <w:r w:rsidR="00B96B70" w:rsidRPr="00FD18EF">
                <w:rPr>
                  <w:rStyle w:val="tocnumber"/>
                  <w:rFonts w:asciiTheme="majorBidi" w:hAnsiTheme="majorBidi" w:cstheme="majorBidi"/>
                  <w:color w:val="0645AD"/>
                  <w:sz w:val="32"/>
                  <w:szCs w:val="32"/>
                </w:rPr>
                <w:t>3.4.3</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Critiques</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80" w:anchor="Th.C3.A9orie_pragmatiste" w:history="1">
              <w:r w:rsidR="00B96B70" w:rsidRPr="00FD18EF">
                <w:rPr>
                  <w:rStyle w:val="tocnumber"/>
                  <w:rFonts w:asciiTheme="majorBidi" w:hAnsiTheme="majorBidi" w:cstheme="majorBidi"/>
                  <w:color w:val="0645AD"/>
                  <w:sz w:val="32"/>
                  <w:szCs w:val="32"/>
                </w:rPr>
                <w:t>3.5</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Théorie pragmatiste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81" w:anchor="Th.C3.A9orie_d.C3.A9flationniste" w:history="1">
              <w:r w:rsidR="00B96B70" w:rsidRPr="00FD18EF">
                <w:rPr>
                  <w:rStyle w:val="tocnumber"/>
                  <w:rFonts w:asciiTheme="majorBidi" w:hAnsiTheme="majorBidi" w:cstheme="majorBidi"/>
                  <w:color w:val="0645AD"/>
                  <w:sz w:val="32"/>
                  <w:szCs w:val="32"/>
                </w:rPr>
                <w:t>3.6</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Théorie déflationniste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82" w:anchor="Histoire_du_vrai_et_du_faux" w:history="1">
              <w:r w:rsidR="00B96B70" w:rsidRPr="00FD18EF">
                <w:rPr>
                  <w:rStyle w:val="tocnumber"/>
                  <w:rFonts w:asciiTheme="majorBidi" w:hAnsiTheme="majorBidi" w:cstheme="majorBidi"/>
                  <w:color w:val="0645AD"/>
                  <w:sz w:val="32"/>
                  <w:szCs w:val="32"/>
                </w:rPr>
                <w:t>3.7</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Histoire du vrai et du faux</w:t>
              </w:r>
            </w:hyperlink>
          </w:p>
          <w:p w:rsidR="00B96B70" w:rsidRPr="00FD18EF" w:rsidRDefault="00FD18EF" w:rsidP="00FD18EF">
            <w:pPr>
              <w:numPr>
                <w:ilvl w:val="0"/>
                <w:numId w:val="132"/>
              </w:numPr>
              <w:spacing w:before="100" w:beforeAutospacing="1" w:after="24" w:line="360" w:lineRule="atLeast"/>
              <w:ind w:left="0"/>
              <w:jc w:val="both"/>
              <w:rPr>
                <w:rFonts w:asciiTheme="majorBidi" w:hAnsiTheme="majorBidi" w:cstheme="majorBidi"/>
                <w:sz w:val="32"/>
                <w:szCs w:val="32"/>
              </w:rPr>
            </w:pPr>
            <w:hyperlink r:id="rId2283" w:anchor="V.C3.A9rit.C3.A9_et_connaissance" w:history="1">
              <w:r w:rsidR="00B96B70" w:rsidRPr="00FD18EF">
                <w:rPr>
                  <w:rStyle w:val="tocnumber"/>
                  <w:rFonts w:asciiTheme="majorBidi" w:hAnsiTheme="majorBidi" w:cstheme="majorBidi"/>
                  <w:color w:val="0645AD"/>
                  <w:sz w:val="32"/>
                  <w:szCs w:val="32"/>
                </w:rPr>
                <w:t>4</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Vérité et connaissance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84" w:anchor="V.C3.A9rit.C3.A9.2C_sciences_et_certitude" w:history="1">
              <w:r w:rsidR="00B96B70" w:rsidRPr="00FD18EF">
                <w:rPr>
                  <w:rStyle w:val="tocnumber"/>
                  <w:rFonts w:asciiTheme="majorBidi" w:hAnsiTheme="majorBidi" w:cstheme="majorBidi"/>
                  <w:color w:val="0645AD"/>
                  <w:sz w:val="32"/>
                  <w:szCs w:val="32"/>
                </w:rPr>
                <w:t>4.1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Vérité, sciences et certitude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85" w:anchor="V.C3.A9rit.C3.A9_et_philosophie" w:history="1">
              <w:r w:rsidR="00B96B70" w:rsidRPr="00FD18EF">
                <w:rPr>
                  <w:rStyle w:val="tocnumber"/>
                  <w:rFonts w:asciiTheme="majorBidi" w:hAnsiTheme="majorBidi" w:cstheme="majorBidi"/>
                  <w:color w:val="0645AD"/>
                  <w:sz w:val="32"/>
                  <w:szCs w:val="32"/>
                </w:rPr>
                <w:t>4.2</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Vérité et philosophie</w:t>
              </w:r>
            </w:hyperlink>
          </w:p>
          <w:p w:rsidR="00B96B70" w:rsidRPr="00FD18EF" w:rsidRDefault="00FD18EF" w:rsidP="00FD18EF">
            <w:pPr>
              <w:numPr>
                <w:ilvl w:val="2"/>
                <w:numId w:val="132"/>
              </w:numPr>
              <w:spacing w:before="100" w:beforeAutospacing="1" w:after="24" w:line="360" w:lineRule="atLeast"/>
              <w:ind w:left="960"/>
              <w:jc w:val="both"/>
              <w:rPr>
                <w:rFonts w:asciiTheme="majorBidi" w:hAnsiTheme="majorBidi" w:cstheme="majorBidi"/>
                <w:sz w:val="32"/>
                <w:szCs w:val="32"/>
              </w:rPr>
            </w:pPr>
            <w:hyperlink r:id="rId2286" w:anchor="La_philosophie_n.27est_pas_une_science" w:history="1">
              <w:r w:rsidR="00B96B70" w:rsidRPr="00FD18EF">
                <w:rPr>
                  <w:rStyle w:val="tocnumber"/>
                  <w:rFonts w:asciiTheme="majorBidi" w:hAnsiTheme="majorBidi" w:cstheme="majorBidi"/>
                  <w:color w:val="0645AD"/>
                  <w:sz w:val="32"/>
                  <w:szCs w:val="32"/>
                </w:rPr>
                <w:t>4.2.1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La philosophie n'est pas une science</w:t>
              </w:r>
            </w:hyperlink>
          </w:p>
          <w:p w:rsidR="00B96B70" w:rsidRPr="00FD18EF" w:rsidRDefault="00FD18EF" w:rsidP="00FD18EF">
            <w:pPr>
              <w:numPr>
                <w:ilvl w:val="2"/>
                <w:numId w:val="132"/>
              </w:numPr>
              <w:spacing w:before="100" w:beforeAutospacing="1" w:after="24" w:line="360" w:lineRule="atLeast"/>
              <w:ind w:left="960"/>
              <w:jc w:val="both"/>
              <w:rPr>
                <w:rFonts w:asciiTheme="majorBidi" w:hAnsiTheme="majorBidi" w:cstheme="majorBidi"/>
                <w:sz w:val="32"/>
                <w:szCs w:val="32"/>
              </w:rPr>
            </w:pPr>
            <w:hyperlink r:id="rId2287" w:anchor="La_philosophie_n.27a_pas_de_v.C3.A9rit.C3.A9s_qui_lui_soient_propres" w:history="1">
              <w:r w:rsidR="00B96B70" w:rsidRPr="00FD18EF">
                <w:rPr>
                  <w:rStyle w:val="tocnumber"/>
                  <w:rFonts w:asciiTheme="majorBidi" w:hAnsiTheme="majorBidi" w:cstheme="majorBidi"/>
                  <w:color w:val="0645AD"/>
                  <w:sz w:val="32"/>
                  <w:szCs w:val="32"/>
                </w:rPr>
                <w:t>4.2.2</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La philosophie n'a pas de vérités qui lui soient propres</w:t>
              </w:r>
            </w:hyperlink>
          </w:p>
          <w:p w:rsidR="00B96B70" w:rsidRPr="00FD18EF" w:rsidRDefault="00FD18EF" w:rsidP="00FD18EF">
            <w:pPr>
              <w:numPr>
                <w:ilvl w:val="0"/>
                <w:numId w:val="132"/>
              </w:numPr>
              <w:spacing w:before="100" w:beforeAutospacing="1" w:after="24" w:line="360" w:lineRule="atLeast"/>
              <w:ind w:left="0"/>
              <w:jc w:val="both"/>
              <w:rPr>
                <w:rFonts w:asciiTheme="majorBidi" w:hAnsiTheme="majorBidi" w:cstheme="majorBidi"/>
                <w:sz w:val="32"/>
                <w:szCs w:val="32"/>
              </w:rPr>
            </w:pPr>
            <w:hyperlink r:id="rId2288" w:anchor="La_v.C3.A9rit.C3.A9_comme_norme_morale" w:history="1">
              <w:r w:rsidR="00B96B70" w:rsidRPr="00FD18EF">
                <w:rPr>
                  <w:rStyle w:val="tocnumber"/>
                  <w:rFonts w:asciiTheme="majorBidi" w:hAnsiTheme="majorBidi" w:cstheme="majorBidi"/>
                  <w:color w:val="0645AD"/>
                  <w:sz w:val="32"/>
                  <w:szCs w:val="32"/>
                </w:rPr>
                <w:t>5</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La vérité comme norme morale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89" w:anchor="V.C3.A9rit.C3.A9_et_jugement_moral" w:history="1">
              <w:r w:rsidR="00B96B70" w:rsidRPr="00FD18EF">
                <w:rPr>
                  <w:rStyle w:val="tocnumber"/>
                  <w:rFonts w:asciiTheme="majorBidi" w:hAnsiTheme="majorBidi" w:cstheme="majorBidi"/>
                  <w:color w:val="0645AD"/>
                  <w:sz w:val="32"/>
                  <w:szCs w:val="32"/>
                </w:rPr>
                <w:t>5.1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Vérité et jugement moral</w:t>
              </w:r>
            </w:hyperlink>
          </w:p>
          <w:p w:rsidR="00B96B70" w:rsidRPr="00FD18EF" w:rsidRDefault="00FD18EF" w:rsidP="00FD18EF">
            <w:pPr>
              <w:numPr>
                <w:ilvl w:val="0"/>
                <w:numId w:val="132"/>
              </w:numPr>
              <w:spacing w:before="100" w:beforeAutospacing="1" w:after="24" w:line="360" w:lineRule="atLeast"/>
              <w:ind w:left="0"/>
              <w:jc w:val="both"/>
              <w:rPr>
                <w:rFonts w:asciiTheme="majorBidi" w:hAnsiTheme="majorBidi" w:cstheme="majorBidi"/>
                <w:sz w:val="32"/>
                <w:szCs w:val="32"/>
              </w:rPr>
            </w:pPr>
            <w:hyperlink r:id="rId2290" w:anchor="Sujets_de_dissertation" w:history="1">
              <w:r w:rsidR="00B96B70" w:rsidRPr="00FD18EF">
                <w:rPr>
                  <w:rStyle w:val="tocnumber"/>
                  <w:rFonts w:asciiTheme="majorBidi" w:hAnsiTheme="majorBidi" w:cstheme="majorBidi"/>
                  <w:color w:val="0645AD"/>
                  <w:sz w:val="32"/>
                  <w:szCs w:val="32"/>
                </w:rPr>
                <w:t>6</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Sujets de dissertation</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91" w:anchor="D.C3.A9finition.2C_nature_de_la_v.C3.A9rit.C3.A9.2C_v.C3.A9rit.C3.A9_et_histoire" w:history="1">
              <w:r w:rsidR="00B96B70" w:rsidRPr="00FD18EF">
                <w:rPr>
                  <w:rStyle w:val="tocnumber"/>
                  <w:rFonts w:asciiTheme="majorBidi" w:hAnsiTheme="majorBidi" w:cstheme="majorBidi"/>
                  <w:color w:val="0645AD"/>
                  <w:sz w:val="32"/>
                  <w:szCs w:val="32"/>
                </w:rPr>
                <w:t>6.1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Définition, nature de la vérité, vérité et histoire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92" w:anchor="Crit.C3.A8res.2Fconditions_de_la_v.C3.A9rit.C3.A9" w:history="1">
              <w:r w:rsidR="00B96B70" w:rsidRPr="00FD18EF">
                <w:rPr>
                  <w:rStyle w:val="tocnumber"/>
                  <w:rFonts w:asciiTheme="majorBidi" w:hAnsiTheme="majorBidi" w:cstheme="majorBidi"/>
                  <w:color w:val="0645AD"/>
                  <w:sz w:val="32"/>
                  <w:szCs w:val="32"/>
                </w:rPr>
                <w:t>6.2</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Critères/conditions de la vérité</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93" w:anchor="Recherche_de_la_v.C3.A9rit.C3.A9.2C_valeur.2C_norme" w:history="1">
              <w:r w:rsidR="00B96B70" w:rsidRPr="00FD18EF">
                <w:rPr>
                  <w:rStyle w:val="tocnumber"/>
                  <w:rFonts w:asciiTheme="majorBidi" w:hAnsiTheme="majorBidi" w:cstheme="majorBidi"/>
                  <w:color w:val="0645AD"/>
                  <w:sz w:val="32"/>
                  <w:szCs w:val="32"/>
                </w:rPr>
                <w:t>6.3</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Recherche de la vérité, valeur, norme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94" w:anchor="Diversit.C3.A9_des_opinions.2C_relativisme" w:history="1">
              <w:r w:rsidR="00B96B70" w:rsidRPr="00FD18EF">
                <w:rPr>
                  <w:rStyle w:val="tocnumber"/>
                  <w:rFonts w:asciiTheme="majorBidi" w:hAnsiTheme="majorBidi" w:cstheme="majorBidi"/>
                  <w:color w:val="0645AD"/>
                  <w:sz w:val="32"/>
                  <w:szCs w:val="32"/>
                </w:rPr>
                <w:t>6.4</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Diversité des opinions, relativisme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95" w:anchor="V.C3.A9rit.C3.A9.2C_morale.2C_politique" w:history="1">
              <w:r w:rsidR="00B96B70" w:rsidRPr="00FD18EF">
                <w:rPr>
                  <w:rStyle w:val="tocnumber"/>
                  <w:rFonts w:asciiTheme="majorBidi" w:hAnsiTheme="majorBidi" w:cstheme="majorBidi"/>
                  <w:color w:val="0645AD"/>
                  <w:sz w:val="32"/>
                  <w:szCs w:val="32"/>
                </w:rPr>
                <w:t>6.5</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Vérité, morale, politique</w:t>
              </w:r>
            </w:hyperlink>
          </w:p>
          <w:p w:rsidR="00B96B70" w:rsidRPr="00FD18EF" w:rsidRDefault="00FD18EF" w:rsidP="00FD18EF">
            <w:pPr>
              <w:numPr>
                <w:ilvl w:val="0"/>
                <w:numId w:val="132"/>
              </w:numPr>
              <w:spacing w:before="100" w:beforeAutospacing="1" w:after="24" w:line="360" w:lineRule="atLeast"/>
              <w:ind w:left="0"/>
              <w:jc w:val="both"/>
              <w:rPr>
                <w:rFonts w:asciiTheme="majorBidi" w:hAnsiTheme="majorBidi" w:cstheme="majorBidi"/>
                <w:sz w:val="32"/>
                <w:szCs w:val="32"/>
              </w:rPr>
            </w:pPr>
            <w:hyperlink r:id="rId2296" w:anchor="Doxographie_et_textes" w:history="1">
              <w:r w:rsidR="00B96B70" w:rsidRPr="00FD18EF">
                <w:rPr>
                  <w:rStyle w:val="tocnumber"/>
                  <w:rFonts w:asciiTheme="majorBidi" w:hAnsiTheme="majorBidi" w:cstheme="majorBidi"/>
                  <w:color w:val="0645AD"/>
                  <w:sz w:val="32"/>
                  <w:szCs w:val="32"/>
                </w:rPr>
                <w:t>7</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Doxographie et textes</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97" w:anchor="Aristote" w:history="1">
              <w:r w:rsidR="00B96B70" w:rsidRPr="00FD18EF">
                <w:rPr>
                  <w:rStyle w:val="tocnumber"/>
                  <w:rFonts w:asciiTheme="majorBidi" w:hAnsiTheme="majorBidi" w:cstheme="majorBidi"/>
                  <w:color w:val="0645AD"/>
                  <w:sz w:val="32"/>
                  <w:szCs w:val="32"/>
                </w:rPr>
                <w:t>7.1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Aristote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98" w:anchor="Thomas_d.27Aquin" w:history="1">
              <w:r w:rsidR="00B96B70" w:rsidRPr="00FD18EF">
                <w:rPr>
                  <w:rStyle w:val="tocnumber"/>
                  <w:rFonts w:asciiTheme="majorBidi" w:hAnsiTheme="majorBidi" w:cstheme="majorBidi"/>
                  <w:color w:val="0645AD"/>
                  <w:sz w:val="32"/>
                  <w:szCs w:val="32"/>
                </w:rPr>
                <w:t>7.2</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Thomas d'Aquin</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299" w:anchor="Hobbes" w:history="1">
              <w:r w:rsidR="00B96B70" w:rsidRPr="00FD18EF">
                <w:rPr>
                  <w:rStyle w:val="tocnumber"/>
                  <w:rFonts w:asciiTheme="majorBidi" w:hAnsiTheme="majorBidi" w:cstheme="majorBidi"/>
                  <w:color w:val="0645AD"/>
                  <w:sz w:val="32"/>
                  <w:szCs w:val="32"/>
                </w:rPr>
                <w:t>7.3</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Hobbes</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300" w:anchor="Pascal" w:history="1">
              <w:r w:rsidR="00B96B70" w:rsidRPr="00FD18EF">
                <w:rPr>
                  <w:rStyle w:val="tocnumber"/>
                  <w:rFonts w:asciiTheme="majorBidi" w:hAnsiTheme="majorBidi" w:cstheme="majorBidi"/>
                  <w:color w:val="0645AD"/>
                  <w:sz w:val="32"/>
                  <w:szCs w:val="32"/>
                </w:rPr>
                <w:t>7.4</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Pascal</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301" w:anchor="Spinoza" w:history="1">
              <w:r w:rsidR="00B96B70" w:rsidRPr="00FD18EF">
                <w:rPr>
                  <w:rStyle w:val="tocnumber"/>
                  <w:rFonts w:asciiTheme="majorBidi" w:hAnsiTheme="majorBidi" w:cstheme="majorBidi"/>
                  <w:color w:val="0645AD"/>
                  <w:sz w:val="32"/>
                  <w:szCs w:val="32"/>
                </w:rPr>
                <w:t>7.5</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Spinoza</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302" w:anchor="Hume" w:history="1">
              <w:r w:rsidR="00B96B70" w:rsidRPr="00FD18EF">
                <w:rPr>
                  <w:rStyle w:val="tocnumber"/>
                  <w:rFonts w:asciiTheme="majorBidi" w:hAnsiTheme="majorBidi" w:cstheme="majorBidi"/>
                  <w:color w:val="0645AD"/>
                  <w:sz w:val="32"/>
                  <w:szCs w:val="32"/>
                </w:rPr>
                <w:t>7.6</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Hume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303" w:anchor="Hegel" w:history="1">
              <w:r w:rsidR="00B96B70" w:rsidRPr="00FD18EF">
                <w:rPr>
                  <w:rStyle w:val="tocnumber"/>
                  <w:rFonts w:asciiTheme="majorBidi" w:hAnsiTheme="majorBidi" w:cstheme="majorBidi"/>
                  <w:color w:val="0645AD"/>
                  <w:sz w:val="32"/>
                  <w:szCs w:val="32"/>
                </w:rPr>
                <w:t>7.7</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Hegel</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304" w:anchor="Nietzsche" w:history="1">
              <w:r w:rsidR="00B96B70" w:rsidRPr="00FD18EF">
                <w:rPr>
                  <w:rStyle w:val="tocnumber"/>
                  <w:rFonts w:asciiTheme="majorBidi" w:hAnsiTheme="majorBidi" w:cstheme="majorBidi"/>
                  <w:color w:val="0645AD"/>
                  <w:sz w:val="32"/>
                  <w:szCs w:val="32"/>
                </w:rPr>
                <w:t>7.8</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Nietzsche</w:t>
              </w:r>
            </w:hyperlink>
          </w:p>
          <w:p w:rsidR="00B96B70" w:rsidRPr="00FD18EF" w:rsidRDefault="00FD18EF" w:rsidP="00FD18EF">
            <w:pPr>
              <w:numPr>
                <w:ilvl w:val="0"/>
                <w:numId w:val="132"/>
              </w:numPr>
              <w:spacing w:before="100" w:beforeAutospacing="1" w:after="24" w:line="360" w:lineRule="atLeast"/>
              <w:ind w:left="0"/>
              <w:jc w:val="both"/>
              <w:rPr>
                <w:rFonts w:asciiTheme="majorBidi" w:hAnsiTheme="majorBidi" w:cstheme="majorBidi"/>
                <w:sz w:val="32"/>
                <w:szCs w:val="32"/>
              </w:rPr>
            </w:pPr>
            <w:hyperlink r:id="rId2305" w:anchor="Bibliographie" w:history="1">
              <w:r w:rsidR="00B96B70" w:rsidRPr="00FD18EF">
                <w:rPr>
                  <w:rStyle w:val="tocnumber"/>
                  <w:rFonts w:asciiTheme="majorBidi" w:hAnsiTheme="majorBidi" w:cstheme="majorBidi"/>
                  <w:color w:val="0645AD"/>
                  <w:sz w:val="32"/>
                  <w:szCs w:val="32"/>
                </w:rPr>
                <w:t>8</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Bibliographie</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306" w:anchor="Textes_classiques" w:history="1">
              <w:r w:rsidR="00B96B70" w:rsidRPr="00FD18EF">
                <w:rPr>
                  <w:rStyle w:val="tocnumber"/>
                  <w:rFonts w:asciiTheme="majorBidi" w:hAnsiTheme="majorBidi" w:cstheme="majorBidi"/>
                  <w:color w:val="0645AD"/>
                  <w:sz w:val="32"/>
                  <w:szCs w:val="32"/>
                </w:rPr>
                <w:t>8.1</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Textes classiques</w:t>
              </w:r>
            </w:hyperlink>
          </w:p>
          <w:p w:rsidR="00B96B70" w:rsidRPr="00FD18EF" w:rsidRDefault="00FD18EF" w:rsidP="00FD18EF">
            <w:pPr>
              <w:numPr>
                <w:ilvl w:val="1"/>
                <w:numId w:val="132"/>
              </w:numPr>
              <w:spacing w:before="100" w:beforeAutospacing="1" w:after="24" w:line="360" w:lineRule="atLeast"/>
              <w:ind w:left="480"/>
              <w:jc w:val="both"/>
              <w:rPr>
                <w:rFonts w:asciiTheme="majorBidi" w:hAnsiTheme="majorBidi" w:cstheme="majorBidi"/>
                <w:sz w:val="32"/>
                <w:szCs w:val="32"/>
              </w:rPr>
            </w:pPr>
            <w:hyperlink r:id="rId2307" w:anchor="Textes_r.C3.A9cents" w:history="1">
              <w:r w:rsidR="00B96B70" w:rsidRPr="00FD18EF">
                <w:rPr>
                  <w:rStyle w:val="tocnumber"/>
                  <w:rFonts w:asciiTheme="majorBidi" w:hAnsiTheme="majorBidi" w:cstheme="majorBidi"/>
                  <w:color w:val="0645AD"/>
                  <w:sz w:val="32"/>
                  <w:szCs w:val="32"/>
                </w:rPr>
                <w:t>8.2</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Textes récents</w:t>
              </w:r>
            </w:hyperlink>
          </w:p>
          <w:p w:rsidR="00B96B70" w:rsidRPr="00FD18EF" w:rsidRDefault="00FD18EF" w:rsidP="00FD18EF">
            <w:pPr>
              <w:numPr>
                <w:ilvl w:val="0"/>
                <w:numId w:val="132"/>
              </w:numPr>
              <w:spacing w:before="100" w:beforeAutospacing="1" w:after="24" w:line="360" w:lineRule="atLeast"/>
              <w:ind w:left="0"/>
              <w:jc w:val="both"/>
              <w:rPr>
                <w:rFonts w:asciiTheme="majorBidi" w:hAnsiTheme="majorBidi" w:cstheme="majorBidi"/>
                <w:sz w:val="32"/>
                <w:szCs w:val="32"/>
              </w:rPr>
            </w:pPr>
            <w:hyperlink r:id="rId2308" w:anchor="Notions_li.C3.A9es" w:history="1">
              <w:r w:rsidR="00B96B70" w:rsidRPr="00FD18EF">
                <w:rPr>
                  <w:rStyle w:val="tocnumber"/>
                  <w:rFonts w:asciiTheme="majorBidi" w:hAnsiTheme="majorBidi" w:cstheme="majorBidi"/>
                  <w:color w:val="0645AD"/>
                  <w:sz w:val="32"/>
                  <w:szCs w:val="32"/>
                </w:rPr>
                <w:t>9</w:t>
              </w:r>
              <w:r w:rsidR="00B96B70" w:rsidRPr="00FD18EF">
                <w:rPr>
                  <w:rStyle w:val="apple-converted-space"/>
                  <w:rFonts w:asciiTheme="majorBidi" w:hAnsiTheme="majorBidi" w:cstheme="majorBidi"/>
                  <w:color w:val="0645AD"/>
                  <w:sz w:val="32"/>
                  <w:szCs w:val="32"/>
                </w:rPr>
                <w:t> </w:t>
              </w:r>
              <w:r w:rsidR="00B96B70" w:rsidRPr="00FD18EF">
                <w:rPr>
                  <w:rStyle w:val="toctext"/>
                  <w:rFonts w:asciiTheme="majorBidi" w:hAnsiTheme="majorBidi" w:cstheme="majorBidi"/>
                  <w:color w:val="0645AD"/>
                  <w:sz w:val="32"/>
                  <w:szCs w:val="32"/>
                </w:rPr>
                <w:t>Notions liées</w:t>
              </w:r>
            </w:hyperlink>
          </w:p>
        </w:tc>
      </w:tr>
    </w:tbl>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ind w:left="480"/>
        <w:jc w:val="both"/>
        <w:rPr>
          <w:rFonts w:asciiTheme="majorBidi" w:hAnsiTheme="majorBidi" w:cstheme="majorBidi"/>
          <w:b w:val="0"/>
          <w:bCs w:val="0"/>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09" w:tooltip="Modifier la section : Quelques remarques pour commencer"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b w:val="0"/>
          <w:bCs w:val="0"/>
          <w:color w:val="000000"/>
          <w:sz w:val="32"/>
          <w:szCs w:val="32"/>
          <w:shd w:val="clear" w:color="auto" w:fill="F3F3F3"/>
        </w:rPr>
        <w:t>Quelques remarques pour commencer</w:t>
      </w:r>
    </w:p>
    <w:p w:rsidR="00B96B70" w:rsidRPr="00FD18EF" w:rsidRDefault="00B96B70" w:rsidP="00FD18EF">
      <w:pPr>
        <w:shd w:val="clear" w:color="auto" w:fill="F9F9F9"/>
        <w:spacing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23DEA9FF" wp14:editId="302C690A">
            <wp:extent cx="1901825" cy="2326005"/>
            <wp:effectExtent l="0" t="0" r="3175" b="0"/>
            <wp:docPr id="82" name="Image 82" descr="http://upload.wikimedia.org/wikipedia/commons/thumb/9/93/Encyclopedie_frontispice_section_256px.jpg/200px-Encyclopedie_frontispice_section_256px.jpg">
              <a:hlinkClick xmlns:a="http://schemas.openxmlformats.org/drawingml/2006/main" r:id="rId2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upload.wikimedia.org/wikipedia/commons/thumb/9/93/Encyclopedie_frontispice_section_256px.jpg/200px-Encyclopedie_frontispice_section_256px.jpg">
                      <a:hlinkClick r:id="rId2310"/>
                    </pic:cNvPr>
                    <pic:cNvPicPr>
                      <a:picLocks noChangeAspect="1" noChangeArrowheads="1"/>
                    </pic:cNvPicPr>
                  </pic:nvPicPr>
                  <pic:blipFill>
                    <a:blip r:embed="rId2311">
                      <a:extLst>
                        <a:ext uri="{28A0092B-C50C-407E-A947-70E740481C1C}">
                          <a14:useLocalDpi xmlns:a14="http://schemas.microsoft.com/office/drawing/2010/main" val="0"/>
                        </a:ext>
                      </a:extLst>
                    </a:blip>
                    <a:srcRect/>
                    <a:stretch>
                      <a:fillRect/>
                    </a:stretch>
                  </pic:blipFill>
                  <pic:spPr bwMode="auto">
                    <a:xfrm>
                      <a:off x="0" y="0"/>
                      <a:ext cx="1901825" cy="2326005"/>
                    </a:xfrm>
                    <a:prstGeom prst="rect">
                      <a:avLst/>
                    </a:prstGeom>
                    <a:noFill/>
                    <a:ln>
                      <a:noFill/>
                    </a:ln>
                  </pic:spPr>
                </pic:pic>
              </a:graphicData>
            </a:graphic>
          </wp:inline>
        </w:drawing>
      </w:r>
    </w:p>
    <w:p w:rsidR="00B96B70" w:rsidRPr="00FD18EF" w:rsidRDefault="00B96B70" w:rsidP="00FD18EF">
      <w:pPr>
        <w:shd w:val="clear" w:color="auto" w:fill="F9F9F9"/>
        <w:spacing w:line="336"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32C67076" wp14:editId="01D531D1">
            <wp:extent cx="139065" cy="102235"/>
            <wp:effectExtent l="0" t="0" r="0" b="0"/>
            <wp:docPr id="81" name="Image 81" descr="http://bits.wikimedia.org/skins-1.17/common/images/magnify-clip.png">
              <a:hlinkClick xmlns:a="http://schemas.openxmlformats.org/drawingml/2006/main" r:id="rId2310"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bits.wikimedia.org/skins-1.17/common/images/magnify-clip.png">
                      <a:hlinkClick r:id="rId2310"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B96B70" w:rsidRPr="00FD18EF" w:rsidRDefault="00B96B70" w:rsidP="00FD18EF">
      <w:pPr>
        <w:shd w:val="clear" w:color="auto" w:fill="F9F9F9"/>
        <w:spacing w:line="336"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 rayonnante.</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Cette définition de la vérité, que nous plaçons en tête de chapitre et que nous allons avoir l'occasion de discuter, soulève deux types de problèmes.</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8000"/>
          <w:sz w:val="32"/>
          <w:szCs w:val="32"/>
          <w:u w:val="single"/>
          <w:shd w:val="clear" w:color="auto" w:fill="F3F3F3"/>
        </w:rPr>
        <w:t>Premier problème</w:t>
      </w:r>
      <w:r w:rsidRPr="00FD18EF">
        <w:rPr>
          <w:rFonts w:asciiTheme="majorBidi" w:hAnsiTheme="majorBidi" w:cstheme="majorBidi"/>
          <w:color w:val="000000"/>
          <w:sz w:val="32"/>
          <w:szCs w:val="32"/>
          <w:shd w:val="clear" w:color="auto" w:fill="F3F3F3"/>
        </w:rPr>
        <w:t> : la vérité apparaît comme une qualité que nous attribuons à ce que nous disons ou pensons : cette phrase est vraie, cette idée est vraie, et la vérité n'existe pas à part de ce que nous qualifions de vrai. La question se pose donc de savoir à quoi exactement nous attribuons cette qualité (une phrase ou une idée?) et si nous avons raison de penser que la vérité est quelque chose que nous attribuons.</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8000"/>
          <w:sz w:val="32"/>
          <w:szCs w:val="32"/>
          <w:u w:val="single"/>
          <w:shd w:val="clear" w:color="auto" w:fill="F3F3F3"/>
        </w:rPr>
        <w:t>Second problème</w:t>
      </w:r>
      <w:r w:rsidRPr="00FD18EF">
        <w:rPr>
          <w:rFonts w:asciiTheme="majorBidi" w:hAnsiTheme="majorBidi" w:cstheme="majorBidi"/>
          <w:color w:val="000000"/>
          <w:sz w:val="32"/>
          <w:szCs w:val="32"/>
          <w:shd w:val="clear" w:color="auto" w:fill="F3F3F3"/>
        </w:rPr>
        <w:t xml:space="preserve"> : la vérité n'est attribuée que sous certaines conditions : il faut une idée ou une pensée de quelque chose, et également quelque chose qui existe dont nous avons l'idée et dont nous parlons. Dans ce cas, il y a une relation entre deux termes : la pensée et la réalité, et, en dehors de cette relation, parler de vérité n'a pas de sens. Quel est alors la nature de cette relation ? </w:t>
      </w:r>
      <w:proofErr w:type="gramStart"/>
      <w:r w:rsidRPr="00FD18EF">
        <w:rPr>
          <w:rFonts w:asciiTheme="majorBidi" w:hAnsiTheme="majorBidi" w:cstheme="majorBidi"/>
          <w:color w:val="000000"/>
          <w:sz w:val="32"/>
          <w:szCs w:val="32"/>
          <w:shd w:val="clear" w:color="auto" w:fill="F3F3F3"/>
        </w:rPr>
        <w:t>comment</w:t>
      </w:r>
      <w:proofErr w:type="gramEnd"/>
      <w:r w:rsidRPr="00FD18EF">
        <w:rPr>
          <w:rFonts w:asciiTheme="majorBidi" w:hAnsiTheme="majorBidi" w:cstheme="majorBidi"/>
          <w:color w:val="000000"/>
          <w:sz w:val="32"/>
          <w:szCs w:val="32"/>
          <w:shd w:val="clear" w:color="auto" w:fill="F3F3F3"/>
        </w:rPr>
        <w:t xml:space="preserve"> savons-nous que l'image que nous avons de la réalité est fidèle ? </w:t>
      </w:r>
      <w:proofErr w:type="gramStart"/>
      <w:r w:rsidRPr="00FD18EF">
        <w:rPr>
          <w:rFonts w:asciiTheme="majorBidi" w:hAnsiTheme="majorBidi" w:cstheme="majorBidi"/>
          <w:color w:val="000000"/>
          <w:sz w:val="32"/>
          <w:szCs w:val="32"/>
          <w:shd w:val="clear" w:color="auto" w:fill="F3F3F3"/>
        </w:rPr>
        <w:t>et</w:t>
      </w:r>
      <w:proofErr w:type="gramEnd"/>
      <w:r w:rsidRPr="00FD18EF">
        <w:rPr>
          <w:rFonts w:asciiTheme="majorBidi" w:hAnsiTheme="majorBidi" w:cstheme="majorBidi"/>
          <w:color w:val="000000"/>
          <w:sz w:val="32"/>
          <w:szCs w:val="32"/>
          <w:shd w:val="clear" w:color="auto" w:fill="F3F3F3"/>
        </w:rPr>
        <w:t xml:space="preserve"> comment la réalité peut-elle se refléter dans notre esprit en sorte que nous puissions posséder la vérité ?</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Afin de ne pas alourdir cet article, nous ne donnerons pas de références en notes. Toutes les références utilisées peuvent être retrouvées dans la bibliographie commentée et dans les extraits que nous donnons dans la section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Textes</w:t>
      </w:r>
      <w:r w:rsidRPr="00FD18EF">
        <w:rPr>
          <w:rFonts w:asciiTheme="majorBidi" w:hAnsiTheme="majorBidi" w:cstheme="majorBidi"/>
          <w:color w:val="000000"/>
          <w:sz w:val="32"/>
          <w:szCs w:val="32"/>
          <w:shd w:val="clear" w:color="auto" w:fill="F3F3F3"/>
        </w:rPr>
        <w:t>.</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ind w:left="480"/>
        <w:jc w:val="both"/>
        <w:rPr>
          <w:rFonts w:asciiTheme="majorBidi" w:hAnsiTheme="majorBidi" w:cstheme="majorBidi"/>
          <w:b w:val="0"/>
          <w:bCs w:val="0"/>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12" w:tooltip="Modifier la section : Qu'est-ce que nous disons être vrai ou faux ?"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b w:val="0"/>
          <w:bCs w:val="0"/>
          <w:color w:val="000000"/>
          <w:sz w:val="32"/>
          <w:szCs w:val="32"/>
          <w:shd w:val="clear" w:color="auto" w:fill="F3F3F3"/>
        </w:rPr>
        <w:t>Qu'est-ce que nous disons être vrai ou faux ?</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À quoi donnons-nous la qualité d'être vrai ? Nous avons dès le début supposé que la vérité résidait dans des phrases (ce que nous disons à propos de la réalité) ou des pensées (les idées que nous avons des choses). Nous commencerons par ce problème, sans pourtant avoir répondu à ce stade à la question de savoir ce qu'est la vérité : en examinant dans quels cas nous parlons de vérité, nous parviendrons peut-être à déterminer les usages </w:t>
      </w:r>
      <w:proofErr w:type="gramStart"/>
      <w:r w:rsidRPr="00FD18EF">
        <w:rPr>
          <w:rFonts w:asciiTheme="majorBidi" w:hAnsiTheme="majorBidi" w:cstheme="majorBidi"/>
          <w:color w:val="000000"/>
          <w:sz w:val="32"/>
          <w:szCs w:val="32"/>
          <w:shd w:val="clear" w:color="auto" w:fill="F3F3F3"/>
        </w:rPr>
        <w:t>correctes</w:t>
      </w:r>
      <w:proofErr w:type="gramEnd"/>
      <w:r w:rsidRPr="00FD18EF">
        <w:rPr>
          <w:rFonts w:asciiTheme="majorBidi" w:hAnsiTheme="majorBidi" w:cstheme="majorBidi"/>
          <w:color w:val="000000"/>
          <w:sz w:val="32"/>
          <w:szCs w:val="32"/>
          <w:shd w:val="clear" w:color="auto" w:fill="F3F3F3"/>
        </w:rPr>
        <w:t xml:space="preserve"> (s'il y en a) de cette notion, ce qui aura ensuite l'avantage de nous en faciliter la compréhension.</w:t>
      </w:r>
    </w:p>
    <w:p w:rsidR="00B96B70" w:rsidRPr="00FD18EF" w:rsidRDefault="00B96B70" w:rsidP="00FD18EF">
      <w:pPr>
        <w:pStyle w:val="Titre3"/>
        <w:shd w:val="clear" w:color="auto" w:fill="FFFFFF"/>
        <w:spacing w:before="0" w:beforeAutospacing="0" w:after="72" w:afterAutospacing="0" w:line="360" w:lineRule="atLeast"/>
        <w:ind w:left="4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13" w:tooltip="Modifier la section : Phrase et proposition"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Phrase et proposition</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nous semble évident que les phrases disent des choses vraies ou fausses, comme nous l'avons supposé dès le début. Cette idée, dans sa généralité, est pourtant fausse. « Va me chercher du pain ! » est une phrase, mais elle n'est ni vraie ni fausse ; c'est un ordre. Il existe ainsi de nombreuses phrases que nous utilisons quotidiennement qui sont dans ce cas : les phrases qui expriment une demande (« pourriez-vous etc. »), un souhait (« je souhaiterais etc. »). Faut-il en conclure que les phrases ne disent rien de vrai ou de faux ? Évidemment non, car certaines phrases sont effectivement vraies ou fausses : « il pleut », « mon bureau est blanc », etc. Pour distinguer ces phrases des autres, nous appellerons « proposition » les phrases qui ont cette qualité de pouvoir être vraie ou fausse.</w:t>
      </w:r>
    </w:p>
    <w:tbl>
      <w:tblPr>
        <w:tblW w:w="0" w:type="auto"/>
        <w:jc w:val="center"/>
        <w:tblCellSpacing w:w="15" w:type="dxa"/>
        <w:tblInd w:w="480" w:type="dxa"/>
        <w:tblCellMar>
          <w:top w:w="15" w:type="dxa"/>
          <w:left w:w="15" w:type="dxa"/>
          <w:bottom w:w="15" w:type="dxa"/>
          <w:right w:w="15" w:type="dxa"/>
        </w:tblCellMar>
        <w:tblLook w:val="04A0" w:firstRow="1" w:lastRow="0" w:firstColumn="1" w:lastColumn="0" w:noHBand="0" w:noVBand="1"/>
      </w:tblPr>
      <w:tblGrid>
        <w:gridCol w:w="375"/>
        <w:gridCol w:w="8307"/>
      </w:tblGrid>
      <w:tr w:rsidR="00B96B70" w:rsidRPr="00FD18EF" w:rsidTr="00B96B70">
        <w:trPr>
          <w:tblCellSpacing w:w="15" w:type="dxa"/>
          <w:jc w:val="center"/>
        </w:trPr>
        <w:tc>
          <w:tcPr>
            <w:tcW w:w="0" w:type="auto"/>
            <w:vAlign w:val="center"/>
            <w:hideMark/>
          </w:tcPr>
          <w:p w:rsidR="00B96B70" w:rsidRPr="00FD18EF" w:rsidRDefault="00B96B70" w:rsidP="00FD18EF">
            <w:pPr>
              <w:jc w:val="both"/>
              <w:rPr>
                <w:rFonts w:asciiTheme="majorBidi" w:hAnsiTheme="majorBidi" w:cstheme="majorBidi"/>
                <w:sz w:val="32"/>
                <w:szCs w:val="32"/>
              </w:rPr>
            </w:pPr>
            <w:r w:rsidRPr="00FD18EF">
              <w:rPr>
                <w:rFonts w:asciiTheme="majorBidi" w:hAnsiTheme="majorBidi" w:cstheme="majorBidi"/>
                <w:noProof/>
                <w:color w:val="0645AD"/>
                <w:sz w:val="32"/>
                <w:szCs w:val="32"/>
                <w:lang w:eastAsia="fr-FR"/>
              </w:rPr>
              <w:drawing>
                <wp:inline distT="0" distB="0" distL="0" distR="0" wp14:anchorId="6AE4D552" wp14:editId="67D8A60C">
                  <wp:extent cx="190500" cy="190500"/>
                  <wp:effectExtent l="0" t="0" r="0" b="0"/>
                  <wp:docPr id="80" name="Image 80" descr="Nuvola apps forward arrow.svg">
                    <a:hlinkClick xmlns:a="http://schemas.openxmlformats.org/drawingml/2006/main" r:id="rId23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Nuvola apps forward arrow.svg">
                            <a:hlinkClick r:id="rId2314"/>
                          </pic:cNvPr>
                          <pic:cNvPicPr>
                            <a:picLocks noChangeAspect="1" noChangeArrowheads="1"/>
                          </pic:cNvPicPr>
                        </pic:nvPicPr>
                        <pic:blipFill>
                          <a:blip r:embed="rId231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vAlign w:val="center"/>
            <w:hideMark/>
          </w:tcPr>
          <w:p w:rsidR="00B96B70" w:rsidRPr="00FD18EF" w:rsidRDefault="00B96B70" w:rsidP="00FD18EF">
            <w:pPr>
              <w:jc w:val="both"/>
              <w:rPr>
                <w:rFonts w:asciiTheme="majorBidi" w:hAnsiTheme="majorBidi" w:cstheme="majorBidi"/>
                <w:sz w:val="32"/>
                <w:szCs w:val="32"/>
              </w:rPr>
            </w:pPr>
            <w:r w:rsidRPr="00FD18EF">
              <w:rPr>
                <w:rFonts w:asciiTheme="majorBidi" w:hAnsiTheme="majorBidi" w:cstheme="majorBidi"/>
                <w:i/>
                <w:iCs/>
                <w:sz w:val="32"/>
                <w:szCs w:val="32"/>
              </w:rPr>
              <w:t>Première caractérisation</w:t>
            </w:r>
            <w:r w:rsidRPr="00FD18EF">
              <w:rPr>
                <w:rFonts w:asciiTheme="majorBidi" w:hAnsiTheme="majorBidi" w:cstheme="majorBidi"/>
                <w:sz w:val="32"/>
                <w:szCs w:val="32"/>
              </w:rPr>
              <w:t> : Une proposition est une phrase qui peut être vraie ou fausse.</w:t>
            </w:r>
          </w:p>
        </w:tc>
      </w:tr>
    </w:tbl>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Ces propositions, telles que nous les définissons, ne sont pas vraies en elles-mêmes : nous disons qu'elles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peuvent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énoncer une vérité</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ou</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une erreur. Cela semble tenir au fait que la proposition énonce quelque chose à propos d'une réalité indépendante de nous : « il pleut » peut être vraie quand je vois qu'il pleut, mais fausse plus tard quand il ne pleut plus. Une proposition prétend donc nous informer sur un état de choses, et elle décrit correctement ou non cet état de choses. Nous pouvons alors énoncer les deux caractéristiques suivantes :</w:t>
      </w:r>
    </w:p>
    <w:tbl>
      <w:tblPr>
        <w:tblW w:w="0" w:type="auto"/>
        <w:jc w:val="center"/>
        <w:tblCellSpacing w:w="15" w:type="dxa"/>
        <w:tblInd w:w="480" w:type="dxa"/>
        <w:tblCellMar>
          <w:top w:w="15" w:type="dxa"/>
          <w:left w:w="15" w:type="dxa"/>
          <w:bottom w:w="15" w:type="dxa"/>
          <w:right w:w="15" w:type="dxa"/>
        </w:tblCellMar>
        <w:tblLook w:val="04A0" w:firstRow="1" w:lastRow="0" w:firstColumn="1" w:lastColumn="0" w:noHBand="0" w:noVBand="1"/>
      </w:tblPr>
      <w:tblGrid>
        <w:gridCol w:w="375"/>
        <w:gridCol w:w="8307"/>
      </w:tblGrid>
      <w:tr w:rsidR="00B96B70" w:rsidRPr="00FD18EF" w:rsidTr="00B96B70">
        <w:trPr>
          <w:tblCellSpacing w:w="15" w:type="dxa"/>
          <w:jc w:val="center"/>
        </w:trPr>
        <w:tc>
          <w:tcPr>
            <w:tcW w:w="0" w:type="auto"/>
            <w:vAlign w:val="center"/>
            <w:hideMark/>
          </w:tcPr>
          <w:p w:rsidR="00B96B70" w:rsidRPr="00FD18EF" w:rsidRDefault="00B96B70" w:rsidP="00FD18EF">
            <w:pPr>
              <w:jc w:val="both"/>
              <w:rPr>
                <w:rFonts w:asciiTheme="majorBidi" w:hAnsiTheme="majorBidi" w:cstheme="majorBidi"/>
                <w:sz w:val="32"/>
                <w:szCs w:val="32"/>
              </w:rPr>
            </w:pPr>
            <w:r w:rsidRPr="00FD18EF">
              <w:rPr>
                <w:rFonts w:asciiTheme="majorBidi" w:hAnsiTheme="majorBidi" w:cstheme="majorBidi"/>
                <w:noProof/>
                <w:color w:val="0645AD"/>
                <w:sz w:val="32"/>
                <w:szCs w:val="32"/>
                <w:lang w:eastAsia="fr-FR"/>
              </w:rPr>
              <w:drawing>
                <wp:inline distT="0" distB="0" distL="0" distR="0" wp14:anchorId="7D67037B" wp14:editId="73FD7FD0">
                  <wp:extent cx="190500" cy="190500"/>
                  <wp:effectExtent l="0" t="0" r="0" b="0"/>
                  <wp:docPr id="79" name="Image 79" descr="Nuvola apps forward arrow.svg">
                    <a:hlinkClick xmlns:a="http://schemas.openxmlformats.org/drawingml/2006/main" r:id="rId23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Nuvola apps forward arrow.svg">
                            <a:hlinkClick r:id="rId2314"/>
                          </pic:cNvPr>
                          <pic:cNvPicPr>
                            <a:picLocks noChangeAspect="1" noChangeArrowheads="1"/>
                          </pic:cNvPicPr>
                        </pic:nvPicPr>
                        <pic:blipFill>
                          <a:blip r:embed="rId231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vAlign w:val="center"/>
            <w:hideMark/>
          </w:tcPr>
          <w:p w:rsidR="00B96B70" w:rsidRPr="00FD18EF" w:rsidRDefault="00B96B70" w:rsidP="00FD18EF">
            <w:pPr>
              <w:jc w:val="both"/>
              <w:rPr>
                <w:rFonts w:asciiTheme="majorBidi" w:hAnsiTheme="majorBidi" w:cstheme="majorBidi"/>
                <w:sz w:val="32"/>
                <w:szCs w:val="32"/>
              </w:rPr>
            </w:pPr>
            <w:r w:rsidRPr="00FD18EF">
              <w:rPr>
                <w:rFonts w:asciiTheme="majorBidi" w:hAnsiTheme="majorBidi" w:cstheme="majorBidi"/>
                <w:i/>
                <w:iCs/>
                <w:sz w:val="32"/>
                <w:szCs w:val="32"/>
              </w:rPr>
              <w:t>Deuxième caractérisation</w:t>
            </w:r>
            <w:r w:rsidRPr="00FD18EF">
              <w:rPr>
                <w:rFonts w:asciiTheme="majorBidi" w:hAnsiTheme="majorBidi" w:cstheme="majorBidi"/>
                <w:sz w:val="32"/>
                <w:szCs w:val="32"/>
              </w:rPr>
              <w:t> : Une proposition prétend nous apprendre quelque chose à propos d'un état de choses.</w:t>
            </w:r>
          </w:p>
        </w:tc>
      </w:tr>
      <w:tr w:rsidR="00B96B70" w:rsidRPr="00FD18EF" w:rsidTr="00B96B70">
        <w:trPr>
          <w:tblCellSpacing w:w="15" w:type="dxa"/>
          <w:jc w:val="center"/>
        </w:trPr>
        <w:tc>
          <w:tcPr>
            <w:tcW w:w="0" w:type="auto"/>
            <w:vAlign w:val="center"/>
            <w:hideMark/>
          </w:tcPr>
          <w:p w:rsidR="00B96B70" w:rsidRPr="00FD18EF" w:rsidRDefault="00B96B70" w:rsidP="00FD18EF">
            <w:pPr>
              <w:jc w:val="both"/>
              <w:rPr>
                <w:rFonts w:asciiTheme="majorBidi" w:hAnsiTheme="majorBidi" w:cstheme="majorBidi"/>
                <w:sz w:val="32"/>
                <w:szCs w:val="32"/>
              </w:rPr>
            </w:pPr>
            <w:r w:rsidRPr="00FD18EF">
              <w:rPr>
                <w:rFonts w:asciiTheme="majorBidi" w:hAnsiTheme="majorBidi" w:cstheme="majorBidi"/>
                <w:noProof/>
                <w:color w:val="0645AD"/>
                <w:sz w:val="32"/>
                <w:szCs w:val="32"/>
                <w:lang w:eastAsia="fr-FR"/>
              </w:rPr>
              <w:drawing>
                <wp:inline distT="0" distB="0" distL="0" distR="0" wp14:anchorId="5F1D519C" wp14:editId="02D0C20A">
                  <wp:extent cx="190500" cy="190500"/>
                  <wp:effectExtent l="0" t="0" r="0" b="0"/>
                  <wp:docPr id="78" name="Image 78" descr="Nuvola apps forward arrow.svg">
                    <a:hlinkClick xmlns:a="http://schemas.openxmlformats.org/drawingml/2006/main" r:id="rId23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Nuvola apps forward arrow.svg">
                            <a:hlinkClick r:id="rId2314"/>
                          </pic:cNvPr>
                          <pic:cNvPicPr>
                            <a:picLocks noChangeAspect="1" noChangeArrowheads="1"/>
                          </pic:cNvPicPr>
                        </pic:nvPicPr>
                        <pic:blipFill>
                          <a:blip r:embed="rId231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vAlign w:val="center"/>
            <w:hideMark/>
          </w:tcPr>
          <w:p w:rsidR="00B96B70" w:rsidRPr="00FD18EF" w:rsidRDefault="00B96B70" w:rsidP="00FD18EF">
            <w:pPr>
              <w:jc w:val="both"/>
              <w:rPr>
                <w:rFonts w:asciiTheme="majorBidi" w:hAnsiTheme="majorBidi" w:cstheme="majorBidi"/>
                <w:sz w:val="32"/>
                <w:szCs w:val="32"/>
              </w:rPr>
            </w:pPr>
            <w:r w:rsidRPr="00FD18EF">
              <w:rPr>
                <w:rFonts w:asciiTheme="majorBidi" w:hAnsiTheme="majorBidi" w:cstheme="majorBidi"/>
                <w:i/>
                <w:iCs/>
                <w:sz w:val="32"/>
                <w:szCs w:val="32"/>
              </w:rPr>
              <w:t>Troisième caractérisation</w:t>
            </w:r>
            <w:r w:rsidRPr="00FD18EF">
              <w:rPr>
                <w:rFonts w:asciiTheme="majorBidi" w:hAnsiTheme="majorBidi" w:cstheme="majorBidi"/>
                <w:sz w:val="32"/>
                <w:szCs w:val="32"/>
              </w:rPr>
              <w:t> : Une proposition est vraie ou fausse selon qu'elle s'accorde ou non avec un état de choses.</w:t>
            </w:r>
          </w:p>
        </w:tc>
      </w:tr>
    </w:tbl>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Nous examinerons plus loin ces conditions de la vérité d'une proposition, mais remarquons que le fait d'être vrai semble impliquer la possibilité d'être faux. Une proposition ne peut-elle pourtant pas toujours être vraie ? Sans doute, si elle exprime une réalité qui est toujours comme nous en </w:t>
      </w:r>
      <w:proofErr w:type="gramStart"/>
      <w:r w:rsidRPr="00FD18EF">
        <w:rPr>
          <w:rFonts w:asciiTheme="majorBidi" w:hAnsiTheme="majorBidi" w:cstheme="majorBidi"/>
          <w:color w:val="000000"/>
          <w:sz w:val="32"/>
          <w:szCs w:val="32"/>
          <w:shd w:val="clear" w:color="auto" w:fill="F3F3F3"/>
        </w:rPr>
        <w:t>parlons</w:t>
      </w:r>
      <w:proofErr w:type="gramEnd"/>
      <w:r w:rsidRPr="00FD18EF">
        <w:rPr>
          <w:rFonts w:asciiTheme="majorBidi" w:hAnsiTheme="majorBidi" w:cstheme="majorBidi"/>
          <w:color w:val="000000"/>
          <w:sz w:val="32"/>
          <w:szCs w:val="32"/>
          <w:shd w:val="clear" w:color="auto" w:fill="F3F3F3"/>
        </w:rPr>
        <w:t>. Mais le monde extérieur est changeant, et cela laisse peu d'espoir de trouver des propositions toujours vraies.</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Pourtant, il est une sorte de proposition qui semble posséder cette qualité : ce sont les propositions mathématiques. En effet, de quelque manière qu'on l'envisage, 2 + 2 = 4 est toujours vraie. Seulement, les propositions mathématiques ne parlent pas des objets du monde extérieur ; quel genre de réalités peuvent être les objets mathématiques est une question difficile que nous n'aborderons pas ici. Contentons-nous de dire qu'il y a des propositions qui portent sur le monde extérieur et qu'elles sont vraies ou fausses, et qu'il y en a d'autres qui portent peut-être sur autre chose et qu'elles semblent pouvoir être toujours vraies.</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Cependant, si nous regardons d'un peu plus près ces rapports différents à la vérité et à la fausseté, nous sommes amenés à nous demander s'il ne faut pas distinguer des propositions de</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i/>
          <w:iCs/>
          <w:color w:val="000000"/>
          <w:sz w:val="32"/>
          <w:szCs w:val="32"/>
          <w:shd w:val="clear" w:color="auto" w:fill="F3F3F3"/>
        </w:rPr>
        <w:t>nature</w:t>
      </w:r>
      <w:r w:rsidRPr="00FD18EF">
        <w:rPr>
          <w:rFonts w:asciiTheme="majorBidi" w:hAnsiTheme="majorBidi" w:cstheme="majorBidi"/>
          <w:color w:val="000000"/>
          <w:sz w:val="32"/>
          <w:szCs w:val="32"/>
          <w:shd w:val="clear" w:color="auto" w:fill="F3F3F3"/>
        </w:rPr>
        <w:t>différente</w:t>
      </w:r>
      <w:proofErr w:type="spellEnd"/>
      <w:r w:rsidRPr="00FD18EF">
        <w:rPr>
          <w:rFonts w:asciiTheme="majorBidi" w:hAnsiTheme="majorBidi" w:cstheme="majorBidi"/>
          <w:color w:val="000000"/>
          <w:sz w:val="32"/>
          <w:szCs w:val="32"/>
          <w:shd w:val="clear" w:color="auto" w:fill="F3F3F3"/>
        </w:rPr>
        <w:t>. En effet, dans le premier cas, la vérité (ou la fausseté) dépend d'un lien avec la réalité : « il pleut » reflète ou non le fait qu'il pleut. Mais que reflète « 2 + 2 = 4 » ? Loin d'avoir besoin d'une réalité empirique pour être vraie, cette phrase paraît être vraie en vertu de la définition des signes qu'elle contient, ou de ce que veulent dire ses termes et ses symboles et de la manière dont nous les utilisons (« 2 », « + », « = »). Nous n'allons pas tout de suite examiner ce problème, afin de poursuivre notre enquête sur ce que nous disons être vrai ou faux. Retenons pour le moment qu'il y a à l'évidence différents genres de phrases (les propositions) que nous disons êtres vrais ou faux, et que ces propositions ne sont sans doute pas vraies ou fausses pour les mêmes raisons et dans les mêmes conditions.</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Enfin, nous devons considérer le type de réalité qu'est la proposition, afin de savoir exactement ce que nous qualifions de vrai ou de faux. Nous avons dit que la proposition est phrase. Elle se présente en effet comme telle. Considérons cependant les deux phrases suivantes :</w:t>
      </w:r>
    </w:p>
    <w:p w:rsidR="00B96B70" w:rsidRPr="00FD18EF" w:rsidRDefault="00B96B70" w:rsidP="00FD18EF">
      <w:pPr>
        <w:numPr>
          <w:ilvl w:val="0"/>
          <w:numId w:val="133"/>
        </w:numPr>
        <w:shd w:val="clear" w:color="auto" w:fill="FFFFFF"/>
        <w:spacing w:before="100" w:beforeAutospacing="1" w:after="24" w:line="360" w:lineRule="atLeast"/>
        <w:ind w:left="124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il pleut », et :</w:t>
      </w:r>
    </w:p>
    <w:p w:rsidR="00B96B70" w:rsidRPr="00FD18EF" w:rsidRDefault="00B96B70" w:rsidP="00FD18EF">
      <w:pPr>
        <w:numPr>
          <w:ilvl w:val="0"/>
          <w:numId w:val="133"/>
        </w:numPr>
        <w:shd w:val="clear" w:color="auto" w:fill="FFFFFF"/>
        <w:spacing w:before="100" w:beforeAutospacing="1" w:after="24" w:line="360" w:lineRule="atLeast"/>
        <w:ind w:left="124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 es </w:t>
      </w:r>
      <w:proofErr w:type="spellStart"/>
      <w:r w:rsidRPr="00FD18EF">
        <w:rPr>
          <w:rFonts w:asciiTheme="majorBidi" w:hAnsiTheme="majorBidi" w:cstheme="majorBidi"/>
          <w:color w:val="000000"/>
          <w:sz w:val="32"/>
          <w:szCs w:val="32"/>
          <w:shd w:val="clear" w:color="auto" w:fill="F3F3F3"/>
        </w:rPr>
        <w:t>regnet</w:t>
      </w:r>
      <w:proofErr w:type="spellEnd"/>
      <w:r w:rsidRPr="00FD18EF">
        <w:rPr>
          <w:rFonts w:asciiTheme="majorBidi" w:hAnsiTheme="majorBidi" w:cstheme="majorBidi"/>
          <w:color w:val="000000"/>
          <w:sz w:val="32"/>
          <w:szCs w:val="32"/>
          <w:shd w:val="clear" w:color="auto" w:fill="F3F3F3"/>
        </w:rPr>
        <w:t> ».</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Nous avons là deux phrases distinctes, la première en Français, la seconde traduisant la première en Allemand. Ce sont toutes deux des propositions, puisqu'elles portent sur un état de choses et qu'elles peuvent être vraies ou fausses. Admettons qu'elles portent sur le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même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état de choses (c'est le même phénomène météorologique qui est décrit, au même endroit, au même moment). Il faut alors en conclure que ces deux phrases différentes sont en fait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une seule et même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proposition, et qu'une proposition n'est pas simplement un certain type de phrases composées de signes déterminés (lettres, mots associés par des règles de grammaire), puisqu'elle peut être traduite en différentes langues en restant la même proposition. Il y a donc des phrases qui sont des propositions, mais la proposition n'est pas à proprement parler une phrase déterminée.</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Qu'est-ce alors qu'une proposition ? Si nous regardons nos deux exemples, nous pourrions dire qu'elles expriment toutes deux la même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idée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à propos d'une certaine réalité. La proposition ne serait-elle pas alors une certaine sorte d'idée ou de réalité mentale que nous pouvons exprimer de manière sensible, par des signes écrits ou des sons ? Il nous faut, pour tenter d'y répondre, examiner ce que nous entendons par ce terme d'« idée ».</w:t>
      </w:r>
    </w:p>
    <w:p w:rsidR="00B96B70" w:rsidRPr="00FD18EF" w:rsidRDefault="00B96B70" w:rsidP="00FD18EF">
      <w:pPr>
        <w:pStyle w:val="Titre3"/>
        <w:shd w:val="clear" w:color="auto" w:fill="FFFFFF"/>
        <w:spacing w:before="0" w:beforeAutospacing="0" w:after="72" w:afterAutospacing="0" w:line="360" w:lineRule="atLeast"/>
        <w:ind w:left="4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16" w:tooltip="Modifier la section : Nos idées"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Nos idées</w:t>
      </w:r>
    </w:p>
    <w:p w:rsidR="00B96B70" w:rsidRPr="00FD18EF" w:rsidRDefault="00B96B70" w:rsidP="00FD18EF">
      <w:pPr>
        <w:shd w:val="clear" w:color="auto" w:fill="FFFFFF"/>
        <w:spacing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1DB0B07C" wp14:editId="1E6F3707">
            <wp:extent cx="2377440" cy="2735580"/>
            <wp:effectExtent l="0" t="0" r="3810" b="7620"/>
            <wp:docPr id="77" name="Image 77" descr="Qualia of colour.jpg">
              <a:hlinkClick xmlns:a="http://schemas.openxmlformats.org/drawingml/2006/main" r:id="rId23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Qualia of colour.jpg">
                      <a:hlinkClick r:id="rId2317"/>
                    </pic:cNvPr>
                    <pic:cNvPicPr>
                      <a:picLocks noChangeAspect="1" noChangeArrowheads="1"/>
                    </pic:cNvPicPr>
                  </pic:nvPicPr>
                  <pic:blipFill>
                    <a:blip r:embed="rId2318">
                      <a:extLst>
                        <a:ext uri="{28A0092B-C50C-407E-A947-70E740481C1C}">
                          <a14:useLocalDpi xmlns:a14="http://schemas.microsoft.com/office/drawing/2010/main" val="0"/>
                        </a:ext>
                      </a:extLst>
                    </a:blip>
                    <a:srcRect/>
                    <a:stretch>
                      <a:fillRect/>
                    </a:stretch>
                  </pic:blipFill>
                  <pic:spPr bwMode="auto">
                    <a:xfrm>
                      <a:off x="0" y="0"/>
                      <a:ext cx="2377440" cy="2735580"/>
                    </a:xfrm>
                    <a:prstGeom prst="rect">
                      <a:avLst/>
                    </a:prstGeom>
                    <a:noFill/>
                    <a:ln>
                      <a:noFill/>
                    </a:ln>
                  </pic:spPr>
                </pic:pic>
              </a:graphicData>
            </a:graphic>
          </wp:inline>
        </w:drawing>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J'ai par exemple l'idée qu'il pleut et il se trouve qu'il pleut. </w:t>
      </w:r>
      <w:proofErr w:type="gramStart"/>
      <w:r w:rsidRPr="00FD18EF">
        <w:rPr>
          <w:rFonts w:asciiTheme="majorBidi" w:hAnsiTheme="majorBidi" w:cstheme="majorBidi"/>
          <w:color w:val="000000"/>
          <w:sz w:val="32"/>
          <w:szCs w:val="32"/>
          <w:shd w:val="clear" w:color="auto" w:fill="F3F3F3"/>
        </w:rPr>
        <w:t>Il nous semblent</w:t>
      </w:r>
      <w:proofErr w:type="gramEnd"/>
      <w:r w:rsidRPr="00FD18EF">
        <w:rPr>
          <w:rFonts w:asciiTheme="majorBidi" w:hAnsiTheme="majorBidi" w:cstheme="majorBidi"/>
          <w:color w:val="000000"/>
          <w:sz w:val="32"/>
          <w:szCs w:val="32"/>
          <w:shd w:val="clear" w:color="auto" w:fill="F3F3F3"/>
        </w:rPr>
        <w:t xml:space="preserve"> ainsi évident que nos idées sont vraies ou fausses, et, dans ce cas, nous pensons à des idées que nous pouvons énoncer, comme nous l'avons dit ci-dessus, sous la forme de phrases. La proposition, vraie ou fausse, serait donc une sorte d'idée située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dans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notre tête, donc une réalité mentale, et la phrase serait l'expression sensible d'une idée ou d'un certain genre d'idées nommé « proposition ». Mais, comme dans le cas de la phrase, ce n'est peut-être pas une généralité que l'idée peut être vraie ou fausse. Nous devons chercher s'il y a des idées qui auraient, contrairement à d'autres, la particularité d'être des propositions parce qu'elles peuvent être vraies ou fausses.</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Mais nous parlons d'idée à propos de toutes sortes de réalités mentales, ce qui ne facilite pas notre recherche. Appelons « idée » toutes les représentations, images, pensées, qui peuvent nous venir à l'esprit. Parmi ces idées, nous en trouvons dont nous pourrions peut-être dire qu'elles ne sont ni vraies ni fausses : nos rêveries, par exemple, même si nous pourrions dire qu'elles sont fausses car elles ne correspondent à aucune réalité, ne sont toutefois imaginées par nous que pour le plaisir et pour elles-mêmes, et non dans le but d'être vraies. Toutes les images que nous formons semblent ainsi faites que nous puissions les tenir pour vraies ou fausses, sans qu'un tel jugement soit cependant nécessaire : je peux simplement me représenter une chose (réelle ou pas) sans rien affirmer de sa réalité.</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Cette dernière caractéristique nous suggère qu'il pourrait en être ainsi à propos des propositions : si une proposition est l'expression sensible d'une idée qui peut être vraie et fausse, mais que cette idée peut être pensée sans rien affirmer de la vérité ou de la fausseté de son contenu, une proposition ne pourrait-elle pas être aussi une simple assertion n'impliquant aucun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jugement de vérité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Dans ce cas, bien que la proposition puisse être vraie ou fausse, un acte de l'esprit, le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jugement</w:t>
      </w:r>
      <w:r w:rsidRPr="00FD18EF">
        <w:rPr>
          <w:rFonts w:asciiTheme="majorBidi" w:hAnsiTheme="majorBidi" w:cstheme="majorBidi"/>
          <w:color w:val="000000"/>
          <w:sz w:val="32"/>
          <w:szCs w:val="32"/>
          <w:shd w:val="clear" w:color="auto" w:fill="F3F3F3"/>
        </w:rPr>
        <w:t>, doit s'ajouter à elle pour que nous puissions déterminer sa vérité ou sa fausseté. Nous reviendrons plus loin sur cette question.</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Pour le moment, considérons nos idées en général ; par définition, toute idée représente quelque chose (nous avons toujours l'idée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de quelque chose</w:t>
      </w:r>
      <w:r w:rsidRPr="00FD18EF">
        <w:rPr>
          <w:rFonts w:asciiTheme="majorBidi" w:hAnsiTheme="majorBidi" w:cstheme="majorBidi"/>
          <w:color w:val="000000"/>
          <w:sz w:val="32"/>
          <w:szCs w:val="32"/>
          <w:shd w:val="clear" w:color="auto" w:fill="F3F3F3"/>
        </w:rPr>
        <w:t>, la notion d'idée en elle-même est dépourvue de sens). De ce fait, toute idée peut être vraie ou fausse. Quand, par une phrase, j'exprime un souhait qui n'est ni vrai ni faux, l'idée que j'ai de ce souhait semble bien devoir être vrai ou faux. Néanmoins il ne s'agit pas de l'énoncé du souhait en lui-même, mais de la réalité de ce souhait et de ce que je souhaite, car je peux me tromper sur ce que je souhaite vraiment. Et il en va de même des objets du désir, de la volonté, etc. Toutefois, dire que ce type de réalités peut être vrai ou faux est sujet à discussion, car il faut par exemple faire appel à un terme caché (ce que je souhaite vraiment quand je me trompe sur mes aspirations véritables) pour qualifier un souhait de faux, ce qui ne contribue pas à clarifier le problème.</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Cependant, parmi nos idées, nous en trouvons qui sont manifestement liées en elle-même à un jugement de vérité : ce sont l'opinion, la croyance, le savoir, la certitude, la foi, etc. ; toutes ces idées contiennent en effet des affirmations sur l'existence et la manière dont existent certains objets, et il semble bien que la vérité et la fausseté de ces affirmations constituent une partie importante de la manière dont nous pouvons les décrire et les comprendre. Il serait ainsi absurde de dire à la fois : « je sais </w:t>
      </w:r>
      <w:proofErr w:type="spellStart"/>
      <w:r w:rsidRPr="00FD18EF">
        <w:rPr>
          <w:rFonts w:asciiTheme="majorBidi" w:hAnsiTheme="majorBidi" w:cstheme="majorBidi"/>
          <w:color w:val="000000"/>
          <w:sz w:val="32"/>
          <w:szCs w:val="32"/>
          <w:shd w:val="clear" w:color="auto" w:fill="F3F3F3"/>
        </w:rPr>
        <w:t>ou</w:t>
      </w:r>
      <w:proofErr w:type="spellEnd"/>
      <w:r w:rsidRPr="00FD18EF">
        <w:rPr>
          <w:rFonts w:asciiTheme="majorBidi" w:hAnsiTheme="majorBidi" w:cstheme="majorBidi"/>
          <w:color w:val="000000"/>
          <w:sz w:val="32"/>
          <w:szCs w:val="32"/>
          <w:shd w:val="clear" w:color="auto" w:fill="F3F3F3"/>
        </w:rPr>
        <w:t xml:space="preserve"> je crois qu'il pleut » et « j'ai l'idée qu'il pleut, mais je n'affirme rien quant à la réalité que représente cette idée ». Nous avons donc là clairement des réalités mentales auxquelles nous pouvons attribuer la vérité et la fausseté. Mais il est aussi évident que ce n'est pas de la même manière que nous attribuons ces qualités à chacune d'entre elles. Examinons brièvement ce point.</w:t>
      </w:r>
    </w:p>
    <w:p w:rsidR="00B96B70" w:rsidRPr="00FD18EF" w:rsidRDefault="00B96B70" w:rsidP="00FD18EF">
      <w:pPr>
        <w:numPr>
          <w:ilvl w:val="0"/>
          <w:numId w:val="134"/>
        </w:numPr>
        <w:shd w:val="clear" w:color="auto" w:fill="FFFFFF"/>
        <w:spacing w:before="100" w:beforeAutospacing="1" w:after="24" w:line="360" w:lineRule="atLeast"/>
        <w:ind w:left="8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FF0000"/>
          <w:sz w:val="32"/>
          <w:szCs w:val="32"/>
          <w:u w:val="single"/>
          <w:shd w:val="clear" w:color="auto" w:fill="F3F3F3"/>
        </w:rPr>
        <w:t>l'opinion</w:t>
      </w:r>
      <w:r w:rsidRPr="00FD18EF">
        <w:rPr>
          <w:rFonts w:asciiTheme="majorBidi" w:hAnsiTheme="majorBidi" w:cstheme="majorBidi"/>
          <w:color w:val="000000"/>
          <w:sz w:val="32"/>
          <w:szCs w:val="32"/>
          <w:shd w:val="clear" w:color="auto" w:fill="F3F3F3"/>
        </w:rPr>
        <w:t xml:space="preserve"> : nous exprimons ordinairement des opinions à tout propos, et toutes ces opinions ne sont pas fondées de la même manière, mais peuvent être justifiés par des motifs extrêmement variés : des </w:t>
      </w:r>
      <w:proofErr w:type="spellStart"/>
      <w:r w:rsidRPr="00FD18EF">
        <w:rPr>
          <w:rFonts w:asciiTheme="majorBidi" w:hAnsiTheme="majorBidi" w:cstheme="majorBidi"/>
          <w:color w:val="000000"/>
          <w:sz w:val="32"/>
          <w:szCs w:val="32"/>
          <w:shd w:val="clear" w:color="auto" w:fill="F3F3F3"/>
        </w:rPr>
        <w:t>on-dits</w:t>
      </w:r>
      <w:proofErr w:type="spellEnd"/>
      <w:r w:rsidRPr="00FD18EF">
        <w:rPr>
          <w:rFonts w:asciiTheme="majorBidi" w:hAnsiTheme="majorBidi" w:cstheme="majorBidi"/>
          <w:color w:val="000000"/>
          <w:sz w:val="32"/>
          <w:szCs w:val="32"/>
          <w:shd w:val="clear" w:color="auto" w:fill="F3F3F3"/>
        </w:rPr>
        <w:t>, des préférences irréfléchies, l'habitude, les traditions, etc. L'opinion est ainsi une sorte de jugements subjectifs qui s'accommodent de l'ignorance et des préjugés, mais que nous revendiquons cependant parfois comme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nos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opinions. Elle a donc un caractère subjectif très marqué, et cela se traduit par des degrés subjectifs de certitude que nous exprimons par des termes psychologiques : « je suis persuadé, convaincu que ».</w:t>
      </w:r>
    </w:p>
    <w:p w:rsidR="00B96B70" w:rsidRPr="00FD18EF" w:rsidRDefault="00B96B70" w:rsidP="00FD18EF">
      <w:pPr>
        <w:numPr>
          <w:ilvl w:val="0"/>
          <w:numId w:val="134"/>
        </w:numPr>
        <w:shd w:val="clear" w:color="auto" w:fill="FFFFFF"/>
        <w:spacing w:before="100" w:beforeAutospacing="1" w:after="24" w:line="360" w:lineRule="atLeast"/>
        <w:ind w:left="8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FF0000"/>
          <w:sz w:val="32"/>
          <w:szCs w:val="32"/>
          <w:u w:val="single"/>
          <w:shd w:val="clear" w:color="auto" w:fill="F3F3F3"/>
        </w:rPr>
        <w:t>la croyance</w:t>
      </w:r>
      <w:r w:rsidRPr="00FD18EF">
        <w:rPr>
          <w:rFonts w:asciiTheme="majorBidi" w:hAnsiTheme="majorBidi" w:cstheme="majorBidi"/>
          <w:color w:val="000000"/>
          <w:sz w:val="32"/>
          <w:szCs w:val="32"/>
          <w:shd w:val="clear" w:color="auto" w:fill="F3F3F3"/>
        </w:rPr>
        <w:t> : dans le langage de tous les jours, la croyance se distingue assez peu de l'opinion : « je pense que », « je crois que », « mon avis est que », expriment également des opinions et des croyances que nous tenons pour vraies, quoique leur justification soit très vague. Pourtant, dans certains cas, le mot « croyance » semble bien insister sur le fait que nous tenions une proposition pour vraie en mettant plus en avant l'objet ou le contenu d'un jugement que ne le fait l'opinion, plutôt centrée quant à elle sur l'individu qui s'exprime. La croyance semble alors correspondre à un état de certitude plus objectif. À l'évidence, pourtant, ce n'est pas toujours vrai, car nous disons « je crois en Dieu », en désignant un objet dont l'existence objective est difficile à attester. Néanmoins, dans ce cas, on parle plutôt de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foi</w:t>
      </w:r>
      <w:r w:rsidRPr="00FD18EF">
        <w:rPr>
          <w:rFonts w:asciiTheme="majorBidi" w:hAnsiTheme="majorBidi" w:cstheme="majorBidi"/>
          <w:color w:val="000000"/>
          <w:sz w:val="32"/>
          <w:szCs w:val="32"/>
          <w:shd w:val="clear" w:color="auto" w:fill="F3F3F3"/>
        </w:rPr>
        <w:t>, et la certitude que cette foi exprime est appelée un acte de foi.</w:t>
      </w:r>
    </w:p>
    <w:p w:rsidR="00B96B70" w:rsidRPr="00FD18EF" w:rsidRDefault="00B96B70" w:rsidP="00FD18EF">
      <w:pPr>
        <w:numPr>
          <w:ilvl w:val="0"/>
          <w:numId w:val="134"/>
        </w:numPr>
        <w:shd w:val="clear" w:color="auto" w:fill="FFFFFF"/>
        <w:spacing w:before="100" w:beforeAutospacing="1" w:after="24" w:line="360" w:lineRule="atLeast"/>
        <w:ind w:left="8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FF0000"/>
          <w:sz w:val="32"/>
          <w:szCs w:val="32"/>
          <w:u w:val="single"/>
          <w:shd w:val="clear" w:color="auto" w:fill="F3F3F3"/>
        </w:rPr>
        <w:t>la connaissance</w:t>
      </w:r>
      <w:r w:rsidRPr="00FD18EF">
        <w:rPr>
          <w:rFonts w:asciiTheme="majorBidi" w:hAnsiTheme="majorBidi" w:cstheme="majorBidi"/>
          <w:color w:val="000000"/>
          <w:sz w:val="32"/>
          <w:szCs w:val="32"/>
          <w:shd w:val="clear" w:color="auto" w:fill="F3F3F3"/>
        </w:rPr>
        <w:t>, le savoir : toutes nos connaissances sont des croyances. Nous pouvons par exemple croire que la vitesse est la distance divisée par le temps. Cette croyance est un savoir si elle décrit correctement la réalité sur laquelle elle porte. Puisque l'idée de connaissance fausse est une contradiction, nous pouvons dire que la connaissance est toujours vraie. Nous voyons par là un lien entre vérité et connaissance : chercher ce qu'est la vérité, cela peut bien être également se demander ce qui fait qu'une pensée est une connaissance (et pas simplement une croyance ou une opinion).</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Ces quelques remarques nous permettent de faire une importante distinction : l'opinion, la croyance, le savoir, etc. ont un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contenu objectif</w:t>
      </w:r>
      <w:r w:rsidRPr="00FD18EF">
        <w:rPr>
          <w:rFonts w:asciiTheme="majorBidi" w:hAnsiTheme="majorBidi" w:cstheme="majorBidi"/>
          <w:color w:val="000000"/>
          <w:sz w:val="32"/>
          <w:szCs w:val="32"/>
          <w:shd w:val="clear" w:color="auto" w:fill="F3F3F3"/>
        </w:rPr>
        <w:t>, c'est-à-dire qu'ils désignent un certain fait, à tort ou à raison ; mais ils font également l'objet d'un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état du sujet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(la conviction par exemple). Or, quand une personne énonce un jugement et que nous souhaitons éprouver la vérité ou la fausseté de ce jugement, la question de savoir dans quel état se trouve la personne est sans pertinence. Ainsi, si Pierre affirme qu'il est convaincu que Marie l'aime, nous avons un état de conviction de Pierre et un contenu de sa conviction :</w:t>
      </w:r>
    </w:p>
    <w:p w:rsidR="00B96B70" w:rsidRPr="00FD18EF" w:rsidRDefault="00B96B70" w:rsidP="00FD18EF">
      <w:pPr>
        <w:numPr>
          <w:ilvl w:val="0"/>
          <w:numId w:val="135"/>
        </w:numPr>
        <w:shd w:val="clear" w:color="auto" w:fill="FFFFFF"/>
        <w:spacing w:before="100" w:beforeAutospacing="1" w:after="24" w:line="360" w:lineRule="atLeast"/>
        <w:ind w:left="124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Pierre est convaincu que Marie l'aime ;</w:t>
      </w:r>
    </w:p>
    <w:p w:rsidR="00B96B70" w:rsidRPr="00FD18EF" w:rsidRDefault="00B96B70" w:rsidP="00FD18EF">
      <w:pPr>
        <w:numPr>
          <w:ilvl w:val="0"/>
          <w:numId w:val="135"/>
        </w:numPr>
        <w:shd w:val="clear" w:color="auto" w:fill="FFFFFF"/>
        <w:spacing w:before="100" w:beforeAutospacing="1" w:after="24" w:line="360" w:lineRule="atLeast"/>
        <w:ind w:left="124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Marie aime Pierre.</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L'examen de la vérité de la conviction de Pierre ne portera pas sur la proposition 1, mais sur la 2. Autrement dit, la vérité et la fausseté de ce qu'énonce un individu sont indépendantes de l'état dans lequel il se trouve, et la proposition que nous avons à examiner est l'énoncé du contenu de la conviction, de la croyance, etc.</w:t>
      </w:r>
    </w:p>
    <w:p w:rsidR="00B96B70" w:rsidRPr="00FD18EF" w:rsidRDefault="00B96B70" w:rsidP="00FD18EF">
      <w:pPr>
        <w:pStyle w:val="NormalWeb"/>
        <w:shd w:val="clear" w:color="auto" w:fill="FFFFFF"/>
        <w:spacing w:before="96" w:beforeAutospacing="0" w:after="120" w:afterAutospacing="0" w:line="360" w:lineRule="atLeast"/>
        <w:ind w:left="4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Nous pouvons maintenant réviser notre idée de ce qu'est une proposition. Nous avons vu que la proposition n'est pas une phrase. Mais elle n'est pas non plus simplement une idée. Selon la distinction que nous venons de faire, nous devons dire que la proposition est le contenu d'une croyance, en donnant à ce terme de croyance un sens large (comme une opinion ou un savoir). Et c'est ce contenu que nous tenons pour vrai ou faux.</w:t>
      </w:r>
    </w:p>
    <w:p w:rsidR="00B96B70" w:rsidRPr="00FD18EF" w:rsidRDefault="00B96B70" w:rsidP="00FD18EF">
      <w:pPr>
        <w:pStyle w:val="Titre3"/>
        <w:shd w:val="clear" w:color="auto" w:fill="FFFFFF"/>
        <w:spacing w:before="0" w:beforeAutospacing="0" w:after="72" w:afterAutospacing="0" w:line="360" w:lineRule="atLeast"/>
        <w:ind w:left="4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19" w:tooltip="Modifier la section : Sensation et perception"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Sensation et perception</w:t>
      </w:r>
    </w:p>
    <w:p w:rsidR="00B96B70" w:rsidRPr="00FD18EF" w:rsidRDefault="00B96B70"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i/>
          <w:iCs/>
          <w:color w:val="000000"/>
          <w:sz w:val="32"/>
          <w:szCs w:val="32"/>
          <w:shd w:val="clear" w:color="auto" w:fill="F3F3F3"/>
        </w:rPr>
        <w:t>Pour plus de détails voir :</w:t>
      </w:r>
      <w:r w:rsidRPr="00FD18EF">
        <w:rPr>
          <w:rStyle w:val="apple-converted-space"/>
          <w:rFonts w:asciiTheme="majorBidi" w:hAnsiTheme="majorBidi" w:cstheme="majorBidi"/>
          <w:i/>
          <w:iCs/>
          <w:color w:val="000000"/>
          <w:sz w:val="32"/>
          <w:szCs w:val="32"/>
          <w:shd w:val="clear" w:color="auto" w:fill="F3F3F3"/>
        </w:rPr>
        <w:t> </w:t>
      </w:r>
      <w:hyperlink r:id="rId2320" w:tooltip="Philosophie/Perception" w:history="1">
        <w:r w:rsidRPr="00FD18EF">
          <w:rPr>
            <w:rStyle w:val="Lienhypertexte"/>
            <w:rFonts w:asciiTheme="majorBidi" w:hAnsiTheme="majorBidi" w:cstheme="majorBidi"/>
            <w:b/>
            <w:bCs/>
            <w:i/>
            <w:iCs/>
            <w:color w:val="0645AD"/>
            <w:sz w:val="32"/>
            <w:szCs w:val="32"/>
            <w:shd w:val="clear" w:color="auto" w:fill="F3F3F3"/>
          </w:rPr>
          <w:t>Philosophie/Perception</w:t>
        </w:r>
      </w:hyperlink>
      <w:r w:rsidRPr="00FD18EF">
        <w:rPr>
          <w:rFonts w:asciiTheme="majorBidi" w:hAnsiTheme="majorBidi" w:cstheme="majorBidi"/>
          <w:color w:val="000000"/>
          <w:sz w:val="32"/>
          <w:szCs w:val="32"/>
          <w:shd w:val="clear" w:color="auto" w:fill="F3F3F3"/>
        </w:rPr>
        <w:t>.</w:t>
      </w:r>
    </w:p>
    <w:p w:rsidR="00B96B70" w:rsidRPr="00FD18EF" w:rsidRDefault="00B96B70" w:rsidP="00FD18EF">
      <w:pPr>
        <w:shd w:val="clear" w:color="auto" w:fill="FFFFFF"/>
        <w:spacing w:after="0" w:line="360" w:lineRule="atLeast"/>
        <w:ind w:left="96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2B9ED7F1" wp14:editId="07CF0E92">
            <wp:extent cx="2765425" cy="1697355"/>
            <wp:effectExtent l="0" t="0" r="0" b="0"/>
            <wp:docPr id="76" name="Image 76" descr="Mond-vergleich.svg">
              <a:hlinkClick xmlns:a="http://schemas.openxmlformats.org/drawingml/2006/main" r:id="rId23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Mond-vergleich.svg">
                      <a:hlinkClick r:id="rId2321"/>
                    </pic:cNvPr>
                    <pic:cNvPicPr>
                      <a:picLocks noChangeAspect="1" noChangeArrowheads="1"/>
                    </pic:cNvPicPr>
                  </pic:nvPicPr>
                  <pic:blipFill>
                    <a:blip r:embed="rId2322">
                      <a:extLst>
                        <a:ext uri="{28A0092B-C50C-407E-A947-70E740481C1C}">
                          <a14:useLocalDpi xmlns:a14="http://schemas.microsoft.com/office/drawing/2010/main" val="0"/>
                        </a:ext>
                      </a:extLst>
                    </a:blip>
                    <a:srcRect/>
                    <a:stretch>
                      <a:fillRect/>
                    </a:stretch>
                  </pic:blipFill>
                  <pic:spPr bwMode="auto">
                    <a:xfrm>
                      <a:off x="0" y="0"/>
                      <a:ext cx="2765425" cy="1697355"/>
                    </a:xfrm>
                    <a:prstGeom prst="rect">
                      <a:avLst/>
                    </a:prstGeom>
                    <a:noFill/>
                    <a:ln>
                      <a:noFill/>
                    </a:ln>
                  </pic:spPr>
                </pic:pic>
              </a:graphicData>
            </a:graphic>
          </wp:inline>
        </w:drawing>
      </w:r>
    </w:p>
    <w:p w:rsidR="00B96B70" w:rsidRPr="00FD18EF" w:rsidRDefault="00B96B70" w:rsidP="00FD18EF">
      <w:pPr>
        <w:pStyle w:val="NormalWeb"/>
        <w:shd w:val="clear" w:color="auto" w:fill="FFFFFF"/>
        <w:spacing w:before="96" w:beforeAutospacing="0" w:after="120" w:afterAutospacing="0" w:line="360" w:lineRule="atLeast"/>
        <w:ind w:left="9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Lorsque nous avons abordé les idées, nous avons du mal à distinguer celles qui peuvent être exprimées par des propositions vraies ou fausses de ces mêmes idées considérées comme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contenu</w:t>
      </w:r>
      <w:r w:rsidRPr="00FD18EF">
        <w:rPr>
          <w:rFonts w:asciiTheme="majorBidi" w:hAnsiTheme="majorBidi" w:cstheme="majorBidi"/>
          <w:color w:val="000000"/>
          <w:sz w:val="32"/>
          <w:szCs w:val="32"/>
          <w:shd w:val="clear" w:color="auto" w:fill="F3F3F3"/>
        </w:rPr>
        <w:t>. Aussi, une autre catégorie de réalités que nous pourrions qualifier de vraies ou de fausses sont les réalités mêmes dont nous parlons et auxquelles nous pensons, c'est-à-dire le contenu de nos propositions et de nos idées, désignant tous les objets des sens, ainsi que ces réalités plus difficiles à saisir que sont nos passions, nos sentiments, nos volontés, nos pensées, etc. À première vue, toutes ces réalités, même si nous disons vrai à leur propos, ne sont pas vraies en elles-mêmes.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Un arbre, ce rouge, la colère, vouloir marcher</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ne sont pas des réalités vraies, mais simplement des réalités : elles existent, et c'est le fait qu'elles existent qui nous permet de dire des vérités à leur propos si nous en parlons en les décrivant comme elles sont.</w:t>
      </w:r>
    </w:p>
    <w:p w:rsidR="00B96B70" w:rsidRPr="00FD18EF" w:rsidRDefault="00B96B70" w:rsidP="00FD18EF">
      <w:pPr>
        <w:pStyle w:val="NormalWeb"/>
        <w:shd w:val="clear" w:color="auto" w:fill="FFFFFF"/>
        <w:spacing w:before="96" w:beforeAutospacing="0" w:after="120" w:afterAutospacing="0" w:line="360" w:lineRule="atLeast"/>
        <w:ind w:left="9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Pourtant, ne sommes-nous pas victimes d'illusions des sens ? Dans ce cas, ce sont bien les sens qui se trompent. Or, s'ils se trompent, c'est qu'ils sont dans l'erreur, et s'ils sont dans l'erreur, c'est que, habituellement, ils sont dans le vrai. Les données que nous fournissent nos sens seraient donc vraies en ce sens que les sens nous offrent une image correcte de la réalité et ils seraient dans l'erreur dans le cas contraire. Cette conception est discutable. En effet, nous avons vu que, pour qu'il y ait vérité, il faut une relation entre une réalité et quelque chose qui décrit cette réalité. Il faudrait donc que les sens nous donnent à la fois une intuition d'une réalité et l'image de cette réalité. Mais ce que nous appelons sensation, c'est justement cette intuition de la réalité par les sens, tandis que l'image de la réalité est une représentation, c'est-à-dire que c'est l'idée que nous avons d'une réalité et cette idée est le fait de l'esprit.</w:t>
      </w:r>
    </w:p>
    <w:p w:rsidR="00B96B70" w:rsidRPr="00FD18EF" w:rsidRDefault="00B96B70" w:rsidP="00FD18EF">
      <w:pPr>
        <w:pStyle w:val="NormalWeb"/>
        <w:shd w:val="clear" w:color="auto" w:fill="FFFFFF"/>
        <w:spacing w:before="96" w:beforeAutospacing="0" w:after="120" w:afterAutospacing="0" w:line="360" w:lineRule="atLeast"/>
        <w:ind w:left="9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n'en reste pas moins, pourriez-vous objecter, que nous parlons d'illusions des sens, et c'est pourquoi ce sont les sens qui se trompent et une sensation peut être vraies ou fausses. La preuve en est que, de loin, je vois ronde une tour carrée, et il y a ainsi mille exemples qui démontrent que ce sont les sens qui se trompent en nous donnant à voir ce qui n'existe pas. Donc, quand ils ne se trompent pas, les sens sont véridiques. Mais cette objection repose sur une confusion entre l'impression sensible que nous avons de certaines formes, et les jugements que nous formulons à leur propos. En effet, tant que, voyant au loin une forme qui ressemble à une tour ronde, je ne juge pas que ce que je vois est une tour réellement ronde, je ne suis pas dans l'erreur, et mes sens, qui ne m'offre que la vision d'une forme, ne me disent rien sur la réalité de ce que je vois. Ainsi les sens ne sont-ils ni vrais ni faux :</w:t>
      </w:r>
    </w:p>
    <w:p w:rsidR="00B96B70" w:rsidRPr="00FD18EF" w:rsidRDefault="00B96B70"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 en général [Les sens] ne mentent pas. C’est ce que nous faisons de leur témoignage qui y met le mensonge, par exemple le mensonge de l’unité, le mensonge de la réalité, de la substance, de la durée... » Friedrich Nietzsche,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Le Crépuscule des idoles</w:t>
      </w:r>
      <w:r w:rsidRPr="00FD18EF">
        <w:rPr>
          <w:rFonts w:asciiTheme="majorBidi" w:hAnsiTheme="majorBidi" w:cstheme="majorBidi"/>
          <w:color w:val="000000"/>
          <w:sz w:val="32"/>
          <w:szCs w:val="32"/>
          <w:shd w:val="clear" w:color="auto" w:fill="F3F3F3"/>
        </w:rPr>
        <w:t>, « La "raison" dans la philosophie ».</w:t>
      </w:r>
    </w:p>
    <w:p w:rsidR="00B96B70" w:rsidRPr="00FD18EF" w:rsidRDefault="00B96B70" w:rsidP="00FD18EF">
      <w:pPr>
        <w:pStyle w:val="NormalWeb"/>
        <w:shd w:val="clear" w:color="auto" w:fill="FFFFFF"/>
        <w:spacing w:before="96" w:beforeAutospacing="0" w:after="120" w:afterAutospacing="0" w:line="360" w:lineRule="atLeast"/>
        <w:ind w:left="14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Cette thèse, défendue par des philosophes aussi différents qu'Épicure et Nietzsche, ne semble toutefois pas si facile à soutenir. Si vous avez regardé l'illustration située au début de cette section, vous avez vu deux ronds </w:t>
      </w:r>
      <w:proofErr w:type="gramStart"/>
      <w:r w:rsidRPr="00FD18EF">
        <w:rPr>
          <w:rFonts w:asciiTheme="majorBidi" w:hAnsiTheme="majorBidi" w:cstheme="majorBidi"/>
          <w:color w:val="000000"/>
          <w:sz w:val="32"/>
          <w:szCs w:val="32"/>
          <w:shd w:val="clear" w:color="auto" w:fill="F3F3F3"/>
        </w:rPr>
        <w:t>oranges</w:t>
      </w:r>
      <w:proofErr w:type="gramEnd"/>
      <w:r w:rsidRPr="00FD18EF">
        <w:rPr>
          <w:rFonts w:asciiTheme="majorBidi" w:hAnsiTheme="majorBidi" w:cstheme="majorBidi"/>
          <w:color w:val="000000"/>
          <w:sz w:val="32"/>
          <w:szCs w:val="32"/>
          <w:shd w:val="clear" w:color="auto" w:fill="F3F3F3"/>
        </w:rPr>
        <w:t xml:space="preserve"> de taille différente. En réalité, ces ronds sont identiques. Bien que vous le sachiez maintenant, vous continuez cependant à voir un cercle plus grand que l'autre, et cela, votre vue vous le montre et donc se trompe. Si nous disons avec Nietzsche que c'est ce que nous faisons des témoignages des sens qui y introduit l'erreur, comment pourrions-nous comprendre que l'erreur peut s'y trouver avant même que nous jugions par la raison de certaines propriétés des choses (comme sa forme ou ses dimensions), et même après ? bien plus, comment expliquer que des opérations aussi complexes que la comparaison puisse se trouver dans ces témoignages ?</w:t>
      </w:r>
    </w:p>
    <w:p w:rsidR="00B96B70" w:rsidRPr="00FD18EF" w:rsidRDefault="00B96B70" w:rsidP="00FD18EF">
      <w:pPr>
        <w:shd w:val="clear" w:color="auto" w:fill="FFFFFF"/>
        <w:spacing w:line="360" w:lineRule="atLeast"/>
        <w:ind w:left="144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2D6EBE99" wp14:editId="0C92B8F8">
            <wp:extent cx="1901825" cy="1287780"/>
            <wp:effectExtent l="0" t="0" r="3175" b="7620"/>
            <wp:docPr id="75" name="Image 75" descr="Duck-Rabbit illusion.jpg">
              <a:hlinkClick xmlns:a="http://schemas.openxmlformats.org/drawingml/2006/main" r:id="rId23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Duck-Rabbit illusion.jpg">
                      <a:hlinkClick r:id="rId2323"/>
                    </pic:cNvPr>
                    <pic:cNvPicPr>
                      <a:picLocks noChangeAspect="1" noChangeArrowheads="1"/>
                    </pic:cNvPicPr>
                  </pic:nvPicPr>
                  <pic:blipFill>
                    <a:blip r:embed="rId2324">
                      <a:extLst>
                        <a:ext uri="{28A0092B-C50C-407E-A947-70E740481C1C}">
                          <a14:useLocalDpi xmlns:a14="http://schemas.microsoft.com/office/drawing/2010/main" val="0"/>
                        </a:ext>
                      </a:extLst>
                    </a:blip>
                    <a:srcRect/>
                    <a:stretch>
                      <a:fillRect/>
                    </a:stretch>
                  </pic:blipFill>
                  <pic:spPr bwMode="auto">
                    <a:xfrm>
                      <a:off x="0" y="0"/>
                      <a:ext cx="1901825" cy="1287780"/>
                    </a:xfrm>
                    <a:prstGeom prst="rect">
                      <a:avLst/>
                    </a:prstGeom>
                    <a:noFill/>
                    <a:ln>
                      <a:noFill/>
                    </a:ln>
                  </pic:spPr>
                </pic:pic>
              </a:graphicData>
            </a:graphic>
          </wp:inline>
        </w:drawing>
      </w:r>
    </w:p>
    <w:p w:rsidR="00B96B70" w:rsidRPr="00FD18EF" w:rsidRDefault="00B96B70" w:rsidP="00FD18EF">
      <w:pPr>
        <w:pStyle w:val="NormalWeb"/>
        <w:shd w:val="clear" w:color="auto" w:fill="FFFFFF"/>
        <w:spacing w:before="96" w:beforeAutospacing="0" w:after="120" w:afterAutospacing="0" w:line="360" w:lineRule="atLeast"/>
        <w:ind w:left="14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Nous pourrions alors distinguer deux choses pour tenter de voir plus clair dans ce problème : la sensation considérée en elle-même (cette couleur, cette forme, etc.), que nous pourrions définir comme l'ensemble des impressions brutes — voire originelles, qui se présentent à nous avant toute mise en ordre de quelque nature qu'elle soit ; et un autre type de sensations, élaborées à partir des premières, sensations par lesquelles nous voyons, touchons, supposons, etc.,</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des objets possédant certaines qualités</w:t>
      </w:r>
      <w:r w:rsidRPr="00FD18EF">
        <w:rPr>
          <w:rFonts w:asciiTheme="majorBidi" w:hAnsiTheme="majorBidi" w:cstheme="majorBidi"/>
          <w:color w:val="000000"/>
          <w:sz w:val="32"/>
          <w:szCs w:val="32"/>
          <w:shd w:val="clear" w:color="auto" w:fill="F3F3F3"/>
        </w:rPr>
        <w:t>, avant même de formuler une proposition à l'aide de nos facultés intellectuelles. Ces dernières sensations contiennent alors manifestement des jugements, qui échappent à notre raison, sur les qualités des choses et sur l'existence même des choses, comme nous pouvons en faire l'expérience dans les illusions d'optique ; afin de les distinguer des premières, nous les appellerons des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perceptions.</w:t>
      </w:r>
    </w:p>
    <w:p w:rsidR="00B96B70" w:rsidRPr="00FD18EF" w:rsidRDefault="00B96B70" w:rsidP="00FD18EF">
      <w:pPr>
        <w:pStyle w:val="NormalWeb"/>
        <w:shd w:val="clear" w:color="auto" w:fill="FFFFFF"/>
        <w:spacing w:before="96" w:beforeAutospacing="0" w:after="120" w:afterAutospacing="0" w:line="360" w:lineRule="atLeast"/>
        <w:ind w:left="14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Ces perceptions peuvent-elles être considérées comme des propositions, au sens que nous avons donné plus haut à ce mot, et peut-on les placer au même rang que nos croyances et leurs contenus ? Ce que nous voulons savoir, c'est si les perceptions peuvent légitimement être dites vraies ou fausses.</w:t>
      </w:r>
    </w:p>
    <w:p w:rsidR="00B96B70" w:rsidRPr="00FD18EF" w:rsidRDefault="00B96B70" w:rsidP="00FD18EF">
      <w:pPr>
        <w:pStyle w:val="Titre3"/>
        <w:shd w:val="clear" w:color="auto" w:fill="FFFFFF"/>
        <w:spacing w:before="0" w:beforeAutospacing="0" w:after="72" w:afterAutospacing="0" w:line="360" w:lineRule="atLeast"/>
        <w:ind w:left="144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25" w:tooltip="Modifier la section : Bilan"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Bilan</w:t>
      </w:r>
    </w:p>
    <w:p w:rsidR="00B96B70" w:rsidRPr="00FD18EF" w:rsidRDefault="00B96B70" w:rsidP="00FD18EF">
      <w:pPr>
        <w:pStyle w:val="NormalWeb"/>
        <w:shd w:val="clear" w:color="auto" w:fill="FFFFFF"/>
        <w:spacing w:before="96" w:beforeAutospacing="0" w:after="120" w:afterAutospacing="0" w:line="360" w:lineRule="atLeast"/>
        <w:ind w:left="14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Tentons à présent de reprendre de manière synthétique l'ensemble de nos réflexions.</w:t>
      </w:r>
    </w:p>
    <w:p w:rsidR="00B96B70" w:rsidRPr="00FD18EF" w:rsidRDefault="00B96B70" w:rsidP="00FD18EF">
      <w:pPr>
        <w:pStyle w:val="NormalWeb"/>
        <w:shd w:val="clear" w:color="auto" w:fill="FFFFFF"/>
        <w:spacing w:before="96" w:beforeAutospacing="0" w:after="120" w:afterAutospacing="0" w:line="360" w:lineRule="atLeast"/>
        <w:ind w:left="14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Nous avons établi que nous disons vrais ou faux des jugements, et que nous pouvons exprimer ces jugements (qu'il s'agisse d'idées ou de perceptions) par une forme particulière de phrases que nous nommons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propositions</w:t>
      </w:r>
      <w:r w:rsidRPr="00FD18EF">
        <w:rPr>
          <w:rFonts w:asciiTheme="majorBidi" w:hAnsiTheme="majorBidi" w:cstheme="majorBidi"/>
          <w:color w:val="000000"/>
          <w:sz w:val="32"/>
          <w:szCs w:val="32"/>
          <w:shd w:val="clear" w:color="auto" w:fill="F3F3F3"/>
        </w:rPr>
        <w:t>. Ces jugements sont des mises en relations de réalités, comme la relation entre un objet et une qualité ou entre deux objets. Elles doivent en outre être tenues pour réelles ou niées et être comparées à ce sur quoi elles portent, c'est-à-dire qu'elles doivent être l'objet de nos croyances, opinions, savoirs, etc.</w:t>
      </w:r>
    </w:p>
    <w:p w:rsidR="00B96B70" w:rsidRPr="00FD18EF" w:rsidRDefault="00B96B70" w:rsidP="00FD18EF">
      <w:pPr>
        <w:pStyle w:val="NormalWeb"/>
        <w:shd w:val="clear" w:color="auto" w:fill="FFFFFF"/>
        <w:spacing w:before="96" w:beforeAutospacing="0" w:after="120" w:afterAutospacing="0" w:line="360" w:lineRule="atLeast"/>
        <w:ind w:left="14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Cependant, si nous faisons un bilan de nos réflexions d'après les différentes manières que nous avons vues pour une proposition d'être vraie (ou fausse), nous trouvons qu'il y a deux sortes de propositions : les propositions qui portent sur le monde extérieur et les propositions vraies en vertu des symboles qui les composent. Nous pouvons alors conclure cette partie en citant ces paroles du philosophe Alfred </w:t>
      </w:r>
      <w:proofErr w:type="spellStart"/>
      <w:r w:rsidRPr="00FD18EF">
        <w:rPr>
          <w:rFonts w:asciiTheme="majorBidi" w:hAnsiTheme="majorBidi" w:cstheme="majorBidi"/>
          <w:color w:val="000000"/>
          <w:sz w:val="32"/>
          <w:szCs w:val="32"/>
          <w:shd w:val="clear" w:color="auto" w:fill="F3F3F3"/>
        </w:rPr>
        <w:t>Ayer</w:t>
      </w:r>
      <w:proofErr w:type="spellEnd"/>
      <w:r w:rsidRPr="00FD18EF">
        <w:rPr>
          <w:rFonts w:asciiTheme="majorBidi" w:hAnsiTheme="majorBidi" w:cstheme="majorBidi"/>
          <w:color w:val="000000"/>
          <w:sz w:val="32"/>
          <w:szCs w:val="32"/>
          <w:shd w:val="clear" w:color="auto" w:fill="F3F3F3"/>
        </w:rPr>
        <w:t> :</w:t>
      </w:r>
    </w:p>
    <w:p w:rsidR="00B96B70" w:rsidRPr="00FD18EF" w:rsidRDefault="00B96B70"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 je divise toutes les propositions authentiques en deux classes : celles qui [...] concernent les "relations d'idées" et celles qui concernent les "matières de fait" (</w:t>
      </w:r>
      <w:proofErr w:type="spellStart"/>
      <w:r w:rsidRPr="00FD18EF">
        <w:rPr>
          <w:rFonts w:asciiTheme="majorBidi" w:hAnsiTheme="majorBidi" w:cstheme="majorBidi"/>
          <w:i/>
          <w:iCs/>
          <w:color w:val="000000"/>
          <w:sz w:val="32"/>
          <w:szCs w:val="32"/>
          <w:shd w:val="clear" w:color="auto" w:fill="F3F3F3"/>
        </w:rPr>
        <w:t>matter</w:t>
      </w:r>
      <w:proofErr w:type="spellEnd"/>
      <w:r w:rsidRPr="00FD18EF">
        <w:rPr>
          <w:rFonts w:asciiTheme="majorBidi" w:hAnsiTheme="majorBidi" w:cstheme="majorBidi"/>
          <w:i/>
          <w:iCs/>
          <w:color w:val="000000"/>
          <w:sz w:val="32"/>
          <w:szCs w:val="32"/>
          <w:shd w:val="clear" w:color="auto" w:fill="F3F3F3"/>
        </w:rPr>
        <w:t xml:space="preserve"> of </w:t>
      </w:r>
      <w:proofErr w:type="spellStart"/>
      <w:r w:rsidRPr="00FD18EF">
        <w:rPr>
          <w:rFonts w:asciiTheme="majorBidi" w:hAnsiTheme="majorBidi" w:cstheme="majorBidi"/>
          <w:i/>
          <w:iCs/>
          <w:color w:val="000000"/>
          <w:sz w:val="32"/>
          <w:szCs w:val="32"/>
          <w:shd w:val="clear" w:color="auto" w:fill="F3F3F3"/>
        </w:rPr>
        <w:t>fact</w:t>
      </w:r>
      <w:proofErr w:type="spellEnd"/>
      <w:r w:rsidRPr="00FD18EF">
        <w:rPr>
          <w:rFonts w:asciiTheme="majorBidi" w:hAnsiTheme="majorBidi" w:cstheme="majorBidi"/>
          <w:color w:val="000000"/>
          <w:sz w:val="32"/>
          <w:szCs w:val="32"/>
          <w:shd w:val="clear" w:color="auto" w:fill="F3F3F3"/>
        </w:rPr>
        <w:t>). La première classe comprend les propositions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la logique et des mathématiques pures, que je ne considère comme nécessaires et certaines, que parce qu'elles sont analytiques. Je maintiens, en effet, que la raison pour laquelle ces propositions ne peuvent être démenties par l'expérience, est qu'elles ne font aucune assertion au sujet du monde empirique, mais indiquent simplement notre détermination d'user de symboles d'une certaine manière. Par contre, les propositions empiriques concernant les matières de fait, je soutiens qu'elles sont des hypothèses qui peuvent être probables, mais jamais certaines. Et en exposant la méthode de leur validation, je prétends aussi élucider la nature de la vérité.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Langage, vérité et logique</w:t>
      </w:r>
      <w:r w:rsidRPr="00FD18EF">
        <w:rPr>
          <w:rFonts w:asciiTheme="majorBidi" w:hAnsiTheme="majorBidi" w:cstheme="majorBidi"/>
          <w:color w:val="000000"/>
          <w:sz w:val="32"/>
          <w:szCs w:val="32"/>
          <w:shd w:val="clear" w:color="auto" w:fill="F3F3F3"/>
        </w:rPr>
        <w:t>, « Préface »</w:t>
      </w:r>
    </w:p>
    <w:p w:rsidR="00B96B70" w:rsidRPr="00FD18EF" w:rsidRDefault="00B96B70" w:rsidP="00FD18EF">
      <w:pPr>
        <w:pStyle w:val="NormalWeb"/>
        <w:shd w:val="clear" w:color="auto" w:fill="FFFFFF"/>
        <w:spacing w:before="96" w:beforeAutospacing="0" w:after="120" w:afterAutospacing="0" w:line="360"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question de la nature de la vérité se ramène donc à la question de la méthode de validation de nos propositions : par quels moyens, procédés ou méthodes établissons-nous que nos propositions sont vraies ? À partir de nos remarques sur la nature de la proposition, voyons donc comment nous pouvons maintenant tenter d'élucider ce qu'est la vérité.</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ind w:left="1920"/>
        <w:jc w:val="both"/>
        <w:rPr>
          <w:rFonts w:asciiTheme="majorBidi" w:hAnsiTheme="majorBidi" w:cstheme="majorBidi"/>
          <w:b w:val="0"/>
          <w:bCs w:val="0"/>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26" w:tooltip="Modifier la section : Quelle est la nature de la vérité ?"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b w:val="0"/>
          <w:bCs w:val="0"/>
          <w:color w:val="000000"/>
          <w:sz w:val="32"/>
          <w:szCs w:val="32"/>
          <w:shd w:val="clear" w:color="auto" w:fill="F3F3F3"/>
        </w:rPr>
        <w:t>Quelle est la nature de la vérité ?</w:t>
      </w:r>
    </w:p>
    <w:p w:rsidR="00B96B70" w:rsidRPr="00FD18EF" w:rsidRDefault="00B96B70" w:rsidP="00FD18EF">
      <w:pPr>
        <w:shd w:val="clear" w:color="auto" w:fill="F9F9F9"/>
        <w:spacing w:line="360"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73CEBD36" wp14:editId="5D3DA685">
            <wp:extent cx="2092325" cy="2903855"/>
            <wp:effectExtent l="0" t="0" r="3175" b="0"/>
            <wp:docPr id="74" name="Image 74" descr="http://upload.wikimedia.org/wikipedia/commons/thumb/5/57/What_is.jpg/220px-What_is.jpg">
              <a:hlinkClick xmlns:a="http://schemas.openxmlformats.org/drawingml/2006/main" r:id="rId2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upload.wikimedia.org/wikipedia/commons/thumb/5/57/What_is.jpg/220px-What_is.jpg">
                      <a:hlinkClick r:id="rId2327"/>
                    </pic:cNvPr>
                    <pic:cNvPicPr>
                      <a:picLocks noChangeAspect="1" noChangeArrowheads="1"/>
                    </pic:cNvPicPr>
                  </pic:nvPicPr>
                  <pic:blipFill>
                    <a:blip r:embed="rId2328">
                      <a:extLst>
                        <a:ext uri="{28A0092B-C50C-407E-A947-70E740481C1C}">
                          <a14:useLocalDpi xmlns:a14="http://schemas.microsoft.com/office/drawing/2010/main" val="0"/>
                        </a:ext>
                      </a:extLst>
                    </a:blip>
                    <a:srcRect/>
                    <a:stretch>
                      <a:fillRect/>
                    </a:stretch>
                  </pic:blipFill>
                  <pic:spPr bwMode="auto">
                    <a:xfrm>
                      <a:off x="0" y="0"/>
                      <a:ext cx="2092325" cy="2903855"/>
                    </a:xfrm>
                    <a:prstGeom prst="rect">
                      <a:avLst/>
                    </a:prstGeom>
                    <a:noFill/>
                    <a:ln>
                      <a:noFill/>
                    </a:ln>
                  </pic:spPr>
                </pic:pic>
              </a:graphicData>
            </a:graphic>
          </wp:inline>
        </w:drawing>
      </w:r>
    </w:p>
    <w:p w:rsidR="00B96B70" w:rsidRPr="00FD18EF" w:rsidRDefault="00B96B70" w:rsidP="00FD18EF">
      <w:pPr>
        <w:shd w:val="clear" w:color="auto" w:fill="F9F9F9"/>
        <w:spacing w:line="336"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212A175B" wp14:editId="66CECC22">
            <wp:extent cx="139065" cy="102235"/>
            <wp:effectExtent l="0" t="0" r="0" b="0"/>
            <wp:docPr id="73" name="Image 73" descr="http://bits.wikimedia.org/skins-1.17/common/images/magnify-clip.png">
              <a:hlinkClick xmlns:a="http://schemas.openxmlformats.org/drawingml/2006/main" r:id="rId2327" tooltip="&quot;Agrandi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bits.wikimedia.org/skins-1.17/common/images/magnify-clip.png">
                      <a:hlinkClick r:id="rId2327" tooltip="&quot;Agrandir&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39065" cy="102235"/>
                    </a:xfrm>
                    <a:prstGeom prst="rect">
                      <a:avLst/>
                    </a:prstGeom>
                    <a:noFill/>
                    <a:ln>
                      <a:noFill/>
                    </a:ln>
                  </pic:spPr>
                </pic:pic>
              </a:graphicData>
            </a:graphic>
          </wp:inline>
        </w:drawing>
      </w:r>
    </w:p>
    <w:p w:rsidR="00B96B70" w:rsidRPr="00FD18EF" w:rsidRDefault="00B96B70" w:rsidP="00FD18EF">
      <w:pPr>
        <w:shd w:val="clear" w:color="auto" w:fill="F9F9F9"/>
        <w:spacing w:line="336"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Qu'est-ce que la vérité ?</w:t>
      </w:r>
    </w:p>
    <w:p w:rsidR="00B96B70" w:rsidRPr="00FD18EF" w:rsidRDefault="00B96B70" w:rsidP="00FD18EF">
      <w:pPr>
        <w:pStyle w:val="NormalWeb"/>
        <w:shd w:val="clear" w:color="auto" w:fill="FFFFFF"/>
        <w:spacing w:before="96" w:beforeAutospacing="0" w:after="120" w:afterAutospacing="0" w:line="360"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À présent que nous avons passé en revue les réalités (propositions, idées telles que la croyance et l'opinion, perceptions) susceptibles de se voir attribuer la qualité de vérité, voyons dans quelles conditions nous sommes justifiés à faire une telle attribution.</w:t>
      </w:r>
    </w:p>
    <w:p w:rsidR="00B96B70" w:rsidRPr="00FD18EF" w:rsidRDefault="00B96B70" w:rsidP="00FD18EF">
      <w:pPr>
        <w:pStyle w:val="NormalWeb"/>
        <w:shd w:val="clear" w:color="auto" w:fill="FFFFFF"/>
        <w:spacing w:before="96" w:beforeAutospacing="0" w:after="120" w:afterAutospacing="0" w:line="360"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 que nous cherchons, ce sont en particulier des critères pour nous guider afin de pouvoir reconnaître une proposition et une pensée vraie (et donc également celles qui sont fausses). C'est en cela que nous faisons consister la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nature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la vérité, c'est-à-dire que nous ne cherchons pas une réalité qui existerait à part et que nous nommerions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Vérité</w:t>
      </w:r>
      <w:r w:rsidRPr="00FD18EF">
        <w:rPr>
          <w:rFonts w:asciiTheme="majorBidi" w:hAnsiTheme="majorBidi" w:cstheme="majorBidi"/>
          <w:color w:val="000000"/>
          <w:sz w:val="32"/>
          <w:szCs w:val="32"/>
          <w:shd w:val="clear" w:color="auto" w:fill="F3F3F3"/>
        </w:rPr>
        <w:t>, mais des règles pour bien juger, et, le cas échéant, pour atteindre la plus grande certitude possible.</w:t>
      </w:r>
    </w:p>
    <w:p w:rsidR="00B96B70" w:rsidRPr="00FD18EF" w:rsidRDefault="00B96B70" w:rsidP="00FD18EF">
      <w:pPr>
        <w:pStyle w:val="Titre3"/>
        <w:shd w:val="clear" w:color="auto" w:fill="FFFFFF"/>
        <w:spacing w:before="0" w:beforeAutospacing="0" w:after="72" w:afterAutospacing="0" w:line="360" w:lineRule="atLeast"/>
        <w:ind w:left="192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29" w:tooltip="Modifier la section : L'adéquation"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L'adéquation</w:t>
      </w:r>
    </w:p>
    <w:p w:rsidR="00B96B70" w:rsidRPr="00FD18EF" w:rsidRDefault="00B96B70" w:rsidP="00FD18EF">
      <w:pPr>
        <w:pStyle w:val="Titre4"/>
        <w:shd w:val="clear" w:color="auto" w:fill="FFFFFF"/>
        <w:spacing w:before="0" w:after="72" w:line="360" w:lineRule="atLeast"/>
        <w:ind w:left="1920"/>
        <w:jc w:val="both"/>
        <w:rPr>
          <w:rFonts w:asciiTheme="majorBidi" w:hAnsiTheme="majorBidi"/>
          <w:color w:val="000000"/>
          <w:sz w:val="32"/>
          <w:szCs w:val="32"/>
          <w:shd w:val="clear" w:color="auto" w:fill="F3F3F3"/>
        </w:rPr>
      </w:pPr>
      <w:r w:rsidRPr="00FD18EF">
        <w:rPr>
          <w:rStyle w:val="editsection"/>
          <w:rFonts w:asciiTheme="majorBidi" w:hAnsiTheme="majorBidi"/>
          <w:b w:val="0"/>
          <w:bCs w:val="0"/>
          <w:color w:val="000000"/>
          <w:sz w:val="32"/>
          <w:szCs w:val="32"/>
          <w:shd w:val="clear" w:color="auto" w:fill="F3F3F3"/>
        </w:rPr>
        <w:t>[</w:t>
      </w:r>
      <w:hyperlink r:id="rId2330" w:tooltip="Modifier la section : Définition" w:history="1">
        <w:proofErr w:type="gramStart"/>
        <w:r w:rsidRPr="00FD18EF">
          <w:rPr>
            <w:rStyle w:val="Lienhypertexte"/>
            <w:rFonts w:asciiTheme="majorBidi" w:hAnsiTheme="majorBidi"/>
            <w:b w:val="0"/>
            <w:bCs w:val="0"/>
            <w:color w:val="0645AD"/>
            <w:sz w:val="32"/>
            <w:szCs w:val="32"/>
            <w:shd w:val="clear" w:color="auto" w:fill="F3F3F3"/>
          </w:rPr>
          <w:t>modifier</w:t>
        </w:r>
        <w:proofErr w:type="gramEnd"/>
      </w:hyperlink>
      <w:r w:rsidRPr="00FD18EF">
        <w:rPr>
          <w:rStyle w:val="editsection"/>
          <w:rFonts w:asciiTheme="majorBidi" w:hAnsiTheme="majorBidi"/>
          <w:b w:val="0"/>
          <w:bCs w:val="0"/>
          <w:color w:val="000000"/>
          <w:sz w:val="32"/>
          <w:szCs w:val="32"/>
          <w:shd w:val="clear" w:color="auto" w:fill="F3F3F3"/>
        </w:rPr>
        <w:t>]</w:t>
      </w:r>
      <w:r w:rsidRPr="00FD18EF">
        <w:rPr>
          <w:rStyle w:val="mw-headline"/>
          <w:rFonts w:asciiTheme="majorBidi" w:hAnsiTheme="majorBidi"/>
          <w:color w:val="000000"/>
          <w:sz w:val="32"/>
          <w:szCs w:val="32"/>
          <w:shd w:val="clear" w:color="auto" w:fill="F3F3F3"/>
        </w:rPr>
        <w:t>Définition</w:t>
      </w:r>
    </w:p>
    <w:p w:rsidR="00B96B70" w:rsidRPr="00FD18EF" w:rsidRDefault="00B96B70" w:rsidP="00FD18EF">
      <w:pPr>
        <w:pStyle w:val="NormalWeb"/>
        <w:shd w:val="clear" w:color="auto" w:fill="FFFFFF"/>
        <w:spacing w:before="96" w:beforeAutospacing="0" w:after="120" w:afterAutospacing="0" w:line="360"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Commençons par l'idée que nous avons déjà largement esquissée, à savoir que la vérité est la qualité d'une proposition ou d'une pensée qui énonce une réalité telle qu'elle est. Dans cette conception de la vérité, nous avons une relation entre deux termes : une pensée que nous formulons par une proposition et une réalité sur laquelle porte cette proposition. Par exemple, si je dis : « Le chat est sur le tapis », ma proposition porte sur une réalité composée d'un chat et d'un tapis qui sont entre eux dans un certain rapport. Cette réalité n'est donc pas un objet isolé (comme « chat » ou « tapis »), mais un fait composé de deux objets dans une certaine relation (« être sur »). Cette composition se traduit dans ma proposition par un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jugement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qui énonce cette relation. En conséquence, nous pouvons supposer que la vérité d'une proposition est la correspondance entre un jugement que l'on énonce et une relation entre plusieurs objets, correspondance que l'on constate dans l'expérience (je vois le chat qui est sur le tapis).</w:t>
      </w:r>
    </w:p>
    <w:p w:rsidR="00B96B70" w:rsidRPr="00FD18EF" w:rsidRDefault="00B96B70" w:rsidP="00FD18EF">
      <w:pPr>
        <w:shd w:val="clear" w:color="auto" w:fill="FFFF99"/>
        <w:spacing w:line="360" w:lineRule="atLeast"/>
        <w:ind w:left="1920"/>
        <w:jc w:val="both"/>
        <w:rPr>
          <w:rFonts w:asciiTheme="majorBidi" w:hAnsiTheme="majorBidi" w:cstheme="majorBidi"/>
          <w:b/>
          <w:bCs/>
          <w:color w:val="000000"/>
          <w:sz w:val="32"/>
          <w:szCs w:val="32"/>
          <w:shd w:val="clear" w:color="auto" w:fill="F3F3F3"/>
        </w:rPr>
      </w:pPr>
      <w:r w:rsidRPr="00FD18EF">
        <w:rPr>
          <w:rFonts w:asciiTheme="majorBidi" w:hAnsiTheme="majorBidi" w:cstheme="majorBidi"/>
          <w:b/>
          <w:bCs/>
          <w:color w:val="000000"/>
          <w:sz w:val="32"/>
          <w:szCs w:val="32"/>
          <w:shd w:val="clear" w:color="auto" w:fill="F3F3F3"/>
        </w:rPr>
        <w:t>Définition 1</w:t>
      </w:r>
    </w:p>
    <w:p w:rsidR="00B96B70" w:rsidRPr="00FD18EF" w:rsidRDefault="00B96B70" w:rsidP="00FD18EF">
      <w:pPr>
        <w:shd w:val="clear" w:color="auto" w:fill="FFFF99"/>
        <w:spacing w:line="360"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Une proposition (un jugement, une croyance, une pensée, etc.) est vraie si,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et seulement si</w:t>
      </w:r>
      <w:r w:rsidRPr="00FD18EF">
        <w:rPr>
          <w:rFonts w:asciiTheme="majorBidi" w:hAnsiTheme="majorBidi" w:cstheme="majorBidi"/>
          <w:color w:val="000000"/>
          <w:sz w:val="32"/>
          <w:szCs w:val="32"/>
          <w:shd w:val="clear" w:color="auto" w:fill="F3F3F3"/>
        </w:rPr>
        <w:t>, elle correspond à un fait.</w:t>
      </w:r>
    </w:p>
    <w:p w:rsidR="00B96B70" w:rsidRPr="00FD18EF" w:rsidRDefault="00B96B70" w:rsidP="00FD18EF">
      <w:pPr>
        <w:pStyle w:val="NormalWeb"/>
        <w:shd w:val="clear" w:color="auto" w:fill="FFFFFF"/>
        <w:spacing w:before="96" w:beforeAutospacing="0" w:after="120" w:afterAutospacing="0" w:line="360"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FF0000"/>
          <w:sz w:val="32"/>
          <w:szCs w:val="32"/>
          <w:u w:val="single"/>
          <w:shd w:val="clear" w:color="auto" w:fill="F3F3F3"/>
        </w:rPr>
        <w:t>Objections</w:t>
      </w:r>
      <w:r w:rsidRPr="00FD18EF">
        <w:rPr>
          <w:rFonts w:asciiTheme="majorBidi" w:hAnsiTheme="majorBidi" w:cstheme="majorBidi"/>
          <w:color w:val="000000"/>
          <w:sz w:val="32"/>
          <w:szCs w:val="32"/>
          <w:shd w:val="clear" w:color="auto" w:fill="F3F3F3"/>
        </w:rPr>
        <w:t> :</w:t>
      </w:r>
    </w:p>
    <w:p w:rsidR="00B96B70" w:rsidRPr="00FD18EF" w:rsidRDefault="00B96B70" w:rsidP="00FD18EF">
      <w:pPr>
        <w:numPr>
          <w:ilvl w:val="0"/>
          <w:numId w:val="136"/>
        </w:numPr>
        <w:shd w:val="clear" w:color="auto" w:fill="FFFFFF"/>
        <w:spacing w:before="100" w:beforeAutospacing="1" w:after="24" w:line="360" w:lineRule="atLeast"/>
        <w:ind w:left="268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semble néanmoins y avoir des cas qui ne correspondent pas à cette définition. Par exemple, si, voyant un arbre, je constate qu'il y a un arbre, il ne semble pas que ma proposition soit un jugement, mais qu'elle soit le simple constat de l'existence d'un objet, et ce constat est vrai (ou faux). Toutefois, au témoignage de mes sens (je vois une certaine forme colorée d'une certaine manière), s'ajoute mon affirmation que ce que je vois est un arbre et que cet arbre existe. Aussi peut-on penser que le prétendu constat intuitif est en réalité un jugement, et qu'il est conforme à la définition que nous avons donnée de la vérité comme adéquation.</w:t>
      </w:r>
    </w:p>
    <w:p w:rsidR="00B96B70" w:rsidRPr="00FD18EF" w:rsidRDefault="00B96B70" w:rsidP="00FD18EF">
      <w:pPr>
        <w:numPr>
          <w:ilvl w:val="0"/>
          <w:numId w:val="136"/>
        </w:numPr>
        <w:shd w:val="clear" w:color="auto" w:fill="FFFFFF"/>
        <w:spacing w:before="100" w:beforeAutospacing="1" w:after="24" w:line="360" w:lineRule="atLeast"/>
        <w:ind w:left="268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Cette définition semble exclure ces propositions dont nous avons vu qu'elles paraissent être toujours vraies, comme les propositions des mathématiques. Nous aborderons ce problème dans la section suivante sur la vérité formelle.</w:t>
      </w:r>
    </w:p>
    <w:p w:rsidR="00B96B70" w:rsidRPr="00FD18EF" w:rsidRDefault="00B96B70" w:rsidP="00FD18EF">
      <w:pPr>
        <w:pStyle w:val="NormalWeb"/>
        <w:shd w:val="clear" w:color="auto" w:fill="FFFFFF"/>
        <w:spacing w:before="96" w:beforeAutospacing="0" w:after="120" w:afterAutospacing="0" w:line="360"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8000"/>
          <w:sz w:val="32"/>
          <w:szCs w:val="32"/>
          <w:u w:val="single"/>
          <w:shd w:val="clear" w:color="auto" w:fill="F3F3F3"/>
        </w:rPr>
        <w:t>Remarque</w:t>
      </w:r>
      <w:r w:rsidRPr="00FD18EF">
        <w:rPr>
          <w:rFonts w:asciiTheme="majorBidi" w:hAnsiTheme="majorBidi" w:cstheme="majorBidi"/>
          <w:color w:val="000000"/>
          <w:sz w:val="32"/>
          <w:szCs w:val="32"/>
          <w:shd w:val="clear" w:color="auto" w:fill="F3F3F3"/>
        </w:rPr>
        <w:t xml:space="preserve"> : La conception de la vérité comme adéquation suppose que nous puissions vérifier les jugements que nous énonçons en constatant que ceux-ci reflètent bien la réalité dont nous parlons. Nous avons donc un rôle actif dans l'établissement de la vérité. Elle n'apparaît pas d'elle-même, mais est le résultat d'un jugement qui est dans mon esprit et d'une confrontation de ce résultat avec une vérification empirique. Par cette vérification, je dois pouvoir constater que ma proposition reflète bien la réalité : le fait dont je parle existe-t-il ou non ? </w:t>
      </w:r>
      <w:proofErr w:type="gramStart"/>
      <w:r w:rsidRPr="00FD18EF">
        <w:rPr>
          <w:rFonts w:asciiTheme="majorBidi" w:hAnsiTheme="majorBidi" w:cstheme="majorBidi"/>
          <w:color w:val="000000"/>
          <w:sz w:val="32"/>
          <w:szCs w:val="32"/>
          <w:shd w:val="clear" w:color="auto" w:fill="F3F3F3"/>
        </w:rPr>
        <w:t>existe-t-il</w:t>
      </w:r>
      <w:proofErr w:type="gramEnd"/>
      <w:r w:rsidRPr="00FD18EF">
        <w:rPr>
          <w:rFonts w:asciiTheme="majorBidi" w:hAnsiTheme="majorBidi" w:cstheme="majorBidi"/>
          <w:color w:val="000000"/>
          <w:sz w:val="32"/>
          <w:szCs w:val="32"/>
          <w:shd w:val="clear" w:color="auto" w:fill="F3F3F3"/>
        </w:rPr>
        <w:t xml:space="preserve"> tel que j'en parle, ou autrement ?</w:t>
      </w:r>
    </w:p>
    <w:p w:rsidR="00B96B70" w:rsidRPr="00FD18EF" w:rsidRDefault="00B96B70" w:rsidP="00FD18EF">
      <w:pPr>
        <w:pStyle w:val="NormalWeb"/>
        <w:shd w:val="clear" w:color="auto" w:fill="FFFFFF"/>
        <w:spacing w:before="96" w:beforeAutospacing="0" w:after="120" w:afterAutospacing="0" w:line="360"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u w:val="single"/>
          <w:shd w:val="clear" w:color="auto" w:fill="F3F3F3"/>
        </w:rPr>
        <w:t>Problématique</w:t>
      </w:r>
      <w:r w:rsidRPr="00FD18EF">
        <w:rPr>
          <w:rFonts w:asciiTheme="majorBidi" w:hAnsiTheme="majorBidi" w:cstheme="majorBidi"/>
          <w:color w:val="000000"/>
          <w:sz w:val="32"/>
          <w:szCs w:val="32"/>
          <w:shd w:val="clear" w:color="auto" w:fill="F3F3F3"/>
        </w:rPr>
        <w:t> : La question se pose de savoir ce qu'il faut entendre par « reflètent ». En philosophie, on emploie, plutôt que le mot « refléter », les termes de « correspondance » ou d' « adéquation » que nous avons eu déjà l'occasion d'employer. Qu'entendons-nous alors par ces deux termes ? À première vue, la réponse est simple : toute proposition serait une idée que nous avons à l'esprit et il suffirait de la comparer avec le témoignage de nos sens pour nous assurer de sa fidélité. Ainsi l'adéquation (ou la correspondance) est-elle une relation de ressemblance entre ce que nous jugeons et ce sur quoi nous jugeons.</w:t>
      </w:r>
    </w:p>
    <w:p w:rsidR="00B96B70" w:rsidRPr="00FD18EF" w:rsidRDefault="00B96B70" w:rsidP="00FD18EF">
      <w:pPr>
        <w:pStyle w:val="Titre4"/>
        <w:shd w:val="clear" w:color="auto" w:fill="FFFFFF"/>
        <w:spacing w:before="0" w:after="72" w:line="360" w:lineRule="atLeast"/>
        <w:ind w:left="1920"/>
        <w:jc w:val="both"/>
        <w:rPr>
          <w:rFonts w:asciiTheme="majorBidi" w:hAnsiTheme="majorBidi"/>
          <w:color w:val="000000"/>
          <w:sz w:val="32"/>
          <w:szCs w:val="32"/>
          <w:shd w:val="clear" w:color="auto" w:fill="F3F3F3"/>
        </w:rPr>
      </w:pPr>
      <w:r w:rsidRPr="00FD18EF">
        <w:rPr>
          <w:rStyle w:val="editsection"/>
          <w:rFonts w:asciiTheme="majorBidi" w:hAnsiTheme="majorBidi"/>
          <w:b w:val="0"/>
          <w:bCs w:val="0"/>
          <w:color w:val="000000"/>
          <w:sz w:val="32"/>
          <w:szCs w:val="32"/>
          <w:shd w:val="clear" w:color="auto" w:fill="F3F3F3"/>
        </w:rPr>
        <w:t>[</w:t>
      </w:r>
      <w:hyperlink r:id="rId2331" w:tooltip="Modifier la section : Ressemblance/correspondance" w:history="1">
        <w:proofErr w:type="gramStart"/>
        <w:r w:rsidRPr="00FD18EF">
          <w:rPr>
            <w:rStyle w:val="Lienhypertexte"/>
            <w:rFonts w:asciiTheme="majorBidi" w:hAnsiTheme="majorBidi"/>
            <w:b w:val="0"/>
            <w:bCs w:val="0"/>
            <w:color w:val="0645AD"/>
            <w:sz w:val="32"/>
            <w:szCs w:val="32"/>
            <w:shd w:val="clear" w:color="auto" w:fill="F3F3F3"/>
          </w:rPr>
          <w:t>modifier</w:t>
        </w:r>
        <w:proofErr w:type="gramEnd"/>
      </w:hyperlink>
      <w:r w:rsidRPr="00FD18EF">
        <w:rPr>
          <w:rStyle w:val="editsection"/>
          <w:rFonts w:asciiTheme="majorBidi" w:hAnsiTheme="majorBidi"/>
          <w:b w:val="0"/>
          <w:bCs w:val="0"/>
          <w:color w:val="000000"/>
          <w:sz w:val="32"/>
          <w:szCs w:val="32"/>
          <w:shd w:val="clear" w:color="auto" w:fill="F3F3F3"/>
        </w:rPr>
        <w:t>]</w:t>
      </w:r>
      <w:r w:rsidRPr="00FD18EF">
        <w:rPr>
          <w:rStyle w:val="mw-headline"/>
          <w:rFonts w:asciiTheme="majorBidi" w:hAnsiTheme="majorBidi"/>
          <w:color w:val="000000"/>
          <w:sz w:val="32"/>
          <w:szCs w:val="32"/>
          <w:shd w:val="clear" w:color="auto" w:fill="F3F3F3"/>
        </w:rPr>
        <w:t>Ressemblance/correspondance</w:t>
      </w:r>
    </w:p>
    <w:p w:rsidR="00B96B70" w:rsidRPr="00FD18EF" w:rsidRDefault="00B96B70" w:rsidP="00FD18EF">
      <w:pPr>
        <w:shd w:val="clear" w:color="auto" w:fill="FFFFFF"/>
        <w:spacing w:line="360"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267A1888" wp14:editId="350BEDA0">
            <wp:extent cx="2479675" cy="3086735"/>
            <wp:effectExtent l="0" t="0" r="0" b="0"/>
            <wp:docPr id="72" name="Image 72" descr="Se reconnaît-il ?">
              <a:hlinkClick xmlns:a="http://schemas.openxmlformats.org/drawingml/2006/main" r:id="rId2332" tooltip="&quot;Se reconnaît-il ?&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Se reconnaît-il ?">
                      <a:hlinkClick r:id="rId2332" tooltip="&quot;Se reconnaît-il ?&quot;"/>
                    </pic:cNvPr>
                    <pic:cNvPicPr>
                      <a:picLocks noChangeAspect="1" noChangeArrowheads="1"/>
                    </pic:cNvPicPr>
                  </pic:nvPicPr>
                  <pic:blipFill>
                    <a:blip r:embed="rId2333">
                      <a:extLst>
                        <a:ext uri="{28A0092B-C50C-407E-A947-70E740481C1C}">
                          <a14:useLocalDpi xmlns:a14="http://schemas.microsoft.com/office/drawing/2010/main" val="0"/>
                        </a:ext>
                      </a:extLst>
                    </a:blip>
                    <a:srcRect/>
                    <a:stretch>
                      <a:fillRect/>
                    </a:stretch>
                  </pic:blipFill>
                  <pic:spPr bwMode="auto">
                    <a:xfrm>
                      <a:off x="0" y="0"/>
                      <a:ext cx="2479675" cy="3086735"/>
                    </a:xfrm>
                    <a:prstGeom prst="rect">
                      <a:avLst/>
                    </a:prstGeom>
                    <a:noFill/>
                    <a:ln>
                      <a:noFill/>
                    </a:ln>
                  </pic:spPr>
                </pic:pic>
              </a:graphicData>
            </a:graphic>
          </wp:inline>
        </w:drawing>
      </w:r>
    </w:p>
    <w:p w:rsidR="00B96B70" w:rsidRPr="00FD18EF" w:rsidRDefault="00B96B70" w:rsidP="00FD18EF">
      <w:pPr>
        <w:pStyle w:val="NormalWeb"/>
        <w:shd w:val="clear" w:color="auto" w:fill="FFFFFF"/>
        <w:spacing w:before="96" w:beforeAutospacing="0" w:after="120" w:afterAutospacing="0" w:line="360" w:lineRule="atLeast"/>
        <w:ind w:left="19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Cette conception pose plusieurs problèmes. Tout d'abord, lorsque nous parlons de ressemblance, il ne semble pas que nous ne fassions autre chose que de répéter l'idée même d'adéquation : être adéquat, c'est ressembler, mais ressembler, c'est être adéquat. Aussi l'idée de ressemblance demeure-t-elle mystérieuse. Et elle devient encore plus obscure si l'on cherche à comprendre de quelle manière un jugement pourrait ressembler à la réalité sur laquelle il porte. Nos propositions sont formées de mots (signes ou sons), alors que les réalités que ces mots désignent sont des objets physiques ou psychiques d'une autre sorte. Il n'y a de toute évidence aucune ressemblance entre les mots et les choses que les mots désignent. On pourrait dire alors (comme nous avons eu déjà l'occasion de le dire) que les propositions traduisent des images qui sont dans notre esprit, et que ce sont ces images qui sont formées fidèlement ou non sur le modèle des réalités extérieures. Ainsi Wittgenstein dit en ce sens :</w:t>
      </w:r>
    </w:p>
    <w:p w:rsidR="00B96B70" w:rsidRPr="00FD18EF" w:rsidRDefault="00B96B70"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La totalité des pensées vraies est l'image du monde. » (</w:t>
      </w:r>
      <w:proofErr w:type="spellStart"/>
      <w:r w:rsidRPr="00FD18EF">
        <w:rPr>
          <w:rFonts w:asciiTheme="majorBidi" w:hAnsiTheme="majorBidi" w:cstheme="majorBidi"/>
          <w:i/>
          <w:iCs/>
          <w:color w:val="000000"/>
          <w:sz w:val="32"/>
          <w:szCs w:val="32"/>
          <w:shd w:val="clear" w:color="auto" w:fill="F3F3F3"/>
        </w:rPr>
        <w:t>Tractatus</w:t>
      </w:r>
      <w:proofErr w:type="spellEnd"/>
      <w:r w:rsidRPr="00FD18EF">
        <w:rPr>
          <w:rFonts w:asciiTheme="majorBidi" w:hAnsiTheme="majorBidi" w:cstheme="majorBidi"/>
          <w:i/>
          <w:iCs/>
          <w:color w:val="000000"/>
          <w:sz w:val="32"/>
          <w:szCs w:val="32"/>
          <w:shd w:val="clear" w:color="auto" w:fill="F3F3F3"/>
        </w:rPr>
        <w:t xml:space="preserve"> logico-</w:t>
      </w:r>
      <w:proofErr w:type="spellStart"/>
      <w:r w:rsidRPr="00FD18EF">
        <w:rPr>
          <w:rFonts w:asciiTheme="majorBidi" w:hAnsiTheme="majorBidi" w:cstheme="majorBidi"/>
          <w:i/>
          <w:iCs/>
          <w:color w:val="000000"/>
          <w:sz w:val="32"/>
          <w:szCs w:val="32"/>
          <w:shd w:val="clear" w:color="auto" w:fill="F3F3F3"/>
        </w:rPr>
        <w:t>philosophicus</w:t>
      </w:r>
      <w:proofErr w:type="spellEnd"/>
      <w:r w:rsidRPr="00FD18EF">
        <w:rPr>
          <w:rFonts w:asciiTheme="majorBidi" w:hAnsiTheme="majorBidi" w:cstheme="majorBidi"/>
          <w:color w:val="000000"/>
          <w:sz w:val="32"/>
          <w:szCs w:val="32"/>
          <w:shd w:val="clear" w:color="auto" w:fill="F3F3F3"/>
        </w:rPr>
        <w:t>, 3.01)</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Nos idées vraies sont une peinture fidèle du monde, et, ajoute-t-il « une pensée peut être exprimée dans une proposition en sorte que les éléments du signe propositionnel correspondent aux objets de la pensée. » (3.2) Puisque ces objets de la pensée exprimés par la proposition sont eux-mêmes des images (vraies ou fausses) du monde, il en résulte qu'une proposition peut être ou non adéquate aux réalités que nous percevons.</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C'est une idée assez vraisemblable, car chacun peut faire l'expérience de cette imagerie mentale ; par exemple, le rêve pourrait venir renforcer cet argument, car dans cet état, nous prenons des images produites par notre esprit pour la réalité. C'est donc bien que nos images mentales ont quelque chose en commun avec la réalité et que nous pouvons les comparer. Bien que nous puissions nous demander</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comment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des images ressemblant à la réalité sont produites en général dans notre esprit, nous pouvons constater que c'est le cas.</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Cependant, cet argument ne fait que reculer le problème. En effet, c'est toujours à l'aide de mots que nous exprimons nos images mentales (« ... que les éléments du signe propositionnel correspondent aux objets de la pensée » dit Wittgenstein) ; or, il faut bien que ces mots expriment convenablement ces images, et donc leur soient adéquats, autrement dit, leur ressemblent.</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pourrait alors faire remarquer que cette volonté de faire ressembler une proposition (croyance, idée, etc.) avec un fait repose sur une confusion. La proposition n'a en effet pas pour but de peindre un fait, mais d'en décrire la structure en reliant des objets et des propriétés entre eux. Il n'y a dès lors pas à chercher une ressemblance comme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reflet</w:t>
      </w:r>
      <w:r w:rsidRPr="00FD18EF">
        <w:rPr>
          <w:rFonts w:asciiTheme="majorBidi" w:hAnsiTheme="majorBidi" w:cstheme="majorBidi"/>
          <w:color w:val="000000"/>
          <w:sz w:val="32"/>
          <w:szCs w:val="32"/>
          <w:shd w:val="clear" w:color="auto" w:fill="F3F3F3"/>
        </w:rPr>
        <w:t>, mais une correspondance terme à terme entre une proposition et le fait sur lequel elle porte :</w:t>
      </w:r>
    </w:p>
    <w:p w:rsidR="00B96B70" w:rsidRPr="00FD18EF" w:rsidRDefault="00B96B70" w:rsidP="00FD18EF">
      <w:pPr>
        <w:pStyle w:val="PrformatHTML"/>
        <w:pBdr>
          <w:top w:val="single" w:sz="6" w:space="12" w:color="DDDDDD"/>
          <w:left w:val="single" w:sz="6" w:space="12" w:color="DDDDDD"/>
          <w:bottom w:val="single" w:sz="6" w:space="12" w:color="DDDDDD"/>
          <w:right w:val="single" w:sz="6" w:space="12" w:color="DDDDDD"/>
        </w:pBdr>
        <w:shd w:val="clear" w:color="auto" w:fill="F6F6F6"/>
        <w:spacing w:line="264"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Proposition :   Un oiseau chante</w:t>
      </w:r>
    </w:p>
    <w:p w:rsidR="00B96B70" w:rsidRPr="00FD18EF" w:rsidRDefault="00B96B70" w:rsidP="00FD18EF">
      <w:pPr>
        <w:pStyle w:val="PrformatHTML"/>
        <w:pBdr>
          <w:top w:val="single" w:sz="6" w:space="12" w:color="DDDDDD"/>
          <w:left w:val="single" w:sz="6" w:space="12" w:color="DDDDDD"/>
          <w:bottom w:val="single" w:sz="6" w:space="12" w:color="DDDDDD"/>
          <w:right w:val="single" w:sz="6" w:space="12" w:color="DDDDDD"/>
        </w:pBdr>
        <w:shd w:val="clear" w:color="auto" w:fill="F6F6F6"/>
        <w:spacing w:line="264"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                    |       |</w:t>
      </w:r>
    </w:p>
    <w:p w:rsidR="00B96B70" w:rsidRPr="00FD18EF" w:rsidRDefault="00B96B70" w:rsidP="00FD18EF">
      <w:pPr>
        <w:pStyle w:val="PrformatHTML"/>
        <w:pBdr>
          <w:top w:val="single" w:sz="6" w:space="12" w:color="DDDDDD"/>
          <w:left w:val="single" w:sz="6" w:space="12" w:color="DDDDDD"/>
          <w:bottom w:val="single" w:sz="6" w:space="12" w:color="DDDDDD"/>
          <w:right w:val="single" w:sz="6" w:space="12" w:color="DDDDDD"/>
        </w:pBdr>
        <w:shd w:val="clear" w:color="auto" w:fill="F6F6F6"/>
        <w:spacing w:line="264"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                    |       |</w:t>
      </w:r>
    </w:p>
    <w:p w:rsidR="00B96B70" w:rsidRPr="00FD18EF" w:rsidRDefault="00B96B70" w:rsidP="00FD18EF">
      <w:pPr>
        <w:pStyle w:val="PrformatHTML"/>
        <w:pBdr>
          <w:top w:val="single" w:sz="6" w:space="12" w:color="DDDDDD"/>
          <w:left w:val="single" w:sz="6" w:space="12" w:color="DDDDDD"/>
          <w:bottom w:val="single" w:sz="6" w:space="12" w:color="DDDDDD"/>
          <w:right w:val="single" w:sz="6" w:space="12" w:color="DDDDDD"/>
        </w:pBdr>
        <w:shd w:val="clear" w:color="auto" w:fill="F6F6F6"/>
        <w:spacing w:line="264"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       Fait : « Un oiseau chante »</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peut donc proposer cette seconde définition :</w:t>
      </w:r>
    </w:p>
    <w:p w:rsidR="00B96B70" w:rsidRPr="00FD18EF" w:rsidRDefault="00B96B70" w:rsidP="00FD18EF">
      <w:pPr>
        <w:shd w:val="clear" w:color="auto" w:fill="FFFF99"/>
        <w:spacing w:line="360" w:lineRule="atLeast"/>
        <w:ind w:left="2400"/>
        <w:jc w:val="both"/>
        <w:rPr>
          <w:rFonts w:asciiTheme="majorBidi" w:hAnsiTheme="majorBidi" w:cstheme="majorBidi"/>
          <w:b/>
          <w:bCs/>
          <w:color w:val="000000"/>
          <w:sz w:val="32"/>
          <w:szCs w:val="32"/>
          <w:shd w:val="clear" w:color="auto" w:fill="F3F3F3"/>
        </w:rPr>
      </w:pPr>
      <w:r w:rsidRPr="00FD18EF">
        <w:rPr>
          <w:rFonts w:asciiTheme="majorBidi" w:hAnsiTheme="majorBidi" w:cstheme="majorBidi"/>
          <w:b/>
          <w:bCs/>
          <w:color w:val="000000"/>
          <w:sz w:val="32"/>
          <w:szCs w:val="32"/>
          <w:shd w:val="clear" w:color="auto" w:fill="F3F3F3"/>
        </w:rPr>
        <w:t>Définition 2</w:t>
      </w:r>
    </w:p>
    <w:p w:rsidR="00B96B70" w:rsidRPr="00FD18EF" w:rsidRDefault="00B96B70" w:rsidP="00FD18EF">
      <w:pPr>
        <w:shd w:val="clear" w:color="auto" w:fill="FFFF99"/>
        <w:spacing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Une proposition (un jugement, une croyance, une pensée, etc.) est vraie si,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et seulement si</w:t>
      </w:r>
      <w:r w:rsidRPr="00FD18EF">
        <w:rPr>
          <w:rFonts w:asciiTheme="majorBidi" w:hAnsiTheme="majorBidi" w:cstheme="majorBidi"/>
          <w:color w:val="000000"/>
          <w:sz w:val="32"/>
          <w:szCs w:val="32"/>
          <w:shd w:val="clear" w:color="auto" w:fill="F3F3F3"/>
        </w:rPr>
        <w:t>, sa structure correspond à la structure d'un fait.</w:t>
      </w:r>
    </w:p>
    <w:p w:rsidR="00B96B70" w:rsidRPr="00FD18EF" w:rsidRDefault="00B96B70" w:rsidP="00FD18EF">
      <w:pPr>
        <w:pStyle w:val="Titre4"/>
        <w:shd w:val="clear" w:color="auto" w:fill="FFFFFF"/>
        <w:spacing w:before="0" w:after="72" w:line="360" w:lineRule="atLeast"/>
        <w:ind w:left="2400"/>
        <w:jc w:val="both"/>
        <w:rPr>
          <w:rFonts w:asciiTheme="majorBidi" w:hAnsiTheme="majorBidi"/>
          <w:color w:val="000000"/>
          <w:sz w:val="32"/>
          <w:szCs w:val="32"/>
          <w:shd w:val="clear" w:color="auto" w:fill="F3F3F3"/>
        </w:rPr>
      </w:pPr>
      <w:r w:rsidRPr="00FD18EF">
        <w:rPr>
          <w:rStyle w:val="editsection"/>
          <w:rFonts w:asciiTheme="majorBidi" w:hAnsiTheme="majorBidi"/>
          <w:b w:val="0"/>
          <w:bCs w:val="0"/>
          <w:color w:val="000000"/>
          <w:sz w:val="32"/>
          <w:szCs w:val="32"/>
          <w:shd w:val="clear" w:color="auto" w:fill="F3F3F3"/>
        </w:rPr>
        <w:t>[</w:t>
      </w:r>
      <w:hyperlink r:id="rId2334" w:tooltip="Modifier la section : Le problème du jugement" w:history="1">
        <w:proofErr w:type="gramStart"/>
        <w:r w:rsidRPr="00FD18EF">
          <w:rPr>
            <w:rStyle w:val="Lienhypertexte"/>
            <w:rFonts w:asciiTheme="majorBidi" w:hAnsiTheme="majorBidi"/>
            <w:b w:val="0"/>
            <w:bCs w:val="0"/>
            <w:color w:val="0645AD"/>
            <w:sz w:val="32"/>
            <w:szCs w:val="32"/>
            <w:shd w:val="clear" w:color="auto" w:fill="F3F3F3"/>
          </w:rPr>
          <w:t>modifier</w:t>
        </w:r>
        <w:proofErr w:type="gramEnd"/>
      </w:hyperlink>
      <w:r w:rsidRPr="00FD18EF">
        <w:rPr>
          <w:rStyle w:val="editsection"/>
          <w:rFonts w:asciiTheme="majorBidi" w:hAnsiTheme="majorBidi"/>
          <w:b w:val="0"/>
          <w:bCs w:val="0"/>
          <w:color w:val="000000"/>
          <w:sz w:val="32"/>
          <w:szCs w:val="32"/>
          <w:shd w:val="clear" w:color="auto" w:fill="F3F3F3"/>
        </w:rPr>
        <w:t>]</w:t>
      </w:r>
      <w:r w:rsidRPr="00FD18EF">
        <w:rPr>
          <w:rStyle w:val="mw-headline"/>
          <w:rFonts w:asciiTheme="majorBidi" w:hAnsiTheme="majorBidi"/>
          <w:color w:val="000000"/>
          <w:sz w:val="32"/>
          <w:szCs w:val="32"/>
          <w:shd w:val="clear" w:color="auto" w:fill="F3F3F3"/>
        </w:rPr>
        <w:t>Le problème du jugement</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Une autre difficulté apparaît quand nous considérons cette fois les éléments contenus dans les propositions vraies ou fausses que nous formulons, en estimant que ces propositions doivent correspondre (ou non) aux choses sur lesquelles elles portent.</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Admettons qu'une image mentale puisse effectivement être exprimée adéquatement par une proposition (je vois dans ma tête que le chat est sur le tapis), le jugement de relation que nous formulons ne paraît pourtant pas pouvoir être contenue dans celle-ci, car l'image que nous avons à l'esprit n'est que la reproduction du témoignage de nos sens et c'est le jugement que nous portons qui introduit une relation qui ne nous est pas donnée par l'expérience. Prenons pour le montrer plus nettement un exemple un peu plus compliqué.</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Si une boule de billard vient en frapper une autre et la mettre en mouvement, nous pouvons formuler cette proposition que </w:t>
      </w:r>
      <w:proofErr w:type="gramStart"/>
      <w:r w:rsidRPr="00FD18EF">
        <w:rPr>
          <w:rFonts w:asciiTheme="majorBidi" w:hAnsiTheme="majorBidi" w:cstheme="majorBidi"/>
          <w:color w:val="000000"/>
          <w:sz w:val="32"/>
          <w:szCs w:val="32"/>
          <w:shd w:val="clear" w:color="auto" w:fill="F3F3F3"/>
        </w:rPr>
        <w:t>la première</w:t>
      </w:r>
      <w:proofErr w:type="gramEnd"/>
      <w:r w:rsidRPr="00FD18EF">
        <w:rPr>
          <w:rFonts w:asciiTheme="majorBidi" w:hAnsiTheme="majorBidi" w:cstheme="majorBidi"/>
          <w:color w:val="000000"/>
          <w:sz w:val="32"/>
          <w:szCs w:val="32"/>
          <w:shd w:val="clear" w:color="auto" w:fill="F3F3F3"/>
        </w:rPr>
        <w:t xml:space="preserve"> est cause du mouvement de la seconde. Nous avons donc, conformément à notre théorie de la vérité comme adéquation, deux objets en relation, relation que nous exprimons par une proposition qui énonce ce lien, ici un lien de causalité. La question que nous posons est : où se trouve, dans la réalité et dans l'idée que nous en avons, cette relation de causalité ? Nous ne la trouvons pas, car tout ce que nous voyons ce sont deux objets et deux </w:t>
      </w:r>
      <w:proofErr w:type="spellStart"/>
      <w:r w:rsidRPr="00FD18EF">
        <w:rPr>
          <w:rFonts w:asciiTheme="majorBidi" w:hAnsiTheme="majorBidi" w:cstheme="majorBidi"/>
          <w:color w:val="000000"/>
          <w:sz w:val="32"/>
          <w:szCs w:val="32"/>
          <w:shd w:val="clear" w:color="auto" w:fill="F3F3F3"/>
        </w:rPr>
        <w:t>mouvements</w:t>
      </w:r>
      <w:r w:rsidRPr="00FD18EF">
        <w:rPr>
          <w:rFonts w:asciiTheme="majorBidi" w:hAnsiTheme="majorBidi" w:cstheme="majorBidi"/>
          <w:i/>
          <w:iCs/>
          <w:color w:val="000000"/>
          <w:sz w:val="32"/>
          <w:szCs w:val="32"/>
          <w:shd w:val="clear" w:color="auto" w:fill="F3F3F3"/>
        </w:rPr>
        <w:t>successifs</w:t>
      </w:r>
      <w:proofErr w:type="spellEnd"/>
      <w:r w:rsidRPr="00FD18EF">
        <w:rPr>
          <w:rFonts w:asciiTheme="majorBidi" w:hAnsiTheme="majorBidi" w:cstheme="majorBidi"/>
          <w:color w:val="000000"/>
          <w:sz w:val="32"/>
          <w:szCs w:val="32"/>
          <w:shd w:val="clear" w:color="auto" w:fill="F3F3F3"/>
        </w:rPr>
        <w:t>, mais la causalité elle-même, nous ne la voyons nulle part, si ce n'est dans notre jugement lui-même. Or, s'il en est ainsi, notre jugement, qui énonce la réalité d'une relation (la causalité), porte sur une relation dont nous ne pouvons montrer l'existence.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Cette mise en défaut de la théorie de la vérité comme adéquation ne se limite pas à ce cas. Prenons l'exemple des lois scientifiques. Selon une conception très simplifiée de la science, les lois forment des théories décrivant et prédisant des phénomènes. Par conséquent, il nous suffit de vérifier dans l'expérience que la description ou la prédiction d'une théorie est fidèle pour garantir sa vérité. Ce n'est toutefois pas le cas, car une loi scientifique ne dit pas seulement, par exemple, que si ce volume d'eau est chauffé à 100 degré alors se produira un phénomène appelé ébullition ; une loi scientifique dit surtout que toutes les fois que de l'eau est chauffée à cette température, alors elle se met à bouillir. Or, aucune expérience ne nous permet de faire le tour de l'ensemble des cas qui vérifieraient qu'il en va bien ainsi. Par conséquent, une loi scientifique ne peut être considérée comme une simple image fidèle de la réalité sensible : à l'expérience s'ajoute le caractère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universel</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la loi, caractère qui n'est pas constatable directement par les sens (nous ne voyons pas tous les cas qui pourraient vérifier la loi). Pourtant, la vérité de la loi réside manifestement dans la validité de cette universalité.</w:t>
      </w:r>
    </w:p>
    <w:p w:rsidR="00B96B70" w:rsidRPr="00FD18EF" w:rsidRDefault="00B96B70" w:rsidP="00FD18EF">
      <w:pPr>
        <w:pStyle w:val="Titre4"/>
        <w:shd w:val="clear" w:color="auto" w:fill="FFFFFF"/>
        <w:spacing w:before="0" w:after="72" w:line="360" w:lineRule="atLeast"/>
        <w:ind w:left="2400"/>
        <w:jc w:val="both"/>
        <w:rPr>
          <w:rFonts w:asciiTheme="majorBidi" w:hAnsiTheme="majorBidi"/>
          <w:color w:val="000000"/>
          <w:sz w:val="32"/>
          <w:szCs w:val="32"/>
          <w:shd w:val="clear" w:color="auto" w:fill="F3F3F3"/>
        </w:rPr>
      </w:pPr>
      <w:r w:rsidRPr="00FD18EF">
        <w:rPr>
          <w:rStyle w:val="editsection"/>
          <w:rFonts w:asciiTheme="majorBidi" w:hAnsiTheme="majorBidi"/>
          <w:b w:val="0"/>
          <w:bCs w:val="0"/>
          <w:color w:val="000000"/>
          <w:sz w:val="32"/>
          <w:szCs w:val="32"/>
          <w:shd w:val="clear" w:color="auto" w:fill="F3F3F3"/>
        </w:rPr>
        <w:t>[</w:t>
      </w:r>
      <w:hyperlink r:id="rId2335" w:tooltip="Modifier la section : Bilan" w:history="1">
        <w:proofErr w:type="gramStart"/>
        <w:r w:rsidRPr="00FD18EF">
          <w:rPr>
            <w:rStyle w:val="Lienhypertexte"/>
            <w:rFonts w:asciiTheme="majorBidi" w:hAnsiTheme="majorBidi"/>
            <w:b w:val="0"/>
            <w:bCs w:val="0"/>
            <w:color w:val="0645AD"/>
            <w:sz w:val="32"/>
            <w:szCs w:val="32"/>
            <w:shd w:val="clear" w:color="auto" w:fill="F3F3F3"/>
          </w:rPr>
          <w:t>modifier</w:t>
        </w:r>
        <w:proofErr w:type="gramEnd"/>
      </w:hyperlink>
      <w:r w:rsidRPr="00FD18EF">
        <w:rPr>
          <w:rStyle w:val="editsection"/>
          <w:rFonts w:asciiTheme="majorBidi" w:hAnsiTheme="majorBidi"/>
          <w:b w:val="0"/>
          <w:bCs w:val="0"/>
          <w:color w:val="000000"/>
          <w:sz w:val="32"/>
          <w:szCs w:val="32"/>
          <w:shd w:val="clear" w:color="auto" w:fill="F3F3F3"/>
        </w:rPr>
        <w:t>]</w:t>
      </w:r>
      <w:r w:rsidRPr="00FD18EF">
        <w:rPr>
          <w:rStyle w:val="mw-headline"/>
          <w:rFonts w:asciiTheme="majorBidi" w:hAnsiTheme="majorBidi"/>
          <w:color w:val="000000"/>
          <w:sz w:val="32"/>
          <w:szCs w:val="32"/>
          <w:shd w:val="clear" w:color="auto" w:fill="F3F3F3"/>
        </w:rPr>
        <w:t>Bilan</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De ces quelques analyses, nous pouvons retenir les deux remarques suivantes :</w:t>
      </w:r>
    </w:p>
    <w:p w:rsidR="00B96B70" w:rsidRPr="00FD18EF" w:rsidRDefault="00B96B70" w:rsidP="00FD18EF">
      <w:pPr>
        <w:numPr>
          <w:ilvl w:val="0"/>
          <w:numId w:val="137"/>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conception de la vérité comme adéquation semble être une conception inspirée de la comparaison directe, que nous pratiquons quotidiennement, entre les sens et une certaine image que nous avons à l'esprit, et elle semble en ce sens assez naïve ; elle échoue ainsi à rendre compte de la vérité des jugements que nous formulons par des propositions dans la mesure où ceux-ci se sont pas réductibles aux seuls témoignages des sens ;</w:t>
      </w:r>
    </w:p>
    <w:p w:rsidR="00B96B70" w:rsidRPr="00FD18EF" w:rsidRDefault="00B96B70" w:rsidP="00FD18EF">
      <w:pPr>
        <w:numPr>
          <w:ilvl w:val="0"/>
          <w:numId w:val="137"/>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 d'une proposition ne peut dépendre de sa seule adéquation aux faits, puisque nous ajoutons par la pensée des relations (ou jugements) que nous ne trouvons pas directement dans l'expérience.</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36" w:tooltip="Modifier la section : La vérité formell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La vérité formelle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Après cette critique de la conception de la vérité comme adéquation, nous pouvons être </w:t>
      </w:r>
      <w:proofErr w:type="gramStart"/>
      <w:r w:rsidRPr="00FD18EF">
        <w:rPr>
          <w:rFonts w:asciiTheme="majorBidi" w:hAnsiTheme="majorBidi" w:cstheme="majorBidi"/>
          <w:color w:val="000000"/>
          <w:sz w:val="32"/>
          <w:szCs w:val="32"/>
          <w:shd w:val="clear" w:color="auto" w:fill="F3F3F3"/>
        </w:rPr>
        <w:t>tenté</w:t>
      </w:r>
      <w:proofErr w:type="gramEnd"/>
      <w:r w:rsidRPr="00FD18EF">
        <w:rPr>
          <w:rFonts w:asciiTheme="majorBidi" w:hAnsiTheme="majorBidi" w:cstheme="majorBidi"/>
          <w:color w:val="000000"/>
          <w:sz w:val="32"/>
          <w:szCs w:val="32"/>
          <w:shd w:val="clear" w:color="auto" w:fill="F3F3F3"/>
        </w:rPr>
        <w:t xml:space="preserve"> de trouver dans la manière dont nous formons des jugements le fondement de toute vérité. Cette manière de former des jugements est étudiée par la philosophie depuis l'Antiquité, et c'est ce que nous appelons la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logique</w:t>
      </w:r>
      <w:r w:rsidRPr="00FD18EF">
        <w:rPr>
          <w:rFonts w:asciiTheme="majorBidi" w:hAnsiTheme="majorBidi" w:cstheme="majorBidi"/>
          <w:color w:val="000000"/>
          <w:sz w:val="32"/>
          <w:szCs w:val="32"/>
          <w:shd w:val="clear" w:color="auto" w:fill="F3F3F3"/>
        </w:rPr>
        <w:t>, dont Aristote est considérée comme l'un des grands initiateurs.</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Procédant suivant des règles de déduction à partir de postulats et d'axiomes admis, on aboutit à des conclusions valides en vertu de ces seules règles de déduction. Cette vérité est donc indépendante du contenu des propositions, puisqu'elle dépend de son accord avec des lois que nous pouvons considérer comme des lois de notre pensée. Cette sorte de vérité est également dite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 priori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car elle ne dépend pas de l'expérience. Considérons l'exemple suivant :</w:t>
      </w:r>
    </w:p>
    <w:p w:rsidR="00B96B70" w:rsidRPr="00FD18EF" w:rsidRDefault="00B96B70" w:rsidP="00FD18EF">
      <w:pPr>
        <w:numPr>
          <w:ilvl w:val="0"/>
          <w:numId w:val="138"/>
        </w:numPr>
        <w:shd w:val="clear" w:color="auto" w:fill="FFFFFF"/>
        <w:spacing w:before="100" w:beforeAutospacing="1" w:after="24" w:line="360" w:lineRule="atLeast"/>
        <w:ind w:left="316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Si la Terre </w:t>
      </w:r>
      <w:proofErr w:type="gramStart"/>
      <w:r w:rsidRPr="00FD18EF">
        <w:rPr>
          <w:rFonts w:asciiTheme="majorBidi" w:hAnsiTheme="majorBidi" w:cstheme="majorBidi"/>
          <w:color w:val="000000"/>
          <w:sz w:val="32"/>
          <w:szCs w:val="32"/>
          <w:shd w:val="clear" w:color="auto" w:fill="F3F3F3"/>
        </w:rPr>
        <w:t>a</w:t>
      </w:r>
      <w:proofErr w:type="gramEnd"/>
      <w:r w:rsidRPr="00FD18EF">
        <w:rPr>
          <w:rFonts w:asciiTheme="majorBidi" w:hAnsiTheme="majorBidi" w:cstheme="majorBidi"/>
          <w:color w:val="000000"/>
          <w:sz w:val="32"/>
          <w:szCs w:val="32"/>
          <w:shd w:val="clear" w:color="auto" w:fill="F3F3F3"/>
        </w:rPr>
        <w:t xml:space="preserve"> des ailes, elle vole ;</w:t>
      </w:r>
    </w:p>
    <w:p w:rsidR="00B96B70" w:rsidRPr="00FD18EF" w:rsidRDefault="00B96B70" w:rsidP="00FD18EF">
      <w:pPr>
        <w:numPr>
          <w:ilvl w:val="0"/>
          <w:numId w:val="138"/>
        </w:numPr>
        <w:shd w:val="clear" w:color="auto" w:fill="FFFFFF"/>
        <w:spacing w:before="100" w:beforeAutospacing="1" w:after="24" w:line="360" w:lineRule="atLeast"/>
        <w:ind w:left="316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Or, la Terre </w:t>
      </w:r>
      <w:proofErr w:type="gramStart"/>
      <w:r w:rsidRPr="00FD18EF">
        <w:rPr>
          <w:rFonts w:asciiTheme="majorBidi" w:hAnsiTheme="majorBidi" w:cstheme="majorBidi"/>
          <w:color w:val="000000"/>
          <w:sz w:val="32"/>
          <w:szCs w:val="32"/>
          <w:shd w:val="clear" w:color="auto" w:fill="F3F3F3"/>
        </w:rPr>
        <w:t>a</w:t>
      </w:r>
      <w:proofErr w:type="gramEnd"/>
      <w:r w:rsidRPr="00FD18EF">
        <w:rPr>
          <w:rFonts w:asciiTheme="majorBidi" w:hAnsiTheme="majorBidi" w:cstheme="majorBidi"/>
          <w:color w:val="000000"/>
          <w:sz w:val="32"/>
          <w:szCs w:val="32"/>
          <w:shd w:val="clear" w:color="auto" w:fill="F3F3F3"/>
        </w:rPr>
        <w:t xml:space="preserve"> des ailes ;</w:t>
      </w:r>
    </w:p>
    <w:p w:rsidR="00B96B70" w:rsidRPr="00FD18EF" w:rsidRDefault="00B96B70" w:rsidP="00FD18EF">
      <w:pPr>
        <w:numPr>
          <w:ilvl w:val="0"/>
          <w:numId w:val="138"/>
        </w:numPr>
        <w:shd w:val="clear" w:color="auto" w:fill="FFFFFF"/>
        <w:spacing w:before="100" w:beforeAutospacing="1" w:after="24" w:line="360" w:lineRule="atLeast"/>
        <w:ind w:left="316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Donc la Terre vole.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 contenu de la proposition 2 est évidemment faux et la conclusion n'a pas vraiment de sens. Pourtant, le raisonnement est parfaitement correct. Pour le mettre en évidence, remplaçons ces propositions par des lettres, telles que :</w:t>
      </w:r>
    </w:p>
    <w:p w:rsidR="00B96B70" w:rsidRPr="00FD18EF" w:rsidRDefault="00B96B70" w:rsidP="00FD18EF">
      <w:pPr>
        <w:numPr>
          <w:ilvl w:val="0"/>
          <w:numId w:val="139"/>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 = « La Terre a des ailes » ;</w:t>
      </w:r>
    </w:p>
    <w:p w:rsidR="00B96B70" w:rsidRPr="00FD18EF" w:rsidRDefault="00B96B70" w:rsidP="00FD18EF">
      <w:pPr>
        <w:numPr>
          <w:ilvl w:val="0"/>
          <w:numId w:val="139"/>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q = « la Terre vole ».</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Nous obtenons une première esquisse de formalisation :</w:t>
      </w:r>
    </w:p>
    <w:p w:rsidR="00B96B70" w:rsidRPr="00FD18EF" w:rsidRDefault="00B96B70" w:rsidP="00FD18EF">
      <w:pPr>
        <w:numPr>
          <w:ilvl w:val="0"/>
          <w:numId w:val="140"/>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si p alors q</w:t>
      </w:r>
    </w:p>
    <w:p w:rsidR="00B96B70" w:rsidRPr="00FD18EF" w:rsidRDefault="00B96B70" w:rsidP="00FD18EF">
      <w:pPr>
        <w:numPr>
          <w:ilvl w:val="0"/>
          <w:numId w:val="140"/>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w:t>
      </w:r>
    </w:p>
    <w:p w:rsidR="00B96B70" w:rsidRPr="00FD18EF" w:rsidRDefault="00B96B70" w:rsidP="00FD18EF">
      <w:pPr>
        <w:numPr>
          <w:ilvl w:val="0"/>
          <w:numId w:val="140"/>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q</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L'ensemble des règles de déduction, des postulats et des axiomes forment un système hypothético-déductif.</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 dernier point permet d'introduire une distinction : les vérités purement formelle et a priori sont appelées des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vérités analytiques</w:t>
      </w:r>
      <w:r w:rsidRPr="00FD18EF">
        <w:rPr>
          <w:rFonts w:asciiTheme="majorBidi" w:hAnsiTheme="majorBidi" w:cstheme="majorBidi"/>
          <w:color w:val="000000"/>
          <w:sz w:val="32"/>
          <w:szCs w:val="32"/>
          <w:shd w:val="clear" w:color="auto" w:fill="F3F3F3"/>
        </w:rPr>
        <w:t>. Ces vérités sont nécessaires et ne nous apprennent rien sur le monde. Les vérités tirées de l'expérience sont quant à elle des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vérités synthétiques</w:t>
      </w:r>
      <w:r w:rsidRPr="00FD18EF">
        <w:rPr>
          <w:rFonts w:asciiTheme="majorBidi" w:hAnsiTheme="majorBidi" w:cstheme="majorBidi"/>
          <w:color w:val="000000"/>
          <w:sz w:val="32"/>
          <w:szCs w:val="32"/>
          <w:shd w:val="clear" w:color="auto" w:fill="F3F3F3"/>
        </w:rPr>
        <w:t>, car nous lions des termes qui supposent pour des êtres dont l'existence est contingente.</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37" w:tooltip="Modifier la section : La vérité cohérenc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La vérité cohérence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d'une croyance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d'une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opinion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n'est pas seulement une qualité que nous croyons pouvoir attribuer en nous fondant sur la connaissance de faits, et il arrive en outre bien souvent que nous tenions une proposition pour vraie en dépit de la logique. Autrement dit, la justification de nos croyances peut dépendre uniquement d'un arrière-plan constitué par d'autres croyances : la vérité d'une proposition tient alors du fait qu'elle s'accorde à un ensemble de croyances qui lui préexistent. Ce genre de vérité est souvent appelée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vérité cohérence</w:t>
      </w:r>
      <w:r w:rsidRPr="00FD18EF">
        <w:rPr>
          <w:rFonts w:asciiTheme="majorBidi" w:hAnsiTheme="majorBidi" w:cstheme="majorBidi"/>
          <w:color w:val="000000"/>
          <w:sz w:val="32"/>
          <w:szCs w:val="32"/>
          <w:shd w:val="clear" w:color="auto" w:fill="F3F3F3"/>
        </w:rPr>
        <w:t>.</w:t>
      </w:r>
    </w:p>
    <w:tbl>
      <w:tblPr>
        <w:tblW w:w="0" w:type="auto"/>
        <w:jc w:val="center"/>
        <w:tblCellSpacing w:w="15" w:type="dxa"/>
        <w:tblInd w:w="2400" w:type="dxa"/>
        <w:tblCellMar>
          <w:top w:w="15" w:type="dxa"/>
          <w:left w:w="15" w:type="dxa"/>
          <w:bottom w:w="15" w:type="dxa"/>
          <w:right w:w="15" w:type="dxa"/>
        </w:tblCellMar>
        <w:tblLook w:val="04A0" w:firstRow="1" w:lastRow="0" w:firstColumn="1" w:lastColumn="0" w:noHBand="0" w:noVBand="1"/>
      </w:tblPr>
      <w:tblGrid>
        <w:gridCol w:w="375"/>
        <w:gridCol w:w="6387"/>
      </w:tblGrid>
      <w:tr w:rsidR="00B96B70" w:rsidRPr="00FD18EF" w:rsidTr="00B96B70">
        <w:trPr>
          <w:tblCellSpacing w:w="15" w:type="dxa"/>
          <w:jc w:val="center"/>
        </w:trPr>
        <w:tc>
          <w:tcPr>
            <w:tcW w:w="0" w:type="auto"/>
            <w:vAlign w:val="center"/>
            <w:hideMark/>
          </w:tcPr>
          <w:p w:rsidR="00B96B70" w:rsidRPr="00FD18EF" w:rsidRDefault="00B96B70" w:rsidP="00FD18EF">
            <w:pPr>
              <w:jc w:val="both"/>
              <w:rPr>
                <w:rFonts w:asciiTheme="majorBidi" w:hAnsiTheme="majorBidi" w:cstheme="majorBidi"/>
                <w:sz w:val="32"/>
                <w:szCs w:val="32"/>
              </w:rPr>
            </w:pPr>
            <w:r w:rsidRPr="00FD18EF">
              <w:rPr>
                <w:rFonts w:asciiTheme="majorBidi" w:hAnsiTheme="majorBidi" w:cstheme="majorBidi"/>
                <w:noProof/>
                <w:color w:val="0645AD"/>
                <w:sz w:val="32"/>
                <w:szCs w:val="32"/>
                <w:lang w:eastAsia="fr-FR"/>
              </w:rPr>
              <w:drawing>
                <wp:inline distT="0" distB="0" distL="0" distR="0" wp14:anchorId="25A7F343" wp14:editId="372C068A">
                  <wp:extent cx="190500" cy="190500"/>
                  <wp:effectExtent l="0" t="0" r="0" b="0"/>
                  <wp:docPr id="71" name="Image 71" descr="Nuvola apps forward arrow.svg">
                    <a:hlinkClick xmlns:a="http://schemas.openxmlformats.org/drawingml/2006/main" r:id="rId23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Nuvola apps forward arrow.svg">
                            <a:hlinkClick r:id="rId2314"/>
                          </pic:cNvPr>
                          <pic:cNvPicPr>
                            <a:picLocks noChangeAspect="1" noChangeArrowheads="1"/>
                          </pic:cNvPicPr>
                        </pic:nvPicPr>
                        <pic:blipFill>
                          <a:blip r:embed="rId231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vAlign w:val="center"/>
            <w:hideMark/>
          </w:tcPr>
          <w:p w:rsidR="00B96B70" w:rsidRPr="00FD18EF" w:rsidRDefault="00B96B70" w:rsidP="00FD18EF">
            <w:pPr>
              <w:jc w:val="both"/>
              <w:rPr>
                <w:rFonts w:asciiTheme="majorBidi" w:hAnsiTheme="majorBidi" w:cstheme="majorBidi"/>
                <w:sz w:val="32"/>
                <w:szCs w:val="32"/>
              </w:rPr>
            </w:pPr>
            <w:r w:rsidRPr="00FD18EF">
              <w:rPr>
                <w:rFonts w:asciiTheme="majorBidi" w:hAnsiTheme="majorBidi" w:cstheme="majorBidi"/>
                <w:i/>
                <w:iCs/>
                <w:sz w:val="32"/>
                <w:szCs w:val="32"/>
              </w:rPr>
              <w:t>Définition</w:t>
            </w:r>
            <w:r w:rsidRPr="00FD18EF">
              <w:rPr>
                <w:rFonts w:asciiTheme="majorBidi" w:hAnsiTheme="majorBidi" w:cstheme="majorBidi"/>
                <w:sz w:val="32"/>
                <w:szCs w:val="32"/>
              </w:rPr>
              <w:t> : Une croyance est vraie si, et seulement si, elle est une partie d'un système cohérent de croyances.</w:t>
            </w:r>
          </w:p>
        </w:tc>
      </w:tr>
    </w:tbl>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38" w:tooltip="Modifier la section : La vérité métaphysiqu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La vérité métaphysique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 que nous appellerons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métaphysique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une vérité d'une sorte encore différente des précédentes, et elle a une longue et riche tradition philosophique. Nous désignerons par cette expression l'idée que la vérité est quelque chose que nous saisissons en soi par l'esprit. Elle tend à identifier la pensée et l'être, l'idée et son objet, la connaissance et l'essence. Nous trouvons ce type de vérités non seulement en métaphysique mais aussi en théologie.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serait possible de faire une typologie des conceptions d'une saisie d'un en-soi, mais nous nous contenterons ici de deux illustrations, Platon et Bergson.</w:t>
      </w:r>
    </w:p>
    <w:p w:rsidR="00B96B70" w:rsidRPr="00FD18EF" w:rsidRDefault="00B96B70" w:rsidP="00FD18EF">
      <w:pPr>
        <w:pStyle w:val="Titre4"/>
        <w:shd w:val="clear" w:color="auto" w:fill="FFFFFF"/>
        <w:spacing w:before="0" w:after="72" w:line="360" w:lineRule="atLeast"/>
        <w:ind w:left="2400"/>
        <w:jc w:val="both"/>
        <w:rPr>
          <w:rFonts w:asciiTheme="majorBidi" w:hAnsiTheme="majorBidi"/>
          <w:color w:val="000000"/>
          <w:sz w:val="32"/>
          <w:szCs w:val="32"/>
          <w:shd w:val="clear" w:color="auto" w:fill="F3F3F3"/>
        </w:rPr>
      </w:pPr>
      <w:r w:rsidRPr="00FD18EF">
        <w:rPr>
          <w:rStyle w:val="editsection"/>
          <w:rFonts w:asciiTheme="majorBidi" w:hAnsiTheme="majorBidi"/>
          <w:b w:val="0"/>
          <w:bCs w:val="0"/>
          <w:color w:val="000000"/>
          <w:sz w:val="32"/>
          <w:szCs w:val="32"/>
          <w:shd w:val="clear" w:color="auto" w:fill="F3F3F3"/>
        </w:rPr>
        <w:t>[</w:t>
      </w:r>
      <w:hyperlink r:id="rId2339" w:tooltip="Modifier la section : Intuition des réalités vraies" w:history="1">
        <w:proofErr w:type="gramStart"/>
        <w:r w:rsidRPr="00FD18EF">
          <w:rPr>
            <w:rStyle w:val="Lienhypertexte"/>
            <w:rFonts w:asciiTheme="majorBidi" w:hAnsiTheme="majorBidi"/>
            <w:b w:val="0"/>
            <w:bCs w:val="0"/>
            <w:color w:val="0645AD"/>
            <w:sz w:val="32"/>
            <w:szCs w:val="32"/>
            <w:shd w:val="clear" w:color="auto" w:fill="F3F3F3"/>
          </w:rPr>
          <w:t>modifier</w:t>
        </w:r>
        <w:proofErr w:type="gramEnd"/>
      </w:hyperlink>
      <w:r w:rsidRPr="00FD18EF">
        <w:rPr>
          <w:rStyle w:val="editsection"/>
          <w:rFonts w:asciiTheme="majorBidi" w:hAnsiTheme="majorBidi"/>
          <w:b w:val="0"/>
          <w:bCs w:val="0"/>
          <w:color w:val="000000"/>
          <w:sz w:val="32"/>
          <w:szCs w:val="32"/>
          <w:shd w:val="clear" w:color="auto" w:fill="F3F3F3"/>
        </w:rPr>
        <w:t>]</w:t>
      </w:r>
      <w:r w:rsidRPr="00FD18EF">
        <w:rPr>
          <w:rStyle w:val="mw-headline"/>
          <w:rFonts w:asciiTheme="majorBidi" w:hAnsiTheme="majorBidi"/>
          <w:color w:val="000000"/>
          <w:sz w:val="32"/>
          <w:szCs w:val="32"/>
          <w:shd w:val="clear" w:color="auto" w:fill="F3F3F3"/>
        </w:rPr>
        <w:t>Intuition des réalités vraies</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Pour Platon, qui, remontant d'une hypothèse à ses conditions, suppose l'existence d'un référant ontologique existant en soi. Dans ce cas, on distingue vérité absolue et vérité relative.</w:t>
      </w:r>
    </w:p>
    <w:p w:rsidR="00B96B70" w:rsidRPr="00FD18EF" w:rsidRDefault="00B96B70" w:rsidP="00FD18EF">
      <w:pPr>
        <w:pStyle w:val="Titre4"/>
        <w:shd w:val="clear" w:color="auto" w:fill="FFFFFF"/>
        <w:spacing w:before="0" w:after="72" w:line="360" w:lineRule="atLeast"/>
        <w:ind w:left="2400"/>
        <w:jc w:val="both"/>
        <w:rPr>
          <w:rFonts w:asciiTheme="majorBidi" w:hAnsiTheme="majorBidi"/>
          <w:color w:val="000000"/>
          <w:sz w:val="32"/>
          <w:szCs w:val="32"/>
          <w:shd w:val="clear" w:color="auto" w:fill="F3F3F3"/>
        </w:rPr>
      </w:pPr>
      <w:r w:rsidRPr="00FD18EF">
        <w:rPr>
          <w:rStyle w:val="editsection"/>
          <w:rFonts w:asciiTheme="majorBidi" w:hAnsiTheme="majorBidi"/>
          <w:b w:val="0"/>
          <w:bCs w:val="0"/>
          <w:color w:val="000000"/>
          <w:sz w:val="32"/>
          <w:szCs w:val="32"/>
          <w:shd w:val="clear" w:color="auto" w:fill="F3F3F3"/>
        </w:rPr>
        <w:t>[</w:t>
      </w:r>
      <w:hyperlink r:id="rId2340" w:tooltip="Modifier la section : Vision immédiate" w:history="1">
        <w:proofErr w:type="gramStart"/>
        <w:r w:rsidRPr="00FD18EF">
          <w:rPr>
            <w:rStyle w:val="Lienhypertexte"/>
            <w:rFonts w:asciiTheme="majorBidi" w:hAnsiTheme="majorBidi"/>
            <w:b w:val="0"/>
            <w:bCs w:val="0"/>
            <w:color w:val="0645AD"/>
            <w:sz w:val="32"/>
            <w:szCs w:val="32"/>
            <w:shd w:val="clear" w:color="auto" w:fill="F3F3F3"/>
          </w:rPr>
          <w:t>modifier</w:t>
        </w:r>
        <w:proofErr w:type="gramEnd"/>
      </w:hyperlink>
      <w:r w:rsidRPr="00FD18EF">
        <w:rPr>
          <w:rStyle w:val="editsection"/>
          <w:rFonts w:asciiTheme="majorBidi" w:hAnsiTheme="majorBidi"/>
          <w:b w:val="0"/>
          <w:bCs w:val="0"/>
          <w:color w:val="000000"/>
          <w:sz w:val="32"/>
          <w:szCs w:val="32"/>
          <w:shd w:val="clear" w:color="auto" w:fill="F3F3F3"/>
        </w:rPr>
        <w:t>]</w:t>
      </w:r>
      <w:r w:rsidRPr="00FD18EF">
        <w:rPr>
          <w:rStyle w:val="mw-headline"/>
          <w:rFonts w:asciiTheme="majorBidi" w:hAnsiTheme="majorBidi"/>
          <w:color w:val="000000"/>
          <w:sz w:val="32"/>
          <w:szCs w:val="32"/>
          <w:shd w:val="clear" w:color="auto" w:fill="F3F3F3"/>
        </w:rPr>
        <w:t>Vision immédiate</w:t>
      </w:r>
    </w:p>
    <w:p w:rsidR="00B96B70" w:rsidRPr="00FD18EF" w:rsidRDefault="00B96B70" w:rsidP="00FD18EF">
      <w:pPr>
        <w:pStyle w:val="Titre4"/>
        <w:shd w:val="clear" w:color="auto" w:fill="FFFFFF"/>
        <w:spacing w:before="0" w:after="72" w:line="360" w:lineRule="atLeast"/>
        <w:ind w:left="2400"/>
        <w:jc w:val="both"/>
        <w:rPr>
          <w:rFonts w:asciiTheme="majorBidi" w:hAnsiTheme="majorBidi"/>
          <w:color w:val="000000"/>
          <w:sz w:val="32"/>
          <w:szCs w:val="32"/>
          <w:shd w:val="clear" w:color="auto" w:fill="F3F3F3"/>
        </w:rPr>
      </w:pPr>
      <w:r w:rsidRPr="00FD18EF">
        <w:rPr>
          <w:rStyle w:val="editsection"/>
          <w:rFonts w:asciiTheme="majorBidi" w:hAnsiTheme="majorBidi"/>
          <w:b w:val="0"/>
          <w:bCs w:val="0"/>
          <w:color w:val="000000"/>
          <w:sz w:val="32"/>
          <w:szCs w:val="32"/>
          <w:shd w:val="clear" w:color="auto" w:fill="F3F3F3"/>
        </w:rPr>
        <w:t>[</w:t>
      </w:r>
      <w:hyperlink r:id="rId2341" w:tooltip="Modifier la section : Critiques" w:history="1">
        <w:proofErr w:type="gramStart"/>
        <w:r w:rsidRPr="00FD18EF">
          <w:rPr>
            <w:rStyle w:val="Lienhypertexte"/>
            <w:rFonts w:asciiTheme="majorBidi" w:hAnsiTheme="majorBidi"/>
            <w:b w:val="0"/>
            <w:bCs w:val="0"/>
            <w:color w:val="0645AD"/>
            <w:sz w:val="32"/>
            <w:szCs w:val="32"/>
            <w:shd w:val="clear" w:color="auto" w:fill="F3F3F3"/>
          </w:rPr>
          <w:t>modifier</w:t>
        </w:r>
        <w:proofErr w:type="gramEnd"/>
      </w:hyperlink>
      <w:r w:rsidRPr="00FD18EF">
        <w:rPr>
          <w:rStyle w:val="editsection"/>
          <w:rFonts w:asciiTheme="majorBidi" w:hAnsiTheme="majorBidi"/>
          <w:b w:val="0"/>
          <w:bCs w:val="0"/>
          <w:color w:val="000000"/>
          <w:sz w:val="32"/>
          <w:szCs w:val="32"/>
          <w:shd w:val="clear" w:color="auto" w:fill="F3F3F3"/>
        </w:rPr>
        <w:t>]</w:t>
      </w:r>
      <w:r w:rsidRPr="00FD18EF">
        <w:rPr>
          <w:rStyle w:val="mw-headline"/>
          <w:rFonts w:asciiTheme="majorBidi" w:hAnsiTheme="majorBidi"/>
          <w:color w:val="000000"/>
          <w:sz w:val="32"/>
          <w:szCs w:val="32"/>
          <w:shd w:val="clear" w:color="auto" w:fill="F3F3F3"/>
        </w:rPr>
        <w:t>Critiques</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Ainsi, la vérité métaphysique consiste </w:t>
      </w:r>
      <w:proofErr w:type="spellStart"/>
      <w:proofErr w:type="gramStart"/>
      <w:r w:rsidRPr="00FD18EF">
        <w:rPr>
          <w:rFonts w:asciiTheme="majorBidi" w:hAnsiTheme="majorBidi" w:cstheme="majorBidi"/>
          <w:color w:val="000000"/>
          <w:sz w:val="32"/>
          <w:szCs w:val="32"/>
          <w:shd w:val="clear" w:color="auto" w:fill="F3F3F3"/>
        </w:rPr>
        <w:t>a</w:t>
      </w:r>
      <w:proofErr w:type="spellEnd"/>
      <w:proofErr w:type="gramEnd"/>
      <w:r w:rsidRPr="00FD18EF">
        <w:rPr>
          <w:rFonts w:asciiTheme="majorBidi" w:hAnsiTheme="majorBidi" w:cstheme="majorBidi"/>
          <w:color w:val="000000"/>
          <w:sz w:val="32"/>
          <w:szCs w:val="32"/>
          <w:shd w:val="clear" w:color="auto" w:fill="F3F3F3"/>
        </w:rPr>
        <w:t xml:space="preserve"> déduire d'un ensemble d'hypothèses ou de faits d'expérience, une condition elle-même inconditionnée. Dieu, les Idées, l'âme, le commencement absolu du monde, et même la conscience en tant que fondement de la connaissance dans l'idéalisme, sont des exemples de telles conditions ontologiques.</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42" w:tooltip="Modifier la section : Théorie pragmatist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Théorie pragmatiste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théories pragmatistes de la vérité sont elles-mêmes plurielles et complexes. Chez</w:t>
      </w:r>
      <w:r w:rsidRPr="00FD18EF">
        <w:rPr>
          <w:rStyle w:val="apple-converted-space"/>
          <w:rFonts w:asciiTheme="majorBidi" w:hAnsiTheme="majorBidi" w:cstheme="majorBidi"/>
          <w:color w:val="000000"/>
          <w:sz w:val="32"/>
          <w:szCs w:val="32"/>
          <w:shd w:val="clear" w:color="auto" w:fill="F3F3F3"/>
        </w:rPr>
        <w:t> </w:t>
      </w:r>
      <w:hyperlink r:id="rId2343" w:tooltip="Habermas (page inexistante)" w:history="1">
        <w:r w:rsidRPr="00FD18EF">
          <w:rPr>
            <w:rStyle w:val="Lienhypertexte"/>
            <w:rFonts w:asciiTheme="majorBidi" w:hAnsiTheme="majorBidi" w:cstheme="majorBidi"/>
            <w:color w:val="BA0000"/>
            <w:sz w:val="32"/>
            <w:szCs w:val="32"/>
            <w:shd w:val="clear" w:color="auto" w:fill="F3F3F3"/>
          </w:rPr>
          <w:t>Habermas</w:t>
        </w:r>
      </w:hyperlink>
      <w:r w:rsidRPr="00FD18EF">
        <w:rPr>
          <w:rFonts w:asciiTheme="majorBidi" w:hAnsiTheme="majorBidi" w:cstheme="majorBidi"/>
          <w:color w:val="000000"/>
          <w:sz w:val="32"/>
          <w:szCs w:val="32"/>
          <w:shd w:val="clear" w:color="auto" w:fill="F3F3F3"/>
        </w:rPr>
        <w:t>, par exemple la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vérité</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se confond avec la notion de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validité intersubjective</w:t>
      </w:r>
      <w:r w:rsidRPr="00FD18EF">
        <w:rPr>
          <w:rFonts w:asciiTheme="majorBidi" w:hAnsiTheme="majorBidi" w:cstheme="majorBidi"/>
          <w:color w:val="000000"/>
          <w:sz w:val="32"/>
          <w:szCs w:val="32"/>
          <w:shd w:val="clear" w:color="auto" w:fill="F3F3F3"/>
        </w:rPr>
        <w:t>.</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44" w:tooltip="Modifier la section : Théorie déflationnist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Théorie déflationniste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théorie déflationniste de la vérité consiste à dire qu'il n'y a aucune différence entre dire que p est vrai et dire que p. La vérité, de ce point de vue, n'apporte rien à ce que nous affirmons. En effet, si je dis : le ciel est bleu, cela semble impliquer : c'est le cas que le ciel est bleu.</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45" w:tooltip="Modifier la section : Histoire du vrai et du faux"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Histoire du vrai et du faux</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i/>
          <w:iCs/>
          <w:color w:val="000000"/>
          <w:sz w:val="32"/>
          <w:szCs w:val="32"/>
          <w:shd w:val="clear" w:color="auto" w:fill="F3F3F3"/>
        </w:rPr>
        <w:t xml:space="preserve">La première signification de Vrai et de Faux semble avoir son origine dans les récits ; et l’on a dit vrai un récit, quand le fait raconté était réellement arrivé ; faux, quand le fait raconté n’était arrivé </w:t>
      </w:r>
      <w:proofErr w:type="gramStart"/>
      <w:r w:rsidRPr="00FD18EF">
        <w:rPr>
          <w:rFonts w:asciiTheme="majorBidi" w:hAnsiTheme="majorBidi" w:cstheme="majorBidi"/>
          <w:i/>
          <w:iCs/>
          <w:color w:val="000000"/>
          <w:sz w:val="32"/>
          <w:szCs w:val="32"/>
          <w:shd w:val="clear" w:color="auto" w:fill="F3F3F3"/>
        </w:rPr>
        <w:t>nulle part</w:t>
      </w:r>
      <w:proofErr w:type="gramEnd"/>
      <w:r w:rsidRPr="00FD18EF">
        <w:rPr>
          <w:rFonts w:asciiTheme="majorBidi" w:hAnsiTheme="majorBidi" w:cstheme="majorBidi"/>
          <w:i/>
          <w:iCs/>
          <w:color w:val="000000"/>
          <w:sz w:val="32"/>
          <w:szCs w:val="32"/>
          <w:shd w:val="clear" w:color="auto" w:fill="F3F3F3"/>
        </w:rPr>
        <w:t>. Plus tard, les philosophes ont employé le mot pour désigner l’accord d’une idée avec son objet ; ainsi, l’on appelle idée vraie celle qui montre une chose comme elle est en elle-même ; fausse, celle qui montre une chose autrement qu’elle n’est en réalité. Les idées ne sont pas autre chose en effet que des récits ou des histoires de la nature dans l’esprit. Et de là on en est venu à désigner de la même façon, par métaphore, des choses inertes ; ainsi, quand nous disons de l’or vrai ou de l’or faux, comme si l’or qui nous est présenté racontait quelque chose sur lui-même, ce qui est ou n’est pas en lui.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Baruch Spinoza,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Pensées métaphysiques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(1663), 1er partie, chap. VI, Gallimard, « La Pléiade », trad. R. Caillois.</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ind w:left="2400"/>
        <w:jc w:val="both"/>
        <w:rPr>
          <w:rFonts w:asciiTheme="majorBidi" w:hAnsiTheme="majorBidi" w:cstheme="majorBidi"/>
          <w:b w:val="0"/>
          <w:bCs w:val="0"/>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46" w:tooltip="Modifier la section : Vérité et connaissanc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b w:val="0"/>
          <w:bCs w:val="0"/>
          <w:color w:val="000000"/>
          <w:sz w:val="32"/>
          <w:szCs w:val="32"/>
          <w:shd w:val="clear" w:color="auto" w:fill="F3F3F3"/>
        </w:rPr>
        <w:t>Vérité et connaissance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Venons-en maintenant à la question de savoir quelle est la place de la vérité par rapport à la connaissance. Nous avons fait jusqu'ici comme si la vérité pouvait être trouvée dans des propositions isolées portant sur des faits eux-mêmes isolés (</w:t>
      </w:r>
      <w:r w:rsidRPr="00FD18EF">
        <w:rPr>
          <w:rFonts w:asciiTheme="majorBidi" w:hAnsiTheme="majorBidi" w:cstheme="majorBidi"/>
          <w:i/>
          <w:iCs/>
          <w:color w:val="000000"/>
          <w:sz w:val="32"/>
          <w:szCs w:val="32"/>
          <w:shd w:val="clear" w:color="auto" w:fill="F3F3F3"/>
        </w:rPr>
        <w:t>atomisme</w:t>
      </w:r>
      <w:r w:rsidRPr="00FD18EF">
        <w:rPr>
          <w:rFonts w:asciiTheme="majorBidi" w:hAnsiTheme="majorBidi" w:cstheme="majorBidi"/>
          <w:color w:val="000000"/>
          <w:sz w:val="32"/>
          <w:szCs w:val="32"/>
          <w:shd w:val="clear" w:color="auto" w:fill="F3F3F3"/>
        </w:rPr>
        <w:t xml:space="preserve">), mais l'idée de la vérité cohérence nous a montré qu'un tel isolement n'existe peut-être pas, ou du moins ne représente qu'un cas particulier douteux de vérité se présentant sous forme de vérité particulière. Nous voyons ainsi que les systèmes philosophiques et les théories scientifiques sont constitués d'un ensemble organisé de propositions tenues pour vraies qui ne sont pas indépendantes les unes des autres. Ces systèmes, comme ces théories, ont l'ambition de nous donner une connaissance aussi exacte que possible des objets </w:t>
      </w:r>
      <w:proofErr w:type="gramStart"/>
      <w:r w:rsidRPr="00FD18EF">
        <w:rPr>
          <w:rFonts w:asciiTheme="majorBidi" w:hAnsiTheme="majorBidi" w:cstheme="majorBidi"/>
          <w:color w:val="000000"/>
          <w:sz w:val="32"/>
          <w:szCs w:val="32"/>
          <w:shd w:val="clear" w:color="auto" w:fill="F3F3F3"/>
        </w:rPr>
        <w:t>étudiées</w:t>
      </w:r>
      <w:proofErr w:type="gramEnd"/>
      <w:r w:rsidRPr="00FD18EF">
        <w:rPr>
          <w:rFonts w:asciiTheme="majorBidi" w:hAnsiTheme="majorBidi" w:cstheme="majorBidi"/>
          <w:color w:val="000000"/>
          <w:sz w:val="32"/>
          <w:szCs w:val="32"/>
          <w:shd w:val="clear" w:color="auto" w:fill="F3F3F3"/>
        </w:rPr>
        <w:t>, voire de la réalité dans son ensemble. Cela pose non seulement la question de savoir comment il faut comprendre la notion de vérité dans de tels ensembles, autrement dit la question des relations entre vérité et connaissance ; mais aussi celle de la vérité en philosophie, car, s'il peut paraître évident qu'un philosophe cherche la vérité, les sciences semblent bien les disciplines les mieux placées pour nous fournir</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toutes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les vérités possibles, en sorte qu'il n'y aurait pas, à côté de cela, de vérités philosophiques.</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47" w:tooltip="Modifier la section : Vérité, sciences et certitud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Vérité, sciences et certitude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Revenons sur la brève évocation que nous avons faite de la science dans notre critique de la vérité comme adéquation. Nous avons soutenu que les lois scientifiques ne pouvaient être de simples représentations dont la vérité se manifesterait par une comparaison directe avec la réalité sensible. Nous allons développer et préciser ce point en exposant les réflexions du chimiste et </w:t>
      </w:r>
      <w:proofErr w:type="spellStart"/>
      <w:r w:rsidRPr="00FD18EF">
        <w:rPr>
          <w:rFonts w:asciiTheme="majorBidi" w:hAnsiTheme="majorBidi" w:cstheme="majorBidi"/>
          <w:color w:val="000000"/>
          <w:sz w:val="32"/>
          <w:szCs w:val="32"/>
          <w:shd w:val="clear" w:color="auto" w:fill="F3F3F3"/>
        </w:rPr>
        <w:t>philosophe</w:t>
      </w:r>
      <w:hyperlink r:id="rId2348" w:tooltip="w:Pierre Duhem" w:history="1">
        <w:r w:rsidRPr="00FD18EF">
          <w:rPr>
            <w:rStyle w:val="Lienhypertexte"/>
            <w:rFonts w:asciiTheme="majorBidi" w:hAnsiTheme="majorBidi" w:cstheme="majorBidi"/>
            <w:color w:val="3366BB"/>
            <w:sz w:val="32"/>
            <w:szCs w:val="32"/>
            <w:shd w:val="clear" w:color="auto" w:fill="F3F3F3"/>
          </w:rPr>
          <w:t>Pierre</w:t>
        </w:r>
        <w:proofErr w:type="spellEnd"/>
        <w:r w:rsidRPr="00FD18EF">
          <w:rPr>
            <w:rStyle w:val="Lienhypertexte"/>
            <w:rFonts w:asciiTheme="majorBidi" w:hAnsiTheme="majorBidi" w:cstheme="majorBidi"/>
            <w:color w:val="3366BB"/>
            <w:sz w:val="32"/>
            <w:szCs w:val="32"/>
            <w:shd w:val="clear" w:color="auto" w:fill="F3F3F3"/>
          </w:rPr>
          <w:t xml:space="preserve"> Duhem</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(1861 - 1916) au sujet de l'expérience en physique dans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La Théorie physique, son objet, sa structure</w:t>
      </w:r>
      <w:r w:rsidRPr="00FD18EF">
        <w:rPr>
          <w:rFonts w:asciiTheme="majorBidi" w:hAnsiTheme="majorBidi" w:cstheme="majorBidi"/>
          <w:color w:val="000000"/>
          <w:sz w:val="32"/>
          <w:szCs w:val="32"/>
          <w:shd w:val="clear" w:color="auto" w:fill="F3F3F3"/>
        </w:rPr>
        <w:t>. Ces réflexions nous permettront de nous faire une idée moins abstraite de la vérité, de l'inscrire dans un processus de recherche (et donc dans une temporalité) et nous verrons que nous pourrons à partir de là esquisser une analyse des rapports entre vérité et certitude.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Au chapitre IV de la seconde partie de la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Théorie physique</w:t>
      </w:r>
      <w:r w:rsidRPr="00FD18EF">
        <w:rPr>
          <w:rFonts w:asciiTheme="majorBidi" w:hAnsiTheme="majorBidi" w:cstheme="majorBidi"/>
          <w:color w:val="000000"/>
          <w:sz w:val="32"/>
          <w:szCs w:val="32"/>
          <w:shd w:val="clear" w:color="auto" w:fill="F3F3F3"/>
        </w:rPr>
        <w:t>, Duhem soutient que le résultat de l'activité d'un physicien expérimentateur n'est pas le constat de certains phénomènes, mais un énoncé d'un jugement reliant des notions qui ne correspondent à des observations que par l'intermédiaire d'une théorie.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Au terme de l'examen de ces réflexions de Duhem, nous nous trouvons en présence de deux manières d'établir la vérité ; l'une est grossière et immédiate, l'autre est détaillée et demande un long processus de traduction pour parvenir à des énoncés scientifiques. Duhem tire de cette distinction une conséquence étonnante, en ce qu'elle va à l'encontre d'un préjugé au sujet des vérités scientifiques : celles-ci seraient dotées du plus haut degré de certitude que l'homme puisse atteindre. Duhem montre précisément en quoi consiste la fausseté de ce préjugé. La certitude immédiate des sens est solide et laisse peu de place au doute, hormis les cas pathologiques ; les vérités scientifiques sont au contraire le résultat de processus complexes et difficiles d'interprétations des phénomènes et de corrections des observations. On comprend que l'erreur puisse plus facilement se glisser dans ces processus que dans l'observation immédiate que chacun peut faire dans la vie ordinaire. La certitude des vérités scientifiques est donc moins assurée que la vérité de l'intuition directe des faits.</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49" w:tooltip="Modifier la section : Vérité et philosophi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Vérité et philosophie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Que reste-t-il à la philosophie en matière de connaissance, dès lors que les sciences ont repris et reprennent à leur compte ce qui a été, à des époques différentes, l'objet de l'enquête philosophique ?</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est par exemple bien évident que le philosophe ne peut plus faire de physique, comme c'était le cas des Présocratiques. Une discipline à la fois ancienne et récente comme la logique est devenue très spécialisée, sous l'impulsion d'ailleurs de philosophes de la fin du XIXe et du XXe siècle. La philosophie, semble-t-il, est comme le précurseur de toutes les sciences particulières, et ouvre la voie à de nouveaux domaines de connaissance, qui, une fois bien établis, deviennent des disciplines scientifiques qui ne relèvent plus fondamentalement de la philosophie. On pourrait alors dire que, tant qu'un domaine de connaissances relève de la philosophie, il ne s'agit pas encore de connaissances bien assurées. Ainsi, si certaines parties de la philosophie (physique, psychologie, logique) sont devenues des sciences, d'autres sont loin d'avoir acquis ce statut, ou sont même soupçonnées de n'être finalement que des illusions de connaissances, comme dans le cas de la métaphysique. Dans ce cas, il est difficile de considérer la philosophie comme un genre de connaissance telles que les sciences : elle ne possède pas de vérités à elle, mais, par un travail de clarification de nos pensées et de nos méthodes, elle est une aide indispensable au commencement de toute science, voire elle aide à élucider certaines notions scientifiques embrouillées.</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Nous proposons d'examiner et de discuter ici ces deux idées que nous venons de formuler :</w:t>
      </w:r>
    </w:p>
    <w:p w:rsidR="00B96B70" w:rsidRPr="00FD18EF" w:rsidRDefault="00B96B70" w:rsidP="00FD18EF">
      <w:pPr>
        <w:numPr>
          <w:ilvl w:val="0"/>
          <w:numId w:val="141"/>
        </w:numPr>
        <w:shd w:val="clear" w:color="auto" w:fill="FFFFFF"/>
        <w:spacing w:before="100" w:beforeAutospacing="1" w:after="24" w:line="360" w:lineRule="atLeast"/>
        <w:ind w:left="316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philosophie n'est pas une science ;</w:t>
      </w:r>
    </w:p>
    <w:p w:rsidR="00B96B70" w:rsidRPr="00FD18EF" w:rsidRDefault="00B96B70" w:rsidP="00FD18EF">
      <w:pPr>
        <w:numPr>
          <w:ilvl w:val="0"/>
          <w:numId w:val="141"/>
        </w:numPr>
        <w:shd w:val="clear" w:color="auto" w:fill="FFFFFF"/>
        <w:spacing w:before="100" w:beforeAutospacing="1" w:after="24" w:line="360" w:lineRule="atLeast"/>
        <w:ind w:left="3168"/>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Elle n'est pas une recherche de vérité philosophique, mais une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activité</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clarification de la pensée et de la connaissance.</w:t>
      </w:r>
    </w:p>
    <w:p w:rsidR="00B96B70" w:rsidRPr="00FD18EF" w:rsidRDefault="00B96B70" w:rsidP="00FD18EF">
      <w:pPr>
        <w:pStyle w:val="Titre4"/>
        <w:shd w:val="clear" w:color="auto" w:fill="FFFFFF"/>
        <w:spacing w:before="0" w:after="72" w:line="360" w:lineRule="atLeast"/>
        <w:ind w:left="2400"/>
        <w:jc w:val="both"/>
        <w:rPr>
          <w:rFonts w:asciiTheme="majorBidi" w:hAnsiTheme="majorBidi"/>
          <w:color w:val="000000"/>
          <w:sz w:val="32"/>
          <w:szCs w:val="32"/>
          <w:shd w:val="clear" w:color="auto" w:fill="F3F3F3"/>
        </w:rPr>
      </w:pPr>
      <w:r w:rsidRPr="00FD18EF">
        <w:rPr>
          <w:rStyle w:val="editsection"/>
          <w:rFonts w:asciiTheme="majorBidi" w:hAnsiTheme="majorBidi"/>
          <w:b w:val="0"/>
          <w:bCs w:val="0"/>
          <w:color w:val="000000"/>
          <w:sz w:val="32"/>
          <w:szCs w:val="32"/>
          <w:shd w:val="clear" w:color="auto" w:fill="F3F3F3"/>
        </w:rPr>
        <w:t>[</w:t>
      </w:r>
      <w:hyperlink r:id="rId2350" w:tooltip="Modifier la section : La philosophie n'est pas une science" w:history="1">
        <w:proofErr w:type="gramStart"/>
        <w:r w:rsidRPr="00FD18EF">
          <w:rPr>
            <w:rStyle w:val="Lienhypertexte"/>
            <w:rFonts w:asciiTheme="majorBidi" w:hAnsiTheme="majorBidi"/>
            <w:b w:val="0"/>
            <w:bCs w:val="0"/>
            <w:color w:val="0645AD"/>
            <w:sz w:val="32"/>
            <w:szCs w:val="32"/>
            <w:shd w:val="clear" w:color="auto" w:fill="F3F3F3"/>
          </w:rPr>
          <w:t>modifier</w:t>
        </w:r>
        <w:proofErr w:type="gramEnd"/>
      </w:hyperlink>
      <w:r w:rsidRPr="00FD18EF">
        <w:rPr>
          <w:rStyle w:val="editsection"/>
          <w:rFonts w:asciiTheme="majorBidi" w:hAnsiTheme="majorBidi"/>
          <w:b w:val="0"/>
          <w:bCs w:val="0"/>
          <w:color w:val="000000"/>
          <w:sz w:val="32"/>
          <w:szCs w:val="32"/>
          <w:shd w:val="clear" w:color="auto" w:fill="F3F3F3"/>
        </w:rPr>
        <w:t>]</w:t>
      </w:r>
      <w:r w:rsidRPr="00FD18EF">
        <w:rPr>
          <w:rStyle w:val="mw-headline"/>
          <w:rFonts w:asciiTheme="majorBidi" w:hAnsiTheme="majorBidi"/>
          <w:color w:val="000000"/>
          <w:sz w:val="32"/>
          <w:szCs w:val="32"/>
          <w:shd w:val="clear" w:color="auto" w:fill="F3F3F3"/>
        </w:rPr>
        <w:t>La philosophie n'est pas une science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L'idée que la philosophie n'est pas une science est sans doute assez répandue de nos jours. Il y a plusieurs raisons à cela. En premier lieu, le développement des sciences à l'époque moderne a conduit à retirer à la philosophie sa prétention à être la reine des sciences, prétention incarnée tout particulièrement par la métaphysique (appelée également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philosophie première</w:t>
      </w:r>
      <w:r w:rsidRPr="00FD18EF">
        <w:rPr>
          <w:rFonts w:asciiTheme="majorBidi" w:hAnsiTheme="majorBidi" w:cstheme="majorBidi"/>
          <w:color w:val="000000"/>
          <w:sz w:val="32"/>
          <w:szCs w:val="32"/>
          <w:shd w:val="clear" w:color="auto" w:fill="F3F3F3"/>
        </w:rPr>
        <w:t>). La métaphysique est en effet une discipline qui étudie les principes les plus généraux de la réalité (ou de l'être) et elle se situerait pour cette raison au-dessus de toutes les formes particulières de connaissance. Or, face aux sciences (nous verrons pourquoi un peu plus bas), une telle discipline peut apparaître ne formuler aucune vérité vérifiable (par exemple, sur Dieu, sur l'âme) ou aucune vérité qui ne serait pas mieux formulée dans le cadre de telle ou telle science (sur l'espace, le temps, la causalité) ; c'est pourquoi, la métaphysique est apparue vide de tout contenu.</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Une autre raison est que la philosophie a conservé pour nous la dimension pratique qu'elle possède depuis ses origines, et, qu'à défaut d'être considérée comme une science, elle reste une discipline censée offrir des réponses aux questions morales et, plus généralement, aux problèmes que nous pose notre existence et à laquelle la philosophie serait </w:t>
      </w:r>
      <w:proofErr w:type="gramStart"/>
      <w:r w:rsidRPr="00FD18EF">
        <w:rPr>
          <w:rFonts w:asciiTheme="majorBidi" w:hAnsiTheme="majorBidi" w:cstheme="majorBidi"/>
          <w:color w:val="000000"/>
          <w:sz w:val="32"/>
          <w:szCs w:val="32"/>
          <w:shd w:val="clear" w:color="auto" w:fill="F3F3F3"/>
        </w:rPr>
        <w:t>chargé</w:t>
      </w:r>
      <w:proofErr w:type="gramEnd"/>
      <w:r w:rsidRPr="00FD18EF">
        <w:rPr>
          <w:rFonts w:asciiTheme="majorBidi" w:hAnsiTheme="majorBidi" w:cstheme="majorBidi"/>
          <w:color w:val="000000"/>
          <w:sz w:val="32"/>
          <w:szCs w:val="32"/>
          <w:shd w:val="clear" w:color="auto" w:fill="F3F3F3"/>
        </w:rPr>
        <w:t xml:space="preserve"> de donner du sens. Or, ces questions sont rarement considérées comme des questions scientifiques car elles portent sur des valeurs (comme le bien) et des comportements humains qu'il est difficile de quantifier, de théoriser et de prédire. C'est d'ailleurs aussi pourquoi ces questions ont parfois une tonalité polémique à l'égard des sciences, car ces dernières réduiraient indûment l'être humain à un objet d'étude parmi d'autres. Ainsi réduite à des questions d'ordre pratique, la philosophie ne pourrait donc plus prétendre au statut de science.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Une telle idée de la philosophie dans ses rapports à la science (idée qui recouvre bien entendu une très large variété de points de vue) était étrangère aux premiers philosophes qui s'occupaient de cosmologie en philosophes (on les désigne d'ailleurs en tant que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philosophes de la nature</w:t>
      </w:r>
      <w:r w:rsidRPr="00FD18EF">
        <w:rPr>
          <w:rFonts w:asciiTheme="majorBidi" w:hAnsiTheme="majorBidi" w:cstheme="majorBidi"/>
          <w:color w:val="000000"/>
          <w:sz w:val="32"/>
          <w:szCs w:val="32"/>
          <w:shd w:val="clear" w:color="auto" w:fill="F3F3F3"/>
        </w:rPr>
        <w:t xml:space="preserve">), mais aussi aux philosophes hellénistiques (stoïciens, épicuriens), qui, malgré leurs préoccupations morales, considéraient la physique comme une partie essentielle de la philosophie. Mais, </w:t>
      </w:r>
      <w:proofErr w:type="spellStart"/>
      <w:r w:rsidRPr="00FD18EF">
        <w:rPr>
          <w:rFonts w:asciiTheme="majorBidi" w:hAnsiTheme="majorBidi" w:cstheme="majorBidi"/>
          <w:color w:val="000000"/>
          <w:sz w:val="32"/>
          <w:szCs w:val="32"/>
          <w:shd w:val="clear" w:color="auto" w:fill="F3F3F3"/>
        </w:rPr>
        <w:t>par dessus</w:t>
      </w:r>
      <w:proofErr w:type="spellEnd"/>
      <w:r w:rsidRPr="00FD18EF">
        <w:rPr>
          <w:rFonts w:asciiTheme="majorBidi" w:hAnsiTheme="majorBidi" w:cstheme="majorBidi"/>
          <w:color w:val="000000"/>
          <w:sz w:val="32"/>
          <w:szCs w:val="32"/>
          <w:shd w:val="clear" w:color="auto" w:fill="F3F3F3"/>
        </w:rPr>
        <w:t xml:space="preserve"> tout, c'est la conception même de la science qui était bien différente de la nôtre, et cette différence va nous permettre de comprendre comment la connaissance et la vérité étaient conçues par eux.</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Prenons l'exemple de Platon et de sa théorie de la connaissance. Pour Platon, la science véritable est un contact de la partie intellectuelle de l'âme avec des réalités fondamentales sous-jacentes au monde qui nous est donné par les sens. De ce fait, connaître, c'est être affecté par ces réalités, et celui qui sait, le savant, ou philosophe, possède la vérité dans l'exacte mesure où il a une vision des réalités véritables. Nous avons donc là une conception métaphysique de la vérité, bien que le terme « métaphysique » soit ici anachronique : il faut, pour atteindre la vérité, remonter des impressions sensibles à des entités absolues qui en sont les causes. Dans cette conception, la science est un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état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l'âme de celui qui connait : il est parvenu, par un processus dialectique, à la contemplation de ces réalités, que l'on désignera du terme de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Formes</w:t>
      </w:r>
      <w:r w:rsidRPr="00FD18EF">
        <w:rPr>
          <w:rFonts w:asciiTheme="majorBidi" w:hAnsiTheme="majorBidi" w:cstheme="majorBidi"/>
          <w:color w:val="000000"/>
          <w:sz w:val="32"/>
          <w:szCs w:val="32"/>
          <w:shd w:val="clear" w:color="auto" w:fill="F3F3F3"/>
        </w:rPr>
        <w:t>. Cet état est celui de la sagesse, et celui qui connaît ainsi est un sage ou un savant (</w:t>
      </w:r>
      <w:proofErr w:type="spellStart"/>
      <w:r w:rsidRPr="00FD18EF">
        <w:rPr>
          <w:rFonts w:asciiTheme="majorBidi" w:hAnsiTheme="majorBidi" w:cstheme="majorBidi"/>
          <w:i/>
          <w:iCs/>
          <w:color w:val="000000"/>
          <w:sz w:val="32"/>
          <w:szCs w:val="32"/>
          <w:shd w:val="clear" w:color="auto" w:fill="F3F3F3"/>
        </w:rPr>
        <w:t>sophos</w:t>
      </w:r>
      <w:proofErr w:type="spellEnd"/>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admettant les deux traductions). Tous les philosophes antiques, même s'ils ne partagent pas la théorie platonicienne de la connaissance, conçoivent la science comme un état.</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sciences modernes se présentent de manière bien différente, par exemple comme des ensembles organisés de propositions. L'état du sujet connaissant n'est pas primordial, ou relève de la psychologie. Il est même indifférent de savoir si le scientifique est un sage contemplant des Formes : la vérité des hypothèses ne dépend pas de la relation de son âme à une réalité absolue, mais, par exemple, de procédures de vérifications qui requiert une activité interindividuelle complexe. Cette transformation de la notion de science, qui a lieu à partir du 16e siècle, conduit naturellement à contester au philosophe son statut platonicien de maître de vérité. La raison en est très simple. Si l'on considère que la vérité de nos connaissances sur le monde ne peut être établie que par une validation empirique, les propositions métaphysiques ne sont tout au plus que des illusions sur nos capacités de connaître, et elles sont en tout cas dépourvues de sens parce qu'elles ne portent sur rien de vrai ni de faux.</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est important de saisir toute l'importance de cette dernière remarque pour la philosophie. Ce sera l'objet de la section suivante.</w:t>
      </w:r>
    </w:p>
    <w:p w:rsidR="00B96B70" w:rsidRPr="00FD18EF" w:rsidRDefault="00B96B70" w:rsidP="00FD18EF">
      <w:pPr>
        <w:pStyle w:val="Titre4"/>
        <w:shd w:val="clear" w:color="auto" w:fill="FFFFFF"/>
        <w:spacing w:before="0" w:after="72" w:line="360" w:lineRule="atLeast"/>
        <w:ind w:left="2400"/>
        <w:jc w:val="both"/>
        <w:rPr>
          <w:rFonts w:asciiTheme="majorBidi" w:hAnsiTheme="majorBidi"/>
          <w:color w:val="000000"/>
          <w:sz w:val="32"/>
          <w:szCs w:val="32"/>
          <w:shd w:val="clear" w:color="auto" w:fill="F3F3F3"/>
        </w:rPr>
      </w:pPr>
      <w:r w:rsidRPr="00FD18EF">
        <w:rPr>
          <w:rStyle w:val="editsection"/>
          <w:rFonts w:asciiTheme="majorBidi" w:hAnsiTheme="majorBidi"/>
          <w:b w:val="0"/>
          <w:bCs w:val="0"/>
          <w:color w:val="000000"/>
          <w:sz w:val="32"/>
          <w:szCs w:val="32"/>
          <w:shd w:val="clear" w:color="auto" w:fill="F3F3F3"/>
        </w:rPr>
        <w:t>[</w:t>
      </w:r>
      <w:hyperlink r:id="rId2351" w:tooltip="Modifier la section : La philosophie n'a pas de vérités qui lui soient propres" w:history="1">
        <w:proofErr w:type="gramStart"/>
        <w:r w:rsidRPr="00FD18EF">
          <w:rPr>
            <w:rStyle w:val="Lienhypertexte"/>
            <w:rFonts w:asciiTheme="majorBidi" w:hAnsiTheme="majorBidi"/>
            <w:b w:val="0"/>
            <w:bCs w:val="0"/>
            <w:color w:val="0645AD"/>
            <w:sz w:val="32"/>
            <w:szCs w:val="32"/>
            <w:shd w:val="clear" w:color="auto" w:fill="F3F3F3"/>
          </w:rPr>
          <w:t>modifier</w:t>
        </w:r>
        <w:proofErr w:type="gramEnd"/>
      </w:hyperlink>
      <w:r w:rsidRPr="00FD18EF">
        <w:rPr>
          <w:rStyle w:val="editsection"/>
          <w:rFonts w:asciiTheme="majorBidi" w:hAnsiTheme="majorBidi"/>
          <w:b w:val="0"/>
          <w:bCs w:val="0"/>
          <w:color w:val="000000"/>
          <w:sz w:val="32"/>
          <w:szCs w:val="32"/>
          <w:shd w:val="clear" w:color="auto" w:fill="F3F3F3"/>
        </w:rPr>
        <w:t>]</w:t>
      </w:r>
      <w:r w:rsidRPr="00FD18EF">
        <w:rPr>
          <w:rStyle w:val="mw-headline"/>
          <w:rFonts w:asciiTheme="majorBidi" w:hAnsiTheme="majorBidi"/>
          <w:color w:val="000000"/>
          <w:sz w:val="32"/>
          <w:szCs w:val="32"/>
          <w:shd w:val="clear" w:color="auto" w:fill="F3F3F3"/>
        </w:rPr>
        <w:t>La philosophie n'a pas de vérités qui lui soient propres</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Si en effet toute vérité repose en dernier ressort sur les données de nos sens, il n'est pas possible de constituer un ensemble de connaissances hors de cette limite. La métaphysique est donc obsolète, et la philosophie est purement et simplement remplacée par les sciences. Faut-il alors déclarer la fin de la philosophie ? Mais le rejet de la métaphysique n'a pas entrainé avec elle le rejet de la philosophie toute entière. Plusieurs conceptions de la philosophie demeurent en effet possibles. Tout d'abord, la philosophie peut avoir pour tâche de délimiter le domaine légitime de nos connaissances. Elle est alors une théorie critique de la connaissance qui s'occupe de montrer de quelle manière les propositions que nous formulons sont ou non légitimes. Dès lors, elle peut être une activité réflexive sur des connaissances déjà constituées, ou qui se prétendent telles, et, en clarifiant les conditions d'utilisation et de validation de ses connaissances, elle en évalue la légitimité.</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ind w:left="2400"/>
        <w:jc w:val="both"/>
        <w:rPr>
          <w:rFonts w:asciiTheme="majorBidi" w:hAnsiTheme="majorBidi" w:cstheme="majorBidi"/>
          <w:b w:val="0"/>
          <w:bCs w:val="0"/>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52" w:tooltip="Modifier la section : La vérité comme norme moral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b w:val="0"/>
          <w:bCs w:val="0"/>
          <w:color w:val="000000"/>
          <w:sz w:val="32"/>
          <w:szCs w:val="32"/>
          <w:shd w:val="clear" w:color="auto" w:fill="F3F3F3"/>
        </w:rPr>
        <w:t>La vérité comme norme morale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sections précédentes ont tracé, dans leurs grandes lignes, plusieurs conceptions de la notion de vérité. Bien que ces exposés soient abstraits et aient surtout rapport à la connaissance, leurs liens à la pratique et à la vie quotidienne sont demeurés évidents tout du long, puisque, par exemple, nos propositions les plus triviales peuvent être des illustrations de la problématique de la vérité comme correspondance et la manière dont nous en venons à tenir une croyance pour vraie peut illustrer la vérité comme vérité cohérence. Mais nous en sommes restés à une approche purement intellectuelle, et nous n'avons pas encore considéré ce qu'il en est de notre rapport à la vérité à la lumière de nos sentiments et de nos valeurs morales.</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Dans cette section, nous aborderons la question des rapports de la vérité et de la morale de deux points de vue. D'une part, nous nous demanderons si, et dans quelle mesure, les jugements moraux (par exemple : « Voler est mal ») sont susceptibles d'être vrais ou faux. Pour répondre à cette question, il nous faudra principalement nous demander si, dans le cas où une telle chose existe, la vérité des jugements moraux est d'une nature particulière.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D'autre part, nous allons nous préoccuper de ces rapports moraux à la vérité que l'on désigne par des noms de vertus ou de vices : la véracité et la sincérité, le mensonge, la confiance, la tromperie, etc., c'est-à-dire que nous allons passer de l'idée de vérité comme norme de connaissance, à l'idée de vérité comme norme morale, et que nous allons nous demander si la vérité peut avoir (et si oui, dans quelles conditions) force d'obligation morale.</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53" w:tooltip="Modifier la section : Vérité et jugement moral"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Vérité et jugement moral</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De quelle vérité sont susceptibles les jugements moraux comme « voler est mal », « l'altruisme est une vertu » ? Si nous pensons que de tels jugements peuvent être vrais ou faux, alors nous devons les tenir pour des propositions comparables à celles que nous avons examinées plus haut. Cela nous donne un point de départ, car, pour répondre à cette question, il nous suffit de nous demander si ce sont des propositions portant sur des réalités du monde extérieur (comme celles des sciences de la nature) ou des propositions vraies en vertu de leurs composants (comme celles de la logique et des mathématiques). Or, à l'évidence, les propositions morales ne sont ni des vérités logiques ou mathématiques, ni des vérités de faits.</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Certes, nous pouvons raisonner</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à partir</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jugements moraux, en déduisant par exemple que de telle vérité morale générale (par exemple « voler est mal ») appliquée à tel acte, il s'en suit que l'acte en question est bon ou mauvais. Mais la proposition morale dont nous partons n'est pas une proposition vraie en vertu de ses composants : en effet, de la notion de vol, nous ne pouvons déduire la notion de mal. Cela se voit d'ailleurs bien dans le fait que les propositions morales sont rarement tenues pour vraies en toutes circonstances : dans certains cas, nous pouvons admettre que le vol est, par exemple, une nécessité. Or, les propositions vraies en vertu de leurs composants sont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toujours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vraies ; par conséquent, les propositions morales ne sont pas de ce genre.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jugements moraux ne sont pas non plus des jugements portant sur des faits. Nous voyons bien qu'il y a un ensemble d'actions que nous pouvons qualifier de généreux, d'altruistes, etc. ; mais la qualité attribuée (la générosité, l'altruisme, etc.) n'est pas un fait extérieur observable. Il ne peut donc y avoir adéquation ou correspondance entre un jugement moral et une réalité empirique.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Nous pouvons alors dire que les propositions morales, si elles sont vraies, ne sont vraies ni par un raisonnement purement formel, ni par une éventuelle possibilité de les vérifier empiriquement. Ce résultat est embarrassant, car nous ne semblons pas posséder de conception de la vérité telle que nous puissions dire qu'une proposition morale est vraie, et, dès lors, la morale apparaît impossible à fonder ; mais, puisqu'elle ne renvoie à aucun fait, tout en portant sur certaines sortes de réalités physiques (les actions humaines), la morale ne serait pas non plus réfutable, puisqu'il n'y a rien dans le monde qui puisse contredire un jugement moral.</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Cependant, nous n'avons pour le moment examiné les jugements moraux qu'à la lumière de ce qu'est une proposition. Lorsque nous nous sommes efforcés de comprendre la nature de la vérité, nous avons en revanche montré qu'il existe différentes conceptions de celle-ci, et il se peut que l'une de ces conceptions nous éclaire sur les rapports de la morale à la vérité. Voyons donc à présent à quel genre de vérité la vérité morale pourrait appartenir.</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ind w:left="2400"/>
        <w:jc w:val="both"/>
        <w:rPr>
          <w:rFonts w:asciiTheme="majorBidi" w:hAnsiTheme="majorBidi" w:cstheme="majorBidi"/>
          <w:b w:val="0"/>
          <w:bCs w:val="0"/>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54" w:tooltip="Modifier la section : Sujets de dissertation"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b w:val="0"/>
          <w:bCs w:val="0"/>
          <w:color w:val="000000"/>
          <w:sz w:val="32"/>
          <w:szCs w:val="32"/>
          <w:shd w:val="clear" w:color="auto" w:fill="F3F3F3"/>
        </w:rPr>
        <w:t>Sujets de dissertation</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Nous avons réunis dans cette section quelques sujets de dissertations, et nous les avons regroupés par thèmes (les limites entre ces thèmes ne sont bien sûr pas imperméables). Nous n'allons pas traiter ces questions une par une, mais, pour chaque thème, nous proposerons quelques réflexions qui pourront peut-être vous servir de point de départ et que vous pourrez compléter à l'aide de l'article lui-même, les extraits que nous donnons ci-dessous et la bibliographie.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Ces questions permettront en outre de traiter dans les grandes lignes les points que nous n'avons pas abordés, bien que ce ne soit pas sous la forme de réflexions développées, mais d'esquisses de problématiques.</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55" w:tooltip="Modifier la section : Définition, nature de la vérité, vérité et histoir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Définition, nature de la vérité, vérité et histoire</w:t>
      </w:r>
    </w:p>
    <w:p w:rsidR="00B96B70" w:rsidRPr="00FD18EF" w:rsidRDefault="00B96B70" w:rsidP="00FD18EF">
      <w:pPr>
        <w:numPr>
          <w:ilvl w:val="0"/>
          <w:numId w:val="142"/>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w:t>
      </w:r>
    </w:p>
    <w:p w:rsidR="00B96B70" w:rsidRPr="00FD18EF" w:rsidRDefault="00B96B70" w:rsidP="00FD18EF">
      <w:pPr>
        <w:numPr>
          <w:ilvl w:val="0"/>
          <w:numId w:val="142"/>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Qu'est-ce que la vérité ?</w:t>
      </w:r>
    </w:p>
    <w:p w:rsidR="00B96B70" w:rsidRPr="00FD18EF" w:rsidRDefault="00B96B70" w:rsidP="00FD18EF">
      <w:pPr>
        <w:numPr>
          <w:ilvl w:val="0"/>
          <w:numId w:val="142"/>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Toute vérité est-elle particulière ?</w:t>
      </w:r>
    </w:p>
    <w:p w:rsidR="00B96B70" w:rsidRPr="00FD18EF" w:rsidRDefault="00B96B70" w:rsidP="00FD18EF">
      <w:pPr>
        <w:numPr>
          <w:ilvl w:val="0"/>
          <w:numId w:val="142"/>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Y a-t-il une vérité des apparences ?</w:t>
      </w:r>
    </w:p>
    <w:p w:rsidR="00B96B70" w:rsidRPr="00FD18EF" w:rsidRDefault="00B96B70" w:rsidP="00FD18EF">
      <w:pPr>
        <w:numPr>
          <w:ilvl w:val="0"/>
          <w:numId w:val="142"/>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 est-elle soumise au temps ?</w:t>
      </w:r>
    </w:p>
    <w:p w:rsidR="00B96B70" w:rsidRPr="00FD18EF" w:rsidRDefault="00B96B70" w:rsidP="00FD18EF">
      <w:pPr>
        <w:numPr>
          <w:ilvl w:val="0"/>
          <w:numId w:val="142"/>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 a-t-elle une histoire ?</w:t>
      </w:r>
    </w:p>
    <w:p w:rsidR="00B96B70" w:rsidRPr="00FD18EF" w:rsidRDefault="00B96B70" w:rsidP="00FD18EF">
      <w:pPr>
        <w:numPr>
          <w:ilvl w:val="1"/>
          <w:numId w:val="142"/>
        </w:numPr>
        <w:shd w:val="clear" w:color="auto" w:fill="FFFFFF"/>
        <w:spacing w:before="100" w:beforeAutospacing="1" w:after="24" w:line="360" w:lineRule="atLeast"/>
        <w:ind w:left="31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peut commencer par distinguer au moins deux sens dans cette question. La vérité a une histoire au sens où elle est elle-même sujette à des changements, comme l'individu qui a une vie ; mais la vérité peut avoir une histoire au sens où sa découverte n'est pas immédiate : elle fait l'objet de recherches qui permettent de se rapprocher d'elle peu-à-peu. Le premier sens apparaît d'emblée contradictoire, car changer, pour une vérité, c'est devenir faux. Donc, la vérité ne semble pas avoir d'histoire en ce sens. Le second sens apparaît quant à lui trivial au premier abord. Il est évident que nous ne découvrons que peu de vérités du premier coup ; les sciences en sont un exemple de premier ordre. Pourtant, si histoire de la vérité il y a en ce sens, n'est-ce pas plutôt une histoire de nos erreurs ? En effet, s'il y a réellement un progrès dans nos connaissances, ce progrès s'accompagne très souvent de la réfutation des vérités qui étaient admises et qui ne sont donc plus des vérités. Aussi, l'histoire de la vérité serait-elle en réalité l'histoire des vérités réfutées. On voit que le sujet est difficile à problématiser, car les deux sens possibles ne semblent pas permettre d'attribuer une histoire à la vérité en elle-même. On peut alors tenter l'approche suivante : distinguer la notion de vérité de la conception que nous en avons ; si la notion elle-même ne paraît pouvoir être historique sans contradiction, notre conception de la vérité a à l'évidence une histoire.</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56" w:tooltip="Modifier la section : Critères/conditions de la vérité"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Critères/conditions de la vérité</w:t>
      </w:r>
    </w:p>
    <w:p w:rsidR="00B96B70" w:rsidRPr="00FD18EF" w:rsidRDefault="00B96B70" w:rsidP="00FD18EF">
      <w:pPr>
        <w:numPr>
          <w:ilvl w:val="0"/>
          <w:numId w:val="143"/>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Existe-t-il des critères du vrai ?</w:t>
      </w:r>
    </w:p>
    <w:p w:rsidR="00B96B70" w:rsidRPr="00FD18EF" w:rsidRDefault="00B96B70" w:rsidP="00FD18EF">
      <w:pPr>
        <w:numPr>
          <w:ilvl w:val="0"/>
          <w:numId w:val="143"/>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 dépend-elle de nous ?</w:t>
      </w:r>
    </w:p>
    <w:p w:rsidR="00B96B70" w:rsidRPr="00FD18EF" w:rsidRDefault="00B96B70" w:rsidP="00FD18EF">
      <w:pPr>
        <w:numPr>
          <w:ilvl w:val="1"/>
          <w:numId w:val="143"/>
        </w:numPr>
        <w:shd w:val="clear" w:color="auto" w:fill="FFFFFF"/>
        <w:spacing w:before="100" w:beforeAutospacing="1" w:after="24" w:line="360" w:lineRule="atLeast"/>
        <w:ind w:left="31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Pour bien traiter ce sujet, il faut avoir à l'esprit que le verbe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dépendre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doit faire l'objet d'une analyse tout autant que les mots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vérité</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nous</w:t>
      </w:r>
      <w:r w:rsidRPr="00FD18EF">
        <w:rPr>
          <w:rFonts w:asciiTheme="majorBidi" w:hAnsiTheme="majorBidi" w:cstheme="majorBidi"/>
          <w:color w:val="000000"/>
          <w:sz w:val="32"/>
          <w:szCs w:val="32"/>
          <w:shd w:val="clear" w:color="auto" w:fill="F3F3F3"/>
        </w:rPr>
        <w:t xml:space="preserve">. Sans cela, le travail de réflexion sera confus. En </w:t>
      </w:r>
      <w:proofErr w:type="spellStart"/>
      <w:r w:rsidRPr="00FD18EF">
        <w:rPr>
          <w:rFonts w:asciiTheme="majorBidi" w:hAnsiTheme="majorBidi" w:cstheme="majorBidi"/>
          <w:color w:val="000000"/>
          <w:sz w:val="32"/>
          <w:szCs w:val="32"/>
          <w:shd w:val="clear" w:color="auto" w:fill="F3F3F3"/>
        </w:rPr>
        <w:t>effet</w:t>
      </w:r>
      <w:proofErr w:type="gramStart"/>
      <w:r w:rsidRPr="00FD18EF">
        <w:rPr>
          <w:rFonts w:asciiTheme="majorBidi" w:hAnsiTheme="majorBidi" w:cstheme="majorBidi"/>
          <w:color w:val="000000"/>
          <w:sz w:val="32"/>
          <w:szCs w:val="32"/>
          <w:shd w:val="clear" w:color="auto" w:fill="F3F3F3"/>
        </w:rPr>
        <w:t>,</w:t>
      </w:r>
      <w:r w:rsidRPr="00FD18EF">
        <w:rPr>
          <w:rFonts w:asciiTheme="majorBidi" w:hAnsiTheme="majorBidi" w:cstheme="majorBidi"/>
          <w:i/>
          <w:iCs/>
          <w:color w:val="000000"/>
          <w:sz w:val="32"/>
          <w:szCs w:val="32"/>
          <w:shd w:val="clear" w:color="auto" w:fill="F3F3F3"/>
        </w:rPr>
        <w:t>dépendre</w:t>
      </w:r>
      <w:proofErr w:type="spellEnd"/>
      <w:proofErr w:type="gramEnd"/>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 plusieurs sens : si l'on ne retient que l'idée que la vérité est ce que nous décidons, on rate complètement l'intérêt philosophique de la question, car il serait assez trivial de se contenter d'un relativisme qui ferait dépendre la vérité de notre subjectivité par exemple. En revanche, la vérité peut dépendre de nous au sens où la vérité n'est pas dans les choses mais dans notre esprit (voyez ce que nous avons dit à propos d'Aristote, entre autres), et de là se pose de manière bien plus pertinente la question de savoir si cette relation à l'esprit dépend de notre subjectivité (disons par exemple de nos sentiments, de nos opinions, etc.) ou de notre intellect et de sa capacité à juger des choses telles qu'elles sont. On pourra alors se demander si la vérité est une réalité psychologique ou une norme pour notre esprit, et voir dans chaque cas en quoi elle dépend de nous.</w:t>
      </w:r>
    </w:p>
    <w:p w:rsidR="00B96B70" w:rsidRPr="00FD18EF" w:rsidRDefault="00B96B70" w:rsidP="00FD18EF">
      <w:pPr>
        <w:numPr>
          <w:ilvl w:val="0"/>
          <w:numId w:val="143"/>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Je ne crois que ce que je vois. » Est-ce la une bonne méthode pour découvrir la vérité ?</w:t>
      </w:r>
    </w:p>
    <w:p w:rsidR="00B96B70" w:rsidRPr="00FD18EF" w:rsidRDefault="00B96B70" w:rsidP="00FD18EF">
      <w:pPr>
        <w:numPr>
          <w:ilvl w:val="0"/>
          <w:numId w:val="143"/>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Toute vérité peut-elle se passer de preuve ?</w:t>
      </w:r>
    </w:p>
    <w:p w:rsidR="00B96B70" w:rsidRPr="00FD18EF" w:rsidRDefault="00B96B70" w:rsidP="00FD18EF">
      <w:pPr>
        <w:numPr>
          <w:ilvl w:val="0"/>
          <w:numId w:val="143"/>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 est-elle discutable ?</w:t>
      </w:r>
    </w:p>
    <w:p w:rsidR="00B96B70" w:rsidRPr="00FD18EF" w:rsidRDefault="00B96B70" w:rsidP="00FD18EF">
      <w:pPr>
        <w:numPr>
          <w:ilvl w:val="0"/>
          <w:numId w:val="143"/>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Y a-t-il des vérités définitives/indiscutables ?</w:t>
      </w:r>
    </w:p>
    <w:p w:rsidR="00B96B70" w:rsidRPr="00FD18EF" w:rsidRDefault="00B96B70" w:rsidP="00FD18EF">
      <w:pPr>
        <w:numPr>
          <w:ilvl w:val="0"/>
          <w:numId w:val="143"/>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N'y a-t-il de vérité que dans la science ?</w:t>
      </w:r>
    </w:p>
    <w:p w:rsidR="00B96B70" w:rsidRPr="00FD18EF" w:rsidRDefault="00B96B70" w:rsidP="00FD18EF">
      <w:pPr>
        <w:numPr>
          <w:ilvl w:val="0"/>
          <w:numId w:val="143"/>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Ne faut-il tenir pour vrai que ce qui </w:t>
      </w:r>
      <w:proofErr w:type="spellStart"/>
      <w:r w:rsidRPr="00FD18EF">
        <w:rPr>
          <w:rFonts w:asciiTheme="majorBidi" w:hAnsiTheme="majorBidi" w:cstheme="majorBidi"/>
          <w:color w:val="000000"/>
          <w:sz w:val="32"/>
          <w:szCs w:val="32"/>
          <w:shd w:val="clear" w:color="auto" w:fill="F3F3F3"/>
        </w:rPr>
        <w:t>peut-être</w:t>
      </w:r>
      <w:proofErr w:type="spellEnd"/>
      <w:r w:rsidRPr="00FD18EF">
        <w:rPr>
          <w:rFonts w:asciiTheme="majorBidi" w:hAnsiTheme="majorBidi" w:cstheme="majorBidi"/>
          <w:color w:val="000000"/>
          <w:sz w:val="32"/>
          <w:szCs w:val="32"/>
          <w:shd w:val="clear" w:color="auto" w:fill="F3F3F3"/>
        </w:rPr>
        <w:t xml:space="preserve"> démontré ?</w:t>
      </w:r>
    </w:p>
    <w:p w:rsidR="00B96B70" w:rsidRPr="00FD18EF" w:rsidRDefault="00B96B70" w:rsidP="00FD18EF">
      <w:pPr>
        <w:numPr>
          <w:ilvl w:val="0"/>
          <w:numId w:val="143"/>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vérités mathématiques constituent elles le modèle de toute vérité ?</w:t>
      </w:r>
    </w:p>
    <w:p w:rsidR="00B96B70" w:rsidRPr="00FD18EF" w:rsidRDefault="00B96B70" w:rsidP="00FD18EF">
      <w:pPr>
        <w:numPr>
          <w:ilvl w:val="0"/>
          <w:numId w:val="143"/>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L'unanimité est-elle un critère de la vérité ?</w:t>
      </w:r>
    </w:p>
    <w:p w:rsidR="00B96B70" w:rsidRPr="00FD18EF" w:rsidRDefault="00B96B70" w:rsidP="00FD18EF">
      <w:pPr>
        <w:numPr>
          <w:ilvl w:val="0"/>
          <w:numId w:val="143"/>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Une pensée cohérente est-elle nécessairement vraie ?</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57" w:tooltip="Modifier la section : Recherche de la vérité, valeur, norm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Recherche de la vérité, valeur, norme</w:t>
      </w:r>
    </w:p>
    <w:p w:rsidR="00B96B70" w:rsidRPr="00FD18EF" w:rsidRDefault="00B96B70" w:rsidP="00FD18EF">
      <w:pPr>
        <w:numPr>
          <w:ilvl w:val="0"/>
          <w:numId w:val="144"/>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Pourquoi l'homme cherche-t-il la vérité ?</w:t>
      </w:r>
    </w:p>
    <w:p w:rsidR="00B96B70" w:rsidRPr="00FD18EF" w:rsidRDefault="00B96B70" w:rsidP="00FD18EF">
      <w:pPr>
        <w:numPr>
          <w:ilvl w:val="0"/>
          <w:numId w:val="144"/>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proofErr w:type="spellStart"/>
      <w:proofErr w:type="gramStart"/>
      <w:r w:rsidRPr="00FD18EF">
        <w:rPr>
          <w:rFonts w:asciiTheme="majorBidi" w:hAnsiTheme="majorBidi" w:cstheme="majorBidi"/>
          <w:color w:val="000000"/>
          <w:sz w:val="32"/>
          <w:szCs w:val="32"/>
          <w:shd w:val="clear" w:color="auto" w:fill="F3F3F3"/>
        </w:rPr>
        <w:t>Peut on</w:t>
      </w:r>
      <w:proofErr w:type="spellEnd"/>
      <w:proofErr w:type="gramEnd"/>
      <w:r w:rsidRPr="00FD18EF">
        <w:rPr>
          <w:rFonts w:asciiTheme="majorBidi" w:hAnsiTheme="majorBidi" w:cstheme="majorBidi"/>
          <w:color w:val="000000"/>
          <w:sz w:val="32"/>
          <w:szCs w:val="32"/>
          <w:shd w:val="clear" w:color="auto" w:fill="F3F3F3"/>
        </w:rPr>
        <w:t xml:space="preserve"> ne pas désirer la vérité ?</w:t>
      </w:r>
    </w:p>
    <w:p w:rsidR="00B96B70" w:rsidRPr="00FD18EF" w:rsidRDefault="00B96B70" w:rsidP="00FD18EF">
      <w:pPr>
        <w:numPr>
          <w:ilvl w:val="0"/>
          <w:numId w:val="144"/>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Peut-on dire : la vérité ça m'est égal ?</w:t>
      </w:r>
    </w:p>
    <w:p w:rsidR="00B96B70" w:rsidRPr="00FD18EF" w:rsidRDefault="00B96B70" w:rsidP="00FD18EF">
      <w:pPr>
        <w:numPr>
          <w:ilvl w:val="0"/>
          <w:numId w:val="144"/>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Peut-on ne pas vouloir rechercher la vérité ?</w:t>
      </w:r>
    </w:p>
    <w:p w:rsidR="00B96B70" w:rsidRPr="00FD18EF" w:rsidRDefault="00B96B70" w:rsidP="00FD18EF">
      <w:pPr>
        <w:numPr>
          <w:ilvl w:val="0"/>
          <w:numId w:val="144"/>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Douter, est-ce renoncer à la vérité ?</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Dans les questions qui touchent à la valeur de la vérité (vérité comme norme), il faut prendre soin de distinguer (même si c'est pour discuter cette distinction) la valeur de la vérité comme norme morale (par exemple, on veut la vérité, car on ne veut pas être trompé, car il ne faut pas mentir, etc.) de la valeur de la vérité dans le domaine de la connaissance. De plus, on peut décrire des motivations très différentes (psychologiques, morales, intellectuelles) pour répondre à la question de savoir pourquoi nous cherchons la vérité. Il est également important de distinguer l'attitude de l'homme par rapport à la vérité (désir, volonté, etc., sont du domaine psychologique et morale) de la vérité comme notion. Dans les questions ci-dessus, c'est le premier point qui est mis en avant, ce qui ne veut pas dire que l'on ne doit pas examiner la notion de vérité, mais que les différentes idées que l'on peut se faire de la vérité doivent être considérées à la lumières de notre attitude à son égard.</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première distinction permet de voir qu'il y a de nombreux problèmes dans l'affirmation que l'on ne désire pas la vérité, que la vérité nous est égale : si l'on ne veut pas chercher la vérité, est-ce à dire que nous préférons le mensonge (domaine morale), l'erreur (domaine de la connaissance), l'illusion (conception de la réalité) ? Il faut pouvoir répondre à ces différents points pour parvenir à justifier que la vérité nous indiffère, et on voit, en posant ces questions, que ce n'est pas si facile. Si la question porte sur une question de possibilité (Peut-on ne pas vouloir rechercher la vérité ?), on pourra utilement s'interroger sur le caractère intentionnel d'un rejet de la vérité et sur son authenticité : le menteur compulsif, le mythomane, par exemple, sont des cas pathologiques qui montrent que l'on peut rejeter la vérité, mais qu'il ne s'agit pas d'une volonté. Mais même le menteur ne renonce pas à la vérité, car, pour mentir, il faut admettre qu'il y a de la vérité, et, bien plus, il faut la chercher dans la mesure où cette recherche permet le mensonge. L'artiste serait-il un exemple de volonté, de désir véritable de préférer l'apparence à la vérité, comme le soutient Nietzsche ? On peut penser au contraire, et cela en suivant Nietzsche, que l'art est en réalité un moyen de révéler une vérité plus fondamentale, une vérité métaphysique à propos de notre existence. Même si cette conception est fausse, on voit que le désir de vérité est difficile à éliminer.</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On pourrait se demander si l'homme n'est pas condamné à vouloir la vérité. Mais pourquoi ? Pourquoi est-il si difficile d'éliminer l'idée de vérité comme norme de nos jugements et de nos pensées et même de nos actions ? Si nous montrons que c'est une tâche impossible, nous montrons du même coup qu'il est impossible de renoncer à la vérité, et que l'indifférence à son égard est illusoire ou inauthentique. Prenons le cas du doute qui, dans sa forme généralisée, peut apparaître comme un renoncement à la vérité, comme une forme d'indifférence. Lorsque nous doutons, nous sentons que la vérité nous échappe. Si nous restons dans cet état de doute, nous ne renonçons pas à la vérité, puisque cet état n'a de sens que par rapport à la vérité. Mais surtout, lorsque nous doutons, nous cherchons une issue à nos doutes. Nous pouvons en proposer une explication anthropologique : le doute est, dans l'action, synonyme d'hésitation ; l'hésitation produit la paralysie qui nous conduit finalement à l'échec. L'échec diminue notre pouvoir et est une source de déplaisir. Dans la recherche de moyens de survie, le doute est également synonyme de blessures et de mort. La connaissance de la réalité est au contraire une bonne condition de survie. La recherche de la vérité pourrait être alors à l'origine un instinct qui s'est par la suite intellectualisé et qui a ainsi contribué à former de manière essentielle notre humanité.</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Nous obtenons ainsi une explication à la fois simple et, par bien des aspects, triviale, de notre désir de vérité : le plaisir et la douleur que nous cause la réalité nous conduisent à préférer des représentations correctes de ce qui est. Dans l'action et dans la nécessité de survivre, la sanction du réel est impitoyable.</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58" w:tooltip="Modifier la section : Diversité des opinions, relativism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Diversité des opinions, relativisme</w:t>
      </w:r>
    </w:p>
    <w:p w:rsidR="00B96B70" w:rsidRPr="00FD18EF" w:rsidRDefault="00B96B70" w:rsidP="00FD18EF">
      <w:pPr>
        <w:numPr>
          <w:ilvl w:val="0"/>
          <w:numId w:val="145"/>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diversité des opinions rend elle vaine la recherche de la vérité?</w:t>
      </w:r>
    </w:p>
    <w:p w:rsidR="00B96B70" w:rsidRPr="00FD18EF" w:rsidRDefault="00B96B70" w:rsidP="00FD18EF">
      <w:pPr>
        <w:numPr>
          <w:ilvl w:val="0"/>
          <w:numId w:val="145"/>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Peut-on dire à chacun sa vérité ?</w:t>
      </w:r>
    </w:p>
    <w:p w:rsidR="00B96B70" w:rsidRPr="00FD18EF" w:rsidRDefault="00B96B70" w:rsidP="00FD18EF">
      <w:pPr>
        <w:numPr>
          <w:ilvl w:val="0"/>
          <w:numId w:val="145"/>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De quelle vérité l'opinion est-elle capable ?</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Dans ce genre de questions, il faut vraiment faire attention à éviter ces facilités que l'on rencontre aujourd'hui un peu partout, et qui se résument toutes à peu près ainsi : la vérité est une question de point de vue, il n'y a pas de vérité absolue. Ce sont des facilités, car elles n'ont pas un fondement théorique particulièrement élaboré, ce qui permet de les réfuter facilement : si la vérité est une question de point de vue, la proposition « la vérité est une question de point de vue » est une question de vue, et il donc parfaitement raisonnable de ne pas la tenir pour vraie. En outre, il est très difficile de soutenir un tel point de vue lorsqu'on le confronte à certaines réalités : par exemple, la vérité de « 2 + 2 = 4 » dépend-elle de nos opinions ? Chacun peut-il avoir son opinion sur, par exemple, la dimension de la Terre ou la composition moléculaire de l'eau ? La conséquence ultime du « à chacun sa vérité » est que la réalité dépend du point de vue de chacun. Il est sans doute préférable de chercher à déterminer les domaines dans lesquels il y a effectivement, et de manière inévitable, une diversité d'opinions, et les domaines où cette diversité est surtout le résultat de l'ignorance.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Dans une telle approche, on peut par exemple estimer que la recherche de la vérité en politique est vaine, parce que l'objectif en politique est de trouver la meilleure manière de faire coexister des individus qui ont des opinons différentes, et non de leur dire ce qu'ils doivent penser ; et, en même temps, on peut estimer que la diversité des opinions dans les sciences est inhérente à notre ignorance naturelle et à la nécessité de formuler des hypothèses pour y remédier, ce qui rend justement la diversité des opinions indispensable. Cette distinction (évidemment sommaire) de deux domaines (politique et sciences) devrait ainsi vous convaincre de la nécessité de ne pas faire des réponses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en gros</w:t>
      </w:r>
      <w:r w:rsidRPr="00FD18EF">
        <w:rPr>
          <w:rFonts w:asciiTheme="majorBidi" w:hAnsiTheme="majorBidi" w:cstheme="majorBidi"/>
          <w:color w:val="000000"/>
          <w:sz w:val="32"/>
          <w:szCs w:val="32"/>
          <w:shd w:val="clear" w:color="auto" w:fill="F3F3F3"/>
        </w:rPr>
        <w:t>, des réponses générales, qui n'ont plus guère d'intérêt dès qu'on les applique à des problèmes ou des situations particulières.</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Voyons cela plus précisément en proposant une esquisse de réponse à la troisième question de notre liste (</w:t>
      </w:r>
      <w:r w:rsidRPr="00FD18EF">
        <w:rPr>
          <w:rFonts w:asciiTheme="majorBidi" w:hAnsiTheme="majorBidi" w:cstheme="majorBidi"/>
          <w:i/>
          <w:iCs/>
          <w:color w:val="000000"/>
          <w:sz w:val="32"/>
          <w:szCs w:val="32"/>
          <w:shd w:val="clear" w:color="auto" w:fill="F3F3F3"/>
        </w:rPr>
        <w:t>De quelle vérité l'opinion est-elle capable ?</w:t>
      </w:r>
      <w:r w:rsidRPr="00FD18EF">
        <w:rPr>
          <w:rFonts w:asciiTheme="majorBidi" w:hAnsiTheme="majorBidi" w:cstheme="majorBidi"/>
          <w:color w:val="000000"/>
          <w:sz w:val="32"/>
          <w:szCs w:val="32"/>
          <w:shd w:val="clear" w:color="auto" w:fill="F3F3F3"/>
        </w:rPr>
        <w:t xml:space="preserve">). Si nous partons de l'idée que chacun possède sa vérité, quelle conception de la vérité peut nous faire comprendre, d'une part, que chacun puisse en effet avoir sa vérité, et, d'autre part, que toutes les opinions des hommes peuvent prétendre à la qualité de vérité ? À l'évidence aucune, car chacun, justement, a sa vérité, et donc aussi sa conception de la vérité qu'il ne partage pas avec ses semblables. Le problème devient déjà plus intéressent si nous distinguons des domaines, comme nous l'avons fait ci-dessus. Dans le domaine politique, il serait possible de comprendre la vérité, pour chacun, comme l'opinion qu'il se fait de la vie la meilleure en société dans la mesure où celle-ci est compatible avec une vie commune ; chacun </w:t>
      </w:r>
      <w:proofErr w:type="spellStart"/>
      <w:r w:rsidRPr="00FD18EF">
        <w:rPr>
          <w:rFonts w:asciiTheme="majorBidi" w:hAnsiTheme="majorBidi" w:cstheme="majorBidi"/>
          <w:color w:val="000000"/>
          <w:sz w:val="32"/>
          <w:szCs w:val="32"/>
          <w:shd w:val="clear" w:color="auto" w:fill="F3F3F3"/>
        </w:rPr>
        <w:t>à</w:t>
      </w:r>
      <w:proofErr w:type="spellEnd"/>
      <w:r w:rsidRPr="00FD18EF">
        <w:rPr>
          <w:rFonts w:asciiTheme="majorBidi" w:hAnsiTheme="majorBidi" w:cstheme="majorBidi"/>
          <w:color w:val="000000"/>
          <w:sz w:val="32"/>
          <w:szCs w:val="32"/>
          <w:shd w:val="clear" w:color="auto" w:fill="F3F3F3"/>
        </w:rPr>
        <w:t xml:space="preserve"> ainsi une part à une conception générale de la société, disons, par exemple, la conception démocratique.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Par rapport aux sciences et à la connaissance, l'opinion peut être caractérisée de manières très diverses qui reflètent sa diversité et l'impression de « à chacun sa vérité » que nous pouvons en retirer : si c'est un jugement qui ne repose sur aucun fait ni aucune théorie, si elle est contredite par des faits, alors cette opinion est fausse (et si nous tenons que toute opinion est fausse, alors nous pouvons aussi estimer que la diversité des opinions vient de l'erreur, du fait qu'elle n'est pas capable de vérité) ; en revanche, l'opinion peut être une hypothèse et donc une proposition dont la vérité n'est pas encore assurée mais que l'on va pouvoir vérifier (dans ce cas, l'opinion tend vers la vérité, elle est capable de vérité dans cette mesure - la diversité des opinions tient alors au fait que la vérité n'a pas encore été établie); l'opinion peut être aussi un jugement vrai, mais dont on ne sait pas pourquoi il est vrai : pensez aux connaissances scientifiques dont vous disposez parce que vous les avez apprises, entendues ou lues, mais dont vous ne connaissez pas la justification théorique. Dans ce cas, l'opinion est une vérité non justifiée, c'est un savoir que vous possédez, mais sans en avoir la certitude (dans ce cas, l'opinion est pleinement capable de vérité, et la diversité des opinions tient au fait que l'absence de certitude et de justification permet que des erreurs ou des déformations s'y introduisent).</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 résultat de ces quelques réflexions, est qu'il est possible de distinguer plusieurs manières pour l'opinion de se rapporter à la vérité, et ces manières vont du faux à la vérité elle-même, en passant par l'incertain et l'opinion commune à propos d'une conception comme le meilleur régime politique. Ce résultat montre aussi que l'on ne peut pas dire dans tous les cas et pour les mêmes raisons que chacun peut posséder sa vérité (dans certains cas, il s'agit d'ignorance, de préjugés, dans d'autres, d'opinions mal assurées, d'hypothèses, etc.). Enfin, ce résultat montre aussi que la diversité des opinions est loin de rendre vaine la recherche de la vérité.</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59" w:tooltip="Modifier la section : Vérité, morale, politiqu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Vérité, morale, politique</w:t>
      </w:r>
    </w:p>
    <w:p w:rsidR="00B96B70" w:rsidRPr="00FD18EF" w:rsidRDefault="00B96B70" w:rsidP="00FD18EF">
      <w:pPr>
        <w:numPr>
          <w:ilvl w:val="0"/>
          <w:numId w:val="146"/>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La vérité </w:t>
      </w:r>
      <w:proofErr w:type="spellStart"/>
      <w:r w:rsidRPr="00FD18EF">
        <w:rPr>
          <w:rFonts w:asciiTheme="majorBidi" w:hAnsiTheme="majorBidi" w:cstheme="majorBidi"/>
          <w:color w:val="000000"/>
          <w:sz w:val="32"/>
          <w:szCs w:val="32"/>
          <w:shd w:val="clear" w:color="auto" w:fill="F3F3F3"/>
        </w:rPr>
        <w:t>est elle</w:t>
      </w:r>
      <w:proofErr w:type="spellEnd"/>
      <w:r w:rsidRPr="00FD18EF">
        <w:rPr>
          <w:rFonts w:asciiTheme="majorBidi" w:hAnsiTheme="majorBidi" w:cstheme="majorBidi"/>
          <w:color w:val="000000"/>
          <w:sz w:val="32"/>
          <w:szCs w:val="32"/>
          <w:shd w:val="clear" w:color="auto" w:fill="F3F3F3"/>
        </w:rPr>
        <w:t xml:space="preserve"> libératrice ?</w:t>
      </w:r>
    </w:p>
    <w:p w:rsidR="00B96B70" w:rsidRPr="00FD18EF" w:rsidRDefault="00B96B70" w:rsidP="00FD18EF">
      <w:pPr>
        <w:numPr>
          <w:ilvl w:val="0"/>
          <w:numId w:val="146"/>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 est-elle tyrannique ?</w:t>
      </w:r>
    </w:p>
    <w:p w:rsidR="00B96B70" w:rsidRPr="00FD18EF" w:rsidRDefault="00B96B70" w:rsidP="00FD18EF">
      <w:pPr>
        <w:numPr>
          <w:ilvl w:val="0"/>
          <w:numId w:val="146"/>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Y a-t-il des vérités préjudiciables ?</w:t>
      </w:r>
    </w:p>
    <w:p w:rsidR="00B96B70" w:rsidRPr="00FD18EF" w:rsidRDefault="00B96B70" w:rsidP="00FD18EF">
      <w:pPr>
        <w:numPr>
          <w:ilvl w:val="0"/>
          <w:numId w:val="146"/>
        </w:numPr>
        <w:shd w:val="clear" w:color="auto" w:fill="FFFFFF"/>
        <w:spacing w:before="100" w:beforeAutospacing="1" w:after="24" w:line="360" w:lineRule="atLeast"/>
        <w:ind w:left="276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tolérance exclut-elle toute référence à une vérité ?</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ind w:left="2400"/>
        <w:jc w:val="both"/>
        <w:rPr>
          <w:rFonts w:asciiTheme="majorBidi" w:hAnsiTheme="majorBidi" w:cstheme="majorBidi"/>
          <w:b w:val="0"/>
          <w:bCs w:val="0"/>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60" w:tooltip="Modifier la section : Doxographie et textes"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b w:val="0"/>
          <w:bCs w:val="0"/>
          <w:color w:val="000000"/>
          <w:sz w:val="32"/>
          <w:szCs w:val="32"/>
          <w:shd w:val="clear" w:color="auto" w:fill="F3F3F3"/>
        </w:rPr>
        <w:t>Doxographie et textes</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Nous avons jusqu'ici proposé une analyse de la notion de vérité et des problématiques qui lui sont liées. Nous allons à présent exposer quelques théories sur la vérité soutenue par les philosophes. Si nous n'abordons ces théories que maintenant, c'est parce qu'il fallait d'abord comprendre les problèmes, avant de voir comment ils ont été traités. De cette manière, on assimilera mieux la pensée de ces philosophes, au lieu de l'apprendre par cœur et de la réciter dans une dissertation.</w:t>
      </w:r>
    </w:p>
    <w:p w:rsidR="00B96B70" w:rsidRPr="00FD18EF" w:rsidRDefault="00B96B70" w:rsidP="00FD18EF">
      <w:pPr>
        <w:pStyle w:val="Titre3"/>
        <w:shd w:val="clear" w:color="auto" w:fill="FFFFFF"/>
        <w:spacing w:before="0" w:beforeAutospacing="0" w:after="72" w:afterAutospacing="0" w:line="360" w:lineRule="atLeast"/>
        <w:ind w:left="240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61" w:tooltip="Modifier la section : Aristot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Aristote</w:t>
      </w:r>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Ce n'est pas parce que nous pensons d'une manière vraie que tu es blanc, que tu es blanc, mais c'est parce que tu es blanc, qu'en disant que tu l'es, nous disons la vérité.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Métaphysique</w:t>
      </w:r>
      <w:r w:rsidRPr="00FD18EF">
        <w:rPr>
          <w:rFonts w:asciiTheme="majorBidi" w:hAnsiTheme="majorBidi" w:cstheme="majorBidi"/>
          <w:color w:val="000000"/>
          <w:sz w:val="32"/>
          <w:szCs w:val="32"/>
          <w:shd w:val="clear" w:color="auto" w:fill="F3F3F3"/>
        </w:rPr>
        <w:t xml:space="preserve">, Livre Gamma, 4, 1006a 10-12, trad. Tricot, </w:t>
      </w:r>
      <w:proofErr w:type="spellStart"/>
      <w:r w:rsidRPr="00FD18EF">
        <w:rPr>
          <w:rFonts w:asciiTheme="majorBidi" w:hAnsiTheme="majorBidi" w:cstheme="majorBidi"/>
          <w:color w:val="000000"/>
          <w:sz w:val="32"/>
          <w:szCs w:val="32"/>
          <w:shd w:val="clear" w:color="auto" w:fill="F3F3F3"/>
        </w:rPr>
        <w:t>Vrin</w:t>
      </w:r>
      <w:proofErr w:type="spellEnd"/>
    </w:p>
    <w:p w:rsidR="00B96B70" w:rsidRPr="00FD18EF" w:rsidRDefault="00B96B70" w:rsidP="00FD18EF">
      <w:pPr>
        <w:pStyle w:val="NormalWeb"/>
        <w:shd w:val="clear" w:color="auto" w:fill="FFFFFF"/>
        <w:spacing w:before="96" w:beforeAutospacing="0" w:after="120" w:afterAutospacing="0" w:line="360" w:lineRule="atLeast"/>
        <w:ind w:left="2400"/>
        <w:jc w:val="both"/>
        <w:rPr>
          <w:rFonts w:asciiTheme="majorBidi" w:hAnsiTheme="majorBidi" w:cstheme="majorBidi"/>
          <w:color w:val="000000"/>
          <w:sz w:val="32"/>
          <w:szCs w:val="32"/>
          <w:shd w:val="clear" w:color="auto" w:fill="F3F3F3"/>
        </w:rPr>
      </w:pPr>
      <w:r w:rsidRPr="00FD18EF">
        <w:rPr>
          <w:rFonts w:asciiTheme="majorBidi" w:hAnsiTheme="majorBidi" w:cstheme="majorBidi"/>
          <w:b/>
          <w:bCs/>
          <w:color w:val="000000"/>
          <w:sz w:val="32"/>
          <w:szCs w:val="32"/>
          <w:shd w:val="clear" w:color="auto" w:fill="F3F3F3"/>
        </w:rPr>
        <w:t>Commentaire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la vérité de nos pensées repose sur une réalité qui nous est extérieure, qui ne dépend pas de nous et qui précède ce que nous pensons. Nous n'inventons pas la réalité que nous pensons : l'esprit ne créé pas un objet en sorte que cet objet lui corresponde ; au contraire, l'objet existe en dehors de la pensée vraie, et donc avant elle. Mais cela ne veut pas dire pour Aristote que nous trouvons la vérité dans les choses, bien que la vérité soit l'un des sens de l'être (c'est-à-dire qu'elle est une sorte de la réalité) :</w:t>
      </w:r>
    </w:p>
    <w:p w:rsidR="00B96B70" w:rsidRPr="00FD18EF" w:rsidRDefault="00B96B70" w:rsidP="00FD18EF">
      <w:pPr>
        <w:shd w:val="clear" w:color="auto" w:fill="FFFFFF"/>
        <w:spacing w:after="24" w:line="360" w:lineRule="atLeast"/>
        <w:ind w:left="72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Qu’il nous suffise d’avoir remarqué que la convenance ou la disconvenance du sujet et de l’attribut existe dans la pensée et non dans les choses, et que l’être en question [celui de la vérité] n’a pas d’existence propre [...]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Métaphysique</w:t>
      </w:r>
      <w:r w:rsidRPr="00FD18EF">
        <w:rPr>
          <w:rFonts w:asciiTheme="majorBidi" w:hAnsiTheme="majorBidi" w:cstheme="majorBidi"/>
          <w:color w:val="000000"/>
          <w:sz w:val="32"/>
          <w:szCs w:val="32"/>
          <w:shd w:val="clear" w:color="auto" w:fill="F3F3F3"/>
        </w:rPr>
        <w:t>, Livre E, 4, 1027b</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 existe dans la pensée, et elle a une réalité différente de la réalité des choses mais qui en dérive (car notre pensée est une réalité vraie dans la mesure où elle dit ce qui est), aussi est-elle une affection ou une modification de la pensée et elle n'existe pas par elle-même.</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vérité au sens de correspondance a été définie par Aristote dans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De l'Interprétation</w:t>
      </w:r>
      <w:r w:rsidRPr="00FD18EF">
        <w:rPr>
          <w:rFonts w:asciiTheme="majorBidi" w:hAnsiTheme="majorBidi" w:cstheme="majorBidi"/>
          <w:color w:val="000000"/>
          <w:sz w:val="32"/>
          <w:szCs w:val="32"/>
          <w:shd w:val="clear" w:color="auto" w:fill="F3F3F3"/>
        </w:rPr>
        <w:t xml:space="preserve">, œuvre où il analyse la formation des propositions logiques, c'est-à-dire les parties du discours susceptibles d'être vraies ou fausses. Une proposition est vraie quand on dit que ce qui est </w:t>
      </w:r>
      <w:proofErr w:type="spellStart"/>
      <w:r w:rsidRPr="00FD18EF">
        <w:rPr>
          <w:rFonts w:asciiTheme="majorBidi" w:hAnsiTheme="majorBidi" w:cstheme="majorBidi"/>
          <w:color w:val="000000"/>
          <w:sz w:val="32"/>
          <w:szCs w:val="32"/>
          <w:shd w:val="clear" w:color="auto" w:fill="F3F3F3"/>
        </w:rPr>
        <w:t>est</w:t>
      </w:r>
      <w:proofErr w:type="spellEnd"/>
      <w:r w:rsidRPr="00FD18EF">
        <w:rPr>
          <w:rFonts w:asciiTheme="majorBidi" w:hAnsiTheme="majorBidi" w:cstheme="majorBidi"/>
          <w:color w:val="000000"/>
          <w:sz w:val="32"/>
          <w:szCs w:val="32"/>
          <w:shd w:val="clear" w:color="auto" w:fill="F3F3F3"/>
        </w:rPr>
        <w:t xml:space="preserve"> ou que ce qui n'est pas n'est pas ; elle est fausse quand on dit que ce qui est n'est pas ou que ce qui n'est pas est. Cette vérité est appelée aussi la</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vérité correspondance</w:t>
      </w:r>
      <w:r w:rsidRPr="00FD18EF">
        <w:rPr>
          <w:rFonts w:asciiTheme="majorBidi" w:hAnsiTheme="majorBidi" w:cstheme="majorBidi"/>
          <w:color w:val="000000"/>
          <w:sz w:val="32"/>
          <w:szCs w:val="32"/>
          <w:shd w:val="clear" w:color="auto" w:fill="F3F3F3"/>
        </w:rPr>
        <w:t>. Ce type de vérité concerne la recherche scientifique. Cette conception est fortement réaliste, car nous disons par exemple que le chat est sur le tapis est vrai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b/>
          <w:bCs/>
          <w:color w:val="000000"/>
          <w:sz w:val="32"/>
          <w:szCs w:val="32"/>
          <w:shd w:val="clear" w:color="auto" w:fill="F3F3F3"/>
        </w:rPr>
        <w:t>parce qu'il est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sur le tapis, et non l'inverse.</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 problème est alors de savoir ce qu'il faut entendre par correspondance. Une proposition vraie est-elle vraie parce qu'elle ressemble à ce qu'elle signifie ? Non, car une proposition est faite de mots qui ne ressemblent pas à des faits. C'est donc que le sens de la proposition exprimerait quelque chose de la réalité ; mais le problème de cette théorie est de savoir comment cela est possible.</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Malgré sa théorie du syllogisme, il ne semble pas qu'Aristote soit parvenu à distinguer les deux premiers sens de la vérité. On trouve en revanche cette distinction dans la logique stoïcienne, exposée par </w:t>
      </w:r>
      <w:proofErr w:type="spellStart"/>
      <w:r w:rsidRPr="00FD18EF">
        <w:rPr>
          <w:rFonts w:asciiTheme="majorBidi" w:hAnsiTheme="majorBidi" w:cstheme="majorBidi"/>
          <w:color w:val="000000"/>
          <w:sz w:val="32"/>
          <w:szCs w:val="32"/>
          <w:shd w:val="clear" w:color="auto" w:fill="F3F3F3"/>
        </w:rPr>
        <w:t>Sextus</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Empiricus</w:t>
      </w:r>
      <w:proofErr w:type="spellEnd"/>
      <w:r w:rsidRPr="00FD18EF">
        <w:rPr>
          <w:rFonts w:asciiTheme="majorBidi" w:hAnsiTheme="majorBidi" w:cstheme="majorBidi"/>
          <w:color w:val="000000"/>
          <w:sz w:val="32"/>
          <w:szCs w:val="32"/>
          <w:shd w:val="clear" w:color="auto" w:fill="F3F3F3"/>
        </w:rPr>
        <w:t xml:space="preserve"> dans ses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 xml:space="preserve">Esquisses </w:t>
      </w:r>
      <w:proofErr w:type="spellStart"/>
      <w:r w:rsidRPr="00FD18EF">
        <w:rPr>
          <w:rFonts w:asciiTheme="majorBidi" w:hAnsiTheme="majorBidi" w:cstheme="majorBidi"/>
          <w:i/>
          <w:iCs/>
          <w:color w:val="000000"/>
          <w:sz w:val="32"/>
          <w:szCs w:val="32"/>
          <w:shd w:val="clear" w:color="auto" w:fill="F3F3F3"/>
        </w:rPr>
        <w:t>Pyrrhonnienne</w:t>
      </w:r>
      <w:proofErr w:type="spellEnd"/>
      <w:r w:rsidRPr="00FD18EF">
        <w:rPr>
          <w:rFonts w:asciiTheme="majorBidi" w:hAnsiTheme="majorBidi" w:cstheme="majorBidi"/>
          <w:color w:val="000000"/>
          <w:sz w:val="32"/>
          <w:szCs w:val="32"/>
          <w:shd w:val="clear" w:color="auto" w:fill="F3F3F3"/>
        </w:rPr>
        <w:t xml:space="preserve">. L'analyse </w:t>
      </w:r>
      <w:proofErr w:type="spellStart"/>
      <w:r w:rsidRPr="00FD18EF">
        <w:rPr>
          <w:rFonts w:asciiTheme="majorBidi" w:hAnsiTheme="majorBidi" w:cstheme="majorBidi"/>
          <w:color w:val="000000"/>
          <w:sz w:val="32"/>
          <w:szCs w:val="32"/>
          <w:shd w:val="clear" w:color="auto" w:fill="F3F3F3"/>
        </w:rPr>
        <w:t>stoicienne</w:t>
      </w:r>
      <w:proofErr w:type="spellEnd"/>
      <w:r w:rsidRPr="00FD18EF">
        <w:rPr>
          <w:rFonts w:asciiTheme="majorBidi" w:hAnsiTheme="majorBidi" w:cstheme="majorBidi"/>
          <w:color w:val="000000"/>
          <w:sz w:val="32"/>
          <w:szCs w:val="32"/>
          <w:shd w:val="clear" w:color="auto" w:fill="F3F3F3"/>
        </w:rPr>
        <w:t xml:space="preserve"> de l'implication permet en effet de valider des propositions telles que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si la terre a des ailes, elle vole</w:t>
      </w:r>
      <w:r w:rsidRPr="00FD18EF">
        <w:rPr>
          <w:rFonts w:asciiTheme="majorBidi" w:hAnsiTheme="majorBidi" w:cstheme="majorBidi"/>
          <w:color w:val="000000"/>
          <w:sz w:val="32"/>
          <w:szCs w:val="32"/>
          <w:shd w:val="clear" w:color="auto" w:fill="F3F3F3"/>
        </w:rPr>
        <w:t> ; les deux parties de l'implication sont matériellement fausses, et pourtant le raisonnement est valide.</w:t>
      </w:r>
    </w:p>
    <w:p w:rsidR="00B96B70" w:rsidRPr="00FD18EF" w:rsidRDefault="00B96B70" w:rsidP="00FD18EF">
      <w:pPr>
        <w:pStyle w:val="Titre3"/>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62" w:tooltip="Modifier la section : Thomas d'Aquin"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Thomas d'Aquin</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Le vrai est à la fois dans l'intellect et dans les choses. Toutefois, le vrai qui est dans les choses est substantiellement identique à l'être ; et le vrai qui est dans l'intellect est identique à l'être, mais comme une représentation l'est à ce qu'elle représente [...].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Somme théologique</w:t>
      </w:r>
      <w:r w:rsidRPr="00FD18EF">
        <w:rPr>
          <w:rFonts w:asciiTheme="majorBidi" w:hAnsiTheme="majorBidi" w:cstheme="majorBidi"/>
          <w:color w:val="000000"/>
          <w:sz w:val="32"/>
          <w:szCs w:val="32"/>
          <w:shd w:val="clear" w:color="auto" w:fill="F3F3F3"/>
        </w:rPr>
        <w:t>, I, q. 16, a. 3</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b/>
          <w:bCs/>
          <w:color w:val="000000"/>
          <w:sz w:val="32"/>
          <w:szCs w:val="32"/>
          <w:shd w:val="clear" w:color="auto" w:fill="F3F3F3"/>
        </w:rPr>
        <w:t>Remarque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On voit que, au contraire d'Aristote, cette conception de la vérité assimile la vérité à l'être (ou à la réalité), la vérité dans l'esprit étant dérivée, en tant que représentation, de la vérité dans la réalité, tout en étant cependant identique à l'être. On peut objecter à cette conception qu'elle est contradictoire et distingue deux vérités : car la vérité dans l'esprit est la vérité de la représentation, donc d'une relation entre ce que nous pensons et la réalité de ce que nous pensons, alors que la vérité dans les choses est simplement identique à la réalité. Pourtant, le vrai dans l'intellect, assimilé à une représentation de l'être, est en même temps identique à l'être. Il y a donc là une hésitation entre la séparation et l'identification de la pensée et de l'être. Cette conception qui identifie vérité et réalité était répandue au Moyen Âge ; elle ne l'est plus guère de nos jours.</w:t>
      </w:r>
    </w:p>
    <w:p w:rsidR="00B96B70" w:rsidRPr="00FD18EF" w:rsidRDefault="00B96B70" w:rsidP="00FD18EF">
      <w:pPr>
        <w:pStyle w:val="Titre3"/>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63" w:tooltip="Modifier la section : Hobbes"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Hobbes</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Le vrai et le faux sont des attributs du langage, non des choses. Et là où il n'y a pas de langage, il n'y a ni vérité ni fausseté.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Léviathan</w:t>
      </w:r>
      <w:r w:rsidRPr="00FD18EF">
        <w:rPr>
          <w:rFonts w:asciiTheme="majorBidi" w:hAnsiTheme="majorBidi" w:cstheme="majorBidi"/>
          <w:color w:val="000000"/>
          <w:sz w:val="32"/>
          <w:szCs w:val="32"/>
          <w:shd w:val="clear" w:color="auto" w:fill="F3F3F3"/>
        </w:rPr>
        <w:t>, chap. 4, trad. G. Mairet, Folio Essais, p. 102.</w:t>
      </w:r>
    </w:p>
    <w:p w:rsidR="00B96B70" w:rsidRPr="00FD18EF" w:rsidRDefault="00B96B70" w:rsidP="00FD18EF">
      <w:pPr>
        <w:pStyle w:val="Titre3"/>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64" w:tooltip="Modifier la section : Pascal"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Pascal</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La vérité doit toujours avoir l'avantage, quoique nouvellement découverte, puisqu'elle est toujours plus ancienne que toutes les opinions qu'on en a eues, et que ce serait ignorer sa nature que de s'imaginer qu'elle ait commencé d'être au temps qu'elle a commencé d'être connue.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Sur le traité du vide</w:t>
      </w:r>
    </w:p>
    <w:p w:rsidR="00B96B70" w:rsidRPr="00FD18EF" w:rsidRDefault="00B96B70" w:rsidP="00FD18EF">
      <w:pPr>
        <w:pStyle w:val="Titre3"/>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65" w:tooltip="Modifier la section : Spinoza"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Spinoza</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On appelle idée vraie, celle qui montre une chose comme elle est en elle-même ; fausse, celle qui montre une chose autrement qu'elle n'est en réalité.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Pensées métaphysiques</w:t>
      </w:r>
      <w:r w:rsidRPr="00FD18EF">
        <w:rPr>
          <w:rFonts w:asciiTheme="majorBidi" w:hAnsiTheme="majorBidi" w:cstheme="majorBidi"/>
          <w:color w:val="000000"/>
          <w:sz w:val="32"/>
          <w:szCs w:val="32"/>
          <w:shd w:val="clear" w:color="auto" w:fill="F3F3F3"/>
        </w:rPr>
        <w:t xml:space="preserve">, I, 6, trad. </w:t>
      </w:r>
      <w:proofErr w:type="spellStart"/>
      <w:r w:rsidRPr="00FD18EF">
        <w:rPr>
          <w:rFonts w:asciiTheme="majorBidi" w:hAnsiTheme="majorBidi" w:cstheme="majorBidi"/>
          <w:color w:val="000000"/>
          <w:sz w:val="32"/>
          <w:szCs w:val="32"/>
          <w:shd w:val="clear" w:color="auto" w:fill="F3F3F3"/>
        </w:rPr>
        <w:t>Appuhn</w:t>
      </w:r>
      <w:proofErr w:type="spellEnd"/>
      <w:r w:rsidRPr="00FD18EF">
        <w:rPr>
          <w:rFonts w:asciiTheme="majorBidi" w:hAnsiTheme="majorBidi" w:cstheme="majorBidi"/>
          <w:color w:val="000000"/>
          <w:sz w:val="32"/>
          <w:szCs w:val="32"/>
          <w:shd w:val="clear" w:color="auto" w:fill="F3F3F3"/>
        </w:rPr>
        <w:t>, GF, 1964, p. 352 "et l'on dit vrai un récit quand le fait était réellement arrivé; faux quand le fait raconté n'était arrivé nulle part"</w:t>
      </w:r>
    </w:p>
    <w:p w:rsidR="00B96B70" w:rsidRPr="00FD18EF" w:rsidRDefault="00B96B70" w:rsidP="00FD18EF">
      <w:pPr>
        <w:pStyle w:val="Titre3"/>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66" w:tooltip="Modifier la section : Hum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Hume</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Le vrai et le faux consistent en un accord ou un désaccord, soit avec les relations réelles entre les idées, soit avec l'existence et le fait réel.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Traité de la nature humaine</w:t>
      </w:r>
    </w:p>
    <w:p w:rsidR="00B96B70" w:rsidRPr="00FD18EF" w:rsidRDefault="00B96B70" w:rsidP="00FD18EF">
      <w:pPr>
        <w:pStyle w:val="Titre3"/>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67" w:tooltip="Modifier la section : Hegel"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Hegel</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Il semble que l'on fait consister proprement la possession de la philosophie dans le manque de connaissances et d'études, et que celles-ci finissent quand la philosophie commence. On tient souvent la philosophie pour un savoir formel et vide de contenu. Cependant, on ne se rend pas assez compte que ce qui est Vérité selon le contenu, dans quelque connaissance ou science que ce soit, peut seulement mériter le nom de Vérité si la philosophie l'a engendré ; que les autres sciences cherchent autant qu'elles veulent par la ratiocination à faire des progrès en se passant de la philosophie il ne peut y avoir en elles sans cette philosophie ni vie, ni esprit, ni vérité.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Phénoménologie de l'esprit</w:t>
      </w:r>
      <w:r w:rsidRPr="00FD18EF">
        <w:rPr>
          <w:rFonts w:asciiTheme="majorBidi" w:hAnsiTheme="majorBidi" w:cstheme="majorBidi"/>
          <w:color w:val="000000"/>
          <w:sz w:val="32"/>
          <w:szCs w:val="32"/>
          <w:shd w:val="clear" w:color="auto" w:fill="F3F3F3"/>
        </w:rPr>
        <w:t xml:space="preserve">, « Introduction », </w:t>
      </w:r>
      <w:proofErr w:type="spellStart"/>
      <w:r w:rsidRPr="00FD18EF">
        <w:rPr>
          <w:rFonts w:asciiTheme="majorBidi" w:hAnsiTheme="majorBidi" w:cstheme="majorBidi"/>
          <w:color w:val="000000"/>
          <w:sz w:val="32"/>
          <w:szCs w:val="32"/>
          <w:shd w:val="clear" w:color="auto" w:fill="F3F3F3"/>
        </w:rPr>
        <w:t>ed</w:t>
      </w:r>
      <w:proofErr w:type="spellEnd"/>
      <w:r w:rsidRPr="00FD18EF">
        <w:rPr>
          <w:rFonts w:asciiTheme="majorBidi" w:hAnsiTheme="majorBidi" w:cstheme="majorBidi"/>
          <w:color w:val="000000"/>
          <w:sz w:val="32"/>
          <w:szCs w:val="32"/>
          <w:shd w:val="clear" w:color="auto" w:fill="F3F3F3"/>
        </w:rPr>
        <w:t>. Aubier-Montaigne, p.58.</w:t>
      </w:r>
    </w:p>
    <w:p w:rsidR="00B96B70" w:rsidRPr="00FD18EF" w:rsidRDefault="00B96B70" w:rsidP="00FD18EF">
      <w:pPr>
        <w:pStyle w:val="Titre3"/>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68" w:tooltip="Modifier la section : Nietzsch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Nietzsche</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b/>
          <w:bCs/>
          <w:color w:val="000000"/>
          <w:sz w:val="32"/>
          <w:szCs w:val="32"/>
          <w:shd w:val="clear" w:color="auto" w:fill="F3F3F3"/>
        </w:rPr>
        <w:t>La vérité comme croyance première de la science</w:t>
      </w:r>
    </w:p>
    <w:p w:rsidR="00B96B70" w:rsidRPr="00FD18EF" w:rsidRDefault="00B96B70" w:rsidP="00FD18EF">
      <w:pPr>
        <w:pStyle w:val="NormalWeb"/>
        <w:shd w:val="clear" w:color="auto" w:fill="FFFFFF"/>
        <w:spacing w:before="96" w:beforeAutospacing="0" w:after="120" w:afterAutospacing="0" w:line="360" w:lineRule="atLeast"/>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i/>
          <w:iCs/>
          <w:color w:val="000000"/>
          <w:sz w:val="32"/>
          <w:szCs w:val="32"/>
          <w:shd w:val="clear" w:color="auto" w:fill="F3F3F3"/>
        </w:rPr>
        <w:t>De quelle manière, nous aussi, nous sommes encore pieux.</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On dit, à bon droit, que, dans le domaine de la science, les convictions n'ont pas droit de cité : ce n'est que lorsqu'elles se décident à s'abaisser à la modestie d'une hypothèse, d'un point de vue expérimental provisoire, d'un artifice de régulation, que l'on peut leur accorder l'entrée et même une certaine valeur dans le domaine de la connaissance, — à une condition encore, c'est qu'on les mette sous la surveillance de la police, de la police de la méfiance bien entendue. — Mais cela n'équivaut-il pas à dire : ce n'est que lorsque la conviction cesse d'être une conviction que l'on peut lui concéder l'entrée dans la science? La discipline de l'esprit scientifique ne commencerait-elle pas alors seulement que l'on ne se permet plus de convictions?... Il en est probablement ainsi. Or, il s'agit encore de savoir si, pour que cette discipline puisse commencer, une conviction n'est pas indispensable, une conviction si impérieuse et si absolue qu'elle force toutes les autres convictions à se sacrifier pour elle. On voit que la science, elle aussi, repose sur une foi, et qu'il ne saurait exister de science « inconditionnée ». La question de savoir si la vérité est nécessaire doit, non seulement avoir reçu d'avance une réponse affirmative, mais l'affirmation doit en être faite de façon à ce que le principe, la foi, la conviction y soient exprimés, « rien n'est plus nécessaire que la vérité, et, par rapport à elle, tout le reste n'a qu'une valeur de deuxième ordre. »</w:t>
      </w:r>
      <w:r w:rsidRPr="00FD18EF">
        <w:rPr>
          <w:rStyle w:val="apple-converted-space"/>
          <w:rFonts w:asciiTheme="majorBidi" w:hAnsiTheme="majorBidi" w:cstheme="majorBidi"/>
          <w:color w:val="000000"/>
          <w:sz w:val="32"/>
          <w:szCs w:val="32"/>
          <w:shd w:val="clear" w:color="auto" w:fill="F3F3F3"/>
        </w:rPr>
        <w:t> </w:t>
      </w:r>
      <w:hyperlink r:id="rId2369" w:tooltip="Philosophie/Nietzsche" w:history="1">
        <w:r w:rsidRPr="00FD18EF">
          <w:rPr>
            <w:rStyle w:val="Lienhypertexte"/>
            <w:rFonts w:asciiTheme="majorBidi" w:hAnsiTheme="majorBidi" w:cstheme="majorBidi"/>
            <w:color w:val="0645AD"/>
            <w:sz w:val="32"/>
            <w:szCs w:val="32"/>
            <w:shd w:val="clear" w:color="auto" w:fill="F3F3F3"/>
          </w:rPr>
          <w:t>Nietzsche</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2370" w:tooltip="Le Gai Savoir (page inexistante)" w:history="1">
        <w:r w:rsidRPr="00FD18EF">
          <w:rPr>
            <w:rStyle w:val="Lienhypertexte"/>
            <w:rFonts w:asciiTheme="majorBidi" w:hAnsiTheme="majorBidi" w:cstheme="majorBidi"/>
            <w:i/>
            <w:iCs/>
            <w:color w:val="BA0000"/>
            <w:sz w:val="32"/>
            <w:szCs w:val="32"/>
            <w:shd w:val="clear" w:color="auto" w:fill="F3F3F3"/>
          </w:rPr>
          <w:t>Le Gai Savoir</w:t>
        </w:r>
      </w:hyperlink>
      <w:r w:rsidRPr="00FD18EF">
        <w:rPr>
          <w:rFonts w:asciiTheme="majorBidi" w:hAnsiTheme="majorBidi" w:cstheme="majorBidi"/>
          <w:color w:val="000000"/>
          <w:sz w:val="32"/>
          <w:szCs w:val="32"/>
          <w:shd w:val="clear" w:color="auto" w:fill="F3F3F3"/>
        </w:rPr>
        <w:t>, §344.</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ind w:left="2880"/>
        <w:jc w:val="both"/>
        <w:rPr>
          <w:rFonts w:asciiTheme="majorBidi" w:hAnsiTheme="majorBidi" w:cstheme="majorBidi"/>
          <w:b w:val="0"/>
          <w:bCs w:val="0"/>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71" w:tooltip="Modifier la section : Bibliographie"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b w:val="0"/>
          <w:bCs w:val="0"/>
          <w:color w:val="000000"/>
          <w:sz w:val="32"/>
          <w:szCs w:val="32"/>
          <w:shd w:val="clear" w:color="auto" w:fill="F3F3F3"/>
        </w:rPr>
        <w:t>Bibliographie</w:t>
      </w:r>
    </w:p>
    <w:p w:rsidR="00B96B70" w:rsidRPr="00FD18EF" w:rsidRDefault="00B96B70" w:rsidP="00FD18EF">
      <w:pPr>
        <w:pStyle w:val="Titre3"/>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72" w:tooltip="Modifier la section : Textes classiques"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Textes classiques</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PLATON,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Théétète</w:t>
      </w:r>
      <w:r w:rsidRPr="00FD18EF">
        <w:rPr>
          <w:rFonts w:asciiTheme="majorBidi" w:hAnsiTheme="majorBidi" w:cstheme="majorBidi"/>
          <w:color w:val="000000"/>
          <w:sz w:val="32"/>
          <w:szCs w:val="32"/>
          <w:shd w:val="clear" w:color="auto" w:fill="F3F3F3"/>
        </w:rPr>
        <w:t>, 189a-192c</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PLATON,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La République</w:t>
      </w:r>
      <w:r w:rsidRPr="00FD18EF">
        <w:rPr>
          <w:rFonts w:asciiTheme="majorBidi" w:hAnsiTheme="majorBidi" w:cstheme="majorBidi"/>
          <w:color w:val="000000"/>
          <w:sz w:val="32"/>
          <w:szCs w:val="32"/>
          <w:shd w:val="clear" w:color="auto" w:fill="F3F3F3"/>
        </w:rPr>
        <w:t>, livre VI et VII</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PLATON,</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i/>
          <w:iCs/>
          <w:color w:val="000000"/>
          <w:sz w:val="32"/>
          <w:szCs w:val="32"/>
          <w:shd w:val="clear" w:color="auto" w:fill="F3F3F3"/>
        </w:rPr>
        <w:t>Ménon</w:t>
      </w:r>
      <w:proofErr w:type="spellEnd"/>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ARISTOTE,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De l'Interprétation</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ARISTOTE,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Seconds Analytiques</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AUGUSTIN,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Sur le mensonge</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ANSELME,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 xml:space="preserve">De </w:t>
      </w:r>
      <w:proofErr w:type="spellStart"/>
      <w:r w:rsidRPr="00FD18EF">
        <w:rPr>
          <w:rFonts w:asciiTheme="majorBidi" w:hAnsiTheme="majorBidi" w:cstheme="majorBidi"/>
          <w:i/>
          <w:iCs/>
          <w:color w:val="000000"/>
          <w:sz w:val="32"/>
          <w:szCs w:val="32"/>
          <w:shd w:val="clear" w:color="auto" w:fill="F3F3F3"/>
        </w:rPr>
        <w:t>Veritate</w:t>
      </w:r>
      <w:proofErr w:type="spellEnd"/>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D’AQUIN, Thomas,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De la vérité</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DESCARTES,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Méditations métaphysiques</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DESCARTES,</w:t>
      </w:r>
      <w:r w:rsidRPr="00FD18EF">
        <w:rPr>
          <w:rStyle w:val="apple-converted-space"/>
          <w:rFonts w:asciiTheme="majorBidi" w:hAnsiTheme="majorBidi" w:cstheme="majorBidi"/>
          <w:color w:val="000000"/>
          <w:sz w:val="32"/>
          <w:szCs w:val="32"/>
          <w:shd w:val="clear" w:color="auto" w:fill="F3F3F3"/>
        </w:rPr>
        <w:t> </w:t>
      </w:r>
      <w:hyperlink r:id="rId2373" w:history="1">
        <w:r w:rsidRPr="00FD18EF">
          <w:rPr>
            <w:rStyle w:val="Lienhypertexte"/>
            <w:rFonts w:asciiTheme="majorBidi" w:hAnsiTheme="majorBidi" w:cstheme="majorBidi"/>
            <w:i/>
            <w:iCs/>
            <w:color w:val="3366BB"/>
            <w:sz w:val="32"/>
            <w:szCs w:val="32"/>
            <w:shd w:val="clear" w:color="auto" w:fill="F3F3F3"/>
          </w:rPr>
          <w:t>Recherche de la vérité par les lumières naturelles</w:t>
        </w:r>
      </w:hyperlink>
      <w:r w:rsidRPr="00FD18EF">
        <w:rPr>
          <w:rFonts w:asciiTheme="majorBidi" w:hAnsiTheme="majorBidi" w:cstheme="majorBidi"/>
          <w:i/>
          <w:iCs/>
          <w:color w:val="3366BB"/>
          <w:sz w:val="32"/>
          <w:szCs w:val="32"/>
          <w:shd w:val="clear" w:color="auto" w:fill="F3F3F3"/>
        </w:rPr>
        <w:t> [</w:t>
      </w:r>
      <w:hyperlink r:id="rId2374" w:tooltip="archive de Recherche de la vérité par les lumières naturelles" w:history="1">
        <w:r w:rsidRPr="00FD18EF">
          <w:rPr>
            <w:rStyle w:val="Lienhypertexte"/>
            <w:rFonts w:asciiTheme="majorBidi" w:hAnsiTheme="majorBidi" w:cstheme="majorBidi"/>
            <w:i/>
            <w:iCs/>
            <w:color w:val="3366BB"/>
            <w:sz w:val="32"/>
            <w:szCs w:val="32"/>
            <w:shd w:val="clear" w:color="auto" w:fill="F3F3F3"/>
          </w:rPr>
          <w:t>archive</w:t>
        </w:r>
      </w:hyperlink>
      <w:r w:rsidRPr="00FD18EF">
        <w:rPr>
          <w:rFonts w:asciiTheme="majorBidi" w:hAnsiTheme="majorBidi" w:cstheme="majorBidi"/>
          <w:i/>
          <w:iCs/>
          <w:color w:val="3366BB"/>
          <w:sz w:val="32"/>
          <w:szCs w:val="32"/>
          <w:shd w:val="clear" w:color="auto" w:fill="F3F3F3"/>
        </w:rPr>
        <w:t>]</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SPINOZA,</w:t>
      </w:r>
      <w:r w:rsidRPr="00FD18EF">
        <w:rPr>
          <w:rStyle w:val="apple-converted-space"/>
          <w:rFonts w:asciiTheme="majorBidi" w:hAnsiTheme="majorBidi" w:cstheme="majorBidi"/>
          <w:color w:val="000000"/>
          <w:sz w:val="32"/>
          <w:szCs w:val="32"/>
          <w:shd w:val="clear" w:color="auto" w:fill="F3F3F3"/>
        </w:rPr>
        <w:t> </w:t>
      </w:r>
      <w:hyperlink r:id="rId2375" w:tooltip="wikisource:L’Éthique" w:history="1">
        <w:r w:rsidRPr="00FD18EF">
          <w:rPr>
            <w:rStyle w:val="Lienhypertexte"/>
            <w:rFonts w:asciiTheme="majorBidi" w:hAnsiTheme="majorBidi" w:cstheme="majorBidi"/>
            <w:i/>
            <w:iCs/>
            <w:color w:val="3366BB"/>
            <w:sz w:val="32"/>
            <w:szCs w:val="32"/>
            <w:shd w:val="clear" w:color="auto" w:fill="F3F3F3"/>
          </w:rPr>
          <w:t>L’Éthique</w:t>
        </w:r>
      </w:hyperlink>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MALEBRANCHE,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De la recherche de la vérité</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KANT,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Critique de la raison pure</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KANT,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Sur un prétendu droit de mentir</w:t>
      </w:r>
    </w:p>
    <w:p w:rsidR="00B96B70" w:rsidRPr="00FD18EF" w:rsidRDefault="00B96B70" w:rsidP="00FD18EF">
      <w:pPr>
        <w:numPr>
          <w:ilvl w:val="0"/>
          <w:numId w:val="147"/>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NIETZSCHE,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Le Gai Savoir</w:t>
      </w:r>
    </w:p>
    <w:p w:rsidR="00B96B70" w:rsidRPr="00FD18EF" w:rsidRDefault="00B96B70" w:rsidP="00FD18EF">
      <w:pPr>
        <w:pStyle w:val="Titre3"/>
        <w:shd w:val="clear" w:color="auto" w:fill="FFFFFF"/>
        <w:spacing w:before="0" w:beforeAutospacing="0" w:after="72" w:afterAutospacing="0" w:line="360" w:lineRule="atLeast"/>
        <w:ind w:left="2880"/>
        <w:jc w:val="both"/>
        <w:rPr>
          <w:rFonts w:asciiTheme="majorBidi" w:hAnsiTheme="majorBidi" w:cstheme="majorBidi"/>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76" w:tooltip="Modifier la section : Textes récents"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color w:val="000000"/>
          <w:sz w:val="32"/>
          <w:szCs w:val="32"/>
          <w:shd w:val="clear" w:color="auto" w:fill="F3F3F3"/>
        </w:rPr>
        <w:t>Textes récents</w:t>
      </w:r>
    </w:p>
    <w:p w:rsidR="00B96B70" w:rsidRPr="00FD18EF" w:rsidRDefault="00B96B70" w:rsidP="00FD18EF">
      <w:pPr>
        <w:numPr>
          <w:ilvl w:val="0"/>
          <w:numId w:val="14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RUSSELL, Bertrand,</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Essais philosophiques</w:t>
      </w:r>
    </w:p>
    <w:p w:rsidR="00B96B70" w:rsidRPr="00FD18EF" w:rsidRDefault="00B96B70" w:rsidP="00FD18EF">
      <w:pPr>
        <w:numPr>
          <w:ilvl w:val="0"/>
          <w:numId w:val="14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AYER, Alfred,</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Langage, vérité et logique</w:t>
      </w:r>
    </w:p>
    <w:p w:rsidR="00B96B70" w:rsidRPr="00FD18EF" w:rsidRDefault="00B96B70" w:rsidP="00FD18EF">
      <w:pPr>
        <w:numPr>
          <w:ilvl w:val="0"/>
          <w:numId w:val="14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TARSKI,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Logique, sémantique, métamathématique</w:t>
      </w:r>
    </w:p>
    <w:p w:rsidR="00B96B70" w:rsidRPr="00FD18EF" w:rsidRDefault="00B96B70" w:rsidP="00FD18EF">
      <w:pPr>
        <w:numPr>
          <w:ilvl w:val="0"/>
          <w:numId w:val="14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AUSTIN, John,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La Vérité</w:t>
      </w:r>
    </w:p>
    <w:p w:rsidR="00B96B70" w:rsidRPr="00FD18EF" w:rsidRDefault="00B96B70" w:rsidP="00FD18EF">
      <w:pPr>
        <w:numPr>
          <w:ilvl w:val="0"/>
          <w:numId w:val="14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QUINE,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La Poursuite de la vérité</w:t>
      </w:r>
    </w:p>
    <w:p w:rsidR="00B96B70" w:rsidRPr="00FD18EF" w:rsidRDefault="00B96B70" w:rsidP="00FD18EF">
      <w:pPr>
        <w:numPr>
          <w:ilvl w:val="0"/>
          <w:numId w:val="14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ENGEL, Pascal,</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La Vérité : Réflexions sur quelques truismes</w:t>
      </w:r>
      <w:r w:rsidRPr="00FD18EF">
        <w:rPr>
          <w:rFonts w:asciiTheme="majorBidi" w:hAnsiTheme="majorBidi" w:cstheme="majorBidi"/>
          <w:color w:val="000000"/>
          <w:sz w:val="32"/>
          <w:szCs w:val="32"/>
          <w:shd w:val="clear" w:color="auto" w:fill="F3F3F3"/>
        </w:rPr>
        <w:t>, Paris, Hatier, 1998</w:t>
      </w:r>
    </w:p>
    <w:p w:rsidR="00B96B70" w:rsidRPr="00FD18EF" w:rsidRDefault="00B96B70" w:rsidP="00FD18EF">
      <w:pPr>
        <w:numPr>
          <w:ilvl w:val="1"/>
          <w:numId w:val="148"/>
        </w:numPr>
        <w:shd w:val="clear" w:color="auto" w:fill="FFFFFF"/>
        <w:spacing w:before="100" w:beforeAutospacing="1" w:after="24" w:line="360" w:lineRule="atLeast"/>
        <w:ind w:left="36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Un petit livre clair et instructif, comportant des passages assez denses et </w:t>
      </w:r>
      <w:proofErr w:type="spellStart"/>
      <w:r w:rsidRPr="00FD18EF">
        <w:rPr>
          <w:rFonts w:asciiTheme="majorBidi" w:hAnsiTheme="majorBidi" w:cstheme="majorBidi"/>
          <w:color w:val="000000"/>
          <w:sz w:val="32"/>
          <w:szCs w:val="32"/>
          <w:shd w:val="clear" w:color="auto" w:fill="F3F3F3"/>
        </w:rPr>
        <w:t>hardus</w:t>
      </w:r>
      <w:proofErr w:type="spellEnd"/>
      <w:r w:rsidRPr="00FD18EF">
        <w:rPr>
          <w:rFonts w:asciiTheme="majorBidi" w:hAnsiTheme="majorBidi" w:cstheme="majorBidi"/>
          <w:color w:val="000000"/>
          <w:sz w:val="32"/>
          <w:szCs w:val="32"/>
          <w:shd w:val="clear" w:color="auto" w:fill="F3F3F3"/>
        </w:rPr>
        <w:t xml:space="preserve"> qui peuvent rebuter le débutant.</w:t>
      </w:r>
    </w:p>
    <w:p w:rsidR="00B96B70" w:rsidRPr="00FD18EF" w:rsidRDefault="00B96B70" w:rsidP="00FD18EF">
      <w:pPr>
        <w:numPr>
          <w:ilvl w:val="0"/>
          <w:numId w:val="14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RORTY, Richard et ENGEL, Pascal,</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À quoi bon la vérité ?</w:t>
      </w:r>
      <w:r w:rsidRPr="00FD18EF">
        <w:rPr>
          <w:rFonts w:asciiTheme="majorBidi" w:hAnsiTheme="majorBidi" w:cstheme="majorBidi"/>
          <w:color w:val="000000"/>
          <w:sz w:val="32"/>
          <w:szCs w:val="32"/>
          <w:shd w:val="clear" w:color="auto" w:fill="F3F3F3"/>
        </w:rPr>
        <w:t>, Paris, Grasset, 2005</w:t>
      </w:r>
    </w:p>
    <w:p w:rsidR="00B96B70" w:rsidRPr="00FD18EF" w:rsidRDefault="00B96B70" w:rsidP="00FD18EF">
      <w:pPr>
        <w:numPr>
          <w:ilvl w:val="1"/>
          <w:numId w:val="148"/>
        </w:numPr>
        <w:shd w:val="clear" w:color="auto" w:fill="FFFFFF"/>
        <w:spacing w:before="100" w:beforeAutospacing="1" w:after="24" w:line="360" w:lineRule="atLeast"/>
        <w:ind w:left="36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Une confrontation riche entre deux conceptions de la vérité (réalisme et pragmatisme).</w:t>
      </w:r>
    </w:p>
    <w:p w:rsidR="00B96B70" w:rsidRPr="00FD18EF" w:rsidRDefault="00B96B70" w:rsidP="00FD18EF">
      <w:pPr>
        <w:numPr>
          <w:ilvl w:val="0"/>
          <w:numId w:val="14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FRANKFURT, Harry G.,</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De l’art de dire des conneries</w:t>
      </w:r>
      <w:r w:rsidRPr="00FD18EF">
        <w:rPr>
          <w:rFonts w:asciiTheme="majorBidi" w:hAnsiTheme="majorBidi" w:cstheme="majorBidi"/>
          <w:color w:val="000000"/>
          <w:sz w:val="32"/>
          <w:szCs w:val="32"/>
          <w:shd w:val="clear" w:color="auto" w:fill="F3F3F3"/>
        </w:rPr>
        <w:t xml:space="preserve">, traduit de l’américain par Didier </w:t>
      </w:r>
      <w:proofErr w:type="spellStart"/>
      <w:r w:rsidRPr="00FD18EF">
        <w:rPr>
          <w:rFonts w:asciiTheme="majorBidi" w:hAnsiTheme="majorBidi" w:cstheme="majorBidi"/>
          <w:color w:val="000000"/>
          <w:sz w:val="32"/>
          <w:szCs w:val="32"/>
          <w:shd w:val="clear" w:color="auto" w:fill="F3F3F3"/>
        </w:rPr>
        <w:t>Sénécal</w:t>
      </w:r>
      <w:proofErr w:type="spellEnd"/>
      <w:r w:rsidRPr="00FD18EF">
        <w:rPr>
          <w:rFonts w:asciiTheme="majorBidi" w:hAnsiTheme="majorBidi" w:cstheme="majorBidi"/>
          <w:color w:val="000000"/>
          <w:sz w:val="32"/>
          <w:szCs w:val="32"/>
          <w:shd w:val="clear" w:color="auto" w:fill="F3F3F3"/>
        </w:rPr>
        <w:t>, Éditions 10/18, coll. « Fait et cause », 2006</w:t>
      </w:r>
    </w:p>
    <w:p w:rsidR="00B96B70" w:rsidRPr="00FD18EF" w:rsidRDefault="00B96B70" w:rsidP="00FD18EF">
      <w:pPr>
        <w:numPr>
          <w:ilvl w:val="1"/>
          <w:numId w:val="148"/>
        </w:numPr>
        <w:shd w:val="clear" w:color="auto" w:fill="FFFFFF"/>
        <w:spacing w:before="100" w:beforeAutospacing="1" w:after="24" w:line="360" w:lineRule="atLeast"/>
        <w:ind w:left="36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 livre amusant et sérieux. L'auteur distingue le mensonge du « baratin » (ou connerie,</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i/>
          <w:iCs/>
          <w:color w:val="000000"/>
          <w:sz w:val="32"/>
          <w:szCs w:val="32"/>
          <w:shd w:val="clear" w:color="auto" w:fill="F3F3F3"/>
        </w:rPr>
        <w:t>bullshit</w:t>
      </w:r>
      <w:proofErr w:type="spellEnd"/>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anglais) relativement à la notion de vérité. Le menteur entretient un rapport déterminé à la vérité (pour mentir, il ne doit pas dire la vérité, ne pas avoir l'intention de la dire, mais cela suppose qu'il admette qu'il y a du vrai). Celui qui dit des conneries n'a en revanche aucun souci de la notion de vérité, raconte n'importe quoi et peut à l'occasion dire la vérité. L'homme politique est un cas exemplaire de baratineur, et, remarque Frankfurt, la volonté d'authenticité apparaît également comme une forme aujourd'hui très répandue de connerie.</w:t>
      </w:r>
    </w:p>
    <w:p w:rsidR="00B96B70" w:rsidRPr="00FD18EF" w:rsidRDefault="00B96B70" w:rsidP="00FD18EF">
      <w:pPr>
        <w:numPr>
          <w:ilvl w:val="0"/>
          <w:numId w:val="148"/>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DOKIC, Jérôme,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La Perception</w:t>
      </w:r>
    </w:p>
    <w:p w:rsidR="00B96B70" w:rsidRPr="00FD18EF" w:rsidRDefault="00B96B70" w:rsidP="00FD18EF">
      <w:pPr>
        <w:numPr>
          <w:ilvl w:val="1"/>
          <w:numId w:val="148"/>
        </w:numPr>
        <w:shd w:val="clear" w:color="auto" w:fill="FFFFFF"/>
        <w:spacing w:before="100" w:beforeAutospacing="1" w:after="24" w:line="360" w:lineRule="atLeast"/>
        <w:ind w:left="360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Voir la partie sur la connaissance et la perception.</w:t>
      </w:r>
    </w:p>
    <w:p w:rsidR="00B96B70" w:rsidRPr="00FD18EF" w:rsidRDefault="00B96B70" w:rsidP="00FD18EF">
      <w:pPr>
        <w:pStyle w:val="Titre2"/>
        <w:pBdr>
          <w:bottom w:val="single" w:sz="6" w:space="2" w:color="AAAAAA"/>
        </w:pBdr>
        <w:shd w:val="clear" w:color="auto" w:fill="FFFFFF"/>
        <w:spacing w:before="0" w:beforeAutospacing="0" w:after="144" w:afterAutospacing="0" w:line="360" w:lineRule="atLeast"/>
        <w:ind w:left="2880"/>
        <w:jc w:val="both"/>
        <w:rPr>
          <w:rFonts w:asciiTheme="majorBidi" w:hAnsiTheme="majorBidi" w:cstheme="majorBidi"/>
          <w:b w:val="0"/>
          <w:bCs w:val="0"/>
          <w:color w:val="000000"/>
          <w:sz w:val="32"/>
          <w:szCs w:val="32"/>
          <w:shd w:val="clear" w:color="auto" w:fill="F3F3F3"/>
        </w:rPr>
      </w:pPr>
      <w:r w:rsidRPr="00FD18EF">
        <w:rPr>
          <w:rStyle w:val="editsection"/>
          <w:rFonts w:asciiTheme="majorBidi" w:hAnsiTheme="majorBidi" w:cstheme="majorBidi"/>
          <w:b w:val="0"/>
          <w:bCs w:val="0"/>
          <w:color w:val="000000"/>
          <w:sz w:val="32"/>
          <w:szCs w:val="32"/>
          <w:shd w:val="clear" w:color="auto" w:fill="F3F3F3"/>
        </w:rPr>
        <w:t>[</w:t>
      </w:r>
      <w:hyperlink r:id="rId2377" w:tooltip="Modifier la section : Notions liées" w:history="1">
        <w:proofErr w:type="gramStart"/>
        <w:r w:rsidRPr="00FD18EF">
          <w:rPr>
            <w:rStyle w:val="Lienhypertexte"/>
            <w:rFonts w:asciiTheme="majorBidi" w:hAnsiTheme="majorBidi" w:cstheme="majorBidi"/>
            <w:b w:val="0"/>
            <w:bCs w:val="0"/>
            <w:color w:val="0645AD"/>
            <w:sz w:val="32"/>
            <w:szCs w:val="32"/>
            <w:shd w:val="clear" w:color="auto" w:fill="F3F3F3"/>
          </w:rPr>
          <w:t>modifier</w:t>
        </w:r>
        <w:proofErr w:type="gramEnd"/>
      </w:hyperlink>
      <w:r w:rsidRPr="00FD18EF">
        <w:rPr>
          <w:rStyle w:val="editsection"/>
          <w:rFonts w:asciiTheme="majorBidi" w:hAnsiTheme="majorBidi" w:cstheme="majorBidi"/>
          <w:b w:val="0"/>
          <w:bCs w:val="0"/>
          <w:color w:val="000000"/>
          <w:sz w:val="32"/>
          <w:szCs w:val="32"/>
          <w:shd w:val="clear" w:color="auto" w:fill="F3F3F3"/>
        </w:rPr>
        <w:t>]</w:t>
      </w:r>
      <w:r w:rsidRPr="00FD18EF">
        <w:rPr>
          <w:rStyle w:val="mw-headline"/>
          <w:rFonts w:asciiTheme="majorBidi" w:hAnsiTheme="majorBidi" w:cstheme="majorBidi"/>
          <w:b w:val="0"/>
          <w:bCs w:val="0"/>
          <w:color w:val="000000"/>
          <w:sz w:val="32"/>
          <w:szCs w:val="32"/>
          <w:shd w:val="clear" w:color="auto" w:fill="F3F3F3"/>
        </w:rPr>
        <w:t>Notions liées</w:t>
      </w:r>
    </w:p>
    <w:p w:rsidR="00B96B70" w:rsidRPr="00FD18EF" w:rsidRDefault="00B96B70" w:rsidP="00FD18EF">
      <w:pPr>
        <w:numPr>
          <w:ilvl w:val="0"/>
          <w:numId w:val="149"/>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Réalité</w:t>
      </w:r>
    </w:p>
    <w:p w:rsidR="00B96B70" w:rsidRPr="00FD18EF" w:rsidRDefault="00B96B70" w:rsidP="00FD18EF">
      <w:pPr>
        <w:numPr>
          <w:ilvl w:val="0"/>
          <w:numId w:val="149"/>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Pensée, Croyance, Jugement, Proposition, Connaissance, Savoir</w:t>
      </w:r>
    </w:p>
    <w:p w:rsidR="00B96B70" w:rsidRPr="00FD18EF" w:rsidRDefault="00B96B70" w:rsidP="00FD18EF">
      <w:pPr>
        <w:numPr>
          <w:ilvl w:val="0"/>
          <w:numId w:val="149"/>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Erreur</w:t>
      </w:r>
    </w:p>
    <w:p w:rsidR="00B96B70" w:rsidRPr="00FD18EF" w:rsidRDefault="00B96B70" w:rsidP="00FD18EF">
      <w:pPr>
        <w:numPr>
          <w:ilvl w:val="0"/>
          <w:numId w:val="149"/>
        </w:numPr>
        <w:shd w:val="clear" w:color="auto" w:fill="FFFFFF"/>
        <w:spacing w:before="100" w:beforeAutospacing="1" w:after="24" w:line="360" w:lineRule="atLeast"/>
        <w:ind w:left="324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Véracité, Sincérité, Confiance, Mensonge, Baratin</w:t>
      </w:r>
    </w:p>
    <w:p w:rsidR="00B96B70" w:rsidRPr="00FD18EF" w:rsidRDefault="00FD18EF" w:rsidP="00FD18EF">
      <w:pPr>
        <w:shd w:val="clear" w:color="auto" w:fill="F9F9F9"/>
        <w:spacing w:after="0" w:line="360" w:lineRule="atLeast"/>
        <w:ind w:left="2880"/>
        <w:jc w:val="both"/>
        <w:rPr>
          <w:rFonts w:asciiTheme="majorBidi" w:hAnsiTheme="majorBidi" w:cstheme="majorBidi"/>
          <w:color w:val="000000"/>
          <w:sz w:val="32"/>
          <w:szCs w:val="32"/>
          <w:shd w:val="clear" w:color="auto" w:fill="F3F3F3"/>
        </w:rPr>
      </w:pPr>
      <w:hyperlink r:id="rId2378" w:tooltip="Spécial:Catégories" w:history="1">
        <w:r w:rsidR="00B96B70" w:rsidRPr="00FD18EF">
          <w:rPr>
            <w:rStyle w:val="Lienhypertexte"/>
            <w:rFonts w:asciiTheme="majorBidi" w:hAnsiTheme="majorBidi" w:cstheme="majorBidi"/>
            <w:color w:val="0645AD"/>
            <w:sz w:val="32"/>
            <w:szCs w:val="32"/>
            <w:shd w:val="clear" w:color="auto" w:fill="F3F3F3"/>
          </w:rPr>
          <w:t>Catégorie</w:t>
        </w:r>
      </w:hyperlink>
      <w:r w:rsidR="00B96B70" w:rsidRPr="00FD18EF">
        <w:rPr>
          <w:rFonts w:asciiTheme="majorBidi" w:hAnsiTheme="majorBidi" w:cstheme="majorBidi"/>
          <w:color w:val="000000"/>
          <w:sz w:val="32"/>
          <w:szCs w:val="32"/>
          <w:shd w:val="clear" w:color="auto" w:fill="F3F3F3"/>
        </w:rPr>
        <w:t> :</w:t>
      </w:r>
      <w:r w:rsidR="00B96B70" w:rsidRPr="00FD18EF">
        <w:rPr>
          <w:rStyle w:val="apple-converted-space"/>
          <w:rFonts w:asciiTheme="majorBidi" w:hAnsiTheme="majorBidi" w:cstheme="majorBidi"/>
          <w:color w:val="000000"/>
          <w:sz w:val="32"/>
          <w:szCs w:val="32"/>
          <w:shd w:val="clear" w:color="auto" w:fill="F3F3F3"/>
        </w:rPr>
        <w:t> </w:t>
      </w:r>
      <w:hyperlink r:id="rId2379" w:tooltip="Catégorie:Manuel de terminale de philosophie (livre)" w:history="1">
        <w:r w:rsidR="00B96B70" w:rsidRPr="00FD18EF">
          <w:rPr>
            <w:rStyle w:val="Lienhypertexte"/>
            <w:rFonts w:asciiTheme="majorBidi" w:hAnsiTheme="majorBidi" w:cstheme="majorBidi"/>
            <w:color w:val="0645AD"/>
            <w:sz w:val="32"/>
            <w:szCs w:val="32"/>
            <w:shd w:val="clear" w:color="auto" w:fill="F3F3F3"/>
          </w:rPr>
          <w:t>Manuel de terminale de philosophie (livre)</w:t>
        </w:r>
      </w:hyperlink>
    </w:p>
    <w:p w:rsidR="00B96B70" w:rsidRPr="00FD18EF" w:rsidRDefault="00FD18EF" w:rsidP="00FD18EF">
      <w:pPr>
        <w:numPr>
          <w:ilvl w:val="0"/>
          <w:numId w:val="150"/>
        </w:numPr>
        <w:spacing w:before="120" w:after="24" w:line="270" w:lineRule="atLeast"/>
        <w:ind w:left="3060"/>
        <w:jc w:val="both"/>
        <w:rPr>
          <w:rFonts w:asciiTheme="majorBidi" w:hAnsiTheme="majorBidi" w:cstheme="majorBidi"/>
          <w:color w:val="000000"/>
          <w:sz w:val="32"/>
          <w:szCs w:val="32"/>
          <w:shd w:val="clear" w:color="auto" w:fill="F3F3F3"/>
        </w:rPr>
      </w:pPr>
      <w:hyperlink r:id="rId2380" w:tooltip="Vous êtes encouragé(e) à vous identifier ; ce n’est cependant pas obligatoire. [alt-o]" w:history="1">
        <w:r w:rsidR="00B96B70" w:rsidRPr="00FD18EF">
          <w:rPr>
            <w:rStyle w:val="Lienhypertexte"/>
            <w:rFonts w:asciiTheme="majorBidi" w:hAnsiTheme="majorBidi" w:cstheme="majorBidi"/>
            <w:color w:val="0645AD"/>
            <w:sz w:val="32"/>
            <w:szCs w:val="32"/>
            <w:shd w:val="clear" w:color="auto" w:fill="F3F3F3"/>
          </w:rPr>
          <w:t>Créer un compte ou se connecter</w:t>
        </w:r>
      </w:hyperlink>
    </w:p>
    <w:p w:rsidR="00B96B70" w:rsidRPr="00FD18EF" w:rsidRDefault="00FD18EF" w:rsidP="00FD18EF">
      <w:pPr>
        <w:numPr>
          <w:ilvl w:val="0"/>
          <w:numId w:val="151"/>
        </w:numPr>
        <w:shd w:val="clear" w:color="auto" w:fill="F3F3F3"/>
        <w:spacing w:after="0" w:line="270" w:lineRule="atLeast"/>
        <w:ind w:left="2880"/>
        <w:jc w:val="both"/>
        <w:rPr>
          <w:rFonts w:asciiTheme="majorBidi" w:hAnsiTheme="majorBidi" w:cstheme="majorBidi"/>
          <w:color w:val="000000"/>
          <w:sz w:val="32"/>
          <w:szCs w:val="32"/>
          <w:shd w:val="clear" w:color="auto" w:fill="F3F3F3"/>
        </w:rPr>
      </w:pPr>
      <w:hyperlink r:id="rId2381" w:tooltip="Voir la page de contenu [alt-c]" w:history="1">
        <w:r w:rsidR="00B96B70" w:rsidRPr="00FD18EF">
          <w:rPr>
            <w:rStyle w:val="Lienhypertexte"/>
            <w:rFonts w:asciiTheme="majorBidi" w:hAnsiTheme="majorBidi" w:cstheme="majorBidi"/>
            <w:color w:val="333333"/>
            <w:sz w:val="32"/>
            <w:szCs w:val="32"/>
            <w:shd w:val="clear" w:color="auto" w:fill="F3F3F3"/>
          </w:rPr>
          <w:t>Page</w:t>
        </w:r>
      </w:hyperlink>
    </w:p>
    <w:p w:rsidR="00B96B70" w:rsidRPr="00FD18EF" w:rsidRDefault="00FD18EF" w:rsidP="00FD18EF">
      <w:pPr>
        <w:numPr>
          <w:ilvl w:val="0"/>
          <w:numId w:val="151"/>
        </w:numPr>
        <w:shd w:val="clear" w:color="auto" w:fill="F3F3F3"/>
        <w:spacing w:after="0" w:line="270" w:lineRule="atLeast"/>
        <w:ind w:left="2880"/>
        <w:jc w:val="both"/>
        <w:rPr>
          <w:rFonts w:asciiTheme="majorBidi" w:hAnsiTheme="majorBidi" w:cstheme="majorBidi"/>
          <w:color w:val="000000"/>
          <w:sz w:val="32"/>
          <w:szCs w:val="32"/>
          <w:shd w:val="clear" w:color="auto" w:fill="F3F3F3"/>
        </w:rPr>
      </w:pPr>
      <w:hyperlink r:id="rId2382" w:tooltip="Discussion au sujet de cette page de contenu [alt-t]" w:history="1">
        <w:r w:rsidR="00B96B70" w:rsidRPr="00FD18EF">
          <w:rPr>
            <w:rStyle w:val="Lienhypertexte"/>
            <w:rFonts w:asciiTheme="majorBidi" w:hAnsiTheme="majorBidi" w:cstheme="majorBidi"/>
            <w:color w:val="A55858"/>
            <w:sz w:val="32"/>
            <w:szCs w:val="32"/>
            <w:shd w:val="clear" w:color="auto" w:fill="F3F3F3"/>
          </w:rPr>
          <w:t>Discussion</w:t>
        </w:r>
      </w:hyperlink>
    </w:p>
    <w:p w:rsidR="00B96B70" w:rsidRPr="00FD18EF" w:rsidRDefault="00FD18EF" w:rsidP="00FD18EF">
      <w:pPr>
        <w:numPr>
          <w:ilvl w:val="0"/>
          <w:numId w:val="152"/>
        </w:numPr>
        <w:shd w:val="clear" w:color="auto" w:fill="F3F3F3"/>
        <w:spacing w:after="0" w:line="270" w:lineRule="atLeast"/>
        <w:ind w:left="2880"/>
        <w:jc w:val="both"/>
        <w:rPr>
          <w:rFonts w:asciiTheme="majorBidi" w:hAnsiTheme="majorBidi" w:cstheme="majorBidi"/>
          <w:color w:val="000000"/>
          <w:sz w:val="32"/>
          <w:szCs w:val="32"/>
          <w:shd w:val="clear" w:color="auto" w:fill="F3F3F3"/>
        </w:rPr>
      </w:pPr>
      <w:hyperlink r:id="rId2383" w:history="1">
        <w:r w:rsidR="00B96B70" w:rsidRPr="00FD18EF">
          <w:rPr>
            <w:rStyle w:val="Lienhypertexte"/>
            <w:rFonts w:asciiTheme="majorBidi" w:hAnsiTheme="majorBidi" w:cstheme="majorBidi"/>
            <w:color w:val="333333"/>
            <w:sz w:val="32"/>
            <w:szCs w:val="32"/>
            <w:shd w:val="clear" w:color="auto" w:fill="F3F3F3"/>
          </w:rPr>
          <w:t>Lire</w:t>
        </w:r>
      </w:hyperlink>
    </w:p>
    <w:p w:rsidR="00B96B70" w:rsidRPr="00FD18EF" w:rsidRDefault="00FD18EF" w:rsidP="00FD18EF">
      <w:pPr>
        <w:numPr>
          <w:ilvl w:val="0"/>
          <w:numId w:val="152"/>
        </w:numPr>
        <w:shd w:val="clear" w:color="auto" w:fill="F3F3F3"/>
        <w:spacing w:after="0" w:line="270" w:lineRule="atLeast"/>
        <w:ind w:left="2880"/>
        <w:jc w:val="both"/>
        <w:rPr>
          <w:rFonts w:asciiTheme="majorBidi" w:hAnsiTheme="majorBidi" w:cstheme="majorBidi"/>
          <w:color w:val="000000"/>
          <w:sz w:val="32"/>
          <w:szCs w:val="32"/>
          <w:shd w:val="clear" w:color="auto" w:fill="F3F3F3"/>
        </w:rPr>
      </w:pPr>
      <w:hyperlink r:id="rId2384" w:tooltip="Vous pouvez modifier cette page.&#10;Veuillez utiliser le bouton de prévisualisation avant d’enregistrer. [alt-e]" w:history="1">
        <w:r w:rsidR="00B96B70" w:rsidRPr="00FD18EF">
          <w:rPr>
            <w:rStyle w:val="Lienhypertexte"/>
            <w:rFonts w:asciiTheme="majorBidi" w:hAnsiTheme="majorBidi" w:cstheme="majorBidi"/>
            <w:color w:val="0645AD"/>
            <w:sz w:val="32"/>
            <w:szCs w:val="32"/>
            <w:shd w:val="clear" w:color="auto" w:fill="F3F3F3"/>
          </w:rPr>
          <w:t>Modifier</w:t>
        </w:r>
      </w:hyperlink>
    </w:p>
    <w:p w:rsidR="00B96B70" w:rsidRPr="00FD18EF" w:rsidRDefault="00FD18EF" w:rsidP="00FD18EF">
      <w:pPr>
        <w:numPr>
          <w:ilvl w:val="0"/>
          <w:numId w:val="152"/>
        </w:numPr>
        <w:shd w:val="clear" w:color="auto" w:fill="F3F3F3"/>
        <w:spacing w:after="0" w:line="270" w:lineRule="atLeast"/>
        <w:ind w:left="2880"/>
        <w:jc w:val="both"/>
        <w:rPr>
          <w:rFonts w:asciiTheme="majorBidi" w:hAnsiTheme="majorBidi" w:cstheme="majorBidi"/>
          <w:color w:val="000000"/>
          <w:sz w:val="32"/>
          <w:szCs w:val="32"/>
          <w:shd w:val="clear" w:color="auto" w:fill="F3F3F3"/>
        </w:rPr>
      </w:pPr>
      <w:hyperlink r:id="rId2385" w:tooltip="Les versions passées de cette page (avec leurs contributeurs) [alt-h]" w:history="1">
        <w:r w:rsidR="00B96B70" w:rsidRPr="00FD18EF">
          <w:rPr>
            <w:rStyle w:val="Lienhypertexte"/>
            <w:rFonts w:asciiTheme="majorBidi" w:hAnsiTheme="majorBidi" w:cstheme="majorBidi"/>
            <w:color w:val="0645AD"/>
            <w:sz w:val="32"/>
            <w:szCs w:val="32"/>
            <w:shd w:val="clear" w:color="auto" w:fill="F3F3F3"/>
          </w:rPr>
          <w:t>Afficher l’historique</w:t>
        </w:r>
      </w:hyperlink>
    </w:p>
    <w:p w:rsidR="00B96B70" w:rsidRPr="00FD18EF" w:rsidRDefault="00B96B70" w:rsidP="00FD18EF">
      <w:pPr>
        <w:pStyle w:val="z-Hautduformulaire"/>
        <w:jc w:val="both"/>
        <w:rPr>
          <w:rFonts w:asciiTheme="majorBidi" w:hAnsiTheme="majorBidi" w:cstheme="majorBidi"/>
          <w:sz w:val="32"/>
          <w:szCs w:val="32"/>
        </w:rPr>
      </w:pPr>
      <w:r w:rsidRPr="00FD18EF">
        <w:rPr>
          <w:rFonts w:asciiTheme="majorBidi" w:hAnsiTheme="majorBidi" w:cstheme="majorBidi"/>
          <w:sz w:val="32"/>
          <w:szCs w:val="32"/>
        </w:rPr>
        <w:t>Haut du formulaire</w:t>
      </w:r>
    </w:p>
    <w:p w:rsidR="00B96B70" w:rsidRPr="00FD18EF" w:rsidRDefault="00B96B70" w:rsidP="00FD18EF">
      <w:pPr>
        <w:shd w:val="clear" w:color="auto" w:fill="FFFFFF"/>
        <w:spacing w:before="96" w:line="240" w:lineRule="auto"/>
        <w:ind w:left="2880"/>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object w:dxaOrig="1440" w:dyaOrig="1440">
          <v:shape id="_x0000_i1056" type="#_x0000_t75" style="width:53pt;height:17.85pt" o:ole="">
            <v:imagedata r:id="rId2386" o:title=""/>
          </v:shape>
          <w:control r:id="rId2387" w:name="DefaultOcxName4" w:shapeid="_x0000_i1056"/>
        </w:object>
      </w:r>
      <w:r w:rsidRPr="00FD18EF">
        <w:rPr>
          <w:rFonts w:asciiTheme="majorBidi" w:hAnsiTheme="majorBidi" w:cstheme="majorBidi"/>
          <w:noProof/>
          <w:color w:val="000000"/>
          <w:sz w:val="32"/>
          <w:szCs w:val="32"/>
          <w:shd w:val="clear" w:color="auto" w:fill="F3F3F3"/>
          <w:lang w:eastAsia="fr-FR"/>
        </w:rPr>
        <w:drawing>
          <wp:inline distT="0" distB="0" distL="0" distR="0" wp14:anchorId="2F03B4A0" wp14:editId="3C352575">
            <wp:extent cx="116840" cy="124460"/>
            <wp:effectExtent l="0" t="0" r="0" b="8890"/>
            <wp:docPr id="70" name="Image 70" descr="Recher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Rechercher"/>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16840" cy="124460"/>
                    </a:xfrm>
                    <a:prstGeom prst="rect">
                      <a:avLst/>
                    </a:prstGeom>
                    <a:noFill/>
                    <a:ln>
                      <a:noFill/>
                    </a:ln>
                  </pic:spPr>
                </pic:pic>
              </a:graphicData>
            </a:graphic>
          </wp:inline>
        </w:drawing>
      </w:r>
    </w:p>
    <w:p w:rsidR="00B96B70" w:rsidRPr="00FD18EF" w:rsidRDefault="00B96B70" w:rsidP="00FD18EF">
      <w:pPr>
        <w:pStyle w:val="z-Basduformulaire"/>
        <w:jc w:val="both"/>
        <w:rPr>
          <w:rFonts w:asciiTheme="majorBidi" w:hAnsiTheme="majorBidi" w:cstheme="majorBidi"/>
          <w:sz w:val="32"/>
          <w:szCs w:val="32"/>
        </w:rPr>
      </w:pPr>
      <w:r w:rsidRPr="00FD18EF">
        <w:rPr>
          <w:rFonts w:asciiTheme="majorBidi" w:hAnsiTheme="majorBidi" w:cstheme="majorBidi"/>
          <w:sz w:val="32"/>
          <w:szCs w:val="32"/>
        </w:rPr>
        <w:t>Bas du formulaire</w:t>
      </w:r>
    </w:p>
    <w:p w:rsidR="00B96B70" w:rsidRPr="00FD18EF" w:rsidRDefault="00FD18EF" w:rsidP="00FD18EF">
      <w:pPr>
        <w:numPr>
          <w:ilvl w:val="0"/>
          <w:numId w:val="153"/>
        </w:numPr>
        <w:spacing w:after="0" w:line="270" w:lineRule="atLeast"/>
        <w:ind w:left="2880"/>
        <w:jc w:val="both"/>
        <w:rPr>
          <w:rFonts w:asciiTheme="majorBidi" w:hAnsiTheme="majorBidi" w:cstheme="majorBidi"/>
          <w:color w:val="000000"/>
          <w:sz w:val="32"/>
          <w:szCs w:val="32"/>
          <w:shd w:val="clear" w:color="auto" w:fill="F3F3F3"/>
        </w:rPr>
      </w:pPr>
      <w:hyperlink r:id="rId2388" w:tooltip="Visiter la page d’accueil du site [alt-z]" w:history="1">
        <w:r w:rsidR="00B96B70" w:rsidRPr="00FD18EF">
          <w:rPr>
            <w:rStyle w:val="Lienhypertexte"/>
            <w:rFonts w:asciiTheme="majorBidi" w:hAnsiTheme="majorBidi" w:cstheme="majorBidi"/>
            <w:color w:val="0645AD"/>
            <w:sz w:val="32"/>
            <w:szCs w:val="32"/>
            <w:shd w:val="clear" w:color="auto" w:fill="F3F3F3"/>
          </w:rPr>
          <w:t>Accueil</w:t>
        </w:r>
      </w:hyperlink>
    </w:p>
    <w:p w:rsidR="00B96B70" w:rsidRPr="00FD18EF" w:rsidRDefault="00FD18EF" w:rsidP="00FD18EF">
      <w:pPr>
        <w:numPr>
          <w:ilvl w:val="0"/>
          <w:numId w:val="153"/>
        </w:numPr>
        <w:spacing w:after="0" w:line="270" w:lineRule="atLeast"/>
        <w:ind w:left="2880"/>
        <w:jc w:val="both"/>
        <w:rPr>
          <w:rFonts w:asciiTheme="majorBidi" w:hAnsiTheme="majorBidi" w:cstheme="majorBidi"/>
          <w:color w:val="000000"/>
          <w:sz w:val="32"/>
          <w:szCs w:val="32"/>
          <w:shd w:val="clear" w:color="auto" w:fill="F3F3F3"/>
        </w:rPr>
      </w:pPr>
      <w:hyperlink r:id="rId2389" w:history="1">
        <w:r w:rsidR="00B96B70" w:rsidRPr="00FD18EF">
          <w:rPr>
            <w:rStyle w:val="Lienhypertexte"/>
            <w:rFonts w:asciiTheme="majorBidi" w:hAnsiTheme="majorBidi" w:cstheme="majorBidi"/>
            <w:color w:val="0645AD"/>
            <w:sz w:val="32"/>
            <w:szCs w:val="32"/>
            <w:shd w:val="clear" w:color="auto" w:fill="F3F3F3"/>
          </w:rPr>
          <w:t>La vitrine</w:t>
        </w:r>
      </w:hyperlink>
    </w:p>
    <w:p w:rsidR="00B96B70" w:rsidRPr="00FD18EF" w:rsidRDefault="00FD18EF" w:rsidP="00FD18EF">
      <w:pPr>
        <w:numPr>
          <w:ilvl w:val="0"/>
          <w:numId w:val="153"/>
        </w:numPr>
        <w:spacing w:after="0" w:line="270" w:lineRule="atLeast"/>
        <w:ind w:left="2880"/>
        <w:jc w:val="both"/>
        <w:rPr>
          <w:rFonts w:asciiTheme="majorBidi" w:hAnsiTheme="majorBidi" w:cstheme="majorBidi"/>
          <w:color w:val="000000"/>
          <w:sz w:val="32"/>
          <w:szCs w:val="32"/>
          <w:shd w:val="clear" w:color="auto" w:fill="F3F3F3"/>
        </w:rPr>
      </w:pPr>
      <w:hyperlink r:id="rId2390" w:history="1">
        <w:r w:rsidR="00B96B70" w:rsidRPr="00FD18EF">
          <w:rPr>
            <w:rStyle w:val="Lienhypertexte"/>
            <w:rFonts w:asciiTheme="majorBidi" w:hAnsiTheme="majorBidi" w:cstheme="majorBidi"/>
            <w:color w:val="0645AD"/>
            <w:sz w:val="32"/>
            <w:szCs w:val="32"/>
            <w:shd w:val="clear" w:color="auto" w:fill="F3F3F3"/>
          </w:rPr>
          <w:t>Tous les livres</w:t>
        </w:r>
      </w:hyperlink>
    </w:p>
    <w:p w:rsidR="00B96B70" w:rsidRPr="00FD18EF" w:rsidRDefault="00FD18EF" w:rsidP="00FD18EF">
      <w:pPr>
        <w:numPr>
          <w:ilvl w:val="0"/>
          <w:numId w:val="153"/>
        </w:numPr>
        <w:spacing w:after="0" w:line="270" w:lineRule="atLeast"/>
        <w:ind w:left="2880"/>
        <w:jc w:val="both"/>
        <w:rPr>
          <w:rFonts w:asciiTheme="majorBidi" w:hAnsiTheme="majorBidi" w:cstheme="majorBidi"/>
          <w:color w:val="000000"/>
          <w:sz w:val="32"/>
          <w:szCs w:val="32"/>
          <w:shd w:val="clear" w:color="auto" w:fill="F3F3F3"/>
        </w:rPr>
      </w:pPr>
      <w:hyperlink r:id="rId2391" w:history="1">
        <w:r w:rsidR="00B96B70" w:rsidRPr="00FD18EF">
          <w:rPr>
            <w:rStyle w:val="Lienhypertexte"/>
            <w:rFonts w:asciiTheme="majorBidi" w:hAnsiTheme="majorBidi" w:cstheme="majorBidi"/>
            <w:color w:val="0645AD"/>
            <w:sz w:val="32"/>
            <w:szCs w:val="32"/>
            <w:shd w:val="clear" w:color="auto" w:fill="F3F3F3"/>
          </w:rPr>
          <w:t>Rechercher un livre</w:t>
        </w:r>
      </w:hyperlink>
    </w:p>
    <w:p w:rsidR="00B96B70" w:rsidRPr="00FD18EF" w:rsidRDefault="00FD18EF" w:rsidP="00FD18EF">
      <w:pPr>
        <w:numPr>
          <w:ilvl w:val="0"/>
          <w:numId w:val="153"/>
        </w:numPr>
        <w:spacing w:after="0" w:line="270" w:lineRule="atLeast"/>
        <w:ind w:left="2880"/>
        <w:jc w:val="both"/>
        <w:rPr>
          <w:rFonts w:asciiTheme="majorBidi" w:hAnsiTheme="majorBidi" w:cstheme="majorBidi"/>
          <w:color w:val="000000"/>
          <w:sz w:val="32"/>
          <w:szCs w:val="32"/>
          <w:shd w:val="clear" w:color="auto" w:fill="F3F3F3"/>
        </w:rPr>
      </w:pPr>
      <w:hyperlink r:id="rId2392" w:history="1">
        <w:proofErr w:type="spellStart"/>
        <w:r w:rsidR="00B96B70" w:rsidRPr="00FD18EF">
          <w:rPr>
            <w:rStyle w:val="Lienhypertexte"/>
            <w:rFonts w:asciiTheme="majorBidi" w:hAnsiTheme="majorBidi" w:cstheme="majorBidi"/>
            <w:color w:val="0645AD"/>
            <w:sz w:val="32"/>
            <w:szCs w:val="32"/>
            <w:shd w:val="clear" w:color="auto" w:fill="F3F3F3"/>
          </w:rPr>
          <w:t>Wikijunior</w:t>
        </w:r>
        <w:proofErr w:type="spellEnd"/>
      </w:hyperlink>
    </w:p>
    <w:p w:rsidR="00B96B70" w:rsidRPr="00FD18EF" w:rsidRDefault="00B96B70" w:rsidP="00FD18EF">
      <w:pPr>
        <w:pStyle w:val="Titre5"/>
        <w:spacing w:before="0"/>
        <w:ind w:left="2880"/>
        <w:jc w:val="both"/>
        <w:rPr>
          <w:rFonts w:asciiTheme="majorBidi" w:hAnsiTheme="majorBidi"/>
          <w:color w:val="4D4D4D"/>
          <w:sz w:val="32"/>
          <w:szCs w:val="32"/>
          <w:shd w:val="clear" w:color="auto" w:fill="F3F3F3"/>
        </w:rPr>
      </w:pPr>
      <w:r w:rsidRPr="00FD18EF">
        <w:rPr>
          <w:rFonts w:asciiTheme="majorBidi" w:hAnsiTheme="majorBidi"/>
          <w:b/>
          <w:bCs/>
          <w:color w:val="4D4D4D"/>
          <w:sz w:val="32"/>
          <w:szCs w:val="32"/>
          <w:shd w:val="clear" w:color="auto" w:fill="F3F3F3"/>
        </w:rPr>
        <w:t>Navigation</w:t>
      </w:r>
    </w:p>
    <w:p w:rsidR="00B96B70" w:rsidRPr="00FD18EF" w:rsidRDefault="00FD18EF" w:rsidP="00FD18EF">
      <w:pPr>
        <w:numPr>
          <w:ilvl w:val="0"/>
          <w:numId w:val="154"/>
        </w:numPr>
        <w:spacing w:after="0" w:line="270" w:lineRule="atLeast"/>
        <w:ind w:left="2880"/>
        <w:jc w:val="both"/>
        <w:rPr>
          <w:rFonts w:asciiTheme="majorBidi" w:hAnsiTheme="majorBidi" w:cstheme="majorBidi"/>
          <w:color w:val="000000"/>
          <w:sz w:val="32"/>
          <w:szCs w:val="32"/>
          <w:shd w:val="clear" w:color="auto" w:fill="F3F3F3"/>
        </w:rPr>
      </w:pPr>
      <w:hyperlink r:id="rId2393" w:tooltip="Liste des modifications récentes sur le wiki [alt-r]" w:history="1">
        <w:r w:rsidR="00B96B70" w:rsidRPr="00FD18EF">
          <w:rPr>
            <w:rStyle w:val="Lienhypertexte"/>
            <w:rFonts w:asciiTheme="majorBidi" w:hAnsiTheme="majorBidi" w:cstheme="majorBidi"/>
            <w:color w:val="0645AD"/>
            <w:sz w:val="32"/>
            <w:szCs w:val="32"/>
            <w:shd w:val="clear" w:color="auto" w:fill="F3F3F3"/>
          </w:rPr>
          <w:t>Modifications récentes</w:t>
        </w:r>
      </w:hyperlink>
    </w:p>
    <w:p w:rsidR="00B96B70" w:rsidRPr="00FD18EF" w:rsidRDefault="00FD18EF" w:rsidP="00FD18EF">
      <w:pPr>
        <w:numPr>
          <w:ilvl w:val="0"/>
          <w:numId w:val="154"/>
        </w:numPr>
        <w:spacing w:after="0" w:line="270" w:lineRule="atLeast"/>
        <w:ind w:left="2880"/>
        <w:jc w:val="both"/>
        <w:rPr>
          <w:rFonts w:asciiTheme="majorBidi" w:hAnsiTheme="majorBidi" w:cstheme="majorBidi"/>
          <w:color w:val="000000"/>
          <w:sz w:val="32"/>
          <w:szCs w:val="32"/>
          <w:shd w:val="clear" w:color="auto" w:fill="F3F3F3"/>
        </w:rPr>
      </w:pPr>
      <w:hyperlink r:id="rId2394" w:history="1">
        <w:r w:rsidR="00B96B70" w:rsidRPr="00FD18EF">
          <w:rPr>
            <w:rStyle w:val="Lienhypertexte"/>
            <w:rFonts w:asciiTheme="majorBidi" w:hAnsiTheme="majorBidi" w:cstheme="majorBidi"/>
            <w:color w:val="0645AD"/>
            <w:sz w:val="32"/>
            <w:szCs w:val="32"/>
            <w:shd w:val="clear" w:color="auto" w:fill="F3F3F3"/>
          </w:rPr>
          <w:t>Communauté</w:t>
        </w:r>
      </w:hyperlink>
    </w:p>
    <w:p w:rsidR="00B96B70" w:rsidRPr="00FD18EF" w:rsidRDefault="00FD18EF" w:rsidP="00FD18EF">
      <w:pPr>
        <w:numPr>
          <w:ilvl w:val="0"/>
          <w:numId w:val="154"/>
        </w:numPr>
        <w:spacing w:after="0" w:line="270" w:lineRule="atLeast"/>
        <w:ind w:left="2880"/>
        <w:jc w:val="both"/>
        <w:rPr>
          <w:rFonts w:asciiTheme="majorBidi" w:hAnsiTheme="majorBidi" w:cstheme="majorBidi"/>
          <w:color w:val="000000"/>
          <w:sz w:val="32"/>
          <w:szCs w:val="32"/>
          <w:shd w:val="clear" w:color="auto" w:fill="F3F3F3"/>
        </w:rPr>
      </w:pPr>
      <w:hyperlink r:id="rId2395" w:history="1">
        <w:r w:rsidR="00B96B70" w:rsidRPr="00FD18EF">
          <w:rPr>
            <w:rStyle w:val="Lienhypertexte"/>
            <w:rFonts w:asciiTheme="majorBidi" w:hAnsiTheme="majorBidi" w:cstheme="majorBidi"/>
            <w:color w:val="0645AD"/>
            <w:sz w:val="32"/>
            <w:szCs w:val="32"/>
            <w:shd w:val="clear" w:color="auto" w:fill="F3F3F3"/>
          </w:rPr>
          <w:t>Le Bistro</w:t>
        </w:r>
      </w:hyperlink>
    </w:p>
    <w:p w:rsidR="00B96B70" w:rsidRPr="00FD18EF" w:rsidRDefault="00FD18EF" w:rsidP="00FD18EF">
      <w:pPr>
        <w:numPr>
          <w:ilvl w:val="0"/>
          <w:numId w:val="154"/>
        </w:numPr>
        <w:spacing w:after="0" w:line="270" w:lineRule="atLeast"/>
        <w:ind w:left="2880"/>
        <w:jc w:val="both"/>
        <w:rPr>
          <w:rFonts w:asciiTheme="majorBidi" w:hAnsiTheme="majorBidi" w:cstheme="majorBidi"/>
          <w:color w:val="000000"/>
          <w:sz w:val="32"/>
          <w:szCs w:val="32"/>
          <w:shd w:val="clear" w:color="auto" w:fill="F3F3F3"/>
        </w:rPr>
      </w:pPr>
      <w:hyperlink r:id="rId2396" w:tooltip="Aidez-nous" w:history="1">
        <w:r w:rsidR="00B96B70" w:rsidRPr="00FD18EF">
          <w:rPr>
            <w:rStyle w:val="Lienhypertexte"/>
            <w:rFonts w:asciiTheme="majorBidi" w:hAnsiTheme="majorBidi" w:cstheme="majorBidi"/>
            <w:color w:val="0645AD"/>
            <w:sz w:val="32"/>
            <w:szCs w:val="32"/>
            <w:shd w:val="clear" w:color="auto" w:fill="F3F3F3"/>
          </w:rPr>
          <w:t>Faire un don</w:t>
        </w:r>
      </w:hyperlink>
    </w:p>
    <w:p w:rsidR="00B96B70" w:rsidRPr="00FD18EF" w:rsidRDefault="00FD18EF" w:rsidP="00FD18EF">
      <w:pPr>
        <w:numPr>
          <w:ilvl w:val="0"/>
          <w:numId w:val="154"/>
        </w:numPr>
        <w:spacing w:after="0" w:line="270" w:lineRule="atLeast"/>
        <w:ind w:left="2880"/>
        <w:jc w:val="both"/>
        <w:rPr>
          <w:rFonts w:asciiTheme="majorBidi" w:hAnsiTheme="majorBidi" w:cstheme="majorBidi"/>
          <w:color w:val="000000"/>
          <w:sz w:val="32"/>
          <w:szCs w:val="32"/>
          <w:shd w:val="clear" w:color="auto" w:fill="F3F3F3"/>
        </w:rPr>
      </w:pPr>
      <w:hyperlink r:id="rId2397" w:tooltip="Afficher un livre au hasard ! [alt-x]" w:history="1">
        <w:r w:rsidR="00B96B70" w:rsidRPr="00FD18EF">
          <w:rPr>
            <w:rStyle w:val="Lienhypertexte"/>
            <w:rFonts w:asciiTheme="majorBidi" w:hAnsiTheme="majorBidi" w:cstheme="majorBidi"/>
            <w:color w:val="0645AD"/>
            <w:sz w:val="32"/>
            <w:szCs w:val="32"/>
            <w:shd w:val="clear" w:color="auto" w:fill="F3F3F3"/>
          </w:rPr>
          <w:t>Livre au hasard</w:t>
        </w:r>
      </w:hyperlink>
    </w:p>
    <w:p w:rsidR="00B96B70" w:rsidRPr="00FD18EF" w:rsidRDefault="00B96B70" w:rsidP="00FD18EF">
      <w:pPr>
        <w:pStyle w:val="Titre5"/>
        <w:spacing w:before="0"/>
        <w:ind w:left="2880"/>
        <w:jc w:val="both"/>
        <w:rPr>
          <w:rFonts w:asciiTheme="majorBidi" w:hAnsiTheme="majorBidi"/>
          <w:color w:val="0645AD"/>
          <w:sz w:val="32"/>
          <w:szCs w:val="32"/>
          <w:shd w:val="clear" w:color="auto" w:fill="F3F3F3"/>
        </w:rPr>
      </w:pPr>
      <w:r w:rsidRPr="00FD18EF">
        <w:rPr>
          <w:rFonts w:asciiTheme="majorBidi" w:hAnsiTheme="majorBidi"/>
          <w:b/>
          <w:bCs/>
          <w:color w:val="0645AD"/>
          <w:sz w:val="32"/>
          <w:szCs w:val="32"/>
          <w:shd w:val="clear" w:color="auto" w:fill="F3F3F3"/>
        </w:rPr>
        <w:t>Aide</w:t>
      </w:r>
    </w:p>
    <w:p w:rsidR="00B96B70" w:rsidRPr="00FD18EF" w:rsidRDefault="00B96B70" w:rsidP="00FD18EF">
      <w:pPr>
        <w:pStyle w:val="Titre5"/>
        <w:spacing w:before="0"/>
        <w:ind w:left="2880"/>
        <w:jc w:val="both"/>
        <w:rPr>
          <w:rFonts w:asciiTheme="majorBidi" w:hAnsiTheme="majorBidi"/>
          <w:b/>
          <w:bCs/>
          <w:color w:val="0645AD"/>
          <w:sz w:val="32"/>
          <w:szCs w:val="32"/>
          <w:shd w:val="clear" w:color="auto" w:fill="F3F3F3"/>
        </w:rPr>
      </w:pPr>
      <w:r w:rsidRPr="00FD18EF">
        <w:rPr>
          <w:rFonts w:asciiTheme="majorBidi" w:hAnsiTheme="majorBidi"/>
          <w:b/>
          <w:bCs/>
          <w:color w:val="0645AD"/>
          <w:sz w:val="32"/>
          <w:szCs w:val="32"/>
          <w:shd w:val="clear" w:color="auto" w:fill="F3F3F3"/>
        </w:rPr>
        <w:t>Imprimer / exporter</w:t>
      </w:r>
    </w:p>
    <w:p w:rsidR="00B96B70" w:rsidRPr="00FD18EF" w:rsidRDefault="00B96B70" w:rsidP="00FD18EF">
      <w:pPr>
        <w:pStyle w:val="Titre5"/>
        <w:spacing w:before="0"/>
        <w:ind w:left="2880"/>
        <w:jc w:val="both"/>
        <w:rPr>
          <w:rFonts w:asciiTheme="majorBidi" w:hAnsiTheme="majorBidi"/>
          <w:b/>
          <w:bCs/>
          <w:color w:val="0645AD"/>
          <w:sz w:val="32"/>
          <w:szCs w:val="32"/>
          <w:shd w:val="clear" w:color="auto" w:fill="F3F3F3"/>
        </w:rPr>
      </w:pPr>
      <w:r w:rsidRPr="00FD18EF">
        <w:rPr>
          <w:rFonts w:asciiTheme="majorBidi" w:hAnsiTheme="majorBidi"/>
          <w:b/>
          <w:bCs/>
          <w:color w:val="0645AD"/>
          <w:sz w:val="32"/>
          <w:szCs w:val="32"/>
          <w:shd w:val="clear" w:color="auto" w:fill="F3F3F3"/>
        </w:rPr>
        <w:t>Boîte à outils</w:t>
      </w:r>
    </w:p>
    <w:p w:rsidR="00B96B70" w:rsidRPr="00FD18EF" w:rsidRDefault="00B96B70" w:rsidP="00FD18EF">
      <w:pPr>
        <w:numPr>
          <w:ilvl w:val="0"/>
          <w:numId w:val="155"/>
        </w:numPr>
        <w:spacing w:after="0" w:line="336" w:lineRule="atLeast"/>
        <w:ind w:left="2880"/>
        <w:jc w:val="both"/>
        <w:rPr>
          <w:rFonts w:asciiTheme="majorBidi" w:hAnsiTheme="majorBidi" w:cstheme="majorBidi"/>
          <w:color w:val="333333"/>
          <w:sz w:val="32"/>
          <w:szCs w:val="32"/>
          <w:shd w:val="clear" w:color="auto" w:fill="F3F3F3"/>
        </w:rPr>
      </w:pPr>
      <w:r w:rsidRPr="00FD18EF">
        <w:rPr>
          <w:rFonts w:asciiTheme="majorBidi" w:hAnsiTheme="majorBidi" w:cstheme="majorBidi"/>
          <w:color w:val="333333"/>
          <w:sz w:val="32"/>
          <w:szCs w:val="32"/>
          <w:shd w:val="clear" w:color="auto" w:fill="F3F3F3"/>
        </w:rPr>
        <w:t>Dernière modification de cette page le 15 novembre 2010 à 16:31.</w:t>
      </w:r>
    </w:p>
    <w:p w:rsidR="00B96B70" w:rsidRPr="00FD18EF" w:rsidRDefault="00B96B70" w:rsidP="00FD18EF">
      <w:pPr>
        <w:numPr>
          <w:ilvl w:val="0"/>
          <w:numId w:val="155"/>
        </w:numPr>
        <w:spacing w:after="0" w:line="336" w:lineRule="atLeast"/>
        <w:ind w:left="2880"/>
        <w:jc w:val="both"/>
        <w:rPr>
          <w:rFonts w:asciiTheme="majorBidi" w:hAnsiTheme="majorBidi" w:cstheme="majorBidi"/>
          <w:color w:val="333333"/>
          <w:sz w:val="32"/>
          <w:szCs w:val="32"/>
          <w:shd w:val="clear" w:color="auto" w:fill="F3F3F3"/>
        </w:rPr>
      </w:pPr>
      <w:r w:rsidRPr="00FD18EF">
        <w:rPr>
          <w:rFonts w:asciiTheme="majorBidi" w:hAnsiTheme="majorBidi" w:cstheme="majorBidi"/>
          <w:color w:val="333333"/>
          <w:sz w:val="32"/>
          <w:szCs w:val="32"/>
          <w:shd w:val="clear" w:color="auto" w:fill="F3F3F3"/>
        </w:rPr>
        <w:t>Les textes sont disponibles sous</w:t>
      </w:r>
      <w:r w:rsidRPr="00FD18EF">
        <w:rPr>
          <w:rStyle w:val="apple-converted-space"/>
          <w:rFonts w:asciiTheme="majorBidi" w:hAnsiTheme="majorBidi" w:cstheme="majorBidi"/>
          <w:color w:val="333333"/>
          <w:sz w:val="32"/>
          <w:szCs w:val="32"/>
          <w:shd w:val="clear" w:color="auto" w:fill="F3F3F3"/>
        </w:rPr>
        <w:t> </w:t>
      </w:r>
      <w:hyperlink r:id="rId2398" w:history="1">
        <w:r w:rsidRPr="00FD18EF">
          <w:rPr>
            <w:rStyle w:val="Lienhypertexte"/>
            <w:rFonts w:asciiTheme="majorBidi" w:hAnsiTheme="majorBidi" w:cstheme="majorBidi"/>
            <w:color w:val="0645AD"/>
            <w:sz w:val="32"/>
            <w:szCs w:val="32"/>
            <w:shd w:val="clear" w:color="auto" w:fill="F3F3F3"/>
          </w:rPr>
          <w:t xml:space="preserve">licence </w:t>
        </w:r>
        <w:proofErr w:type="spellStart"/>
        <w:r w:rsidRPr="00FD18EF">
          <w:rPr>
            <w:rStyle w:val="Lienhypertexte"/>
            <w:rFonts w:asciiTheme="majorBidi" w:hAnsiTheme="majorBidi" w:cstheme="majorBidi"/>
            <w:color w:val="0645AD"/>
            <w:sz w:val="32"/>
            <w:szCs w:val="32"/>
            <w:shd w:val="clear" w:color="auto" w:fill="F3F3F3"/>
          </w:rPr>
          <w:t>Creative</w:t>
        </w:r>
        <w:proofErr w:type="spellEnd"/>
        <w:r w:rsidRPr="00FD18EF">
          <w:rPr>
            <w:rStyle w:val="Lienhypertexte"/>
            <w:rFonts w:asciiTheme="majorBidi" w:hAnsiTheme="majorBidi" w:cstheme="majorBidi"/>
            <w:color w:val="0645AD"/>
            <w:sz w:val="32"/>
            <w:szCs w:val="32"/>
            <w:shd w:val="clear" w:color="auto" w:fill="F3F3F3"/>
          </w:rPr>
          <w:t xml:space="preserve"> Commons attribution partage à l’identique</w:t>
        </w:r>
      </w:hyperlink>
      <w:r w:rsidRPr="00FD18EF">
        <w:rPr>
          <w:rStyle w:val="apple-converted-space"/>
          <w:rFonts w:asciiTheme="majorBidi" w:hAnsiTheme="majorBidi" w:cstheme="majorBidi"/>
          <w:color w:val="333333"/>
          <w:sz w:val="32"/>
          <w:szCs w:val="32"/>
          <w:shd w:val="clear" w:color="auto" w:fill="F3F3F3"/>
        </w:rPr>
        <w:t> </w:t>
      </w:r>
      <w:r w:rsidRPr="00FD18EF">
        <w:rPr>
          <w:rFonts w:asciiTheme="majorBidi" w:hAnsiTheme="majorBidi" w:cstheme="majorBidi"/>
          <w:color w:val="333333"/>
          <w:sz w:val="32"/>
          <w:szCs w:val="32"/>
          <w:shd w:val="clear" w:color="auto" w:fill="F3F3F3"/>
        </w:rPr>
        <w:t>; d’autres termes peuvent s’appliquer.</w:t>
      </w:r>
      <w:r w:rsidRPr="00FD18EF">
        <w:rPr>
          <w:rFonts w:asciiTheme="majorBidi" w:hAnsiTheme="majorBidi" w:cstheme="majorBidi"/>
          <w:color w:val="333333"/>
          <w:sz w:val="32"/>
          <w:szCs w:val="32"/>
          <w:shd w:val="clear" w:color="auto" w:fill="F3F3F3"/>
        </w:rPr>
        <w:br/>
        <w:t>Voyez les</w:t>
      </w:r>
      <w:r w:rsidRPr="00FD18EF">
        <w:rPr>
          <w:rStyle w:val="apple-converted-space"/>
          <w:rFonts w:asciiTheme="majorBidi" w:hAnsiTheme="majorBidi" w:cstheme="majorBidi"/>
          <w:color w:val="333333"/>
          <w:sz w:val="32"/>
          <w:szCs w:val="32"/>
          <w:shd w:val="clear" w:color="auto" w:fill="F3F3F3"/>
        </w:rPr>
        <w:t> </w:t>
      </w:r>
      <w:hyperlink r:id="rId2399" w:history="1">
        <w:r w:rsidRPr="00FD18EF">
          <w:rPr>
            <w:rStyle w:val="Lienhypertexte"/>
            <w:rFonts w:asciiTheme="majorBidi" w:hAnsiTheme="majorBidi" w:cstheme="majorBidi"/>
            <w:color w:val="0645AD"/>
            <w:sz w:val="32"/>
            <w:szCs w:val="32"/>
            <w:shd w:val="clear" w:color="auto" w:fill="F3F3F3"/>
          </w:rPr>
          <w:t>termes d’utilisation</w:t>
        </w:r>
      </w:hyperlink>
      <w:r w:rsidRPr="00FD18EF">
        <w:rPr>
          <w:rStyle w:val="apple-converted-space"/>
          <w:rFonts w:asciiTheme="majorBidi" w:hAnsiTheme="majorBidi" w:cstheme="majorBidi"/>
          <w:color w:val="333333"/>
          <w:sz w:val="32"/>
          <w:szCs w:val="32"/>
          <w:shd w:val="clear" w:color="auto" w:fill="F3F3F3"/>
        </w:rPr>
        <w:t> </w:t>
      </w:r>
      <w:r w:rsidRPr="00FD18EF">
        <w:rPr>
          <w:rFonts w:asciiTheme="majorBidi" w:hAnsiTheme="majorBidi" w:cstheme="majorBidi"/>
          <w:color w:val="333333"/>
          <w:sz w:val="32"/>
          <w:szCs w:val="32"/>
          <w:shd w:val="clear" w:color="auto" w:fill="F3F3F3"/>
        </w:rPr>
        <w:t>pour plus de détails.</w:t>
      </w:r>
    </w:p>
    <w:p w:rsidR="00B96B70" w:rsidRPr="00FD18EF" w:rsidRDefault="00B96B70" w:rsidP="00FD18EF">
      <w:pPr>
        <w:jc w:val="both"/>
        <w:rPr>
          <w:rFonts w:asciiTheme="majorBidi" w:hAnsiTheme="majorBidi" w:cstheme="majorBidi"/>
          <w:sz w:val="32"/>
          <w:szCs w:val="32"/>
          <w:rtl/>
        </w:rPr>
      </w:pPr>
    </w:p>
    <w:p w:rsidR="000E0419" w:rsidRPr="00FD18EF" w:rsidRDefault="000E0419" w:rsidP="00FD18EF">
      <w:pPr>
        <w:jc w:val="both"/>
        <w:rPr>
          <w:rFonts w:asciiTheme="majorBidi" w:hAnsiTheme="majorBidi" w:cstheme="majorBidi"/>
          <w:sz w:val="32"/>
          <w:szCs w:val="32"/>
          <w:rtl/>
        </w:rPr>
      </w:pPr>
    </w:p>
    <w:p w:rsidR="000E0419" w:rsidRPr="00FD18EF" w:rsidRDefault="000E0419" w:rsidP="00FD18EF">
      <w:pPr>
        <w:jc w:val="both"/>
        <w:rPr>
          <w:rFonts w:asciiTheme="majorBidi" w:hAnsiTheme="majorBidi" w:cstheme="majorBidi"/>
          <w:sz w:val="32"/>
          <w:szCs w:val="32"/>
          <w:rtl/>
        </w:rPr>
      </w:pPr>
    </w:p>
    <w:p w:rsidR="000E0419" w:rsidRPr="00FD18EF" w:rsidRDefault="000E0419" w:rsidP="00FD18EF">
      <w:pPr>
        <w:pStyle w:val="Titre1"/>
        <w:pBdr>
          <w:bottom w:val="single" w:sz="6" w:space="0" w:color="AAAAAA"/>
        </w:pBdr>
        <w:shd w:val="clear" w:color="auto" w:fill="FFFFFF"/>
        <w:spacing w:before="0" w:beforeAutospacing="0" w:after="24" w:afterAutospacing="0" w:line="288" w:lineRule="atLeast"/>
        <w:jc w:val="both"/>
        <w:rPr>
          <w:rFonts w:asciiTheme="majorBidi" w:hAnsiTheme="majorBidi" w:cstheme="majorBidi"/>
          <w:b w:val="0"/>
          <w:bCs w:val="0"/>
          <w:color w:val="000000"/>
          <w:sz w:val="32"/>
          <w:szCs w:val="32"/>
          <w:shd w:val="clear" w:color="auto" w:fill="F3F3F3"/>
        </w:rPr>
      </w:pPr>
      <w:r w:rsidRPr="00FD18EF">
        <w:rPr>
          <w:rFonts w:asciiTheme="majorBidi" w:hAnsiTheme="majorBidi" w:cstheme="majorBidi"/>
          <w:b w:val="0"/>
          <w:bCs w:val="0"/>
          <w:color w:val="000000"/>
          <w:sz w:val="32"/>
          <w:szCs w:val="32"/>
          <w:shd w:val="clear" w:color="auto" w:fill="F3F3F3"/>
        </w:rPr>
        <w:t>Histoire de la logique</w:t>
      </w:r>
    </w:p>
    <w:p w:rsidR="000E0419" w:rsidRPr="00FD18EF" w:rsidRDefault="000E0419" w:rsidP="00FD18EF">
      <w:pPr>
        <w:shd w:val="clear" w:color="auto" w:fill="FFFFFF"/>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Aller à </w:t>
      </w:r>
      <w:proofErr w:type="gramStart"/>
      <w:r w:rsidRPr="00FD18EF">
        <w:rPr>
          <w:rFonts w:asciiTheme="majorBidi" w:hAnsiTheme="majorBidi" w:cstheme="majorBidi"/>
          <w:color w:val="000000"/>
          <w:sz w:val="32"/>
          <w:szCs w:val="32"/>
          <w:shd w:val="clear" w:color="auto" w:fill="F3F3F3"/>
        </w:rPr>
        <w:t>:</w:t>
      </w:r>
      <w:proofErr w:type="spellStart"/>
      <w:proofErr w:type="gramEnd"/>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"http://fr.wikipedia.org/wiki/Histoire_de_la_logique" \l "mw-head"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Navigation</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w:t>
      </w:r>
      <w:hyperlink r:id="rId2400" w:anchor="p-search" w:history="1">
        <w:r w:rsidRPr="00FD18EF">
          <w:rPr>
            <w:rStyle w:val="Lienhypertexte"/>
            <w:rFonts w:asciiTheme="majorBidi" w:hAnsiTheme="majorBidi" w:cstheme="majorBidi"/>
            <w:color w:val="0645AD"/>
            <w:sz w:val="32"/>
            <w:szCs w:val="32"/>
            <w:shd w:val="clear" w:color="auto" w:fill="F3F3F3"/>
          </w:rPr>
          <w:t>rechercher</w:t>
        </w:r>
        <w:proofErr w:type="spellEnd"/>
      </w:hyperlink>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0"/>
        <w:gridCol w:w="8262"/>
      </w:tblGrid>
      <w:tr w:rsidR="000E0419" w:rsidRPr="00FD18EF" w:rsidTr="000E0419">
        <w:trPr>
          <w:tblCellSpacing w:w="15" w:type="dxa"/>
        </w:trPr>
        <w:tc>
          <w:tcPr>
            <w:tcW w:w="0" w:type="auto"/>
            <w:shd w:val="clear" w:color="auto" w:fill="auto"/>
            <w:tcMar>
              <w:top w:w="15" w:type="dxa"/>
              <w:left w:w="15" w:type="dxa"/>
              <w:bottom w:w="15" w:type="dxa"/>
              <w:right w:w="150" w:type="dxa"/>
            </w:tcMar>
            <w:vAlign w:val="center"/>
            <w:hideMark/>
          </w:tcPr>
          <w:p w:rsidR="000E0419" w:rsidRPr="00FD18EF" w:rsidRDefault="000E0419" w:rsidP="00FD18EF">
            <w:pPr>
              <w:jc w:val="both"/>
              <w:rPr>
                <w:rFonts w:asciiTheme="majorBidi" w:hAnsiTheme="majorBidi" w:cstheme="majorBidi"/>
                <w:sz w:val="32"/>
                <w:szCs w:val="32"/>
              </w:rPr>
            </w:pPr>
            <w:r w:rsidRPr="00FD18EF">
              <w:rPr>
                <w:rFonts w:asciiTheme="majorBidi" w:hAnsiTheme="majorBidi" w:cstheme="majorBidi"/>
                <w:noProof/>
                <w:sz w:val="32"/>
                <w:szCs w:val="32"/>
                <w:lang w:eastAsia="fr-FR"/>
              </w:rPr>
              <w:drawing>
                <wp:inline distT="0" distB="0" distL="0" distR="0" wp14:anchorId="5DEAD058" wp14:editId="1447ADD1">
                  <wp:extent cx="428625" cy="333375"/>
                  <wp:effectExtent l="0" t="0" r="9525" b="9525"/>
                  <wp:docPr id="88" name="Image 88" descr="http://upload.wikimedia.org/wikipedia/commons/thumb/6/64/Question_book-4.svg/45px-Question_book-4.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upload.wikimedia.org/wikipedia/commons/thumb/6/64/Question_book-4.svg/45px-Question_book-4.svg.png"/>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428625" cy="333375"/>
                          </a:xfrm>
                          <a:prstGeom prst="rect">
                            <a:avLst/>
                          </a:prstGeom>
                          <a:noFill/>
                          <a:ln>
                            <a:noFill/>
                          </a:ln>
                        </pic:spPr>
                      </pic:pic>
                    </a:graphicData>
                  </a:graphic>
                </wp:inline>
              </w:drawing>
            </w:r>
          </w:p>
        </w:tc>
        <w:tc>
          <w:tcPr>
            <w:tcW w:w="0" w:type="auto"/>
            <w:shd w:val="clear" w:color="auto" w:fill="auto"/>
            <w:vAlign w:val="center"/>
            <w:hideMark/>
          </w:tcPr>
          <w:p w:rsidR="000E0419" w:rsidRPr="00FD18EF" w:rsidRDefault="000E0419" w:rsidP="00FD18EF">
            <w:pPr>
              <w:spacing w:line="336" w:lineRule="atLeast"/>
              <w:jc w:val="both"/>
              <w:rPr>
                <w:rFonts w:asciiTheme="majorBidi" w:hAnsiTheme="majorBidi" w:cstheme="majorBidi"/>
                <w:sz w:val="32"/>
                <w:szCs w:val="32"/>
              </w:rPr>
            </w:pPr>
            <w:r w:rsidRPr="00FD18EF">
              <w:rPr>
                <w:rStyle w:val="lev"/>
                <w:rFonts w:asciiTheme="majorBidi" w:hAnsiTheme="majorBidi" w:cstheme="majorBidi"/>
                <w:sz w:val="32"/>
                <w:szCs w:val="32"/>
              </w:rPr>
              <w:t>Cet article</w:t>
            </w:r>
            <w:r w:rsidRPr="00FD18EF">
              <w:rPr>
                <w:rStyle w:val="apple-converted-space"/>
                <w:rFonts w:asciiTheme="majorBidi" w:hAnsiTheme="majorBidi" w:cstheme="majorBidi"/>
                <w:b/>
                <w:bCs/>
                <w:sz w:val="32"/>
                <w:szCs w:val="32"/>
              </w:rPr>
              <w:t> </w:t>
            </w:r>
            <w:hyperlink r:id="rId2401" w:tooltip="Wikipédia:Citez vos sources" w:history="1">
              <w:r w:rsidRPr="00FD18EF">
                <w:rPr>
                  <w:rStyle w:val="Lienhypertexte"/>
                  <w:rFonts w:asciiTheme="majorBidi" w:hAnsiTheme="majorBidi" w:cstheme="majorBidi"/>
                  <w:b/>
                  <w:bCs/>
                  <w:color w:val="0645AD"/>
                  <w:sz w:val="32"/>
                  <w:szCs w:val="32"/>
                </w:rPr>
                <w:t>ne donne pas suffisamment de références</w:t>
              </w:r>
            </w:hyperlink>
            <w:r w:rsidRPr="00FD18EF">
              <w:rPr>
                <w:rFonts w:asciiTheme="majorBidi" w:hAnsiTheme="majorBidi" w:cstheme="majorBidi"/>
                <w:sz w:val="32"/>
                <w:szCs w:val="32"/>
              </w:rPr>
              <w:t> (novembre 2007).</w:t>
            </w:r>
          </w:p>
          <w:p w:rsidR="000E0419" w:rsidRPr="00FD18EF" w:rsidRDefault="000E0419" w:rsidP="00FD18EF">
            <w:pPr>
              <w:spacing w:line="288" w:lineRule="atLeast"/>
              <w:jc w:val="both"/>
              <w:rPr>
                <w:rFonts w:asciiTheme="majorBidi" w:hAnsiTheme="majorBidi" w:cstheme="majorBidi"/>
                <w:sz w:val="32"/>
                <w:szCs w:val="32"/>
              </w:rPr>
            </w:pPr>
            <w:r w:rsidRPr="00FD18EF">
              <w:rPr>
                <w:rFonts w:asciiTheme="majorBidi" w:hAnsiTheme="majorBidi" w:cstheme="majorBidi"/>
                <w:sz w:val="32"/>
                <w:szCs w:val="32"/>
              </w:rPr>
              <w:t>Si vous disposez d'ouvrages ou d'articles de référence ou si vous connaissez des sites web de qualité traitant du thème abordé ici, merci de compléter l'article en donnant les références utiles à sa vérifiabilité et en les liant à la section</w:t>
            </w:r>
            <w:r w:rsidRPr="00FD18EF">
              <w:rPr>
                <w:rStyle w:val="apple-converted-space"/>
                <w:rFonts w:asciiTheme="majorBidi" w:hAnsiTheme="majorBidi" w:cstheme="majorBidi"/>
                <w:sz w:val="32"/>
                <w:szCs w:val="32"/>
              </w:rPr>
              <w:t> </w:t>
            </w:r>
            <w:hyperlink r:id="rId2402" w:tooltip="Aide:Note" w:history="1">
              <w:r w:rsidRPr="00FD18EF">
                <w:rPr>
                  <w:rStyle w:val="Lienhypertexte"/>
                  <w:rFonts w:asciiTheme="majorBidi" w:hAnsiTheme="majorBidi" w:cstheme="majorBidi"/>
                  <w:color w:val="0645AD"/>
                  <w:sz w:val="32"/>
                  <w:szCs w:val="32"/>
                </w:rPr>
                <w:t>« Notes et références »</w:t>
              </w:r>
            </w:hyperlink>
            <w:r w:rsidRPr="00FD18EF">
              <w:rPr>
                <w:rFonts w:asciiTheme="majorBidi" w:hAnsiTheme="majorBidi" w:cstheme="majorBidi"/>
                <w:sz w:val="32"/>
                <w:szCs w:val="32"/>
              </w:rPr>
              <w:t>. (</w:t>
            </w:r>
            <w:hyperlink r:id="rId2403" w:history="1">
              <w:r w:rsidRPr="00FD18EF">
                <w:rPr>
                  <w:rStyle w:val="Lienhypertexte"/>
                  <w:rFonts w:asciiTheme="majorBidi" w:hAnsiTheme="majorBidi" w:cstheme="majorBidi"/>
                  <w:color w:val="3366BB"/>
                  <w:sz w:val="32"/>
                  <w:szCs w:val="32"/>
                </w:rPr>
                <w:t>Modifier l'article</w:t>
              </w:r>
            </w:hyperlink>
            <w:r w:rsidRPr="00FD18EF">
              <w:rPr>
                <w:rFonts w:asciiTheme="majorBidi" w:hAnsiTheme="majorBidi" w:cstheme="majorBidi"/>
                <w:sz w:val="32"/>
                <w:szCs w:val="32"/>
              </w:rPr>
              <w:t>)</w:t>
            </w:r>
          </w:p>
        </w:tc>
      </w:tr>
    </w:tbl>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w:t>
      </w:r>
      <w:r w:rsidRPr="00FD18EF">
        <w:rPr>
          <w:rFonts w:asciiTheme="majorBidi" w:hAnsiTheme="majorBidi" w:cstheme="majorBidi"/>
          <w:b/>
          <w:bCs/>
          <w:color w:val="000000"/>
          <w:sz w:val="32"/>
          <w:szCs w:val="32"/>
          <w:shd w:val="clear" w:color="auto" w:fill="F3F3F3"/>
        </w:rPr>
        <w:t>histoire de la</w:t>
      </w:r>
      <w:r w:rsidRPr="00FD18EF">
        <w:rPr>
          <w:rStyle w:val="apple-converted-space"/>
          <w:rFonts w:asciiTheme="majorBidi" w:hAnsiTheme="majorBidi" w:cstheme="majorBidi"/>
          <w:b/>
          <w:bCs/>
          <w:color w:val="000000"/>
          <w:sz w:val="32"/>
          <w:szCs w:val="32"/>
          <w:shd w:val="clear" w:color="auto" w:fill="F3F3F3"/>
        </w:rPr>
        <w:t> </w:t>
      </w:r>
      <w:hyperlink r:id="rId2404" w:tooltip="Logique" w:history="1">
        <w:r w:rsidRPr="00FD18EF">
          <w:rPr>
            <w:rStyle w:val="Lienhypertexte"/>
            <w:rFonts w:asciiTheme="majorBidi" w:hAnsiTheme="majorBidi" w:cstheme="majorBidi"/>
            <w:b/>
            <w:bCs/>
            <w:color w:val="0645AD"/>
            <w:sz w:val="32"/>
            <w:szCs w:val="32"/>
            <w:shd w:val="clear" w:color="auto" w:fill="F3F3F3"/>
          </w:rPr>
          <w:t>logique</w:t>
        </w:r>
      </w:hyperlink>
      <w:r w:rsidRPr="00FD18EF">
        <w:rPr>
          <w:rFonts w:asciiTheme="majorBidi" w:hAnsiTheme="majorBidi" w:cstheme="majorBidi"/>
          <w:color w:val="000000"/>
          <w:sz w:val="32"/>
          <w:szCs w:val="32"/>
          <w:shd w:val="clear" w:color="auto" w:fill="F3F3F3"/>
        </w:rPr>
        <w:t>, en</w:t>
      </w:r>
      <w:r w:rsidRPr="00FD18EF">
        <w:rPr>
          <w:rStyle w:val="apple-converted-space"/>
          <w:rFonts w:asciiTheme="majorBidi" w:hAnsiTheme="majorBidi" w:cstheme="majorBidi"/>
          <w:color w:val="000000"/>
          <w:sz w:val="32"/>
          <w:szCs w:val="32"/>
          <w:shd w:val="clear" w:color="auto" w:fill="F3F3F3"/>
        </w:rPr>
        <w:t> </w:t>
      </w:r>
      <w:hyperlink r:id="rId2405" w:tooltip="Monde occidental" w:history="1">
        <w:r w:rsidRPr="00FD18EF">
          <w:rPr>
            <w:rStyle w:val="Lienhypertexte"/>
            <w:rFonts w:asciiTheme="majorBidi" w:hAnsiTheme="majorBidi" w:cstheme="majorBidi"/>
            <w:color w:val="0645AD"/>
            <w:sz w:val="32"/>
            <w:szCs w:val="32"/>
            <w:shd w:val="clear" w:color="auto" w:fill="F3F3F3"/>
          </w:rPr>
          <w:t>Occident</w:t>
        </w:r>
      </w:hyperlink>
      <w:r w:rsidRPr="00FD18EF">
        <w:rPr>
          <w:rFonts w:asciiTheme="majorBidi" w:hAnsiTheme="majorBidi" w:cstheme="majorBidi"/>
          <w:color w:val="000000"/>
          <w:sz w:val="32"/>
          <w:szCs w:val="32"/>
          <w:shd w:val="clear" w:color="auto" w:fill="F3F3F3"/>
        </w:rPr>
        <w:t>, prend ses racines dans la</w:t>
      </w:r>
      <w:r w:rsidRPr="00FD18EF">
        <w:rPr>
          <w:rStyle w:val="apple-converted-space"/>
          <w:rFonts w:asciiTheme="majorBidi" w:hAnsiTheme="majorBidi" w:cstheme="majorBidi"/>
          <w:color w:val="000000"/>
          <w:sz w:val="32"/>
          <w:szCs w:val="32"/>
          <w:shd w:val="clear" w:color="auto" w:fill="F3F3F3"/>
        </w:rPr>
        <w:t> </w:t>
      </w:r>
      <w:hyperlink r:id="rId2406" w:tooltip="Philosophie" w:history="1">
        <w:r w:rsidRPr="00FD18EF">
          <w:rPr>
            <w:rStyle w:val="Lienhypertexte"/>
            <w:rFonts w:asciiTheme="majorBidi" w:hAnsiTheme="majorBidi" w:cstheme="majorBidi"/>
            <w:color w:val="0645AD"/>
            <w:sz w:val="32"/>
            <w:szCs w:val="32"/>
            <w:shd w:val="clear" w:color="auto" w:fill="F3F3F3"/>
          </w:rPr>
          <w:t>philosophie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les</w:t>
      </w:r>
      <w:r w:rsidRPr="00FD18EF">
        <w:rPr>
          <w:rStyle w:val="apple-converted-space"/>
          <w:rFonts w:asciiTheme="majorBidi" w:hAnsiTheme="majorBidi" w:cstheme="majorBidi"/>
          <w:color w:val="000000"/>
          <w:sz w:val="32"/>
          <w:szCs w:val="32"/>
          <w:shd w:val="clear" w:color="auto" w:fill="F3F3F3"/>
        </w:rPr>
        <w:t> </w:t>
      </w:r>
      <w:hyperlink r:id="rId2407" w:tooltip="Mathématiques de la Grèce antique" w:history="1">
        <w:r w:rsidRPr="00FD18EF">
          <w:rPr>
            <w:rStyle w:val="Lienhypertexte"/>
            <w:rFonts w:asciiTheme="majorBidi" w:hAnsiTheme="majorBidi" w:cstheme="majorBidi"/>
            <w:color w:val="0645AD"/>
            <w:sz w:val="32"/>
            <w:szCs w:val="32"/>
            <w:shd w:val="clear" w:color="auto" w:fill="F3F3F3"/>
          </w:rPr>
          <w:t>mathématiques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la</w:t>
      </w:r>
      <w:r w:rsidRPr="00FD18EF">
        <w:rPr>
          <w:rStyle w:val="apple-converted-space"/>
          <w:rFonts w:asciiTheme="majorBidi" w:hAnsiTheme="majorBidi" w:cstheme="majorBidi"/>
          <w:color w:val="000000"/>
          <w:sz w:val="32"/>
          <w:szCs w:val="32"/>
          <w:shd w:val="clear" w:color="auto" w:fill="F3F3F3"/>
        </w:rPr>
        <w:t> </w:t>
      </w:r>
      <w:hyperlink r:id="rId2408" w:tooltip="Grèce antique" w:history="1">
        <w:r w:rsidRPr="00FD18EF">
          <w:rPr>
            <w:rStyle w:val="Lienhypertexte"/>
            <w:rFonts w:asciiTheme="majorBidi" w:hAnsiTheme="majorBidi" w:cstheme="majorBidi"/>
            <w:color w:val="0645AD"/>
            <w:sz w:val="32"/>
            <w:szCs w:val="32"/>
            <w:shd w:val="clear" w:color="auto" w:fill="F3F3F3"/>
          </w:rPr>
          <w:t>Grèce antique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se développer en richesse 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"http://fr.wikipedia.org/wiki/XXe_si%C3%A8cle" \o "XXe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xx</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Des développements parallèles ont notamment eu lieu en</w:t>
      </w:r>
      <w:r w:rsidRPr="00FD18EF">
        <w:rPr>
          <w:rStyle w:val="apple-converted-space"/>
          <w:rFonts w:asciiTheme="majorBidi" w:hAnsiTheme="majorBidi" w:cstheme="majorBidi"/>
          <w:color w:val="000000"/>
          <w:sz w:val="32"/>
          <w:szCs w:val="32"/>
          <w:shd w:val="clear" w:color="auto" w:fill="F3F3F3"/>
        </w:rPr>
        <w:t> </w:t>
      </w:r>
      <w:hyperlink r:id="rId2409" w:tooltip="Civilisation chinoise" w:history="1">
        <w:r w:rsidRPr="00FD18EF">
          <w:rPr>
            <w:rStyle w:val="Lienhypertexte"/>
            <w:rFonts w:asciiTheme="majorBidi" w:hAnsiTheme="majorBidi" w:cstheme="majorBidi"/>
            <w:color w:val="0645AD"/>
            <w:sz w:val="32"/>
            <w:szCs w:val="32"/>
            <w:shd w:val="clear" w:color="auto" w:fill="F3F3F3"/>
          </w:rPr>
          <w:t>Chine</w:t>
        </w:r>
      </w:hyperlink>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et en</w:t>
      </w:r>
      <w:r w:rsidRPr="00FD18EF">
        <w:rPr>
          <w:rStyle w:val="apple-converted-space"/>
          <w:rFonts w:asciiTheme="majorBidi" w:hAnsiTheme="majorBidi" w:cstheme="majorBidi"/>
          <w:color w:val="000000"/>
          <w:sz w:val="32"/>
          <w:szCs w:val="32"/>
          <w:shd w:val="clear" w:color="auto" w:fill="F3F3F3"/>
        </w:rPr>
        <w:t> </w:t>
      </w:r>
      <w:hyperlink r:id="rId2410" w:tooltip="Inde" w:history="1">
        <w:proofErr w:type="gramStart"/>
        <w:r w:rsidRPr="00FD18EF">
          <w:rPr>
            <w:rStyle w:val="Lienhypertexte"/>
            <w:rFonts w:asciiTheme="majorBidi" w:hAnsiTheme="majorBidi" w:cstheme="majorBidi"/>
            <w:color w:val="0645AD"/>
            <w:sz w:val="32"/>
            <w:szCs w:val="32"/>
            <w:shd w:val="clear" w:color="auto" w:fill="F3F3F3"/>
          </w:rPr>
          <w:t>Inde</w:t>
        </w:r>
        <w:proofErr w:type="gramEnd"/>
      </w:hyperlink>
      <w:hyperlink r:id="rId2411"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[réf. nécessaire]</w:t>
        </w:r>
      </w:hyperlink>
      <w:r w:rsidRPr="00FD18EF">
        <w:rPr>
          <w:rFonts w:asciiTheme="majorBidi" w:hAnsiTheme="majorBidi" w:cstheme="majorBidi"/>
          <w:color w:val="000000"/>
          <w:sz w:val="32"/>
          <w:szCs w:val="32"/>
          <w:shd w:val="clear" w:color="auto" w:fill="F3F3F3"/>
        </w:rPr>
        <w:t>. Le développement de la logique dans le</w:t>
      </w:r>
      <w:r w:rsidRPr="00FD18EF">
        <w:rPr>
          <w:rStyle w:val="apple-converted-space"/>
          <w:rFonts w:asciiTheme="majorBidi" w:hAnsiTheme="majorBidi" w:cstheme="majorBidi"/>
          <w:color w:val="000000"/>
          <w:sz w:val="32"/>
          <w:szCs w:val="32"/>
          <w:shd w:val="clear" w:color="auto" w:fill="F3F3F3"/>
        </w:rPr>
        <w:t> </w:t>
      </w:r>
      <w:hyperlink r:id="rId2412" w:tooltip="Monde arabo-musulman" w:history="1">
        <w:r w:rsidRPr="00FD18EF">
          <w:rPr>
            <w:rStyle w:val="Lienhypertexte"/>
            <w:rFonts w:asciiTheme="majorBidi" w:hAnsiTheme="majorBidi" w:cstheme="majorBidi"/>
            <w:color w:val="0645AD"/>
            <w:sz w:val="32"/>
            <w:szCs w:val="32"/>
            <w:shd w:val="clear" w:color="auto" w:fill="F3F3F3"/>
          </w:rPr>
          <w:t>monde arabo-musulman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s'intègre à celui de l'</w:t>
      </w:r>
      <w:hyperlink r:id="rId2413" w:tooltip="Europe" w:history="1">
        <w:r w:rsidRPr="00FD18EF">
          <w:rPr>
            <w:rStyle w:val="Lienhypertexte"/>
            <w:rFonts w:asciiTheme="majorBidi" w:hAnsiTheme="majorBidi" w:cstheme="majorBidi"/>
            <w:color w:val="0645AD"/>
            <w:sz w:val="32"/>
            <w:szCs w:val="32"/>
            <w:shd w:val="clear" w:color="auto" w:fill="F3F3F3"/>
          </w:rPr>
          <w:t>Europe</w:t>
        </w:r>
      </w:hyperlink>
      <w:r w:rsidRPr="00FD18EF">
        <w:rPr>
          <w:rFonts w:asciiTheme="majorBidi" w:hAnsiTheme="majorBidi" w:cstheme="majorBidi"/>
          <w:color w:val="000000"/>
          <w:sz w:val="32"/>
          <w:szCs w:val="32"/>
          <w:shd w:val="clear" w:color="auto" w:fill="F3F3F3"/>
        </w:rPr>
        <w:t>, du fait de leur proximité.</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75" w:type="dxa"/>
          <w:left w:w="75" w:type="dxa"/>
          <w:bottom w:w="75" w:type="dxa"/>
          <w:right w:w="75" w:type="dxa"/>
        </w:tblCellMar>
        <w:tblLook w:val="04A0" w:firstRow="1" w:lastRow="0" w:firstColumn="1" w:lastColumn="0" w:noHBand="0" w:noVBand="1"/>
      </w:tblPr>
      <w:tblGrid>
        <w:gridCol w:w="5950"/>
      </w:tblGrid>
      <w:tr w:rsidR="000E0419" w:rsidRPr="00FD18EF" w:rsidTr="000E0419">
        <w:trPr>
          <w:tblCellSpacing w:w="15" w:type="dxa"/>
        </w:trPr>
        <w:tc>
          <w:tcPr>
            <w:tcW w:w="0" w:type="auto"/>
            <w:shd w:val="clear" w:color="auto" w:fill="F9F9F9"/>
            <w:vAlign w:val="center"/>
            <w:hideMark/>
          </w:tcPr>
          <w:p w:rsidR="000E0419" w:rsidRPr="00FD18EF" w:rsidRDefault="000E0419" w:rsidP="00FD18EF">
            <w:pPr>
              <w:pStyle w:val="Titre2"/>
              <w:spacing w:before="0" w:beforeAutospacing="0" w:after="144" w:afterAutospacing="0"/>
              <w:jc w:val="both"/>
              <w:rPr>
                <w:rFonts w:asciiTheme="majorBidi" w:hAnsiTheme="majorBidi" w:cstheme="majorBidi"/>
                <w:color w:val="000000"/>
                <w:sz w:val="32"/>
                <w:szCs w:val="32"/>
              </w:rPr>
            </w:pPr>
            <w:r w:rsidRPr="00FD18EF">
              <w:rPr>
                <w:rFonts w:asciiTheme="majorBidi" w:hAnsiTheme="majorBidi" w:cstheme="majorBidi"/>
                <w:color w:val="000000"/>
                <w:sz w:val="32"/>
                <w:szCs w:val="32"/>
              </w:rPr>
              <w:t>Sommaire</w:t>
            </w:r>
          </w:p>
          <w:p w:rsidR="000E0419" w:rsidRPr="00FD18EF" w:rsidRDefault="000E0419" w:rsidP="00FD18EF">
            <w:pPr>
              <w:jc w:val="both"/>
              <w:rPr>
                <w:rFonts w:asciiTheme="majorBidi" w:hAnsiTheme="majorBidi" w:cstheme="majorBidi"/>
                <w:sz w:val="32"/>
                <w:szCs w:val="32"/>
              </w:rPr>
            </w:pPr>
            <w:r w:rsidRPr="00FD18EF">
              <w:rPr>
                <w:rStyle w:val="apple-converted-space"/>
                <w:rFonts w:asciiTheme="majorBidi" w:hAnsiTheme="majorBidi" w:cstheme="majorBidi"/>
                <w:sz w:val="32"/>
                <w:szCs w:val="32"/>
              </w:rPr>
              <w:t> </w:t>
            </w:r>
            <w:r w:rsidRPr="00FD18EF">
              <w:rPr>
                <w:rStyle w:val="toctoggle"/>
                <w:rFonts w:asciiTheme="majorBidi" w:hAnsiTheme="majorBidi" w:cstheme="majorBidi"/>
                <w:sz w:val="32"/>
                <w:szCs w:val="32"/>
              </w:rPr>
              <w:t>[</w:t>
            </w:r>
            <w:hyperlink r:id="rId2414" w:history="1">
              <w:r w:rsidRPr="00FD18EF">
                <w:rPr>
                  <w:rStyle w:val="Lienhypertexte"/>
                  <w:rFonts w:asciiTheme="majorBidi" w:hAnsiTheme="majorBidi" w:cstheme="majorBidi"/>
                  <w:color w:val="0645AD"/>
                  <w:sz w:val="32"/>
                  <w:szCs w:val="32"/>
                </w:rPr>
                <w:t>masquer</w:t>
              </w:r>
            </w:hyperlink>
            <w:r w:rsidRPr="00FD18EF">
              <w:rPr>
                <w:rStyle w:val="toctoggle"/>
                <w:rFonts w:asciiTheme="majorBidi" w:hAnsiTheme="majorBidi" w:cstheme="majorBidi"/>
                <w:sz w:val="32"/>
                <w:szCs w:val="32"/>
              </w:rPr>
              <w:t>]</w:t>
            </w:r>
          </w:p>
          <w:p w:rsidR="000E0419" w:rsidRPr="00FD18EF" w:rsidRDefault="00FD18EF" w:rsidP="00FD18EF">
            <w:pPr>
              <w:numPr>
                <w:ilvl w:val="0"/>
                <w:numId w:val="156"/>
              </w:numPr>
              <w:spacing w:before="100" w:beforeAutospacing="1" w:after="24" w:line="360" w:lineRule="atLeast"/>
              <w:ind w:left="0"/>
              <w:jc w:val="both"/>
              <w:rPr>
                <w:rFonts w:asciiTheme="majorBidi" w:hAnsiTheme="majorBidi" w:cstheme="majorBidi"/>
                <w:sz w:val="32"/>
                <w:szCs w:val="32"/>
              </w:rPr>
            </w:pPr>
            <w:hyperlink r:id="rId2415" w:anchor="Logique_pr.C3.A9-moderne" w:history="1">
              <w:r w:rsidR="000E0419" w:rsidRPr="00FD18EF">
                <w:rPr>
                  <w:rStyle w:val="tocnumber"/>
                  <w:rFonts w:asciiTheme="majorBidi" w:hAnsiTheme="majorBidi" w:cstheme="majorBidi"/>
                  <w:color w:val="0645AD"/>
                  <w:sz w:val="32"/>
                  <w:szCs w:val="32"/>
                </w:rPr>
                <w:t>1</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Logique pré-moderne</w:t>
              </w:r>
            </w:hyperlink>
          </w:p>
          <w:p w:rsidR="000E0419" w:rsidRPr="00FD18EF" w:rsidRDefault="00FD18EF" w:rsidP="00FD18EF">
            <w:pPr>
              <w:numPr>
                <w:ilvl w:val="1"/>
                <w:numId w:val="156"/>
              </w:numPr>
              <w:spacing w:before="100" w:beforeAutospacing="1" w:after="24" w:line="360" w:lineRule="atLeast"/>
              <w:ind w:left="480"/>
              <w:jc w:val="both"/>
              <w:rPr>
                <w:rFonts w:asciiTheme="majorBidi" w:hAnsiTheme="majorBidi" w:cstheme="majorBidi"/>
                <w:sz w:val="32"/>
                <w:szCs w:val="32"/>
              </w:rPr>
            </w:pPr>
            <w:hyperlink r:id="rId2416" w:anchor="Logique_chinoise" w:history="1">
              <w:r w:rsidR="000E0419" w:rsidRPr="00FD18EF">
                <w:rPr>
                  <w:rStyle w:val="tocnumber"/>
                  <w:rFonts w:asciiTheme="majorBidi" w:hAnsiTheme="majorBidi" w:cstheme="majorBidi"/>
                  <w:color w:val="0645AD"/>
                  <w:sz w:val="32"/>
                  <w:szCs w:val="32"/>
                </w:rPr>
                <w:t>1.1</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Logique chinoise</w:t>
              </w:r>
            </w:hyperlink>
          </w:p>
          <w:p w:rsidR="000E0419" w:rsidRPr="00FD18EF" w:rsidRDefault="00FD18EF" w:rsidP="00FD18EF">
            <w:pPr>
              <w:numPr>
                <w:ilvl w:val="1"/>
                <w:numId w:val="156"/>
              </w:numPr>
              <w:spacing w:before="100" w:beforeAutospacing="1" w:after="24" w:line="360" w:lineRule="atLeast"/>
              <w:ind w:left="480"/>
              <w:jc w:val="both"/>
              <w:rPr>
                <w:rFonts w:asciiTheme="majorBidi" w:hAnsiTheme="majorBidi" w:cstheme="majorBidi"/>
                <w:sz w:val="32"/>
                <w:szCs w:val="32"/>
              </w:rPr>
            </w:pPr>
            <w:hyperlink r:id="rId2417" w:anchor="Logique_indienne" w:history="1">
              <w:r w:rsidR="000E0419" w:rsidRPr="00FD18EF">
                <w:rPr>
                  <w:rStyle w:val="tocnumber"/>
                  <w:rFonts w:asciiTheme="majorBidi" w:hAnsiTheme="majorBidi" w:cstheme="majorBidi"/>
                  <w:color w:val="0645AD"/>
                  <w:sz w:val="32"/>
                  <w:szCs w:val="32"/>
                </w:rPr>
                <w:t>1.2</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Logique indienne</w:t>
              </w:r>
            </w:hyperlink>
          </w:p>
          <w:p w:rsidR="000E0419" w:rsidRPr="00FD18EF" w:rsidRDefault="00FD18EF" w:rsidP="00FD18EF">
            <w:pPr>
              <w:numPr>
                <w:ilvl w:val="1"/>
                <w:numId w:val="156"/>
              </w:numPr>
              <w:spacing w:before="100" w:beforeAutospacing="1" w:after="24" w:line="360" w:lineRule="atLeast"/>
              <w:ind w:left="480"/>
              <w:jc w:val="both"/>
              <w:rPr>
                <w:rFonts w:asciiTheme="majorBidi" w:hAnsiTheme="majorBidi" w:cstheme="majorBidi"/>
                <w:sz w:val="32"/>
                <w:szCs w:val="32"/>
              </w:rPr>
            </w:pPr>
            <w:hyperlink r:id="rId2418" w:anchor=".C3.89poque_babylonnienne" w:history="1">
              <w:r w:rsidR="000E0419" w:rsidRPr="00FD18EF">
                <w:rPr>
                  <w:rStyle w:val="tocnumber"/>
                  <w:rFonts w:asciiTheme="majorBidi" w:hAnsiTheme="majorBidi" w:cstheme="majorBidi"/>
                  <w:color w:val="0645AD"/>
                  <w:sz w:val="32"/>
                  <w:szCs w:val="32"/>
                </w:rPr>
                <w:t>1.3</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 xml:space="preserve">Époque </w:t>
              </w:r>
              <w:proofErr w:type="spellStart"/>
              <w:r w:rsidR="000E0419" w:rsidRPr="00FD18EF">
                <w:rPr>
                  <w:rStyle w:val="toctext"/>
                  <w:rFonts w:asciiTheme="majorBidi" w:hAnsiTheme="majorBidi" w:cstheme="majorBidi"/>
                  <w:color w:val="0645AD"/>
                  <w:sz w:val="32"/>
                  <w:szCs w:val="32"/>
                </w:rPr>
                <w:t>babylonnienne</w:t>
              </w:r>
              <w:proofErr w:type="spellEnd"/>
            </w:hyperlink>
          </w:p>
          <w:p w:rsidR="000E0419" w:rsidRPr="00FD18EF" w:rsidRDefault="00FD18EF" w:rsidP="00FD18EF">
            <w:pPr>
              <w:numPr>
                <w:ilvl w:val="1"/>
                <w:numId w:val="156"/>
              </w:numPr>
              <w:spacing w:before="100" w:beforeAutospacing="1" w:after="24" w:line="360" w:lineRule="atLeast"/>
              <w:ind w:left="480"/>
              <w:jc w:val="both"/>
              <w:rPr>
                <w:rFonts w:asciiTheme="majorBidi" w:hAnsiTheme="majorBidi" w:cstheme="majorBidi"/>
                <w:sz w:val="32"/>
                <w:szCs w:val="32"/>
              </w:rPr>
            </w:pPr>
            <w:hyperlink r:id="rId2419" w:anchor="Antiquit.C3.A9_grecque" w:history="1">
              <w:r w:rsidR="000E0419" w:rsidRPr="00FD18EF">
                <w:rPr>
                  <w:rStyle w:val="tocnumber"/>
                  <w:rFonts w:asciiTheme="majorBidi" w:hAnsiTheme="majorBidi" w:cstheme="majorBidi"/>
                  <w:color w:val="0645AD"/>
                  <w:sz w:val="32"/>
                  <w:szCs w:val="32"/>
                </w:rPr>
                <w:t>1.4</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Antiquité grecque</w:t>
              </w:r>
            </w:hyperlink>
          </w:p>
          <w:p w:rsidR="000E0419" w:rsidRPr="00FD18EF" w:rsidRDefault="00FD18EF" w:rsidP="00FD18EF">
            <w:pPr>
              <w:numPr>
                <w:ilvl w:val="1"/>
                <w:numId w:val="156"/>
              </w:numPr>
              <w:spacing w:before="100" w:beforeAutospacing="1" w:after="24" w:line="360" w:lineRule="atLeast"/>
              <w:ind w:left="480"/>
              <w:jc w:val="both"/>
              <w:rPr>
                <w:rFonts w:asciiTheme="majorBidi" w:hAnsiTheme="majorBidi" w:cstheme="majorBidi"/>
                <w:sz w:val="32"/>
                <w:szCs w:val="32"/>
              </w:rPr>
            </w:pPr>
            <w:hyperlink r:id="rId2420" w:anchor="Moyen_.C3.82ge_europ.C3.A9en" w:history="1">
              <w:r w:rsidR="000E0419" w:rsidRPr="00FD18EF">
                <w:rPr>
                  <w:rStyle w:val="tocnumber"/>
                  <w:rFonts w:asciiTheme="majorBidi" w:hAnsiTheme="majorBidi" w:cstheme="majorBidi"/>
                  <w:color w:val="0645AD"/>
                  <w:sz w:val="32"/>
                  <w:szCs w:val="32"/>
                </w:rPr>
                <w:t>1.5</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Moyen Âge européen</w:t>
              </w:r>
            </w:hyperlink>
          </w:p>
          <w:p w:rsidR="000E0419" w:rsidRPr="00FD18EF" w:rsidRDefault="00FD18EF" w:rsidP="00FD18EF">
            <w:pPr>
              <w:numPr>
                <w:ilvl w:val="0"/>
                <w:numId w:val="156"/>
              </w:numPr>
              <w:spacing w:before="100" w:beforeAutospacing="1" w:after="24" w:line="360" w:lineRule="atLeast"/>
              <w:ind w:left="0"/>
              <w:jc w:val="both"/>
              <w:rPr>
                <w:rFonts w:asciiTheme="majorBidi" w:hAnsiTheme="majorBidi" w:cstheme="majorBidi"/>
                <w:sz w:val="32"/>
                <w:szCs w:val="32"/>
              </w:rPr>
            </w:pPr>
            <w:hyperlink r:id="rId2421" w:anchor="P.C3.A9riode_Classique" w:history="1">
              <w:r w:rsidR="000E0419" w:rsidRPr="00FD18EF">
                <w:rPr>
                  <w:rStyle w:val="tocnumber"/>
                  <w:rFonts w:asciiTheme="majorBidi" w:hAnsiTheme="majorBidi" w:cstheme="majorBidi"/>
                  <w:color w:val="0645AD"/>
                  <w:sz w:val="32"/>
                  <w:szCs w:val="32"/>
                </w:rPr>
                <w:t>2</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Période Classique</w:t>
              </w:r>
            </w:hyperlink>
          </w:p>
          <w:p w:rsidR="000E0419" w:rsidRPr="00FD18EF" w:rsidRDefault="00FD18EF" w:rsidP="00FD18EF">
            <w:pPr>
              <w:numPr>
                <w:ilvl w:val="1"/>
                <w:numId w:val="156"/>
              </w:numPr>
              <w:spacing w:before="100" w:beforeAutospacing="1" w:after="24" w:line="360" w:lineRule="atLeast"/>
              <w:ind w:left="480"/>
              <w:jc w:val="both"/>
              <w:rPr>
                <w:rFonts w:asciiTheme="majorBidi" w:hAnsiTheme="majorBidi" w:cstheme="majorBidi"/>
                <w:sz w:val="32"/>
                <w:szCs w:val="32"/>
              </w:rPr>
            </w:pPr>
            <w:hyperlink r:id="rId2422" w:anchor="P.C3.A9riode_Classique_et_math.C3.A9matiques" w:history="1">
              <w:r w:rsidR="000E0419" w:rsidRPr="00FD18EF">
                <w:rPr>
                  <w:rStyle w:val="tocnumber"/>
                  <w:rFonts w:asciiTheme="majorBidi" w:hAnsiTheme="majorBidi" w:cstheme="majorBidi"/>
                  <w:color w:val="0645AD"/>
                  <w:sz w:val="32"/>
                  <w:szCs w:val="32"/>
                </w:rPr>
                <w:t>2.1</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Période Classique et mathématiques</w:t>
              </w:r>
            </w:hyperlink>
          </w:p>
          <w:p w:rsidR="000E0419" w:rsidRPr="00FD18EF" w:rsidRDefault="00FD18EF" w:rsidP="00FD18EF">
            <w:pPr>
              <w:numPr>
                <w:ilvl w:val="1"/>
                <w:numId w:val="156"/>
              </w:numPr>
              <w:spacing w:before="100" w:beforeAutospacing="1" w:after="24" w:line="360" w:lineRule="atLeast"/>
              <w:ind w:left="480"/>
              <w:jc w:val="both"/>
              <w:rPr>
                <w:rFonts w:asciiTheme="majorBidi" w:hAnsiTheme="majorBidi" w:cstheme="majorBidi"/>
                <w:sz w:val="32"/>
                <w:szCs w:val="32"/>
              </w:rPr>
            </w:pPr>
            <w:hyperlink r:id="rId2423" w:anchor="P.C3.A9riode_Classique_et_philosophie" w:history="1">
              <w:r w:rsidR="000E0419" w:rsidRPr="00FD18EF">
                <w:rPr>
                  <w:rStyle w:val="tocnumber"/>
                  <w:rFonts w:asciiTheme="majorBidi" w:hAnsiTheme="majorBidi" w:cstheme="majorBidi"/>
                  <w:color w:val="0645AD"/>
                  <w:sz w:val="32"/>
                  <w:szCs w:val="32"/>
                </w:rPr>
                <w:t>2.2</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Période Classique et philosophie</w:t>
              </w:r>
            </w:hyperlink>
          </w:p>
          <w:p w:rsidR="000E0419" w:rsidRPr="00FD18EF" w:rsidRDefault="00FD18EF" w:rsidP="00FD18EF">
            <w:pPr>
              <w:numPr>
                <w:ilvl w:val="0"/>
                <w:numId w:val="156"/>
              </w:numPr>
              <w:spacing w:before="100" w:beforeAutospacing="1" w:after="24" w:line="360" w:lineRule="atLeast"/>
              <w:ind w:left="0"/>
              <w:jc w:val="both"/>
              <w:rPr>
                <w:rFonts w:asciiTheme="majorBidi" w:hAnsiTheme="majorBidi" w:cstheme="majorBidi"/>
                <w:sz w:val="32"/>
                <w:szCs w:val="32"/>
              </w:rPr>
            </w:pPr>
            <w:hyperlink r:id="rId2424" w:anchor="Le_XIXe_si.C3.A8cle" w:history="1">
              <w:r w:rsidR="000E0419" w:rsidRPr="00FD18EF">
                <w:rPr>
                  <w:rStyle w:val="tocnumber"/>
                  <w:rFonts w:asciiTheme="majorBidi" w:hAnsiTheme="majorBidi" w:cstheme="majorBidi"/>
                  <w:color w:val="0645AD"/>
                  <w:sz w:val="32"/>
                  <w:szCs w:val="32"/>
                </w:rPr>
                <w:t>3</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Le XIX</w:t>
              </w:r>
              <w:r w:rsidR="000E0419" w:rsidRPr="00FD18EF">
                <w:rPr>
                  <w:rStyle w:val="toctext"/>
                  <w:rFonts w:asciiTheme="majorBidi" w:hAnsiTheme="majorBidi" w:cstheme="majorBidi"/>
                  <w:color w:val="0645AD"/>
                  <w:sz w:val="32"/>
                  <w:szCs w:val="32"/>
                  <w:vertAlign w:val="superscript"/>
                </w:rPr>
                <w:t>e</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siècle</w:t>
              </w:r>
            </w:hyperlink>
          </w:p>
          <w:p w:rsidR="000E0419" w:rsidRPr="00FD18EF" w:rsidRDefault="00FD18EF" w:rsidP="00FD18EF">
            <w:pPr>
              <w:numPr>
                <w:ilvl w:val="0"/>
                <w:numId w:val="156"/>
              </w:numPr>
              <w:spacing w:before="100" w:beforeAutospacing="1" w:after="24" w:line="360" w:lineRule="atLeast"/>
              <w:ind w:left="0"/>
              <w:jc w:val="both"/>
              <w:rPr>
                <w:rFonts w:asciiTheme="majorBidi" w:hAnsiTheme="majorBidi" w:cstheme="majorBidi"/>
                <w:sz w:val="32"/>
                <w:szCs w:val="32"/>
              </w:rPr>
            </w:pPr>
            <w:hyperlink r:id="rId2425" w:anchor="Logique_moderne" w:history="1">
              <w:r w:rsidR="000E0419" w:rsidRPr="00FD18EF">
                <w:rPr>
                  <w:rStyle w:val="tocnumber"/>
                  <w:rFonts w:asciiTheme="majorBidi" w:hAnsiTheme="majorBidi" w:cstheme="majorBidi"/>
                  <w:color w:val="0645AD"/>
                  <w:sz w:val="32"/>
                  <w:szCs w:val="32"/>
                </w:rPr>
                <w:t>4</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Logique moderne</w:t>
              </w:r>
            </w:hyperlink>
          </w:p>
          <w:p w:rsidR="000E0419" w:rsidRPr="00FD18EF" w:rsidRDefault="00FD18EF" w:rsidP="00FD18EF">
            <w:pPr>
              <w:numPr>
                <w:ilvl w:val="0"/>
                <w:numId w:val="156"/>
              </w:numPr>
              <w:spacing w:before="100" w:beforeAutospacing="1" w:after="24" w:line="360" w:lineRule="atLeast"/>
              <w:ind w:left="0"/>
              <w:jc w:val="both"/>
              <w:rPr>
                <w:rFonts w:asciiTheme="majorBidi" w:hAnsiTheme="majorBidi" w:cstheme="majorBidi"/>
                <w:sz w:val="32"/>
                <w:szCs w:val="32"/>
              </w:rPr>
            </w:pPr>
            <w:hyperlink r:id="rId2426" w:anchor="Logique_contemporaine" w:history="1">
              <w:r w:rsidR="000E0419" w:rsidRPr="00FD18EF">
                <w:rPr>
                  <w:rStyle w:val="tocnumber"/>
                  <w:rFonts w:asciiTheme="majorBidi" w:hAnsiTheme="majorBidi" w:cstheme="majorBidi"/>
                  <w:color w:val="0645AD"/>
                  <w:sz w:val="32"/>
                  <w:szCs w:val="32"/>
                </w:rPr>
                <w:t>5</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Logique contemporaine</w:t>
              </w:r>
            </w:hyperlink>
          </w:p>
          <w:p w:rsidR="000E0419" w:rsidRPr="00FD18EF" w:rsidRDefault="00FD18EF" w:rsidP="00FD18EF">
            <w:pPr>
              <w:numPr>
                <w:ilvl w:val="0"/>
                <w:numId w:val="156"/>
              </w:numPr>
              <w:spacing w:before="100" w:beforeAutospacing="1" w:after="24" w:line="360" w:lineRule="atLeast"/>
              <w:ind w:left="0"/>
              <w:jc w:val="both"/>
              <w:rPr>
                <w:rFonts w:asciiTheme="majorBidi" w:hAnsiTheme="majorBidi" w:cstheme="majorBidi"/>
                <w:sz w:val="32"/>
                <w:szCs w:val="32"/>
              </w:rPr>
            </w:pPr>
            <w:hyperlink r:id="rId2427" w:anchor="R.C3.A9f.C3.A9rences" w:history="1">
              <w:r w:rsidR="000E0419" w:rsidRPr="00FD18EF">
                <w:rPr>
                  <w:rStyle w:val="tocnumber"/>
                  <w:rFonts w:asciiTheme="majorBidi" w:hAnsiTheme="majorBidi" w:cstheme="majorBidi"/>
                  <w:color w:val="0645AD"/>
                  <w:sz w:val="32"/>
                  <w:szCs w:val="32"/>
                </w:rPr>
                <w:t>6</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Références</w:t>
              </w:r>
            </w:hyperlink>
          </w:p>
          <w:p w:rsidR="000E0419" w:rsidRPr="00FD18EF" w:rsidRDefault="00FD18EF" w:rsidP="00FD18EF">
            <w:pPr>
              <w:numPr>
                <w:ilvl w:val="0"/>
                <w:numId w:val="156"/>
              </w:numPr>
              <w:spacing w:before="100" w:beforeAutospacing="1" w:after="24" w:line="360" w:lineRule="atLeast"/>
              <w:ind w:left="0"/>
              <w:jc w:val="both"/>
              <w:rPr>
                <w:rFonts w:asciiTheme="majorBidi" w:hAnsiTheme="majorBidi" w:cstheme="majorBidi"/>
                <w:sz w:val="32"/>
                <w:szCs w:val="32"/>
              </w:rPr>
            </w:pPr>
            <w:hyperlink r:id="rId2428" w:anchor="Bibliographie" w:history="1">
              <w:r w:rsidR="000E0419" w:rsidRPr="00FD18EF">
                <w:rPr>
                  <w:rStyle w:val="tocnumber"/>
                  <w:rFonts w:asciiTheme="majorBidi" w:hAnsiTheme="majorBidi" w:cstheme="majorBidi"/>
                  <w:color w:val="0645AD"/>
                  <w:sz w:val="32"/>
                  <w:szCs w:val="32"/>
                </w:rPr>
                <w:t>7</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Bibliographie</w:t>
              </w:r>
            </w:hyperlink>
          </w:p>
          <w:p w:rsidR="000E0419" w:rsidRPr="00FD18EF" w:rsidRDefault="00FD18EF" w:rsidP="00FD18EF">
            <w:pPr>
              <w:numPr>
                <w:ilvl w:val="0"/>
                <w:numId w:val="156"/>
              </w:numPr>
              <w:spacing w:before="100" w:beforeAutospacing="1" w:after="24" w:line="360" w:lineRule="atLeast"/>
              <w:ind w:left="0"/>
              <w:jc w:val="both"/>
              <w:rPr>
                <w:rFonts w:asciiTheme="majorBidi" w:hAnsiTheme="majorBidi" w:cstheme="majorBidi"/>
                <w:sz w:val="32"/>
                <w:szCs w:val="32"/>
              </w:rPr>
            </w:pPr>
            <w:hyperlink r:id="rId2429" w:anchor="Voir_aussi" w:history="1">
              <w:r w:rsidR="000E0419" w:rsidRPr="00FD18EF">
                <w:rPr>
                  <w:rStyle w:val="tocnumber"/>
                  <w:rFonts w:asciiTheme="majorBidi" w:hAnsiTheme="majorBidi" w:cstheme="majorBidi"/>
                  <w:color w:val="0645AD"/>
                  <w:sz w:val="32"/>
                  <w:szCs w:val="32"/>
                </w:rPr>
                <w:t>8</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Voir aussi</w:t>
              </w:r>
            </w:hyperlink>
          </w:p>
          <w:p w:rsidR="000E0419" w:rsidRPr="00FD18EF" w:rsidRDefault="00FD18EF" w:rsidP="00FD18EF">
            <w:pPr>
              <w:numPr>
                <w:ilvl w:val="1"/>
                <w:numId w:val="156"/>
              </w:numPr>
              <w:spacing w:before="100" w:beforeAutospacing="1" w:after="24" w:line="360" w:lineRule="atLeast"/>
              <w:ind w:left="480"/>
              <w:jc w:val="both"/>
              <w:rPr>
                <w:rFonts w:asciiTheme="majorBidi" w:hAnsiTheme="majorBidi" w:cstheme="majorBidi"/>
                <w:sz w:val="32"/>
                <w:szCs w:val="32"/>
              </w:rPr>
            </w:pPr>
            <w:hyperlink r:id="rId2430" w:anchor="Articles_connexes" w:history="1">
              <w:r w:rsidR="000E0419" w:rsidRPr="00FD18EF">
                <w:rPr>
                  <w:rStyle w:val="tocnumber"/>
                  <w:rFonts w:asciiTheme="majorBidi" w:hAnsiTheme="majorBidi" w:cstheme="majorBidi"/>
                  <w:color w:val="0645AD"/>
                  <w:sz w:val="32"/>
                  <w:szCs w:val="32"/>
                </w:rPr>
                <w:t>8.1</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Articles connexes</w:t>
              </w:r>
            </w:hyperlink>
          </w:p>
          <w:p w:rsidR="000E0419" w:rsidRPr="00FD18EF" w:rsidRDefault="00FD18EF" w:rsidP="00FD18EF">
            <w:pPr>
              <w:numPr>
                <w:ilvl w:val="1"/>
                <w:numId w:val="156"/>
              </w:numPr>
              <w:spacing w:before="100" w:beforeAutospacing="1" w:after="24" w:line="360" w:lineRule="atLeast"/>
              <w:ind w:left="480"/>
              <w:jc w:val="both"/>
              <w:rPr>
                <w:rFonts w:asciiTheme="majorBidi" w:hAnsiTheme="majorBidi" w:cstheme="majorBidi"/>
                <w:sz w:val="32"/>
                <w:szCs w:val="32"/>
              </w:rPr>
            </w:pPr>
            <w:hyperlink r:id="rId2431" w:anchor="Liens_externes" w:history="1">
              <w:r w:rsidR="000E0419" w:rsidRPr="00FD18EF">
                <w:rPr>
                  <w:rStyle w:val="tocnumber"/>
                  <w:rFonts w:asciiTheme="majorBidi" w:hAnsiTheme="majorBidi" w:cstheme="majorBidi"/>
                  <w:color w:val="0645AD"/>
                  <w:sz w:val="32"/>
                  <w:szCs w:val="32"/>
                </w:rPr>
                <w:t>8.2</w:t>
              </w:r>
              <w:r w:rsidR="000E0419" w:rsidRPr="00FD18EF">
                <w:rPr>
                  <w:rStyle w:val="apple-converted-space"/>
                  <w:rFonts w:asciiTheme="majorBidi" w:hAnsiTheme="majorBidi" w:cstheme="majorBidi"/>
                  <w:color w:val="0645AD"/>
                  <w:sz w:val="32"/>
                  <w:szCs w:val="32"/>
                </w:rPr>
                <w:t> </w:t>
              </w:r>
              <w:r w:rsidR="000E0419" w:rsidRPr="00FD18EF">
                <w:rPr>
                  <w:rStyle w:val="toctext"/>
                  <w:rFonts w:asciiTheme="majorBidi" w:hAnsiTheme="majorBidi" w:cstheme="majorBidi"/>
                  <w:color w:val="0645AD"/>
                  <w:sz w:val="32"/>
                  <w:szCs w:val="32"/>
                </w:rPr>
                <w:t>Liens externes</w:t>
              </w:r>
            </w:hyperlink>
          </w:p>
        </w:tc>
      </w:tr>
    </w:tbl>
    <w:p w:rsidR="000E0419" w:rsidRPr="00FD18EF" w:rsidRDefault="000E0419"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Logique pré-</w:t>
      </w:r>
      <w:proofErr w:type="gramStart"/>
      <w:r w:rsidRPr="00FD18EF">
        <w:rPr>
          <w:rStyle w:val="mw-headline"/>
          <w:rFonts w:asciiTheme="majorBidi" w:hAnsiTheme="majorBidi" w:cstheme="majorBidi"/>
          <w:b w:val="0"/>
          <w:bCs w:val="0"/>
          <w:color w:val="000000"/>
          <w:sz w:val="32"/>
          <w:szCs w:val="32"/>
          <w:shd w:val="clear" w:color="auto" w:fill="F3F3F3"/>
        </w:rPr>
        <w:t>moderne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"http://fr.wikipedia.org/w/index.php?title=Histoire_de_la_logique&amp;action=edit&amp;section=1" \o "Modifier la section : Logique pré-moderne"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FD18EF"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hyperlink r:id="rId2432" w:tooltip="Logique chinoise" w:history="1">
        <w:r w:rsidR="000E0419" w:rsidRPr="00FD18EF">
          <w:rPr>
            <w:rStyle w:val="Lienhypertexte"/>
            <w:rFonts w:asciiTheme="majorBidi" w:hAnsiTheme="majorBidi" w:cstheme="majorBidi"/>
            <w:color w:val="0645AD"/>
            <w:sz w:val="32"/>
            <w:szCs w:val="32"/>
            <w:shd w:val="clear" w:color="auto" w:fill="F3F3F3"/>
          </w:rPr>
          <w:t xml:space="preserve">Logique </w:t>
        </w:r>
        <w:proofErr w:type="gramStart"/>
        <w:r w:rsidR="000E0419" w:rsidRPr="00FD18EF">
          <w:rPr>
            <w:rStyle w:val="Lienhypertexte"/>
            <w:rFonts w:asciiTheme="majorBidi" w:hAnsiTheme="majorBidi" w:cstheme="majorBidi"/>
            <w:color w:val="0645AD"/>
            <w:sz w:val="32"/>
            <w:szCs w:val="32"/>
            <w:shd w:val="clear" w:color="auto" w:fill="F3F3F3"/>
          </w:rPr>
          <w:t>chinoise</w:t>
        </w:r>
        <w:proofErr w:type="gramEnd"/>
      </w:hyperlink>
      <w:r w:rsidR="000E0419" w:rsidRPr="00FD18EF">
        <w:rPr>
          <w:rStyle w:val="editsection"/>
          <w:rFonts w:asciiTheme="majorBidi" w:hAnsiTheme="majorBidi" w:cstheme="majorBidi"/>
          <w:b w:val="0"/>
          <w:bCs w:val="0"/>
          <w:color w:val="000000"/>
          <w:sz w:val="32"/>
          <w:szCs w:val="32"/>
          <w:shd w:val="clear" w:color="auto" w:fill="F3F3F3"/>
        </w:rPr>
        <w:t>[</w:t>
      </w:r>
      <w:hyperlink r:id="rId2433" w:tooltip="Modifier la section : Logique chinoise" w:history="1">
        <w:r w:rsidR="000E0419" w:rsidRPr="00FD18EF">
          <w:rPr>
            <w:rStyle w:val="Lienhypertexte"/>
            <w:rFonts w:asciiTheme="majorBidi" w:hAnsiTheme="majorBidi" w:cstheme="majorBidi"/>
            <w:b w:val="0"/>
            <w:bCs w:val="0"/>
            <w:color w:val="0645AD"/>
            <w:sz w:val="32"/>
            <w:szCs w:val="32"/>
            <w:shd w:val="clear" w:color="auto" w:fill="F3F3F3"/>
          </w:rPr>
          <w:t>modifier</w:t>
        </w:r>
      </w:hyperlink>
      <w:r w:rsidR="000E0419"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logique chinoise est longtemps restée isolée des développements de la logique en Europe et dans le monde arabo-musulman.</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fondation de l'école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"http://fr.wikipedia.org/wiki/Mo%C3%AFsme" \o "Moïsme"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moïsme</w:t>
      </w:r>
      <w:proofErr w:type="spellEnd"/>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attribuée à</w:t>
      </w:r>
      <w:r w:rsidRPr="00FD18EF">
        <w:rPr>
          <w:rStyle w:val="apple-converted-space"/>
          <w:rFonts w:asciiTheme="majorBidi" w:hAnsiTheme="majorBidi" w:cstheme="majorBidi"/>
          <w:color w:val="000000"/>
          <w:sz w:val="32"/>
          <w:szCs w:val="32"/>
          <w:shd w:val="clear" w:color="auto" w:fill="F3F3F3"/>
        </w:rPr>
        <w:t> </w:t>
      </w:r>
      <w:hyperlink r:id="rId2434" w:tooltip="Mozi" w:history="1">
        <w:r w:rsidRPr="00FD18EF">
          <w:rPr>
            <w:rStyle w:val="Lienhypertexte"/>
            <w:rFonts w:asciiTheme="majorBidi" w:hAnsiTheme="majorBidi" w:cstheme="majorBidi"/>
            <w:color w:val="0645AD"/>
            <w:sz w:val="32"/>
            <w:szCs w:val="32"/>
            <w:shd w:val="clear" w:color="auto" w:fill="F3F3F3"/>
          </w:rPr>
          <w:t>Mozi</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Ses canons ont trait à la dérivation d'inférences valides et aux conditions selon lesquelles on peut tirer des conclusions valides. Une école dérivée dite des</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i/>
          <w:iCs/>
          <w:color w:val="000000"/>
          <w:sz w:val="32"/>
          <w:szCs w:val="32"/>
          <w:shd w:val="clear" w:color="auto" w:fill="F3F3F3"/>
        </w:rPr>
        <w:t>Logiciens</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se voit parfois attribuer la découverte des bases de la</w:t>
      </w:r>
      <w:r w:rsidRPr="00FD18EF">
        <w:rPr>
          <w:rStyle w:val="apple-converted-space"/>
          <w:rFonts w:asciiTheme="majorBidi" w:hAnsiTheme="majorBidi" w:cstheme="majorBidi"/>
          <w:color w:val="000000"/>
          <w:sz w:val="32"/>
          <w:szCs w:val="32"/>
          <w:shd w:val="clear" w:color="auto" w:fill="F3F3F3"/>
        </w:rPr>
        <w:t> </w:t>
      </w:r>
      <w:hyperlink r:id="rId2435" w:tooltip="Logique mathématique" w:history="1">
        <w:r w:rsidRPr="00FD18EF">
          <w:rPr>
            <w:rStyle w:val="Lienhypertexte"/>
            <w:rFonts w:asciiTheme="majorBidi" w:hAnsiTheme="majorBidi" w:cstheme="majorBidi"/>
            <w:color w:val="0645AD"/>
            <w:sz w:val="32"/>
            <w:szCs w:val="32"/>
            <w:shd w:val="clear" w:color="auto" w:fill="F3F3F3"/>
          </w:rPr>
          <w:t xml:space="preserve">logique </w:t>
        </w:r>
        <w:proofErr w:type="gramStart"/>
        <w:r w:rsidRPr="00FD18EF">
          <w:rPr>
            <w:rStyle w:val="Lienhypertexte"/>
            <w:rFonts w:asciiTheme="majorBidi" w:hAnsiTheme="majorBidi" w:cstheme="majorBidi"/>
            <w:color w:val="0645AD"/>
            <w:sz w:val="32"/>
            <w:szCs w:val="32"/>
            <w:shd w:val="clear" w:color="auto" w:fill="F3F3F3"/>
          </w:rPr>
          <w:t>mathématique</w:t>
        </w:r>
        <w:proofErr w:type="gramEnd"/>
      </w:hyperlink>
      <w:hyperlink r:id="rId2436"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[réf. nécessaire]</w:t>
        </w:r>
      </w:hyperlink>
      <w:r w:rsidRPr="00FD18EF">
        <w:rPr>
          <w:rFonts w:asciiTheme="majorBidi" w:hAnsiTheme="majorBidi" w:cstheme="majorBidi"/>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Cependant, de par la montée en pouvoir du</w:t>
      </w:r>
      <w:r w:rsidRPr="00FD18EF">
        <w:rPr>
          <w:rStyle w:val="apple-converted-space"/>
          <w:rFonts w:asciiTheme="majorBidi" w:hAnsiTheme="majorBidi" w:cstheme="majorBidi"/>
          <w:color w:val="000000"/>
          <w:sz w:val="32"/>
          <w:szCs w:val="32"/>
          <w:shd w:val="clear" w:color="auto" w:fill="F3F3F3"/>
        </w:rPr>
        <w:t> </w:t>
      </w:r>
      <w:hyperlink r:id="rId2437" w:tooltip="Légisme" w:history="1">
        <w:r w:rsidRPr="00FD18EF">
          <w:rPr>
            <w:rStyle w:val="Lienhypertexte"/>
            <w:rFonts w:asciiTheme="majorBidi" w:hAnsiTheme="majorBidi" w:cstheme="majorBidi"/>
            <w:color w:val="0645AD"/>
            <w:sz w:val="32"/>
            <w:szCs w:val="32"/>
            <w:shd w:val="clear" w:color="auto" w:fill="F3F3F3"/>
          </w:rPr>
          <w:t>légisme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la</w:t>
      </w:r>
      <w:r w:rsidRPr="00FD18EF">
        <w:rPr>
          <w:rStyle w:val="apple-converted-space"/>
          <w:rFonts w:asciiTheme="majorBidi" w:hAnsiTheme="majorBidi" w:cstheme="majorBidi"/>
          <w:color w:val="000000"/>
          <w:sz w:val="32"/>
          <w:szCs w:val="32"/>
          <w:shd w:val="clear" w:color="auto" w:fill="F3F3F3"/>
        </w:rPr>
        <w:t> </w:t>
      </w:r>
      <w:hyperlink r:id="rId2438" w:tooltip="Dynastie Qin" w:history="1">
        <w:r w:rsidRPr="00FD18EF">
          <w:rPr>
            <w:rStyle w:val="Lienhypertexte"/>
            <w:rFonts w:asciiTheme="majorBidi" w:hAnsiTheme="majorBidi" w:cstheme="majorBidi"/>
            <w:color w:val="0645AD"/>
            <w:sz w:val="32"/>
            <w:szCs w:val="32"/>
            <w:shd w:val="clear" w:color="auto" w:fill="F3F3F3"/>
          </w:rPr>
          <w:t>Dynastie Qin</w:t>
        </w:r>
      </w:hyperlink>
      <w:r w:rsidRPr="00FD18EF">
        <w:rPr>
          <w:rFonts w:asciiTheme="majorBidi" w:hAnsiTheme="majorBidi" w:cstheme="majorBidi"/>
          <w:color w:val="000000"/>
          <w:sz w:val="32"/>
          <w:szCs w:val="32"/>
          <w:shd w:val="clear" w:color="auto" w:fill="F3F3F3"/>
        </w:rPr>
        <w:t>, cette voie de recherche disparaît jusqu'à l'introduction de la</w:t>
      </w:r>
      <w:r w:rsidRPr="00FD18EF">
        <w:rPr>
          <w:rStyle w:val="apple-converted-space"/>
          <w:rFonts w:asciiTheme="majorBidi" w:hAnsiTheme="majorBidi" w:cstheme="majorBidi"/>
          <w:color w:val="000000"/>
          <w:sz w:val="32"/>
          <w:szCs w:val="32"/>
          <w:shd w:val="clear" w:color="auto" w:fill="F3F3F3"/>
        </w:rPr>
        <w:t> </w:t>
      </w:r>
      <w:hyperlink r:id="rId2439" w:tooltip="Philosophie indienne" w:history="1">
        <w:r w:rsidRPr="00FD18EF">
          <w:rPr>
            <w:rStyle w:val="Lienhypertexte"/>
            <w:rFonts w:asciiTheme="majorBidi" w:hAnsiTheme="majorBidi" w:cstheme="majorBidi"/>
            <w:color w:val="0645AD"/>
            <w:sz w:val="32"/>
            <w:szCs w:val="32"/>
            <w:shd w:val="clear" w:color="auto" w:fill="F3F3F3"/>
          </w:rPr>
          <w:t>philosophie indienne</w:t>
        </w:r>
      </w:hyperlink>
      <w:r w:rsidRPr="00FD18EF">
        <w:rPr>
          <w:rFonts w:asciiTheme="majorBidi" w:hAnsiTheme="majorBidi" w:cstheme="majorBidi"/>
          <w:color w:val="000000"/>
          <w:sz w:val="32"/>
          <w:szCs w:val="32"/>
          <w:shd w:val="clear" w:color="auto" w:fill="F3F3F3"/>
        </w:rPr>
        <w:t>, par le biais du</w:t>
      </w:r>
      <w:r w:rsidRPr="00FD18EF">
        <w:rPr>
          <w:rStyle w:val="apple-converted-space"/>
          <w:rFonts w:asciiTheme="majorBidi" w:hAnsiTheme="majorBidi" w:cstheme="majorBidi"/>
          <w:color w:val="000000"/>
          <w:sz w:val="32"/>
          <w:szCs w:val="32"/>
          <w:shd w:val="clear" w:color="auto" w:fill="F3F3F3"/>
        </w:rPr>
        <w:t> </w:t>
      </w:r>
      <w:hyperlink r:id="rId2440" w:tooltip="Bouddhisme" w:history="1">
        <w:r w:rsidRPr="00FD18EF">
          <w:rPr>
            <w:rStyle w:val="Lienhypertexte"/>
            <w:rFonts w:asciiTheme="majorBidi" w:hAnsiTheme="majorBidi" w:cstheme="majorBidi"/>
            <w:color w:val="0645AD"/>
            <w:sz w:val="32"/>
            <w:szCs w:val="32"/>
            <w:shd w:val="clear" w:color="auto" w:fill="F3F3F3"/>
          </w:rPr>
          <w:t>bouddhisme</w:t>
        </w:r>
      </w:hyperlink>
      <w:r w:rsidRPr="00FD18EF">
        <w:rPr>
          <w:rFonts w:asciiTheme="majorBidi" w:hAnsiTheme="majorBidi" w:cstheme="majorBidi"/>
          <w:color w:val="000000"/>
          <w:sz w:val="32"/>
          <w:szCs w:val="32"/>
          <w:shd w:val="clear" w:color="auto" w:fill="F3F3F3"/>
        </w:rPr>
        <w:t>.</w:t>
      </w:r>
    </w:p>
    <w:p w:rsidR="000E0419" w:rsidRPr="00FD18EF" w:rsidRDefault="000E0419"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Logique </w:t>
      </w:r>
      <w:proofErr w:type="gramStart"/>
      <w:r w:rsidRPr="00FD18EF">
        <w:rPr>
          <w:rStyle w:val="mw-headline"/>
          <w:rFonts w:asciiTheme="majorBidi" w:hAnsiTheme="majorBidi" w:cstheme="majorBidi"/>
          <w:color w:val="000000"/>
          <w:sz w:val="32"/>
          <w:szCs w:val="32"/>
          <w:shd w:val="clear" w:color="auto" w:fill="F3F3F3"/>
        </w:rPr>
        <w:t>indienne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"http://fr.wikipedia.org/w/index.php?title=Histoire_de_la_logique&amp;action=edit&amp;section=3" \o "Modifier la section : Logique indienne"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Des six écoles de pensée indiennes, deux ont trait à la logique :</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"http://fr.wikipedia.org/wiki/Nyaya" \o "Nyaya"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Nyaya</w:t>
      </w:r>
      <w:proofErr w:type="spellEnd"/>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"http://fr.wikipedia.org/wiki/Vaisheshika" \o "Vaisheshika"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Vaisheshika</w:t>
      </w:r>
      <w:proofErr w:type="spellEnd"/>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Une école</w:t>
      </w:r>
      <w:r w:rsidRPr="00FD18EF">
        <w:rPr>
          <w:rStyle w:val="apple-converted-space"/>
          <w:rFonts w:asciiTheme="majorBidi" w:hAnsiTheme="majorBidi" w:cstheme="majorBidi"/>
          <w:color w:val="000000"/>
          <w:sz w:val="32"/>
          <w:szCs w:val="32"/>
          <w:shd w:val="clear" w:color="auto" w:fill="F3F3F3"/>
        </w:rPr>
        <w:t> </w:t>
      </w:r>
      <w:hyperlink r:id="rId2441" w:tooltip="Réalisme" w:history="1">
        <w:r w:rsidRPr="00FD18EF">
          <w:rPr>
            <w:rStyle w:val="Lienhypertexte"/>
            <w:rFonts w:asciiTheme="majorBidi" w:hAnsiTheme="majorBidi" w:cstheme="majorBidi"/>
            <w:color w:val="0645AD"/>
            <w:sz w:val="32"/>
            <w:szCs w:val="32"/>
            <w:shd w:val="clear" w:color="auto" w:fill="F3F3F3"/>
          </w:rPr>
          <w:t>réaliste</w:t>
        </w:r>
      </w:hyperlink>
      <w:r w:rsidRPr="00FD18EF">
        <w:rPr>
          <w:rStyle w:val="apple-converted-space"/>
          <w:rFonts w:asciiTheme="majorBidi" w:hAnsiTheme="majorBidi" w:cstheme="majorBidi"/>
          <w:color w:val="000000"/>
          <w:sz w:val="32"/>
          <w:szCs w:val="32"/>
          <w:shd w:val="clear" w:color="auto" w:fill="F3F3F3"/>
        </w:rPr>
        <w:t> </w:t>
      </w:r>
      <w:proofErr w:type="spellStart"/>
      <w:r w:rsidRPr="00FD18EF">
        <w:rPr>
          <w:rStyle w:val="needref"/>
          <w:rFonts w:asciiTheme="majorBidi" w:hAnsiTheme="majorBidi" w:cstheme="majorBidi"/>
          <w:color w:val="000000"/>
          <w:sz w:val="32"/>
          <w:szCs w:val="32"/>
          <w:shd w:val="clear" w:color="auto" w:fill="F3F3F3"/>
        </w:rPr>
        <w:t>Nyaya</w:t>
      </w:r>
      <w:proofErr w:type="spellEnd"/>
      <w:r w:rsidRPr="00FD18EF">
        <w:rPr>
          <w:rStyle w:val="needref"/>
          <w:rFonts w:asciiTheme="majorBidi" w:hAnsiTheme="majorBidi" w:cstheme="majorBidi"/>
          <w:color w:val="000000"/>
          <w:sz w:val="32"/>
          <w:szCs w:val="32"/>
          <w:shd w:val="clear" w:color="auto" w:fill="F3F3F3"/>
        </w:rPr>
        <w:t xml:space="preserve"> de</w:t>
      </w:r>
      <w:r w:rsidRPr="00FD18EF">
        <w:rPr>
          <w:rStyle w:val="apple-converted-space"/>
          <w:rFonts w:asciiTheme="majorBidi" w:hAnsiTheme="majorBidi" w:cstheme="majorBidi"/>
          <w:color w:val="000000"/>
          <w:sz w:val="32"/>
          <w:szCs w:val="32"/>
          <w:shd w:val="clear" w:color="auto" w:fill="F3F3F3"/>
        </w:rPr>
        <w:t> </w:t>
      </w:r>
      <w:proofErr w:type="spellStart"/>
      <w:r w:rsidRPr="00FD18EF">
        <w:rPr>
          <w:rStyle w:val="needref"/>
          <w:rFonts w:asciiTheme="majorBidi" w:hAnsiTheme="majorBidi" w:cstheme="majorBidi"/>
          <w:color w:val="000000"/>
          <w:sz w:val="32"/>
          <w:szCs w:val="32"/>
          <w:shd w:val="clear" w:color="auto" w:fill="F3F3F3"/>
        </w:rPr>
        <w:fldChar w:fldCharType="begin"/>
      </w:r>
      <w:r w:rsidRPr="00FD18EF">
        <w:rPr>
          <w:rStyle w:val="needref"/>
          <w:rFonts w:asciiTheme="majorBidi" w:hAnsiTheme="majorBidi" w:cstheme="majorBidi"/>
          <w:color w:val="000000"/>
          <w:sz w:val="32"/>
          <w:szCs w:val="32"/>
          <w:shd w:val="clear" w:color="auto" w:fill="F3F3F3"/>
        </w:rPr>
        <w:instrText xml:space="preserve"> HYPERLINK "http://fr.wikipedia.org/wiki/Gotama" \o "Gotama" </w:instrText>
      </w:r>
      <w:r w:rsidRPr="00FD18EF">
        <w:rPr>
          <w:rStyle w:val="needref"/>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Gotama</w:t>
      </w:r>
      <w:proofErr w:type="spellEnd"/>
      <w:r w:rsidRPr="00FD18EF">
        <w:rPr>
          <w:rStyle w:val="needref"/>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établit un schéma d'</w:t>
      </w:r>
      <w:hyperlink r:id="rId2442" w:tooltip="Inférence" w:history="1">
        <w:r w:rsidRPr="00FD18EF">
          <w:rPr>
            <w:rStyle w:val="Lienhypertexte"/>
            <w:rFonts w:asciiTheme="majorBidi" w:hAnsiTheme="majorBidi" w:cstheme="majorBidi"/>
            <w:color w:val="0645AD"/>
            <w:sz w:val="32"/>
            <w:szCs w:val="32"/>
            <w:shd w:val="clear" w:color="auto" w:fill="F3F3F3"/>
          </w:rPr>
          <w:t>inférence</w:t>
        </w:r>
      </w:hyperlink>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à cinq parties : la</w:t>
      </w:r>
      <w:r w:rsidRPr="00FD18EF">
        <w:rPr>
          <w:rStyle w:val="apple-converted-space"/>
          <w:rFonts w:asciiTheme="majorBidi" w:hAnsiTheme="majorBidi" w:cstheme="majorBidi"/>
          <w:color w:val="000000"/>
          <w:sz w:val="32"/>
          <w:szCs w:val="32"/>
          <w:shd w:val="clear" w:color="auto" w:fill="F3F3F3"/>
        </w:rPr>
        <w:t> </w:t>
      </w:r>
      <w:hyperlink r:id="rId2443" w:tooltip="Prémisse" w:history="1">
        <w:r w:rsidRPr="00FD18EF">
          <w:rPr>
            <w:rStyle w:val="Lienhypertexte"/>
            <w:rFonts w:asciiTheme="majorBidi" w:hAnsiTheme="majorBidi" w:cstheme="majorBidi"/>
            <w:color w:val="0645AD"/>
            <w:sz w:val="32"/>
            <w:szCs w:val="32"/>
            <w:shd w:val="clear" w:color="auto" w:fill="F3F3F3"/>
          </w:rPr>
          <w:t>prémisse</w:t>
        </w:r>
      </w:hyperlink>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initiale, la raison, un exemple, une application et une conclusion.</w:t>
      </w:r>
      <w:hyperlink r:id="rId2444"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La</w:t>
      </w:r>
      <w:r w:rsidRPr="00FD18EF">
        <w:rPr>
          <w:rStyle w:val="apple-converted-space"/>
          <w:rFonts w:asciiTheme="majorBidi" w:hAnsiTheme="majorBidi" w:cstheme="majorBidi"/>
          <w:color w:val="000000"/>
          <w:sz w:val="32"/>
          <w:szCs w:val="32"/>
          <w:shd w:val="clear" w:color="auto" w:fill="F3F3F3"/>
        </w:rPr>
        <w:t> </w:t>
      </w:r>
      <w:hyperlink r:id="rId2445" w:tooltip="Philosophie bouddhiste" w:history="1">
        <w:r w:rsidRPr="00FD18EF">
          <w:rPr>
            <w:rStyle w:val="Lienhypertexte"/>
            <w:rFonts w:asciiTheme="majorBidi" w:hAnsiTheme="majorBidi" w:cstheme="majorBidi"/>
            <w:color w:val="0645AD"/>
            <w:sz w:val="32"/>
            <w:szCs w:val="32"/>
            <w:shd w:val="clear" w:color="auto" w:fill="F3F3F3"/>
          </w:rPr>
          <w:t>philosophie bouddhiste</w:t>
        </w:r>
      </w:hyperlink>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devient la principale opposition à cette école. C'est l'analyse "</w:t>
      </w:r>
      <w:proofErr w:type="spellStart"/>
      <w:r w:rsidRPr="00FD18EF">
        <w:rPr>
          <w:rStyle w:val="needref"/>
          <w:rFonts w:asciiTheme="majorBidi" w:hAnsiTheme="majorBidi" w:cstheme="majorBidi"/>
          <w:color w:val="000000"/>
          <w:sz w:val="32"/>
          <w:szCs w:val="32"/>
          <w:shd w:val="clear" w:color="auto" w:fill="F3F3F3"/>
        </w:rPr>
        <w:t>catuskoti</w:t>
      </w:r>
      <w:proofErr w:type="spellEnd"/>
      <w:r w:rsidRPr="00FD18EF">
        <w:rPr>
          <w:rStyle w:val="needref"/>
          <w:rFonts w:asciiTheme="majorBidi" w:hAnsiTheme="majorBidi" w:cstheme="majorBidi"/>
          <w:color w:val="000000"/>
          <w:sz w:val="32"/>
          <w:szCs w:val="32"/>
          <w:shd w:val="clear" w:color="auto" w:fill="F3F3F3"/>
        </w:rPr>
        <w:t>" ou de</w:t>
      </w:r>
      <w:r w:rsidRPr="00FD18EF">
        <w:rPr>
          <w:rStyle w:val="apple-converted-space"/>
          <w:rFonts w:asciiTheme="majorBidi" w:hAnsiTheme="majorBidi" w:cstheme="majorBidi"/>
          <w:color w:val="000000"/>
          <w:sz w:val="32"/>
          <w:szCs w:val="32"/>
          <w:shd w:val="clear" w:color="auto" w:fill="F3F3F3"/>
        </w:rPr>
        <w:t> </w:t>
      </w:r>
      <w:proofErr w:type="spellStart"/>
      <w:r w:rsidRPr="00FD18EF">
        <w:rPr>
          <w:rStyle w:val="needref"/>
          <w:rFonts w:asciiTheme="majorBidi" w:hAnsiTheme="majorBidi" w:cstheme="majorBidi"/>
          <w:color w:val="000000"/>
          <w:sz w:val="32"/>
          <w:szCs w:val="32"/>
          <w:shd w:val="clear" w:color="auto" w:fill="F3F3F3"/>
        </w:rPr>
        <w:fldChar w:fldCharType="begin"/>
      </w:r>
      <w:r w:rsidRPr="00FD18EF">
        <w:rPr>
          <w:rStyle w:val="needref"/>
          <w:rFonts w:asciiTheme="majorBidi" w:hAnsiTheme="majorBidi" w:cstheme="majorBidi"/>
          <w:color w:val="000000"/>
          <w:sz w:val="32"/>
          <w:szCs w:val="32"/>
          <w:shd w:val="clear" w:color="auto" w:fill="F3F3F3"/>
        </w:rPr>
        <w:instrText xml:space="preserve"> HYPERLINK "http://fr.wikipedia.org/wiki/T%C3%A9tralemme" \o "Tétralemme" </w:instrText>
      </w:r>
      <w:r w:rsidRPr="00FD18EF">
        <w:rPr>
          <w:rStyle w:val="needref"/>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tétralemme</w:t>
      </w:r>
      <w:proofErr w:type="spellEnd"/>
      <w:r w:rsidRPr="00FD18EF">
        <w:rPr>
          <w:rStyle w:val="needref"/>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qui consiste à systématiquement falsifier toute proposition. Ceci se fait en quatre étapes : on examine et rejette une proposition, on rejette sa négation, on rejette son affirmation et sa négation et, finalement, on rejette son affirmation et sa falsification.</w:t>
      </w:r>
      <w:hyperlink r:id="rId2446"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C'est toutefois plus tard que la philosophie bouddhiste atteint son apogée avec</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"http://fr.wikipedia.org/wiki/Dignaga" \o "Dignaga"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Dignaga</w:t>
      </w:r>
      <w:proofErr w:type="spellEnd"/>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"http://fr.wikipedia.org/wiki/Dharmakirti" \o "Dharmakirti"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Dharmakirti</w:t>
      </w:r>
      <w:proofErr w:type="spellEnd"/>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Une doctrine « de la différentiation » est développée : on pourrait dire qu'il s'agit d'une théorie de définition des propriétés d'inclusion et d'exclusion.</w:t>
      </w:r>
      <w:hyperlink r:id="rId2447"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"http://fr.wikipedia.org/wiki/XVIe_si%C3%A8cle" \o "XVIe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 l'école de</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"http://fr.wikipedia.org/w/index.php?title=Navya-Ny%C4%81ya&amp;action=edit&amp;redlink=1" \o "Navya-Nyāya (page inexistante)"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BA0000"/>
          <w:sz w:val="32"/>
          <w:szCs w:val="32"/>
          <w:shd w:val="clear" w:color="auto" w:fill="F3F3F3"/>
        </w:rPr>
        <w:t>Navya-Nyāya</w:t>
      </w:r>
      <w:proofErr w:type="spellEnd"/>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introduisait une analyse formelle de l'inférence.</w:t>
      </w:r>
    </w:p>
    <w:p w:rsidR="000E0419" w:rsidRPr="00FD18EF" w:rsidRDefault="000E0419"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Époque </w:t>
      </w:r>
      <w:proofErr w:type="spellStart"/>
      <w:proofErr w:type="gramStart"/>
      <w:r w:rsidRPr="00FD18EF">
        <w:rPr>
          <w:rStyle w:val="mw-headline"/>
          <w:rFonts w:asciiTheme="majorBidi" w:hAnsiTheme="majorBidi" w:cstheme="majorBidi"/>
          <w:color w:val="000000"/>
          <w:sz w:val="32"/>
          <w:szCs w:val="32"/>
          <w:shd w:val="clear" w:color="auto" w:fill="F3F3F3"/>
        </w:rPr>
        <w:t>babylonnienne</w:t>
      </w:r>
      <w:proofErr w:type="spellEnd"/>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"http://fr.wikipedia.org/w/index.php?title=Histoire_de_la_logique&amp;action=edit&amp;section=4" \o "Modifier la section : Époque babylonnienne"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La rigueur est une caractéristique de la société </w:t>
      </w:r>
      <w:proofErr w:type="spellStart"/>
      <w:r w:rsidRPr="00FD18EF">
        <w:rPr>
          <w:rFonts w:asciiTheme="majorBidi" w:hAnsiTheme="majorBidi" w:cstheme="majorBidi"/>
          <w:color w:val="000000"/>
          <w:sz w:val="32"/>
          <w:szCs w:val="32"/>
          <w:shd w:val="clear" w:color="auto" w:fill="F3F3F3"/>
        </w:rPr>
        <w:t>babylonnienne</w:t>
      </w:r>
      <w:proofErr w:type="spellEnd"/>
      <w:r w:rsidRPr="00FD18EF">
        <w:rPr>
          <w:rFonts w:asciiTheme="majorBidi" w:hAnsiTheme="majorBidi" w:cstheme="majorBidi"/>
          <w:color w:val="000000"/>
          <w:sz w:val="32"/>
          <w:szCs w:val="32"/>
          <w:shd w:val="clear" w:color="auto" w:fill="F3F3F3"/>
        </w:rPr>
        <w:t xml:space="preserve"> qui préfigure le raisonnement logique</w:t>
      </w:r>
      <w:hyperlink r:id="rId2448" w:anchor="cite_note-0" w:history="1">
        <w:r w:rsidRPr="00FD18EF">
          <w:rPr>
            <w:rStyle w:val="Lienhypertexte"/>
            <w:rFonts w:asciiTheme="majorBidi" w:hAnsiTheme="majorBidi" w:cstheme="majorBidi"/>
            <w:color w:val="0645AD"/>
            <w:sz w:val="32"/>
            <w:szCs w:val="32"/>
            <w:shd w:val="clear" w:color="auto" w:fill="F3F3F3"/>
            <w:vertAlign w:val="superscript"/>
          </w:rPr>
          <w:t>1</w:t>
        </w:r>
      </w:hyperlink>
      <w:r w:rsidRPr="00FD18EF">
        <w:rPr>
          <w:rFonts w:asciiTheme="majorBidi" w:hAnsiTheme="majorBidi" w:cstheme="majorBidi"/>
          <w:color w:val="000000"/>
          <w:sz w:val="32"/>
          <w:szCs w:val="32"/>
          <w:shd w:val="clear" w:color="auto" w:fill="F3F3F3"/>
        </w:rPr>
        <w:t>. Cela se manifeste dans le</w:t>
      </w:r>
      <w:r w:rsidRPr="00FD18EF">
        <w:rPr>
          <w:rStyle w:val="apple-converted-space"/>
          <w:rFonts w:asciiTheme="majorBidi" w:hAnsiTheme="majorBidi" w:cstheme="majorBidi"/>
          <w:color w:val="000000"/>
          <w:sz w:val="32"/>
          <w:szCs w:val="32"/>
          <w:shd w:val="clear" w:color="auto" w:fill="F3F3F3"/>
        </w:rPr>
        <w:t> </w:t>
      </w:r>
      <w:hyperlink r:id="rId2449" w:tooltip="Code d'Hammurabi" w:history="1">
        <w:r w:rsidRPr="00FD18EF">
          <w:rPr>
            <w:rStyle w:val="Lienhypertexte"/>
            <w:rFonts w:asciiTheme="majorBidi" w:hAnsiTheme="majorBidi" w:cstheme="majorBidi"/>
            <w:color w:val="0645AD"/>
            <w:sz w:val="32"/>
            <w:szCs w:val="32"/>
            <w:shd w:val="clear" w:color="auto" w:fill="F3F3F3"/>
          </w:rPr>
          <w:t>Code d'</w:t>
        </w:r>
        <w:proofErr w:type="spellStart"/>
        <w:r w:rsidRPr="00FD18EF">
          <w:rPr>
            <w:rStyle w:val="Lienhypertexte"/>
            <w:rFonts w:asciiTheme="majorBidi" w:hAnsiTheme="majorBidi" w:cstheme="majorBidi"/>
            <w:color w:val="0645AD"/>
            <w:sz w:val="32"/>
            <w:szCs w:val="32"/>
            <w:shd w:val="clear" w:color="auto" w:fill="F3F3F3"/>
          </w:rPr>
          <w:t>Hammurabi</w:t>
        </w:r>
        <w:proofErr w:type="spellEnd"/>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où le droit est établi sur des règles précises qui relient la peine encourue au délit perpétré. De même, les premiers algorithmes écrits sur des tablettes d'argile décrivent des calculs parfois très sophistiqués suivant un schéma très précis.</w:t>
      </w:r>
    </w:p>
    <w:p w:rsidR="000E0419" w:rsidRPr="00FD18EF" w:rsidRDefault="000E0419"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Antiquité </w:t>
      </w:r>
      <w:proofErr w:type="gramStart"/>
      <w:r w:rsidRPr="00FD18EF">
        <w:rPr>
          <w:rStyle w:val="mw-headline"/>
          <w:rFonts w:asciiTheme="majorBidi" w:hAnsiTheme="majorBidi" w:cstheme="majorBidi"/>
          <w:color w:val="000000"/>
          <w:sz w:val="32"/>
          <w:szCs w:val="32"/>
          <w:shd w:val="clear" w:color="auto" w:fill="F3F3F3"/>
        </w:rPr>
        <w:t>grecque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"http://fr.wikipedia.org/w/index.php?title=Histoire_de_la_logique&amp;action=edit&amp;section=5" \o "Modifier la section : Antiquité grecque"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shd w:val="clear" w:color="auto" w:fill="FDFDFD"/>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Articles détaillés :</w:t>
      </w:r>
      <w:r w:rsidRPr="00FD18EF">
        <w:rPr>
          <w:rStyle w:val="apple-converted-space"/>
          <w:rFonts w:asciiTheme="majorBidi" w:hAnsiTheme="majorBidi" w:cstheme="majorBidi"/>
          <w:color w:val="000000"/>
          <w:sz w:val="32"/>
          <w:szCs w:val="32"/>
          <w:shd w:val="clear" w:color="auto" w:fill="F3F3F3"/>
        </w:rPr>
        <w:t> </w:t>
      </w:r>
      <w:hyperlink r:id="rId2450" w:tooltip="Philosophie de la Grèce antique (page inexistante)" w:history="1">
        <w:r w:rsidRPr="00FD18EF">
          <w:rPr>
            <w:rStyle w:val="Lienhypertexte"/>
            <w:rFonts w:asciiTheme="majorBidi" w:hAnsiTheme="majorBidi" w:cstheme="majorBidi"/>
            <w:color w:val="BA0000"/>
            <w:sz w:val="32"/>
            <w:szCs w:val="32"/>
            <w:shd w:val="clear" w:color="auto" w:fill="F3F3F3"/>
          </w:rPr>
          <w:t>Philosophie de la Grèce antique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hyperlink r:id="rId2451" w:tooltip="Mathématiques de la Grèce antique" w:history="1">
        <w:r w:rsidRPr="00FD18EF">
          <w:rPr>
            <w:rStyle w:val="Lienhypertexte"/>
            <w:rFonts w:asciiTheme="majorBidi" w:hAnsiTheme="majorBidi" w:cstheme="majorBidi"/>
            <w:color w:val="0645AD"/>
            <w:sz w:val="32"/>
            <w:szCs w:val="32"/>
            <w:shd w:val="clear" w:color="auto" w:fill="F3F3F3"/>
          </w:rPr>
          <w:t>Mathématiques de la Grèce antique</w:t>
        </w:r>
      </w:hyperlink>
      <w:r w:rsidRPr="00FD18EF">
        <w:rPr>
          <w:rFonts w:asciiTheme="majorBidi" w:hAnsiTheme="majorBidi" w:cstheme="majorBidi"/>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Dans le</w:t>
      </w:r>
      <w:r w:rsidRPr="00FD18EF">
        <w:rPr>
          <w:rStyle w:val="apple-converted-space"/>
          <w:rFonts w:asciiTheme="majorBidi" w:hAnsiTheme="majorBidi" w:cstheme="majorBidi"/>
          <w:color w:val="000000"/>
          <w:sz w:val="32"/>
          <w:szCs w:val="32"/>
          <w:shd w:val="clear" w:color="auto" w:fill="F3F3F3"/>
        </w:rPr>
        <w:t> </w:t>
      </w:r>
      <w:hyperlink r:id="rId2452" w:tooltip="Civilisation occidentale" w:history="1">
        <w:r w:rsidRPr="00FD18EF">
          <w:rPr>
            <w:rStyle w:val="Lienhypertexte"/>
            <w:rFonts w:asciiTheme="majorBidi" w:hAnsiTheme="majorBidi" w:cstheme="majorBidi"/>
            <w:color w:val="0645AD"/>
            <w:sz w:val="32"/>
            <w:szCs w:val="32"/>
            <w:shd w:val="clear" w:color="auto" w:fill="F3F3F3"/>
          </w:rPr>
          <w:t>monde occidental</w:t>
        </w:r>
      </w:hyperlink>
      <w:r w:rsidRPr="00FD18EF">
        <w:rPr>
          <w:rFonts w:asciiTheme="majorBidi" w:hAnsiTheme="majorBidi" w:cstheme="majorBidi"/>
          <w:color w:val="000000"/>
          <w:sz w:val="32"/>
          <w:szCs w:val="32"/>
          <w:shd w:val="clear" w:color="auto" w:fill="F3F3F3"/>
        </w:rPr>
        <w:t>, les bases de la</w:t>
      </w:r>
      <w:r w:rsidRPr="00FD18EF">
        <w:rPr>
          <w:rStyle w:val="apple-converted-space"/>
          <w:rFonts w:asciiTheme="majorBidi" w:hAnsiTheme="majorBidi" w:cstheme="majorBidi"/>
          <w:color w:val="000000"/>
          <w:sz w:val="32"/>
          <w:szCs w:val="32"/>
          <w:shd w:val="clear" w:color="auto" w:fill="F3F3F3"/>
        </w:rPr>
        <w:t> </w:t>
      </w:r>
      <w:hyperlink r:id="rId2453" w:tooltip="Logique" w:history="1">
        <w:r w:rsidRPr="00FD18EF">
          <w:rPr>
            <w:rStyle w:val="Lienhypertexte"/>
            <w:rFonts w:asciiTheme="majorBidi" w:hAnsiTheme="majorBidi" w:cstheme="majorBidi"/>
            <w:color w:val="0645AD"/>
            <w:sz w:val="32"/>
            <w:szCs w:val="32"/>
            <w:shd w:val="clear" w:color="auto" w:fill="F3F3F3"/>
          </w:rPr>
          <w:t>logique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qui ont été formalisées par</w:t>
      </w:r>
      <w:r w:rsidRPr="00FD18EF">
        <w:rPr>
          <w:rStyle w:val="apple-converted-space"/>
          <w:rFonts w:asciiTheme="majorBidi" w:hAnsiTheme="majorBidi" w:cstheme="majorBidi"/>
          <w:color w:val="000000"/>
          <w:sz w:val="32"/>
          <w:szCs w:val="32"/>
          <w:shd w:val="clear" w:color="auto" w:fill="F3F3F3"/>
        </w:rPr>
        <w:t> </w:t>
      </w:r>
      <w:hyperlink r:id="rId2454" w:tooltip="Aristote" w:history="1">
        <w:r w:rsidRPr="00FD18EF">
          <w:rPr>
            <w:rStyle w:val="Lienhypertexte"/>
            <w:rFonts w:asciiTheme="majorBidi" w:hAnsiTheme="majorBidi" w:cstheme="majorBidi"/>
            <w:color w:val="0645AD"/>
            <w:sz w:val="32"/>
            <w:szCs w:val="32"/>
            <w:shd w:val="clear" w:color="auto" w:fill="F3F3F3"/>
          </w:rPr>
          <w:t>Aristote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hyperlink r:id="rId2455" w:tooltip="Euclide" w:history="1">
        <w:r w:rsidRPr="00FD18EF">
          <w:rPr>
            <w:rStyle w:val="Lienhypertexte"/>
            <w:rFonts w:asciiTheme="majorBidi" w:hAnsiTheme="majorBidi" w:cstheme="majorBidi"/>
            <w:color w:val="0645AD"/>
            <w:sz w:val="32"/>
            <w:szCs w:val="32"/>
            <w:shd w:val="clear" w:color="auto" w:fill="F3F3F3"/>
          </w:rPr>
          <w:t>Euclide</w:t>
        </w:r>
      </w:hyperlink>
      <w:r w:rsidRPr="00FD18EF">
        <w:rPr>
          <w:rFonts w:asciiTheme="majorBidi" w:hAnsiTheme="majorBidi" w:cstheme="majorBidi"/>
          <w:color w:val="000000"/>
          <w:sz w:val="32"/>
          <w:szCs w:val="32"/>
          <w:shd w:val="clear" w:color="auto" w:fill="F3F3F3"/>
        </w:rPr>
        <w:t>, perdurent jusqu'à notre époque. Cependant,</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 xml:space="preserve">leurs approches </w:t>
      </w:r>
      <w:proofErr w:type="gramStart"/>
      <w:r w:rsidRPr="00FD18EF">
        <w:rPr>
          <w:rStyle w:val="needref"/>
          <w:rFonts w:asciiTheme="majorBidi" w:hAnsiTheme="majorBidi" w:cstheme="majorBidi"/>
          <w:color w:val="000000"/>
          <w:sz w:val="32"/>
          <w:szCs w:val="32"/>
          <w:shd w:val="clear" w:color="auto" w:fill="F3F3F3"/>
        </w:rPr>
        <w:t>distinctes</w:t>
      </w:r>
      <w:proofErr w:type="gramEnd"/>
      <w:r w:rsidRPr="00FD18EF">
        <w:rPr>
          <w:rFonts w:asciiTheme="majorBidi" w:hAnsiTheme="majorBidi" w:cstheme="majorBidi"/>
          <w:color w:val="000000"/>
          <w:sz w:val="32"/>
          <w:szCs w:val="32"/>
          <w:shd w:val="clear" w:color="auto" w:fill="F3F3F3"/>
          <w:vertAlign w:val="superscript"/>
        </w:rPr>
        <w:fldChar w:fldCharType="begin"/>
      </w:r>
      <w:r w:rsidRPr="00FD18EF">
        <w:rPr>
          <w:rFonts w:asciiTheme="majorBidi" w:hAnsiTheme="majorBidi" w:cstheme="majorBidi"/>
          <w:color w:val="000000"/>
          <w:sz w:val="32"/>
          <w:szCs w:val="32"/>
          <w:shd w:val="clear" w:color="auto" w:fill="F3F3F3"/>
          <w:vertAlign w:val="superscript"/>
        </w:rPr>
        <w:instrText xml:space="preserve"> HYPERLINK "http://fr.wikipedia.org/wiki/Aide:R%C3%A9f%C3%A9rence_n%C3%A9cessaire" \o "Aide:Référence nécessaire" </w:instrText>
      </w:r>
      <w:r w:rsidRPr="00FD18EF">
        <w:rPr>
          <w:rFonts w:asciiTheme="majorBidi" w:hAnsiTheme="majorBidi" w:cstheme="majorBidi"/>
          <w:color w:val="000000"/>
          <w:sz w:val="32"/>
          <w:szCs w:val="32"/>
          <w:shd w:val="clear" w:color="auto" w:fill="F3F3F3"/>
          <w:vertAlign w:val="superscript"/>
        </w:rPr>
        <w:fldChar w:fldCharType="separate"/>
      </w:r>
      <w:r w:rsidRPr="00FD18EF">
        <w:rPr>
          <w:rStyle w:val="Lienhypertexte"/>
          <w:rFonts w:asciiTheme="majorBidi" w:hAnsiTheme="majorBidi" w:cstheme="majorBidi"/>
          <w:color w:val="0645AD"/>
          <w:sz w:val="32"/>
          <w:szCs w:val="32"/>
          <w:shd w:val="clear" w:color="auto" w:fill="F3F3F3"/>
          <w:vertAlign w:val="superscript"/>
        </w:rPr>
        <w:t>[réf. nécessaire]</w:t>
      </w:r>
      <w:r w:rsidRPr="00FD18EF">
        <w:rPr>
          <w:rFonts w:asciiTheme="majorBidi" w:hAnsiTheme="majorBidi" w:cstheme="majorBidi"/>
          <w:color w:val="000000"/>
          <w:sz w:val="32"/>
          <w:szCs w:val="32"/>
          <w:shd w:val="clear" w:color="auto" w:fill="F3F3F3"/>
          <w:vertAlign w:val="superscript"/>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ne se rejoindront qu'au siècle dernier.</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L'objet de la</w:t>
      </w:r>
      <w:r w:rsidRPr="00FD18EF">
        <w:rPr>
          <w:rStyle w:val="apple-converted-space"/>
          <w:rFonts w:asciiTheme="majorBidi" w:hAnsiTheme="majorBidi" w:cstheme="majorBidi"/>
          <w:color w:val="000000"/>
          <w:sz w:val="32"/>
          <w:szCs w:val="32"/>
          <w:shd w:val="clear" w:color="auto" w:fill="F3F3F3"/>
        </w:rPr>
        <w:t> </w:t>
      </w:r>
      <w:hyperlink r:id="rId2456" w:tooltip="Logique" w:history="1">
        <w:r w:rsidRPr="00FD18EF">
          <w:rPr>
            <w:rStyle w:val="Lienhypertexte"/>
            <w:rFonts w:asciiTheme="majorBidi" w:hAnsiTheme="majorBidi" w:cstheme="majorBidi"/>
            <w:color w:val="0645AD"/>
            <w:sz w:val="32"/>
            <w:szCs w:val="32"/>
            <w:shd w:val="clear" w:color="auto" w:fill="F3F3F3"/>
          </w:rPr>
          <w:t>logique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w:t>
      </w:r>
      <w:hyperlink r:id="rId2457" w:tooltip="Aristote" w:history="1">
        <w:r w:rsidRPr="00FD18EF">
          <w:rPr>
            <w:rStyle w:val="Lienhypertexte"/>
            <w:rFonts w:asciiTheme="majorBidi" w:hAnsiTheme="majorBidi" w:cstheme="majorBidi"/>
            <w:color w:val="0645AD"/>
            <w:sz w:val="32"/>
            <w:szCs w:val="32"/>
            <w:shd w:val="clear" w:color="auto" w:fill="F3F3F3"/>
          </w:rPr>
          <w:t>Aristote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l'analyse des formes de</w:t>
      </w:r>
      <w:r w:rsidRPr="00FD18EF">
        <w:rPr>
          <w:rStyle w:val="apple-converted-space"/>
          <w:rFonts w:asciiTheme="majorBidi" w:hAnsiTheme="majorBidi" w:cstheme="majorBidi"/>
          <w:color w:val="000000"/>
          <w:sz w:val="32"/>
          <w:szCs w:val="32"/>
          <w:shd w:val="clear" w:color="auto" w:fill="F3F3F3"/>
        </w:rPr>
        <w:t> </w:t>
      </w:r>
      <w:hyperlink r:id="rId2458" w:tooltip="Pensée" w:history="1">
        <w:r w:rsidRPr="00FD18EF">
          <w:rPr>
            <w:rStyle w:val="Lienhypertexte"/>
            <w:rFonts w:asciiTheme="majorBidi" w:hAnsiTheme="majorBidi" w:cstheme="majorBidi"/>
            <w:color w:val="0645AD"/>
            <w:sz w:val="32"/>
            <w:szCs w:val="32"/>
            <w:shd w:val="clear" w:color="auto" w:fill="F3F3F3"/>
          </w:rPr>
          <w:t>pensée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permettant de construire un</w:t>
      </w:r>
      <w:r w:rsidRPr="00FD18EF">
        <w:rPr>
          <w:rStyle w:val="apple-converted-space"/>
          <w:rFonts w:asciiTheme="majorBidi" w:hAnsiTheme="majorBidi" w:cstheme="majorBidi"/>
          <w:color w:val="000000"/>
          <w:sz w:val="32"/>
          <w:szCs w:val="32"/>
          <w:shd w:val="clear" w:color="auto" w:fill="F3F3F3"/>
        </w:rPr>
        <w:t> </w:t>
      </w:r>
      <w:hyperlink r:id="rId2459" w:tooltip="Discours" w:history="1">
        <w:r w:rsidRPr="00FD18EF">
          <w:rPr>
            <w:rStyle w:val="Lienhypertexte"/>
            <w:rFonts w:asciiTheme="majorBidi" w:hAnsiTheme="majorBidi" w:cstheme="majorBidi"/>
            <w:color w:val="0645AD"/>
            <w:sz w:val="32"/>
            <w:szCs w:val="32"/>
            <w:shd w:val="clear" w:color="auto" w:fill="F3F3F3"/>
          </w:rPr>
          <w:t>discours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w:t>
      </w:r>
      <w:r w:rsidRPr="00FD18EF">
        <w:rPr>
          <w:rFonts w:asciiTheme="majorBidi" w:hAnsiTheme="majorBidi" w:cstheme="majorBidi"/>
          <w:i/>
          <w:iCs/>
          <w:color w:val="000000"/>
          <w:sz w:val="32"/>
          <w:szCs w:val="32"/>
          <w:shd w:val="clear" w:color="auto" w:fill="F3F3F3"/>
        </w:rPr>
        <w:t>logos</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w:t>
      </w:r>
      <w:r w:rsidRPr="00FD18EF">
        <w:rPr>
          <w:rStyle w:val="apple-converted-space"/>
          <w:rFonts w:asciiTheme="majorBidi" w:hAnsiTheme="majorBidi" w:cstheme="majorBidi"/>
          <w:color w:val="000000"/>
          <w:sz w:val="32"/>
          <w:szCs w:val="32"/>
          <w:shd w:val="clear" w:color="auto" w:fill="F3F3F3"/>
        </w:rPr>
        <w:t> </w:t>
      </w:r>
      <w:hyperlink r:id="rId2460" w:tooltip="Grec ancien" w:history="1">
        <w:r w:rsidRPr="00FD18EF">
          <w:rPr>
            <w:rStyle w:val="Lienhypertexte"/>
            <w:rFonts w:asciiTheme="majorBidi" w:hAnsiTheme="majorBidi" w:cstheme="majorBidi"/>
            <w:color w:val="0645AD"/>
            <w:sz w:val="32"/>
            <w:szCs w:val="32"/>
            <w:shd w:val="clear" w:color="auto" w:fill="F3F3F3"/>
          </w:rPr>
          <w:t>grec</w:t>
        </w:r>
      </w:hyperlink>
      <w:r w:rsidRPr="00FD18EF">
        <w:rPr>
          <w:rFonts w:asciiTheme="majorBidi" w:hAnsiTheme="majorBidi" w:cstheme="majorBidi"/>
          <w:color w:val="000000"/>
          <w:sz w:val="32"/>
          <w:szCs w:val="32"/>
          <w:shd w:val="clear" w:color="auto" w:fill="F3F3F3"/>
        </w:rPr>
        <w:t>) philosophique cohérent. Le traité original, appelé</w:t>
      </w:r>
      <w:r w:rsidRPr="00FD18EF">
        <w:rPr>
          <w:rStyle w:val="apple-converted-space"/>
          <w:rFonts w:asciiTheme="majorBidi" w:hAnsiTheme="majorBidi" w:cstheme="majorBidi"/>
          <w:color w:val="000000"/>
          <w:sz w:val="32"/>
          <w:szCs w:val="32"/>
          <w:shd w:val="clear" w:color="auto" w:fill="F3F3F3"/>
        </w:rPr>
        <w:t> </w:t>
      </w:r>
      <w:hyperlink r:id="rId2461" w:tooltip="Organon" w:history="1">
        <w:r w:rsidRPr="00FD18EF">
          <w:rPr>
            <w:rStyle w:val="Lienhypertexte"/>
            <w:rFonts w:asciiTheme="majorBidi" w:hAnsiTheme="majorBidi" w:cstheme="majorBidi"/>
            <w:color w:val="0645AD"/>
            <w:sz w:val="32"/>
            <w:szCs w:val="32"/>
            <w:shd w:val="clear" w:color="auto" w:fill="F3F3F3"/>
          </w:rPr>
          <w:t>Organon</w:t>
        </w:r>
      </w:hyperlink>
      <w:r w:rsidRPr="00FD18EF">
        <w:rPr>
          <w:rFonts w:asciiTheme="majorBidi" w:hAnsiTheme="majorBidi" w:cstheme="majorBidi"/>
          <w:color w:val="000000"/>
          <w:sz w:val="32"/>
          <w:szCs w:val="32"/>
          <w:shd w:val="clear" w:color="auto" w:fill="F3F3F3"/>
        </w:rPr>
        <w:t xml:space="preserve">, formalisé </w:t>
      </w:r>
      <w:proofErr w:type="spellStart"/>
      <w:r w:rsidRPr="00FD18EF">
        <w:rPr>
          <w:rFonts w:asciiTheme="majorBidi" w:hAnsiTheme="majorBidi" w:cstheme="majorBidi"/>
          <w:color w:val="000000"/>
          <w:sz w:val="32"/>
          <w:szCs w:val="32"/>
          <w:shd w:val="clear" w:color="auto" w:fill="F3F3F3"/>
        </w:rPr>
        <w:t>au</w:t>
      </w:r>
      <w:hyperlink r:id="rId2462" w:tooltip="XIIIe siècle" w:history="1">
        <w:r w:rsidRPr="00FD18EF">
          <w:rPr>
            <w:rStyle w:val="romain"/>
            <w:rFonts w:asciiTheme="majorBidi" w:hAnsiTheme="majorBidi" w:cstheme="majorBidi"/>
            <w:smallCaps/>
            <w:color w:val="0645AD"/>
            <w:sz w:val="32"/>
            <w:szCs w:val="32"/>
            <w:shd w:val="clear" w:color="auto" w:fill="F3F3F3"/>
          </w:rPr>
          <w:t>xiii</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hyperlink>
      <w:r w:rsidRPr="00FD18EF">
        <w:rPr>
          <w:rFonts w:asciiTheme="majorBidi" w:hAnsiTheme="majorBidi" w:cstheme="majorBidi"/>
          <w:color w:val="000000"/>
          <w:sz w:val="32"/>
          <w:szCs w:val="32"/>
          <w:shd w:val="clear" w:color="auto" w:fill="F3F3F3"/>
        </w:rPr>
        <w:t>, structure la logique à partir de</w:t>
      </w:r>
      <w:r w:rsidRPr="00FD18EF">
        <w:rPr>
          <w:rStyle w:val="apple-converted-space"/>
          <w:rFonts w:asciiTheme="majorBidi" w:hAnsiTheme="majorBidi" w:cstheme="majorBidi"/>
          <w:color w:val="000000"/>
          <w:sz w:val="32"/>
          <w:szCs w:val="32"/>
          <w:shd w:val="clear" w:color="auto" w:fill="F3F3F3"/>
        </w:rPr>
        <w:t> </w:t>
      </w:r>
      <w:hyperlink r:id="rId2463" w:tooltip="Concepts logiques" w:history="1">
        <w:r w:rsidRPr="00FD18EF">
          <w:rPr>
            <w:rStyle w:val="Lienhypertexte"/>
            <w:rFonts w:asciiTheme="majorBidi" w:hAnsiTheme="majorBidi" w:cstheme="majorBidi"/>
            <w:color w:val="0645AD"/>
            <w:sz w:val="32"/>
            <w:szCs w:val="32"/>
            <w:shd w:val="clear" w:color="auto" w:fill="F3F3F3"/>
          </w:rPr>
          <w:t>concepts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comme la</w:t>
      </w:r>
      <w:r w:rsidRPr="00FD18EF">
        <w:rPr>
          <w:rStyle w:val="apple-converted-space"/>
          <w:rFonts w:asciiTheme="majorBidi" w:hAnsiTheme="majorBidi" w:cstheme="majorBidi"/>
          <w:color w:val="000000"/>
          <w:sz w:val="32"/>
          <w:szCs w:val="32"/>
          <w:shd w:val="clear" w:color="auto" w:fill="F3F3F3"/>
        </w:rPr>
        <w:t> </w:t>
      </w:r>
      <w:hyperlink r:id="rId2464" w:tooltip="Catégories (Aristote)" w:history="1">
        <w:r w:rsidRPr="00FD18EF">
          <w:rPr>
            <w:rStyle w:val="Lienhypertexte"/>
            <w:rFonts w:asciiTheme="majorBidi" w:hAnsiTheme="majorBidi" w:cstheme="majorBidi"/>
            <w:color w:val="0645AD"/>
            <w:sz w:val="32"/>
            <w:szCs w:val="32"/>
            <w:shd w:val="clear" w:color="auto" w:fill="F3F3F3"/>
          </w:rPr>
          <w:t>catégorie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le</w:t>
      </w:r>
      <w:r w:rsidRPr="00FD18EF">
        <w:rPr>
          <w:rStyle w:val="apple-converted-space"/>
          <w:rFonts w:asciiTheme="majorBidi" w:hAnsiTheme="majorBidi" w:cstheme="majorBidi"/>
          <w:color w:val="000000"/>
          <w:sz w:val="32"/>
          <w:szCs w:val="32"/>
          <w:shd w:val="clear" w:color="auto" w:fill="F3F3F3"/>
        </w:rPr>
        <w:t> </w:t>
      </w:r>
      <w:hyperlink r:id="rId2465" w:tooltip="Syllogisme" w:history="1">
        <w:r w:rsidRPr="00FD18EF">
          <w:rPr>
            <w:rStyle w:val="Lienhypertexte"/>
            <w:rFonts w:asciiTheme="majorBidi" w:hAnsiTheme="majorBidi" w:cstheme="majorBidi"/>
            <w:color w:val="0645AD"/>
            <w:sz w:val="32"/>
            <w:szCs w:val="32"/>
            <w:shd w:val="clear" w:color="auto" w:fill="F3F3F3"/>
          </w:rPr>
          <w:t>syllogisme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dont on trouve encore des</w:t>
      </w:r>
      <w:r w:rsidRPr="00FD18EF">
        <w:rPr>
          <w:rStyle w:val="apple-converted-space"/>
          <w:rFonts w:asciiTheme="majorBidi" w:hAnsiTheme="majorBidi" w:cstheme="majorBidi"/>
          <w:color w:val="000000"/>
          <w:sz w:val="32"/>
          <w:szCs w:val="32"/>
          <w:shd w:val="clear" w:color="auto" w:fill="F3F3F3"/>
        </w:rPr>
        <w:t> </w:t>
      </w:r>
      <w:hyperlink r:id="rId2466" w:tooltip="Analogie" w:history="1">
        <w:r w:rsidRPr="00FD18EF">
          <w:rPr>
            <w:rStyle w:val="Lienhypertexte"/>
            <w:rFonts w:asciiTheme="majorBidi" w:hAnsiTheme="majorBidi" w:cstheme="majorBidi"/>
            <w:color w:val="0645AD"/>
            <w:sz w:val="32"/>
            <w:szCs w:val="32"/>
            <w:shd w:val="clear" w:color="auto" w:fill="F3F3F3"/>
          </w:rPr>
          <w:t>analogies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avec la</w:t>
      </w:r>
      <w:r w:rsidRPr="00FD18EF">
        <w:rPr>
          <w:rStyle w:val="apple-converted-space"/>
          <w:rFonts w:asciiTheme="majorBidi" w:hAnsiTheme="majorBidi" w:cstheme="majorBidi"/>
          <w:color w:val="000000"/>
          <w:sz w:val="32"/>
          <w:szCs w:val="32"/>
          <w:shd w:val="clear" w:color="auto" w:fill="F3F3F3"/>
        </w:rPr>
        <w:t> </w:t>
      </w:r>
      <w:hyperlink r:id="rId2467" w:tooltip="Logique mathématique" w:history="1">
        <w:r w:rsidRPr="00FD18EF">
          <w:rPr>
            <w:rStyle w:val="Lienhypertexte"/>
            <w:rFonts w:asciiTheme="majorBidi" w:hAnsiTheme="majorBidi" w:cstheme="majorBidi"/>
            <w:color w:val="0645AD"/>
            <w:sz w:val="32"/>
            <w:szCs w:val="32"/>
            <w:shd w:val="clear" w:color="auto" w:fill="F3F3F3"/>
          </w:rPr>
          <w:t>logique mathématique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actuelle.</w:t>
      </w:r>
    </w:p>
    <w:p w:rsidR="000E0419"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hyperlink r:id="rId2468" w:tooltip="Euclide" w:history="1">
        <w:r w:rsidR="000E0419" w:rsidRPr="00FD18EF">
          <w:rPr>
            <w:rStyle w:val="Lienhypertexte"/>
            <w:rFonts w:asciiTheme="majorBidi" w:hAnsiTheme="majorBidi" w:cstheme="majorBidi"/>
            <w:color w:val="0645AD"/>
            <w:sz w:val="32"/>
            <w:szCs w:val="32"/>
            <w:shd w:val="clear" w:color="auto" w:fill="F3F3F3"/>
          </w:rPr>
          <w:t>Euclide</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(vers -325, mort vers -265) est un formalisateur qui expose sa doctrine dans un ouvrage appelé</w:t>
      </w:r>
      <w:r w:rsidR="000E0419" w:rsidRPr="00FD18EF">
        <w:rPr>
          <w:rStyle w:val="apple-converted-space"/>
          <w:rFonts w:asciiTheme="majorBidi" w:hAnsiTheme="majorBidi" w:cstheme="majorBidi"/>
          <w:color w:val="000000"/>
          <w:sz w:val="32"/>
          <w:szCs w:val="32"/>
          <w:shd w:val="clear" w:color="auto" w:fill="F3F3F3"/>
        </w:rPr>
        <w:t> </w:t>
      </w:r>
      <w:hyperlink r:id="rId2469" w:tooltip="Éléments d'Euclide" w:history="1">
        <w:r w:rsidR="000E0419" w:rsidRPr="00FD18EF">
          <w:rPr>
            <w:rStyle w:val="Lienhypertexte"/>
            <w:rFonts w:asciiTheme="majorBidi" w:hAnsiTheme="majorBidi" w:cstheme="majorBidi"/>
            <w:color w:val="0645AD"/>
            <w:sz w:val="32"/>
            <w:szCs w:val="32"/>
            <w:shd w:val="clear" w:color="auto" w:fill="F3F3F3"/>
          </w:rPr>
          <w:t>Eléments</w:t>
        </w:r>
      </w:hyperlink>
      <w:r w:rsidR="000E0419" w:rsidRPr="00FD18EF">
        <w:rPr>
          <w:rFonts w:asciiTheme="majorBidi" w:hAnsiTheme="majorBidi" w:cstheme="majorBidi"/>
          <w:color w:val="000000"/>
          <w:sz w:val="32"/>
          <w:szCs w:val="32"/>
          <w:shd w:val="clear" w:color="auto" w:fill="F3F3F3"/>
        </w:rPr>
        <w:t>, constitué de 13 livres. Son objectif se limite à fonder un corpus logique suffisant pour les</w:t>
      </w:r>
      <w:r w:rsidR="000E0419" w:rsidRPr="00FD18EF">
        <w:rPr>
          <w:rStyle w:val="apple-converted-space"/>
          <w:rFonts w:asciiTheme="majorBidi" w:hAnsiTheme="majorBidi" w:cstheme="majorBidi"/>
          <w:color w:val="000000"/>
          <w:sz w:val="32"/>
          <w:szCs w:val="32"/>
          <w:shd w:val="clear" w:color="auto" w:fill="F3F3F3"/>
        </w:rPr>
        <w:t> </w:t>
      </w:r>
      <w:hyperlink r:id="rId2470" w:tooltip="Mathématiques" w:history="1">
        <w:r w:rsidR="000E0419" w:rsidRPr="00FD18EF">
          <w:rPr>
            <w:rStyle w:val="Lienhypertexte"/>
            <w:rFonts w:asciiTheme="majorBidi" w:hAnsiTheme="majorBidi" w:cstheme="majorBidi"/>
            <w:color w:val="0645AD"/>
            <w:sz w:val="32"/>
            <w:szCs w:val="32"/>
            <w:shd w:val="clear" w:color="auto" w:fill="F3F3F3"/>
          </w:rPr>
          <w:t>mathématiques</w:t>
        </w:r>
      </w:hyperlink>
      <w:r w:rsidR="000E0419" w:rsidRPr="00FD18EF">
        <w:rPr>
          <w:rFonts w:asciiTheme="majorBidi" w:hAnsiTheme="majorBidi" w:cstheme="majorBidi"/>
          <w:color w:val="000000"/>
          <w:sz w:val="32"/>
          <w:szCs w:val="32"/>
          <w:shd w:val="clear" w:color="auto" w:fill="F3F3F3"/>
        </w:rPr>
        <w:t>. Les éléments fondamentaux qu'il appelle « notion ordinaire » ou</w:t>
      </w:r>
      <w:r w:rsidR="000E0419" w:rsidRPr="00FD18EF">
        <w:rPr>
          <w:rStyle w:val="apple-converted-space"/>
          <w:rFonts w:asciiTheme="majorBidi" w:hAnsiTheme="majorBidi" w:cstheme="majorBidi"/>
          <w:color w:val="000000"/>
          <w:sz w:val="32"/>
          <w:szCs w:val="32"/>
          <w:shd w:val="clear" w:color="auto" w:fill="F3F3F3"/>
        </w:rPr>
        <w:t> </w:t>
      </w:r>
      <w:hyperlink r:id="rId2471" w:tooltip="Postulat" w:history="1">
        <w:r w:rsidR="000E0419" w:rsidRPr="00FD18EF">
          <w:rPr>
            <w:rStyle w:val="Lienhypertexte"/>
            <w:rFonts w:asciiTheme="majorBidi" w:hAnsiTheme="majorBidi" w:cstheme="majorBidi"/>
            <w:color w:val="0645AD"/>
            <w:sz w:val="32"/>
            <w:szCs w:val="32"/>
            <w:shd w:val="clear" w:color="auto" w:fill="F3F3F3"/>
          </w:rPr>
          <w:t>postulat</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sont spécifiques aux mathématiques. Ils ne peuvent prétendre à la généralité que couvre la logique d'Aristote, qui est essentiellement à finalité philosophique.</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Style w:val="needref"/>
          <w:rFonts w:asciiTheme="majorBidi" w:hAnsiTheme="majorBidi" w:cstheme="majorBidi"/>
          <w:color w:val="000000"/>
          <w:sz w:val="32"/>
          <w:szCs w:val="32"/>
          <w:shd w:val="clear" w:color="auto" w:fill="F3F3F3"/>
        </w:rPr>
        <w:t>Un exemple de postulat est : « Un segment de droite peut être tracé en joignant deux points quelconques.»</w:t>
      </w:r>
      <w:hyperlink r:id="rId2472" w:tooltip="Aide:Référence nécessaire" w:history="1">
        <w:r w:rsidR="000E0419" w:rsidRPr="00FD18EF">
          <w:rPr>
            <w:rStyle w:val="Lienhypertexte"/>
            <w:rFonts w:asciiTheme="majorBidi" w:hAnsiTheme="majorBidi" w:cstheme="majorBidi"/>
            <w:color w:val="0645AD"/>
            <w:sz w:val="32"/>
            <w:szCs w:val="32"/>
            <w:shd w:val="clear" w:color="auto" w:fill="F3F3F3"/>
            <w:vertAlign w:val="superscript"/>
          </w:rPr>
          <w:t>[</w:t>
        </w:r>
        <w:proofErr w:type="gramStart"/>
        <w:r w:rsidR="000E0419" w:rsidRPr="00FD18EF">
          <w:rPr>
            <w:rStyle w:val="Lienhypertexte"/>
            <w:rFonts w:asciiTheme="majorBidi" w:hAnsiTheme="majorBidi" w:cstheme="majorBidi"/>
            <w:color w:val="0645AD"/>
            <w:sz w:val="32"/>
            <w:szCs w:val="32"/>
            <w:shd w:val="clear" w:color="auto" w:fill="F3F3F3"/>
            <w:vertAlign w:val="superscript"/>
          </w:rPr>
          <w:t>réf</w:t>
        </w:r>
        <w:proofErr w:type="gramEnd"/>
        <w:r w:rsidR="000E0419" w:rsidRPr="00FD18EF">
          <w:rPr>
            <w:rStyle w:val="Lienhypertexte"/>
            <w:rFonts w:asciiTheme="majorBidi" w:hAnsiTheme="majorBidi" w:cstheme="majorBidi"/>
            <w:color w:val="0645AD"/>
            <w:sz w:val="32"/>
            <w:szCs w:val="32"/>
            <w:shd w:val="clear" w:color="auto" w:fill="F3F3F3"/>
            <w:vertAlign w:val="superscript"/>
          </w:rPr>
          <w:t>. nécessaire]</w:t>
        </w:r>
      </w:hyperlink>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w:t>
      </w:r>
      <w:r w:rsidRPr="00FD18EF">
        <w:rPr>
          <w:rStyle w:val="apple-converted-space"/>
          <w:rFonts w:asciiTheme="majorBidi" w:hAnsiTheme="majorBidi" w:cstheme="majorBidi"/>
          <w:color w:val="000000"/>
          <w:sz w:val="32"/>
          <w:szCs w:val="32"/>
          <w:shd w:val="clear" w:color="auto" w:fill="F3F3F3"/>
        </w:rPr>
        <w:t> </w:t>
      </w:r>
      <w:hyperlink r:id="rId2473" w:tooltip="Grèce antique" w:history="1">
        <w:r w:rsidRPr="00FD18EF">
          <w:rPr>
            <w:rStyle w:val="Lienhypertexte"/>
            <w:rFonts w:asciiTheme="majorBidi" w:hAnsiTheme="majorBidi" w:cstheme="majorBidi"/>
            <w:color w:val="0645AD"/>
            <w:sz w:val="32"/>
            <w:szCs w:val="32"/>
            <w:shd w:val="clear" w:color="auto" w:fill="F3F3F3"/>
          </w:rPr>
          <w:t>Grèce antique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 vu aussi une autre forme de</w:t>
      </w:r>
      <w:r w:rsidRPr="00FD18EF">
        <w:rPr>
          <w:rStyle w:val="apple-converted-space"/>
          <w:rFonts w:asciiTheme="majorBidi" w:hAnsiTheme="majorBidi" w:cstheme="majorBidi"/>
          <w:color w:val="000000"/>
          <w:sz w:val="32"/>
          <w:szCs w:val="32"/>
          <w:shd w:val="clear" w:color="auto" w:fill="F3F3F3"/>
        </w:rPr>
        <w:t> </w:t>
      </w:r>
      <w:hyperlink r:id="rId2474" w:tooltip="Logique" w:history="1">
        <w:r w:rsidRPr="00FD18EF">
          <w:rPr>
            <w:rStyle w:val="Lienhypertexte"/>
            <w:rFonts w:asciiTheme="majorBidi" w:hAnsiTheme="majorBidi" w:cstheme="majorBidi"/>
            <w:color w:val="0645AD"/>
            <w:sz w:val="32"/>
            <w:szCs w:val="32"/>
            <w:shd w:val="clear" w:color="auto" w:fill="F3F3F3"/>
          </w:rPr>
          <w:t>logique</w:t>
        </w:r>
      </w:hyperlink>
      <w:r w:rsidRPr="00FD18EF">
        <w:rPr>
          <w:rFonts w:asciiTheme="majorBidi" w:hAnsiTheme="majorBidi" w:cstheme="majorBidi"/>
          <w:color w:val="000000"/>
          <w:sz w:val="32"/>
          <w:szCs w:val="32"/>
          <w:shd w:val="clear" w:color="auto" w:fill="F3F3F3"/>
        </w:rPr>
        <w:t xml:space="preserve">, la logique </w:t>
      </w:r>
      <w:proofErr w:type="spellStart"/>
      <w:r w:rsidRPr="00FD18EF">
        <w:rPr>
          <w:rFonts w:asciiTheme="majorBidi" w:hAnsiTheme="majorBidi" w:cstheme="majorBidi"/>
          <w:color w:val="000000"/>
          <w:sz w:val="32"/>
          <w:szCs w:val="32"/>
          <w:shd w:val="clear" w:color="auto" w:fill="F3F3F3"/>
        </w:rPr>
        <w:t>mégarico</w:t>
      </w:r>
      <w:proofErr w:type="spellEnd"/>
      <w:r w:rsidRPr="00FD18EF">
        <w:rPr>
          <w:rFonts w:asciiTheme="majorBidi" w:hAnsiTheme="majorBidi" w:cstheme="majorBidi"/>
          <w:color w:val="000000"/>
          <w:sz w:val="32"/>
          <w:szCs w:val="32"/>
          <w:shd w:val="clear" w:color="auto" w:fill="F3F3F3"/>
        </w:rPr>
        <w:t>-stoïcienne, très différente dans ses principes (voir</w:t>
      </w:r>
      <w:r w:rsidRPr="00FD18EF">
        <w:rPr>
          <w:rStyle w:val="apple-converted-space"/>
          <w:rFonts w:asciiTheme="majorBidi" w:hAnsiTheme="majorBidi" w:cstheme="majorBidi"/>
          <w:color w:val="000000"/>
          <w:sz w:val="32"/>
          <w:szCs w:val="32"/>
          <w:shd w:val="clear" w:color="auto" w:fill="F3F3F3"/>
        </w:rPr>
        <w:t> </w:t>
      </w:r>
      <w:hyperlink r:id="rId2475" w:tooltip="Stoïcisme" w:history="1">
        <w:r w:rsidRPr="00FD18EF">
          <w:rPr>
            <w:rStyle w:val="Lienhypertexte"/>
            <w:rFonts w:asciiTheme="majorBidi" w:hAnsiTheme="majorBidi" w:cstheme="majorBidi"/>
            <w:color w:val="0645AD"/>
            <w:sz w:val="32"/>
            <w:szCs w:val="32"/>
            <w:shd w:val="clear" w:color="auto" w:fill="F3F3F3"/>
          </w:rPr>
          <w:t>Stoïcisme</w:t>
        </w:r>
      </w:hyperlink>
      <w:r w:rsidRPr="00FD18EF">
        <w:rPr>
          <w:rFonts w:asciiTheme="majorBidi" w:hAnsiTheme="majorBidi" w:cstheme="majorBidi"/>
          <w:color w:val="000000"/>
          <w:sz w:val="32"/>
          <w:szCs w:val="32"/>
          <w:shd w:val="clear" w:color="auto" w:fill="F3F3F3"/>
        </w:rPr>
        <w:t>).</w:t>
      </w:r>
    </w:p>
    <w:p w:rsidR="000E0419" w:rsidRPr="00FD18EF" w:rsidRDefault="000E0419"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Moyen Âge </w:t>
      </w:r>
      <w:proofErr w:type="gramStart"/>
      <w:r w:rsidRPr="00FD18EF">
        <w:rPr>
          <w:rStyle w:val="mw-headline"/>
          <w:rFonts w:asciiTheme="majorBidi" w:hAnsiTheme="majorBidi" w:cstheme="majorBidi"/>
          <w:color w:val="000000"/>
          <w:sz w:val="32"/>
          <w:szCs w:val="32"/>
          <w:shd w:val="clear" w:color="auto" w:fill="F3F3F3"/>
        </w:rPr>
        <w:t>européen</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"http://fr.wikipedia.org/w/index.php?title=Histoire_de_la_logique&amp;action=edit&amp;section=6" \o "Modifier la section : Moyen Âge européen"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shd w:val="clear" w:color="auto" w:fill="FDFDFD"/>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Articles détaillés :</w:t>
      </w:r>
      <w:r w:rsidRPr="00FD18EF">
        <w:rPr>
          <w:rStyle w:val="apple-converted-space"/>
          <w:rFonts w:asciiTheme="majorBidi" w:hAnsiTheme="majorBidi" w:cstheme="majorBidi"/>
          <w:color w:val="000000"/>
          <w:sz w:val="32"/>
          <w:szCs w:val="32"/>
          <w:shd w:val="clear" w:color="auto" w:fill="F3F3F3"/>
        </w:rPr>
        <w:t> </w:t>
      </w:r>
      <w:hyperlink r:id="rId2476" w:tooltip="Syllogisme" w:history="1">
        <w:r w:rsidRPr="00FD18EF">
          <w:rPr>
            <w:rStyle w:val="Lienhypertexte"/>
            <w:rFonts w:asciiTheme="majorBidi" w:hAnsiTheme="majorBidi" w:cstheme="majorBidi"/>
            <w:color w:val="0645AD"/>
            <w:sz w:val="32"/>
            <w:szCs w:val="32"/>
            <w:shd w:val="clear" w:color="auto" w:fill="F3F3F3"/>
          </w:rPr>
          <w:t>Syllogisme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hyperlink r:id="rId2477" w:tooltip="Sciences et techniques islamiques" w:history="1">
        <w:r w:rsidRPr="00FD18EF">
          <w:rPr>
            <w:rStyle w:val="Lienhypertexte"/>
            <w:rFonts w:asciiTheme="majorBidi" w:hAnsiTheme="majorBidi" w:cstheme="majorBidi"/>
            <w:color w:val="0645AD"/>
            <w:sz w:val="32"/>
            <w:szCs w:val="32"/>
            <w:shd w:val="clear" w:color="auto" w:fill="F3F3F3"/>
          </w:rPr>
          <w:t>Sciences et techniques islamiques</w:t>
        </w:r>
      </w:hyperlink>
      <w:r w:rsidRPr="00FD18EF">
        <w:rPr>
          <w:rFonts w:asciiTheme="majorBidi" w:hAnsiTheme="majorBidi" w:cstheme="majorBidi"/>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Dès le haut</w:t>
      </w:r>
      <w:r w:rsidRPr="00FD18EF">
        <w:rPr>
          <w:rStyle w:val="apple-converted-space"/>
          <w:rFonts w:asciiTheme="majorBidi" w:hAnsiTheme="majorBidi" w:cstheme="majorBidi"/>
          <w:color w:val="000000"/>
          <w:sz w:val="32"/>
          <w:szCs w:val="32"/>
          <w:shd w:val="clear" w:color="auto" w:fill="F3F3F3"/>
        </w:rPr>
        <w:t> </w:t>
      </w:r>
      <w:hyperlink r:id="rId2478" w:tooltip="Moyen Âge" w:history="1">
        <w:r w:rsidRPr="00FD18EF">
          <w:rPr>
            <w:rStyle w:val="Lienhypertexte"/>
            <w:rFonts w:asciiTheme="majorBidi" w:hAnsiTheme="majorBidi" w:cstheme="majorBidi"/>
            <w:color w:val="0645AD"/>
            <w:sz w:val="32"/>
            <w:szCs w:val="32"/>
            <w:shd w:val="clear" w:color="auto" w:fill="F3F3F3"/>
          </w:rPr>
          <w:t>Moyen Âge</w:t>
        </w:r>
      </w:hyperlink>
      <w:r w:rsidRPr="00FD18EF">
        <w:rPr>
          <w:rFonts w:asciiTheme="majorBidi" w:hAnsiTheme="majorBidi" w:cstheme="majorBidi"/>
          <w:color w:val="000000"/>
          <w:sz w:val="32"/>
          <w:szCs w:val="32"/>
          <w:shd w:val="clear" w:color="auto" w:fill="F3F3F3"/>
        </w:rPr>
        <w:t>, le savoir était structuré dans les</w:t>
      </w:r>
      <w:r w:rsidRPr="00FD18EF">
        <w:rPr>
          <w:rStyle w:val="apple-converted-space"/>
          <w:rFonts w:asciiTheme="majorBidi" w:hAnsiTheme="majorBidi" w:cstheme="majorBidi"/>
          <w:color w:val="000000"/>
          <w:sz w:val="32"/>
          <w:szCs w:val="32"/>
          <w:shd w:val="clear" w:color="auto" w:fill="F3F3F3"/>
        </w:rPr>
        <w:t> </w:t>
      </w:r>
      <w:hyperlink r:id="rId2479" w:tooltip="Arts libéraux" w:history="1">
        <w:r w:rsidRPr="00FD18EF">
          <w:rPr>
            <w:rStyle w:val="Lienhypertexte"/>
            <w:rFonts w:asciiTheme="majorBidi" w:hAnsiTheme="majorBidi" w:cstheme="majorBidi"/>
            <w:color w:val="0645AD"/>
            <w:sz w:val="32"/>
            <w:szCs w:val="32"/>
            <w:shd w:val="clear" w:color="auto" w:fill="F3F3F3"/>
          </w:rPr>
          <w:t>arts libéraux</w:t>
        </w:r>
      </w:hyperlink>
      <w:r w:rsidRPr="00FD18EF">
        <w:rPr>
          <w:rFonts w:asciiTheme="majorBidi" w:hAnsiTheme="majorBidi" w:cstheme="majorBidi"/>
          <w:color w:val="000000"/>
          <w:sz w:val="32"/>
          <w:szCs w:val="32"/>
          <w:shd w:val="clear" w:color="auto" w:fill="F3F3F3"/>
        </w:rPr>
        <w:t>, qui comprenaient le trivium, disciplines plutôt littéraires, et le quadrivium, disciplines plutôt scientifiques. Le trivium comprenait la grammaire, la rhétorique, et la</w:t>
      </w:r>
      <w:r w:rsidRPr="00FD18EF">
        <w:rPr>
          <w:rStyle w:val="apple-converted-space"/>
          <w:rFonts w:asciiTheme="majorBidi" w:hAnsiTheme="majorBidi" w:cstheme="majorBidi"/>
          <w:color w:val="000000"/>
          <w:sz w:val="32"/>
          <w:szCs w:val="32"/>
          <w:shd w:val="clear" w:color="auto" w:fill="F3F3F3"/>
        </w:rPr>
        <w:t> </w:t>
      </w:r>
      <w:hyperlink r:id="rId2480" w:tooltip="Dialectique" w:history="1">
        <w:r w:rsidRPr="00FD18EF">
          <w:rPr>
            <w:rStyle w:val="Lienhypertexte"/>
            <w:rFonts w:asciiTheme="majorBidi" w:hAnsiTheme="majorBidi" w:cstheme="majorBidi"/>
            <w:color w:val="0645AD"/>
            <w:sz w:val="32"/>
            <w:szCs w:val="32"/>
            <w:shd w:val="clear" w:color="auto" w:fill="F3F3F3"/>
          </w:rPr>
          <w:t>dialectique</w:t>
        </w:r>
      </w:hyperlink>
      <w:r w:rsidRPr="00FD18EF">
        <w:rPr>
          <w:rFonts w:asciiTheme="majorBidi" w:hAnsiTheme="majorBidi" w:cstheme="majorBidi"/>
          <w:color w:val="000000"/>
          <w:sz w:val="32"/>
          <w:szCs w:val="32"/>
          <w:shd w:val="clear" w:color="auto" w:fill="F3F3F3"/>
        </w:rPr>
        <w:t>. Celle-ci avait été transmise de l'antiquité grecque par l'intermédiaire de saint Augustin et</w:t>
      </w:r>
      <w:r w:rsidRPr="00FD18EF">
        <w:rPr>
          <w:rStyle w:val="apple-converted-space"/>
          <w:rFonts w:asciiTheme="majorBidi" w:hAnsiTheme="majorBidi" w:cstheme="majorBidi"/>
          <w:color w:val="000000"/>
          <w:sz w:val="32"/>
          <w:szCs w:val="32"/>
          <w:shd w:val="clear" w:color="auto" w:fill="F3F3F3"/>
        </w:rPr>
        <w:t> </w:t>
      </w:r>
      <w:hyperlink r:id="rId2481" w:tooltip="Platon" w:history="1">
        <w:r w:rsidRPr="00FD18EF">
          <w:rPr>
            <w:rStyle w:val="Lienhypertexte"/>
            <w:rFonts w:asciiTheme="majorBidi" w:hAnsiTheme="majorBidi" w:cstheme="majorBidi"/>
            <w:color w:val="0645AD"/>
            <w:sz w:val="32"/>
            <w:szCs w:val="32"/>
            <w:shd w:val="clear" w:color="auto" w:fill="F3F3F3"/>
          </w:rPr>
          <w:t>Platon</w:t>
        </w:r>
      </w:hyperlink>
      <w:r w:rsidRPr="00FD18EF">
        <w:rPr>
          <w:rFonts w:asciiTheme="majorBidi" w:hAnsiTheme="majorBidi" w:cstheme="majorBidi"/>
          <w:color w:val="000000"/>
          <w:sz w:val="32"/>
          <w:szCs w:val="32"/>
          <w:shd w:val="clear" w:color="auto" w:fill="F3F3F3"/>
        </w:rPr>
        <w:t>. La dialectique consistait en un jeu de questions/réponses, qui visait à chercher la</w:t>
      </w:r>
      <w:r w:rsidRPr="00FD18EF">
        <w:rPr>
          <w:rStyle w:val="apple-converted-space"/>
          <w:rFonts w:asciiTheme="majorBidi" w:hAnsiTheme="majorBidi" w:cstheme="majorBidi"/>
          <w:color w:val="000000"/>
          <w:sz w:val="32"/>
          <w:szCs w:val="32"/>
          <w:shd w:val="clear" w:color="auto" w:fill="F3F3F3"/>
        </w:rPr>
        <w:t> </w:t>
      </w:r>
      <w:hyperlink r:id="rId2482" w:tooltip="Vérité" w:history="1">
        <w:r w:rsidRPr="00FD18EF">
          <w:rPr>
            <w:rStyle w:val="Lienhypertexte"/>
            <w:rFonts w:asciiTheme="majorBidi" w:hAnsiTheme="majorBidi" w:cstheme="majorBidi"/>
            <w:color w:val="0645AD"/>
            <w:sz w:val="32"/>
            <w:szCs w:val="32"/>
            <w:shd w:val="clear" w:color="auto" w:fill="F3F3F3"/>
          </w:rPr>
          <w:t>vérité</w:t>
        </w:r>
      </w:hyperlink>
      <w:r w:rsidRPr="00FD18EF">
        <w:rPr>
          <w:rFonts w:asciiTheme="majorBidi" w:hAnsiTheme="majorBidi" w:cstheme="majorBidi"/>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 partir de la deuxième moitié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"http://fr.wikipedia.org/wiki/Xe_si%C3%A8cle" \o "Xe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 par les contacts avec la</w:t>
      </w:r>
      <w:r w:rsidRPr="00FD18EF">
        <w:rPr>
          <w:rStyle w:val="apple-converted-space"/>
          <w:rFonts w:asciiTheme="majorBidi" w:hAnsiTheme="majorBidi" w:cstheme="majorBidi"/>
          <w:color w:val="000000"/>
          <w:sz w:val="32"/>
          <w:szCs w:val="32"/>
          <w:shd w:val="clear" w:color="auto" w:fill="F3F3F3"/>
        </w:rPr>
        <w:t> </w:t>
      </w:r>
      <w:hyperlink r:id="rId2483" w:tooltip="Civilisation arabo-musulmane" w:history="1">
        <w:r w:rsidRPr="00FD18EF">
          <w:rPr>
            <w:rStyle w:val="Lienhypertexte"/>
            <w:rFonts w:asciiTheme="majorBidi" w:hAnsiTheme="majorBidi" w:cstheme="majorBidi"/>
            <w:color w:val="0645AD"/>
            <w:sz w:val="32"/>
            <w:szCs w:val="32"/>
            <w:shd w:val="clear" w:color="auto" w:fill="F3F3F3"/>
          </w:rPr>
          <w:t>civilisation arabo-musulmane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alors en plein essor, l'</w:t>
      </w:r>
      <w:hyperlink r:id="rId2484" w:tooltip="Occident" w:history="1">
        <w:r w:rsidRPr="00FD18EF">
          <w:rPr>
            <w:rStyle w:val="Lienhypertexte"/>
            <w:rFonts w:asciiTheme="majorBidi" w:hAnsiTheme="majorBidi" w:cstheme="majorBidi"/>
            <w:color w:val="0645AD"/>
            <w:sz w:val="32"/>
            <w:szCs w:val="32"/>
            <w:shd w:val="clear" w:color="auto" w:fill="F3F3F3"/>
          </w:rPr>
          <w:t>occident</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commença à redécouvrir la philosophie d'</w:t>
      </w:r>
      <w:hyperlink r:id="rId2485" w:tooltip="Aristote" w:history="1">
        <w:r w:rsidRPr="00FD18EF">
          <w:rPr>
            <w:rStyle w:val="Lienhypertexte"/>
            <w:rFonts w:asciiTheme="majorBidi" w:hAnsiTheme="majorBidi" w:cstheme="majorBidi"/>
            <w:color w:val="0645AD"/>
            <w:sz w:val="32"/>
            <w:szCs w:val="32"/>
            <w:shd w:val="clear" w:color="auto" w:fill="F3F3F3"/>
          </w:rPr>
          <w:t>Aristote</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2486" w:tooltip="Gerbert d'Aurillac" w:history="1">
        <w:r w:rsidRPr="00FD18EF">
          <w:rPr>
            <w:rStyle w:val="Lienhypertexte"/>
            <w:rFonts w:asciiTheme="majorBidi" w:hAnsiTheme="majorBidi" w:cstheme="majorBidi"/>
            <w:color w:val="0645AD"/>
            <w:sz w:val="32"/>
            <w:szCs w:val="32"/>
            <w:shd w:val="clear" w:color="auto" w:fill="F3F3F3"/>
          </w:rPr>
          <w:t>Gerbert d'Aurillac</w:t>
        </w:r>
      </w:hyperlink>
      <w:r w:rsidRPr="00FD18EF">
        <w:rPr>
          <w:rStyle w:val="needref"/>
          <w:rFonts w:asciiTheme="majorBidi" w:hAnsiTheme="majorBidi" w:cstheme="majorBidi"/>
          <w:color w:val="000000"/>
          <w:sz w:val="32"/>
          <w:szCs w:val="32"/>
          <w:shd w:val="clear" w:color="auto" w:fill="F3F3F3"/>
        </w:rPr>
        <w:t>, philosophe et mathématicien, réintroduisit la</w:t>
      </w:r>
      <w:r w:rsidRPr="00FD18EF">
        <w:rPr>
          <w:rStyle w:val="apple-converted-space"/>
          <w:rFonts w:asciiTheme="majorBidi" w:hAnsiTheme="majorBidi" w:cstheme="majorBidi"/>
          <w:color w:val="000000"/>
          <w:sz w:val="32"/>
          <w:szCs w:val="32"/>
          <w:shd w:val="clear" w:color="auto" w:fill="F3F3F3"/>
        </w:rPr>
        <w:t> </w:t>
      </w:r>
      <w:hyperlink r:id="rId2487" w:tooltip="Dialectique" w:history="1">
        <w:r w:rsidRPr="00FD18EF">
          <w:rPr>
            <w:rStyle w:val="Lienhypertexte"/>
            <w:rFonts w:asciiTheme="majorBidi" w:hAnsiTheme="majorBidi" w:cstheme="majorBidi"/>
            <w:color w:val="0645AD"/>
            <w:sz w:val="32"/>
            <w:szCs w:val="32"/>
            <w:shd w:val="clear" w:color="auto" w:fill="F3F3F3"/>
          </w:rPr>
          <w:t>dialectique</w:t>
        </w:r>
      </w:hyperlink>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dans l'école de</w:t>
      </w:r>
      <w:r w:rsidRPr="00FD18EF">
        <w:rPr>
          <w:rStyle w:val="apple-converted-space"/>
          <w:rFonts w:asciiTheme="majorBidi" w:hAnsiTheme="majorBidi" w:cstheme="majorBidi"/>
          <w:color w:val="000000"/>
          <w:sz w:val="32"/>
          <w:szCs w:val="32"/>
          <w:shd w:val="clear" w:color="auto" w:fill="F3F3F3"/>
        </w:rPr>
        <w:t> </w:t>
      </w:r>
      <w:hyperlink r:id="rId2488" w:tooltip="Reims" w:history="1">
        <w:proofErr w:type="gramStart"/>
        <w:r w:rsidRPr="00FD18EF">
          <w:rPr>
            <w:rStyle w:val="Lienhypertexte"/>
            <w:rFonts w:asciiTheme="majorBidi" w:hAnsiTheme="majorBidi" w:cstheme="majorBidi"/>
            <w:color w:val="0645AD"/>
            <w:sz w:val="32"/>
            <w:szCs w:val="32"/>
            <w:shd w:val="clear" w:color="auto" w:fill="F3F3F3"/>
          </w:rPr>
          <w:t>Reims</w:t>
        </w:r>
        <w:proofErr w:type="gramEnd"/>
      </w:hyperlink>
      <w:hyperlink r:id="rId2489"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[réf. nécessaire]</w:t>
        </w:r>
      </w:hyperlink>
      <w:r w:rsidRPr="00FD18EF">
        <w:rPr>
          <w:rFonts w:asciiTheme="majorBidi" w:hAnsiTheme="majorBidi" w:cstheme="majorBidi"/>
          <w:color w:val="000000"/>
          <w:sz w:val="32"/>
          <w:szCs w:val="32"/>
          <w:shd w:val="clear" w:color="auto" w:fill="F3F3F3"/>
        </w:rPr>
        <w:t>. Gerbert d'Aurillac devint</w:t>
      </w:r>
      <w:r w:rsidRPr="00FD18EF">
        <w:rPr>
          <w:rStyle w:val="apple-converted-space"/>
          <w:rFonts w:asciiTheme="majorBidi" w:hAnsiTheme="majorBidi" w:cstheme="majorBidi"/>
          <w:color w:val="000000"/>
          <w:sz w:val="32"/>
          <w:szCs w:val="32"/>
          <w:shd w:val="clear" w:color="auto" w:fill="F3F3F3"/>
        </w:rPr>
        <w:t> </w:t>
      </w:r>
      <w:hyperlink r:id="rId2490" w:tooltip="Pape" w:history="1">
        <w:r w:rsidRPr="00FD18EF">
          <w:rPr>
            <w:rStyle w:val="Lienhypertexte"/>
            <w:rFonts w:asciiTheme="majorBidi" w:hAnsiTheme="majorBidi" w:cstheme="majorBidi"/>
            <w:color w:val="0645AD"/>
            <w:sz w:val="32"/>
            <w:szCs w:val="32"/>
            <w:shd w:val="clear" w:color="auto" w:fill="F3F3F3"/>
          </w:rPr>
          <w:t>pape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sous le nom de</w:t>
      </w:r>
      <w:r w:rsidRPr="00FD18EF">
        <w:rPr>
          <w:rStyle w:val="apple-converted-space"/>
          <w:rFonts w:asciiTheme="majorBidi" w:hAnsiTheme="majorBidi" w:cstheme="majorBidi"/>
          <w:color w:val="000000"/>
          <w:sz w:val="32"/>
          <w:szCs w:val="32"/>
          <w:shd w:val="clear" w:color="auto" w:fill="F3F3F3"/>
        </w:rPr>
        <w:t> </w:t>
      </w:r>
      <w:hyperlink r:id="rId2491" w:tooltip="Sylvestre II" w:history="1">
        <w:r w:rsidRPr="00FD18EF">
          <w:rPr>
            <w:rStyle w:val="Lienhypertexte"/>
            <w:rFonts w:asciiTheme="majorBidi" w:hAnsiTheme="majorBidi" w:cstheme="majorBidi"/>
            <w:color w:val="0645AD"/>
            <w:sz w:val="32"/>
            <w:szCs w:val="32"/>
            <w:shd w:val="clear" w:color="auto" w:fill="F3F3F3"/>
          </w:rPr>
          <w:t>Sylvestre II</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w:t>
      </w:r>
      <w:r w:rsidRPr="00FD18EF">
        <w:rPr>
          <w:rStyle w:val="apple-converted-space"/>
          <w:rFonts w:asciiTheme="majorBidi" w:hAnsiTheme="majorBidi" w:cstheme="majorBidi"/>
          <w:color w:val="000000"/>
          <w:sz w:val="32"/>
          <w:szCs w:val="32"/>
          <w:shd w:val="clear" w:color="auto" w:fill="F3F3F3"/>
        </w:rPr>
        <w:t> </w:t>
      </w:r>
      <w:hyperlink r:id="rId2492" w:tooltip="999" w:history="1">
        <w:r w:rsidRPr="00FD18EF">
          <w:rPr>
            <w:rStyle w:val="Lienhypertexte"/>
            <w:rFonts w:asciiTheme="majorBidi" w:hAnsiTheme="majorBidi" w:cstheme="majorBidi"/>
            <w:color w:val="0645AD"/>
            <w:sz w:val="32"/>
            <w:szCs w:val="32"/>
            <w:shd w:val="clear" w:color="auto" w:fill="F3F3F3"/>
          </w:rPr>
          <w:t>999</w:t>
        </w:r>
      </w:hyperlink>
      <w:r w:rsidRPr="00FD18EF">
        <w:rPr>
          <w:rFonts w:asciiTheme="majorBidi" w:hAnsiTheme="majorBidi" w:cstheme="majorBidi"/>
          <w:color w:val="000000"/>
          <w:sz w:val="32"/>
          <w:szCs w:val="32"/>
          <w:shd w:val="clear" w:color="auto" w:fill="F3F3F3"/>
        </w:rPr>
        <w:t>. C'est le pape de l'</w:t>
      </w:r>
      <w:hyperlink r:id="rId2493" w:tooltip="An mil" w:history="1">
        <w:r w:rsidRPr="00FD18EF">
          <w:rPr>
            <w:rStyle w:val="Lienhypertexte"/>
            <w:rFonts w:asciiTheme="majorBidi" w:hAnsiTheme="majorBidi" w:cstheme="majorBidi"/>
            <w:color w:val="0645AD"/>
            <w:sz w:val="32"/>
            <w:szCs w:val="32"/>
            <w:shd w:val="clear" w:color="auto" w:fill="F3F3F3"/>
          </w:rPr>
          <w:t>An mil</w:t>
        </w:r>
      </w:hyperlink>
      <w:r w:rsidRPr="00FD18EF">
        <w:rPr>
          <w:rFonts w:asciiTheme="majorBidi" w:hAnsiTheme="majorBidi" w:cstheme="majorBidi"/>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"http://fr.wikipedia.org/wiki/XIIe_si%C3%A8cle" \o "XIIe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xii</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 les œuvres d'</w:t>
      </w:r>
      <w:hyperlink r:id="rId2494" w:tooltip="Aristote" w:history="1">
        <w:r w:rsidRPr="00FD18EF">
          <w:rPr>
            <w:rStyle w:val="Lienhypertexte"/>
            <w:rFonts w:asciiTheme="majorBidi" w:hAnsiTheme="majorBidi" w:cstheme="majorBidi"/>
            <w:color w:val="0645AD"/>
            <w:sz w:val="32"/>
            <w:szCs w:val="32"/>
            <w:shd w:val="clear" w:color="auto" w:fill="F3F3F3"/>
          </w:rPr>
          <w:t>Aristote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furent progressivement traduites de l'arabe, à</w:t>
      </w:r>
      <w:r w:rsidRPr="00FD18EF">
        <w:rPr>
          <w:rStyle w:val="apple-converted-space"/>
          <w:rFonts w:asciiTheme="majorBidi" w:hAnsiTheme="majorBidi" w:cstheme="majorBidi"/>
          <w:color w:val="000000"/>
          <w:sz w:val="32"/>
          <w:szCs w:val="32"/>
          <w:shd w:val="clear" w:color="auto" w:fill="F3F3F3"/>
        </w:rPr>
        <w:t> </w:t>
      </w:r>
      <w:hyperlink r:id="rId2495" w:tooltip="Tolède" w:history="1">
        <w:r w:rsidRPr="00FD18EF">
          <w:rPr>
            <w:rStyle w:val="Lienhypertexte"/>
            <w:rFonts w:asciiTheme="majorBidi" w:hAnsiTheme="majorBidi" w:cstheme="majorBidi"/>
            <w:color w:val="0645AD"/>
            <w:sz w:val="32"/>
            <w:szCs w:val="32"/>
            <w:shd w:val="clear" w:color="auto" w:fill="F3F3F3"/>
          </w:rPr>
          <w:t>Tolède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dans quatre villes d'</w:t>
      </w:r>
      <w:hyperlink r:id="rId2496" w:tooltip="Italie" w:history="1">
        <w:r w:rsidRPr="00FD18EF">
          <w:rPr>
            <w:rStyle w:val="Lienhypertexte"/>
            <w:rFonts w:asciiTheme="majorBidi" w:hAnsiTheme="majorBidi" w:cstheme="majorBidi"/>
            <w:color w:val="0645AD"/>
            <w:sz w:val="32"/>
            <w:szCs w:val="32"/>
            <w:shd w:val="clear" w:color="auto" w:fill="F3F3F3"/>
          </w:rPr>
          <w:t>Italie</w:t>
        </w:r>
      </w:hyperlink>
      <w:r w:rsidRPr="00FD18EF">
        <w:rPr>
          <w:rFonts w:asciiTheme="majorBidi" w:hAnsiTheme="majorBidi" w:cstheme="majorBidi"/>
          <w:color w:val="000000"/>
          <w:sz w:val="32"/>
          <w:szCs w:val="32"/>
          <w:shd w:val="clear" w:color="auto" w:fill="F3F3F3"/>
        </w:rPr>
        <w:t>, puis diffusées dans tout l'</w:t>
      </w:r>
      <w:hyperlink r:id="rId2497" w:tooltip="Occident" w:history="1">
        <w:r w:rsidRPr="00FD18EF">
          <w:rPr>
            <w:rStyle w:val="Lienhypertexte"/>
            <w:rFonts w:asciiTheme="majorBidi" w:hAnsiTheme="majorBidi" w:cstheme="majorBidi"/>
            <w:color w:val="0645AD"/>
            <w:sz w:val="32"/>
            <w:szCs w:val="32"/>
            <w:shd w:val="clear" w:color="auto" w:fill="F3F3F3"/>
          </w:rPr>
          <w:t>occident</w:t>
        </w:r>
      </w:hyperlink>
      <w:r w:rsidRPr="00FD18EF">
        <w:rPr>
          <w:rFonts w:asciiTheme="majorBidi" w:hAnsiTheme="majorBidi" w:cstheme="majorBidi"/>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C'est ainsi que, 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"http://fr.wikipedia.org/wiki/XIIIe_si%C3%A8cle" \o "XIIIe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xiii</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 l'</w:t>
      </w:r>
      <w:hyperlink r:id="rId2498" w:tooltip="École scolastique" w:history="1">
        <w:r w:rsidRPr="00FD18EF">
          <w:rPr>
            <w:rStyle w:val="Lienhypertexte"/>
            <w:rFonts w:asciiTheme="majorBidi" w:hAnsiTheme="majorBidi" w:cstheme="majorBidi"/>
            <w:color w:val="0645AD"/>
            <w:sz w:val="32"/>
            <w:szCs w:val="32"/>
            <w:shd w:val="clear" w:color="auto" w:fill="F3F3F3"/>
          </w:rPr>
          <w:t>école scolastique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restructura le savoir sous l'impulsion de</w:t>
      </w:r>
      <w:r w:rsidRPr="00FD18EF">
        <w:rPr>
          <w:rStyle w:val="apple-converted-space"/>
          <w:rFonts w:asciiTheme="majorBidi" w:hAnsiTheme="majorBidi" w:cstheme="majorBidi"/>
          <w:color w:val="000000"/>
          <w:sz w:val="32"/>
          <w:szCs w:val="32"/>
          <w:shd w:val="clear" w:color="auto" w:fill="F3F3F3"/>
        </w:rPr>
        <w:t> </w:t>
      </w:r>
      <w:hyperlink r:id="rId2499" w:tooltip="Saint Thomas d'Aquin" w:history="1">
        <w:r w:rsidRPr="00FD18EF">
          <w:rPr>
            <w:rStyle w:val="Lienhypertexte"/>
            <w:rFonts w:asciiTheme="majorBidi" w:hAnsiTheme="majorBidi" w:cstheme="majorBidi"/>
            <w:color w:val="0645AD"/>
            <w:sz w:val="32"/>
            <w:szCs w:val="32"/>
            <w:shd w:val="clear" w:color="auto" w:fill="F3F3F3"/>
          </w:rPr>
          <w:t>saint Thomas d'Aquin</w:t>
        </w:r>
      </w:hyperlink>
      <w:r w:rsidRPr="00FD18EF">
        <w:rPr>
          <w:rFonts w:asciiTheme="majorBidi" w:hAnsiTheme="majorBidi" w:cstheme="majorBidi"/>
          <w:color w:val="000000"/>
          <w:sz w:val="32"/>
          <w:szCs w:val="32"/>
          <w:shd w:val="clear" w:color="auto" w:fill="F3F3F3"/>
        </w:rPr>
        <w:t>. Elle développa une</w:t>
      </w:r>
      <w:r w:rsidRPr="00FD18EF">
        <w:rPr>
          <w:rStyle w:val="apple-converted-space"/>
          <w:rFonts w:asciiTheme="majorBidi" w:hAnsiTheme="majorBidi" w:cstheme="majorBidi"/>
          <w:color w:val="000000"/>
          <w:sz w:val="32"/>
          <w:szCs w:val="32"/>
          <w:shd w:val="clear" w:color="auto" w:fill="F3F3F3"/>
        </w:rPr>
        <w:t> </w:t>
      </w:r>
      <w:hyperlink r:id="rId2500" w:tooltip="Logique" w:history="1">
        <w:r w:rsidRPr="00FD18EF">
          <w:rPr>
            <w:rStyle w:val="Lienhypertexte"/>
            <w:rFonts w:asciiTheme="majorBidi" w:hAnsiTheme="majorBidi" w:cstheme="majorBidi"/>
            <w:color w:val="0645AD"/>
            <w:sz w:val="32"/>
            <w:szCs w:val="32"/>
            <w:shd w:val="clear" w:color="auto" w:fill="F3F3F3"/>
          </w:rPr>
          <w:t>logique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essentiellement fondée sur les traités d'</w:t>
      </w:r>
      <w:hyperlink r:id="rId2501" w:tooltip="Aristote" w:history="1">
        <w:r w:rsidRPr="00FD18EF">
          <w:rPr>
            <w:rStyle w:val="Lienhypertexte"/>
            <w:rFonts w:asciiTheme="majorBidi" w:hAnsiTheme="majorBidi" w:cstheme="majorBidi"/>
            <w:color w:val="0645AD"/>
            <w:sz w:val="32"/>
            <w:szCs w:val="32"/>
            <w:shd w:val="clear" w:color="auto" w:fill="F3F3F3"/>
          </w:rPr>
          <w:t>Aristote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portant sur ce thème, regroupés dans l'</w:t>
      </w:r>
      <w:hyperlink r:id="rId2502" w:tooltip="Organon" w:history="1">
        <w:r w:rsidRPr="00FD18EF">
          <w:rPr>
            <w:rStyle w:val="Lienhypertexte"/>
            <w:rFonts w:asciiTheme="majorBidi" w:hAnsiTheme="majorBidi" w:cstheme="majorBidi"/>
            <w:i/>
            <w:iCs/>
            <w:color w:val="0645AD"/>
            <w:sz w:val="32"/>
            <w:szCs w:val="32"/>
            <w:shd w:val="clear" w:color="auto" w:fill="F3F3F3"/>
          </w:rPr>
          <w:t>Organon</w:t>
        </w:r>
      </w:hyperlink>
      <w:r w:rsidRPr="00FD18EF">
        <w:rPr>
          <w:rFonts w:asciiTheme="majorBidi" w:hAnsiTheme="majorBidi" w:cstheme="majorBidi"/>
          <w:color w:val="000000"/>
          <w:sz w:val="32"/>
          <w:szCs w:val="32"/>
          <w:shd w:val="clear" w:color="auto" w:fill="F3F3F3"/>
        </w:rPr>
        <w:t>. La philosophie fut alors subdivisée en</w:t>
      </w:r>
      <w:r w:rsidRPr="00FD18EF">
        <w:rPr>
          <w:rStyle w:val="apple-converted-space"/>
          <w:rFonts w:asciiTheme="majorBidi" w:hAnsiTheme="majorBidi" w:cstheme="majorBidi"/>
          <w:color w:val="000000"/>
          <w:sz w:val="32"/>
          <w:szCs w:val="32"/>
          <w:shd w:val="clear" w:color="auto" w:fill="F3F3F3"/>
        </w:rPr>
        <w:t> </w:t>
      </w:r>
      <w:hyperlink r:id="rId2503" w:tooltip="Logique" w:history="1">
        <w:r w:rsidRPr="00FD18EF">
          <w:rPr>
            <w:rStyle w:val="Lienhypertexte"/>
            <w:rFonts w:asciiTheme="majorBidi" w:hAnsiTheme="majorBidi" w:cstheme="majorBidi"/>
            <w:color w:val="0645AD"/>
            <w:sz w:val="32"/>
            <w:szCs w:val="32"/>
            <w:shd w:val="clear" w:color="auto" w:fill="F3F3F3"/>
          </w:rPr>
          <w:t>logique</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2504" w:tooltip="Métaphysique" w:history="1">
        <w:r w:rsidRPr="00FD18EF">
          <w:rPr>
            <w:rStyle w:val="Lienhypertexte"/>
            <w:rFonts w:asciiTheme="majorBidi" w:hAnsiTheme="majorBidi" w:cstheme="majorBidi"/>
            <w:color w:val="0645AD"/>
            <w:sz w:val="32"/>
            <w:szCs w:val="32"/>
            <w:shd w:val="clear" w:color="auto" w:fill="F3F3F3"/>
          </w:rPr>
          <w:t>métaphysique</w:t>
        </w:r>
      </w:hyperlink>
      <w:r w:rsidRPr="00FD18EF">
        <w:rPr>
          <w:rFonts w:asciiTheme="majorBidi" w:hAnsiTheme="majorBidi" w:cstheme="majorBidi"/>
          <w:color w:val="000000"/>
          <w:sz w:val="32"/>
          <w:szCs w:val="32"/>
          <w:shd w:val="clear" w:color="auto" w:fill="F3F3F3"/>
        </w:rPr>
        <w:t>, et</w:t>
      </w:r>
      <w:r w:rsidRPr="00FD18EF">
        <w:rPr>
          <w:rStyle w:val="apple-converted-space"/>
          <w:rFonts w:asciiTheme="majorBidi" w:hAnsiTheme="majorBidi" w:cstheme="majorBidi"/>
          <w:color w:val="000000"/>
          <w:sz w:val="32"/>
          <w:szCs w:val="32"/>
          <w:shd w:val="clear" w:color="auto" w:fill="F3F3F3"/>
        </w:rPr>
        <w:t> </w:t>
      </w:r>
      <w:hyperlink r:id="rId2505" w:tooltip="Éthique" w:history="1">
        <w:r w:rsidRPr="00FD18EF">
          <w:rPr>
            <w:rStyle w:val="Lienhypertexte"/>
            <w:rFonts w:asciiTheme="majorBidi" w:hAnsiTheme="majorBidi" w:cstheme="majorBidi"/>
            <w:color w:val="0645AD"/>
            <w:sz w:val="32"/>
            <w:szCs w:val="32"/>
            <w:shd w:val="clear" w:color="auto" w:fill="F3F3F3"/>
          </w:rPr>
          <w:t>éthique</w:t>
        </w:r>
      </w:hyperlink>
      <w:r w:rsidRPr="00FD18EF">
        <w:rPr>
          <w:rFonts w:asciiTheme="majorBidi" w:hAnsiTheme="majorBidi" w:cstheme="majorBidi"/>
          <w:color w:val="000000"/>
          <w:sz w:val="32"/>
          <w:szCs w:val="32"/>
          <w:shd w:val="clear" w:color="auto" w:fill="F3F3F3"/>
        </w:rPr>
        <w:t>. Comme la philosophie et les sciences médiévales (</w:t>
      </w:r>
      <w:hyperlink r:id="rId2506" w:tooltip="Histoire des mathématiques" w:history="1">
        <w:r w:rsidRPr="00FD18EF">
          <w:rPr>
            <w:rStyle w:val="Lienhypertexte"/>
            <w:rFonts w:asciiTheme="majorBidi" w:hAnsiTheme="majorBidi" w:cstheme="majorBidi"/>
            <w:color w:val="0645AD"/>
            <w:sz w:val="32"/>
            <w:szCs w:val="32"/>
            <w:shd w:val="clear" w:color="auto" w:fill="F3F3F3"/>
          </w:rPr>
          <w:t>mathématiques</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2507" w:tooltip="Histoire de la médecine" w:history="1">
        <w:r w:rsidRPr="00FD18EF">
          <w:rPr>
            <w:rStyle w:val="Lienhypertexte"/>
            <w:rFonts w:asciiTheme="majorBidi" w:hAnsiTheme="majorBidi" w:cstheme="majorBidi"/>
            <w:color w:val="0645AD"/>
            <w:sz w:val="32"/>
            <w:szCs w:val="32"/>
            <w:shd w:val="clear" w:color="auto" w:fill="F3F3F3"/>
          </w:rPr>
          <w:t>médecine</w:t>
        </w:r>
      </w:hyperlink>
      <w:r w:rsidRPr="00FD18EF">
        <w:rPr>
          <w:rFonts w:asciiTheme="majorBidi" w:hAnsiTheme="majorBidi" w:cstheme="majorBidi"/>
          <w:color w:val="000000"/>
          <w:sz w:val="32"/>
          <w:szCs w:val="32"/>
          <w:shd w:val="clear" w:color="auto" w:fill="F3F3F3"/>
        </w:rPr>
        <w:t>,...), elle s'inspira des grands philosophes et savants arabes, avec des philosophes tels qu'</w:t>
      </w:r>
      <w:hyperlink r:id="rId2508" w:tooltip="Averroès" w:history="1">
        <w:r w:rsidRPr="00FD18EF">
          <w:rPr>
            <w:rStyle w:val="Lienhypertexte"/>
            <w:rFonts w:asciiTheme="majorBidi" w:hAnsiTheme="majorBidi" w:cstheme="majorBidi"/>
            <w:color w:val="0645AD"/>
            <w:sz w:val="32"/>
            <w:szCs w:val="32"/>
            <w:shd w:val="clear" w:color="auto" w:fill="F3F3F3"/>
          </w:rPr>
          <w:t>Averroès</w:t>
        </w:r>
      </w:hyperlink>
      <w:r w:rsidRPr="00FD18EF">
        <w:rPr>
          <w:rFonts w:asciiTheme="majorBidi" w:hAnsiTheme="majorBidi" w:cstheme="majorBidi"/>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premiers piliers du savoir étaient alors la</w:t>
      </w:r>
      <w:r w:rsidRPr="00FD18EF">
        <w:rPr>
          <w:rStyle w:val="apple-converted-space"/>
          <w:rFonts w:asciiTheme="majorBidi" w:hAnsiTheme="majorBidi" w:cstheme="majorBidi"/>
          <w:color w:val="000000"/>
          <w:sz w:val="32"/>
          <w:szCs w:val="32"/>
          <w:shd w:val="clear" w:color="auto" w:fill="F3F3F3"/>
        </w:rPr>
        <w:t> </w:t>
      </w:r>
      <w:hyperlink r:id="rId2509" w:tooltip="Bible" w:history="1">
        <w:r w:rsidRPr="00FD18EF">
          <w:rPr>
            <w:rStyle w:val="Lienhypertexte"/>
            <w:rFonts w:asciiTheme="majorBidi" w:hAnsiTheme="majorBidi" w:cstheme="majorBidi"/>
            <w:color w:val="0645AD"/>
            <w:sz w:val="32"/>
            <w:szCs w:val="32"/>
            <w:shd w:val="clear" w:color="auto" w:fill="F3F3F3"/>
          </w:rPr>
          <w:t>Bible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l'</w:t>
      </w:r>
      <w:hyperlink r:id="rId2510" w:tooltip="Organon" w:history="1">
        <w:r w:rsidRPr="00FD18EF">
          <w:rPr>
            <w:rStyle w:val="Lienhypertexte"/>
            <w:rFonts w:asciiTheme="majorBidi" w:hAnsiTheme="majorBidi" w:cstheme="majorBidi"/>
            <w:color w:val="0645AD"/>
            <w:sz w:val="32"/>
            <w:szCs w:val="32"/>
            <w:shd w:val="clear" w:color="auto" w:fill="F3F3F3"/>
          </w:rPr>
          <w:t>Organon</w:t>
        </w:r>
      </w:hyperlink>
      <w:r w:rsidRPr="00FD18EF">
        <w:rPr>
          <w:rFonts w:asciiTheme="majorBidi" w:hAnsiTheme="majorBidi" w:cstheme="majorBidi"/>
          <w:color w:val="000000"/>
          <w:sz w:val="32"/>
          <w:szCs w:val="32"/>
          <w:shd w:val="clear" w:color="auto" w:fill="F3F3F3"/>
        </w:rPr>
        <w:t>, ainsi que la métaphysique et l'éthique. La foi en Dieu, la</w:t>
      </w:r>
      <w:r w:rsidRPr="00FD18EF">
        <w:rPr>
          <w:rStyle w:val="apple-converted-space"/>
          <w:rFonts w:asciiTheme="majorBidi" w:hAnsiTheme="majorBidi" w:cstheme="majorBidi"/>
          <w:color w:val="000000"/>
          <w:sz w:val="32"/>
          <w:szCs w:val="32"/>
          <w:shd w:val="clear" w:color="auto" w:fill="F3F3F3"/>
        </w:rPr>
        <w:t> </w:t>
      </w:r>
      <w:hyperlink r:id="rId2511" w:tooltip="Logique" w:history="1">
        <w:r w:rsidRPr="00FD18EF">
          <w:rPr>
            <w:rStyle w:val="Lienhypertexte"/>
            <w:rFonts w:asciiTheme="majorBidi" w:hAnsiTheme="majorBidi" w:cstheme="majorBidi"/>
            <w:color w:val="0645AD"/>
            <w:sz w:val="32"/>
            <w:szCs w:val="32"/>
            <w:shd w:val="clear" w:color="auto" w:fill="F3F3F3"/>
          </w:rPr>
          <w:t>logique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la</w:t>
      </w:r>
      <w:r w:rsidRPr="00FD18EF">
        <w:rPr>
          <w:rStyle w:val="apple-converted-space"/>
          <w:rFonts w:asciiTheme="majorBidi" w:hAnsiTheme="majorBidi" w:cstheme="majorBidi"/>
          <w:color w:val="000000"/>
          <w:sz w:val="32"/>
          <w:szCs w:val="32"/>
          <w:shd w:val="clear" w:color="auto" w:fill="F3F3F3"/>
        </w:rPr>
        <w:t> </w:t>
      </w:r>
      <w:hyperlink r:id="rId2512" w:tooltip="Métaphysique (Aristote)" w:history="1">
        <w:r w:rsidRPr="00FD18EF">
          <w:rPr>
            <w:rStyle w:val="Lienhypertexte"/>
            <w:rFonts w:asciiTheme="majorBidi" w:hAnsiTheme="majorBidi" w:cstheme="majorBidi"/>
            <w:color w:val="0645AD"/>
            <w:sz w:val="32"/>
            <w:szCs w:val="32"/>
            <w:shd w:val="clear" w:color="auto" w:fill="F3F3F3"/>
          </w:rPr>
          <w:t>métaphysique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w:t>
      </w:r>
      <w:hyperlink r:id="rId2513" w:tooltip="Aristote" w:history="1">
        <w:r w:rsidRPr="00FD18EF">
          <w:rPr>
            <w:rStyle w:val="Lienhypertexte"/>
            <w:rFonts w:asciiTheme="majorBidi" w:hAnsiTheme="majorBidi" w:cstheme="majorBidi"/>
            <w:color w:val="0645AD"/>
            <w:sz w:val="32"/>
            <w:szCs w:val="32"/>
            <w:shd w:val="clear" w:color="auto" w:fill="F3F3F3"/>
          </w:rPr>
          <w:t>Aristote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étaient les sources d'un véritable </w:t>
      </w:r>
      <w:proofErr w:type="spellStart"/>
      <w:r w:rsidRPr="00FD18EF">
        <w:rPr>
          <w:rFonts w:asciiTheme="majorBidi" w:hAnsiTheme="majorBidi" w:cstheme="majorBidi"/>
          <w:color w:val="000000"/>
          <w:sz w:val="32"/>
          <w:szCs w:val="32"/>
          <w:shd w:val="clear" w:color="auto" w:fill="F3F3F3"/>
        </w:rPr>
        <w:t>savoir.</w:t>
      </w:r>
      <w:r w:rsidRPr="00FD18EF">
        <w:rPr>
          <w:rStyle w:val="needref"/>
          <w:rFonts w:asciiTheme="majorBidi" w:hAnsiTheme="majorBidi" w:cstheme="majorBidi"/>
          <w:color w:val="000000"/>
          <w:sz w:val="32"/>
          <w:szCs w:val="32"/>
          <w:shd w:val="clear" w:color="auto" w:fill="F3F3F3"/>
        </w:rPr>
        <w:t>La</w:t>
      </w:r>
      <w:proofErr w:type="spellEnd"/>
      <w:r w:rsidRPr="00FD18EF">
        <w:rPr>
          <w:rStyle w:val="needref"/>
          <w:rFonts w:asciiTheme="majorBidi" w:hAnsiTheme="majorBidi" w:cstheme="majorBidi"/>
          <w:color w:val="000000"/>
          <w:sz w:val="32"/>
          <w:szCs w:val="32"/>
          <w:shd w:val="clear" w:color="auto" w:fill="F3F3F3"/>
        </w:rPr>
        <w:t xml:space="preserve"> logique, au sens d'une construction mathématique, et l'observation n'étaient pas considérées comme les voies du savoir noble.</w:t>
      </w:r>
      <w:hyperlink r:id="rId2514"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Le savoir était alors divisé en deux grandes parties, l'</w:t>
      </w:r>
      <w:proofErr w:type="spellStart"/>
      <w:r w:rsidRPr="00FD18EF">
        <w:rPr>
          <w:rFonts w:asciiTheme="majorBidi" w:hAnsiTheme="majorBidi" w:cstheme="majorBidi"/>
          <w:color w:val="000000"/>
          <w:sz w:val="32"/>
          <w:szCs w:val="32"/>
          <w:shd w:val="clear" w:color="auto" w:fill="F3F3F3"/>
        </w:rPr>
        <w:t>episteme</w:t>
      </w:r>
      <w:proofErr w:type="spellEnd"/>
      <w:r w:rsidRPr="00FD18EF">
        <w:rPr>
          <w:rFonts w:asciiTheme="majorBidi" w:hAnsiTheme="majorBidi" w:cstheme="majorBidi"/>
          <w:color w:val="000000"/>
          <w:sz w:val="32"/>
          <w:szCs w:val="32"/>
          <w:shd w:val="clear" w:color="auto" w:fill="F3F3F3"/>
        </w:rPr>
        <w:t xml:space="preserve">, le savoir noble, qui s'intéressait au pourquoi enseigné dans les </w:t>
      </w:r>
      <w:proofErr w:type="spellStart"/>
      <w:r w:rsidRPr="00FD18EF">
        <w:rPr>
          <w:rFonts w:asciiTheme="majorBidi" w:hAnsiTheme="majorBidi" w:cstheme="majorBidi"/>
          <w:color w:val="000000"/>
          <w:sz w:val="32"/>
          <w:szCs w:val="32"/>
          <w:shd w:val="clear" w:color="auto" w:fill="F3F3F3"/>
        </w:rPr>
        <w:t>studia</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humanitatis</w:t>
      </w:r>
      <w:proofErr w:type="spellEnd"/>
      <w:r w:rsidRPr="00FD18EF">
        <w:rPr>
          <w:rFonts w:asciiTheme="majorBidi" w:hAnsiTheme="majorBidi" w:cstheme="majorBidi"/>
          <w:color w:val="000000"/>
          <w:sz w:val="32"/>
          <w:szCs w:val="32"/>
          <w:shd w:val="clear" w:color="auto" w:fill="F3F3F3"/>
        </w:rPr>
        <w:t xml:space="preserve">, et la </w:t>
      </w:r>
      <w:proofErr w:type="spellStart"/>
      <w:r w:rsidRPr="00FD18EF">
        <w:rPr>
          <w:rFonts w:asciiTheme="majorBidi" w:hAnsiTheme="majorBidi" w:cstheme="majorBidi"/>
          <w:color w:val="000000"/>
          <w:sz w:val="32"/>
          <w:szCs w:val="32"/>
          <w:shd w:val="clear" w:color="auto" w:fill="F3F3F3"/>
        </w:rPr>
        <w:t>techne</w:t>
      </w:r>
      <w:proofErr w:type="spellEnd"/>
      <w:r w:rsidRPr="00FD18EF">
        <w:rPr>
          <w:rFonts w:asciiTheme="majorBidi" w:hAnsiTheme="majorBidi" w:cstheme="majorBidi"/>
          <w:color w:val="000000"/>
          <w:sz w:val="32"/>
          <w:szCs w:val="32"/>
          <w:shd w:val="clear" w:color="auto" w:fill="F3F3F3"/>
        </w:rPr>
        <w:t xml:space="preserve"> enseignée dans les écoles d'</w:t>
      </w:r>
      <w:proofErr w:type="spellStart"/>
      <w:r w:rsidRPr="00FD18EF">
        <w:rPr>
          <w:rFonts w:asciiTheme="majorBidi" w:hAnsiTheme="majorBidi" w:cstheme="majorBidi"/>
          <w:color w:val="000000"/>
          <w:sz w:val="32"/>
          <w:szCs w:val="32"/>
          <w:shd w:val="clear" w:color="auto" w:fill="F3F3F3"/>
        </w:rPr>
        <w:t>Abaco</w:t>
      </w:r>
      <w:proofErr w:type="spellEnd"/>
      <w:r w:rsidRPr="00FD18EF">
        <w:rPr>
          <w:rFonts w:asciiTheme="majorBidi" w:hAnsiTheme="majorBidi" w:cstheme="majorBidi"/>
          <w:color w:val="000000"/>
          <w:sz w:val="32"/>
          <w:szCs w:val="32"/>
          <w:shd w:val="clear" w:color="auto" w:fill="F3F3F3"/>
        </w:rPr>
        <w:t xml:space="preserve"> qui s'intéressait au comment. Si l'</w:t>
      </w:r>
      <w:hyperlink r:id="rId2515" w:tooltip="Organon" w:history="1">
        <w:r w:rsidRPr="00FD18EF">
          <w:rPr>
            <w:rStyle w:val="Lienhypertexte"/>
            <w:rFonts w:asciiTheme="majorBidi" w:hAnsiTheme="majorBidi" w:cstheme="majorBidi"/>
            <w:color w:val="0645AD"/>
            <w:sz w:val="32"/>
            <w:szCs w:val="32"/>
            <w:shd w:val="clear" w:color="auto" w:fill="F3F3F3"/>
          </w:rPr>
          <w:t>Organon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"http://fr.wikipedia.org/wiki/Aristote" \o "Aristote"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Aristote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entrait</w:t>
      </w:r>
      <w:proofErr w:type="spellEnd"/>
      <w:r w:rsidRPr="00FD18EF">
        <w:rPr>
          <w:rFonts w:asciiTheme="majorBidi" w:hAnsiTheme="majorBidi" w:cstheme="majorBidi"/>
          <w:color w:val="000000"/>
          <w:sz w:val="32"/>
          <w:szCs w:val="32"/>
          <w:shd w:val="clear" w:color="auto" w:fill="F3F3F3"/>
        </w:rPr>
        <w:t xml:space="preserve"> dans l'</w:t>
      </w:r>
      <w:proofErr w:type="spellStart"/>
      <w:r w:rsidRPr="00FD18EF">
        <w:rPr>
          <w:rFonts w:asciiTheme="majorBidi" w:hAnsiTheme="majorBidi" w:cstheme="majorBidi"/>
          <w:color w:val="000000"/>
          <w:sz w:val="32"/>
          <w:szCs w:val="32"/>
          <w:shd w:val="clear" w:color="auto" w:fill="F3F3F3"/>
        </w:rPr>
        <w:t>espisteme</w:t>
      </w:r>
      <w:proofErr w:type="spellEnd"/>
      <w:r w:rsidRPr="00FD18EF">
        <w:rPr>
          <w:rFonts w:asciiTheme="majorBidi" w:hAnsiTheme="majorBidi" w:cstheme="majorBidi"/>
          <w:color w:val="000000"/>
          <w:sz w:val="32"/>
          <w:szCs w:val="32"/>
          <w:shd w:val="clear" w:color="auto" w:fill="F3F3F3"/>
        </w:rPr>
        <w:t>, les mathématiques étaient essentiellement enseignées dans les écoles d'</w:t>
      </w:r>
      <w:proofErr w:type="spellStart"/>
      <w:r w:rsidRPr="00FD18EF">
        <w:rPr>
          <w:rFonts w:asciiTheme="majorBidi" w:hAnsiTheme="majorBidi" w:cstheme="majorBidi"/>
          <w:color w:val="000000"/>
          <w:sz w:val="32"/>
          <w:szCs w:val="32"/>
          <w:shd w:val="clear" w:color="auto" w:fill="F3F3F3"/>
        </w:rPr>
        <w:t>Abaco</w:t>
      </w:r>
      <w:proofErr w:type="spellEnd"/>
      <w:r w:rsidRPr="00FD18EF">
        <w:rPr>
          <w:rFonts w:asciiTheme="majorBidi" w:hAnsiTheme="majorBidi" w:cstheme="majorBidi"/>
          <w:color w:val="000000"/>
          <w:sz w:val="32"/>
          <w:szCs w:val="32"/>
          <w:shd w:val="clear" w:color="auto" w:fill="F3F3F3"/>
        </w:rPr>
        <w:t>.</w:t>
      </w:r>
    </w:p>
    <w:p w:rsidR="000E0419" w:rsidRPr="00FD18EF" w:rsidRDefault="000E0419"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Période </w:t>
      </w:r>
      <w:proofErr w:type="gramStart"/>
      <w:r w:rsidRPr="00FD18EF">
        <w:rPr>
          <w:rStyle w:val="mw-headline"/>
          <w:rFonts w:asciiTheme="majorBidi" w:hAnsiTheme="majorBidi" w:cstheme="majorBidi"/>
          <w:b w:val="0"/>
          <w:bCs w:val="0"/>
          <w:color w:val="000000"/>
          <w:sz w:val="32"/>
          <w:szCs w:val="32"/>
          <w:shd w:val="clear" w:color="auto" w:fill="F3F3F3"/>
        </w:rPr>
        <w:t>Classique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"http://fr.wikipedia.org/w/index.php?title=Histoire_de_la_logique&amp;action=edit&amp;section=7" \o "Modifier la section : Période Classique"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période qui s'étend de la</w:t>
      </w:r>
      <w:r w:rsidRPr="00FD18EF">
        <w:rPr>
          <w:rStyle w:val="apple-converted-space"/>
          <w:rFonts w:asciiTheme="majorBidi" w:hAnsiTheme="majorBidi" w:cstheme="majorBidi"/>
          <w:color w:val="000000"/>
          <w:sz w:val="32"/>
          <w:szCs w:val="32"/>
          <w:shd w:val="clear" w:color="auto" w:fill="F3F3F3"/>
        </w:rPr>
        <w:t> </w:t>
      </w:r>
      <w:hyperlink r:id="rId2516" w:tooltip="Renaissance (période historique)" w:history="1">
        <w:r w:rsidRPr="00FD18EF">
          <w:rPr>
            <w:rStyle w:val="Lienhypertexte"/>
            <w:rFonts w:asciiTheme="majorBidi" w:hAnsiTheme="majorBidi" w:cstheme="majorBidi"/>
            <w:color w:val="0645AD"/>
            <w:sz w:val="32"/>
            <w:szCs w:val="32"/>
            <w:shd w:val="clear" w:color="auto" w:fill="F3F3F3"/>
          </w:rPr>
          <w:t>Renaissance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"http://fr.wikipedia.org/wiki/XVIIe_si%C3%A8cle" \o "XVIIe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va voir un bouleversement si profond dans sa manière d'appréhender la logique que l'on parle souvent de révolution: la révolution </w:t>
      </w:r>
      <w:proofErr w:type="spellStart"/>
      <w:r w:rsidRPr="00FD18EF">
        <w:rPr>
          <w:rFonts w:asciiTheme="majorBidi" w:hAnsiTheme="majorBidi" w:cstheme="majorBidi"/>
          <w:color w:val="000000"/>
          <w:sz w:val="32"/>
          <w:szCs w:val="32"/>
          <w:shd w:val="clear" w:color="auto" w:fill="F3F3F3"/>
        </w:rPr>
        <w:t>copernicienne.</w:t>
      </w:r>
      <w:r w:rsidRPr="00FD18EF">
        <w:rPr>
          <w:rStyle w:val="needref"/>
          <w:rFonts w:asciiTheme="majorBidi" w:hAnsiTheme="majorBidi" w:cstheme="majorBidi"/>
          <w:color w:val="000000"/>
          <w:sz w:val="32"/>
          <w:szCs w:val="32"/>
          <w:shd w:val="clear" w:color="auto" w:fill="F3F3F3"/>
        </w:rPr>
        <w:t>Le</w:t>
      </w:r>
      <w:proofErr w:type="spellEnd"/>
      <w:r w:rsidRPr="00FD18EF">
        <w:rPr>
          <w:rStyle w:val="needref"/>
          <w:rFonts w:asciiTheme="majorBidi" w:hAnsiTheme="majorBidi" w:cstheme="majorBidi"/>
          <w:color w:val="000000"/>
          <w:sz w:val="32"/>
          <w:szCs w:val="32"/>
          <w:shd w:val="clear" w:color="auto" w:fill="F3F3F3"/>
        </w:rPr>
        <w:t xml:space="preserve"> système formel, qu'il soit d'ordre mathématique ou plus généralement d'ordre philosophique ne résiste pas au besoin des développements de la science.</w:t>
      </w:r>
      <w:hyperlink r:id="rId2517"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La construction d'Euclide n'est plus suffisante, la logique mathématique prend alors une nouvelle forme autorisant une part plus grande à l'intuition au détriment du formalisme. La physique au sens moderne du terme apparaît comme une source de savoir qui demande une profonde réforme de pensée à la fois sur l'empirisme (c’est-à-dire sur le rapport à l'expérience) et sur le rôle de la logique formelle qui apparaît de moins en moins comme le bon outil de source de savoir.</w:t>
      </w:r>
    </w:p>
    <w:p w:rsidR="000E0419" w:rsidRPr="00FD18EF" w:rsidRDefault="000E0419"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Période Classique et </w:t>
      </w:r>
      <w:proofErr w:type="gramStart"/>
      <w:r w:rsidRPr="00FD18EF">
        <w:rPr>
          <w:rStyle w:val="mw-headline"/>
          <w:rFonts w:asciiTheme="majorBidi" w:hAnsiTheme="majorBidi" w:cstheme="majorBidi"/>
          <w:color w:val="000000"/>
          <w:sz w:val="32"/>
          <w:szCs w:val="32"/>
          <w:shd w:val="clear" w:color="auto" w:fill="F3F3F3"/>
        </w:rPr>
        <w:t>mathématiques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"http://fr.wikipedia.org/w/index.php?title=Histoire_de_la_logique&amp;action=edit&amp;section=8" \o "Modifier la section : Période Classique et mathématiques"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Les mathématiques prennent alors une liberté vis à vis du formalisme qui ne fera que grandir. Dès le début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"http://fr.wikipedia.org/wiki/XVIe_si%C3%A8cle" \o "XVIe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"http://fr.wikipedia.org/wiki/Gerolamo_Cardano" \o "Gerolamo Cardano"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Cardano</w:t>
      </w:r>
      <w:proofErr w:type="spellEnd"/>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utilise des</w:t>
      </w:r>
      <w:r w:rsidRPr="00FD18EF">
        <w:rPr>
          <w:rStyle w:val="apple-converted-space"/>
          <w:rFonts w:asciiTheme="majorBidi" w:hAnsiTheme="majorBidi" w:cstheme="majorBidi"/>
          <w:color w:val="000000"/>
          <w:sz w:val="32"/>
          <w:szCs w:val="32"/>
          <w:shd w:val="clear" w:color="auto" w:fill="F3F3F3"/>
        </w:rPr>
        <w:t> </w:t>
      </w:r>
      <w:hyperlink r:id="rId2518" w:tooltip="Nombre imaginaire" w:history="1">
        <w:r w:rsidRPr="00FD18EF">
          <w:rPr>
            <w:rStyle w:val="Lienhypertexte"/>
            <w:rFonts w:asciiTheme="majorBidi" w:hAnsiTheme="majorBidi" w:cstheme="majorBidi"/>
            <w:color w:val="0645AD"/>
            <w:sz w:val="32"/>
            <w:szCs w:val="32"/>
            <w:shd w:val="clear" w:color="auto" w:fill="F3F3F3"/>
          </w:rPr>
          <w:t>nombres imaginaires</w:t>
        </w:r>
      </w:hyperlink>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qui ne suivent alors aucun formalisme acceptable dans des calculs intermédiaires.</w:t>
      </w:r>
      <w:hyperlink r:id="rId2519"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À l'aide de cette méthode, il résout un vieux problème, celui des polynômes de degré 3. Il est alors aisé de justifier le résultat par une vérification a posteriori. Il est à cette époque admis que cette technique n'est pas totalement acceptable, mais qu'importe si elle permet de résoudre de manière juste. Cette approche quitte le formalisme, mais uniquement pour un temps, celui de la recherche de la solution. Ensuite, la solution trouvée respecte parfaitement les postulats d'Euclide. Cette première</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 xml:space="preserve">lézarde dans l'édifice de la logique </w:t>
      </w:r>
      <w:proofErr w:type="gramStart"/>
      <w:r w:rsidRPr="00FD18EF">
        <w:rPr>
          <w:rStyle w:val="needref"/>
          <w:rFonts w:asciiTheme="majorBidi" w:hAnsiTheme="majorBidi" w:cstheme="majorBidi"/>
          <w:color w:val="000000"/>
          <w:sz w:val="32"/>
          <w:szCs w:val="32"/>
          <w:shd w:val="clear" w:color="auto" w:fill="F3F3F3"/>
        </w:rPr>
        <w:t>formelle</w:t>
      </w:r>
      <w:proofErr w:type="gramEnd"/>
      <w:r w:rsidRPr="00FD18EF">
        <w:rPr>
          <w:rFonts w:asciiTheme="majorBidi" w:hAnsiTheme="majorBidi" w:cstheme="majorBidi"/>
          <w:color w:val="000000"/>
          <w:sz w:val="32"/>
          <w:szCs w:val="32"/>
          <w:shd w:val="clear" w:color="auto" w:fill="F3F3F3"/>
          <w:vertAlign w:val="superscript"/>
        </w:rPr>
        <w:fldChar w:fldCharType="begin"/>
      </w:r>
      <w:r w:rsidRPr="00FD18EF">
        <w:rPr>
          <w:rFonts w:asciiTheme="majorBidi" w:hAnsiTheme="majorBidi" w:cstheme="majorBidi"/>
          <w:color w:val="000000"/>
          <w:sz w:val="32"/>
          <w:szCs w:val="32"/>
          <w:shd w:val="clear" w:color="auto" w:fill="F3F3F3"/>
          <w:vertAlign w:val="superscript"/>
        </w:rPr>
        <w:instrText xml:space="preserve"> HYPERLINK "http://fr.wikipedia.org/wiki/Aide:R%C3%A9f%C3%A9rence_n%C3%A9cessaire" \o "Aide:Référence nécessaire" </w:instrText>
      </w:r>
      <w:r w:rsidRPr="00FD18EF">
        <w:rPr>
          <w:rFonts w:asciiTheme="majorBidi" w:hAnsiTheme="majorBidi" w:cstheme="majorBidi"/>
          <w:color w:val="000000"/>
          <w:sz w:val="32"/>
          <w:szCs w:val="32"/>
          <w:shd w:val="clear" w:color="auto" w:fill="F3F3F3"/>
          <w:vertAlign w:val="superscript"/>
        </w:rPr>
        <w:fldChar w:fldCharType="separate"/>
      </w:r>
      <w:r w:rsidRPr="00FD18EF">
        <w:rPr>
          <w:rStyle w:val="Lienhypertexte"/>
          <w:rFonts w:asciiTheme="majorBidi" w:hAnsiTheme="majorBidi" w:cstheme="majorBidi"/>
          <w:color w:val="0645AD"/>
          <w:sz w:val="32"/>
          <w:szCs w:val="32"/>
          <w:shd w:val="clear" w:color="auto" w:fill="F3F3F3"/>
          <w:vertAlign w:val="superscript"/>
        </w:rPr>
        <w:t>[réf. nécessaire]</w:t>
      </w:r>
      <w:r w:rsidRPr="00FD18EF">
        <w:rPr>
          <w:rFonts w:asciiTheme="majorBidi" w:hAnsiTheme="majorBidi" w:cstheme="majorBidi"/>
          <w:color w:val="000000"/>
          <w:sz w:val="32"/>
          <w:szCs w:val="32"/>
          <w:shd w:val="clear" w:color="auto" w:fill="F3F3F3"/>
          <w:vertAlign w:val="superscript"/>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n'est donc pas si redoutable.</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Durant le</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"http://fr.wikipedia.org/wiki/XVIIe_si%C3%A8cle" \o "XVIIe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xvii</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 poussé par les besoins de la physique, le</w:t>
      </w:r>
      <w:r w:rsidRPr="00FD18EF">
        <w:rPr>
          <w:rStyle w:val="apple-converted-space"/>
          <w:rFonts w:asciiTheme="majorBidi" w:hAnsiTheme="majorBidi" w:cstheme="majorBidi"/>
          <w:color w:val="000000"/>
          <w:sz w:val="32"/>
          <w:szCs w:val="32"/>
          <w:shd w:val="clear" w:color="auto" w:fill="F3F3F3"/>
        </w:rPr>
        <w:t> </w:t>
      </w:r>
      <w:hyperlink r:id="rId2520" w:tooltip="Calcul infinitésimal" w:history="1">
        <w:r w:rsidRPr="00FD18EF">
          <w:rPr>
            <w:rStyle w:val="Lienhypertexte"/>
            <w:rFonts w:asciiTheme="majorBidi" w:hAnsiTheme="majorBidi" w:cstheme="majorBidi"/>
            <w:color w:val="0645AD"/>
            <w:sz w:val="32"/>
            <w:szCs w:val="32"/>
            <w:shd w:val="clear" w:color="auto" w:fill="F3F3F3"/>
          </w:rPr>
          <w:t>calcul infinitésimal</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apparaît. Cette branche des mathématiques prolonge les travaux de l'antiquité grecque sur la limite d'une suite ou d'une série. Ces travaux avaient été initiés par des paradoxes comme celui de</w:t>
      </w:r>
      <w:r w:rsidRPr="00FD18EF">
        <w:rPr>
          <w:rStyle w:val="apple-converted-space"/>
          <w:rFonts w:asciiTheme="majorBidi" w:hAnsiTheme="majorBidi" w:cstheme="majorBidi"/>
          <w:color w:val="000000"/>
          <w:sz w:val="32"/>
          <w:szCs w:val="32"/>
          <w:shd w:val="clear" w:color="auto" w:fill="F3F3F3"/>
        </w:rPr>
        <w:t> </w:t>
      </w:r>
      <w:hyperlink r:id="rId2521" w:tooltip="Paradoxes de Zénon" w:history="1">
        <w:r w:rsidRPr="00FD18EF">
          <w:rPr>
            <w:rStyle w:val="Lienhypertexte"/>
            <w:rFonts w:asciiTheme="majorBidi" w:hAnsiTheme="majorBidi" w:cstheme="majorBidi"/>
            <w:color w:val="0645AD"/>
            <w:sz w:val="32"/>
            <w:szCs w:val="32"/>
            <w:shd w:val="clear" w:color="auto" w:fill="F3F3F3"/>
          </w:rPr>
          <w:t>Zénon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les premiers résultats qu'avaient établis</w:t>
      </w:r>
      <w:r w:rsidRPr="00FD18EF">
        <w:rPr>
          <w:rStyle w:val="apple-converted-space"/>
          <w:rFonts w:asciiTheme="majorBidi" w:hAnsiTheme="majorBidi" w:cstheme="majorBidi"/>
          <w:color w:val="000000"/>
          <w:sz w:val="32"/>
          <w:szCs w:val="32"/>
          <w:shd w:val="clear" w:color="auto" w:fill="F3F3F3"/>
        </w:rPr>
        <w:t> </w:t>
      </w:r>
      <w:hyperlink r:id="rId2522" w:tooltip="Archimède" w:history="1">
        <w:r w:rsidRPr="00FD18EF">
          <w:rPr>
            <w:rStyle w:val="Lienhypertexte"/>
            <w:rFonts w:asciiTheme="majorBidi" w:hAnsiTheme="majorBidi" w:cstheme="majorBidi"/>
            <w:color w:val="0645AD"/>
            <w:sz w:val="32"/>
            <w:szCs w:val="32"/>
            <w:shd w:val="clear" w:color="auto" w:fill="F3F3F3"/>
          </w:rPr>
          <w:t>Archimède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pour la</w:t>
      </w:r>
      <w:r w:rsidRPr="00FD18EF">
        <w:rPr>
          <w:rStyle w:val="apple-converted-space"/>
          <w:rFonts w:asciiTheme="majorBidi" w:hAnsiTheme="majorBidi" w:cstheme="majorBidi"/>
          <w:color w:val="000000"/>
          <w:sz w:val="32"/>
          <w:szCs w:val="32"/>
          <w:shd w:val="clear" w:color="auto" w:fill="F3F3F3"/>
        </w:rPr>
        <w:t> </w:t>
      </w:r>
      <w:hyperlink r:id="rId2523" w:tooltip="Quadrature de la parabole" w:history="1">
        <w:r w:rsidRPr="00FD18EF">
          <w:rPr>
            <w:rStyle w:val="Lienhypertexte"/>
            <w:rFonts w:asciiTheme="majorBidi" w:hAnsiTheme="majorBidi" w:cstheme="majorBidi"/>
            <w:color w:val="0645AD"/>
            <w:sz w:val="32"/>
            <w:szCs w:val="32"/>
            <w:shd w:val="clear" w:color="auto" w:fill="F3F3F3"/>
          </w:rPr>
          <w:t>quadrature de la parabole</w:t>
        </w:r>
      </w:hyperlink>
      <w:r w:rsidRPr="00FD18EF">
        <w:rPr>
          <w:rFonts w:asciiTheme="majorBidi" w:hAnsiTheme="majorBidi" w:cstheme="majorBidi"/>
          <w:color w:val="000000"/>
          <w:sz w:val="32"/>
          <w:szCs w:val="32"/>
          <w:shd w:val="clear" w:color="auto" w:fill="F3F3F3"/>
        </w:rPr>
        <w:t>. Cette branche des mathématiques traite du calcul de la vitesse, de l'accélération et de manière plus générale du calcul différentiel et intégral.</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Suivre un formalisme logique suppose une approche qui s'appuie sur des propositions démontrées sur la base d'axiomes ou de propositions déjà démontrées et avec des règles bien définies. Or le calcul infinitésimal suppose la notion de limite. À cette époque ce concept ne peut être appréhendé qu'à l'aide d'une approche intuitive.</w:t>
      </w:r>
      <w:r w:rsidRPr="00FD18EF">
        <w:rPr>
          <w:rStyle w:val="apple-converted-space"/>
          <w:rFonts w:asciiTheme="majorBidi" w:hAnsiTheme="majorBidi" w:cstheme="majorBidi"/>
          <w:color w:val="000000"/>
          <w:sz w:val="32"/>
          <w:szCs w:val="32"/>
          <w:shd w:val="clear" w:color="auto" w:fill="F3F3F3"/>
        </w:rPr>
        <w:t> </w:t>
      </w:r>
      <w:hyperlink r:id="rId2524" w:tooltip="Gottfried Wilhelm von Leibniz" w:history="1">
        <w:r w:rsidRPr="00FD18EF">
          <w:rPr>
            <w:rStyle w:val="Lienhypertexte"/>
            <w:rFonts w:asciiTheme="majorBidi" w:hAnsiTheme="majorBidi" w:cstheme="majorBidi"/>
            <w:color w:val="0645AD"/>
            <w:sz w:val="32"/>
            <w:szCs w:val="32"/>
            <w:shd w:val="clear" w:color="auto" w:fill="F3F3F3"/>
          </w:rPr>
          <w:t>Leibniz</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et</w:t>
      </w:r>
      <w:r w:rsidRPr="00FD18EF">
        <w:rPr>
          <w:rStyle w:val="apple-converted-space"/>
          <w:rFonts w:asciiTheme="majorBidi" w:hAnsiTheme="majorBidi" w:cstheme="majorBidi"/>
          <w:color w:val="000000"/>
          <w:sz w:val="32"/>
          <w:szCs w:val="32"/>
          <w:shd w:val="clear" w:color="auto" w:fill="F3F3F3"/>
        </w:rPr>
        <w:t> </w:t>
      </w:r>
      <w:hyperlink r:id="rId2525" w:tooltip="Isaac Newton" w:history="1">
        <w:r w:rsidRPr="00FD18EF">
          <w:rPr>
            <w:rStyle w:val="Lienhypertexte"/>
            <w:rFonts w:asciiTheme="majorBidi" w:hAnsiTheme="majorBidi" w:cstheme="majorBidi"/>
            <w:color w:val="0645AD"/>
            <w:sz w:val="32"/>
            <w:szCs w:val="32"/>
            <w:shd w:val="clear" w:color="auto" w:fill="F3F3F3"/>
          </w:rPr>
          <w:t>Newton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proposent alors une notion d'</w:t>
      </w:r>
      <w:proofErr w:type="spellStart"/>
      <w:r w:rsidRPr="00FD18EF">
        <w:rPr>
          <w:rFonts w:asciiTheme="majorBidi" w:hAnsiTheme="majorBidi" w:cstheme="majorBidi"/>
          <w:color w:val="000000"/>
          <w:sz w:val="32"/>
          <w:szCs w:val="32"/>
          <w:shd w:val="clear" w:color="auto" w:fill="F3F3F3"/>
        </w:rPr>
        <w:t>infiniments</w:t>
      </w:r>
      <w:proofErr w:type="spellEnd"/>
      <w:r w:rsidRPr="00FD18EF">
        <w:rPr>
          <w:rFonts w:asciiTheme="majorBidi" w:hAnsiTheme="majorBidi" w:cstheme="majorBidi"/>
          <w:color w:val="000000"/>
          <w:sz w:val="32"/>
          <w:szCs w:val="32"/>
          <w:shd w:val="clear" w:color="auto" w:fill="F3F3F3"/>
        </w:rPr>
        <w:t xml:space="preserve"> petits. Cette notion, proche du 0 permet néanmoins des divisions entre eux. </w:t>
      </w:r>
      <w:proofErr w:type="gramStart"/>
      <w:r w:rsidRPr="00FD18EF">
        <w:rPr>
          <w:rFonts w:asciiTheme="majorBidi" w:hAnsiTheme="majorBidi" w:cstheme="majorBidi"/>
          <w:color w:val="000000"/>
          <w:sz w:val="32"/>
          <w:szCs w:val="32"/>
          <w:shd w:val="clear" w:color="auto" w:fill="F3F3F3"/>
        </w:rPr>
        <w:t>alors</w:t>
      </w:r>
      <w:proofErr w:type="gramEnd"/>
      <w:r w:rsidRPr="00FD18EF">
        <w:rPr>
          <w:rFonts w:asciiTheme="majorBidi" w:hAnsiTheme="majorBidi" w:cstheme="majorBidi"/>
          <w:color w:val="000000"/>
          <w:sz w:val="32"/>
          <w:szCs w:val="32"/>
          <w:shd w:val="clear" w:color="auto" w:fill="F3F3F3"/>
        </w:rPr>
        <w:t xml:space="preserve"> que le calcul de 0/0 n'est pas défini dans le cadre d'une logique formelle, il devient ici sensé et permet même d'être </w:t>
      </w:r>
      <w:proofErr w:type="spellStart"/>
      <w:r w:rsidRPr="00FD18EF">
        <w:rPr>
          <w:rFonts w:asciiTheme="majorBidi" w:hAnsiTheme="majorBidi" w:cstheme="majorBidi"/>
          <w:color w:val="000000"/>
          <w:sz w:val="32"/>
          <w:szCs w:val="32"/>
          <w:shd w:val="clear" w:color="auto" w:fill="F3F3F3"/>
        </w:rPr>
        <w:t>calculé.</w:t>
      </w:r>
      <w:r w:rsidRPr="00FD18EF">
        <w:rPr>
          <w:rStyle w:val="needref"/>
          <w:rFonts w:asciiTheme="majorBidi" w:hAnsiTheme="majorBidi" w:cstheme="majorBidi"/>
          <w:color w:val="000000"/>
          <w:sz w:val="32"/>
          <w:szCs w:val="32"/>
          <w:shd w:val="clear" w:color="auto" w:fill="F3F3F3"/>
        </w:rPr>
        <w:t>La</w:t>
      </w:r>
      <w:proofErr w:type="spellEnd"/>
      <w:r w:rsidRPr="00FD18EF">
        <w:rPr>
          <w:rStyle w:val="needref"/>
          <w:rFonts w:asciiTheme="majorBidi" w:hAnsiTheme="majorBidi" w:cstheme="majorBidi"/>
          <w:color w:val="000000"/>
          <w:sz w:val="32"/>
          <w:szCs w:val="32"/>
          <w:shd w:val="clear" w:color="auto" w:fill="F3F3F3"/>
        </w:rPr>
        <w:t xml:space="preserve"> logique mathématique devient donc un mélange d'intuition et de formalisme Euclidien. On peut dire qu'à cette époque, jamais les mathématiques et la logique au sens formel du terme n'ont été aussi éloignées.</w:t>
      </w:r>
      <w:hyperlink r:id="rId2526"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Cette démarche est néanmoins trop puissante et démontre des résultats trop importants pour être refusée. La théorie de la gravitation universelle, fruit de ces nouvelles mathématiques, montre le premier exemple de loi physique s'appliquant non seulement sur terre mais aussi dans l'espace. Ce </w:t>
      </w:r>
      <w:proofErr w:type="spellStart"/>
      <w:r w:rsidRPr="00FD18EF">
        <w:rPr>
          <w:rFonts w:asciiTheme="majorBidi" w:hAnsiTheme="majorBidi" w:cstheme="majorBidi"/>
          <w:color w:val="000000"/>
          <w:sz w:val="32"/>
          <w:szCs w:val="32"/>
          <w:shd w:val="clear" w:color="auto" w:fill="F3F3F3"/>
        </w:rPr>
        <w:t>resultat</w:t>
      </w:r>
      <w:proofErr w:type="spellEnd"/>
      <w:r w:rsidRPr="00FD18EF">
        <w:rPr>
          <w:rFonts w:asciiTheme="majorBidi" w:hAnsiTheme="majorBidi" w:cstheme="majorBidi"/>
          <w:color w:val="000000"/>
          <w:sz w:val="32"/>
          <w:szCs w:val="32"/>
          <w:shd w:val="clear" w:color="auto" w:fill="F3F3F3"/>
        </w:rPr>
        <w:t xml:space="preserve"> aussi met fin à une vieille polémique sur le fait de savoir si la terre tourne autour du soleil ou l'inverse.</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L'absence de formalisation disponible a ainsi poussé les mathématiques à quitter clairement le champ de la logique pure pour admettre des outils</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 xml:space="preserve">que </w:t>
      </w:r>
      <w:proofErr w:type="gramStart"/>
      <w:r w:rsidRPr="00FD18EF">
        <w:rPr>
          <w:rStyle w:val="needref"/>
          <w:rFonts w:asciiTheme="majorBidi" w:hAnsiTheme="majorBidi" w:cstheme="majorBidi"/>
          <w:color w:val="000000"/>
          <w:sz w:val="32"/>
          <w:szCs w:val="32"/>
          <w:shd w:val="clear" w:color="auto" w:fill="F3F3F3"/>
        </w:rPr>
        <w:t>seuls</w:t>
      </w:r>
      <w:proofErr w:type="gramEnd"/>
      <w:r w:rsidRPr="00FD18EF">
        <w:rPr>
          <w:rStyle w:val="needref"/>
          <w:rFonts w:asciiTheme="majorBidi" w:hAnsiTheme="majorBidi" w:cstheme="majorBidi"/>
          <w:color w:val="000000"/>
          <w:sz w:val="32"/>
          <w:szCs w:val="32"/>
          <w:shd w:val="clear" w:color="auto" w:fill="F3F3F3"/>
        </w:rPr>
        <w:t xml:space="preserve"> l'intuition autorise mais que la logique condamne.</w:t>
      </w:r>
      <w:hyperlink r:id="rId2527"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p>
    <w:p w:rsidR="000E0419" w:rsidRPr="00FD18EF" w:rsidRDefault="000E0419"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Période Classique et </w:t>
      </w:r>
      <w:proofErr w:type="gramStart"/>
      <w:r w:rsidRPr="00FD18EF">
        <w:rPr>
          <w:rStyle w:val="mw-headline"/>
          <w:rFonts w:asciiTheme="majorBidi" w:hAnsiTheme="majorBidi" w:cstheme="majorBidi"/>
          <w:color w:val="000000"/>
          <w:sz w:val="32"/>
          <w:szCs w:val="32"/>
          <w:shd w:val="clear" w:color="auto" w:fill="F3F3F3"/>
        </w:rPr>
        <w:t>philosophie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"http://fr.wikipedia.org/w/index.php?title=Histoire_de_la_logique&amp;action=edit&amp;section=9" \o "Modifier la section : Période Classique et philosophie"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révolution en matière de logique touche de manière aussi profonde la philosophie. Cette révolution se situe dans une période correspondant approximativement au même moment que l'évolution de la logique en mathématique.</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Au tournant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"http://fr.wikipedia.org/wiki/XVIe_si%C3%A8cle" \o "XVIe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hyperlink r:id="rId2528" w:tooltip="Léonard de Vinci" w:history="1">
        <w:r w:rsidRPr="00FD18EF">
          <w:rPr>
            <w:rStyle w:val="Lienhypertexte"/>
            <w:rFonts w:asciiTheme="majorBidi" w:hAnsiTheme="majorBidi" w:cstheme="majorBidi"/>
            <w:color w:val="0645AD"/>
            <w:sz w:val="32"/>
            <w:szCs w:val="32"/>
            <w:shd w:val="clear" w:color="auto" w:fill="F3F3F3"/>
          </w:rPr>
          <w:t>Léonard de Vinci</w:t>
        </w:r>
      </w:hyperlink>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est un vivant exemple de la volonté de réforme de la philosophie par une approche logique distincte.</w:t>
      </w:r>
      <w:hyperlink r:id="rId2529"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Il remet en question la notion de logique formelle au sens d'Aristote comme source de savoir au profit de l'expérience. Son utilisation du mot expérience ne correspond néanmoins pas à l'image moderne que l'on s'en fait mais plus à la notion d'observation. Il écrit dans le</w:t>
      </w:r>
      <w:r w:rsidRPr="00FD18EF">
        <w:rPr>
          <w:rStyle w:val="apple-converted-space"/>
          <w:rFonts w:asciiTheme="majorBidi" w:hAnsiTheme="majorBidi" w:cstheme="majorBidi"/>
          <w:color w:val="000000"/>
          <w:sz w:val="32"/>
          <w:szCs w:val="32"/>
          <w:shd w:val="clear" w:color="auto" w:fill="F3F3F3"/>
        </w:rPr>
        <w:t> </w:t>
      </w:r>
      <w:hyperlink r:id="rId2530" w:tooltip="Codex Atlanticus" w:history="1">
        <w:r w:rsidRPr="00FD18EF">
          <w:rPr>
            <w:rStyle w:val="Lienhypertexte"/>
            <w:rFonts w:asciiTheme="majorBidi" w:hAnsiTheme="majorBidi" w:cstheme="majorBidi"/>
            <w:color w:val="0645AD"/>
            <w:sz w:val="32"/>
            <w:szCs w:val="32"/>
            <w:shd w:val="clear" w:color="auto" w:fill="F3F3F3"/>
          </w:rPr>
          <w:t xml:space="preserve">codex </w:t>
        </w:r>
        <w:proofErr w:type="spellStart"/>
        <w:r w:rsidRPr="00FD18EF">
          <w:rPr>
            <w:rStyle w:val="Lienhypertexte"/>
            <w:rFonts w:asciiTheme="majorBidi" w:hAnsiTheme="majorBidi" w:cstheme="majorBidi"/>
            <w:color w:val="0645AD"/>
            <w:sz w:val="32"/>
            <w:szCs w:val="32"/>
            <w:shd w:val="clear" w:color="auto" w:fill="F3F3F3"/>
          </w:rPr>
          <w:t>Atlanticus</w:t>
        </w:r>
        <w:proofErr w:type="spellEnd"/>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119 v-a :</w:t>
      </w:r>
      <w:r w:rsidRPr="00FD18EF">
        <w:rPr>
          <w:rStyle w:val="apple-converted-space"/>
          <w:rFonts w:asciiTheme="majorBidi" w:hAnsiTheme="majorBidi" w:cstheme="majorBidi"/>
          <w:color w:val="000000"/>
          <w:sz w:val="32"/>
          <w:szCs w:val="32"/>
          <w:shd w:val="clear" w:color="auto" w:fill="F3F3F3"/>
        </w:rPr>
        <w:t> </w:t>
      </w:r>
      <w:r w:rsidRPr="00FD18EF">
        <w:rPr>
          <w:rStyle w:val="citation"/>
          <w:rFonts w:asciiTheme="majorBidi" w:eastAsiaTheme="majorEastAsia" w:hAnsiTheme="majorBidi" w:cstheme="majorBidi"/>
          <w:color w:val="000000"/>
          <w:sz w:val="32"/>
          <w:szCs w:val="32"/>
          <w:shd w:val="clear" w:color="auto" w:fill="F3F3F3"/>
        </w:rPr>
        <w:t>« Je me rend bien compte que, du fait que je ne suis pas un lettré, certains présomptueux croiront pouvoir me blâmer en alléguant que je suis un ignorant (…) Et l'expérience ayant été la maîtresse de ceux qui écrivent bien, je la choisis pour maîtresse et, en tout cas, ferai appel à elle. »</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 xml:space="preserve">L'intuition de Vinci va plus loin. Il écrit, dans la deuxième partie de sa vie, que la clé du savoir ne réside pas dans l'analogie mais dans les mathématiques. Il étudie </w:t>
      </w:r>
      <w:proofErr w:type="spellStart"/>
      <w:r w:rsidRPr="00FD18EF">
        <w:rPr>
          <w:rFonts w:asciiTheme="majorBidi" w:hAnsiTheme="majorBidi" w:cstheme="majorBidi"/>
          <w:color w:val="000000"/>
          <w:sz w:val="32"/>
          <w:szCs w:val="32"/>
          <w:shd w:val="clear" w:color="auto" w:fill="F3F3F3"/>
        </w:rPr>
        <w:t>systèmatiquement</w:t>
      </w:r>
      <w:proofErr w:type="spellEnd"/>
      <w:r w:rsidRPr="00FD18EF">
        <w:rPr>
          <w:rFonts w:asciiTheme="majorBidi" w:hAnsiTheme="majorBidi" w:cstheme="majorBidi"/>
          <w:color w:val="000000"/>
          <w:sz w:val="32"/>
          <w:szCs w:val="32"/>
          <w:shd w:val="clear" w:color="auto" w:fill="F3F3F3"/>
        </w:rPr>
        <w:t xml:space="preserve"> Euclide dans les années 1497-1499. Il souhaite comprendre le monde à l'aide d'une représentation mathématique correspondant à l'observation. Par exemple</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Léonard souhaite expliquer les mouvements de la langue « au moyen de [ses] principes mathématiques ». Cependant ses faiblesses en mathématiques ne lui permettent pas de bâtir un savoir ayant muté d'un fondement logique provenant de l'Organon à une logique euclidienne.</w:t>
      </w:r>
      <w:hyperlink r:id="rId2531"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Les éléments de la révolution sont tous là, même si elle ne peut avoir lieu à cette époque par manque de résultats tangibles.</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Un siècle plus tard</w:t>
      </w:r>
      <w:r w:rsidRPr="00FD18EF">
        <w:rPr>
          <w:rStyle w:val="apple-converted-space"/>
          <w:rFonts w:asciiTheme="majorBidi" w:hAnsiTheme="majorBidi" w:cstheme="majorBidi"/>
          <w:color w:val="000000"/>
          <w:sz w:val="32"/>
          <w:szCs w:val="32"/>
          <w:shd w:val="clear" w:color="auto" w:fill="F3F3F3"/>
        </w:rPr>
        <w:t> </w:t>
      </w:r>
      <w:hyperlink r:id="rId2532" w:tooltip="Galileo Galilei" w:history="1">
        <w:r w:rsidRPr="00FD18EF">
          <w:rPr>
            <w:rStyle w:val="Lienhypertexte"/>
            <w:rFonts w:asciiTheme="majorBidi" w:hAnsiTheme="majorBidi" w:cstheme="majorBidi"/>
            <w:color w:val="0645AD"/>
            <w:sz w:val="32"/>
            <w:szCs w:val="32"/>
            <w:shd w:val="clear" w:color="auto" w:fill="F3F3F3"/>
          </w:rPr>
          <w:t>Galilée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remet fortement en question le savoir de son temps par son approche du cosmos. Il a utilisé avec succès les mathématiques pour définir les bases de la dynamique. Ces bases permettent par exemple de calculer la trajectoire d'un boulet de canon et sont donc bien accueillies des artilleurs (d'autant que le calcul explique pourquoi c'est toujours l'angle de tir de 45° qui donne la meilleure portée).</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Il confronte alors le modèle héliocentrique de Copernic au modèle géocentrique de</w:t>
      </w:r>
      <w:r w:rsidRPr="00FD18EF">
        <w:rPr>
          <w:rStyle w:val="apple-converted-space"/>
          <w:rFonts w:asciiTheme="majorBidi" w:hAnsiTheme="majorBidi" w:cstheme="majorBidi"/>
          <w:color w:val="000000"/>
          <w:sz w:val="32"/>
          <w:szCs w:val="32"/>
          <w:shd w:val="clear" w:color="auto" w:fill="F3F3F3"/>
        </w:rPr>
        <w:t> </w:t>
      </w:r>
      <w:hyperlink r:id="rId2533" w:tooltip="Ptolémée" w:history="1">
        <w:r w:rsidRPr="00FD18EF">
          <w:rPr>
            <w:rStyle w:val="Lienhypertexte"/>
            <w:rFonts w:asciiTheme="majorBidi" w:hAnsiTheme="majorBidi" w:cstheme="majorBidi"/>
            <w:color w:val="0645AD"/>
            <w:sz w:val="32"/>
            <w:szCs w:val="32"/>
            <w:shd w:val="clear" w:color="auto" w:fill="F3F3F3"/>
          </w:rPr>
          <w:t>Ptolémée</w:t>
        </w:r>
      </w:hyperlink>
      <w:r w:rsidRPr="00FD18EF">
        <w:rPr>
          <w:rFonts w:asciiTheme="majorBidi" w:hAnsiTheme="majorBidi" w:cstheme="majorBidi"/>
          <w:color w:val="000000"/>
          <w:sz w:val="32"/>
          <w:szCs w:val="32"/>
          <w:shd w:val="clear" w:color="auto" w:fill="F3F3F3"/>
        </w:rPr>
        <w:t>. Cette démarche semble dans un premier temps s'opposer au contenu de la</w:t>
      </w:r>
      <w:r w:rsidRPr="00FD18EF">
        <w:rPr>
          <w:rStyle w:val="apple-converted-space"/>
          <w:rFonts w:asciiTheme="majorBidi" w:hAnsiTheme="majorBidi" w:cstheme="majorBidi"/>
          <w:color w:val="000000"/>
          <w:sz w:val="32"/>
          <w:szCs w:val="32"/>
          <w:shd w:val="clear" w:color="auto" w:fill="F3F3F3"/>
        </w:rPr>
        <w:t> </w:t>
      </w:r>
      <w:hyperlink r:id="rId2534" w:tooltip="Bible" w:history="1">
        <w:r w:rsidRPr="00FD18EF">
          <w:rPr>
            <w:rStyle w:val="Lienhypertexte"/>
            <w:rFonts w:asciiTheme="majorBidi" w:hAnsiTheme="majorBidi" w:cstheme="majorBidi"/>
            <w:color w:val="0645AD"/>
            <w:sz w:val="32"/>
            <w:szCs w:val="32"/>
            <w:shd w:val="clear" w:color="auto" w:fill="F3F3F3"/>
          </w:rPr>
          <w:t>Bible</w:t>
        </w:r>
      </w:hyperlink>
      <w:r w:rsidRPr="00FD18EF">
        <w:rPr>
          <w:rFonts w:asciiTheme="majorBidi" w:hAnsiTheme="majorBidi" w:cstheme="majorBidi"/>
          <w:color w:val="000000"/>
          <w:sz w:val="32"/>
          <w:szCs w:val="32"/>
          <w:shd w:val="clear" w:color="auto" w:fill="F3F3F3"/>
        </w:rPr>
        <w:t>. De ce fait, Galilée remet en question les fondements du savoir comme l'avait fait trois siècles auparavant</w:t>
      </w:r>
      <w:r w:rsidRPr="00FD18EF">
        <w:rPr>
          <w:rStyle w:val="apple-converted-space"/>
          <w:rFonts w:asciiTheme="majorBidi" w:hAnsiTheme="majorBidi" w:cstheme="majorBidi"/>
          <w:color w:val="000000"/>
          <w:sz w:val="32"/>
          <w:szCs w:val="32"/>
          <w:shd w:val="clear" w:color="auto" w:fill="F3F3F3"/>
        </w:rPr>
        <w:t> </w:t>
      </w:r>
      <w:hyperlink r:id="rId2535" w:tooltip="Roger Bacon" w:history="1">
        <w:r w:rsidRPr="00FD18EF">
          <w:rPr>
            <w:rStyle w:val="Lienhypertexte"/>
            <w:rFonts w:asciiTheme="majorBidi" w:hAnsiTheme="majorBidi" w:cstheme="majorBidi"/>
            <w:color w:val="0645AD"/>
            <w:sz w:val="32"/>
            <w:szCs w:val="32"/>
            <w:shd w:val="clear" w:color="auto" w:fill="F3F3F3"/>
          </w:rPr>
          <w:t>Roger Bacon</w:t>
        </w:r>
      </w:hyperlink>
      <w:r w:rsidRPr="00FD18EF">
        <w:rPr>
          <w:rFonts w:asciiTheme="majorBidi" w:hAnsiTheme="majorBidi" w:cstheme="majorBidi"/>
          <w:color w:val="000000"/>
          <w:sz w:val="32"/>
          <w:szCs w:val="32"/>
          <w:shd w:val="clear" w:color="auto" w:fill="F3F3F3"/>
        </w:rPr>
        <w:t xml:space="preserve">. La </w:t>
      </w:r>
      <w:proofErr w:type="spellStart"/>
      <w:r w:rsidRPr="00FD18EF">
        <w:rPr>
          <w:rFonts w:asciiTheme="majorBidi" w:hAnsiTheme="majorBidi" w:cstheme="majorBidi"/>
          <w:color w:val="000000"/>
          <w:sz w:val="32"/>
          <w:szCs w:val="32"/>
          <w:shd w:val="clear" w:color="auto" w:fill="F3F3F3"/>
        </w:rPr>
        <w:t>techné</w:t>
      </w:r>
      <w:proofErr w:type="spellEnd"/>
      <w:r w:rsidRPr="00FD18EF">
        <w:rPr>
          <w:rFonts w:asciiTheme="majorBidi" w:hAnsiTheme="majorBidi" w:cstheme="majorBidi"/>
          <w:color w:val="000000"/>
          <w:sz w:val="32"/>
          <w:szCs w:val="32"/>
          <w:shd w:val="clear" w:color="auto" w:fill="F3F3F3"/>
        </w:rPr>
        <w:t xml:space="preserve"> qu'il utilise à travers </w:t>
      </w:r>
      <w:proofErr w:type="gramStart"/>
      <w:r w:rsidRPr="00FD18EF">
        <w:rPr>
          <w:rFonts w:asciiTheme="majorBidi" w:hAnsiTheme="majorBidi" w:cstheme="majorBidi"/>
          <w:color w:val="000000"/>
          <w:sz w:val="32"/>
          <w:szCs w:val="32"/>
          <w:shd w:val="clear" w:color="auto" w:fill="F3F3F3"/>
        </w:rPr>
        <w:t>la lunettes astronomique de</w:t>
      </w:r>
      <w:r w:rsidRPr="00FD18EF">
        <w:rPr>
          <w:rStyle w:val="apple-converted-space"/>
          <w:rFonts w:asciiTheme="majorBidi" w:hAnsiTheme="majorBidi" w:cstheme="majorBidi"/>
          <w:color w:val="000000"/>
          <w:sz w:val="32"/>
          <w:szCs w:val="32"/>
          <w:shd w:val="clear" w:color="auto" w:fill="F3F3F3"/>
        </w:rPr>
        <w:t> </w:t>
      </w:r>
      <w:hyperlink r:id="rId2536" w:tooltip="Christiaan Huygens" w:history="1">
        <w:r w:rsidRPr="00FD18EF">
          <w:rPr>
            <w:rStyle w:val="Lienhypertexte"/>
            <w:rFonts w:asciiTheme="majorBidi" w:hAnsiTheme="majorBidi" w:cstheme="majorBidi"/>
            <w:color w:val="0645AD"/>
            <w:sz w:val="32"/>
            <w:szCs w:val="32"/>
            <w:shd w:val="clear" w:color="auto" w:fill="F3F3F3"/>
          </w:rPr>
          <w:t>Huygens</w:t>
        </w:r>
      </w:hyperlink>
      <w:proofErr w:type="gramEnd"/>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(qu'il améliore), l'expérience et la modélisation mathématique pourraient ainsi contredire l'Organon, la métaphysique et l'interprétation de la bible. Faute de preuves, la polémique reste ouverte et il est condamné par l'Église. Cependant sa renommée est trop grande pour que cette attaque puisse être considérée comme anecdotique : ses cartes du ciel, utiles pour la navigation, restent utilisées en raison de leur précision.</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À la fin du</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"http://fr.wikipedia.org/wiki/XVIIIe_si%C3%A8cle" \o "XVIIIe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xviii</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hyperlink r:id="rId2537" w:tooltip="Isaac Newton" w:history="1">
        <w:r w:rsidRPr="00FD18EF">
          <w:rPr>
            <w:rStyle w:val="Lienhypertexte"/>
            <w:rFonts w:asciiTheme="majorBidi" w:hAnsiTheme="majorBidi" w:cstheme="majorBidi"/>
            <w:color w:val="0645AD"/>
            <w:sz w:val="32"/>
            <w:szCs w:val="32"/>
            <w:shd w:val="clear" w:color="auto" w:fill="F3F3F3"/>
          </w:rPr>
          <w:t>Newton</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remplace le modèle empirique de rotation de</w:t>
      </w:r>
      <w:r w:rsidRPr="00FD18EF">
        <w:rPr>
          <w:rStyle w:val="apple-converted-space"/>
          <w:rFonts w:asciiTheme="majorBidi" w:hAnsiTheme="majorBidi" w:cstheme="majorBidi"/>
          <w:color w:val="000000"/>
          <w:sz w:val="32"/>
          <w:szCs w:val="32"/>
          <w:shd w:val="clear" w:color="auto" w:fill="F3F3F3"/>
        </w:rPr>
        <w:t> </w:t>
      </w:r>
      <w:hyperlink r:id="rId2538" w:tooltip="Johannes Kepler" w:history="1">
        <w:r w:rsidRPr="00FD18EF">
          <w:rPr>
            <w:rStyle w:val="Lienhypertexte"/>
            <w:rFonts w:asciiTheme="majorBidi" w:hAnsiTheme="majorBidi" w:cstheme="majorBidi"/>
            <w:color w:val="0645AD"/>
            <w:sz w:val="32"/>
            <w:szCs w:val="32"/>
            <w:shd w:val="clear" w:color="auto" w:fill="F3F3F3"/>
          </w:rPr>
          <w:t>Kepler</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par une approche qui explique le</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pourquoi</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de la rotation par la formule très simple </w:t>
      </w:r>
      <w:proofErr w:type="gramStart"/>
      <w:r w:rsidRPr="00FD18EF">
        <w:rPr>
          <w:rFonts w:asciiTheme="majorBidi" w:hAnsiTheme="majorBidi" w:cstheme="majorBidi"/>
          <w:color w:val="000000"/>
          <w:sz w:val="32"/>
          <w:szCs w:val="32"/>
          <w:shd w:val="clear" w:color="auto" w:fill="F3F3F3"/>
        </w:rPr>
        <w:t>:</w:t>
      </w:r>
      <w:proofErr w:type="gramEnd"/>
      <w:r w:rsidRPr="00FD18EF">
        <w:rPr>
          <w:rFonts w:asciiTheme="majorBidi" w:hAnsiTheme="majorBidi" w:cstheme="majorBidi"/>
          <w:color w:val="000000"/>
          <w:sz w:val="32"/>
          <w:szCs w:val="32"/>
          <w:shd w:val="clear" w:color="auto" w:fill="F3F3F3"/>
        </w:rPr>
        <w:br/>
        <w:t>F = mm'/d²</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L'attitude de l'Eglise change alors du tout au tout : si les planètes elles-mêmes obéissent à des lois, cela ne suppose-t-il pas quelque part un législateur ? Peu à peu - et en citant le chanoine Copernic plus volontiers que Galilée - elle va utiliser cet argument à l'encontre de l'athéisme !</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révolution initialisée à l'époque de Vinci d'une explication du monde utilise toujours la logique aristotélicienne dans ses raisonnements, mais n'est plus fondée sur la Bible : elle bâtit sur l'expérience et l'</w:t>
      </w:r>
      <w:hyperlink r:id="rId2539" w:tooltip="Induction" w:history="1">
        <w:r w:rsidRPr="00FD18EF">
          <w:rPr>
            <w:rStyle w:val="Lienhypertexte"/>
            <w:rFonts w:asciiTheme="majorBidi" w:hAnsiTheme="majorBidi" w:cstheme="majorBidi"/>
            <w:color w:val="0645AD"/>
            <w:sz w:val="32"/>
            <w:szCs w:val="32"/>
            <w:shd w:val="clear" w:color="auto" w:fill="F3F3F3"/>
          </w:rPr>
          <w:t>induction</w:t>
        </w:r>
      </w:hyperlink>
      <w:r w:rsidRPr="00FD18EF">
        <w:rPr>
          <w:rFonts w:asciiTheme="majorBidi" w:hAnsiTheme="majorBidi" w:cstheme="majorBidi"/>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Le siècle des lumières considère cette découverte comme un pilier du savoir. Cette démarche fondée sur une nouvelle 'logique' qu'on appelle à l'époque la « raison éclairée de l'homme » est l'approche essentielle de cette philosophie. L'appel à la logique, au sens de l'expérience et aux mathématiques devient fréquent et Dieu commence à être étudié sous un angle différent de celui suggéré par la métaphysique et la Bible.</w:t>
      </w:r>
    </w:p>
    <w:p w:rsidR="000E0419"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hyperlink r:id="rId2540" w:tooltip="Emmanuel Kant" w:history="1">
        <w:r w:rsidR="000E0419" w:rsidRPr="00FD18EF">
          <w:rPr>
            <w:rStyle w:val="Lienhypertexte"/>
            <w:rFonts w:asciiTheme="majorBidi" w:hAnsiTheme="majorBidi" w:cstheme="majorBidi"/>
            <w:color w:val="0645AD"/>
            <w:sz w:val="32"/>
            <w:szCs w:val="32"/>
            <w:shd w:val="clear" w:color="auto" w:fill="F3F3F3"/>
          </w:rPr>
          <w:t>Kant</w:t>
        </w:r>
      </w:hyperlink>
      <w:r w:rsidR="000E0419" w:rsidRPr="00FD18EF">
        <w:rPr>
          <w:rFonts w:asciiTheme="majorBidi" w:hAnsiTheme="majorBidi" w:cstheme="majorBidi"/>
          <w:color w:val="000000"/>
          <w:sz w:val="32"/>
          <w:szCs w:val="32"/>
          <w:shd w:val="clear" w:color="auto" w:fill="F3F3F3"/>
        </w:rPr>
        <w:t>, dans la</w:t>
      </w:r>
      <w:r w:rsidR="000E0419" w:rsidRPr="00FD18EF">
        <w:rPr>
          <w:rStyle w:val="apple-converted-space"/>
          <w:rFonts w:asciiTheme="majorBidi" w:hAnsiTheme="majorBidi" w:cstheme="majorBidi"/>
          <w:color w:val="000000"/>
          <w:sz w:val="32"/>
          <w:szCs w:val="32"/>
          <w:shd w:val="clear" w:color="auto" w:fill="F3F3F3"/>
        </w:rPr>
        <w:t> </w:t>
      </w:r>
      <w:hyperlink r:id="rId2541" w:tooltip="Critique de la raison pure" w:history="1">
        <w:r w:rsidR="000E0419" w:rsidRPr="00FD18EF">
          <w:rPr>
            <w:rStyle w:val="Lienhypertexte"/>
            <w:rFonts w:asciiTheme="majorBidi" w:hAnsiTheme="majorBidi" w:cstheme="majorBidi"/>
            <w:i/>
            <w:iCs/>
            <w:color w:val="0645AD"/>
            <w:sz w:val="32"/>
            <w:szCs w:val="32"/>
            <w:shd w:val="clear" w:color="auto" w:fill="F3F3F3"/>
          </w:rPr>
          <w:t>Critique de la raison pure</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et ses cours de</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i/>
          <w:iCs/>
          <w:color w:val="000000"/>
          <w:sz w:val="32"/>
          <w:szCs w:val="32"/>
          <w:shd w:val="clear" w:color="auto" w:fill="F3F3F3"/>
        </w:rPr>
        <w:t>Logique</w:t>
      </w:r>
      <w:r w:rsidR="000E0419" w:rsidRPr="00FD18EF">
        <w:rPr>
          <w:rFonts w:asciiTheme="majorBidi" w:hAnsiTheme="majorBidi" w:cstheme="majorBidi"/>
          <w:color w:val="000000"/>
          <w:sz w:val="32"/>
          <w:szCs w:val="32"/>
          <w:shd w:val="clear" w:color="auto" w:fill="F3F3F3"/>
        </w:rPr>
        <w:t>, élabore une logique propre à la</w:t>
      </w:r>
      <w:r w:rsidR="000E0419" w:rsidRPr="00FD18EF">
        <w:rPr>
          <w:rStyle w:val="apple-converted-space"/>
          <w:rFonts w:asciiTheme="majorBidi" w:hAnsiTheme="majorBidi" w:cstheme="majorBidi"/>
          <w:color w:val="000000"/>
          <w:sz w:val="32"/>
          <w:szCs w:val="32"/>
          <w:shd w:val="clear" w:color="auto" w:fill="F3F3F3"/>
        </w:rPr>
        <w:t> </w:t>
      </w:r>
      <w:hyperlink r:id="rId2542" w:tooltip="Philosophie critique (page inexistante)" w:history="1">
        <w:r w:rsidR="000E0419" w:rsidRPr="00FD18EF">
          <w:rPr>
            <w:rStyle w:val="Lienhypertexte"/>
            <w:rFonts w:asciiTheme="majorBidi" w:hAnsiTheme="majorBidi" w:cstheme="majorBidi"/>
            <w:color w:val="BA0000"/>
            <w:sz w:val="32"/>
            <w:szCs w:val="32"/>
            <w:shd w:val="clear" w:color="auto" w:fill="F3F3F3"/>
          </w:rPr>
          <w:t>philosophie critique</w:t>
        </w:r>
      </w:hyperlink>
      <w:r w:rsidR="000E0419" w:rsidRPr="00FD18EF">
        <w:rPr>
          <w:rFonts w:asciiTheme="majorBidi" w:hAnsiTheme="majorBidi" w:cstheme="majorBidi"/>
          <w:color w:val="000000"/>
          <w:sz w:val="32"/>
          <w:szCs w:val="32"/>
          <w:shd w:val="clear" w:color="auto" w:fill="F3F3F3"/>
        </w:rPr>
        <w:t> : la</w:t>
      </w:r>
      <w:r w:rsidR="000E0419" w:rsidRPr="00FD18EF">
        <w:rPr>
          <w:rStyle w:val="apple-converted-space"/>
          <w:rFonts w:asciiTheme="majorBidi" w:hAnsiTheme="majorBidi" w:cstheme="majorBidi"/>
          <w:color w:val="000000"/>
          <w:sz w:val="32"/>
          <w:szCs w:val="32"/>
          <w:shd w:val="clear" w:color="auto" w:fill="F3F3F3"/>
        </w:rPr>
        <w:t> </w:t>
      </w:r>
      <w:hyperlink r:id="rId2543" w:tooltip="Logique transcendentale (page inexistante)" w:history="1">
        <w:r w:rsidR="000E0419" w:rsidRPr="00FD18EF">
          <w:rPr>
            <w:rStyle w:val="Lienhypertexte"/>
            <w:rFonts w:asciiTheme="majorBidi" w:hAnsiTheme="majorBidi" w:cstheme="majorBidi"/>
            <w:color w:val="BA0000"/>
            <w:sz w:val="32"/>
            <w:szCs w:val="32"/>
            <w:shd w:val="clear" w:color="auto" w:fill="F3F3F3"/>
          </w:rPr>
          <w:t xml:space="preserve">logique </w:t>
        </w:r>
        <w:proofErr w:type="spellStart"/>
        <w:r w:rsidR="000E0419" w:rsidRPr="00FD18EF">
          <w:rPr>
            <w:rStyle w:val="Lienhypertexte"/>
            <w:rFonts w:asciiTheme="majorBidi" w:hAnsiTheme="majorBidi" w:cstheme="majorBidi"/>
            <w:color w:val="BA0000"/>
            <w:sz w:val="32"/>
            <w:szCs w:val="32"/>
            <w:shd w:val="clear" w:color="auto" w:fill="F3F3F3"/>
          </w:rPr>
          <w:t>transcendentale</w:t>
        </w:r>
        <w:proofErr w:type="spellEnd"/>
      </w:hyperlink>
      <w:r w:rsidR="000E0419" w:rsidRPr="00FD18EF">
        <w:rPr>
          <w:rFonts w:asciiTheme="majorBidi" w:hAnsiTheme="majorBidi" w:cstheme="majorBidi"/>
          <w:color w:val="000000"/>
          <w:sz w:val="32"/>
          <w:szCs w:val="32"/>
          <w:shd w:val="clear" w:color="auto" w:fill="F3F3F3"/>
        </w:rPr>
        <w:t>.</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Style w:val="needref"/>
          <w:rFonts w:asciiTheme="majorBidi" w:hAnsiTheme="majorBidi" w:cstheme="majorBidi"/>
          <w:color w:val="000000"/>
          <w:sz w:val="32"/>
          <w:szCs w:val="32"/>
          <w:shd w:val="clear" w:color="auto" w:fill="F3F3F3"/>
        </w:rPr>
        <w:t>Celle-ci n'est pas fondée sur la</w:t>
      </w:r>
      <w:r w:rsidR="000E0419" w:rsidRPr="00FD18EF">
        <w:rPr>
          <w:rStyle w:val="apple-converted-space"/>
          <w:rFonts w:asciiTheme="majorBidi" w:hAnsiTheme="majorBidi" w:cstheme="majorBidi"/>
          <w:color w:val="000000"/>
          <w:sz w:val="32"/>
          <w:szCs w:val="32"/>
          <w:shd w:val="clear" w:color="auto" w:fill="F3F3F3"/>
        </w:rPr>
        <w:t> </w:t>
      </w:r>
      <w:hyperlink r:id="rId2544" w:tooltip="Logique formelle" w:history="1">
        <w:r w:rsidR="000E0419" w:rsidRPr="00FD18EF">
          <w:rPr>
            <w:rStyle w:val="Lienhypertexte"/>
            <w:rFonts w:asciiTheme="majorBidi" w:hAnsiTheme="majorBidi" w:cstheme="majorBidi"/>
            <w:color w:val="0645AD"/>
            <w:sz w:val="32"/>
            <w:szCs w:val="32"/>
            <w:shd w:val="clear" w:color="auto" w:fill="F3F3F3"/>
          </w:rPr>
          <w:t>logique formelle</w:t>
        </w:r>
      </w:hyperlink>
      <w:r w:rsidR="000E0419" w:rsidRPr="00FD18EF">
        <w:rPr>
          <w:rStyle w:val="needref"/>
          <w:rFonts w:asciiTheme="majorBidi" w:hAnsiTheme="majorBidi" w:cstheme="majorBidi"/>
          <w:color w:val="000000"/>
          <w:sz w:val="32"/>
          <w:szCs w:val="32"/>
          <w:shd w:val="clear" w:color="auto" w:fill="F3F3F3"/>
        </w:rPr>
        <w:t>, mais au contraire la fonde.</w:t>
      </w:r>
      <w:hyperlink r:id="rId2545" w:tooltip="Aide:Référence nécessaire" w:history="1">
        <w:r w:rsidR="000E0419" w:rsidRPr="00FD18EF">
          <w:rPr>
            <w:rStyle w:val="Lienhypertexte"/>
            <w:rFonts w:asciiTheme="majorBidi" w:hAnsiTheme="majorBidi" w:cstheme="majorBidi"/>
            <w:color w:val="0645AD"/>
            <w:sz w:val="32"/>
            <w:szCs w:val="32"/>
            <w:shd w:val="clear" w:color="auto" w:fill="F3F3F3"/>
            <w:vertAlign w:val="superscript"/>
          </w:rPr>
          <w:t>[</w:t>
        </w:r>
        <w:proofErr w:type="gramStart"/>
        <w:r w:rsidR="000E0419" w:rsidRPr="00FD18EF">
          <w:rPr>
            <w:rStyle w:val="Lienhypertexte"/>
            <w:rFonts w:asciiTheme="majorBidi" w:hAnsiTheme="majorBidi" w:cstheme="majorBidi"/>
            <w:color w:val="0645AD"/>
            <w:sz w:val="32"/>
            <w:szCs w:val="32"/>
            <w:shd w:val="clear" w:color="auto" w:fill="F3F3F3"/>
            <w:vertAlign w:val="superscript"/>
          </w:rPr>
          <w:t>réf</w:t>
        </w:r>
        <w:proofErr w:type="gramEnd"/>
        <w:r w:rsidR="000E0419" w:rsidRPr="00FD18EF">
          <w:rPr>
            <w:rStyle w:val="Lienhypertexte"/>
            <w:rFonts w:asciiTheme="majorBidi" w:hAnsiTheme="majorBidi" w:cstheme="majorBidi"/>
            <w:color w:val="0645AD"/>
            <w:sz w:val="32"/>
            <w:szCs w:val="32"/>
            <w:shd w:val="clear" w:color="auto" w:fill="F3F3F3"/>
            <w:vertAlign w:val="superscript"/>
          </w:rPr>
          <w:t>. nécessaire]</w:t>
        </w:r>
      </w:hyperlink>
    </w:p>
    <w:p w:rsidR="000E0419"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hyperlink r:id="rId2546" w:tooltip="Georg Wilhelm Friedrich Hegel" w:history="1">
        <w:r w:rsidR="000E0419" w:rsidRPr="00FD18EF">
          <w:rPr>
            <w:rStyle w:val="Lienhypertexte"/>
            <w:rFonts w:asciiTheme="majorBidi" w:hAnsiTheme="majorBidi" w:cstheme="majorBidi"/>
            <w:color w:val="0645AD"/>
            <w:sz w:val="32"/>
            <w:szCs w:val="32"/>
            <w:shd w:val="clear" w:color="auto" w:fill="F3F3F3"/>
          </w:rPr>
          <w:t>Hegel</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élabore à son tour une logique dans la</w:t>
      </w:r>
      <w:r w:rsidR="000E0419" w:rsidRPr="00FD18EF">
        <w:rPr>
          <w:rStyle w:val="apple-converted-space"/>
          <w:rFonts w:asciiTheme="majorBidi" w:hAnsiTheme="majorBidi" w:cstheme="majorBidi"/>
          <w:color w:val="000000"/>
          <w:sz w:val="32"/>
          <w:szCs w:val="32"/>
          <w:shd w:val="clear" w:color="auto" w:fill="F3F3F3"/>
        </w:rPr>
        <w:t> </w:t>
      </w:r>
      <w:hyperlink r:id="rId2547" w:tooltip="Science de la logique (page inexistante)" w:history="1">
        <w:r w:rsidR="000E0419" w:rsidRPr="00FD18EF">
          <w:rPr>
            <w:rStyle w:val="Lienhypertexte"/>
            <w:rFonts w:asciiTheme="majorBidi" w:hAnsiTheme="majorBidi" w:cstheme="majorBidi"/>
            <w:i/>
            <w:iCs/>
            <w:color w:val="BA0000"/>
            <w:sz w:val="32"/>
            <w:szCs w:val="32"/>
            <w:shd w:val="clear" w:color="auto" w:fill="F3F3F3"/>
          </w:rPr>
          <w:t>Science de la logique</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(1812) et la première partie de l'</w:t>
      </w:r>
      <w:hyperlink r:id="rId2548" w:tooltip="Encyclopédie des sciences philosophiques" w:history="1">
        <w:r w:rsidR="000E0419" w:rsidRPr="00FD18EF">
          <w:rPr>
            <w:rStyle w:val="Lienhypertexte"/>
            <w:rFonts w:asciiTheme="majorBidi" w:hAnsiTheme="majorBidi" w:cstheme="majorBidi"/>
            <w:i/>
            <w:iCs/>
            <w:color w:val="0645AD"/>
            <w:sz w:val="32"/>
            <w:szCs w:val="32"/>
            <w:shd w:val="clear" w:color="auto" w:fill="F3F3F3"/>
          </w:rPr>
          <w:t>Encyclopédie des sciences philosophiques</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(1817-1830). Il s'agit de la</w:t>
      </w:r>
      <w:r w:rsidR="000E0419" w:rsidRPr="00FD18EF">
        <w:rPr>
          <w:rStyle w:val="apple-converted-space"/>
          <w:rFonts w:asciiTheme="majorBidi" w:hAnsiTheme="majorBidi" w:cstheme="majorBidi"/>
          <w:color w:val="000000"/>
          <w:sz w:val="32"/>
          <w:szCs w:val="32"/>
          <w:shd w:val="clear" w:color="auto" w:fill="F3F3F3"/>
        </w:rPr>
        <w:t> </w:t>
      </w:r>
      <w:hyperlink r:id="rId2549" w:tooltip="Logique dialectique (page inexistante)" w:history="1">
        <w:r w:rsidR="000E0419" w:rsidRPr="00FD18EF">
          <w:rPr>
            <w:rStyle w:val="Lienhypertexte"/>
            <w:rFonts w:asciiTheme="majorBidi" w:hAnsiTheme="majorBidi" w:cstheme="majorBidi"/>
            <w:color w:val="BA0000"/>
            <w:sz w:val="32"/>
            <w:szCs w:val="32"/>
            <w:shd w:val="clear" w:color="auto" w:fill="F3F3F3"/>
          </w:rPr>
          <w:t>logique dialectique</w:t>
        </w:r>
      </w:hyperlink>
      <w:r w:rsidR="000E0419" w:rsidRPr="00FD18EF">
        <w:rPr>
          <w:rFonts w:asciiTheme="majorBidi" w:hAnsiTheme="majorBidi" w:cstheme="majorBidi"/>
          <w:color w:val="000000"/>
          <w:sz w:val="32"/>
          <w:szCs w:val="32"/>
          <w:shd w:val="clear" w:color="auto" w:fill="F3F3F3"/>
        </w:rPr>
        <w:t xml:space="preserve">, qui se démarque aussi bien de la logique formelle que de la logique </w:t>
      </w:r>
      <w:proofErr w:type="spellStart"/>
      <w:r w:rsidR="000E0419" w:rsidRPr="00FD18EF">
        <w:rPr>
          <w:rFonts w:asciiTheme="majorBidi" w:hAnsiTheme="majorBidi" w:cstheme="majorBidi"/>
          <w:color w:val="000000"/>
          <w:sz w:val="32"/>
          <w:szCs w:val="32"/>
          <w:shd w:val="clear" w:color="auto" w:fill="F3F3F3"/>
        </w:rPr>
        <w:t>transcendentale</w:t>
      </w:r>
      <w:proofErr w:type="spellEnd"/>
      <w:r w:rsidR="000E0419" w:rsidRPr="00FD18EF">
        <w:rPr>
          <w:rFonts w:asciiTheme="majorBidi" w:hAnsiTheme="majorBidi" w:cstheme="majorBidi"/>
          <w:color w:val="000000"/>
          <w:sz w:val="32"/>
          <w:szCs w:val="32"/>
          <w:shd w:val="clear" w:color="auto" w:fill="F3F3F3"/>
        </w:rPr>
        <w:t>.</w:t>
      </w:r>
    </w:p>
    <w:p w:rsidR="000E0419" w:rsidRPr="00FD18EF" w:rsidRDefault="000E0419"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Le</w:t>
      </w:r>
      <w:r w:rsidRPr="00FD18EF">
        <w:rPr>
          <w:rStyle w:val="apple-converted-space"/>
          <w:rFonts w:asciiTheme="majorBidi" w:hAnsiTheme="majorBidi" w:cstheme="majorBidi"/>
          <w:b w:val="0"/>
          <w:bCs w:val="0"/>
          <w:color w:val="000000"/>
          <w:sz w:val="32"/>
          <w:szCs w:val="32"/>
          <w:shd w:val="clear" w:color="auto" w:fill="F3F3F3"/>
        </w:rPr>
        <w:t> </w:t>
      </w:r>
      <w:r w:rsidRPr="00FD18EF">
        <w:rPr>
          <w:rStyle w:val="mw-headline"/>
          <w:rFonts w:asciiTheme="majorBidi" w:hAnsiTheme="majorBidi" w:cstheme="majorBidi"/>
          <w:b w:val="0"/>
          <w:bCs w:val="0"/>
          <w:color w:val="000000"/>
          <w:sz w:val="32"/>
          <w:szCs w:val="32"/>
          <w:shd w:val="clear" w:color="auto" w:fill="F3F3F3"/>
        </w:rPr>
        <w:t>XIX</w:t>
      </w:r>
      <w:r w:rsidRPr="00FD18EF">
        <w:rPr>
          <w:rStyle w:val="mw-headline"/>
          <w:rFonts w:asciiTheme="majorBidi" w:hAnsiTheme="majorBidi" w:cstheme="majorBidi"/>
          <w:b w:val="0"/>
          <w:bCs w:val="0"/>
          <w:color w:val="000000"/>
          <w:sz w:val="32"/>
          <w:szCs w:val="32"/>
          <w:shd w:val="clear" w:color="auto" w:fill="F3F3F3"/>
          <w:vertAlign w:val="superscript"/>
        </w:rPr>
        <w:t>e</w:t>
      </w:r>
      <w:r w:rsidRPr="00FD18EF">
        <w:rPr>
          <w:rStyle w:val="apple-converted-space"/>
          <w:rFonts w:asciiTheme="majorBidi" w:hAnsiTheme="majorBidi" w:cstheme="majorBidi"/>
          <w:b w:val="0"/>
          <w:bCs w:val="0"/>
          <w:color w:val="000000"/>
          <w:sz w:val="32"/>
          <w:szCs w:val="32"/>
          <w:shd w:val="clear" w:color="auto" w:fill="F3F3F3"/>
        </w:rPr>
        <w:t> </w:t>
      </w:r>
      <w:proofErr w:type="gramStart"/>
      <w:r w:rsidRPr="00FD18EF">
        <w:rPr>
          <w:rStyle w:val="mw-headline"/>
          <w:rFonts w:asciiTheme="majorBidi" w:hAnsiTheme="majorBidi" w:cstheme="majorBidi"/>
          <w:b w:val="0"/>
          <w:bCs w:val="0"/>
          <w:color w:val="000000"/>
          <w:sz w:val="32"/>
          <w:szCs w:val="32"/>
          <w:shd w:val="clear" w:color="auto" w:fill="F3F3F3"/>
        </w:rPr>
        <w:t>siècle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"http://fr.wikipedia.org/w/index.php?title=Histoire_de_la_logique&amp;action=edit&amp;section=10" \o "Modifier la section : Le XIXe siècle"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Logique </w:t>
      </w:r>
      <w:proofErr w:type="gramStart"/>
      <w:r w:rsidRPr="00FD18EF">
        <w:rPr>
          <w:rStyle w:val="mw-headline"/>
          <w:rFonts w:asciiTheme="majorBidi" w:hAnsiTheme="majorBidi" w:cstheme="majorBidi"/>
          <w:b w:val="0"/>
          <w:bCs w:val="0"/>
          <w:color w:val="000000"/>
          <w:sz w:val="32"/>
          <w:szCs w:val="32"/>
          <w:shd w:val="clear" w:color="auto" w:fill="F3F3F3"/>
        </w:rPr>
        <w:t>moderne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"http://fr.wikipedia.org/w/index.php?title=Histoire_de_la_logique&amp;action=edit&amp;section=11" \o "Modifier la section : Logique moderne"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shd w:val="clear" w:color="auto" w:fill="FDFDFD"/>
        <w:spacing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Article détaillé :</w:t>
      </w:r>
      <w:r w:rsidRPr="00FD18EF">
        <w:rPr>
          <w:rStyle w:val="apple-converted-space"/>
          <w:rFonts w:asciiTheme="majorBidi" w:hAnsiTheme="majorBidi" w:cstheme="majorBidi"/>
          <w:color w:val="000000"/>
          <w:sz w:val="32"/>
          <w:szCs w:val="32"/>
          <w:shd w:val="clear" w:color="auto" w:fill="F3F3F3"/>
        </w:rPr>
        <w:t> </w:t>
      </w:r>
      <w:hyperlink r:id="rId2550" w:tooltip="Logique mathématique" w:history="1">
        <w:r w:rsidRPr="00FD18EF">
          <w:rPr>
            <w:rStyle w:val="Lienhypertexte"/>
            <w:rFonts w:asciiTheme="majorBidi" w:hAnsiTheme="majorBidi" w:cstheme="majorBidi"/>
            <w:color w:val="0645AD"/>
            <w:sz w:val="32"/>
            <w:szCs w:val="32"/>
            <w:shd w:val="clear" w:color="auto" w:fill="F3F3F3"/>
          </w:rPr>
          <w:t>Logique mathématique</w:t>
        </w:r>
      </w:hyperlink>
      <w:r w:rsidRPr="00FD18EF">
        <w:rPr>
          <w:rFonts w:asciiTheme="majorBidi" w:hAnsiTheme="majorBidi" w:cstheme="majorBidi"/>
          <w:color w:val="000000"/>
          <w:sz w:val="32"/>
          <w:szCs w:val="32"/>
          <w:shd w:val="clear" w:color="auto" w:fill="F3F3F3"/>
        </w:rPr>
        <w:t>.</w:t>
      </w:r>
    </w:p>
    <w:p w:rsidR="000E0419" w:rsidRPr="00FD18EF" w:rsidRDefault="00FD18EF"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hyperlink r:id="rId2551" w:tooltip="Gottlob Frege" w:history="1">
        <w:r w:rsidR="000E0419" w:rsidRPr="00FD18EF">
          <w:rPr>
            <w:rStyle w:val="Lienhypertexte"/>
            <w:rFonts w:asciiTheme="majorBidi" w:hAnsiTheme="majorBidi" w:cstheme="majorBidi"/>
            <w:color w:val="0645AD"/>
            <w:sz w:val="32"/>
            <w:szCs w:val="32"/>
            <w:shd w:val="clear" w:color="auto" w:fill="F3F3F3"/>
          </w:rPr>
          <w:t>Frege</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jette les bases de la logique moderne et définit un langage entièrement formalisé: l'</w:t>
      </w:r>
      <w:hyperlink r:id="rId2552" w:tooltip="Idéographie" w:history="1">
        <w:r w:rsidR="000E0419" w:rsidRPr="00FD18EF">
          <w:rPr>
            <w:rStyle w:val="Lienhypertexte"/>
            <w:rFonts w:asciiTheme="majorBidi" w:hAnsiTheme="majorBidi" w:cstheme="majorBidi"/>
            <w:color w:val="0645AD"/>
            <w:sz w:val="32"/>
            <w:szCs w:val="32"/>
            <w:shd w:val="clear" w:color="auto" w:fill="F3F3F3"/>
          </w:rPr>
          <w:t>idéographie</w:t>
        </w:r>
      </w:hyperlink>
      <w:r w:rsidR="000E0419" w:rsidRPr="00FD18EF">
        <w:rPr>
          <w:rFonts w:asciiTheme="majorBidi" w:hAnsiTheme="majorBidi" w:cstheme="majorBidi"/>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Avec les travaux d'</w:t>
      </w:r>
      <w:hyperlink r:id="rId2553" w:tooltip="David Hilbert" w:history="1">
        <w:r w:rsidRPr="00FD18EF">
          <w:rPr>
            <w:rStyle w:val="Lienhypertexte"/>
            <w:rFonts w:asciiTheme="majorBidi" w:hAnsiTheme="majorBidi" w:cstheme="majorBidi"/>
            <w:color w:val="0645AD"/>
            <w:sz w:val="32"/>
            <w:szCs w:val="32"/>
            <w:shd w:val="clear" w:color="auto" w:fill="F3F3F3"/>
          </w:rPr>
          <w:t>Hilbert</w:t>
        </w:r>
      </w:hyperlink>
      <w:r w:rsidRPr="00FD18EF">
        <w:rPr>
          <w:rFonts w:asciiTheme="majorBidi" w:hAnsiTheme="majorBidi" w:cstheme="majorBidi"/>
          <w:color w:val="000000"/>
          <w:sz w:val="32"/>
          <w:szCs w:val="32"/>
          <w:shd w:val="clear" w:color="auto" w:fill="F3F3F3"/>
        </w:rPr>
        <w:t>, le</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"http://fr.wikipedia.org/wiki/XIXe_si%C3%A8cle" \o "XIXe siècle" </w:instrText>
      </w:r>
      <w:r w:rsidRPr="00FD18EF">
        <w:rPr>
          <w:rFonts w:asciiTheme="majorBidi" w:hAnsiTheme="majorBidi" w:cstheme="majorBidi"/>
          <w:color w:val="000000"/>
          <w:sz w:val="32"/>
          <w:szCs w:val="32"/>
          <w:shd w:val="clear" w:color="auto" w:fill="F3F3F3"/>
        </w:rPr>
        <w:fldChar w:fldCharType="separate"/>
      </w:r>
      <w:r w:rsidRPr="00FD18EF">
        <w:rPr>
          <w:rStyle w:val="romain"/>
          <w:rFonts w:asciiTheme="majorBidi" w:hAnsiTheme="majorBidi" w:cstheme="majorBidi"/>
          <w:smallCaps/>
          <w:color w:val="0645AD"/>
          <w:sz w:val="32"/>
          <w:szCs w:val="32"/>
          <w:shd w:val="clear" w:color="auto" w:fill="F3F3F3"/>
        </w:rPr>
        <w:t>xix</w:t>
      </w:r>
      <w:r w:rsidRPr="00FD18EF">
        <w:rPr>
          <w:rStyle w:val="Lienhypertexte"/>
          <w:rFonts w:asciiTheme="majorBidi" w:hAnsiTheme="majorBidi" w:cstheme="majorBidi"/>
          <w:color w:val="0645AD"/>
          <w:sz w:val="32"/>
          <w:szCs w:val="32"/>
          <w:shd w:val="clear" w:color="auto" w:fill="F3F3F3"/>
          <w:vertAlign w:val="superscript"/>
        </w:rPr>
        <w:t>e</w:t>
      </w:r>
      <w:proofErr w:type="spellEnd"/>
      <w:r w:rsidRPr="00FD18EF">
        <w:rPr>
          <w:rStyle w:val="Lienhypertexte"/>
          <w:rFonts w:asciiTheme="majorBidi" w:hAnsiTheme="majorBidi" w:cstheme="majorBidi"/>
          <w:color w:val="0645AD"/>
          <w:sz w:val="32"/>
          <w:szCs w:val="32"/>
          <w:shd w:val="clear" w:color="auto" w:fill="F3F3F3"/>
        </w:rPr>
        <w:t> siècle</w:t>
      </w:r>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réconcilie la logique et les mathématiques avancées.</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 xml:space="preserve">Hilbert met fin à ce qu'il qualifie de maladie </w:t>
      </w:r>
      <w:proofErr w:type="gramStart"/>
      <w:r w:rsidRPr="00FD18EF">
        <w:rPr>
          <w:rStyle w:val="needref"/>
          <w:rFonts w:asciiTheme="majorBidi" w:hAnsiTheme="majorBidi" w:cstheme="majorBidi"/>
          <w:color w:val="000000"/>
          <w:sz w:val="32"/>
          <w:szCs w:val="32"/>
          <w:shd w:val="clear" w:color="auto" w:fill="F3F3F3"/>
        </w:rPr>
        <w:t>infectieuse</w:t>
      </w:r>
      <w:proofErr w:type="gramEnd"/>
      <w:r w:rsidRPr="00FD18EF">
        <w:rPr>
          <w:rFonts w:asciiTheme="majorBidi" w:hAnsiTheme="majorBidi" w:cstheme="majorBidi"/>
          <w:color w:val="000000"/>
          <w:sz w:val="32"/>
          <w:szCs w:val="32"/>
          <w:shd w:val="clear" w:color="auto" w:fill="F3F3F3"/>
          <w:vertAlign w:val="superscript"/>
        </w:rPr>
        <w:fldChar w:fldCharType="begin"/>
      </w:r>
      <w:r w:rsidRPr="00FD18EF">
        <w:rPr>
          <w:rFonts w:asciiTheme="majorBidi" w:hAnsiTheme="majorBidi" w:cstheme="majorBidi"/>
          <w:color w:val="000000"/>
          <w:sz w:val="32"/>
          <w:szCs w:val="32"/>
          <w:shd w:val="clear" w:color="auto" w:fill="F3F3F3"/>
          <w:vertAlign w:val="superscript"/>
        </w:rPr>
        <w:instrText xml:space="preserve"> HYPERLINK "http://fr.wikipedia.org/wiki/Aide:R%C3%A9f%C3%A9rence_n%C3%A9cessaire" \o "Aide:Référence nécessaire" </w:instrText>
      </w:r>
      <w:r w:rsidRPr="00FD18EF">
        <w:rPr>
          <w:rFonts w:asciiTheme="majorBidi" w:hAnsiTheme="majorBidi" w:cstheme="majorBidi"/>
          <w:color w:val="000000"/>
          <w:sz w:val="32"/>
          <w:szCs w:val="32"/>
          <w:shd w:val="clear" w:color="auto" w:fill="F3F3F3"/>
          <w:vertAlign w:val="superscript"/>
        </w:rPr>
        <w:fldChar w:fldCharType="separate"/>
      </w:r>
      <w:r w:rsidRPr="00FD18EF">
        <w:rPr>
          <w:rStyle w:val="Lienhypertexte"/>
          <w:rFonts w:asciiTheme="majorBidi" w:hAnsiTheme="majorBidi" w:cstheme="majorBidi"/>
          <w:color w:val="0645AD"/>
          <w:sz w:val="32"/>
          <w:szCs w:val="32"/>
          <w:shd w:val="clear" w:color="auto" w:fill="F3F3F3"/>
          <w:vertAlign w:val="superscript"/>
        </w:rPr>
        <w:t>[réf. nécessaire]</w:t>
      </w:r>
      <w:r w:rsidRPr="00FD18EF">
        <w:rPr>
          <w:rFonts w:asciiTheme="majorBidi" w:hAnsiTheme="majorBidi" w:cstheme="majorBidi"/>
          <w:color w:val="000000"/>
          <w:sz w:val="32"/>
          <w:szCs w:val="32"/>
          <w:shd w:val="clear" w:color="auto" w:fill="F3F3F3"/>
          <w:vertAlign w:val="superscript"/>
        </w:rPr>
        <w:fldChar w:fldCharType="end"/>
      </w:r>
      <w:r w:rsidRPr="00FD18EF">
        <w:rPr>
          <w:rFonts w:asciiTheme="majorBidi" w:hAnsiTheme="majorBidi" w:cstheme="majorBidi"/>
          <w:color w:val="000000"/>
          <w:sz w:val="32"/>
          <w:szCs w:val="32"/>
          <w:shd w:val="clear" w:color="auto" w:fill="F3F3F3"/>
        </w:rPr>
        <w:t>. La notion d'axiome prend un nouveau tournant : la définition axiomatique d'un concept et la base axiomatique d'une mathématique sont deux notions relativement différentes.</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réconciliation est de courte durée.</w:t>
      </w:r>
      <w:r w:rsidRPr="00FD18EF">
        <w:rPr>
          <w:rStyle w:val="apple-converted-space"/>
          <w:rFonts w:asciiTheme="majorBidi" w:hAnsiTheme="majorBidi" w:cstheme="majorBidi"/>
          <w:color w:val="000000"/>
          <w:sz w:val="32"/>
          <w:szCs w:val="32"/>
          <w:shd w:val="clear" w:color="auto" w:fill="F3F3F3"/>
        </w:rPr>
        <w:t> </w:t>
      </w:r>
      <w:hyperlink r:id="rId2554" w:tooltip="Georg Cantor" w:history="1">
        <w:r w:rsidRPr="00FD18EF">
          <w:rPr>
            <w:rStyle w:val="Lienhypertexte"/>
            <w:rFonts w:asciiTheme="majorBidi" w:hAnsiTheme="majorBidi" w:cstheme="majorBidi"/>
            <w:color w:val="0645AD"/>
            <w:sz w:val="32"/>
            <w:szCs w:val="32"/>
            <w:shd w:val="clear" w:color="auto" w:fill="F3F3F3"/>
          </w:rPr>
          <w:t>Cantor</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sème la pagaille en modifiant inconsciemment la base axiomatique.</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Dans le même temps, il met le doigt sur des propositions</w:t>
      </w:r>
      <w:r w:rsidRPr="00FD18EF">
        <w:rPr>
          <w:rStyle w:val="apple-converted-space"/>
          <w:rFonts w:asciiTheme="majorBidi" w:hAnsiTheme="majorBidi" w:cstheme="majorBidi"/>
          <w:color w:val="000000"/>
          <w:sz w:val="32"/>
          <w:szCs w:val="32"/>
          <w:shd w:val="clear" w:color="auto" w:fill="F3F3F3"/>
        </w:rPr>
        <w:t> </w:t>
      </w:r>
      <w:hyperlink r:id="rId2555" w:tooltip="Indécidabilité" w:history="1">
        <w:proofErr w:type="gramStart"/>
        <w:r w:rsidRPr="00FD18EF">
          <w:rPr>
            <w:rStyle w:val="Lienhypertexte"/>
            <w:rFonts w:asciiTheme="majorBidi" w:hAnsiTheme="majorBidi" w:cstheme="majorBidi"/>
            <w:color w:val="0645AD"/>
            <w:sz w:val="32"/>
            <w:szCs w:val="32"/>
            <w:shd w:val="clear" w:color="auto" w:fill="F3F3F3"/>
          </w:rPr>
          <w:t>indécidables</w:t>
        </w:r>
        <w:proofErr w:type="gramEnd"/>
      </w:hyperlink>
      <w:hyperlink r:id="rId2556"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[réf. nécessaire]</w:t>
        </w:r>
      </w:hyperlink>
      <w:r w:rsidRPr="00FD18EF">
        <w:rPr>
          <w:rFonts w:asciiTheme="majorBidi" w:hAnsiTheme="majorBidi" w:cstheme="majorBidi"/>
          <w:color w:val="000000"/>
          <w:sz w:val="32"/>
          <w:szCs w:val="32"/>
          <w:shd w:val="clear" w:color="auto" w:fill="F3F3F3"/>
        </w:rPr>
        <w:t>. Il s'avère que celles-ci ne peuvent être résolues qu'avec une compréhension de la logique plus profonde.</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logique ne devient plus logique. La logique qui reflétait essentiellement une évidence intuitive, s'ouvre à des</w:t>
      </w:r>
      <w:r w:rsidRPr="00FD18EF">
        <w:rPr>
          <w:rStyle w:val="apple-converted-space"/>
          <w:rFonts w:asciiTheme="majorBidi" w:hAnsiTheme="majorBidi" w:cstheme="majorBidi"/>
          <w:color w:val="000000"/>
          <w:sz w:val="32"/>
          <w:szCs w:val="32"/>
          <w:shd w:val="clear" w:color="auto" w:fill="F3F3F3"/>
        </w:rPr>
        <w:t> </w:t>
      </w:r>
      <w:hyperlink r:id="rId2557" w:tooltip="Paradoxe" w:history="1">
        <w:r w:rsidRPr="00FD18EF">
          <w:rPr>
            <w:rStyle w:val="Lienhypertexte"/>
            <w:rFonts w:asciiTheme="majorBidi" w:hAnsiTheme="majorBidi" w:cstheme="majorBidi"/>
            <w:color w:val="0645AD"/>
            <w:sz w:val="32"/>
            <w:szCs w:val="32"/>
            <w:shd w:val="clear" w:color="auto" w:fill="F3F3F3"/>
          </w:rPr>
          <w:t>paradoxes</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comme celui du menteur ou de l'ensemble de tous les ensembles.</w:t>
      </w:r>
      <w:r w:rsidRPr="00FD18EF">
        <w:rPr>
          <w:rStyle w:val="apple-converted-space"/>
          <w:rFonts w:asciiTheme="majorBidi" w:hAnsiTheme="majorBidi" w:cstheme="majorBidi"/>
          <w:color w:val="000000"/>
          <w:sz w:val="32"/>
          <w:szCs w:val="32"/>
          <w:shd w:val="clear" w:color="auto" w:fill="F3F3F3"/>
        </w:rPr>
        <w:t> </w:t>
      </w:r>
      <w:proofErr w:type="spellStart"/>
      <w:r w:rsidRPr="00FD18EF">
        <w:rPr>
          <w:rStyle w:val="needref"/>
          <w:rFonts w:asciiTheme="majorBidi" w:hAnsiTheme="majorBidi" w:cstheme="majorBidi"/>
          <w:color w:val="000000"/>
          <w:sz w:val="32"/>
          <w:szCs w:val="32"/>
          <w:shd w:val="clear" w:color="auto" w:fill="F3F3F3"/>
        </w:rPr>
        <w:fldChar w:fldCharType="begin"/>
      </w:r>
      <w:r w:rsidRPr="00FD18EF">
        <w:rPr>
          <w:rStyle w:val="needref"/>
          <w:rFonts w:asciiTheme="majorBidi" w:hAnsiTheme="majorBidi" w:cstheme="majorBidi"/>
          <w:color w:val="000000"/>
          <w:sz w:val="32"/>
          <w:szCs w:val="32"/>
          <w:shd w:val="clear" w:color="auto" w:fill="F3F3F3"/>
        </w:rPr>
        <w:instrText xml:space="preserve"> HYPERLINK "http://fr.wikipedia.org/wiki/Edmund_Husserl" \o "Edmund Husserl" </w:instrText>
      </w:r>
      <w:r w:rsidRPr="00FD18EF">
        <w:rPr>
          <w:rStyle w:val="needref"/>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Husserl</w:t>
      </w:r>
      <w:r w:rsidRPr="00FD18EF">
        <w:rPr>
          <w:rStyle w:val="needref"/>
          <w:rFonts w:asciiTheme="majorBidi" w:hAnsiTheme="majorBidi" w:cstheme="majorBidi"/>
          <w:color w:val="000000"/>
          <w:sz w:val="32"/>
          <w:szCs w:val="32"/>
          <w:shd w:val="clear" w:color="auto" w:fill="F3F3F3"/>
        </w:rPr>
        <w:fldChar w:fldCharType="end"/>
      </w:r>
      <w:r w:rsidRPr="00FD18EF">
        <w:rPr>
          <w:rStyle w:val="needref"/>
          <w:rFonts w:asciiTheme="majorBidi" w:hAnsiTheme="majorBidi" w:cstheme="majorBidi"/>
          <w:color w:val="000000"/>
          <w:sz w:val="32"/>
          <w:szCs w:val="32"/>
          <w:shd w:val="clear" w:color="auto" w:fill="F3F3F3"/>
        </w:rPr>
        <w:t>montre</w:t>
      </w:r>
      <w:proofErr w:type="spellEnd"/>
      <w:r w:rsidRPr="00FD18EF">
        <w:rPr>
          <w:rStyle w:val="needref"/>
          <w:rFonts w:asciiTheme="majorBidi" w:hAnsiTheme="majorBidi" w:cstheme="majorBidi"/>
          <w:color w:val="000000"/>
          <w:sz w:val="32"/>
          <w:szCs w:val="32"/>
          <w:shd w:val="clear" w:color="auto" w:fill="F3F3F3"/>
        </w:rPr>
        <w:t xml:space="preserve"> que la logique ne peut pas être cette base intuitive que tout le monde accepte.</w:t>
      </w:r>
      <w:hyperlink r:id="rId2558"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 xml:space="preserve">Les fondements des mathématiques sont </w:t>
      </w:r>
      <w:proofErr w:type="gramStart"/>
      <w:r w:rsidRPr="00FD18EF">
        <w:rPr>
          <w:rFonts w:asciiTheme="majorBidi" w:hAnsiTheme="majorBidi" w:cstheme="majorBidi"/>
          <w:color w:val="000000"/>
          <w:sz w:val="32"/>
          <w:szCs w:val="32"/>
          <w:shd w:val="clear" w:color="auto" w:fill="F3F3F3"/>
        </w:rPr>
        <w:t>chahutées</w:t>
      </w:r>
      <w:proofErr w:type="gramEnd"/>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2559" w:tooltip="Kurt Gödel" w:history="1">
        <w:r w:rsidRPr="00FD18EF">
          <w:rPr>
            <w:rStyle w:val="Lienhypertexte"/>
            <w:rFonts w:asciiTheme="majorBidi" w:hAnsiTheme="majorBidi" w:cstheme="majorBidi"/>
            <w:color w:val="0645AD"/>
            <w:sz w:val="32"/>
            <w:szCs w:val="32"/>
            <w:shd w:val="clear" w:color="auto" w:fill="F3F3F3"/>
          </w:rPr>
          <w:t>Gödel</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y contribue par son théorème d'incomplétude et</w:t>
      </w:r>
      <w:r w:rsidRPr="00FD18EF">
        <w:rPr>
          <w:rStyle w:val="apple-converted-space"/>
          <w:rFonts w:asciiTheme="majorBidi" w:hAnsiTheme="majorBidi" w:cstheme="majorBidi"/>
          <w:color w:val="000000"/>
          <w:sz w:val="32"/>
          <w:szCs w:val="32"/>
          <w:shd w:val="clear" w:color="auto" w:fill="F3F3F3"/>
        </w:rPr>
        <w:t> </w:t>
      </w:r>
      <w:hyperlink r:id="rId2560" w:tooltip="Luitzen Egbertus Jan Brouwer" w:history="1">
        <w:r w:rsidRPr="00FD18EF">
          <w:rPr>
            <w:rStyle w:val="Lienhypertexte"/>
            <w:rFonts w:asciiTheme="majorBidi" w:hAnsiTheme="majorBidi" w:cstheme="majorBidi"/>
            <w:color w:val="0645AD"/>
            <w:sz w:val="32"/>
            <w:szCs w:val="32"/>
            <w:shd w:val="clear" w:color="auto" w:fill="F3F3F3"/>
          </w:rPr>
          <w:t>Brouwer</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en introduisant l'</w:t>
      </w:r>
      <w:hyperlink r:id="rId2561" w:tooltip="Intuitionnisme" w:history="1">
        <w:r w:rsidRPr="00FD18EF">
          <w:rPr>
            <w:rStyle w:val="Lienhypertexte"/>
            <w:rFonts w:asciiTheme="majorBidi" w:hAnsiTheme="majorBidi" w:cstheme="majorBidi"/>
            <w:color w:val="0645AD"/>
            <w:sz w:val="32"/>
            <w:szCs w:val="32"/>
            <w:shd w:val="clear" w:color="auto" w:fill="F3F3F3"/>
          </w:rPr>
          <w:t>intuitionnisme</w:t>
        </w:r>
      </w:hyperlink>
      <w:r w:rsidRPr="00FD18EF">
        <w:rPr>
          <w:rFonts w:asciiTheme="majorBidi" w:hAnsiTheme="majorBidi" w:cstheme="majorBidi"/>
          <w:color w:val="000000"/>
          <w:sz w:val="32"/>
          <w:szCs w:val="32"/>
          <w:shd w:val="clear" w:color="auto" w:fill="F3F3F3"/>
        </w:rPr>
        <w:t>. La logique gagne en relativité, les propositions ne sont plus vraies ou fausses mais aussi ni vraies, ni fausses.</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On peut ajouter autant d'axiomes que l'on veut et monter des systèmes mathématiques différents avec des axiomes inconciliables.</w:t>
      </w:r>
      <w:hyperlink r:id="rId2562"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La base axiomatique définie par Euclide et complétée par Hilbert semble céder de partout.</w:t>
      </w:r>
      <w:hyperlink r:id="rId2563"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Il est alors admis que la logique n'est plus une transcendance fondée sur une base d'axiomes intangibles obligatoires et éternels.</w:t>
      </w:r>
      <w:hyperlink r:id="rId2564"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p>
    <w:p w:rsidR="000E0419" w:rsidRPr="00FD18EF" w:rsidRDefault="000E0419"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Logique </w:t>
      </w:r>
      <w:proofErr w:type="gramStart"/>
      <w:r w:rsidRPr="00FD18EF">
        <w:rPr>
          <w:rStyle w:val="mw-headline"/>
          <w:rFonts w:asciiTheme="majorBidi" w:hAnsiTheme="majorBidi" w:cstheme="majorBidi"/>
          <w:b w:val="0"/>
          <w:bCs w:val="0"/>
          <w:color w:val="000000"/>
          <w:sz w:val="32"/>
          <w:szCs w:val="32"/>
          <w:shd w:val="clear" w:color="auto" w:fill="F3F3F3"/>
        </w:rPr>
        <w:t>contemporaine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"http://fr.wikipedia.org/w/index.php?title=Histoire_de_la_logique&amp;action=edit&amp;section=12" \o "Modifier la section : Logique contemporaine"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La logique</w:t>
      </w:r>
      <w:r w:rsidRPr="00FD18EF">
        <w:rPr>
          <w:rStyle w:val="apple-converted-space"/>
          <w:rFonts w:asciiTheme="majorBidi" w:hAnsiTheme="majorBidi" w:cstheme="majorBidi"/>
          <w:color w:val="000000"/>
          <w:sz w:val="32"/>
          <w:szCs w:val="32"/>
          <w:shd w:val="clear" w:color="auto" w:fill="F3F3F3"/>
        </w:rPr>
        <w:t> </w:t>
      </w:r>
      <w:hyperlink r:id="rId2565" w:tooltip="Algèbre de Boole" w:history="1">
        <w:r w:rsidRPr="00FD18EF">
          <w:rPr>
            <w:rStyle w:val="Lienhypertexte"/>
            <w:rFonts w:asciiTheme="majorBidi" w:hAnsiTheme="majorBidi" w:cstheme="majorBidi"/>
            <w:color w:val="0645AD"/>
            <w:sz w:val="32"/>
            <w:szCs w:val="32"/>
            <w:shd w:val="clear" w:color="auto" w:fill="F3F3F3"/>
          </w:rPr>
          <w:t>booléenne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est largement mise à contribution par une nouvelle discipline, l'</w:t>
      </w:r>
      <w:hyperlink r:id="rId2566" w:tooltip="Informatique" w:history="1">
        <w:r w:rsidRPr="00FD18EF">
          <w:rPr>
            <w:rStyle w:val="Lienhypertexte"/>
            <w:rFonts w:asciiTheme="majorBidi" w:hAnsiTheme="majorBidi" w:cstheme="majorBidi"/>
            <w:color w:val="0645AD"/>
            <w:sz w:val="32"/>
            <w:szCs w:val="32"/>
            <w:shd w:val="clear" w:color="auto" w:fill="F3F3F3"/>
          </w:rPr>
          <w:t>informatique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w:t>
      </w:r>
      <w:hyperlink r:id="rId2567" w:tooltip="Matériel" w:history="1">
        <w:r w:rsidRPr="00FD18EF">
          <w:rPr>
            <w:rStyle w:val="Lienhypertexte"/>
            <w:rFonts w:asciiTheme="majorBidi" w:hAnsiTheme="majorBidi" w:cstheme="majorBidi"/>
            <w:color w:val="0645AD"/>
            <w:sz w:val="32"/>
            <w:szCs w:val="32"/>
            <w:shd w:val="clear" w:color="auto" w:fill="F3F3F3"/>
          </w:rPr>
          <w:t>matériel</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comme</w:t>
      </w:r>
      <w:r w:rsidRPr="00FD18EF">
        <w:rPr>
          <w:rStyle w:val="apple-converted-space"/>
          <w:rFonts w:asciiTheme="majorBidi" w:hAnsiTheme="majorBidi" w:cstheme="majorBidi"/>
          <w:color w:val="000000"/>
          <w:sz w:val="32"/>
          <w:szCs w:val="32"/>
          <w:shd w:val="clear" w:color="auto" w:fill="F3F3F3"/>
        </w:rPr>
        <w:t> </w:t>
      </w:r>
      <w:hyperlink r:id="rId2568" w:tooltip="Logiciel" w:history="1">
        <w:r w:rsidRPr="00FD18EF">
          <w:rPr>
            <w:rStyle w:val="Lienhypertexte"/>
            <w:rFonts w:asciiTheme="majorBidi" w:hAnsiTheme="majorBidi" w:cstheme="majorBidi"/>
            <w:color w:val="0645AD"/>
            <w:sz w:val="32"/>
            <w:szCs w:val="32"/>
            <w:shd w:val="clear" w:color="auto" w:fill="F3F3F3"/>
          </w:rPr>
          <w:t>logiciel</w:t>
        </w:r>
      </w:hyperlink>
      <w:r w:rsidRPr="00FD18EF">
        <w:rPr>
          <w:rFonts w:asciiTheme="majorBidi" w:hAnsiTheme="majorBidi" w:cstheme="majorBidi"/>
          <w:color w:val="000000"/>
          <w:sz w:val="32"/>
          <w:szCs w:val="32"/>
          <w:shd w:val="clear" w:color="auto" w:fill="F3F3F3"/>
        </w:rPr>
        <w:t>) fait déboucher sur l'important problème dit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P=NP</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(voir</w:t>
      </w:r>
      <w:r w:rsidRPr="00FD18EF">
        <w:rPr>
          <w:rStyle w:val="apple-converted-space"/>
          <w:rFonts w:asciiTheme="majorBidi" w:hAnsiTheme="majorBidi" w:cstheme="majorBidi"/>
          <w:color w:val="000000"/>
          <w:sz w:val="32"/>
          <w:szCs w:val="32"/>
          <w:shd w:val="clear" w:color="auto" w:fill="F3F3F3"/>
        </w:rPr>
        <w:t> </w:t>
      </w:r>
      <w:hyperlink r:id="rId2569" w:tooltip="Théorie de la complexité" w:history="1">
        <w:r w:rsidRPr="00FD18EF">
          <w:rPr>
            <w:rStyle w:val="Lienhypertexte"/>
            <w:rFonts w:asciiTheme="majorBidi" w:hAnsiTheme="majorBidi" w:cstheme="majorBidi"/>
            <w:color w:val="0645AD"/>
            <w:sz w:val="32"/>
            <w:szCs w:val="32"/>
            <w:shd w:val="clear" w:color="auto" w:fill="F3F3F3"/>
          </w:rPr>
          <w:t>théorie de la complexité</w:t>
        </w:r>
      </w:hyperlink>
      <w:r w:rsidRPr="00FD18EF">
        <w:rPr>
          <w:rFonts w:asciiTheme="majorBidi" w:hAnsiTheme="majorBidi" w:cstheme="majorBidi"/>
          <w:color w:val="000000"/>
          <w:sz w:val="32"/>
          <w:szCs w:val="32"/>
          <w:shd w:val="clear" w:color="auto" w:fill="F3F3F3"/>
        </w:rPr>
        <w:t>). Dynamisée par le</w:t>
      </w:r>
      <w:r w:rsidRPr="00FD18EF">
        <w:rPr>
          <w:rStyle w:val="apple-converted-space"/>
          <w:rFonts w:asciiTheme="majorBidi" w:hAnsiTheme="majorBidi" w:cstheme="majorBidi"/>
          <w:color w:val="000000"/>
          <w:sz w:val="32"/>
          <w:szCs w:val="32"/>
          <w:shd w:val="clear" w:color="auto" w:fill="F3F3F3"/>
        </w:rPr>
        <w:t> </w:t>
      </w:r>
      <w:r w:rsidRPr="00FD18EF">
        <w:rPr>
          <w:rStyle w:val="needref"/>
          <w:rFonts w:asciiTheme="majorBidi" w:hAnsiTheme="majorBidi" w:cstheme="majorBidi"/>
          <w:color w:val="000000"/>
          <w:sz w:val="32"/>
          <w:szCs w:val="32"/>
          <w:shd w:val="clear" w:color="auto" w:fill="F3F3F3"/>
        </w:rPr>
        <w:t>renouveau de la</w:t>
      </w:r>
      <w:r w:rsidRPr="00FD18EF">
        <w:rPr>
          <w:rStyle w:val="apple-converted-space"/>
          <w:rFonts w:asciiTheme="majorBidi" w:hAnsiTheme="majorBidi" w:cstheme="majorBidi"/>
          <w:color w:val="000000"/>
          <w:sz w:val="32"/>
          <w:szCs w:val="32"/>
          <w:shd w:val="clear" w:color="auto" w:fill="F3F3F3"/>
        </w:rPr>
        <w:t> </w:t>
      </w:r>
      <w:hyperlink r:id="rId2570" w:tooltip="Théorie des types" w:history="1">
        <w:r w:rsidRPr="00FD18EF">
          <w:rPr>
            <w:rStyle w:val="Lienhypertexte"/>
            <w:rFonts w:asciiTheme="majorBidi" w:hAnsiTheme="majorBidi" w:cstheme="majorBidi"/>
            <w:color w:val="0645AD"/>
            <w:sz w:val="32"/>
            <w:szCs w:val="32"/>
            <w:shd w:val="clear" w:color="auto" w:fill="F3F3F3"/>
          </w:rPr>
          <w:t>théorie des types</w:t>
        </w:r>
      </w:hyperlink>
      <w:hyperlink r:id="rId2571"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[réf. nécessaire]</w:t>
        </w:r>
      </w:hyperlink>
      <w:r w:rsidRPr="00FD18EF">
        <w:rPr>
          <w:rFonts w:asciiTheme="majorBidi" w:hAnsiTheme="majorBidi" w:cstheme="majorBidi"/>
          <w:color w:val="000000"/>
          <w:sz w:val="32"/>
          <w:szCs w:val="32"/>
          <w:shd w:val="clear" w:color="auto" w:fill="F3F3F3"/>
        </w:rPr>
        <w:t>, la</w:t>
      </w:r>
      <w:r w:rsidRPr="00FD18EF">
        <w:rPr>
          <w:rStyle w:val="apple-converted-space"/>
          <w:rFonts w:asciiTheme="majorBidi" w:hAnsiTheme="majorBidi" w:cstheme="majorBidi"/>
          <w:color w:val="000000"/>
          <w:sz w:val="32"/>
          <w:szCs w:val="32"/>
          <w:shd w:val="clear" w:color="auto" w:fill="F3F3F3"/>
        </w:rPr>
        <w:t> </w:t>
      </w:r>
      <w:hyperlink r:id="rId2572" w:tooltip="Correspondance de Curry-Howard" w:history="1">
        <w:r w:rsidRPr="00FD18EF">
          <w:rPr>
            <w:rStyle w:val="Lienhypertexte"/>
            <w:rFonts w:asciiTheme="majorBidi" w:hAnsiTheme="majorBidi" w:cstheme="majorBidi"/>
            <w:color w:val="0645AD"/>
            <w:sz w:val="32"/>
            <w:szCs w:val="32"/>
            <w:shd w:val="clear" w:color="auto" w:fill="F3F3F3"/>
          </w:rPr>
          <w:t>correspondance de Curry-Howard</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établit les liens forts qui existent entre démonstration et calcul; cela débouchera sur des langages comme</w:t>
      </w:r>
      <w:r w:rsidRPr="00FD18EF">
        <w:rPr>
          <w:rStyle w:val="apple-converted-space"/>
          <w:rFonts w:asciiTheme="majorBidi" w:hAnsiTheme="majorBidi" w:cstheme="majorBidi"/>
          <w:color w:val="000000"/>
          <w:sz w:val="32"/>
          <w:szCs w:val="32"/>
          <w:shd w:val="clear" w:color="auto" w:fill="F3F3F3"/>
        </w:rPr>
        <w:t> </w:t>
      </w:r>
      <w:proofErr w:type="spellStart"/>
      <w:r w:rsidRPr="00FD18EF">
        <w:rPr>
          <w:rFonts w:asciiTheme="majorBidi" w:hAnsiTheme="majorBidi" w:cstheme="majorBidi"/>
          <w:color w:val="000000"/>
          <w:sz w:val="32"/>
          <w:szCs w:val="32"/>
          <w:shd w:val="clear" w:color="auto" w:fill="F3F3F3"/>
        </w:rPr>
        <w:fldChar w:fldCharType="begin"/>
      </w:r>
      <w:r w:rsidRPr="00FD18EF">
        <w:rPr>
          <w:rFonts w:asciiTheme="majorBidi" w:hAnsiTheme="majorBidi" w:cstheme="majorBidi"/>
          <w:color w:val="000000"/>
          <w:sz w:val="32"/>
          <w:szCs w:val="32"/>
          <w:shd w:val="clear" w:color="auto" w:fill="F3F3F3"/>
        </w:rPr>
        <w:instrText xml:space="preserve"> HYPERLINK "http://fr.wikipedia.org/wiki/Haskell" \o "Haskell" </w:instrText>
      </w:r>
      <w:r w:rsidRPr="00FD18EF">
        <w:rPr>
          <w:rFonts w:asciiTheme="majorBidi" w:hAnsiTheme="majorBidi" w:cstheme="majorBidi"/>
          <w:color w:val="000000"/>
          <w:sz w:val="32"/>
          <w:szCs w:val="32"/>
          <w:shd w:val="clear" w:color="auto" w:fill="F3F3F3"/>
        </w:rPr>
        <w:fldChar w:fldCharType="separate"/>
      </w:r>
      <w:r w:rsidRPr="00FD18EF">
        <w:rPr>
          <w:rStyle w:val="Lienhypertexte"/>
          <w:rFonts w:asciiTheme="majorBidi" w:hAnsiTheme="majorBidi" w:cstheme="majorBidi"/>
          <w:color w:val="0645AD"/>
          <w:sz w:val="32"/>
          <w:szCs w:val="32"/>
          <w:shd w:val="clear" w:color="auto" w:fill="F3F3F3"/>
        </w:rPr>
        <w:t>Haskell</w:t>
      </w:r>
      <w:proofErr w:type="spellEnd"/>
      <w:r w:rsidRPr="00FD18EF">
        <w:rPr>
          <w:rFonts w:asciiTheme="majorBidi" w:hAnsiTheme="majorBidi" w:cstheme="majorBidi"/>
          <w:color w:val="000000"/>
          <w:sz w:val="32"/>
          <w:szCs w:val="32"/>
          <w:shd w:val="clear" w:color="auto" w:fill="F3F3F3"/>
        </w:rPr>
        <w:fldChar w:fldCharType="end"/>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ou, à l'</w:t>
      </w:r>
      <w:hyperlink r:id="rId2573" w:tooltip="Institut national de recherche en informatique et en automatique" w:history="1">
        <w:r w:rsidRPr="00FD18EF">
          <w:rPr>
            <w:rStyle w:val="Lienhypertexte"/>
            <w:rFonts w:asciiTheme="majorBidi" w:hAnsiTheme="majorBidi" w:cstheme="majorBidi"/>
            <w:color w:val="0645AD"/>
            <w:sz w:val="32"/>
            <w:szCs w:val="32"/>
            <w:shd w:val="clear" w:color="auto" w:fill="F3F3F3"/>
          </w:rPr>
          <w:t>INRIA</w:t>
        </w:r>
      </w:hyperlink>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hyperlink r:id="rId2574" w:tooltip="COQ" w:history="1">
        <w:r w:rsidRPr="00FD18EF">
          <w:rPr>
            <w:rStyle w:val="Lienhypertexte"/>
            <w:rFonts w:asciiTheme="majorBidi" w:hAnsiTheme="majorBidi" w:cstheme="majorBidi"/>
            <w:color w:val="0645AD"/>
            <w:sz w:val="32"/>
            <w:szCs w:val="32"/>
            <w:shd w:val="clear" w:color="auto" w:fill="F3F3F3"/>
          </w:rPr>
          <w:t>COQ</w:t>
        </w:r>
      </w:hyperlink>
      <w:r w:rsidRPr="00FD18EF">
        <w:rPr>
          <w:rFonts w:asciiTheme="majorBidi" w:hAnsiTheme="majorBidi" w:cstheme="majorBidi"/>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t>Indépendamment de la</w:t>
      </w:r>
      <w:r w:rsidRPr="00FD18EF">
        <w:rPr>
          <w:rStyle w:val="apple-converted-space"/>
          <w:rFonts w:asciiTheme="majorBidi" w:hAnsiTheme="majorBidi" w:cstheme="majorBidi"/>
          <w:color w:val="000000"/>
          <w:sz w:val="32"/>
          <w:szCs w:val="32"/>
          <w:shd w:val="clear" w:color="auto" w:fill="F3F3F3"/>
        </w:rPr>
        <w:t> </w:t>
      </w:r>
      <w:hyperlink r:id="rId2575" w:tooltip="Logique classique" w:history="1">
        <w:r w:rsidRPr="00FD18EF">
          <w:rPr>
            <w:rStyle w:val="Lienhypertexte"/>
            <w:rFonts w:asciiTheme="majorBidi" w:hAnsiTheme="majorBidi" w:cstheme="majorBidi"/>
            <w:color w:val="0645AD"/>
            <w:sz w:val="32"/>
            <w:szCs w:val="32"/>
            <w:shd w:val="clear" w:color="auto" w:fill="F3F3F3"/>
          </w:rPr>
          <w:t>logique classique</w:t>
        </w:r>
      </w:hyperlink>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s'en développent d'autres, construites pour répondre à des modélisations spécifiques :</w:t>
      </w:r>
    </w:p>
    <w:p w:rsidR="000E0419" w:rsidRPr="00FD18EF" w:rsidRDefault="00FD18EF" w:rsidP="00FD18EF">
      <w:pPr>
        <w:numPr>
          <w:ilvl w:val="0"/>
          <w:numId w:val="15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76" w:tooltip="Logique déontique" w:history="1">
        <w:r w:rsidR="000E0419" w:rsidRPr="00FD18EF">
          <w:rPr>
            <w:rStyle w:val="Lienhypertexte"/>
            <w:rFonts w:asciiTheme="majorBidi" w:hAnsiTheme="majorBidi" w:cstheme="majorBidi"/>
            <w:color w:val="0645AD"/>
            <w:sz w:val="32"/>
            <w:szCs w:val="32"/>
            <w:shd w:val="clear" w:color="auto" w:fill="F3F3F3"/>
          </w:rPr>
          <w:t>logique déontique</w:t>
        </w:r>
      </w:hyperlink>
    </w:p>
    <w:p w:rsidR="000E0419" w:rsidRPr="00FD18EF" w:rsidRDefault="00FD18EF" w:rsidP="00FD18EF">
      <w:pPr>
        <w:numPr>
          <w:ilvl w:val="0"/>
          <w:numId w:val="15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77" w:tooltip="Logique intuitionniste" w:history="1">
        <w:r w:rsidR="000E0419" w:rsidRPr="00FD18EF">
          <w:rPr>
            <w:rStyle w:val="Lienhypertexte"/>
            <w:rFonts w:asciiTheme="majorBidi" w:hAnsiTheme="majorBidi" w:cstheme="majorBidi"/>
            <w:color w:val="0645AD"/>
            <w:sz w:val="32"/>
            <w:szCs w:val="32"/>
            <w:shd w:val="clear" w:color="auto" w:fill="F3F3F3"/>
          </w:rPr>
          <w:t>logique intuitionniste</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prend une place importante comme première</w:t>
      </w:r>
      <w:r w:rsidR="000E0419" w:rsidRPr="00FD18EF">
        <w:rPr>
          <w:rStyle w:val="apple-converted-space"/>
          <w:rFonts w:asciiTheme="majorBidi" w:hAnsiTheme="majorBidi" w:cstheme="majorBidi"/>
          <w:color w:val="000000"/>
          <w:sz w:val="32"/>
          <w:szCs w:val="32"/>
          <w:shd w:val="clear" w:color="auto" w:fill="F3F3F3"/>
        </w:rPr>
        <w:t> </w:t>
      </w:r>
      <w:hyperlink r:id="rId2578" w:tooltip="Démonstration constructive" w:history="1">
        <w:r w:rsidR="000E0419" w:rsidRPr="00FD18EF">
          <w:rPr>
            <w:rStyle w:val="Lienhypertexte"/>
            <w:rFonts w:asciiTheme="majorBidi" w:hAnsiTheme="majorBidi" w:cstheme="majorBidi"/>
            <w:color w:val="0645AD"/>
            <w:sz w:val="32"/>
            <w:szCs w:val="32"/>
            <w:shd w:val="clear" w:color="auto" w:fill="F3F3F3"/>
          </w:rPr>
          <w:t>logique constructive</w:t>
        </w:r>
      </w:hyperlink>
    </w:p>
    <w:p w:rsidR="000E0419" w:rsidRPr="00FD18EF" w:rsidRDefault="00FD18EF" w:rsidP="00FD18EF">
      <w:pPr>
        <w:numPr>
          <w:ilvl w:val="0"/>
          <w:numId w:val="15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79" w:tooltip="Lambda calcul" w:history="1">
        <w:r w:rsidR="000E0419" w:rsidRPr="00FD18EF">
          <w:rPr>
            <w:rStyle w:val="Lienhypertexte"/>
            <w:rFonts w:asciiTheme="majorBidi" w:hAnsiTheme="majorBidi" w:cstheme="majorBidi"/>
            <w:color w:val="0645AD"/>
            <w:sz w:val="32"/>
            <w:szCs w:val="32"/>
            <w:shd w:val="clear" w:color="auto" w:fill="F3F3F3"/>
          </w:rPr>
          <w:t>lambda calcul</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permettant de modéliser une théorie du calcul, de l'informatique et des langages de programmation, tandis que</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Style w:val="needref"/>
          <w:rFonts w:asciiTheme="majorBidi" w:hAnsiTheme="majorBidi" w:cstheme="majorBidi"/>
          <w:color w:val="000000"/>
          <w:sz w:val="32"/>
          <w:szCs w:val="32"/>
          <w:shd w:val="clear" w:color="auto" w:fill="F3F3F3"/>
        </w:rPr>
        <w:t xml:space="preserve">de nouvelles logiques sous-structurelles apparaissent comme </w:t>
      </w:r>
      <w:proofErr w:type="spellStart"/>
      <w:r w:rsidR="000E0419" w:rsidRPr="00FD18EF">
        <w:rPr>
          <w:rStyle w:val="needref"/>
          <w:rFonts w:asciiTheme="majorBidi" w:hAnsiTheme="majorBidi" w:cstheme="majorBidi"/>
          <w:color w:val="000000"/>
          <w:sz w:val="32"/>
          <w:szCs w:val="32"/>
          <w:shd w:val="clear" w:color="auto" w:fill="F3F3F3"/>
        </w:rPr>
        <w:t>la</w:t>
      </w:r>
      <w:hyperlink r:id="rId2580" w:tooltip="Logique linéaire" w:history="1">
        <w:r w:rsidR="000E0419" w:rsidRPr="00FD18EF">
          <w:rPr>
            <w:rStyle w:val="Lienhypertexte"/>
            <w:rFonts w:asciiTheme="majorBidi" w:hAnsiTheme="majorBidi" w:cstheme="majorBidi"/>
            <w:color w:val="0645AD"/>
            <w:sz w:val="32"/>
            <w:szCs w:val="32"/>
            <w:shd w:val="clear" w:color="auto" w:fill="F3F3F3"/>
          </w:rPr>
          <w:t>logique</w:t>
        </w:r>
        <w:proofErr w:type="spellEnd"/>
        <w:r w:rsidR="000E0419" w:rsidRPr="00FD18EF">
          <w:rPr>
            <w:rStyle w:val="Lienhypertexte"/>
            <w:rFonts w:asciiTheme="majorBidi" w:hAnsiTheme="majorBidi" w:cstheme="majorBidi"/>
            <w:color w:val="0645AD"/>
            <w:sz w:val="32"/>
            <w:szCs w:val="32"/>
            <w:shd w:val="clear" w:color="auto" w:fill="F3F3F3"/>
          </w:rPr>
          <w:t xml:space="preserve"> linéaire</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Style w:val="needref"/>
          <w:rFonts w:asciiTheme="majorBidi" w:hAnsiTheme="majorBidi" w:cstheme="majorBidi"/>
          <w:color w:val="000000"/>
          <w:sz w:val="32"/>
          <w:szCs w:val="32"/>
          <w:shd w:val="clear" w:color="auto" w:fill="F3F3F3"/>
        </w:rPr>
        <w:t>permettant de mieux appréhender le raisonnement logique et pourquoi pas proposer une grande unification de la logique.</w:t>
      </w:r>
      <w:hyperlink r:id="rId2581" w:tooltip="Aide:Référence nécessaire" w:history="1">
        <w:r w:rsidR="000E0419" w:rsidRPr="00FD18EF">
          <w:rPr>
            <w:rStyle w:val="Lienhypertexte"/>
            <w:rFonts w:asciiTheme="majorBidi" w:hAnsiTheme="majorBidi" w:cstheme="majorBidi"/>
            <w:color w:val="0645AD"/>
            <w:sz w:val="32"/>
            <w:szCs w:val="32"/>
            <w:shd w:val="clear" w:color="auto" w:fill="F3F3F3"/>
            <w:vertAlign w:val="superscript"/>
          </w:rPr>
          <w:t>[réf. nécessaire]</w:t>
        </w:r>
      </w:hyperlink>
    </w:p>
    <w:p w:rsidR="000E0419" w:rsidRPr="00FD18EF" w:rsidRDefault="00FD18EF" w:rsidP="00FD18EF">
      <w:pPr>
        <w:numPr>
          <w:ilvl w:val="0"/>
          <w:numId w:val="157"/>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82" w:tooltip="Inférence bayésienne" w:history="1">
        <w:r w:rsidR="000E0419" w:rsidRPr="00FD18EF">
          <w:rPr>
            <w:rStyle w:val="Lienhypertexte"/>
            <w:rFonts w:asciiTheme="majorBidi" w:hAnsiTheme="majorBidi" w:cstheme="majorBidi"/>
            <w:color w:val="0645AD"/>
            <w:sz w:val="32"/>
            <w:szCs w:val="32"/>
            <w:shd w:val="clear" w:color="auto" w:fill="F3F3F3"/>
          </w:rPr>
          <w:t>logique bayésienne</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pour la très grande majorité des problèmes faisant intervenir l'incertain - ou en tout cas l'inconnu - et/ou l'apprentissage, parfois remplacée pour accélérer les calculs par une approximation suffisante nommée</w:t>
      </w:r>
      <w:r w:rsidR="000E0419" w:rsidRPr="00FD18EF">
        <w:rPr>
          <w:rStyle w:val="apple-converted-space"/>
          <w:rFonts w:asciiTheme="majorBidi" w:hAnsiTheme="majorBidi" w:cstheme="majorBidi"/>
          <w:color w:val="000000"/>
          <w:sz w:val="32"/>
          <w:szCs w:val="32"/>
          <w:shd w:val="clear" w:color="auto" w:fill="F3F3F3"/>
        </w:rPr>
        <w:t> </w:t>
      </w:r>
      <w:hyperlink r:id="rId2583" w:tooltip="Logique floue" w:history="1">
        <w:r w:rsidR="000E0419" w:rsidRPr="00FD18EF">
          <w:rPr>
            <w:rStyle w:val="Lienhypertexte"/>
            <w:rFonts w:asciiTheme="majorBidi" w:hAnsiTheme="majorBidi" w:cstheme="majorBidi"/>
            <w:color w:val="0645AD"/>
            <w:sz w:val="32"/>
            <w:szCs w:val="32"/>
            <w:shd w:val="clear" w:color="auto" w:fill="F3F3F3"/>
          </w:rPr>
          <w:t>logique floue</w:t>
        </w:r>
      </w:hyperlink>
      <w:r w:rsidR="000E0419" w:rsidRPr="00FD18EF">
        <w:rPr>
          <w:rFonts w:asciiTheme="majorBidi" w:hAnsiTheme="majorBidi" w:cstheme="majorBidi"/>
          <w:color w:val="000000"/>
          <w:sz w:val="32"/>
          <w:szCs w:val="32"/>
          <w:shd w:val="clear" w:color="auto" w:fill="F3F3F3"/>
        </w:rPr>
        <w:t>.</w:t>
      </w:r>
    </w:p>
    <w:p w:rsidR="000E0419" w:rsidRPr="00FD18EF" w:rsidRDefault="000E0419" w:rsidP="00FD18EF">
      <w:pPr>
        <w:pStyle w:val="NormalWeb"/>
        <w:shd w:val="clear" w:color="auto" w:fill="FFFFFF"/>
        <w:spacing w:before="96" w:beforeAutospacing="0" w:after="120" w:afterAutospacing="0" w:line="360" w:lineRule="atLeast"/>
        <w:jc w:val="both"/>
        <w:rPr>
          <w:rFonts w:asciiTheme="majorBidi" w:hAnsiTheme="majorBidi" w:cstheme="majorBidi"/>
          <w:color w:val="000000"/>
          <w:sz w:val="32"/>
          <w:szCs w:val="32"/>
          <w:shd w:val="clear" w:color="auto" w:fill="F3F3F3"/>
        </w:rPr>
      </w:pPr>
      <w:r w:rsidRPr="00FD18EF">
        <w:rPr>
          <w:rStyle w:val="needref"/>
          <w:rFonts w:asciiTheme="majorBidi" w:hAnsiTheme="majorBidi" w:cstheme="majorBidi"/>
          <w:color w:val="000000"/>
          <w:sz w:val="32"/>
          <w:szCs w:val="32"/>
          <w:shd w:val="clear" w:color="auto" w:fill="F3F3F3"/>
        </w:rPr>
        <w:t>Un système axiomatique, l'</w:t>
      </w:r>
      <w:hyperlink r:id="rId2584" w:tooltip="Analyse non standard" w:history="1">
        <w:r w:rsidRPr="00FD18EF">
          <w:rPr>
            <w:rStyle w:val="Lienhypertexte"/>
            <w:rFonts w:asciiTheme="majorBidi" w:hAnsiTheme="majorBidi" w:cstheme="majorBidi"/>
            <w:color w:val="0645AD"/>
            <w:sz w:val="32"/>
            <w:szCs w:val="32"/>
            <w:shd w:val="clear" w:color="auto" w:fill="F3F3F3"/>
          </w:rPr>
          <w:t>analyse non standard</w:t>
        </w:r>
      </w:hyperlink>
      <w:r w:rsidRPr="00FD18EF">
        <w:rPr>
          <w:rStyle w:val="needref"/>
          <w:rFonts w:asciiTheme="majorBidi" w:hAnsiTheme="majorBidi" w:cstheme="majorBidi"/>
          <w:color w:val="000000"/>
          <w:sz w:val="32"/>
          <w:szCs w:val="32"/>
          <w:shd w:val="clear" w:color="auto" w:fill="F3F3F3"/>
        </w:rPr>
        <w:t>, remet au goût du jour et de façon rigoureuse les vieilles méthodes de calcul différentiel, mais n'a pas encore, semble-t-il, conduit à de théorème majeur.</w:t>
      </w:r>
      <w:hyperlink r:id="rId2585" w:tooltip="Aide:Référence nécessaire" w:history="1">
        <w:r w:rsidRPr="00FD18EF">
          <w:rPr>
            <w:rStyle w:val="Lienhypertexte"/>
            <w:rFonts w:asciiTheme="majorBidi" w:hAnsiTheme="majorBidi" w:cstheme="majorBidi"/>
            <w:color w:val="0645AD"/>
            <w:sz w:val="32"/>
            <w:szCs w:val="32"/>
            <w:shd w:val="clear" w:color="auto" w:fill="F3F3F3"/>
            <w:vertAlign w:val="superscript"/>
          </w:rPr>
          <w:t>[</w:t>
        </w:r>
        <w:proofErr w:type="gramStart"/>
        <w:r w:rsidRPr="00FD18EF">
          <w:rPr>
            <w:rStyle w:val="Lienhypertexte"/>
            <w:rFonts w:asciiTheme="majorBidi" w:hAnsiTheme="majorBidi" w:cstheme="majorBidi"/>
            <w:color w:val="0645AD"/>
            <w:sz w:val="32"/>
            <w:szCs w:val="32"/>
            <w:shd w:val="clear" w:color="auto" w:fill="F3F3F3"/>
            <w:vertAlign w:val="superscript"/>
          </w:rPr>
          <w:t>réf</w:t>
        </w:r>
        <w:proofErr w:type="gramEnd"/>
        <w:r w:rsidRPr="00FD18EF">
          <w:rPr>
            <w:rStyle w:val="Lienhypertexte"/>
            <w:rFonts w:asciiTheme="majorBidi" w:hAnsiTheme="majorBidi" w:cstheme="majorBidi"/>
            <w:color w:val="0645AD"/>
            <w:sz w:val="32"/>
            <w:szCs w:val="32"/>
            <w:shd w:val="clear" w:color="auto" w:fill="F3F3F3"/>
            <w:vertAlign w:val="superscript"/>
          </w:rPr>
          <w:t>. nécessaire]</w:t>
        </w:r>
      </w:hyperlink>
    </w:p>
    <w:p w:rsidR="000E0419" w:rsidRPr="00FD18EF" w:rsidRDefault="000E0419"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Références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"http://fr.wikipedia.org/w/index.php?title=Histoire_de_la_logique&amp;action=edit&amp;section=13" \o "Modifier la section : Références"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FD18EF" w:rsidP="00FD18EF">
      <w:pPr>
        <w:numPr>
          <w:ilvl w:val="0"/>
          <w:numId w:val="158"/>
        </w:numPr>
        <w:shd w:val="clear" w:color="auto" w:fill="FFFFFF"/>
        <w:spacing w:before="100" w:beforeAutospacing="1" w:after="24" w:line="360" w:lineRule="atLeast"/>
        <w:ind w:left="768"/>
        <w:jc w:val="both"/>
        <w:rPr>
          <w:rFonts w:asciiTheme="majorBidi" w:hAnsiTheme="majorBidi" w:cstheme="majorBidi"/>
          <w:color w:val="000000"/>
          <w:sz w:val="32"/>
          <w:szCs w:val="32"/>
          <w:shd w:val="clear" w:color="auto" w:fill="F3F3F3"/>
        </w:rPr>
      </w:pPr>
      <w:hyperlink r:id="rId2586" w:anchor="cite_ref-0" w:history="1">
        <w:r w:rsidR="000E0419" w:rsidRPr="00FD18EF">
          <w:rPr>
            <w:rStyle w:val="Lienhypertexte"/>
            <w:rFonts w:asciiTheme="majorBidi" w:hAnsiTheme="majorBidi" w:cstheme="majorBidi"/>
            <w:color w:val="0645AD"/>
            <w:sz w:val="32"/>
            <w:szCs w:val="32"/>
            <w:shd w:val="clear" w:color="auto" w:fill="F3F3F3"/>
          </w:rPr>
          <w:t>↑</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Béatrice André-</w:t>
      </w:r>
      <w:proofErr w:type="spellStart"/>
      <w:r w:rsidR="000E0419" w:rsidRPr="00FD18EF">
        <w:rPr>
          <w:rFonts w:asciiTheme="majorBidi" w:hAnsiTheme="majorBidi" w:cstheme="majorBidi"/>
          <w:color w:val="000000"/>
          <w:sz w:val="32"/>
          <w:szCs w:val="32"/>
          <w:shd w:val="clear" w:color="auto" w:fill="F3F3F3"/>
        </w:rPr>
        <w:t>Salvini</w:t>
      </w:r>
      <w:proofErr w:type="spellEnd"/>
      <w:r w:rsidR="000E0419" w:rsidRPr="00FD18EF">
        <w:rPr>
          <w:rFonts w:asciiTheme="majorBidi" w:hAnsiTheme="majorBidi" w:cstheme="majorBidi"/>
          <w:color w:val="000000"/>
          <w:sz w:val="32"/>
          <w:szCs w:val="32"/>
          <w:shd w:val="clear" w:color="auto" w:fill="F3F3F3"/>
        </w:rPr>
        <w:t>,</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i/>
          <w:iCs/>
          <w:color w:val="000000"/>
          <w:sz w:val="32"/>
          <w:szCs w:val="32"/>
          <w:shd w:val="clear" w:color="auto" w:fill="F3F3F3"/>
        </w:rPr>
        <w:t xml:space="preserve">Le Code de </w:t>
      </w:r>
      <w:proofErr w:type="spellStart"/>
      <w:r w:rsidR="000E0419" w:rsidRPr="00FD18EF">
        <w:rPr>
          <w:rFonts w:asciiTheme="majorBidi" w:hAnsiTheme="majorBidi" w:cstheme="majorBidi"/>
          <w:i/>
          <w:iCs/>
          <w:color w:val="000000"/>
          <w:sz w:val="32"/>
          <w:szCs w:val="32"/>
          <w:shd w:val="clear" w:color="auto" w:fill="F3F3F3"/>
        </w:rPr>
        <w:t>Hammurabi</w:t>
      </w:r>
      <w:proofErr w:type="spellEnd"/>
      <w:r w:rsidR="000E0419" w:rsidRPr="00FD18EF">
        <w:rPr>
          <w:rFonts w:asciiTheme="majorBidi" w:hAnsiTheme="majorBidi" w:cstheme="majorBidi"/>
          <w:color w:val="000000"/>
          <w:sz w:val="32"/>
          <w:szCs w:val="32"/>
          <w:shd w:val="clear" w:color="auto" w:fill="F3F3F3"/>
        </w:rPr>
        <w:t>, R.M.N., 2004.</w:t>
      </w:r>
    </w:p>
    <w:p w:rsidR="000E0419" w:rsidRPr="00FD18EF" w:rsidRDefault="000E0419"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proofErr w:type="gramStart"/>
      <w:r w:rsidRPr="00FD18EF">
        <w:rPr>
          <w:rStyle w:val="mw-headline"/>
          <w:rFonts w:asciiTheme="majorBidi" w:hAnsiTheme="majorBidi" w:cstheme="majorBidi"/>
          <w:b w:val="0"/>
          <w:bCs w:val="0"/>
          <w:color w:val="000000"/>
          <w:sz w:val="32"/>
          <w:szCs w:val="32"/>
          <w:shd w:val="clear" w:color="auto" w:fill="F3F3F3"/>
        </w:rPr>
        <w:t>Bibliographie</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"http://fr.wikipedia.org/w/index.php?title=Histoire_de_la_logique&amp;action=edit&amp;section=14" \o "Modifier la section : Bibliographie"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FD18EF" w:rsidP="00FD18EF">
      <w:pPr>
        <w:numPr>
          <w:ilvl w:val="0"/>
          <w:numId w:val="15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87" w:tooltip="William Kneale &amp; Martha Kneale (page inexistante)" w:history="1">
        <w:r w:rsidR="000E0419" w:rsidRPr="00FD18EF">
          <w:rPr>
            <w:rStyle w:val="Lienhypertexte"/>
            <w:rFonts w:asciiTheme="majorBidi" w:hAnsiTheme="majorBidi" w:cstheme="majorBidi"/>
            <w:color w:val="BA0000"/>
            <w:sz w:val="32"/>
            <w:szCs w:val="32"/>
            <w:shd w:val="clear" w:color="auto" w:fill="F3F3F3"/>
          </w:rPr>
          <w:t xml:space="preserve">William </w:t>
        </w:r>
        <w:proofErr w:type="spellStart"/>
        <w:r w:rsidR="000E0419" w:rsidRPr="00FD18EF">
          <w:rPr>
            <w:rStyle w:val="Lienhypertexte"/>
            <w:rFonts w:asciiTheme="majorBidi" w:hAnsiTheme="majorBidi" w:cstheme="majorBidi"/>
            <w:color w:val="BA0000"/>
            <w:sz w:val="32"/>
            <w:szCs w:val="32"/>
            <w:shd w:val="clear" w:color="auto" w:fill="F3F3F3"/>
          </w:rPr>
          <w:t>Kneale</w:t>
        </w:r>
        <w:proofErr w:type="spellEnd"/>
        <w:r w:rsidR="000E0419" w:rsidRPr="00FD18EF">
          <w:rPr>
            <w:rStyle w:val="Lienhypertexte"/>
            <w:rFonts w:asciiTheme="majorBidi" w:hAnsiTheme="majorBidi" w:cstheme="majorBidi"/>
            <w:color w:val="BA0000"/>
            <w:sz w:val="32"/>
            <w:szCs w:val="32"/>
            <w:shd w:val="clear" w:color="auto" w:fill="F3F3F3"/>
          </w:rPr>
          <w:t xml:space="preserve"> &amp; Martha </w:t>
        </w:r>
        <w:proofErr w:type="spellStart"/>
        <w:r w:rsidR="000E0419" w:rsidRPr="00FD18EF">
          <w:rPr>
            <w:rStyle w:val="Lienhypertexte"/>
            <w:rFonts w:asciiTheme="majorBidi" w:hAnsiTheme="majorBidi" w:cstheme="majorBidi"/>
            <w:color w:val="BA0000"/>
            <w:sz w:val="32"/>
            <w:szCs w:val="32"/>
            <w:shd w:val="clear" w:color="auto" w:fill="F3F3F3"/>
          </w:rPr>
          <w:t>Kneale</w:t>
        </w:r>
        <w:proofErr w:type="spellEnd"/>
      </w:hyperlink>
      <w:r w:rsidR="000E0419" w:rsidRPr="00FD18EF">
        <w:rPr>
          <w:rFonts w:asciiTheme="majorBidi" w:hAnsiTheme="majorBidi" w:cstheme="majorBidi"/>
          <w:color w:val="000000"/>
          <w:sz w:val="32"/>
          <w:szCs w:val="32"/>
          <w:shd w:val="clear" w:color="auto" w:fill="F3F3F3"/>
        </w:rPr>
        <w:t>,</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i/>
          <w:iCs/>
          <w:color w:val="000000"/>
          <w:sz w:val="32"/>
          <w:szCs w:val="32"/>
          <w:shd w:val="clear" w:color="auto" w:fill="F3F3F3"/>
        </w:rPr>
        <w:t xml:space="preserve">The </w:t>
      </w:r>
      <w:proofErr w:type="spellStart"/>
      <w:r w:rsidR="000E0419" w:rsidRPr="00FD18EF">
        <w:rPr>
          <w:rFonts w:asciiTheme="majorBidi" w:hAnsiTheme="majorBidi" w:cstheme="majorBidi"/>
          <w:i/>
          <w:iCs/>
          <w:color w:val="000000"/>
          <w:sz w:val="32"/>
          <w:szCs w:val="32"/>
          <w:shd w:val="clear" w:color="auto" w:fill="F3F3F3"/>
        </w:rPr>
        <w:t>Development</w:t>
      </w:r>
      <w:proofErr w:type="spellEnd"/>
      <w:r w:rsidR="000E0419" w:rsidRPr="00FD18EF">
        <w:rPr>
          <w:rFonts w:asciiTheme="majorBidi" w:hAnsiTheme="majorBidi" w:cstheme="majorBidi"/>
          <w:i/>
          <w:iCs/>
          <w:color w:val="000000"/>
          <w:sz w:val="32"/>
          <w:szCs w:val="32"/>
          <w:shd w:val="clear" w:color="auto" w:fill="F3F3F3"/>
        </w:rPr>
        <w:t xml:space="preserve"> of </w:t>
      </w:r>
      <w:proofErr w:type="spellStart"/>
      <w:r w:rsidR="000E0419" w:rsidRPr="00FD18EF">
        <w:rPr>
          <w:rFonts w:asciiTheme="majorBidi" w:hAnsiTheme="majorBidi" w:cstheme="majorBidi"/>
          <w:i/>
          <w:iCs/>
          <w:color w:val="000000"/>
          <w:sz w:val="32"/>
          <w:szCs w:val="32"/>
          <w:shd w:val="clear" w:color="auto" w:fill="F3F3F3"/>
        </w:rPr>
        <w:t>Logic</w:t>
      </w:r>
      <w:proofErr w:type="spellEnd"/>
      <w:r w:rsidR="000E0419" w:rsidRPr="00FD18EF">
        <w:rPr>
          <w:rFonts w:asciiTheme="majorBidi" w:hAnsiTheme="majorBidi" w:cstheme="majorBidi"/>
          <w:color w:val="000000"/>
          <w:sz w:val="32"/>
          <w:szCs w:val="32"/>
          <w:shd w:val="clear" w:color="auto" w:fill="F3F3F3"/>
        </w:rPr>
        <w:t xml:space="preserve">, </w:t>
      </w:r>
      <w:proofErr w:type="spellStart"/>
      <w:r w:rsidR="000E0419" w:rsidRPr="00FD18EF">
        <w:rPr>
          <w:rFonts w:asciiTheme="majorBidi" w:hAnsiTheme="majorBidi" w:cstheme="majorBidi"/>
          <w:color w:val="000000"/>
          <w:sz w:val="32"/>
          <w:szCs w:val="32"/>
          <w:shd w:val="clear" w:color="auto" w:fill="F3F3F3"/>
        </w:rPr>
        <w:t>Clarendon</w:t>
      </w:r>
      <w:proofErr w:type="spellEnd"/>
      <w:r w:rsidR="000E0419" w:rsidRPr="00FD18EF">
        <w:rPr>
          <w:rFonts w:asciiTheme="majorBidi" w:hAnsiTheme="majorBidi" w:cstheme="majorBidi"/>
          <w:color w:val="000000"/>
          <w:sz w:val="32"/>
          <w:szCs w:val="32"/>
          <w:shd w:val="clear" w:color="auto" w:fill="F3F3F3"/>
        </w:rPr>
        <w:t xml:space="preserve"> </w:t>
      </w:r>
      <w:proofErr w:type="spellStart"/>
      <w:r w:rsidR="000E0419" w:rsidRPr="00FD18EF">
        <w:rPr>
          <w:rFonts w:asciiTheme="majorBidi" w:hAnsiTheme="majorBidi" w:cstheme="majorBidi"/>
          <w:color w:val="000000"/>
          <w:sz w:val="32"/>
          <w:szCs w:val="32"/>
          <w:shd w:val="clear" w:color="auto" w:fill="F3F3F3"/>
        </w:rPr>
        <w:t>Press</w:t>
      </w:r>
      <w:proofErr w:type="spellEnd"/>
      <w:r w:rsidR="000E0419" w:rsidRPr="00FD18EF">
        <w:rPr>
          <w:rFonts w:asciiTheme="majorBidi" w:hAnsiTheme="majorBidi" w:cstheme="majorBidi"/>
          <w:color w:val="000000"/>
          <w:sz w:val="32"/>
          <w:szCs w:val="32"/>
          <w:shd w:val="clear" w:color="auto" w:fill="F3F3F3"/>
        </w:rPr>
        <w:t>, Oxford, 1962, 783p.</w:t>
      </w:r>
      <w:hyperlink r:id="rId2588" w:history="1">
        <w:r w:rsidR="000E0419" w:rsidRPr="00FD18EF">
          <w:rPr>
            <w:rStyle w:val="Lienhypertexte"/>
            <w:rFonts w:asciiTheme="majorBidi" w:hAnsiTheme="majorBidi" w:cstheme="majorBidi"/>
            <w:color w:val="0645AD"/>
            <w:sz w:val="32"/>
            <w:szCs w:val="32"/>
            <w:shd w:val="clear" w:color="auto" w:fill="F3F3F3"/>
          </w:rPr>
          <w:t>ISBN 0-19-824773-7</w:t>
        </w:r>
      </w:hyperlink>
      <w:r w:rsidR="000E0419" w:rsidRPr="00FD18EF">
        <w:rPr>
          <w:rFonts w:asciiTheme="majorBidi" w:hAnsiTheme="majorBidi" w:cstheme="majorBidi"/>
          <w:color w:val="000000"/>
          <w:sz w:val="32"/>
          <w:szCs w:val="32"/>
          <w:shd w:val="clear" w:color="auto" w:fill="F3F3F3"/>
        </w:rPr>
        <w:t>.</w:t>
      </w:r>
    </w:p>
    <w:p w:rsidR="000E0419" w:rsidRPr="00FD18EF" w:rsidRDefault="00FD18EF" w:rsidP="00FD18EF">
      <w:pPr>
        <w:numPr>
          <w:ilvl w:val="0"/>
          <w:numId w:val="15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89" w:tooltip="Robert Blanché" w:history="1">
        <w:r w:rsidR="000E0419" w:rsidRPr="00FD18EF">
          <w:rPr>
            <w:rStyle w:val="Lienhypertexte"/>
            <w:rFonts w:asciiTheme="majorBidi" w:hAnsiTheme="majorBidi" w:cstheme="majorBidi"/>
            <w:color w:val="0645AD"/>
            <w:sz w:val="32"/>
            <w:szCs w:val="32"/>
            <w:shd w:val="clear" w:color="auto" w:fill="F3F3F3"/>
          </w:rPr>
          <w:t xml:space="preserve">Robert </w:t>
        </w:r>
        <w:proofErr w:type="spellStart"/>
        <w:r w:rsidR="000E0419" w:rsidRPr="00FD18EF">
          <w:rPr>
            <w:rStyle w:val="Lienhypertexte"/>
            <w:rFonts w:asciiTheme="majorBidi" w:hAnsiTheme="majorBidi" w:cstheme="majorBidi"/>
            <w:color w:val="0645AD"/>
            <w:sz w:val="32"/>
            <w:szCs w:val="32"/>
            <w:shd w:val="clear" w:color="auto" w:fill="F3F3F3"/>
          </w:rPr>
          <w:t>Blanché</w:t>
        </w:r>
        <w:proofErr w:type="spellEnd"/>
      </w:hyperlink>
      <w:r w:rsidR="000E0419" w:rsidRPr="00FD18EF">
        <w:rPr>
          <w:rFonts w:asciiTheme="majorBidi" w:hAnsiTheme="majorBidi" w:cstheme="majorBidi"/>
          <w:color w:val="000000"/>
          <w:sz w:val="32"/>
          <w:szCs w:val="32"/>
          <w:shd w:val="clear" w:color="auto" w:fill="F3F3F3"/>
        </w:rPr>
        <w:t>,</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i/>
          <w:iCs/>
          <w:color w:val="000000"/>
          <w:sz w:val="32"/>
          <w:szCs w:val="32"/>
          <w:shd w:val="clear" w:color="auto" w:fill="F3F3F3"/>
        </w:rPr>
        <w:t>La logique et son histoire d’Aristote à Russell</w:t>
      </w:r>
      <w:r w:rsidR="000E0419" w:rsidRPr="00FD18EF">
        <w:rPr>
          <w:rFonts w:asciiTheme="majorBidi" w:hAnsiTheme="majorBidi" w:cstheme="majorBidi"/>
          <w:color w:val="000000"/>
          <w:sz w:val="32"/>
          <w:szCs w:val="32"/>
          <w:shd w:val="clear" w:color="auto" w:fill="F3F3F3"/>
        </w:rPr>
        <w:t xml:space="preserve">, </w:t>
      </w:r>
      <w:proofErr w:type="spellStart"/>
      <w:r w:rsidR="000E0419" w:rsidRPr="00FD18EF">
        <w:rPr>
          <w:rFonts w:asciiTheme="majorBidi" w:hAnsiTheme="majorBidi" w:cstheme="majorBidi"/>
          <w:color w:val="000000"/>
          <w:sz w:val="32"/>
          <w:szCs w:val="32"/>
          <w:shd w:val="clear" w:color="auto" w:fill="F3F3F3"/>
        </w:rPr>
        <w:t>ed</w:t>
      </w:r>
      <w:proofErr w:type="spellEnd"/>
      <w:r w:rsidR="000E0419" w:rsidRPr="00FD18EF">
        <w:rPr>
          <w:rFonts w:asciiTheme="majorBidi" w:hAnsiTheme="majorBidi" w:cstheme="majorBidi"/>
          <w:color w:val="000000"/>
          <w:sz w:val="32"/>
          <w:szCs w:val="32"/>
          <w:shd w:val="clear" w:color="auto" w:fill="F3F3F3"/>
        </w:rPr>
        <w:t>. Amand Colin, coll. U, Paris, 1970, 112p.</w:t>
      </w:r>
    </w:p>
    <w:p w:rsidR="000E0419" w:rsidRPr="00FD18EF" w:rsidRDefault="00FD18EF" w:rsidP="00FD18EF">
      <w:pPr>
        <w:numPr>
          <w:ilvl w:val="0"/>
          <w:numId w:val="15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90" w:tooltip="Robert Blanché" w:history="1">
        <w:r w:rsidR="000E0419" w:rsidRPr="00FD18EF">
          <w:rPr>
            <w:rStyle w:val="Lienhypertexte"/>
            <w:rFonts w:asciiTheme="majorBidi" w:hAnsiTheme="majorBidi" w:cstheme="majorBidi"/>
            <w:color w:val="0645AD"/>
            <w:sz w:val="32"/>
            <w:szCs w:val="32"/>
            <w:shd w:val="clear" w:color="auto" w:fill="F3F3F3"/>
          </w:rPr>
          <w:t xml:space="preserve">Robert </w:t>
        </w:r>
        <w:proofErr w:type="spellStart"/>
        <w:r w:rsidR="000E0419" w:rsidRPr="00FD18EF">
          <w:rPr>
            <w:rStyle w:val="Lienhypertexte"/>
            <w:rFonts w:asciiTheme="majorBidi" w:hAnsiTheme="majorBidi" w:cstheme="majorBidi"/>
            <w:color w:val="0645AD"/>
            <w:sz w:val="32"/>
            <w:szCs w:val="32"/>
            <w:shd w:val="clear" w:color="auto" w:fill="F3F3F3"/>
          </w:rPr>
          <w:t>Blanché</w:t>
        </w:r>
        <w:proofErr w:type="spellEnd"/>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 xml:space="preserve">et Jacques </w:t>
      </w:r>
      <w:proofErr w:type="spellStart"/>
      <w:r w:rsidR="000E0419" w:rsidRPr="00FD18EF">
        <w:rPr>
          <w:rFonts w:asciiTheme="majorBidi" w:hAnsiTheme="majorBidi" w:cstheme="majorBidi"/>
          <w:color w:val="000000"/>
          <w:sz w:val="32"/>
          <w:szCs w:val="32"/>
          <w:shd w:val="clear" w:color="auto" w:fill="F3F3F3"/>
        </w:rPr>
        <w:t>Dubucs</w:t>
      </w:r>
      <w:proofErr w:type="spellEnd"/>
      <w:r w:rsidR="000E0419" w:rsidRPr="00FD18EF">
        <w:rPr>
          <w:rFonts w:asciiTheme="majorBidi" w:hAnsiTheme="majorBidi" w:cstheme="majorBidi"/>
          <w:color w:val="000000"/>
          <w:sz w:val="32"/>
          <w:szCs w:val="32"/>
          <w:shd w:val="clear" w:color="auto" w:fill="F3F3F3"/>
        </w:rPr>
        <w:t>,</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i/>
          <w:iCs/>
          <w:color w:val="000000"/>
          <w:sz w:val="32"/>
          <w:szCs w:val="32"/>
          <w:shd w:val="clear" w:color="auto" w:fill="F3F3F3"/>
        </w:rPr>
        <w:t>La Logique et son histoire</w:t>
      </w:r>
      <w:r w:rsidR="000E0419" w:rsidRPr="00FD18EF">
        <w:rPr>
          <w:rFonts w:asciiTheme="majorBidi" w:hAnsiTheme="majorBidi" w:cstheme="majorBidi"/>
          <w:color w:val="000000"/>
          <w:sz w:val="32"/>
          <w:szCs w:val="32"/>
          <w:shd w:val="clear" w:color="auto" w:fill="F3F3F3"/>
        </w:rPr>
        <w:t xml:space="preserve">, </w:t>
      </w:r>
      <w:proofErr w:type="spellStart"/>
      <w:r w:rsidR="000E0419" w:rsidRPr="00FD18EF">
        <w:rPr>
          <w:rFonts w:asciiTheme="majorBidi" w:hAnsiTheme="majorBidi" w:cstheme="majorBidi"/>
          <w:color w:val="000000"/>
          <w:sz w:val="32"/>
          <w:szCs w:val="32"/>
          <w:shd w:val="clear" w:color="auto" w:fill="F3F3F3"/>
        </w:rPr>
        <w:t>ed</w:t>
      </w:r>
      <w:proofErr w:type="spellEnd"/>
      <w:r w:rsidR="000E0419" w:rsidRPr="00FD18EF">
        <w:rPr>
          <w:rFonts w:asciiTheme="majorBidi" w:hAnsiTheme="majorBidi" w:cstheme="majorBidi"/>
          <w:color w:val="000000"/>
          <w:sz w:val="32"/>
          <w:szCs w:val="32"/>
          <w:shd w:val="clear" w:color="auto" w:fill="F3F3F3"/>
        </w:rPr>
        <w:t>. Amand Colin, coll. U, Paris, 1996, 396p.</w:t>
      </w:r>
    </w:p>
    <w:p w:rsidR="000E0419" w:rsidRPr="00FD18EF" w:rsidRDefault="000E0419" w:rsidP="00FD18EF">
      <w:pPr>
        <w:numPr>
          <w:ilvl w:val="0"/>
          <w:numId w:val="15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b/>
          <w:bCs/>
          <w:color w:val="000000"/>
          <w:sz w:val="32"/>
          <w:szCs w:val="32"/>
          <w:shd w:val="clear" w:color="auto" w:fill="F3F3F3"/>
        </w:rPr>
        <w:t>(en)</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color w:val="000000"/>
          <w:sz w:val="32"/>
          <w:szCs w:val="32"/>
          <w:shd w:val="clear" w:color="auto" w:fill="F3F3F3"/>
        </w:rPr>
        <w:t>Th. Drucker (</w:t>
      </w:r>
      <w:proofErr w:type="spellStart"/>
      <w:r w:rsidRPr="00FD18EF">
        <w:rPr>
          <w:rFonts w:asciiTheme="majorBidi" w:hAnsiTheme="majorBidi" w:cstheme="majorBidi"/>
          <w:color w:val="000000"/>
          <w:sz w:val="32"/>
          <w:szCs w:val="32"/>
          <w:shd w:val="clear" w:color="auto" w:fill="F3F3F3"/>
        </w:rPr>
        <w:t>ed</w:t>
      </w:r>
      <w:proofErr w:type="spellEnd"/>
      <w:r w:rsidRPr="00FD18EF">
        <w:rPr>
          <w:rFonts w:asciiTheme="majorBidi" w:hAnsiTheme="majorBidi" w:cstheme="majorBidi"/>
          <w:color w:val="000000"/>
          <w:sz w:val="32"/>
          <w:szCs w:val="32"/>
          <w:shd w:val="clear" w:color="auto" w:fill="F3F3F3"/>
        </w:rPr>
        <w:t>.),</w:t>
      </w:r>
      <w:r w:rsidRPr="00FD18EF">
        <w:rPr>
          <w:rStyle w:val="apple-converted-space"/>
          <w:rFonts w:asciiTheme="majorBidi" w:hAnsiTheme="majorBidi" w:cstheme="majorBidi"/>
          <w:color w:val="000000"/>
          <w:sz w:val="32"/>
          <w:szCs w:val="32"/>
          <w:shd w:val="clear" w:color="auto" w:fill="F3F3F3"/>
        </w:rPr>
        <w:t> </w:t>
      </w:r>
      <w:r w:rsidRPr="00FD18EF">
        <w:rPr>
          <w:rFonts w:asciiTheme="majorBidi" w:hAnsiTheme="majorBidi" w:cstheme="majorBidi"/>
          <w:i/>
          <w:iCs/>
          <w:color w:val="000000"/>
          <w:sz w:val="32"/>
          <w:szCs w:val="32"/>
          <w:shd w:val="clear" w:color="auto" w:fill="F3F3F3"/>
        </w:rPr>
        <w:t xml:space="preserve">Perspectives on the </w:t>
      </w:r>
      <w:proofErr w:type="spellStart"/>
      <w:r w:rsidRPr="00FD18EF">
        <w:rPr>
          <w:rFonts w:asciiTheme="majorBidi" w:hAnsiTheme="majorBidi" w:cstheme="majorBidi"/>
          <w:i/>
          <w:iCs/>
          <w:color w:val="000000"/>
          <w:sz w:val="32"/>
          <w:szCs w:val="32"/>
          <w:shd w:val="clear" w:color="auto" w:fill="F3F3F3"/>
        </w:rPr>
        <w:t>History</w:t>
      </w:r>
      <w:proofErr w:type="spellEnd"/>
      <w:r w:rsidRPr="00FD18EF">
        <w:rPr>
          <w:rFonts w:asciiTheme="majorBidi" w:hAnsiTheme="majorBidi" w:cstheme="majorBidi"/>
          <w:i/>
          <w:iCs/>
          <w:color w:val="000000"/>
          <w:sz w:val="32"/>
          <w:szCs w:val="32"/>
          <w:shd w:val="clear" w:color="auto" w:fill="F3F3F3"/>
        </w:rPr>
        <w:t xml:space="preserve"> of </w:t>
      </w:r>
      <w:proofErr w:type="spellStart"/>
      <w:r w:rsidRPr="00FD18EF">
        <w:rPr>
          <w:rFonts w:asciiTheme="majorBidi" w:hAnsiTheme="majorBidi" w:cstheme="majorBidi"/>
          <w:i/>
          <w:iCs/>
          <w:color w:val="000000"/>
          <w:sz w:val="32"/>
          <w:szCs w:val="32"/>
          <w:shd w:val="clear" w:color="auto" w:fill="F3F3F3"/>
        </w:rPr>
        <w:t>Mathematical</w:t>
      </w:r>
      <w:proofErr w:type="spellEnd"/>
      <w:r w:rsidRPr="00FD18EF">
        <w:rPr>
          <w:rFonts w:asciiTheme="majorBidi" w:hAnsiTheme="majorBidi" w:cstheme="majorBidi"/>
          <w:i/>
          <w:iCs/>
          <w:color w:val="000000"/>
          <w:sz w:val="32"/>
          <w:szCs w:val="32"/>
          <w:shd w:val="clear" w:color="auto" w:fill="F3F3F3"/>
        </w:rPr>
        <w:t xml:space="preserve"> </w:t>
      </w:r>
      <w:proofErr w:type="spellStart"/>
      <w:r w:rsidRPr="00FD18EF">
        <w:rPr>
          <w:rFonts w:asciiTheme="majorBidi" w:hAnsiTheme="majorBidi" w:cstheme="majorBidi"/>
          <w:i/>
          <w:iCs/>
          <w:color w:val="000000"/>
          <w:sz w:val="32"/>
          <w:szCs w:val="32"/>
          <w:shd w:val="clear" w:color="auto" w:fill="F3F3F3"/>
        </w:rPr>
        <w:t>Logic</w:t>
      </w:r>
      <w:proofErr w:type="spellEnd"/>
      <w:r w:rsidRPr="00FD18EF">
        <w:rPr>
          <w:rFonts w:asciiTheme="majorBidi" w:hAnsiTheme="majorBidi" w:cstheme="majorBidi"/>
          <w:color w:val="000000"/>
          <w:sz w:val="32"/>
          <w:szCs w:val="32"/>
          <w:shd w:val="clear" w:color="auto" w:fill="F3F3F3"/>
        </w:rPr>
        <w:t xml:space="preserve">, </w:t>
      </w:r>
      <w:proofErr w:type="spellStart"/>
      <w:r w:rsidRPr="00FD18EF">
        <w:rPr>
          <w:rFonts w:asciiTheme="majorBidi" w:hAnsiTheme="majorBidi" w:cstheme="majorBidi"/>
          <w:color w:val="000000"/>
          <w:sz w:val="32"/>
          <w:szCs w:val="32"/>
          <w:shd w:val="clear" w:color="auto" w:fill="F3F3F3"/>
        </w:rPr>
        <w:t>Birhäuser</w:t>
      </w:r>
      <w:proofErr w:type="spellEnd"/>
      <w:r w:rsidRPr="00FD18EF">
        <w:rPr>
          <w:rFonts w:asciiTheme="majorBidi" w:hAnsiTheme="majorBidi" w:cstheme="majorBidi"/>
          <w:color w:val="000000"/>
          <w:sz w:val="32"/>
          <w:szCs w:val="32"/>
          <w:shd w:val="clear" w:color="auto" w:fill="F3F3F3"/>
        </w:rPr>
        <w:t>, 1991, 196p.</w:t>
      </w:r>
    </w:p>
    <w:p w:rsidR="000E0419" w:rsidRPr="00FD18EF" w:rsidRDefault="00FD18EF" w:rsidP="00FD18EF">
      <w:pPr>
        <w:numPr>
          <w:ilvl w:val="0"/>
          <w:numId w:val="159"/>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91" w:tooltip="Jan Łukasiewicz" w:history="1">
        <w:r w:rsidR="000E0419" w:rsidRPr="00FD18EF">
          <w:rPr>
            <w:rStyle w:val="Lienhypertexte"/>
            <w:rFonts w:asciiTheme="majorBidi" w:hAnsiTheme="majorBidi" w:cstheme="majorBidi"/>
            <w:color w:val="0645AD"/>
            <w:sz w:val="32"/>
            <w:szCs w:val="32"/>
            <w:shd w:val="clear" w:color="auto" w:fill="F3F3F3"/>
          </w:rPr>
          <w:t xml:space="preserve">Jan </w:t>
        </w:r>
        <w:proofErr w:type="spellStart"/>
        <w:r w:rsidR="000E0419" w:rsidRPr="00FD18EF">
          <w:rPr>
            <w:rStyle w:val="Lienhypertexte"/>
            <w:rFonts w:asciiTheme="majorBidi" w:hAnsiTheme="majorBidi" w:cstheme="majorBidi"/>
            <w:color w:val="0645AD"/>
            <w:sz w:val="32"/>
            <w:szCs w:val="32"/>
            <w:shd w:val="clear" w:color="auto" w:fill="F3F3F3"/>
          </w:rPr>
          <w:t>Łukasiewicz</w:t>
        </w:r>
        <w:proofErr w:type="spellEnd"/>
      </w:hyperlink>
      <w:r w:rsidR="000E0419" w:rsidRPr="00FD18EF">
        <w:rPr>
          <w:rFonts w:asciiTheme="majorBidi" w:hAnsiTheme="majorBidi" w:cstheme="majorBidi"/>
          <w:color w:val="000000"/>
          <w:sz w:val="32"/>
          <w:szCs w:val="32"/>
          <w:shd w:val="clear" w:color="auto" w:fill="F3F3F3"/>
        </w:rPr>
        <w:t>,</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i/>
          <w:iCs/>
          <w:color w:val="000000"/>
          <w:sz w:val="32"/>
          <w:szCs w:val="32"/>
          <w:shd w:val="clear" w:color="auto" w:fill="F3F3F3"/>
        </w:rPr>
        <w:t>Contribution à l'histoire de la logique des propositions</w:t>
      </w:r>
      <w:r w:rsidR="000E0419" w:rsidRPr="00FD18EF">
        <w:rPr>
          <w:rFonts w:asciiTheme="majorBidi" w:hAnsiTheme="majorBidi" w:cstheme="majorBidi"/>
          <w:color w:val="000000"/>
          <w:sz w:val="32"/>
          <w:szCs w:val="32"/>
          <w:shd w:val="clear" w:color="auto" w:fill="F3F3F3"/>
        </w:rPr>
        <w:t>. Publié en polonais dans la revue "</w:t>
      </w:r>
      <w:proofErr w:type="spellStart"/>
      <w:r w:rsidR="000E0419" w:rsidRPr="00FD18EF">
        <w:rPr>
          <w:rFonts w:asciiTheme="majorBidi" w:hAnsiTheme="majorBidi" w:cstheme="majorBidi"/>
          <w:color w:val="000000"/>
          <w:sz w:val="32"/>
          <w:szCs w:val="32"/>
          <w:shd w:val="clear" w:color="auto" w:fill="F3F3F3"/>
        </w:rPr>
        <w:t>Przeglad</w:t>
      </w:r>
      <w:proofErr w:type="spellEnd"/>
      <w:r w:rsidR="000E0419" w:rsidRPr="00FD18EF">
        <w:rPr>
          <w:rFonts w:asciiTheme="majorBidi" w:hAnsiTheme="majorBidi" w:cstheme="majorBidi"/>
          <w:color w:val="000000"/>
          <w:sz w:val="32"/>
          <w:szCs w:val="32"/>
          <w:shd w:val="clear" w:color="auto" w:fill="F3F3F3"/>
        </w:rPr>
        <w:t xml:space="preserve"> </w:t>
      </w:r>
      <w:proofErr w:type="spellStart"/>
      <w:r w:rsidR="000E0419" w:rsidRPr="00FD18EF">
        <w:rPr>
          <w:rFonts w:asciiTheme="majorBidi" w:hAnsiTheme="majorBidi" w:cstheme="majorBidi"/>
          <w:color w:val="000000"/>
          <w:sz w:val="32"/>
          <w:szCs w:val="32"/>
          <w:shd w:val="clear" w:color="auto" w:fill="F3F3F3"/>
        </w:rPr>
        <w:t>Filozoficzny</w:t>
      </w:r>
      <w:proofErr w:type="spellEnd"/>
      <w:r w:rsidR="000E0419" w:rsidRPr="00FD18EF">
        <w:rPr>
          <w:rFonts w:asciiTheme="majorBidi" w:hAnsiTheme="majorBidi" w:cstheme="majorBidi"/>
          <w:color w:val="000000"/>
          <w:sz w:val="32"/>
          <w:szCs w:val="32"/>
          <w:shd w:val="clear" w:color="auto" w:fill="F3F3F3"/>
        </w:rPr>
        <w:t>" en 1934, puis traduit en allemand par l'auteur</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i/>
          <w:iCs/>
          <w:color w:val="000000"/>
          <w:sz w:val="32"/>
          <w:szCs w:val="32"/>
          <w:shd w:val="clear" w:color="auto" w:fill="F3F3F3"/>
        </w:rPr>
        <w:t xml:space="preserve">Zur </w:t>
      </w:r>
      <w:proofErr w:type="spellStart"/>
      <w:r w:rsidR="000E0419" w:rsidRPr="00FD18EF">
        <w:rPr>
          <w:rFonts w:asciiTheme="majorBidi" w:hAnsiTheme="majorBidi" w:cstheme="majorBidi"/>
          <w:i/>
          <w:iCs/>
          <w:color w:val="000000"/>
          <w:sz w:val="32"/>
          <w:szCs w:val="32"/>
          <w:shd w:val="clear" w:color="auto" w:fill="F3F3F3"/>
        </w:rPr>
        <w:t>Geschichte</w:t>
      </w:r>
      <w:proofErr w:type="spellEnd"/>
      <w:r w:rsidR="000E0419" w:rsidRPr="00FD18EF">
        <w:rPr>
          <w:rFonts w:asciiTheme="majorBidi" w:hAnsiTheme="majorBidi" w:cstheme="majorBidi"/>
          <w:i/>
          <w:iCs/>
          <w:color w:val="000000"/>
          <w:sz w:val="32"/>
          <w:szCs w:val="32"/>
          <w:shd w:val="clear" w:color="auto" w:fill="F3F3F3"/>
        </w:rPr>
        <w:t xml:space="preserve"> der </w:t>
      </w:r>
      <w:proofErr w:type="spellStart"/>
      <w:r w:rsidR="000E0419" w:rsidRPr="00FD18EF">
        <w:rPr>
          <w:rFonts w:asciiTheme="majorBidi" w:hAnsiTheme="majorBidi" w:cstheme="majorBidi"/>
          <w:i/>
          <w:iCs/>
          <w:color w:val="000000"/>
          <w:sz w:val="32"/>
          <w:szCs w:val="32"/>
          <w:shd w:val="clear" w:color="auto" w:fill="F3F3F3"/>
        </w:rPr>
        <w:t>Aussagenlogik</w:t>
      </w:r>
      <w:proofErr w:type="spellEnd"/>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i/>
          <w:iCs/>
          <w:color w:val="000000"/>
          <w:sz w:val="32"/>
          <w:szCs w:val="32"/>
          <w:shd w:val="clear" w:color="auto" w:fill="F3F3F3"/>
        </w:rPr>
        <w:t>in</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w:t>
      </w:r>
      <w:proofErr w:type="spellStart"/>
      <w:r w:rsidR="000E0419" w:rsidRPr="00FD18EF">
        <w:rPr>
          <w:rFonts w:asciiTheme="majorBidi" w:hAnsiTheme="majorBidi" w:cstheme="majorBidi"/>
          <w:color w:val="000000"/>
          <w:sz w:val="32"/>
          <w:szCs w:val="32"/>
          <w:shd w:val="clear" w:color="auto" w:fill="F3F3F3"/>
        </w:rPr>
        <w:t>Erkennis</w:t>
      </w:r>
      <w:proofErr w:type="spellEnd"/>
      <w:r w:rsidR="000E0419" w:rsidRPr="00FD18EF">
        <w:rPr>
          <w:rFonts w:asciiTheme="majorBidi" w:hAnsiTheme="majorBidi" w:cstheme="majorBidi"/>
          <w:color w:val="000000"/>
          <w:sz w:val="32"/>
          <w:szCs w:val="32"/>
          <w:shd w:val="clear" w:color="auto" w:fill="F3F3F3"/>
        </w:rPr>
        <w:t>", 5, 1935, pp. 111-131. Traduction française</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i/>
          <w:iCs/>
          <w:color w:val="000000"/>
          <w:sz w:val="32"/>
          <w:szCs w:val="32"/>
          <w:shd w:val="clear" w:color="auto" w:fill="F3F3F3"/>
        </w:rPr>
        <w:t>in</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 xml:space="preserve">Jean </w:t>
      </w:r>
      <w:proofErr w:type="spellStart"/>
      <w:r w:rsidR="000E0419" w:rsidRPr="00FD18EF">
        <w:rPr>
          <w:rFonts w:asciiTheme="majorBidi" w:hAnsiTheme="majorBidi" w:cstheme="majorBidi"/>
          <w:color w:val="000000"/>
          <w:sz w:val="32"/>
          <w:szCs w:val="32"/>
          <w:shd w:val="clear" w:color="auto" w:fill="F3F3F3"/>
        </w:rPr>
        <w:t>Largeault</w:t>
      </w:r>
      <w:proofErr w:type="spellEnd"/>
      <w:r w:rsidR="000E0419" w:rsidRPr="00FD18EF">
        <w:rPr>
          <w:rFonts w:asciiTheme="majorBidi" w:hAnsiTheme="majorBidi" w:cstheme="majorBidi"/>
          <w:color w:val="000000"/>
          <w:sz w:val="32"/>
          <w:szCs w:val="32"/>
          <w:shd w:val="clear" w:color="auto" w:fill="F3F3F3"/>
        </w:rPr>
        <w:t>,</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i/>
          <w:iCs/>
          <w:color w:val="000000"/>
          <w:sz w:val="32"/>
          <w:szCs w:val="32"/>
          <w:shd w:val="clear" w:color="auto" w:fill="F3F3F3"/>
        </w:rPr>
        <w:t>Logique mathématique - Textes</w:t>
      </w:r>
      <w:r w:rsidR="000E0419" w:rsidRPr="00FD18EF">
        <w:rPr>
          <w:rFonts w:asciiTheme="majorBidi" w:hAnsiTheme="majorBidi" w:cstheme="majorBidi"/>
          <w:color w:val="000000"/>
          <w:sz w:val="32"/>
          <w:szCs w:val="32"/>
          <w:shd w:val="clear" w:color="auto" w:fill="F3F3F3"/>
        </w:rPr>
        <w:t xml:space="preserve">, pp. 9-25, </w:t>
      </w:r>
      <w:proofErr w:type="spellStart"/>
      <w:r w:rsidR="000E0419" w:rsidRPr="00FD18EF">
        <w:rPr>
          <w:rFonts w:asciiTheme="majorBidi" w:hAnsiTheme="majorBidi" w:cstheme="majorBidi"/>
          <w:color w:val="000000"/>
          <w:sz w:val="32"/>
          <w:szCs w:val="32"/>
          <w:shd w:val="clear" w:color="auto" w:fill="F3F3F3"/>
        </w:rPr>
        <w:t>ed</w:t>
      </w:r>
      <w:proofErr w:type="spellEnd"/>
      <w:r w:rsidR="000E0419" w:rsidRPr="00FD18EF">
        <w:rPr>
          <w:rFonts w:asciiTheme="majorBidi" w:hAnsiTheme="majorBidi" w:cstheme="majorBidi"/>
          <w:color w:val="000000"/>
          <w:sz w:val="32"/>
          <w:szCs w:val="32"/>
          <w:shd w:val="clear" w:color="auto" w:fill="F3F3F3"/>
        </w:rPr>
        <w:t>. Armand Colin, coll. U, Paris, 1972. Analyse de l'histoire du calcul propositionnel de</w:t>
      </w:r>
      <w:r w:rsidR="000E0419" w:rsidRPr="00FD18EF">
        <w:rPr>
          <w:rStyle w:val="apple-converted-space"/>
          <w:rFonts w:asciiTheme="majorBidi" w:hAnsiTheme="majorBidi" w:cstheme="majorBidi"/>
          <w:color w:val="000000"/>
          <w:sz w:val="32"/>
          <w:szCs w:val="32"/>
          <w:shd w:val="clear" w:color="auto" w:fill="F3F3F3"/>
        </w:rPr>
        <w:t> </w:t>
      </w:r>
      <w:proofErr w:type="spellStart"/>
      <w:r w:rsidR="000E0419" w:rsidRPr="00FD18EF">
        <w:rPr>
          <w:rFonts w:asciiTheme="majorBidi" w:hAnsiTheme="majorBidi" w:cstheme="majorBidi"/>
          <w:color w:val="000000"/>
          <w:sz w:val="32"/>
          <w:szCs w:val="32"/>
          <w:shd w:val="clear" w:color="auto" w:fill="F3F3F3"/>
        </w:rPr>
        <w:fldChar w:fldCharType="begin"/>
      </w:r>
      <w:r w:rsidR="000E0419" w:rsidRPr="00FD18EF">
        <w:rPr>
          <w:rFonts w:asciiTheme="majorBidi" w:hAnsiTheme="majorBidi" w:cstheme="majorBidi"/>
          <w:color w:val="000000"/>
          <w:sz w:val="32"/>
          <w:szCs w:val="32"/>
          <w:shd w:val="clear" w:color="auto" w:fill="F3F3F3"/>
        </w:rPr>
        <w:instrText xml:space="preserve"> HYPERLINK "http://fr.wikipedia.org/wiki/Philon_de_M%C3%A9gare" \o "Philon de Mégare" </w:instrText>
      </w:r>
      <w:r w:rsidR="000E0419" w:rsidRPr="00FD18EF">
        <w:rPr>
          <w:rFonts w:asciiTheme="majorBidi" w:hAnsiTheme="majorBidi" w:cstheme="majorBidi"/>
          <w:color w:val="000000"/>
          <w:sz w:val="32"/>
          <w:szCs w:val="32"/>
          <w:shd w:val="clear" w:color="auto" w:fill="F3F3F3"/>
        </w:rPr>
        <w:fldChar w:fldCharType="separate"/>
      </w:r>
      <w:r w:rsidR="000E0419" w:rsidRPr="00FD18EF">
        <w:rPr>
          <w:rStyle w:val="Lienhypertexte"/>
          <w:rFonts w:asciiTheme="majorBidi" w:hAnsiTheme="majorBidi" w:cstheme="majorBidi"/>
          <w:color w:val="0645AD"/>
          <w:sz w:val="32"/>
          <w:szCs w:val="32"/>
          <w:shd w:val="clear" w:color="auto" w:fill="F3F3F3"/>
        </w:rPr>
        <w:t>Philon</w:t>
      </w:r>
      <w:proofErr w:type="spellEnd"/>
      <w:r w:rsidR="000E0419" w:rsidRPr="00FD18EF">
        <w:rPr>
          <w:rStyle w:val="Lienhypertexte"/>
          <w:rFonts w:asciiTheme="majorBidi" w:hAnsiTheme="majorBidi" w:cstheme="majorBidi"/>
          <w:color w:val="0645AD"/>
          <w:sz w:val="32"/>
          <w:szCs w:val="32"/>
          <w:shd w:val="clear" w:color="auto" w:fill="F3F3F3"/>
        </w:rPr>
        <w:t xml:space="preserve"> de Mégare</w:t>
      </w:r>
      <w:r w:rsidR="000E0419" w:rsidRPr="00FD18EF">
        <w:rPr>
          <w:rFonts w:asciiTheme="majorBidi" w:hAnsiTheme="majorBidi" w:cstheme="majorBidi"/>
          <w:color w:val="000000"/>
          <w:sz w:val="32"/>
          <w:szCs w:val="32"/>
          <w:shd w:val="clear" w:color="auto" w:fill="F3F3F3"/>
        </w:rPr>
        <w:fldChar w:fldCharType="end"/>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à</w:t>
      </w:r>
      <w:r w:rsidR="000E0419" w:rsidRPr="00FD18EF">
        <w:rPr>
          <w:rStyle w:val="apple-converted-space"/>
          <w:rFonts w:asciiTheme="majorBidi" w:hAnsiTheme="majorBidi" w:cstheme="majorBidi"/>
          <w:color w:val="000000"/>
          <w:sz w:val="32"/>
          <w:szCs w:val="32"/>
          <w:shd w:val="clear" w:color="auto" w:fill="F3F3F3"/>
        </w:rPr>
        <w:t> </w:t>
      </w:r>
      <w:hyperlink r:id="rId2592" w:tooltip="Gottlob Frege" w:history="1">
        <w:r w:rsidR="000E0419" w:rsidRPr="00FD18EF">
          <w:rPr>
            <w:rStyle w:val="Lienhypertexte"/>
            <w:rFonts w:asciiTheme="majorBidi" w:hAnsiTheme="majorBidi" w:cstheme="majorBidi"/>
            <w:color w:val="0645AD"/>
            <w:sz w:val="32"/>
            <w:szCs w:val="32"/>
            <w:shd w:val="clear" w:color="auto" w:fill="F3F3F3"/>
          </w:rPr>
          <w:t>Frege</w:t>
        </w:r>
      </w:hyperlink>
      <w:r w:rsidR="000E0419" w:rsidRPr="00FD18EF">
        <w:rPr>
          <w:rFonts w:asciiTheme="majorBidi" w:hAnsiTheme="majorBidi" w:cstheme="majorBidi"/>
          <w:color w:val="000000"/>
          <w:sz w:val="32"/>
          <w:szCs w:val="32"/>
          <w:shd w:val="clear" w:color="auto" w:fill="F3F3F3"/>
        </w:rPr>
        <w:t>.</w:t>
      </w:r>
    </w:p>
    <w:p w:rsidR="000E0419" w:rsidRPr="00FD18EF" w:rsidRDefault="000E0419" w:rsidP="00FD18EF">
      <w:pPr>
        <w:pStyle w:val="Titre2"/>
        <w:pBdr>
          <w:bottom w:val="single" w:sz="6" w:space="2" w:color="AAAAAA"/>
        </w:pBdr>
        <w:shd w:val="clear" w:color="auto" w:fill="FFFFFF"/>
        <w:spacing w:before="0" w:beforeAutospacing="0" w:after="144" w:afterAutospacing="0" w:line="360" w:lineRule="atLeast"/>
        <w:jc w:val="both"/>
        <w:rPr>
          <w:rFonts w:asciiTheme="majorBidi" w:hAnsiTheme="majorBidi" w:cstheme="majorBidi"/>
          <w:b w:val="0"/>
          <w:bCs w:val="0"/>
          <w:color w:val="000000"/>
          <w:sz w:val="32"/>
          <w:szCs w:val="32"/>
          <w:shd w:val="clear" w:color="auto" w:fill="F3F3F3"/>
        </w:rPr>
      </w:pPr>
      <w:r w:rsidRPr="00FD18EF">
        <w:rPr>
          <w:rStyle w:val="mw-headline"/>
          <w:rFonts w:asciiTheme="majorBidi" w:hAnsiTheme="majorBidi" w:cstheme="majorBidi"/>
          <w:b w:val="0"/>
          <w:bCs w:val="0"/>
          <w:color w:val="000000"/>
          <w:sz w:val="32"/>
          <w:szCs w:val="32"/>
          <w:shd w:val="clear" w:color="auto" w:fill="F3F3F3"/>
        </w:rPr>
        <w:t xml:space="preserve">Voir </w:t>
      </w:r>
      <w:proofErr w:type="gramStart"/>
      <w:r w:rsidRPr="00FD18EF">
        <w:rPr>
          <w:rStyle w:val="mw-headline"/>
          <w:rFonts w:asciiTheme="majorBidi" w:hAnsiTheme="majorBidi" w:cstheme="majorBidi"/>
          <w:b w:val="0"/>
          <w:bCs w:val="0"/>
          <w:color w:val="000000"/>
          <w:sz w:val="32"/>
          <w:szCs w:val="32"/>
          <w:shd w:val="clear" w:color="auto" w:fill="F3F3F3"/>
        </w:rPr>
        <w:t>aussi</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"http://fr.wikipedia.org/w/index.php?title=Histoire_de_la_logique&amp;action=edit&amp;section=15" \o "Modifier la section : Voir aussi"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0E0419"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Articles </w:t>
      </w:r>
      <w:proofErr w:type="gramStart"/>
      <w:r w:rsidRPr="00FD18EF">
        <w:rPr>
          <w:rStyle w:val="mw-headline"/>
          <w:rFonts w:asciiTheme="majorBidi" w:hAnsiTheme="majorBidi" w:cstheme="majorBidi"/>
          <w:color w:val="000000"/>
          <w:sz w:val="32"/>
          <w:szCs w:val="32"/>
          <w:shd w:val="clear" w:color="auto" w:fill="F3F3F3"/>
        </w:rPr>
        <w:t>connexes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"http://fr.wikipedia.org/w/index.php?title=Histoire_de_la_logique&amp;action=edit&amp;section=16" \o "Modifier la section : Articles connexes"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FD18EF" w:rsidP="00FD18EF">
      <w:pPr>
        <w:numPr>
          <w:ilvl w:val="0"/>
          <w:numId w:val="16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93" w:tooltip="Histoire des mathématiques" w:history="1">
        <w:r w:rsidR="000E0419" w:rsidRPr="00FD18EF">
          <w:rPr>
            <w:rStyle w:val="Lienhypertexte"/>
            <w:rFonts w:asciiTheme="majorBidi" w:hAnsiTheme="majorBidi" w:cstheme="majorBidi"/>
            <w:color w:val="0645AD"/>
            <w:sz w:val="32"/>
            <w:szCs w:val="32"/>
            <w:shd w:val="clear" w:color="auto" w:fill="F3F3F3"/>
          </w:rPr>
          <w:t>Histoire des mathématiques</w:t>
        </w:r>
      </w:hyperlink>
    </w:p>
    <w:p w:rsidR="000E0419" w:rsidRPr="00FD18EF" w:rsidRDefault="00FD18EF" w:rsidP="00FD18EF">
      <w:pPr>
        <w:numPr>
          <w:ilvl w:val="0"/>
          <w:numId w:val="16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94" w:tooltip="Logique chinoise" w:history="1">
        <w:r w:rsidR="000E0419" w:rsidRPr="00FD18EF">
          <w:rPr>
            <w:rStyle w:val="Lienhypertexte"/>
            <w:rFonts w:asciiTheme="majorBidi" w:hAnsiTheme="majorBidi" w:cstheme="majorBidi"/>
            <w:color w:val="0645AD"/>
            <w:sz w:val="32"/>
            <w:szCs w:val="32"/>
            <w:shd w:val="clear" w:color="auto" w:fill="F3F3F3"/>
          </w:rPr>
          <w:t>Logique chinoise</w:t>
        </w:r>
      </w:hyperlink>
    </w:p>
    <w:p w:rsidR="000E0419" w:rsidRPr="00FD18EF" w:rsidRDefault="00FD18EF" w:rsidP="00FD18EF">
      <w:pPr>
        <w:numPr>
          <w:ilvl w:val="0"/>
          <w:numId w:val="160"/>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95" w:tooltip="Histoire de la philosophie" w:history="1">
        <w:r w:rsidR="000E0419" w:rsidRPr="00FD18EF">
          <w:rPr>
            <w:rStyle w:val="Lienhypertexte"/>
            <w:rFonts w:asciiTheme="majorBidi" w:hAnsiTheme="majorBidi" w:cstheme="majorBidi"/>
            <w:color w:val="0645AD"/>
            <w:sz w:val="32"/>
            <w:szCs w:val="32"/>
            <w:shd w:val="clear" w:color="auto" w:fill="F3F3F3"/>
          </w:rPr>
          <w:t>Histoire de la philosophie</w:t>
        </w:r>
      </w:hyperlink>
    </w:p>
    <w:p w:rsidR="000E0419" w:rsidRPr="00FD18EF" w:rsidRDefault="000E0419" w:rsidP="00FD18EF">
      <w:pPr>
        <w:pStyle w:val="Titre3"/>
        <w:pBdr>
          <w:bottom w:val="dotted" w:sz="6" w:space="2" w:color="AAAAAA"/>
        </w:pBdr>
        <w:shd w:val="clear" w:color="auto" w:fill="FFFFFF"/>
        <w:spacing w:before="0" w:beforeAutospacing="0" w:after="72" w:afterAutospacing="0" w:line="360" w:lineRule="atLeast"/>
        <w:jc w:val="both"/>
        <w:rPr>
          <w:rFonts w:asciiTheme="majorBidi" w:hAnsiTheme="majorBidi" w:cstheme="majorBidi"/>
          <w:color w:val="000000"/>
          <w:sz w:val="32"/>
          <w:szCs w:val="32"/>
          <w:shd w:val="clear" w:color="auto" w:fill="F3F3F3"/>
        </w:rPr>
      </w:pPr>
      <w:r w:rsidRPr="00FD18EF">
        <w:rPr>
          <w:rStyle w:val="mw-headline"/>
          <w:rFonts w:asciiTheme="majorBidi" w:hAnsiTheme="majorBidi" w:cstheme="majorBidi"/>
          <w:color w:val="000000"/>
          <w:sz w:val="32"/>
          <w:szCs w:val="32"/>
          <w:shd w:val="clear" w:color="auto" w:fill="F3F3F3"/>
        </w:rPr>
        <w:t xml:space="preserve">Liens </w:t>
      </w:r>
      <w:proofErr w:type="gramStart"/>
      <w:r w:rsidRPr="00FD18EF">
        <w:rPr>
          <w:rStyle w:val="mw-headline"/>
          <w:rFonts w:asciiTheme="majorBidi" w:hAnsiTheme="majorBidi" w:cstheme="majorBidi"/>
          <w:color w:val="000000"/>
          <w:sz w:val="32"/>
          <w:szCs w:val="32"/>
          <w:shd w:val="clear" w:color="auto" w:fill="F3F3F3"/>
        </w:rPr>
        <w:t>externes</w:t>
      </w:r>
      <w:r w:rsidRPr="00FD18EF">
        <w:rPr>
          <w:rStyle w:val="editsection"/>
          <w:rFonts w:asciiTheme="majorBidi" w:hAnsiTheme="majorBidi" w:cstheme="majorBidi"/>
          <w:b w:val="0"/>
          <w:bCs w:val="0"/>
          <w:color w:val="000000"/>
          <w:sz w:val="32"/>
          <w:szCs w:val="32"/>
          <w:shd w:val="clear" w:color="auto" w:fill="F3F3F3"/>
        </w:rPr>
        <w:t>[</w:t>
      </w:r>
      <w:proofErr w:type="gramEnd"/>
      <w:r w:rsidRPr="00FD18EF">
        <w:rPr>
          <w:rStyle w:val="editsection"/>
          <w:rFonts w:asciiTheme="majorBidi" w:hAnsiTheme="majorBidi" w:cstheme="majorBidi"/>
          <w:b w:val="0"/>
          <w:bCs w:val="0"/>
          <w:color w:val="000000"/>
          <w:sz w:val="32"/>
          <w:szCs w:val="32"/>
          <w:shd w:val="clear" w:color="auto" w:fill="F3F3F3"/>
        </w:rPr>
        <w:fldChar w:fldCharType="begin"/>
      </w:r>
      <w:r w:rsidRPr="00FD18EF">
        <w:rPr>
          <w:rStyle w:val="editsection"/>
          <w:rFonts w:asciiTheme="majorBidi" w:hAnsiTheme="majorBidi" w:cstheme="majorBidi"/>
          <w:b w:val="0"/>
          <w:bCs w:val="0"/>
          <w:color w:val="000000"/>
          <w:sz w:val="32"/>
          <w:szCs w:val="32"/>
          <w:shd w:val="clear" w:color="auto" w:fill="F3F3F3"/>
        </w:rPr>
        <w:instrText xml:space="preserve"> HYPERLINK "http://fr.wikipedia.org/w/index.php?title=Histoire_de_la_logique&amp;action=edit&amp;section=17" \o "Modifier la section : Liens externes" </w:instrText>
      </w:r>
      <w:r w:rsidRPr="00FD18EF">
        <w:rPr>
          <w:rStyle w:val="editsection"/>
          <w:rFonts w:asciiTheme="majorBidi" w:hAnsiTheme="majorBidi" w:cstheme="majorBidi"/>
          <w:b w:val="0"/>
          <w:bCs w:val="0"/>
          <w:color w:val="000000"/>
          <w:sz w:val="32"/>
          <w:szCs w:val="32"/>
          <w:shd w:val="clear" w:color="auto" w:fill="F3F3F3"/>
        </w:rPr>
        <w:fldChar w:fldCharType="separate"/>
      </w:r>
      <w:r w:rsidRPr="00FD18EF">
        <w:rPr>
          <w:rStyle w:val="Lienhypertexte"/>
          <w:rFonts w:asciiTheme="majorBidi" w:hAnsiTheme="majorBidi" w:cstheme="majorBidi"/>
          <w:b w:val="0"/>
          <w:bCs w:val="0"/>
          <w:color w:val="0645AD"/>
          <w:sz w:val="32"/>
          <w:szCs w:val="32"/>
          <w:shd w:val="clear" w:color="auto" w:fill="F3F3F3"/>
        </w:rPr>
        <w:t>modifier</w:t>
      </w:r>
      <w:r w:rsidRPr="00FD18EF">
        <w:rPr>
          <w:rStyle w:val="editsection"/>
          <w:rFonts w:asciiTheme="majorBidi" w:hAnsiTheme="majorBidi" w:cstheme="majorBidi"/>
          <w:b w:val="0"/>
          <w:bCs w:val="0"/>
          <w:color w:val="000000"/>
          <w:sz w:val="32"/>
          <w:szCs w:val="32"/>
          <w:shd w:val="clear" w:color="auto" w:fill="F3F3F3"/>
        </w:rPr>
        <w:fldChar w:fldCharType="end"/>
      </w:r>
      <w:r w:rsidRPr="00FD18EF">
        <w:rPr>
          <w:rStyle w:val="editsection"/>
          <w:rFonts w:asciiTheme="majorBidi" w:hAnsiTheme="majorBidi" w:cstheme="majorBidi"/>
          <w:b w:val="0"/>
          <w:bCs w:val="0"/>
          <w:color w:val="000000"/>
          <w:sz w:val="32"/>
          <w:szCs w:val="32"/>
          <w:shd w:val="clear" w:color="auto" w:fill="F3F3F3"/>
        </w:rPr>
        <w:t>]</w:t>
      </w:r>
    </w:p>
    <w:p w:rsidR="000E0419" w:rsidRPr="00FD18EF" w:rsidRDefault="00FD18EF" w:rsidP="00FD18EF">
      <w:pPr>
        <w:numPr>
          <w:ilvl w:val="0"/>
          <w:numId w:val="16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hyperlink r:id="rId2596" w:history="1">
        <w:r w:rsidR="000E0419" w:rsidRPr="00FD18EF">
          <w:rPr>
            <w:rStyle w:val="Lienhypertexte"/>
            <w:rFonts w:asciiTheme="majorBidi" w:hAnsiTheme="majorBidi" w:cstheme="majorBidi"/>
            <w:color w:val="3366BB"/>
            <w:sz w:val="32"/>
            <w:szCs w:val="32"/>
            <w:shd w:val="clear" w:color="auto" w:fill="F3F3F3"/>
          </w:rPr>
          <w:t>La logique pour les nuls</w:t>
        </w:r>
      </w:hyperlink>
    </w:p>
    <w:p w:rsidR="000E0419" w:rsidRPr="00FD18EF" w:rsidRDefault="000E0419" w:rsidP="00FD18EF">
      <w:pPr>
        <w:numPr>
          <w:ilvl w:val="0"/>
          <w:numId w:val="161"/>
        </w:numPr>
        <w:shd w:val="clear" w:color="auto" w:fill="FFFFFF"/>
        <w:spacing w:before="100" w:beforeAutospacing="1" w:after="24" w:line="360" w:lineRule="atLeast"/>
        <w:ind w:left="360"/>
        <w:jc w:val="both"/>
        <w:rPr>
          <w:rFonts w:asciiTheme="majorBidi" w:hAnsiTheme="majorBidi" w:cstheme="majorBidi"/>
          <w:color w:val="000000"/>
          <w:sz w:val="32"/>
          <w:szCs w:val="32"/>
          <w:shd w:val="clear" w:color="auto" w:fill="F3F3F3"/>
        </w:rPr>
      </w:pPr>
      <w:r w:rsidRPr="00FD18EF">
        <w:rPr>
          <w:rFonts w:asciiTheme="majorBidi" w:hAnsiTheme="majorBidi" w:cstheme="majorBidi"/>
          <w:b/>
          <w:bCs/>
          <w:color w:val="000000"/>
          <w:sz w:val="32"/>
          <w:szCs w:val="32"/>
          <w:shd w:val="clear" w:color="auto" w:fill="F3F3F3"/>
        </w:rPr>
        <w:t>(en)</w:t>
      </w:r>
      <w:r w:rsidRPr="00FD18EF">
        <w:rPr>
          <w:rStyle w:val="apple-converted-space"/>
          <w:rFonts w:asciiTheme="majorBidi" w:hAnsiTheme="majorBidi" w:cstheme="majorBidi"/>
          <w:color w:val="000000"/>
          <w:sz w:val="32"/>
          <w:szCs w:val="32"/>
          <w:shd w:val="clear" w:color="auto" w:fill="F3F3F3"/>
        </w:rPr>
        <w:t> </w:t>
      </w:r>
      <w:hyperlink r:id="rId2597" w:history="1">
        <w:r w:rsidRPr="00FD18EF">
          <w:rPr>
            <w:rStyle w:val="Lienhypertexte"/>
            <w:rFonts w:asciiTheme="majorBidi" w:hAnsiTheme="majorBidi" w:cstheme="majorBidi"/>
            <w:color w:val="3366BB"/>
            <w:sz w:val="32"/>
            <w:szCs w:val="32"/>
            <w:shd w:val="clear" w:color="auto" w:fill="F3F3F3"/>
          </w:rPr>
          <w:t>L'histoire de la logique: une bibliographie annotée</w:t>
        </w:r>
      </w:hyperlink>
    </w:p>
    <w:p w:rsidR="000E0419" w:rsidRPr="00FD18EF" w:rsidRDefault="000E0419" w:rsidP="00FD18EF">
      <w:pPr>
        <w:numPr>
          <w:ilvl w:val="0"/>
          <w:numId w:val="162"/>
        </w:numPr>
        <w:pBdr>
          <w:top w:val="single" w:sz="6" w:space="3" w:color="AAAAAA"/>
          <w:left w:val="single" w:sz="6" w:space="3" w:color="AAAAAA"/>
          <w:bottom w:val="single" w:sz="6" w:space="3" w:color="AAAAAA"/>
          <w:right w:val="single" w:sz="6" w:space="3" w:color="AAAAAA"/>
        </w:pBdr>
        <w:shd w:val="clear" w:color="auto" w:fill="F9F9F9"/>
        <w:spacing w:beforeAutospacing="1" w:after="0" w:line="360" w:lineRule="atLeast"/>
        <w:ind w:left="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1CE3E958" wp14:editId="6E7B9435">
            <wp:extent cx="228600" cy="228600"/>
            <wp:effectExtent l="0" t="0" r="0" b="0"/>
            <wp:docPr id="87" name="Image 87" descr="Portail des mathématiques">
              <a:hlinkClick xmlns:a="http://schemas.openxmlformats.org/drawingml/2006/main" r:id="rId686" tooltip="&quot;Portail des mathématiqu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ortail des mathématiques">
                      <a:hlinkClick r:id="rId686" tooltip="&quot;Portail des mathématiques&quot;"/>
                    </pic:cNvPr>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hyperlink r:id="rId2598" w:tooltip="Portail:Mathématiques" w:history="1">
        <w:r w:rsidRPr="00FD18EF">
          <w:rPr>
            <w:rStyle w:val="Lienhypertexte"/>
            <w:rFonts w:asciiTheme="majorBidi" w:hAnsiTheme="majorBidi" w:cstheme="majorBidi"/>
            <w:b/>
            <w:bCs/>
            <w:color w:val="0645AD"/>
            <w:sz w:val="32"/>
            <w:szCs w:val="32"/>
            <w:shd w:val="clear" w:color="auto" w:fill="F3F3F3"/>
          </w:rPr>
          <w:t>Portail des mathématiques</w:t>
        </w:r>
      </w:hyperlink>
    </w:p>
    <w:p w:rsidR="000E0419" w:rsidRPr="00FD18EF" w:rsidRDefault="000E0419" w:rsidP="00FD18EF">
      <w:pPr>
        <w:pBdr>
          <w:top w:val="single" w:sz="6" w:space="3" w:color="AAAAAA"/>
          <w:left w:val="single" w:sz="6" w:space="3" w:color="AAAAAA"/>
          <w:bottom w:val="single" w:sz="6" w:space="3" w:color="AAAAAA"/>
          <w:right w:val="single" w:sz="6" w:space="3" w:color="AAAAAA"/>
        </w:pBdr>
        <w:shd w:val="clear" w:color="auto" w:fill="F9F9F9"/>
        <w:spacing w:line="360" w:lineRule="atLeast"/>
        <w:jc w:val="both"/>
        <w:rPr>
          <w:rFonts w:asciiTheme="majorBidi" w:hAnsiTheme="majorBidi" w:cstheme="majorBidi"/>
          <w:color w:val="000000"/>
          <w:sz w:val="32"/>
          <w:szCs w:val="32"/>
          <w:shd w:val="clear" w:color="auto" w:fill="F3F3F3"/>
        </w:rPr>
      </w:pPr>
      <w:r w:rsidRPr="00FD18EF">
        <w:rPr>
          <w:rStyle w:val="apple-converted-space"/>
          <w:rFonts w:asciiTheme="majorBidi" w:hAnsiTheme="majorBidi" w:cstheme="majorBidi"/>
          <w:color w:val="000000"/>
          <w:sz w:val="32"/>
          <w:szCs w:val="32"/>
          <w:shd w:val="clear" w:color="auto" w:fill="F3F3F3"/>
        </w:rPr>
        <w:t> </w:t>
      </w:r>
    </w:p>
    <w:p w:rsidR="000E0419" w:rsidRPr="00FD18EF" w:rsidRDefault="000E0419" w:rsidP="00FD18EF">
      <w:pPr>
        <w:numPr>
          <w:ilvl w:val="0"/>
          <w:numId w:val="162"/>
        </w:numPr>
        <w:pBdr>
          <w:top w:val="single" w:sz="6" w:space="3" w:color="AAAAAA"/>
          <w:left w:val="single" w:sz="6" w:space="3" w:color="AAAAAA"/>
          <w:bottom w:val="single" w:sz="6" w:space="3" w:color="AAAAAA"/>
          <w:right w:val="single" w:sz="6" w:space="3" w:color="AAAAAA"/>
        </w:pBdr>
        <w:shd w:val="clear" w:color="auto" w:fill="F9F9F9"/>
        <w:spacing w:beforeAutospacing="1" w:after="0" w:line="360" w:lineRule="atLeast"/>
        <w:ind w:left="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15F19AC9" wp14:editId="70CBC94A">
            <wp:extent cx="161925" cy="228600"/>
            <wp:effectExtent l="0" t="0" r="9525" b="0"/>
            <wp:docPr id="86" name="Image 86" descr="Portail de la philosophie">
              <a:hlinkClick xmlns:a="http://schemas.openxmlformats.org/drawingml/2006/main" r:id="rId2068" tooltip="&quot;Portail de la philosoph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ortail de la philosophie">
                      <a:hlinkClick r:id="rId2068" tooltip="&quot;Portail de la philosophie&quot;"/>
                    </pic:cNvPr>
                    <pic:cNvPicPr>
                      <a:picLocks noChangeAspect="1" noChangeArrowheads="1"/>
                    </pic:cNvPicPr>
                  </pic:nvPicPr>
                  <pic:blipFill>
                    <a:blip r:embed="rId2069">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hyperlink r:id="rId2599" w:tooltip="Portail:Philosophie" w:history="1">
        <w:r w:rsidRPr="00FD18EF">
          <w:rPr>
            <w:rStyle w:val="Lienhypertexte"/>
            <w:rFonts w:asciiTheme="majorBidi" w:hAnsiTheme="majorBidi" w:cstheme="majorBidi"/>
            <w:b/>
            <w:bCs/>
            <w:color w:val="0645AD"/>
            <w:sz w:val="32"/>
            <w:szCs w:val="32"/>
            <w:shd w:val="clear" w:color="auto" w:fill="F3F3F3"/>
          </w:rPr>
          <w:t>Portail de la philosophie</w:t>
        </w:r>
      </w:hyperlink>
    </w:p>
    <w:p w:rsidR="000E0419" w:rsidRPr="00FD18EF" w:rsidRDefault="000E0419" w:rsidP="00FD18EF">
      <w:pPr>
        <w:pBdr>
          <w:top w:val="single" w:sz="6" w:space="3" w:color="AAAAAA"/>
          <w:left w:val="single" w:sz="6" w:space="3" w:color="AAAAAA"/>
          <w:bottom w:val="single" w:sz="6" w:space="3" w:color="AAAAAA"/>
          <w:right w:val="single" w:sz="6" w:space="3" w:color="AAAAAA"/>
        </w:pBdr>
        <w:shd w:val="clear" w:color="auto" w:fill="F9F9F9"/>
        <w:spacing w:line="360" w:lineRule="atLeast"/>
        <w:jc w:val="both"/>
        <w:rPr>
          <w:rFonts w:asciiTheme="majorBidi" w:hAnsiTheme="majorBidi" w:cstheme="majorBidi"/>
          <w:color w:val="000000"/>
          <w:sz w:val="32"/>
          <w:szCs w:val="32"/>
          <w:shd w:val="clear" w:color="auto" w:fill="F3F3F3"/>
        </w:rPr>
      </w:pPr>
      <w:r w:rsidRPr="00FD18EF">
        <w:rPr>
          <w:rStyle w:val="apple-converted-space"/>
          <w:rFonts w:asciiTheme="majorBidi" w:hAnsiTheme="majorBidi" w:cstheme="majorBidi"/>
          <w:color w:val="000000"/>
          <w:sz w:val="32"/>
          <w:szCs w:val="32"/>
          <w:shd w:val="clear" w:color="auto" w:fill="F3F3F3"/>
        </w:rPr>
        <w:t> </w:t>
      </w:r>
    </w:p>
    <w:p w:rsidR="000E0419" w:rsidRPr="00FD18EF" w:rsidRDefault="000E0419" w:rsidP="00FD18EF">
      <w:pPr>
        <w:numPr>
          <w:ilvl w:val="0"/>
          <w:numId w:val="162"/>
        </w:numPr>
        <w:pBdr>
          <w:top w:val="single" w:sz="6" w:space="3" w:color="AAAAAA"/>
          <w:left w:val="single" w:sz="6" w:space="3" w:color="AAAAAA"/>
          <w:bottom w:val="single" w:sz="6" w:space="3" w:color="AAAAAA"/>
          <w:right w:val="single" w:sz="6" w:space="3" w:color="AAAAAA"/>
        </w:pBdr>
        <w:shd w:val="clear" w:color="auto" w:fill="F9F9F9"/>
        <w:spacing w:beforeAutospacing="1" w:after="0" w:line="360" w:lineRule="atLeast"/>
        <w:ind w:left="0"/>
        <w:jc w:val="both"/>
        <w:rPr>
          <w:rFonts w:asciiTheme="majorBidi" w:hAnsiTheme="majorBidi" w:cstheme="majorBidi"/>
          <w:color w:val="000000"/>
          <w:sz w:val="32"/>
          <w:szCs w:val="32"/>
          <w:shd w:val="clear" w:color="auto" w:fill="F3F3F3"/>
        </w:rPr>
      </w:pPr>
      <w:r w:rsidRPr="00FD18EF">
        <w:rPr>
          <w:rFonts w:asciiTheme="majorBidi" w:hAnsiTheme="majorBidi" w:cstheme="majorBidi"/>
          <w:noProof/>
          <w:color w:val="0645AD"/>
          <w:sz w:val="32"/>
          <w:szCs w:val="32"/>
          <w:shd w:val="clear" w:color="auto" w:fill="F3F3F3"/>
          <w:lang w:eastAsia="fr-FR"/>
        </w:rPr>
        <w:drawing>
          <wp:inline distT="0" distB="0" distL="0" distR="0" wp14:anchorId="54F60588" wp14:editId="7D3F1096">
            <wp:extent cx="333375" cy="228600"/>
            <wp:effectExtent l="0" t="0" r="9525" b="0"/>
            <wp:docPr id="85" name="Image 85" descr="Portail de la logique">
              <a:hlinkClick xmlns:a="http://schemas.openxmlformats.org/drawingml/2006/main" r:id="rId2073" tooltip="&quot;Portail de la logiq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ortail de la logique">
                      <a:hlinkClick r:id="rId2073" tooltip="&quot;Portail de la logique&quot;"/>
                    </pic:cNvPr>
                    <pic:cNvPicPr>
                      <a:picLocks noChangeAspect="1" noChangeArrowheads="1"/>
                    </pic:cNvPicPr>
                  </pic:nvPicPr>
                  <pic:blipFill>
                    <a:blip r:embed="rId2072">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r w:rsidRPr="00FD18EF">
        <w:rPr>
          <w:rStyle w:val="apple-converted-space"/>
          <w:rFonts w:asciiTheme="majorBidi" w:hAnsiTheme="majorBidi" w:cstheme="majorBidi"/>
          <w:color w:val="000000"/>
          <w:sz w:val="32"/>
          <w:szCs w:val="32"/>
          <w:shd w:val="clear" w:color="auto" w:fill="F3F3F3"/>
        </w:rPr>
        <w:t> </w:t>
      </w:r>
      <w:hyperlink r:id="rId2600" w:tooltip="Portail:Logique" w:history="1">
        <w:r w:rsidRPr="00FD18EF">
          <w:rPr>
            <w:rStyle w:val="Lienhypertexte"/>
            <w:rFonts w:asciiTheme="majorBidi" w:hAnsiTheme="majorBidi" w:cstheme="majorBidi"/>
            <w:b/>
            <w:bCs/>
            <w:color w:val="0645AD"/>
            <w:sz w:val="32"/>
            <w:szCs w:val="32"/>
            <w:shd w:val="clear" w:color="auto" w:fill="F3F3F3"/>
          </w:rPr>
          <w:t>Portail de la logique</w:t>
        </w:r>
      </w:hyperlink>
    </w:p>
    <w:p w:rsidR="000E0419" w:rsidRPr="00FD18EF" w:rsidRDefault="00FD18EF" w:rsidP="00FD18EF">
      <w:pPr>
        <w:shd w:val="clear" w:color="auto" w:fill="F9F9F9"/>
        <w:spacing w:line="360" w:lineRule="atLeast"/>
        <w:jc w:val="both"/>
        <w:rPr>
          <w:rFonts w:asciiTheme="majorBidi" w:hAnsiTheme="majorBidi" w:cstheme="majorBidi"/>
          <w:color w:val="000000"/>
          <w:sz w:val="32"/>
          <w:szCs w:val="32"/>
          <w:shd w:val="clear" w:color="auto" w:fill="F3F3F3"/>
        </w:rPr>
      </w:pPr>
      <w:hyperlink r:id="rId2601" w:tooltip="Catégorie:Accueil" w:history="1">
        <w:r w:rsidR="000E0419" w:rsidRPr="00FD18EF">
          <w:rPr>
            <w:rStyle w:val="Lienhypertexte"/>
            <w:rFonts w:asciiTheme="majorBidi" w:hAnsiTheme="majorBidi" w:cstheme="majorBidi"/>
            <w:color w:val="0645AD"/>
            <w:sz w:val="32"/>
            <w:szCs w:val="32"/>
            <w:shd w:val="clear" w:color="auto" w:fill="F3F3F3"/>
          </w:rPr>
          <w:t>Catégories</w:t>
        </w:r>
      </w:hyperlink>
      <w:r w:rsidR="000E0419" w:rsidRPr="00FD18EF">
        <w:rPr>
          <w:rFonts w:asciiTheme="majorBidi" w:hAnsiTheme="majorBidi" w:cstheme="majorBidi"/>
          <w:color w:val="000000"/>
          <w:sz w:val="32"/>
          <w:szCs w:val="32"/>
          <w:shd w:val="clear" w:color="auto" w:fill="F3F3F3"/>
        </w:rPr>
        <w:t> :</w:t>
      </w:r>
      <w:r w:rsidR="000E0419" w:rsidRPr="00FD18EF">
        <w:rPr>
          <w:rStyle w:val="apple-converted-space"/>
          <w:rFonts w:asciiTheme="majorBidi" w:hAnsiTheme="majorBidi" w:cstheme="majorBidi"/>
          <w:color w:val="000000"/>
          <w:sz w:val="32"/>
          <w:szCs w:val="32"/>
          <w:shd w:val="clear" w:color="auto" w:fill="F3F3F3"/>
        </w:rPr>
        <w:t> </w:t>
      </w:r>
      <w:hyperlink r:id="rId2602" w:tooltip="Catégorie:Histoire des mathématiques" w:history="1">
        <w:r w:rsidR="000E0419" w:rsidRPr="00FD18EF">
          <w:rPr>
            <w:rStyle w:val="Lienhypertexte"/>
            <w:rFonts w:asciiTheme="majorBidi" w:hAnsiTheme="majorBidi" w:cstheme="majorBidi"/>
            <w:color w:val="0645AD"/>
            <w:sz w:val="32"/>
            <w:szCs w:val="32"/>
            <w:shd w:val="clear" w:color="auto" w:fill="F3F3F3"/>
          </w:rPr>
          <w:t>Histoire des mathématiques</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w:t>
      </w:r>
      <w:r w:rsidR="000E0419" w:rsidRPr="00FD18EF">
        <w:rPr>
          <w:rStyle w:val="apple-converted-space"/>
          <w:rFonts w:asciiTheme="majorBidi" w:hAnsiTheme="majorBidi" w:cstheme="majorBidi"/>
          <w:color w:val="000000"/>
          <w:sz w:val="32"/>
          <w:szCs w:val="32"/>
          <w:shd w:val="clear" w:color="auto" w:fill="F3F3F3"/>
        </w:rPr>
        <w:t> </w:t>
      </w:r>
      <w:hyperlink r:id="rId2603" w:tooltip="Catégorie:Histoire de la philosophie" w:history="1">
        <w:r w:rsidR="000E0419" w:rsidRPr="00FD18EF">
          <w:rPr>
            <w:rStyle w:val="Lienhypertexte"/>
            <w:rFonts w:asciiTheme="majorBidi" w:hAnsiTheme="majorBidi" w:cstheme="majorBidi"/>
            <w:color w:val="0645AD"/>
            <w:sz w:val="32"/>
            <w:szCs w:val="32"/>
            <w:shd w:val="clear" w:color="auto" w:fill="F3F3F3"/>
          </w:rPr>
          <w:t>Histoire de la philosophie</w:t>
        </w:r>
      </w:hyperlink>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w:t>
      </w:r>
      <w:r w:rsidR="000E0419" w:rsidRPr="00FD18EF">
        <w:rPr>
          <w:rStyle w:val="apple-converted-space"/>
          <w:rFonts w:asciiTheme="majorBidi" w:hAnsiTheme="majorBidi" w:cstheme="majorBidi"/>
          <w:color w:val="000000"/>
          <w:sz w:val="32"/>
          <w:szCs w:val="32"/>
          <w:shd w:val="clear" w:color="auto" w:fill="F3F3F3"/>
        </w:rPr>
        <w:t> </w:t>
      </w:r>
      <w:r w:rsidR="000E0419" w:rsidRPr="00FD18EF">
        <w:rPr>
          <w:rFonts w:asciiTheme="majorBidi" w:hAnsiTheme="majorBidi" w:cstheme="majorBidi"/>
          <w:color w:val="000000"/>
          <w:sz w:val="32"/>
          <w:szCs w:val="32"/>
          <w:shd w:val="clear" w:color="auto" w:fill="F3F3F3"/>
        </w:rPr>
        <w:t>[+]</w:t>
      </w:r>
    </w:p>
    <w:p w:rsidR="000E0419" w:rsidRPr="00FD18EF" w:rsidRDefault="00FD18EF" w:rsidP="00FD18EF">
      <w:pPr>
        <w:numPr>
          <w:ilvl w:val="0"/>
          <w:numId w:val="163"/>
        </w:numPr>
        <w:spacing w:before="120" w:after="24" w:line="270" w:lineRule="atLeast"/>
        <w:ind w:left="180"/>
        <w:jc w:val="both"/>
        <w:rPr>
          <w:rFonts w:asciiTheme="majorBidi" w:hAnsiTheme="majorBidi" w:cstheme="majorBidi"/>
          <w:color w:val="000000"/>
          <w:sz w:val="32"/>
          <w:szCs w:val="32"/>
          <w:shd w:val="clear" w:color="auto" w:fill="F3F3F3"/>
        </w:rPr>
      </w:pPr>
      <w:hyperlink r:id="rId2604" w:tooltip="Vous êtes encouragé(e) à vous identifier ; ce n’est cependant pas obligatoire. [alt-o]" w:history="1">
        <w:r w:rsidR="000E0419" w:rsidRPr="00FD18EF">
          <w:rPr>
            <w:rStyle w:val="Lienhypertexte"/>
            <w:rFonts w:asciiTheme="majorBidi" w:hAnsiTheme="majorBidi" w:cstheme="majorBidi"/>
            <w:color w:val="0645AD"/>
            <w:sz w:val="32"/>
            <w:szCs w:val="32"/>
            <w:shd w:val="clear" w:color="auto" w:fill="F3F3F3"/>
          </w:rPr>
          <w:t>Créer un compte ou se connecter</w:t>
        </w:r>
      </w:hyperlink>
    </w:p>
    <w:p w:rsidR="000E0419" w:rsidRPr="00FD18EF" w:rsidRDefault="00FD18EF" w:rsidP="00FD18EF">
      <w:pPr>
        <w:numPr>
          <w:ilvl w:val="0"/>
          <w:numId w:val="164"/>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605" w:tooltip="Voir la page de contenu [alt-c]" w:history="1">
        <w:r w:rsidR="000E0419" w:rsidRPr="00FD18EF">
          <w:rPr>
            <w:rStyle w:val="Lienhypertexte"/>
            <w:rFonts w:asciiTheme="majorBidi" w:hAnsiTheme="majorBidi" w:cstheme="majorBidi"/>
            <w:color w:val="333333"/>
            <w:sz w:val="32"/>
            <w:szCs w:val="32"/>
            <w:shd w:val="clear" w:color="auto" w:fill="F3F3F3"/>
          </w:rPr>
          <w:t>Article</w:t>
        </w:r>
      </w:hyperlink>
    </w:p>
    <w:p w:rsidR="000E0419" w:rsidRPr="00FD18EF" w:rsidRDefault="00FD18EF" w:rsidP="00FD18EF">
      <w:pPr>
        <w:numPr>
          <w:ilvl w:val="0"/>
          <w:numId w:val="164"/>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606" w:tooltip="Discussion au sujet de cette page de contenu [alt-t]" w:history="1">
        <w:r w:rsidR="000E0419" w:rsidRPr="00FD18EF">
          <w:rPr>
            <w:rStyle w:val="Lienhypertexte"/>
            <w:rFonts w:asciiTheme="majorBidi" w:hAnsiTheme="majorBidi" w:cstheme="majorBidi"/>
            <w:color w:val="0645AD"/>
            <w:sz w:val="32"/>
            <w:szCs w:val="32"/>
            <w:shd w:val="clear" w:color="auto" w:fill="F3F3F3"/>
          </w:rPr>
          <w:t>Discussion</w:t>
        </w:r>
      </w:hyperlink>
    </w:p>
    <w:p w:rsidR="000E0419" w:rsidRPr="00FD18EF" w:rsidRDefault="00FD18EF" w:rsidP="00FD18EF">
      <w:pPr>
        <w:numPr>
          <w:ilvl w:val="0"/>
          <w:numId w:val="165"/>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607" w:history="1">
        <w:r w:rsidR="000E0419" w:rsidRPr="00FD18EF">
          <w:rPr>
            <w:rStyle w:val="Lienhypertexte"/>
            <w:rFonts w:asciiTheme="majorBidi" w:hAnsiTheme="majorBidi" w:cstheme="majorBidi"/>
            <w:color w:val="333333"/>
            <w:sz w:val="32"/>
            <w:szCs w:val="32"/>
            <w:shd w:val="clear" w:color="auto" w:fill="F3F3F3"/>
          </w:rPr>
          <w:t>Lire</w:t>
        </w:r>
      </w:hyperlink>
    </w:p>
    <w:p w:rsidR="000E0419" w:rsidRPr="00FD18EF" w:rsidRDefault="00FD18EF" w:rsidP="00FD18EF">
      <w:pPr>
        <w:numPr>
          <w:ilvl w:val="0"/>
          <w:numId w:val="165"/>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608" w:tooltip="Vous pouvez modifier cette page ! [alt-e]" w:history="1">
        <w:r w:rsidR="000E0419" w:rsidRPr="00FD18EF">
          <w:rPr>
            <w:rStyle w:val="Lienhypertexte"/>
            <w:rFonts w:asciiTheme="majorBidi" w:hAnsiTheme="majorBidi" w:cstheme="majorBidi"/>
            <w:color w:val="0645AD"/>
            <w:sz w:val="32"/>
            <w:szCs w:val="32"/>
            <w:shd w:val="clear" w:color="auto" w:fill="F3F3F3"/>
          </w:rPr>
          <w:t>Modifier</w:t>
        </w:r>
      </w:hyperlink>
    </w:p>
    <w:p w:rsidR="000E0419" w:rsidRPr="00FD18EF" w:rsidRDefault="00FD18EF" w:rsidP="00FD18EF">
      <w:pPr>
        <w:numPr>
          <w:ilvl w:val="0"/>
          <w:numId w:val="165"/>
        </w:numPr>
        <w:shd w:val="clear" w:color="auto" w:fill="F3F3F3"/>
        <w:spacing w:after="0" w:line="270" w:lineRule="atLeast"/>
        <w:ind w:left="0"/>
        <w:jc w:val="both"/>
        <w:rPr>
          <w:rFonts w:asciiTheme="majorBidi" w:hAnsiTheme="majorBidi" w:cstheme="majorBidi"/>
          <w:color w:val="000000"/>
          <w:sz w:val="32"/>
          <w:szCs w:val="32"/>
          <w:shd w:val="clear" w:color="auto" w:fill="F3F3F3"/>
        </w:rPr>
      </w:pPr>
      <w:hyperlink r:id="rId2609" w:tooltip="Les versions passées de cette page (avec leurs contributeurs) [alt-h]" w:history="1">
        <w:r w:rsidR="000E0419" w:rsidRPr="00FD18EF">
          <w:rPr>
            <w:rStyle w:val="Lienhypertexte"/>
            <w:rFonts w:asciiTheme="majorBidi" w:hAnsiTheme="majorBidi" w:cstheme="majorBidi"/>
            <w:color w:val="0645AD"/>
            <w:sz w:val="32"/>
            <w:szCs w:val="32"/>
            <w:shd w:val="clear" w:color="auto" w:fill="F3F3F3"/>
          </w:rPr>
          <w:t>Afficher l’historique</w:t>
        </w:r>
      </w:hyperlink>
    </w:p>
    <w:p w:rsidR="000E0419" w:rsidRPr="00FD18EF" w:rsidRDefault="000E0419" w:rsidP="00FD18EF">
      <w:pPr>
        <w:pStyle w:val="z-Hautduformulaire"/>
        <w:jc w:val="both"/>
        <w:rPr>
          <w:rFonts w:asciiTheme="majorBidi" w:hAnsiTheme="majorBidi" w:cstheme="majorBidi"/>
          <w:sz w:val="32"/>
          <w:szCs w:val="32"/>
        </w:rPr>
      </w:pPr>
      <w:r w:rsidRPr="00FD18EF">
        <w:rPr>
          <w:rFonts w:asciiTheme="majorBidi" w:hAnsiTheme="majorBidi" w:cstheme="majorBidi"/>
          <w:sz w:val="32"/>
          <w:szCs w:val="32"/>
        </w:rPr>
        <w:t>Haut du formulaire</w:t>
      </w:r>
    </w:p>
    <w:p w:rsidR="000E0419" w:rsidRPr="00FD18EF" w:rsidRDefault="000E0419" w:rsidP="00FD18EF">
      <w:pPr>
        <w:shd w:val="clear" w:color="auto" w:fill="FFFFFF"/>
        <w:spacing w:before="96" w:line="240" w:lineRule="auto"/>
        <w:jc w:val="both"/>
        <w:rPr>
          <w:rFonts w:asciiTheme="majorBidi" w:hAnsiTheme="majorBidi" w:cstheme="majorBidi"/>
          <w:color w:val="000000"/>
          <w:sz w:val="32"/>
          <w:szCs w:val="32"/>
          <w:shd w:val="clear" w:color="auto" w:fill="F3F3F3"/>
        </w:rPr>
      </w:pPr>
      <w:r w:rsidRPr="00FD18EF">
        <w:rPr>
          <w:rFonts w:asciiTheme="majorBidi" w:hAnsiTheme="majorBidi" w:cstheme="majorBidi"/>
          <w:color w:val="000000"/>
          <w:sz w:val="32"/>
          <w:szCs w:val="32"/>
          <w:shd w:val="clear" w:color="auto" w:fill="F3F3F3"/>
        </w:rPr>
        <w:object w:dxaOrig="1440" w:dyaOrig="1440">
          <v:shape id="_x0000_i1060" type="#_x0000_t75" style="width:53pt;height:17.85pt" o:ole="">
            <v:imagedata r:id="rId2610" o:title=""/>
          </v:shape>
          <w:control r:id="rId2611" w:name="DefaultOcxName5" w:shapeid="_x0000_i1060"/>
        </w:object>
      </w:r>
      <w:r w:rsidRPr="00FD18EF">
        <w:rPr>
          <w:rFonts w:asciiTheme="majorBidi" w:hAnsiTheme="majorBidi" w:cstheme="majorBidi"/>
          <w:noProof/>
          <w:color w:val="000000"/>
          <w:sz w:val="32"/>
          <w:szCs w:val="32"/>
          <w:shd w:val="clear" w:color="auto" w:fill="F3F3F3"/>
          <w:lang w:eastAsia="fr-FR"/>
        </w:rPr>
        <w:drawing>
          <wp:inline distT="0" distB="0" distL="0" distR="0" wp14:anchorId="776C570E" wp14:editId="1254AB00">
            <wp:extent cx="114300" cy="123825"/>
            <wp:effectExtent l="0" t="0" r="0" b="9525"/>
            <wp:docPr id="84" name="Image 84" descr="Recher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Rechercher"/>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p>
    <w:p w:rsidR="000E0419" w:rsidRPr="00FD18EF" w:rsidRDefault="000E0419" w:rsidP="00FD18EF">
      <w:pPr>
        <w:pStyle w:val="z-Basduformulaire"/>
        <w:jc w:val="both"/>
        <w:rPr>
          <w:rFonts w:asciiTheme="majorBidi" w:hAnsiTheme="majorBidi" w:cstheme="majorBidi"/>
          <w:sz w:val="32"/>
          <w:szCs w:val="32"/>
        </w:rPr>
      </w:pPr>
      <w:r w:rsidRPr="00FD18EF">
        <w:rPr>
          <w:rFonts w:asciiTheme="majorBidi" w:hAnsiTheme="majorBidi" w:cstheme="majorBidi"/>
          <w:sz w:val="32"/>
          <w:szCs w:val="32"/>
        </w:rPr>
        <w:t>Bas du formulaire</w:t>
      </w:r>
    </w:p>
    <w:p w:rsidR="000E0419" w:rsidRPr="00FD18EF" w:rsidRDefault="00FD18EF" w:rsidP="00FD18EF">
      <w:pPr>
        <w:numPr>
          <w:ilvl w:val="0"/>
          <w:numId w:val="166"/>
        </w:numPr>
        <w:spacing w:after="0" w:line="270" w:lineRule="atLeast"/>
        <w:ind w:left="0"/>
        <w:jc w:val="both"/>
        <w:rPr>
          <w:rFonts w:asciiTheme="majorBidi" w:hAnsiTheme="majorBidi" w:cstheme="majorBidi"/>
          <w:color w:val="000000"/>
          <w:sz w:val="32"/>
          <w:szCs w:val="32"/>
          <w:shd w:val="clear" w:color="auto" w:fill="F3F3F3"/>
        </w:rPr>
      </w:pPr>
      <w:hyperlink r:id="rId2612" w:history="1">
        <w:r w:rsidR="000E0419" w:rsidRPr="00FD18EF">
          <w:rPr>
            <w:rStyle w:val="Lienhypertexte"/>
            <w:rFonts w:asciiTheme="majorBidi" w:hAnsiTheme="majorBidi" w:cstheme="majorBidi"/>
            <w:color w:val="0645AD"/>
            <w:sz w:val="32"/>
            <w:szCs w:val="32"/>
            <w:shd w:val="clear" w:color="auto" w:fill="F3F3F3"/>
          </w:rPr>
          <w:t>Accueil</w:t>
        </w:r>
      </w:hyperlink>
    </w:p>
    <w:p w:rsidR="000E0419" w:rsidRPr="00FD18EF" w:rsidRDefault="00FD18EF" w:rsidP="00FD18EF">
      <w:pPr>
        <w:numPr>
          <w:ilvl w:val="0"/>
          <w:numId w:val="166"/>
        </w:numPr>
        <w:spacing w:after="0" w:line="270" w:lineRule="atLeast"/>
        <w:ind w:left="0"/>
        <w:jc w:val="both"/>
        <w:rPr>
          <w:rFonts w:asciiTheme="majorBidi" w:hAnsiTheme="majorBidi" w:cstheme="majorBidi"/>
          <w:color w:val="000000"/>
          <w:sz w:val="32"/>
          <w:szCs w:val="32"/>
          <w:shd w:val="clear" w:color="auto" w:fill="F3F3F3"/>
        </w:rPr>
      </w:pPr>
      <w:hyperlink r:id="rId2613" w:history="1">
        <w:r w:rsidR="000E0419" w:rsidRPr="00FD18EF">
          <w:rPr>
            <w:rStyle w:val="Lienhypertexte"/>
            <w:rFonts w:asciiTheme="majorBidi" w:hAnsiTheme="majorBidi" w:cstheme="majorBidi"/>
            <w:color w:val="0645AD"/>
            <w:sz w:val="32"/>
            <w:szCs w:val="32"/>
            <w:shd w:val="clear" w:color="auto" w:fill="F3F3F3"/>
          </w:rPr>
          <w:t>Portails thématiques</w:t>
        </w:r>
      </w:hyperlink>
    </w:p>
    <w:p w:rsidR="000E0419" w:rsidRPr="00FD18EF" w:rsidRDefault="00FD18EF" w:rsidP="00FD18EF">
      <w:pPr>
        <w:numPr>
          <w:ilvl w:val="0"/>
          <w:numId w:val="166"/>
        </w:numPr>
        <w:spacing w:after="0" w:line="270" w:lineRule="atLeast"/>
        <w:ind w:left="0"/>
        <w:jc w:val="both"/>
        <w:rPr>
          <w:rFonts w:asciiTheme="majorBidi" w:hAnsiTheme="majorBidi" w:cstheme="majorBidi"/>
          <w:color w:val="000000"/>
          <w:sz w:val="32"/>
          <w:szCs w:val="32"/>
          <w:shd w:val="clear" w:color="auto" w:fill="F3F3F3"/>
        </w:rPr>
      </w:pPr>
      <w:hyperlink r:id="rId2614" w:history="1">
        <w:r w:rsidR="000E0419" w:rsidRPr="00FD18EF">
          <w:rPr>
            <w:rStyle w:val="Lienhypertexte"/>
            <w:rFonts w:asciiTheme="majorBidi" w:hAnsiTheme="majorBidi" w:cstheme="majorBidi"/>
            <w:color w:val="0645AD"/>
            <w:sz w:val="32"/>
            <w:szCs w:val="32"/>
            <w:shd w:val="clear" w:color="auto" w:fill="F3F3F3"/>
          </w:rPr>
          <w:t>Index alphabétique</w:t>
        </w:r>
      </w:hyperlink>
    </w:p>
    <w:p w:rsidR="000E0419" w:rsidRPr="00FD18EF" w:rsidRDefault="00FD18EF" w:rsidP="00FD18EF">
      <w:pPr>
        <w:numPr>
          <w:ilvl w:val="0"/>
          <w:numId w:val="166"/>
        </w:numPr>
        <w:spacing w:after="0" w:line="270" w:lineRule="atLeast"/>
        <w:ind w:left="0"/>
        <w:jc w:val="both"/>
        <w:rPr>
          <w:rFonts w:asciiTheme="majorBidi" w:hAnsiTheme="majorBidi" w:cstheme="majorBidi"/>
          <w:color w:val="000000"/>
          <w:sz w:val="32"/>
          <w:szCs w:val="32"/>
          <w:shd w:val="clear" w:color="auto" w:fill="F3F3F3"/>
        </w:rPr>
      </w:pPr>
      <w:hyperlink r:id="rId2615" w:tooltip="Affiche un article au hasard [alt-x]" w:history="1">
        <w:r w:rsidR="000E0419" w:rsidRPr="00FD18EF">
          <w:rPr>
            <w:rStyle w:val="Lienhypertexte"/>
            <w:rFonts w:asciiTheme="majorBidi" w:hAnsiTheme="majorBidi" w:cstheme="majorBidi"/>
            <w:color w:val="0645AD"/>
            <w:sz w:val="32"/>
            <w:szCs w:val="32"/>
            <w:shd w:val="clear" w:color="auto" w:fill="F3F3F3"/>
          </w:rPr>
          <w:t>Article au hasard</w:t>
        </w:r>
      </w:hyperlink>
    </w:p>
    <w:p w:rsidR="000E0419" w:rsidRPr="00FD18EF" w:rsidRDefault="00FD18EF" w:rsidP="00FD18EF">
      <w:pPr>
        <w:numPr>
          <w:ilvl w:val="0"/>
          <w:numId w:val="166"/>
        </w:numPr>
        <w:spacing w:after="0" w:line="270" w:lineRule="atLeast"/>
        <w:ind w:left="0"/>
        <w:jc w:val="both"/>
        <w:rPr>
          <w:rFonts w:asciiTheme="majorBidi" w:hAnsiTheme="majorBidi" w:cstheme="majorBidi"/>
          <w:color w:val="000000"/>
          <w:sz w:val="32"/>
          <w:szCs w:val="32"/>
          <w:shd w:val="clear" w:color="auto" w:fill="F3F3F3"/>
        </w:rPr>
      </w:pPr>
      <w:hyperlink r:id="rId2616" w:history="1">
        <w:r w:rsidR="000E0419" w:rsidRPr="00FD18EF">
          <w:rPr>
            <w:rStyle w:val="Lienhypertexte"/>
            <w:rFonts w:asciiTheme="majorBidi" w:hAnsiTheme="majorBidi" w:cstheme="majorBidi"/>
            <w:color w:val="0645AD"/>
            <w:sz w:val="32"/>
            <w:szCs w:val="32"/>
            <w:shd w:val="clear" w:color="auto" w:fill="F3F3F3"/>
          </w:rPr>
          <w:t>Contacter Wikipédia</w:t>
        </w:r>
      </w:hyperlink>
    </w:p>
    <w:p w:rsidR="000E0419" w:rsidRPr="00FD18EF" w:rsidRDefault="000E0419" w:rsidP="00FD18EF">
      <w:pPr>
        <w:pStyle w:val="Titre5"/>
        <w:spacing w:before="0"/>
        <w:jc w:val="both"/>
        <w:rPr>
          <w:rFonts w:asciiTheme="majorBidi" w:hAnsiTheme="majorBidi"/>
          <w:color w:val="4D4D4D"/>
          <w:sz w:val="32"/>
          <w:szCs w:val="32"/>
          <w:shd w:val="clear" w:color="auto" w:fill="F3F3F3"/>
        </w:rPr>
      </w:pPr>
      <w:r w:rsidRPr="00FD18EF">
        <w:rPr>
          <w:rFonts w:asciiTheme="majorBidi" w:hAnsiTheme="majorBidi"/>
          <w:b/>
          <w:bCs/>
          <w:color w:val="4D4D4D"/>
          <w:sz w:val="32"/>
          <w:szCs w:val="32"/>
          <w:shd w:val="clear" w:color="auto" w:fill="F3F3F3"/>
        </w:rPr>
        <w:t>Contribuer</w:t>
      </w:r>
    </w:p>
    <w:p w:rsidR="000E0419" w:rsidRPr="00FD18EF" w:rsidRDefault="00FD18EF" w:rsidP="00FD18EF">
      <w:pPr>
        <w:numPr>
          <w:ilvl w:val="0"/>
          <w:numId w:val="167"/>
        </w:numPr>
        <w:spacing w:after="0" w:line="270" w:lineRule="atLeast"/>
        <w:ind w:left="0"/>
        <w:jc w:val="both"/>
        <w:rPr>
          <w:rFonts w:asciiTheme="majorBidi" w:hAnsiTheme="majorBidi" w:cstheme="majorBidi"/>
          <w:color w:val="000000"/>
          <w:sz w:val="32"/>
          <w:szCs w:val="32"/>
          <w:shd w:val="clear" w:color="auto" w:fill="F3F3F3"/>
        </w:rPr>
      </w:pPr>
      <w:hyperlink r:id="rId2617" w:history="1">
        <w:r w:rsidR="000E0419" w:rsidRPr="00FD18EF">
          <w:rPr>
            <w:rStyle w:val="Lienhypertexte"/>
            <w:rFonts w:asciiTheme="majorBidi" w:hAnsiTheme="majorBidi" w:cstheme="majorBidi"/>
            <w:color w:val="0645AD"/>
            <w:sz w:val="32"/>
            <w:szCs w:val="32"/>
            <w:shd w:val="clear" w:color="auto" w:fill="F3F3F3"/>
          </w:rPr>
          <w:t>Premiers pas</w:t>
        </w:r>
      </w:hyperlink>
    </w:p>
    <w:p w:rsidR="000E0419" w:rsidRPr="00FD18EF" w:rsidRDefault="00FD18EF" w:rsidP="00FD18EF">
      <w:pPr>
        <w:numPr>
          <w:ilvl w:val="0"/>
          <w:numId w:val="167"/>
        </w:numPr>
        <w:spacing w:after="0" w:line="270" w:lineRule="atLeast"/>
        <w:ind w:left="0"/>
        <w:jc w:val="both"/>
        <w:rPr>
          <w:rFonts w:asciiTheme="majorBidi" w:hAnsiTheme="majorBidi" w:cstheme="majorBidi"/>
          <w:color w:val="000000"/>
          <w:sz w:val="32"/>
          <w:szCs w:val="32"/>
          <w:shd w:val="clear" w:color="auto" w:fill="F3F3F3"/>
        </w:rPr>
      </w:pPr>
      <w:hyperlink r:id="rId2618" w:tooltip="Aide" w:history="1">
        <w:r w:rsidR="000E0419" w:rsidRPr="00FD18EF">
          <w:rPr>
            <w:rStyle w:val="Lienhypertexte"/>
            <w:rFonts w:asciiTheme="majorBidi" w:hAnsiTheme="majorBidi" w:cstheme="majorBidi"/>
            <w:color w:val="0645AD"/>
            <w:sz w:val="32"/>
            <w:szCs w:val="32"/>
            <w:shd w:val="clear" w:color="auto" w:fill="F3F3F3"/>
          </w:rPr>
          <w:t>Aide</w:t>
        </w:r>
      </w:hyperlink>
    </w:p>
    <w:p w:rsidR="000E0419" w:rsidRPr="00FD18EF" w:rsidRDefault="00FD18EF" w:rsidP="00FD18EF">
      <w:pPr>
        <w:numPr>
          <w:ilvl w:val="0"/>
          <w:numId w:val="167"/>
        </w:numPr>
        <w:spacing w:after="0" w:line="270" w:lineRule="atLeast"/>
        <w:ind w:left="0"/>
        <w:jc w:val="both"/>
        <w:rPr>
          <w:rFonts w:asciiTheme="majorBidi" w:hAnsiTheme="majorBidi" w:cstheme="majorBidi"/>
          <w:color w:val="000000"/>
          <w:sz w:val="32"/>
          <w:szCs w:val="32"/>
          <w:shd w:val="clear" w:color="auto" w:fill="F3F3F3"/>
        </w:rPr>
      </w:pPr>
      <w:hyperlink r:id="rId2619" w:tooltip="À propos du projet" w:history="1">
        <w:r w:rsidR="000E0419" w:rsidRPr="00FD18EF">
          <w:rPr>
            <w:rStyle w:val="Lienhypertexte"/>
            <w:rFonts w:asciiTheme="majorBidi" w:hAnsiTheme="majorBidi" w:cstheme="majorBidi"/>
            <w:color w:val="0645AD"/>
            <w:sz w:val="32"/>
            <w:szCs w:val="32"/>
            <w:shd w:val="clear" w:color="auto" w:fill="F3F3F3"/>
          </w:rPr>
          <w:t>Communauté</w:t>
        </w:r>
      </w:hyperlink>
    </w:p>
    <w:p w:rsidR="000E0419" w:rsidRPr="00FD18EF" w:rsidRDefault="00FD18EF" w:rsidP="00FD18EF">
      <w:pPr>
        <w:numPr>
          <w:ilvl w:val="0"/>
          <w:numId w:val="167"/>
        </w:numPr>
        <w:spacing w:after="0" w:line="270" w:lineRule="atLeast"/>
        <w:ind w:left="0"/>
        <w:jc w:val="both"/>
        <w:rPr>
          <w:rFonts w:asciiTheme="majorBidi" w:hAnsiTheme="majorBidi" w:cstheme="majorBidi"/>
          <w:color w:val="000000"/>
          <w:sz w:val="32"/>
          <w:szCs w:val="32"/>
          <w:shd w:val="clear" w:color="auto" w:fill="F3F3F3"/>
        </w:rPr>
      </w:pPr>
      <w:hyperlink r:id="rId2620" w:tooltip="Liste des modifications récentes sur le wiki [alt-r]" w:history="1">
        <w:r w:rsidR="000E0419" w:rsidRPr="00FD18EF">
          <w:rPr>
            <w:rStyle w:val="Lienhypertexte"/>
            <w:rFonts w:asciiTheme="majorBidi" w:hAnsiTheme="majorBidi" w:cstheme="majorBidi"/>
            <w:color w:val="0645AD"/>
            <w:sz w:val="32"/>
            <w:szCs w:val="32"/>
            <w:shd w:val="clear" w:color="auto" w:fill="F3F3F3"/>
          </w:rPr>
          <w:t>Modifications récentes</w:t>
        </w:r>
      </w:hyperlink>
    </w:p>
    <w:p w:rsidR="000E0419" w:rsidRPr="00FD18EF" w:rsidRDefault="00FD18EF" w:rsidP="00FD18EF">
      <w:pPr>
        <w:numPr>
          <w:ilvl w:val="0"/>
          <w:numId w:val="167"/>
        </w:numPr>
        <w:spacing w:after="0" w:line="270" w:lineRule="atLeast"/>
        <w:ind w:left="0"/>
        <w:jc w:val="both"/>
        <w:rPr>
          <w:rFonts w:asciiTheme="majorBidi" w:hAnsiTheme="majorBidi" w:cstheme="majorBidi"/>
          <w:color w:val="000000"/>
          <w:sz w:val="32"/>
          <w:szCs w:val="32"/>
          <w:shd w:val="clear" w:color="auto" w:fill="F3F3F3"/>
        </w:rPr>
      </w:pPr>
      <w:hyperlink r:id="rId2621" w:tooltip="Aidez-nous" w:history="1">
        <w:r w:rsidR="000E0419" w:rsidRPr="00FD18EF">
          <w:rPr>
            <w:rStyle w:val="Lienhypertexte"/>
            <w:rFonts w:asciiTheme="majorBidi" w:hAnsiTheme="majorBidi" w:cstheme="majorBidi"/>
            <w:color w:val="0645AD"/>
            <w:sz w:val="32"/>
            <w:szCs w:val="32"/>
            <w:shd w:val="clear" w:color="auto" w:fill="F3F3F3"/>
          </w:rPr>
          <w:t>Faire un don</w:t>
        </w:r>
      </w:hyperlink>
    </w:p>
    <w:p w:rsidR="000E0419" w:rsidRPr="00FD18EF" w:rsidRDefault="000E0419" w:rsidP="00FD18EF">
      <w:pPr>
        <w:pStyle w:val="Titre5"/>
        <w:spacing w:before="0"/>
        <w:jc w:val="both"/>
        <w:rPr>
          <w:rFonts w:asciiTheme="majorBidi" w:hAnsiTheme="majorBidi"/>
          <w:color w:val="0645AD"/>
          <w:sz w:val="32"/>
          <w:szCs w:val="32"/>
          <w:shd w:val="clear" w:color="auto" w:fill="F3F3F3"/>
        </w:rPr>
      </w:pPr>
      <w:r w:rsidRPr="00FD18EF">
        <w:rPr>
          <w:rFonts w:asciiTheme="majorBidi" w:hAnsiTheme="majorBidi"/>
          <w:b/>
          <w:bCs/>
          <w:color w:val="0645AD"/>
          <w:sz w:val="32"/>
          <w:szCs w:val="32"/>
          <w:shd w:val="clear" w:color="auto" w:fill="F3F3F3"/>
        </w:rPr>
        <w:t>Imprimer / exporter</w:t>
      </w:r>
    </w:p>
    <w:p w:rsidR="000E0419" w:rsidRPr="00FD18EF" w:rsidRDefault="000E0419" w:rsidP="00FD18EF">
      <w:pPr>
        <w:pStyle w:val="Titre5"/>
        <w:spacing w:before="0"/>
        <w:jc w:val="both"/>
        <w:rPr>
          <w:rFonts w:asciiTheme="majorBidi" w:hAnsiTheme="majorBidi"/>
          <w:b/>
          <w:bCs/>
          <w:color w:val="0645AD"/>
          <w:sz w:val="32"/>
          <w:szCs w:val="32"/>
          <w:shd w:val="clear" w:color="auto" w:fill="F3F3F3"/>
        </w:rPr>
      </w:pPr>
      <w:r w:rsidRPr="00FD18EF">
        <w:rPr>
          <w:rFonts w:asciiTheme="majorBidi" w:hAnsiTheme="majorBidi"/>
          <w:b/>
          <w:bCs/>
          <w:color w:val="0645AD"/>
          <w:sz w:val="32"/>
          <w:szCs w:val="32"/>
          <w:shd w:val="clear" w:color="auto" w:fill="F3F3F3"/>
        </w:rPr>
        <w:t>Boîte à outils</w:t>
      </w:r>
    </w:p>
    <w:p w:rsidR="000E0419" w:rsidRPr="00FD18EF" w:rsidRDefault="000E0419" w:rsidP="00FD18EF">
      <w:pPr>
        <w:pStyle w:val="Titre5"/>
        <w:spacing w:before="0"/>
        <w:jc w:val="both"/>
        <w:rPr>
          <w:rFonts w:asciiTheme="majorBidi" w:hAnsiTheme="majorBidi"/>
          <w:b/>
          <w:bCs/>
          <w:color w:val="4D4D4D"/>
          <w:sz w:val="32"/>
          <w:szCs w:val="32"/>
          <w:shd w:val="clear" w:color="auto" w:fill="F3F3F3"/>
        </w:rPr>
      </w:pPr>
      <w:r w:rsidRPr="00FD18EF">
        <w:rPr>
          <w:rFonts w:asciiTheme="majorBidi" w:hAnsiTheme="majorBidi"/>
          <w:b/>
          <w:bCs/>
          <w:color w:val="4D4D4D"/>
          <w:sz w:val="32"/>
          <w:szCs w:val="32"/>
          <w:shd w:val="clear" w:color="auto" w:fill="F3F3F3"/>
        </w:rPr>
        <w:t>Autres langues</w:t>
      </w:r>
    </w:p>
    <w:p w:rsidR="000E0419" w:rsidRPr="00FD18EF" w:rsidRDefault="00FD18EF" w:rsidP="00FD18EF">
      <w:pPr>
        <w:numPr>
          <w:ilvl w:val="0"/>
          <w:numId w:val="168"/>
        </w:numPr>
        <w:spacing w:after="0" w:line="270" w:lineRule="atLeast"/>
        <w:ind w:left="0"/>
        <w:jc w:val="both"/>
        <w:rPr>
          <w:rFonts w:asciiTheme="majorBidi" w:hAnsiTheme="majorBidi" w:cstheme="majorBidi"/>
          <w:color w:val="000000"/>
          <w:sz w:val="32"/>
          <w:szCs w:val="32"/>
          <w:shd w:val="clear" w:color="auto" w:fill="F3F3F3"/>
        </w:rPr>
      </w:pPr>
      <w:hyperlink r:id="rId2622" w:tooltip="History of logic" w:history="1">
        <w:r w:rsidR="000E0419" w:rsidRPr="00FD18EF">
          <w:rPr>
            <w:rStyle w:val="Lienhypertexte"/>
            <w:rFonts w:asciiTheme="majorBidi" w:hAnsiTheme="majorBidi" w:cstheme="majorBidi"/>
            <w:color w:val="0645AD"/>
            <w:sz w:val="32"/>
            <w:szCs w:val="32"/>
            <w:shd w:val="clear" w:color="auto" w:fill="F3F3F3"/>
          </w:rPr>
          <w:t>English</w:t>
        </w:r>
      </w:hyperlink>
    </w:p>
    <w:p w:rsidR="000E0419" w:rsidRPr="00FD18EF" w:rsidRDefault="00FD18EF" w:rsidP="00FD18EF">
      <w:pPr>
        <w:numPr>
          <w:ilvl w:val="0"/>
          <w:numId w:val="168"/>
        </w:numPr>
        <w:spacing w:after="0" w:line="270" w:lineRule="atLeast"/>
        <w:ind w:left="0"/>
        <w:jc w:val="both"/>
        <w:rPr>
          <w:rFonts w:asciiTheme="majorBidi" w:hAnsiTheme="majorBidi" w:cstheme="majorBidi"/>
          <w:color w:val="000000"/>
          <w:sz w:val="32"/>
          <w:szCs w:val="32"/>
          <w:shd w:val="clear" w:color="auto" w:fill="F3F3F3"/>
        </w:rPr>
      </w:pPr>
      <w:hyperlink r:id="rId2623" w:tooltip="Historia de la lógica" w:history="1">
        <w:proofErr w:type="spellStart"/>
        <w:r w:rsidR="000E0419" w:rsidRPr="00FD18EF">
          <w:rPr>
            <w:rStyle w:val="Lienhypertexte"/>
            <w:rFonts w:asciiTheme="majorBidi" w:hAnsiTheme="majorBidi" w:cstheme="majorBidi"/>
            <w:color w:val="0645AD"/>
            <w:sz w:val="32"/>
            <w:szCs w:val="32"/>
            <w:shd w:val="clear" w:color="auto" w:fill="F3F3F3"/>
          </w:rPr>
          <w:t>Español</w:t>
        </w:r>
        <w:proofErr w:type="spellEnd"/>
      </w:hyperlink>
    </w:p>
    <w:p w:rsidR="000E0419" w:rsidRPr="00FD18EF" w:rsidRDefault="00FD18EF" w:rsidP="00FD18EF">
      <w:pPr>
        <w:numPr>
          <w:ilvl w:val="0"/>
          <w:numId w:val="168"/>
        </w:numPr>
        <w:spacing w:after="0" w:line="270" w:lineRule="atLeast"/>
        <w:ind w:left="0"/>
        <w:jc w:val="both"/>
        <w:rPr>
          <w:rFonts w:asciiTheme="majorBidi" w:hAnsiTheme="majorBidi" w:cstheme="majorBidi"/>
          <w:color w:val="000000"/>
          <w:sz w:val="32"/>
          <w:szCs w:val="32"/>
          <w:shd w:val="clear" w:color="auto" w:fill="F3F3F3"/>
        </w:rPr>
      </w:pPr>
      <w:hyperlink r:id="rId2624" w:tooltip="Logiikan historia" w:history="1">
        <w:r w:rsidR="000E0419" w:rsidRPr="00FD18EF">
          <w:rPr>
            <w:rStyle w:val="Lienhypertexte"/>
            <w:rFonts w:asciiTheme="majorBidi" w:hAnsiTheme="majorBidi" w:cstheme="majorBidi"/>
            <w:color w:val="0645AD"/>
            <w:sz w:val="32"/>
            <w:szCs w:val="32"/>
            <w:shd w:val="clear" w:color="auto" w:fill="F3F3F3"/>
          </w:rPr>
          <w:t>Suomi</w:t>
        </w:r>
      </w:hyperlink>
    </w:p>
    <w:p w:rsidR="000E0419" w:rsidRPr="00FD18EF" w:rsidRDefault="00FD18EF" w:rsidP="00FD18EF">
      <w:pPr>
        <w:numPr>
          <w:ilvl w:val="0"/>
          <w:numId w:val="168"/>
        </w:numPr>
        <w:spacing w:after="0" w:line="270" w:lineRule="atLeast"/>
        <w:ind w:left="0"/>
        <w:jc w:val="both"/>
        <w:rPr>
          <w:rFonts w:asciiTheme="majorBidi" w:hAnsiTheme="majorBidi" w:cstheme="majorBidi"/>
          <w:color w:val="000000"/>
          <w:sz w:val="32"/>
          <w:szCs w:val="32"/>
          <w:shd w:val="clear" w:color="auto" w:fill="F3F3F3"/>
        </w:rPr>
      </w:pPr>
      <w:hyperlink r:id="rId2625" w:tooltip="तर्कशास्त्र का इतिहास" w:history="1">
        <w:r w:rsidR="000E0419" w:rsidRPr="00FD18EF">
          <w:rPr>
            <w:rStyle w:val="Lienhypertexte"/>
            <w:rFonts w:ascii="Mangal" w:hAnsi="Mangal" w:cs="Mangal" w:hint="cs"/>
            <w:color w:val="0645AD"/>
            <w:sz w:val="32"/>
            <w:szCs w:val="32"/>
            <w:shd w:val="clear" w:color="auto" w:fill="F3F3F3"/>
            <w:cs/>
            <w:lang w:bidi="hi-IN"/>
          </w:rPr>
          <w:t>हिन्दी</w:t>
        </w:r>
      </w:hyperlink>
    </w:p>
    <w:p w:rsidR="000E0419" w:rsidRPr="00FD18EF" w:rsidRDefault="00FD18EF" w:rsidP="00FD18EF">
      <w:pPr>
        <w:numPr>
          <w:ilvl w:val="0"/>
          <w:numId w:val="168"/>
        </w:numPr>
        <w:spacing w:after="0" w:line="270" w:lineRule="atLeast"/>
        <w:ind w:left="0"/>
        <w:jc w:val="both"/>
        <w:rPr>
          <w:rFonts w:asciiTheme="majorBidi" w:hAnsiTheme="majorBidi" w:cstheme="majorBidi"/>
          <w:color w:val="000000"/>
          <w:sz w:val="32"/>
          <w:szCs w:val="32"/>
          <w:shd w:val="clear" w:color="auto" w:fill="F3F3F3"/>
        </w:rPr>
      </w:pPr>
      <w:hyperlink r:id="rId2626" w:tooltip="A logika története" w:history="1">
        <w:r w:rsidR="000E0419" w:rsidRPr="00FD18EF">
          <w:rPr>
            <w:rStyle w:val="Lienhypertexte"/>
            <w:rFonts w:asciiTheme="majorBidi" w:hAnsiTheme="majorBidi" w:cstheme="majorBidi"/>
            <w:color w:val="0645AD"/>
            <w:sz w:val="32"/>
            <w:szCs w:val="32"/>
            <w:shd w:val="clear" w:color="auto" w:fill="F3F3F3"/>
          </w:rPr>
          <w:t>Magyar</w:t>
        </w:r>
      </w:hyperlink>
    </w:p>
    <w:p w:rsidR="000E0419" w:rsidRPr="00FD18EF" w:rsidRDefault="00FD18EF" w:rsidP="00FD18EF">
      <w:pPr>
        <w:numPr>
          <w:ilvl w:val="0"/>
          <w:numId w:val="168"/>
        </w:numPr>
        <w:spacing w:after="0" w:line="270" w:lineRule="atLeast"/>
        <w:ind w:left="0"/>
        <w:jc w:val="both"/>
        <w:rPr>
          <w:rFonts w:asciiTheme="majorBidi" w:hAnsiTheme="majorBidi" w:cstheme="majorBidi"/>
          <w:color w:val="000000"/>
          <w:sz w:val="32"/>
          <w:szCs w:val="32"/>
          <w:shd w:val="clear" w:color="auto" w:fill="F3F3F3"/>
        </w:rPr>
      </w:pPr>
      <w:hyperlink r:id="rId2627" w:tooltip="Geschiedenis van de logica" w:history="1">
        <w:proofErr w:type="spellStart"/>
        <w:r w:rsidR="000E0419" w:rsidRPr="00FD18EF">
          <w:rPr>
            <w:rStyle w:val="Lienhypertexte"/>
            <w:rFonts w:asciiTheme="majorBidi" w:hAnsiTheme="majorBidi" w:cstheme="majorBidi"/>
            <w:color w:val="0645AD"/>
            <w:sz w:val="32"/>
            <w:szCs w:val="32"/>
            <w:shd w:val="clear" w:color="auto" w:fill="F3F3F3"/>
          </w:rPr>
          <w:t>Nederlands</w:t>
        </w:r>
        <w:proofErr w:type="spellEnd"/>
      </w:hyperlink>
    </w:p>
    <w:p w:rsidR="000E0419" w:rsidRPr="00FD18EF" w:rsidRDefault="00FD18EF" w:rsidP="00FD18EF">
      <w:pPr>
        <w:numPr>
          <w:ilvl w:val="0"/>
          <w:numId w:val="168"/>
        </w:numPr>
        <w:spacing w:after="0" w:line="270" w:lineRule="atLeast"/>
        <w:ind w:left="0"/>
        <w:jc w:val="both"/>
        <w:rPr>
          <w:rFonts w:asciiTheme="majorBidi" w:hAnsiTheme="majorBidi" w:cstheme="majorBidi"/>
          <w:color w:val="000000"/>
          <w:sz w:val="32"/>
          <w:szCs w:val="32"/>
          <w:shd w:val="clear" w:color="auto" w:fill="F3F3F3"/>
        </w:rPr>
      </w:pPr>
      <w:hyperlink r:id="rId2628" w:tooltip="Historia logiki" w:history="1">
        <w:r w:rsidR="000E0419" w:rsidRPr="00FD18EF">
          <w:rPr>
            <w:rStyle w:val="Lienhypertexte"/>
            <w:rFonts w:asciiTheme="majorBidi" w:hAnsiTheme="majorBidi" w:cstheme="majorBidi"/>
            <w:color w:val="0645AD"/>
            <w:sz w:val="32"/>
            <w:szCs w:val="32"/>
            <w:shd w:val="clear" w:color="auto" w:fill="F3F3F3"/>
          </w:rPr>
          <w:t>Polski</w:t>
        </w:r>
      </w:hyperlink>
    </w:p>
    <w:p w:rsidR="000E0419" w:rsidRPr="00FD18EF" w:rsidRDefault="00FD18EF" w:rsidP="00FD18EF">
      <w:pPr>
        <w:numPr>
          <w:ilvl w:val="0"/>
          <w:numId w:val="168"/>
        </w:numPr>
        <w:spacing w:after="0" w:line="270" w:lineRule="atLeast"/>
        <w:ind w:left="0"/>
        <w:jc w:val="both"/>
        <w:rPr>
          <w:rFonts w:asciiTheme="majorBidi" w:hAnsiTheme="majorBidi" w:cstheme="majorBidi"/>
          <w:color w:val="000000"/>
          <w:sz w:val="32"/>
          <w:szCs w:val="32"/>
          <w:shd w:val="clear" w:color="auto" w:fill="F3F3F3"/>
        </w:rPr>
      </w:pPr>
      <w:hyperlink r:id="rId2629" w:tooltip="História da lógica" w:history="1">
        <w:r w:rsidR="000E0419" w:rsidRPr="00FD18EF">
          <w:rPr>
            <w:rStyle w:val="Lienhypertexte"/>
            <w:rFonts w:asciiTheme="majorBidi" w:hAnsiTheme="majorBidi" w:cstheme="majorBidi"/>
            <w:color w:val="0645AD"/>
            <w:sz w:val="32"/>
            <w:szCs w:val="32"/>
            <w:shd w:val="clear" w:color="auto" w:fill="F3F3F3"/>
          </w:rPr>
          <w:t>Português</w:t>
        </w:r>
      </w:hyperlink>
    </w:p>
    <w:p w:rsidR="000E0419" w:rsidRPr="00FD18EF" w:rsidRDefault="00FD18EF" w:rsidP="00FD18EF">
      <w:pPr>
        <w:numPr>
          <w:ilvl w:val="0"/>
          <w:numId w:val="168"/>
        </w:numPr>
        <w:spacing w:after="0" w:line="270" w:lineRule="atLeast"/>
        <w:ind w:left="0"/>
        <w:jc w:val="both"/>
        <w:rPr>
          <w:rFonts w:asciiTheme="majorBidi" w:hAnsiTheme="majorBidi" w:cstheme="majorBidi"/>
          <w:color w:val="000000"/>
          <w:sz w:val="32"/>
          <w:szCs w:val="32"/>
          <w:shd w:val="clear" w:color="auto" w:fill="F3F3F3"/>
        </w:rPr>
      </w:pPr>
      <w:hyperlink r:id="rId2630" w:tooltip="История логики" w:history="1">
        <w:proofErr w:type="spellStart"/>
        <w:r w:rsidR="000E0419" w:rsidRPr="00FD18EF">
          <w:rPr>
            <w:rStyle w:val="Lienhypertexte"/>
            <w:rFonts w:asciiTheme="majorBidi" w:hAnsiTheme="majorBidi" w:cstheme="majorBidi"/>
            <w:color w:val="0645AD"/>
            <w:sz w:val="32"/>
            <w:szCs w:val="32"/>
            <w:shd w:val="clear" w:color="auto" w:fill="F3F3F3"/>
          </w:rPr>
          <w:t>Русский</w:t>
        </w:r>
        <w:proofErr w:type="spellEnd"/>
      </w:hyperlink>
    </w:p>
    <w:p w:rsidR="000E0419" w:rsidRPr="00FD18EF" w:rsidRDefault="00FD18EF" w:rsidP="00FD18EF">
      <w:pPr>
        <w:numPr>
          <w:ilvl w:val="0"/>
          <w:numId w:val="168"/>
        </w:numPr>
        <w:spacing w:after="0" w:line="270" w:lineRule="atLeast"/>
        <w:ind w:left="0"/>
        <w:jc w:val="both"/>
        <w:rPr>
          <w:rFonts w:asciiTheme="majorBidi" w:hAnsiTheme="majorBidi" w:cstheme="majorBidi"/>
          <w:color w:val="000000"/>
          <w:sz w:val="32"/>
          <w:szCs w:val="32"/>
          <w:shd w:val="clear" w:color="auto" w:fill="F3F3F3"/>
        </w:rPr>
      </w:pPr>
      <w:hyperlink r:id="rId2631" w:tooltip="Mantık tarihi" w:history="1">
        <w:proofErr w:type="spellStart"/>
        <w:r w:rsidR="000E0419" w:rsidRPr="00FD18EF">
          <w:rPr>
            <w:rStyle w:val="Lienhypertexte"/>
            <w:rFonts w:asciiTheme="majorBidi" w:hAnsiTheme="majorBidi" w:cstheme="majorBidi"/>
            <w:color w:val="0645AD"/>
            <w:sz w:val="32"/>
            <w:szCs w:val="32"/>
            <w:shd w:val="clear" w:color="auto" w:fill="F3F3F3"/>
          </w:rPr>
          <w:t>Türkçe</w:t>
        </w:r>
        <w:proofErr w:type="spellEnd"/>
      </w:hyperlink>
    </w:p>
    <w:p w:rsidR="000E0419" w:rsidRPr="00FD18EF" w:rsidRDefault="00FD18EF" w:rsidP="00FD18EF">
      <w:pPr>
        <w:numPr>
          <w:ilvl w:val="0"/>
          <w:numId w:val="168"/>
        </w:numPr>
        <w:spacing w:after="0" w:line="270" w:lineRule="atLeast"/>
        <w:ind w:left="0"/>
        <w:jc w:val="both"/>
        <w:rPr>
          <w:rFonts w:asciiTheme="majorBidi" w:hAnsiTheme="majorBidi" w:cstheme="majorBidi"/>
          <w:color w:val="000000"/>
          <w:sz w:val="32"/>
          <w:szCs w:val="32"/>
          <w:shd w:val="clear" w:color="auto" w:fill="F3F3F3"/>
        </w:rPr>
      </w:pPr>
      <w:hyperlink r:id="rId2632" w:tooltip="逻辑史" w:history="1">
        <w:proofErr w:type="spellStart"/>
        <w:r w:rsidR="000E0419" w:rsidRPr="00FD18EF">
          <w:rPr>
            <w:rStyle w:val="Lienhypertexte"/>
            <w:rFonts w:asciiTheme="majorBidi" w:eastAsia="MS Gothic" w:hAnsiTheme="majorBidi" w:cstheme="majorBidi"/>
            <w:color w:val="0645AD"/>
            <w:sz w:val="32"/>
            <w:szCs w:val="32"/>
            <w:shd w:val="clear" w:color="auto" w:fill="F3F3F3"/>
          </w:rPr>
          <w:t>中文</w:t>
        </w:r>
        <w:proofErr w:type="spellEnd"/>
      </w:hyperlink>
    </w:p>
    <w:p w:rsidR="000E0419" w:rsidRPr="00FD18EF" w:rsidRDefault="000E0419" w:rsidP="00FD18EF">
      <w:pPr>
        <w:numPr>
          <w:ilvl w:val="0"/>
          <w:numId w:val="169"/>
        </w:numPr>
        <w:spacing w:after="0" w:line="336" w:lineRule="atLeast"/>
        <w:ind w:left="0"/>
        <w:jc w:val="both"/>
        <w:rPr>
          <w:rFonts w:asciiTheme="majorBidi" w:hAnsiTheme="majorBidi" w:cstheme="majorBidi"/>
          <w:color w:val="333333"/>
          <w:sz w:val="32"/>
          <w:szCs w:val="32"/>
          <w:shd w:val="clear" w:color="auto" w:fill="F3F3F3"/>
        </w:rPr>
      </w:pPr>
      <w:r w:rsidRPr="00FD18EF">
        <w:rPr>
          <w:rFonts w:asciiTheme="majorBidi" w:hAnsiTheme="majorBidi" w:cstheme="majorBidi"/>
          <w:color w:val="333333"/>
          <w:sz w:val="32"/>
          <w:szCs w:val="32"/>
          <w:shd w:val="clear" w:color="auto" w:fill="F3F3F3"/>
        </w:rPr>
        <w:t>Dernière modification de cette page le 3 juillet 2011 à 15:39.</w:t>
      </w:r>
    </w:p>
    <w:p w:rsidR="000E0419" w:rsidRPr="00FD18EF" w:rsidRDefault="00FD18EF" w:rsidP="00FD18EF">
      <w:pPr>
        <w:numPr>
          <w:ilvl w:val="0"/>
          <w:numId w:val="169"/>
        </w:numPr>
        <w:spacing w:after="0" w:line="336" w:lineRule="atLeast"/>
        <w:ind w:left="0"/>
        <w:jc w:val="both"/>
        <w:rPr>
          <w:rFonts w:asciiTheme="majorBidi" w:hAnsiTheme="majorBidi" w:cstheme="majorBidi"/>
          <w:color w:val="333333"/>
          <w:sz w:val="32"/>
          <w:szCs w:val="32"/>
          <w:shd w:val="clear" w:color="auto" w:fill="F3F3F3"/>
        </w:rPr>
      </w:pPr>
      <w:hyperlink r:id="rId2633" w:tooltip="Droit d'auteur" w:history="1">
        <w:r w:rsidR="000E0419" w:rsidRPr="00FD18EF">
          <w:rPr>
            <w:rStyle w:val="Lienhypertexte"/>
            <w:rFonts w:asciiTheme="majorBidi" w:hAnsiTheme="majorBidi" w:cstheme="majorBidi"/>
            <w:color w:val="0645AD"/>
            <w:sz w:val="32"/>
            <w:szCs w:val="32"/>
            <w:shd w:val="clear" w:color="auto" w:fill="F3F3F3"/>
          </w:rPr>
          <w:t>Droit d'auteur</w:t>
        </w:r>
      </w:hyperlink>
      <w:r w:rsidR="000E0419" w:rsidRPr="00FD18EF">
        <w:rPr>
          <w:rStyle w:val="apple-converted-space"/>
          <w:rFonts w:asciiTheme="majorBidi" w:hAnsiTheme="majorBidi" w:cstheme="majorBidi"/>
          <w:color w:val="333333"/>
          <w:sz w:val="32"/>
          <w:szCs w:val="32"/>
          <w:shd w:val="clear" w:color="auto" w:fill="F3F3F3"/>
        </w:rPr>
        <w:t> </w:t>
      </w:r>
      <w:r w:rsidR="000E0419" w:rsidRPr="00FD18EF">
        <w:rPr>
          <w:rFonts w:asciiTheme="majorBidi" w:hAnsiTheme="majorBidi" w:cstheme="majorBidi"/>
          <w:color w:val="333333"/>
          <w:sz w:val="32"/>
          <w:szCs w:val="32"/>
          <w:shd w:val="clear" w:color="auto" w:fill="F3F3F3"/>
        </w:rPr>
        <w:t>: les textes sont disponibles sous</w:t>
      </w:r>
      <w:r w:rsidR="000E0419" w:rsidRPr="00FD18EF">
        <w:rPr>
          <w:rStyle w:val="apple-converted-space"/>
          <w:rFonts w:asciiTheme="majorBidi" w:hAnsiTheme="majorBidi" w:cstheme="majorBidi"/>
          <w:color w:val="333333"/>
          <w:sz w:val="32"/>
          <w:szCs w:val="32"/>
          <w:shd w:val="clear" w:color="auto" w:fill="F3F3F3"/>
        </w:rPr>
        <w:t> </w:t>
      </w:r>
      <w:hyperlink r:id="rId2634" w:tooltip="Licence Creative Commons paternité partage des conditions initiales à l’identique 3.0 unported" w:history="1">
        <w:r w:rsidR="000E0419" w:rsidRPr="00FD18EF">
          <w:rPr>
            <w:rStyle w:val="Lienhypertexte"/>
            <w:rFonts w:asciiTheme="majorBidi" w:hAnsiTheme="majorBidi" w:cstheme="majorBidi"/>
            <w:color w:val="0645AD"/>
            <w:sz w:val="32"/>
            <w:szCs w:val="32"/>
            <w:shd w:val="clear" w:color="auto" w:fill="F3F3F3"/>
          </w:rPr>
          <w:t xml:space="preserve">licence </w:t>
        </w:r>
        <w:proofErr w:type="spellStart"/>
        <w:r w:rsidR="000E0419" w:rsidRPr="00FD18EF">
          <w:rPr>
            <w:rStyle w:val="Lienhypertexte"/>
            <w:rFonts w:asciiTheme="majorBidi" w:hAnsiTheme="majorBidi" w:cstheme="majorBidi"/>
            <w:color w:val="0645AD"/>
            <w:sz w:val="32"/>
            <w:szCs w:val="32"/>
            <w:shd w:val="clear" w:color="auto" w:fill="F3F3F3"/>
          </w:rPr>
          <w:t>Creative</w:t>
        </w:r>
        <w:proofErr w:type="spellEnd"/>
        <w:r w:rsidR="000E0419" w:rsidRPr="00FD18EF">
          <w:rPr>
            <w:rStyle w:val="Lienhypertexte"/>
            <w:rFonts w:asciiTheme="majorBidi" w:hAnsiTheme="majorBidi" w:cstheme="majorBidi"/>
            <w:color w:val="0645AD"/>
            <w:sz w:val="32"/>
            <w:szCs w:val="32"/>
            <w:shd w:val="clear" w:color="auto" w:fill="F3F3F3"/>
          </w:rPr>
          <w:t xml:space="preserve"> Commons paternité partage à l’identique</w:t>
        </w:r>
      </w:hyperlink>
      <w:r w:rsidR="000E0419" w:rsidRPr="00FD18EF">
        <w:rPr>
          <w:rStyle w:val="apple-converted-space"/>
          <w:rFonts w:asciiTheme="majorBidi" w:hAnsiTheme="majorBidi" w:cstheme="majorBidi"/>
          <w:color w:val="333333"/>
          <w:sz w:val="32"/>
          <w:szCs w:val="32"/>
          <w:shd w:val="clear" w:color="auto" w:fill="F3F3F3"/>
        </w:rPr>
        <w:t> </w:t>
      </w:r>
      <w:r w:rsidR="000E0419" w:rsidRPr="00FD18EF">
        <w:rPr>
          <w:rFonts w:asciiTheme="majorBidi" w:hAnsiTheme="majorBidi" w:cstheme="majorBidi"/>
          <w:color w:val="333333"/>
          <w:sz w:val="32"/>
          <w:szCs w:val="32"/>
          <w:shd w:val="clear" w:color="auto" w:fill="F3F3F3"/>
        </w:rPr>
        <w:t>; d’autres conditions peuvent s’appliquer. Voyez les</w:t>
      </w:r>
      <w:r w:rsidR="000E0419" w:rsidRPr="00FD18EF">
        <w:rPr>
          <w:rStyle w:val="apple-converted-space"/>
          <w:rFonts w:asciiTheme="majorBidi" w:hAnsiTheme="majorBidi" w:cstheme="majorBidi"/>
          <w:color w:val="333333"/>
          <w:sz w:val="32"/>
          <w:szCs w:val="32"/>
          <w:shd w:val="clear" w:color="auto" w:fill="F3F3F3"/>
        </w:rPr>
        <w:t> </w:t>
      </w:r>
      <w:hyperlink r:id="rId2635" w:tooltip="Conditions d’utilisation de la Wikimedia Foundation" w:history="1">
        <w:r w:rsidR="000E0419" w:rsidRPr="00FD18EF">
          <w:rPr>
            <w:rStyle w:val="Lienhypertexte"/>
            <w:rFonts w:asciiTheme="majorBidi" w:hAnsiTheme="majorBidi" w:cstheme="majorBidi"/>
            <w:color w:val="0645AD"/>
            <w:sz w:val="32"/>
            <w:szCs w:val="32"/>
            <w:shd w:val="clear" w:color="auto" w:fill="F3F3F3"/>
          </w:rPr>
          <w:t>conditions d’utilisation</w:t>
        </w:r>
      </w:hyperlink>
      <w:r w:rsidR="000E0419" w:rsidRPr="00FD18EF">
        <w:rPr>
          <w:rStyle w:val="apple-converted-space"/>
          <w:rFonts w:asciiTheme="majorBidi" w:hAnsiTheme="majorBidi" w:cstheme="majorBidi"/>
          <w:color w:val="333333"/>
          <w:sz w:val="32"/>
          <w:szCs w:val="32"/>
          <w:shd w:val="clear" w:color="auto" w:fill="F3F3F3"/>
        </w:rPr>
        <w:t> </w:t>
      </w:r>
      <w:r w:rsidR="000E0419" w:rsidRPr="00FD18EF">
        <w:rPr>
          <w:rFonts w:asciiTheme="majorBidi" w:hAnsiTheme="majorBidi" w:cstheme="majorBidi"/>
          <w:color w:val="333333"/>
          <w:sz w:val="32"/>
          <w:szCs w:val="32"/>
          <w:shd w:val="clear" w:color="auto" w:fill="F3F3F3"/>
        </w:rPr>
        <w:t>pour plus de détails, ainsi que les</w:t>
      </w:r>
      <w:r w:rsidR="000E0419" w:rsidRPr="00FD18EF">
        <w:rPr>
          <w:rStyle w:val="apple-converted-space"/>
          <w:rFonts w:asciiTheme="majorBidi" w:hAnsiTheme="majorBidi" w:cstheme="majorBidi"/>
          <w:color w:val="333333"/>
          <w:sz w:val="32"/>
          <w:szCs w:val="32"/>
          <w:shd w:val="clear" w:color="auto" w:fill="F3F3F3"/>
        </w:rPr>
        <w:t> </w:t>
      </w:r>
      <w:hyperlink r:id="rId2636" w:tooltip="Droit d'auteur de certaines icônes" w:history="1">
        <w:r w:rsidR="000E0419" w:rsidRPr="00FD18EF">
          <w:rPr>
            <w:rStyle w:val="Lienhypertexte"/>
            <w:rFonts w:asciiTheme="majorBidi" w:hAnsiTheme="majorBidi" w:cstheme="majorBidi"/>
            <w:color w:val="0645AD"/>
            <w:sz w:val="32"/>
            <w:szCs w:val="32"/>
            <w:shd w:val="clear" w:color="auto" w:fill="F3F3F3"/>
          </w:rPr>
          <w:t>crédits graphiques</w:t>
        </w:r>
      </w:hyperlink>
      <w:r w:rsidR="000E0419" w:rsidRPr="00FD18EF">
        <w:rPr>
          <w:rFonts w:asciiTheme="majorBidi" w:hAnsiTheme="majorBidi" w:cstheme="majorBidi"/>
          <w:color w:val="333333"/>
          <w:sz w:val="32"/>
          <w:szCs w:val="32"/>
          <w:shd w:val="clear" w:color="auto" w:fill="F3F3F3"/>
        </w:rPr>
        <w:t>. En cas de réutilisation des textes de cette page, voyez</w:t>
      </w:r>
      <w:r w:rsidR="000E0419" w:rsidRPr="00FD18EF">
        <w:rPr>
          <w:rStyle w:val="apple-converted-space"/>
          <w:rFonts w:asciiTheme="majorBidi" w:hAnsiTheme="majorBidi" w:cstheme="majorBidi"/>
          <w:color w:val="333333"/>
          <w:sz w:val="32"/>
          <w:szCs w:val="32"/>
          <w:shd w:val="clear" w:color="auto" w:fill="F3F3F3"/>
        </w:rPr>
        <w:t> </w:t>
      </w:r>
      <w:hyperlink r:id="rId2637" w:tooltip="Citer ou réutiliser cette page" w:history="1">
        <w:r w:rsidR="000E0419" w:rsidRPr="00FD18EF">
          <w:rPr>
            <w:rStyle w:val="Lienhypertexte"/>
            <w:rFonts w:asciiTheme="majorBidi" w:hAnsiTheme="majorBidi" w:cstheme="majorBidi"/>
            <w:color w:val="0645AD"/>
            <w:sz w:val="32"/>
            <w:szCs w:val="32"/>
            <w:shd w:val="clear" w:color="auto" w:fill="F3F3F3"/>
          </w:rPr>
          <w:t>comment citer les auteurs et mentionner la licence</w:t>
        </w:r>
      </w:hyperlink>
      <w:r w:rsidR="000E0419" w:rsidRPr="00FD18EF">
        <w:rPr>
          <w:rFonts w:asciiTheme="majorBidi" w:hAnsiTheme="majorBidi" w:cstheme="majorBidi"/>
          <w:color w:val="333333"/>
          <w:sz w:val="32"/>
          <w:szCs w:val="32"/>
          <w:shd w:val="clear" w:color="auto" w:fill="F3F3F3"/>
        </w:rPr>
        <w:t>.</w:t>
      </w:r>
      <w:r w:rsidR="000E0419" w:rsidRPr="00FD18EF">
        <w:rPr>
          <w:rFonts w:asciiTheme="majorBidi" w:hAnsiTheme="majorBidi" w:cstheme="majorBidi"/>
          <w:color w:val="333333"/>
          <w:sz w:val="32"/>
          <w:szCs w:val="32"/>
          <w:shd w:val="clear" w:color="auto" w:fill="F3F3F3"/>
        </w:rPr>
        <w:br/>
      </w:r>
      <w:proofErr w:type="spellStart"/>
      <w:r w:rsidR="000E0419" w:rsidRPr="00FD18EF">
        <w:rPr>
          <w:rFonts w:asciiTheme="majorBidi" w:hAnsiTheme="majorBidi" w:cstheme="majorBidi"/>
          <w:color w:val="333333"/>
          <w:sz w:val="32"/>
          <w:szCs w:val="32"/>
          <w:shd w:val="clear" w:color="auto" w:fill="F3F3F3"/>
        </w:rPr>
        <w:t>Wikipedia</w:t>
      </w:r>
      <w:proofErr w:type="spellEnd"/>
      <w:r w:rsidR="000E0419" w:rsidRPr="00FD18EF">
        <w:rPr>
          <w:rFonts w:asciiTheme="majorBidi" w:hAnsiTheme="majorBidi" w:cstheme="majorBidi"/>
          <w:color w:val="333333"/>
          <w:sz w:val="32"/>
          <w:szCs w:val="32"/>
          <w:shd w:val="clear" w:color="auto" w:fill="F3F3F3"/>
        </w:rPr>
        <w:t>® est une marque déposée de la</w:t>
      </w:r>
      <w:r w:rsidR="000E0419" w:rsidRPr="00FD18EF">
        <w:rPr>
          <w:rStyle w:val="apple-converted-space"/>
          <w:rFonts w:asciiTheme="majorBidi" w:hAnsiTheme="majorBidi" w:cstheme="majorBidi"/>
          <w:color w:val="333333"/>
          <w:sz w:val="32"/>
          <w:szCs w:val="32"/>
          <w:shd w:val="clear" w:color="auto" w:fill="F3F3F3"/>
        </w:rPr>
        <w:t> </w:t>
      </w:r>
      <w:proofErr w:type="spellStart"/>
      <w:r w:rsidR="000E0419" w:rsidRPr="00FD18EF">
        <w:rPr>
          <w:rFonts w:asciiTheme="majorBidi" w:hAnsiTheme="majorBidi" w:cstheme="majorBidi"/>
          <w:color w:val="333333"/>
          <w:sz w:val="32"/>
          <w:szCs w:val="32"/>
          <w:shd w:val="clear" w:color="auto" w:fill="F3F3F3"/>
        </w:rPr>
        <w:fldChar w:fldCharType="begin"/>
      </w:r>
      <w:r w:rsidR="000E0419" w:rsidRPr="00FD18EF">
        <w:rPr>
          <w:rFonts w:asciiTheme="majorBidi" w:hAnsiTheme="majorBidi" w:cstheme="majorBidi"/>
          <w:color w:val="333333"/>
          <w:sz w:val="32"/>
          <w:szCs w:val="32"/>
          <w:shd w:val="clear" w:color="auto" w:fill="F3F3F3"/>
        </w:rPr>
        <w:instrText xml:space="preserve"> HYPERLINK "http://wikimediafoundation.org/wiki/Accueil" \o "Wikimedia Foundation" </w:instrText>
      </w:r>
      <w:r w:rsidR="000E0419" w:rsidRPr="00FD18EF">
        <w:rPr>
          <w:rFonts w:asciiTheme="majorBidi" w:hAnsiTheme="majorBidi" w:cstheme="majorBidi"/>
          <w:color w:val="333333"/>
          <w:sz w:val="32"/>
          <w:szCs w:val="32"/>
          <w:shd w:val="clear" w:color="auto" w:fill="F3F3F3"/>
        </w:rPr>
        <w:fldChar w:fldCharType="separate"/>
      </w:r>
      <w:r w:rsidR="000E0419" w:rsidRPr="00FD18EF">
        <w:rPr>
          <w:rStyle w:val="Lienhypertexte"/>
          <w:rFonts w:asciiTheme="majorBidi" w:hAnsiTheme="majorBidi" w:cstheme="majorBidi"/>
          <w:color w:val="0645AD"/>
          <w:sz w:val="32"/>
          <w:szCs w:val="32"/>
          <w:shd w:val="clear" w:color="auto" w:fill="F3F3F3"/>
        </w:rPr>
        <w:t>Wikimedia</w:t>
      </w:r>
      <w:proofErr w:type="spellEnd"/>
      <w:r w:rsidR="000E0419" w:rsidRPr="00FD18EF">
        <w:rPr>
          <w:rStyle w:val="Lienhypertexte"/>
          <w:rFonts w:asciiTheme="majorBidi" w:hAnsiTheme="majorBidi" w:cstheme="majorBidi"/>
          <w:color w:val="0645AD"/>
          <w:sz w:val="32"/>
          <w:szCs w:val="32"/>
          <w:shd w:val="clear" w:color="auto" w:fill="F3F3F3"/>
        </w:rPr>
        <w:t xml:space="preserve"> </w:t>
      </w:r>
      <w:proofErr w:type="spellStart"/>
      <w:r w:rsidR="000E0419" w:rsidRPr="00FD18EF">
        <w:rPr>
          <w:rStyle w:val="Lienhypertexte"/>
          <w:rFonts w:asciiTheme="majorBidi" w:hAnsiTheme="majorBidi" w:cstheme="majorBidi"/>
          <w:color w:val="0645AD"/>
          <w:sz w:val="32"/>
          <w:szCs w:val="32"/>
          <w:shd w:val="clear" w:color="auto" w:fill="F3F3F3"/>
        </w:rPr>
        <w:t>Foundation</w:t>
      </w:r>
      <w:proofErr w:type="spellEnd"/>
      <w:r w:rsidR="000E0419" w:rsidRPr="00FD18EF">
        <w:rPr>
          <w:rStyle w:val="Lienhypertexte"/>
          <w:rFonts w:asciiTheme="majorBidi" w:hAnsiTheme="majorBidi" w:cstheme="majorBidi"/>
          <w:color w:val="0645AD"/>
          <w:sz w:val="32"/>
          <w:szCs w:val="32"/>
          <w:shd w:val="clear" w:color="auto" w:fill="F3F3F3"/>
        </w:rPr>
        <w:t>, Inc.</w:t>
      </w:r>
      <w:r w:rsidR="000E0419" w:rsidRPr="00FD18EF">
        <w:rPr>
          <w:rFonts w:asciiTheme="majorBidi" w:hAnsiTheme="majorBidi" w:cstheme="majorBidi"/>
          <w:color w:val="333333"/>
          <w:sz w:val="32"/>
          <w:szCs w:val="32"/>
          <w:shd w:val="clear" w:color="auto" w:fill="F3F3F3"/>
        </w:rPr>
        <w:fldChar w:fldCharType="end"/>
      </w:r>
      <w:r w:rsidR="000E0419" w:rsidRPr="00FD18EF">
        <w:rPr>
          <w:rFonts w:asciiTheme="majorBidi" w:hAnsiTheme="majorBidi" w:cstheme="majorBidi"/>
          <w:color w:val="333333"/>
          <w:sz w:val="32"/>
          <w:szCs w:val="32"/>
          <w:shd w:val="clear" w:color="auto" w:fill="F3F3F3"/>
        </w:rPr>
        <w:t>, organisation de bienfaisance régie par le paragraphe</w:t>
      </w:r>
      <w:r w:rsidR="000E0419" w:rsidRPr="00FD18EF">
        <w:rPr>
          <w:rStyle w:val="apple-converted-space"/>
          <w:rFonts w:asciiTheme="majorBidi" w:hAnsiTheme="majorBidi" w:cstheme="majorBidi"/>
          <w:color w:val="333333"/>
          <w:sz w:val="32"/>
          <w:szCs w:val="32"/>
          <w:shd w:val="clear" w:color="auto" w:fill="F3F3F3"/>
        </w:rPr>
        <w:t> </w:t>
      </w:r>
      <w:hyperlink r:id="rId2638" w:tooltip="501c" w:history="1">
        <w:r w:rsidR="000E0419" w:rsidRPr="00FD18EF">
          <w:rPr>
            <w:rStyle w:val="Lienhypertexte"/>
            <w:rFonts w:asciiTheme="majorBidi" w:hAnsiTheme="majorBidi" w:cstheme="majorBidi"/>
            <w:color w:val="0645AD"/>
            <w:sz w:val="32"/>
            <w:szCs w:val="32"/>
            <w:shd w:val="clear" w:color="auto" w:fill="F3F3F3"/>
          </w:rPr>
          <w:t>501(c)(3)</w:t>
        </w:r>
      </w:hyperlink>
      <w:r w:rsidR="000E0419" w:rsidRPr="00FD18EF">
        <w:rPr>
          <w:rStyle w:val="apple-converted-space"/>
          <w:rFonts w:asciiTheme="majorBidi" w:hAnsiTheme="majorBidi" w:cstheme="majorBidi"/>
          <w:color w:val="333333"/>
          <w:sz w:val="32"/>
          <w:szCs w:val="32"/>
          <w:shd w:val="clear" w:color="auto" w:fill="F3F3F3"/>
        </w:rPr>
        <w:t> </w:t>
      </w:r>
      <w:r w:rsidR="000E0419" w:rsidRPr="00FD18EF">
        <w:rPr>
          <w:rFonts w:asciiTheme="majorBidi" w:hAnsiTheme="majorBidi" w:cstheme="majorBidi"/>
          <w:color w:val="333333"/>
          <w:sz w:val="32"/>
          <w:szCs w:val="32"/>
          <w:shd w:val="clear" w:color="auto" w:fill="F3F3F3"/>
        </w:rPr>
        <w:t>du code fiscal des États-Unis.</w:t>
      </w:r>
    </w:p>
    <w:p w:rsidR="000E0419" w:rsidRPr="00FD18EF" w:rsidRDefault="000E0419" w:rsidP="00FD18EF">
      <w:pPr>
        <w:jc w:val="both"/>
        <w:rPr>
          <w:rFonts w:asciiTheme="majorBidi" w:hAnsiTheme="majorBidi" w:cstheme="majorBidi"/>
          <w:sz w:val="32"/>
          <w:szCs w:val="32"/>
          <w:rtl/>
        </w:rPr>
      </w:pPr>
    </w:p>
    <w:p w:rsidR="000E0419" w:rsidRPr="00FD18EF" w:rsidRDefault="000E0419" w:rsidP="00FD18EF">
      <w:pPr>
        <w:jc w:val="both"/>
        <w:rPr>
          <w:rFonts w:asciiTheme="majorBidi" w:hAnsiTheme="majorBidi" w:cstheme="majorBidi"/>
          <w:sz w:val="32"/>
          <w:szCs w:val="32"/>
          <w:rtl/>
        </w:rPr>
      </w:pPr>
    </w:p>
    <w:p w:rsidR="000E0419" w:rsidRPr="00FD18EF" w:rsidRDefault="000E0419" w:rsidP="00FD18EF">
      <w:pPr>
        <w:jc w:val="both"/>
        <w:rPr>
          <w:rFonts w:asciiTheme="majorBidi" w:hAnsiTheme="majorBidi" w:cstheme="majorBidi"/>
          <w:sz w:val="32"/>
          <w:szCs w:val="32"/>
          <w:rtl/>
        </w:rPr>
      </w:pPr>
    </w:p>
    <w:p w:rsidR="000E0419" w:rsidRPr="00FD18EF" w:rsidRDefault="000E0419" w:rsidP="00FD18EF">
      <w:pPr>
        <w:jc w:val="both"/>
        <w:rPr>
          <w:rFonts w:asciiTheme="majorBidi" w:hAnsiTheme="majorBidi" w:cstheme="majorBidi"/>
          <w:sz w:val="32"/>
          <w:szCs w:val="32"/>
          <w:rtl/>
        </w:rPr>
      </w:pP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jc w:val="both"/>
        <w:rPr>
          <w:rFonts w:asciiTheme="majorBidi" w:hAnsiTheme="majorBidi" w:cstheme="majorBidi"/>
          <w:color w:val="000000"/>
          <w:sz w:val="32"/>
          <w:szCs w:val="32"/>
          <w:shd w:val="clear" w:color="auto" w:fill="FFFF33"/>
        </w:rPr>
      </w:pPr>
      <w:r w:rsidRPr="00FD18EF">
        <w:rPr>
          <w:rFonts w:asciiTheme="majorBidi" w:hAnsiTheme="majorBidi" w:cstheme="majorBidi"/>
          <w:b/>
          <w:bCs/>
          <w:color w:val="000000"/>
          <w:sz w:val="32"/>
          <w:szCs w:val="32"/>
          <w:shd w:val="clear" w:color="auto" w:fill="FFFF33"/>
        </w:rPr>
        <w:t>La démonstration</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tbl>
      <w:tblPr>
        <w:tblW w:w="8400" w:type="dxa"/>
        <w:jc w:val="center"/>
        <w:tblCellSpacing w:w="15" w:type="dxa"/>
        <w:tblBorders>
          <w:top w:val="outset" w:sz="6" w:space="0" w:color="auto"/>
          <w:left w:val="outset" w:sz="6" w:space="0" w:color="auto"/>
          <w:bottom w:val="outset" w:sz="6" w:space="0" w:color="auto"/>
          <w:right w:val="outset" w:sz="6" w:space="0" w:color="auto"/>
        </w:tblBorders>
        <w:shd w:val="clear" w:color="auto" w:fill="CCCC99"/>
        <w:tblCellMar>
          <w:left w:w="0" w:type="dxa"/>
          <w:right w:w="0" w:type="dxa"/>
        </w:tblCellMar>
        <w:tblLook w:val="04A0" w:firstRow="1" w:lastRow="0" w:firstColumn="1" w:lastColumn="0" w:noHBand="0" w:noVBand="1"/>
      </w:tblPr>
      <w:tblGrid>
        <w:gridCol w:w="8400"/>
      </w:tblGrid>
      <w:tr w:rsidR="000E0419" w:rsidRPr="00FD18EF" w:rsidTr="000E0419">
        <w:trPr>
          <w:tblCellSpacing w:w="15" w:type="dxa"/>
          <w:jc w:val="center"/>
        </w:trPr>
        <w:tc>
          <w:tcPr>
            <w:tcW w:w="9280" w:type="dxa"/>
            <w:tcBorders>
              <w:top w:val="outset" w:sz="6" w:space="0" w:color="auto"/>
              <w:left w:val="outset" w:sz="6" w:space="0" w:color="auto"/>
              <w:bottom w:val="outset" w:sz="6" w:space="0" w:color="auto"/>
              <w:right w:val="outset" w:sz="6" w:space="0" w:color="auto"/>
            </w:tcBorders>
            <w:shd w:val="clear" w:color="auto" w:fill="FFFF99"/>
            <w:tcMar>
              <w:top w:w="15" w:type="dxa"/>
              <w:left w:w="15" w:type="dxa"/>
              <w:bottom w:w="15" w:type="dxa"/>
              <w:right w:w="15" w:type="dxa"/>
            </w:tcMar>
            <w:vAlign w:val="center"/>
            <w:hideMark/>
          </w:tcPr>
          <w:p w:rsidR="000E0419" w:rsidRPr="00FD18EF" w:rsidRDefault="000E0419" w:rsidP="00FD18EF">
            <w:pPr>
              <w:jc w:val="both"/>
              <w:rPr>
                <w:rFonts w:asciiTheme="majorBidi" w:hAnsiTheme="majorBidi" w:cstheme="majorBidi"/>
                <w:sz w:val="32"/>
                <w:szCs w:val="32"/>
              </w:rPr>
            </w:pPr>
            <w:r w:rsidRPr="00FD18EF">
              <w:rPr>
                <w:rFonts w:asciiTheme="majorBidi" w:hAnsiTheme="majorBidi" w:cstheme="majorBidi"/>
                <w:sz w:val="32"/>
                <w:szCs w:val="32"/>
              </w:rPr>
              <w:br/>
              <w:t>Plan</w:t>
            </w:r>
          </w:p>
          <w:p w:rsidR="000E0419" w:rsidRPr="00FD18EF" w:rsidRDefault="00FD18EF" w:rsidP="00FD18EF">
            <w:pPr>
              <w:spacing w:before="100" w:beforeAutospacing="1" w:after="100" w:afterAutospacing="1"/>
              <w:ind w:left="720" w:right="720"/>
              <w:jc w:val="both"/>
              <w:rPr>
                <w:rFonts w:asciiTheme="majorBidi" w:hAnsiTheme="majorBidi" w:cstheme="majorBidi"/>
                <w:sz w:val="32"/>
                <w:szCs w:val="32"/>
              </w:rPr>
            </w:pPr>
            <w:hyperlink r:id="rId2639" w:anchor="Intro" w:history="1">
              <w:r w:rsidR="000E0419" w:rsidRPr="00FD18EF">
                <w:rPr>
                  <w:rStyle w:val="Lienhypertexte"/>
                  <w:rFonts w:asciiTheme="majorBidi" w:hAnsiTheme="majorBidi" w:cstheme="majorBidi"/>
                  <w:b/>
                  <w:bCs/>
                  <w:sz w:val="32"/>
                  <w:szCs w:val="32"/>
                </w:rPr>
                <w:t>Introduction</w:t>
              </w:r>
            </w:hyperlink>
          </w:p>
          <w:p w:rsidR="000E0419" w:rsidRPr="00FD18EF" w:rsidRDefault="00FD18EF" w:rsidP="00FD18EF">
            <w:pPr>
              <w:pStyle w:val="NormalWeb"/>
              <w:ind w:left="720" w:right="720"/>
              <w:jc w:val="both"/>
              <w:rPr>
                <w:rFonts w:asciiTheme="majorBidi" w:hAnsiTheme="majorBidi" w:cstheme="majorBidi"/>
                <w:sz w:val="32"/>
                <w:szCs w:val="32"/>
              </w:rPr>
            </w:pPr>
            <w:hyperlink r:id="rId2640" w:anchor="I." w:history="1">
              <w:r w:rsidR="000E0419" w:rsidRPr="00FD18EF">
                <w:rPr>
                  <w:rStyle w:val="Lienhypertexte"/>
                  <w:rFonts w:asciiTheme="majorBidi" w:hAnsiTheme="majorBidi" w:cstheme="majorBidi"/>
                  <w:b/>
                  <w:bCs/>
                  <w:sz w:val="32"/>
                  <w:szCs w:val="32"/>
                </w:rPr>
                <w:t>I.</w:t>
              </w:r>
            </w:hyperlink>
            <w:r w:rsidR="000E0419" w:rsidRPr="00FD18EF">
              <w:rPr>
                <w:rStyle w:val="apple-converted-space"/>
                <w:rFonts w:asciiTheme="majorBidi" w:hAnsiTheme="majorBidi" w:cstheme="majorBidi"/>
                <w:b/>
                <w:bCs/>
                <w:sz w:val="32"/>
                <w:szCs w:val="32"/>
              </w:rPr>
              <w:t> </w:t>
            </w:r>
            <w:r w:rsidR="000E0419" w:rsidRPr="00FD18EF">
              <w:rPr>
                <w:rFonts w:asciiTheme="majorBidi" w:hAnsiTheme="majorBidi" w:cstheme="majorBidi"/>
                <w:b/>
                <w:bCs/>
                <w:sz w:val="32"/>
                <w:szCs w:val="32"/>
              </w:rPr>
              <w:t>Force ou faiblesse de la démonstration ?</w:t>
            </w:r>
          </w:p>
          <w:p w:rsidR="000E0419" w:rsidRPr="00FD18EF" w:rsidRDefault="00FD18EF" w:rsidP="00FD18EF">
            <w:pPr>
              <w:pStyle w:val="NormalWeb"/>
              <w:ind w:left="720" w:right="720"/>
              <w:jc w:val="both"/>
              <w:rPr>
                <w:rFonts w:asciiTheme="majorBidi" w:hAnsiTheme="majorBidi" w:cstheme="majorBidi"/>
                <w:sz w:val="32"/>
                <w:szCs w:val="32"/>
              </w:rPr>
            </w:pPr>
            <w:hyperlink r:id="rId2641" w:anchor="I.1" w:history="1">
              <w:r w:rsidR="000E0419" w:rsidRPr="00FD18EF">
                <w:rPr>
                  <w:rStyle w:val="Lienhypertexte"/>
                  <w:rFonts w:asciiTheme="majorBidi" w:hAnsiTheme="majorBidi" w:cstheme="majorBidi"/>
                  <w:sz w:val="32"/>
                  <w:szCs w:val="32"/>
                </w:rPr>
                <w:t>1.</w:t>
              </w:r>
            </w:hyperlink>
            <w:r w:rsidR="000E0419" w:rsidRPr="00FD18EF">
              <w:rPr>
                <w:rStyle w:val="apple-converted-space"/>
                <w:rFonts w:asciiTheme="majorBidi" w:hAnsiTheme="majorBidi" w:cstheme="majorBidi"/>
                <w:sz w:val="32"/>
                <w:szCs w:val="32"/>
              </w:rPr>
              <w:t> </w:t>
            </w:r>
            <w:r w:rsidR="000E0419" w:rsidRPr="00FD18EF">
              <w:rPr>
                <w:rFonts w:asciiTheme="majorBidi" w:hAnsiTheme="majorBidi" w:cstheme="majorBidi"/>
                <w:sz w:val="32"/>
                <w:szCs w:val="32"/>
              </w:rPr>
              <w:t>Le syllogisme, archétype de la démonstration</w:t>
            </w:r>
          </w:p>
          <w:p w:rsidR="000E0419" w:rsidRPr="00FD18EF" w:rsidRDefault="00FD18EF" w:rsidP="00FD18EF">
            <w:pPr>
              <w:pStyle w:val="NormalWeb"/>
              <w:ind w:left="720" w:right="720"/>
              <w:jc w:val="both"/>
              <w:rPr>
                <w:rFonts w:asciiTheme="majorBidi" w:hAnsiTheme="majorBidi" w:cstheme="majorBidi"/>
                <w:sz w:val="32"/>
                <w:szCs w:val="32"/>
              </w:rPr>
            </w:pPr>
            <w:hyperlink r:id="rId2642" w:anchor="I.2" w:history="1">
              <w:r w:rsidR="000E0419" w:rsidRPr="00FD18EF">
                <w:rPr>
                  <w:rStyle w:val="Lienhypertexte"/>
                  <w:rFonts w:asciiTheme="majorBidi" w:hAnsiTheme="majorBidi" w:cstheme="majorBidi"/>
                  <w:sz w:val="32"/>
                  <w:szCs w:val="32"/>
                </w:rPr>
                <w:t>2.</w:t>
              </w:r>
            </w:hyperlink>
            <w:r w:rsidR="000E0419" w:rsidRPr="00FD18EF">
              <w:rPr>
                <w:rStyle w:val="apple-converted-space"/>
                <w:rFonts w:asciiTheme="majorBidi" w:hAnsiTheme="majorBidi" w:cstheme="majorBidi"/>
                <w:sz w:val="32"/>
                <w:szCs w:val="32"/>
              </w:rPr>
              <w:t> </w:t>
            </w:r>
            <w:r w:rsidR="000E0419" w:rsidRPr="00FD18EF">
              <w:rPr>
                <w:rFonts w:asciiTheme="majorBidi" w:hAnsiTheme="majorBidi" w:cstheme="majorBidi"/>
                <w:sz w:val="32"/>
                <w:szCs w:val="32"/>
              </w:rPr>
              <w:t>Peut-on tout démontrer ?</w:t>
            </w:r>
          </w:p>
          <w:p w:rsidR="000E0419" w:rsidRPr="00FD18EF" w:rsidRDefault="00FD18EF" w:rsidP="00FD18EF">
            <w:pPr>
              <w:pStyle w:val="NormalWeb"/>
              <w:ind w:left="720" w:right="720"/>
              <w:jc w:val="both"/>
              <w:rPr>
                <w:rFonts w:asciiTheme="majorBidi" w:hAnsiTheme="majorBidi" w:cstheme="majorBidi"/>
                <w:sz w:val="32"/>
                <w:szCs w:val="32"/>
              </w:rPr>
            </w:pPr>
            <w:hyperlink r:id="rId2643" w:anchor="I.3" w:history="1">
              <w:r w:rsidR="000E0419" w:rsidRPr="00FD18EF">
                <w:rPr>
                  <w:rStyle w:val="Lienhypertexte"/>
                  <w:rFonts w:asciiTheme="majorBidi" w:hAnsiTheme="majorBidi" w:cstheme="majorBidi"/>
                  <w:sz w:val="32"/>
                  <w:szCs w:val="32"/>
                </w:rPr>
                <w:t>3.</w:t>
              </w:r>
            </w:hyperlink>
            <w:r w:rsidR="000E0419" w:rsidRPr="00FD18EF">
              <w:rPr>
                <w:rStyle w:val="apple-converted-space"/>
                <w:rFonts w:asciiTheme="majorBidi" w:hAnsiTheme="majorBidi" w:cstheme="majorBidi"/>
                <w:sz w:val="32"/>
                <w:szCs w:val="32"/>
              </w:rPr>
              <w:t> </w:t>
            </w:r>
            <w:r w:rsidR="000E0419" w:rsidRPr="00FD18EF">
              <w:rPr>
                <w:rFonts w:asciiTheme="majorBidi" w:hAnsiTheme="majorBidi" w:cstheme="majorBidi"/>
                <w:sz w:val="32"/>
                <w:szCs w:val="32"/>
              </w:rPr>
              <w:t>Peut-on se passer de l'intuition ?</w:t>
            </w:r>
          </w:p>
          <w:p w:rsidR="000E0419" w:rsidRPr="00FD18EF" w:rsidRDefault="00FD18EF" w:rsidP="00FD18EF">
            <w:pPr>
              <w:pStyle w:val="NormalWeb"/>
              <w:ind w:left="720" w:right="720"/>
              <w:jc w:val="both"/>
              <w:rPr>
                <w:rFonts w:asciiTheme="majorBidi" w:hAnsiTheme="majorBidi" w:cstheme="majorBidi"/>
                <w:sz w:val="32"/>
                <w:szCs w:val="32"/>
              </w:rPr>
            </w:pPr>
            <w:hyperlink r:id="rId2644" w:anchor="II." w:history="1">
              <w:r w:rsidR="000E0419" w:rsidRPr="00FD18EF">
                <w:rPr>
                  <w:rStyle w:val="Lienhypertexte"/>
                  <w:rFonts w:asciiTheme="majorBidi" w:hAnsiTheme="majorBidi" w:cstheme="majorBidi"/>
                  <w:b/>
                  <w:bCs/>
                  <w:sz w:val="32"/>
                  <w:szCs w:val="32"/>
                </w:rPr>
                <w:t>II.</w:t>
              </w:r>
            </w:hyperlink>
            <w:r w:rsidR="000E0419" w:rsidRPr="00FD18EF">
              <w:rPr>
                <w:rStyle w:val="apple-converted-space"/>
                <w:rFonts w:asciiTheme="majorBidi" w:hAnsiTheme="majorBidi" w:cstheme="majorBidi"/>
                <w:b/>
                <w:bCs/>
                <w:sz w:val="32"/>
                <w:szCs w:val="32"/>
              </w:rPr>
              <w:t> </w:t>
            </w:r>
            <w:r w:rsidR="000E0419" w:rsidRPr="00FD18EF">
              <w:rPr>
                <w:rFonts w:asciiTheme="majorBidi" w:hAnsiTheme="majorBidi" w:cstheme="majorBidi"/>
                <w:b/>
                <w:bCs/>
                <w:sz w:val="32"/>
                <w:szCs w:val="32"/>
              </w:rPr>
              <w:t>Montrer ou démontrer ?</w:t>
            </w:r>
          </w:p>
          <w:p w:rsidR="000E0419" w:rsidRPr="00FD18EF" w:rsidRDefault="00FD18EF" w:rsidP="00FD18EF">
            <w:pPr>
              <w:pStyle w:val="NormalWeb"/>
              <w:ind w:left="720" w:right="720"/>
              <w:jc w:val="both"/>
              <w:rPr>
                <w:rFonts w:asciiTheme="majorBidi" w:hAnsiTheme="majorBidi" w:cstheme="majorBidi"/>
                <w:sz w:val="32"/>
                <w:szCs w:val="32"/>
              </w:rPr>
            </w:pPr>
            <w:hyperlink r:id="rId2645" w:anchor="II.1" w:history="1">
              <w:r w:rsidR="000E0419" w:rsidRPr="00FD18EF">
                <w:rPr>
                  <w:rStyle w:val="Lienhypertexte"/>
                  <w:rFonts w:asciiTheme="majorBidi" w:hAnsiTheme="majorBidi" w:cstheme="majorBidi"/>
                  <w:sz w:val="32"/>
                  <w:szCs w:val="32"/>
                </w:rPr>
                <w:t>1.</w:t>
              </w:r>
            </w:hyperlink>
            <w:r w:rsidR="000E0419" w:rsidRPr="00FD18EF">
              <w:rPr>
                <w:rStyle w:val="apple-converted-space"/>
                <w:rFonts w:asciiTheme="majorBidi" w:hAnsiTheme="majorBidi" w:cstheme="majorBidi"/>
                <w:sz w:val="32"/>
                <w:szCs w:val="32"/>
              </w:rPr>
              <w:t> </w:t>
            </w:r>
            <w:r w:rsidR="000E0419" w:rsidRPr="00FD18EF">
              <w:rPr>
                <w:rFonts w:asciiTheme="majorBidi" w:hAnsiTheme="majorBidi" w:cstheme="majorBidi"/>
                <w:sz w:val="32"/>
                <w:szCs w:val="32"/>
              </w:rPr>
              <w:t>Preuve par l'évidence formelle ou intuitive ?</w:t>
            </w:r>
          </w:p>
          <w:p w:rsidR="000E0419" w:rsidRPr="00FD18EF" w:rsidRDefault="00FD18EF" w:rsidP="00FD18EF">
            <w:pPr>
              <w:pStyle w:val="NormalWeb"/>
              <w:ind w:left="720" w:right="720"/>
              <w:jc w:val="both"/>
              <w:rPr>
                <w:rFonts w:asciiTheme="majorBidi" w:hAnsiTheme="majorBidi" w:cstheme="majorBidi"/>
                <w:sz w:val="32"/>
                <w:szCs w:val="32"/>
              </w:rPr>
            </w:pPr>
            <w:hyperlink r:id="rId2646" w:anchor="II.2" w:history="1">
              <w:r w:rsidR="000E0419" w:rsidRPr="00FD18EF">
                <w:rPr>
                  <w:rStyle w:val="Lienhypertexte"/>
                  <w:rFonts w:asciiTheme="majorBidi" w:hAnsiTheme="majorBidi" w:cstheme="majorBidi"/>
                  <w:sz w:val="32"/>
                  <w:szCs w:val="32"/>
                </w:rPr>
                <w:t>2.</w:t>
              </w:r>
            </w:hyperlink>
            <w:r w:rsidR="000E0419" w:rsidRPr="00FD18EF">
              <w:rPr>
                <w:rStyle w:val="apple-converted-space"/>
                <w:rFonts w:asciiTheme="majorBidi" w:hAnsiTheme="majorBidi" w:cstheme="majorBidi"/>
                <w:sz w:val="32"/>
                <w:szCs w:val="32"/>
              </w:rPr>
              <w:t> </w:t>
            </w:r>
            <w:r w:rsidR="000E0419" w:rsidRPr="00FD18EF">
              <w:rPr>
                <w:rFonts w:asciiTheme="majorBidi" w:hAnsiTheme="majorBidi" w:cstheme="majorBidi"/>
                <w:sz w:val="32"/>
                <w:szCs w:val="32"/>
              </w:rPr>
              <w:t>La preuve expérimentale, preuve par les faits ?</w:t>
            </w:r>
          </w:p>
          <w:p w:rsidR="000E0419" w:rsidRPr="00FD18EF" w:rsidRDefault="00FD18EF" w:rsidP="00FD18EF">
            <w:pPr>
              <w:pStyle w:val="NormalWeb"/>
              <w:ind w:left="720" w:right="720"/>
              <w:jc w:val="both"/>
              <w:rPr>
                <w:rFonts w:asciiTheme="majorBidi" w:hAnsiTheme="majorBidi" w:cstheme="majorBidi"/>
                <w:sz w:val="32"/>
                <w:szCs w:val="32"/>
              </w:rPr>
            </w:pPr>
            <w:hyperlink r:id="rId2647" w:anchor="II.3" w:history="1">
              <w:r w:rsidR="000E0419" w:rsidRPr="00FD18EF">
                <w:rPr>
                  <w:rStyle w:val="Lienhypertexte"/>
                  <w:rFonts w:asciiTheme="majorBidi" w:hAnsiTheme="majorBidi" w:cstheme="majorBidi"/>
                  <w:sz w:val="32"/>
                  <w:szCs w:val="32"/>
                </w:rPr>
                <w:t>3.</w:t>
              </w:r>
            </w:hyperlink>
            <w:r w:rsidR="000E0419" w:rsidRPr="00FD18EF">
              <w:rPr>
                <w:rStyle w:val="apple-converted-space"/>
                <w:rFonts w:asciiTheme="majorBidi" w:hAnsiTheme="majorBidi" w:cstheme="majorBidi"/>
                <w:sz w:val="32"/>
                <w:szCs w:val="32"/>
              </w:rPr>
              <w:t> </w:t>
            </w:r>
            <w:r w:rsidR="000E0419" w:rsidRPr="00FD18EF">
              <w:rPr>
                <w:rFonts w:asciiTheme="majorBidi" w:hAnsiTheme="majorBidi" w:cstheme="majorBidi"/>
                <w:sz w:val="32"/>
                <w:szCs w:val="32"/>
              </w:rPr>
              <w:t xml:space="preserve">Portée de la preuve expérimentale : probante ou </w:t>
            </w:r>
            <w:proofErr w:type="spellStart"/>
            <w:r w:rsidR="000E0419" w:rsidRPr="00FD18EF">
              <w:rPr>
                <w:rFonts w:asciiTheme="majorBidi" w:hAnsiTheme="majorBidi" w:cstheme="majorBidi"/>
                <w:sz w:val="32"/>
                <w:szCs w:val="32"/>
              </w:rPr>
              <w:t>réfutante</w:t>
            </w:r>
            <w:proofErr w:type="spellEnd"/>
            <w:r w:rsidR="000E0419" w:rsidRPr="00FD18EF">
              <w:rPr>
                <w:rFonts w:asciiTheme="majorBidi" w:hAnsiTheme="majorBidi" w:cstheme="majorBidi"/>
                <w:sz w:val="32"/>
                <w:szCs w:val="32"/>
              </w:rPr>
              <w:t xml:space="preserve"> ?</w:t>
            </w:r>
          </w:p>
          <w:p w:rsidR="000E0419" w:rsidRPr="00FD18EF" w:rsidRDefault="00FD18EF" w:rsidP="00FD18EF">
            <w:pPr>
              <w:pStyle w:val="NormalWeb"/>
              <w:ind w:left="720" w:right="720"/>
              <w:jc w:val="both"/>
              <w:rPr>
                <w:rFonts w:asciiTheme="majorBidi" w:hAnsiTheme="majorBidi" w:cstheme="majorBidi"/>
                <w:sz w:val="32"/>
                <w:szCs w:val="32"/>
              </w:rPr>
            </w:pPr>
            <w:hyperlink r:id="rId2648" w:anchor="III." w:history="1">
              <w:r w:rsidR="000E0419" w:rsidRPr="00FD18EF">
                <w:rPr>
                  <w:rStyle w:val="Lienhypertexte"/>
                  <w:rFonts w:asciiTheme="majorBidi" w:hAnsiTheme="majorBidi" w:cstheme="majorBidi"/>
                  <w:b/>
                  <w:bCs/>
                  <w:sz w:val="32"/>
                  <w:szCs w:val="32"/>
                </w:rPr>
                <w:t>III.</w:t>
              </w:r>
            </w:hyperlink>
            <w:r w:rsidR="000E0419" w:rsidRPr="00FD18EF">
              <w:rPr>
                <w:rStyle w:val="apple-converted-space"/>
                <w:rFonts w:asciiTheme="majorBidi" w:hAnsiTheme="majorBidi" w:cstheme="majorBidi"/>
                <w:b/>
                <w:bCs/>
                <w:sz w:val="32"/>
                <w:szCs w:val="32"/>
              </w:rPr>
              <w:t> </w:t>
            </w:r>
            <w:r w:rsidR="000E0419" w:rsidRPr="00FD18EF">
              <w:rPr>
                <w:rFonts w:asciiTheme="majorBidi" w:hAnsiTheme="majorBidi" w:cstheme="majorBidi"/>
                <w:b/>
                <w:bCs/>
                <w:sz w:val="32"/>
                <w:szCs w:val="32"/>
              </w:rPr>
              <w:t>Les mathématiques, modèle démonstratif du savoir?</w:t>
            </w:r>
          </w:p>
          <w:p w:rsidR="000E0419" w:rsidRPr="00FD18EF" w:rsidRDefault="00FD18EF" w:rsidP="00FD18EF">
            <w:pPr>
              <w:pStyle w:val="NormalWeb"/>
              <w:ind w:left="720" w:right="720"/>
              <w:jc w:val="both"/>
              <w:rPr>
                <w:rFonts w:asciiTheme="majorBidi" w:hAnsiTheme="majorBidi" w:cstheme="majorBidi"/>
                <w:sz w:val="32"/>
                <w:szCs w:val="32"/>
              </w:rPr>
            </w:pPr>
            <w:hyperlink r:id="rId2649" w:anchor="III.1" w:history="1">
              <w:r w:rsidR="000E0419" w:rsidRPr="00FD18EF">
                <w:rPr>
                  <w:rStyle w:val="Lienhypertexte"/>
                  <w:rFonts w:asciiTheme="majorBidi" w:hAnsiTheme="majorBidi" w:cstheme="majorBidi"/>
                  <w:sz w:val="32"/>
                  <w:szCs w:val="32"/>
                </w:rPr>
                <w:t>1.</w:t>
              </w:r>
            </w:hyperlink>
            <w:r w:rsidR="000E0419" w:rsidRPr="00FD18EF">
              <w:rPr>
                <w:rStyle w:val="apple-converted-space"/>
                <w:rFonts w:asciiTheme="majorBidi" w:hAnsiTheme="majorBidi" w:cstheme="majorBidi"/>
                <w:sz w:val="32"/>
                <w:szCs w:val="32"/>
              </w:rPr>
              <w:t> </w:t>
            </w:r>
            <w:r w:rsidR="000E0419" w:rsidRPr="00FD18EF">
              <w:rPr>
                <w:rFonts w:asciiTheme="majorBidi" w:hAnsiTheme="majorBidi" w:cstheme="majorBidi"/>
                <w:sz w:val="32"/>
                <w:szCs w:val="32"/>
              </w:rPr>
              <w:t>Outil de connaissance ou structure de l'être ?</w:t>
            </w:r>
          </w:p>
          <w:p w:rsidR="000E0419" w:rsidRPr="00FD18EF" w:rsidRDefault="00FD18EF" w:rsidP="00FD18EF">
            <w:pPr>
              <w:pStyle w:val="NormalWeb"/>
              <w:ind w:left="720" w:right="720"/>
              <w:jc w:val="both"/>
              <w:rPr>
                <w:rFonts w:asciiTheme="majorBidi" w:hAnsiTheme="majorBidi" w:cstheme="majorBidi"/>
                <w:sz w:val="32"/>
                <w:szCs w:val="32"/>
              </w:rPr>
            </w:pPr>
            <w:hyperlink r:id="rId2650" w:anchor="III.2" w:history="1">
              <w:r w:rsidR="000E0419" w:rsidRPr="00FD18EF">
                <w:rPr>
                  <w:rStyle w:val="Lienhypertexte"/>
                  <w:rFonts w:asciiTheme="majorBidi" w:hAnsiTheme="majorBidi" w:cstheme="majorBidi"/>
                  <w:sz w:val="32"/>
                  <w:szCs w:val="32"/>
                </w:rPr>
                <w:t>2.</w:t>
              </w:r>
            </w:hyperlink>
            <w:r w:rsidR="000E0419" w:rsidRPr="00FD18EF">
              <w:rPr>
                <w:rStyle w:val="apple-converted-space"/>
                <w:rFonts w:asciiTheme="majorBidi" w:hAnsiTheme="majorBidi" w:cstheme="majorBidi"/>
                <w:sz w:val="32"/>
                <w:szCs w:val="32"/>
              </w:rPr>
              <w:t> </w:t>
            </w:r>
            <w:r w:rsidR="000E0419" w:rsidRPr="00FD18EF">
              <w:rPr>
                <w:rFonts w:asciiTheme="majorBidi" w:hAnsiTheme="majorBidi" w:cstheme="majorBidi"/>
                <w:sz w:val="32"/>
                <w:szCs w:val="32"/>
              </w:rPr>
              <w:t>Les mathématiques vouées à l'incertitude ?</w:t>
            </w:r>
          </w:p>
          <w:p w:rsidR="000E0419" w:rsidRPr="00FD18EF" w:rsidRDefault="00FD18EF" w:rsidP="00FD18EF">
            <w:pPr>
              <w:pStyle w:val="NormalWeb"/>
              <w:ind w:left="720" w:right="720"/>
              <w:jc w:val="both"/>
              <w:rPr>
                <w:rFonts w:asciiTheme="majorBidi" w:hAnsiTheme="majorBidi" w:cstheme="majorBidi"/>
                <w:sz w:val="32"/>
                <w:szCs w:val="32"/>
              </w:rPr>
            </w:pPr>
            <w:hyperlink r:id="rId2651" w:anchor="III.3" w:history="1">
              <w:r w:rsidR="000E0419" w:rsidRPr="00FD18EF">
                <w:rPr>
                  <w:rStyle w:val="Lienhypertexte"/>
                  <w:rFonts w:asciiTheme="majorBidi" w:hAnsiTheme="majorBidi" w:cstheme="majorBidi"/>
                  <w:sz w:val="32"/>
                  <w:szCs w:val="32"/>
                </w:rPr>
                <w:t>3.</w:t>
              </w:r>
            </w:hyperlink>
            <w:r w:rsidR="000E0419" w:rsidRPr="00FD18EF">
              <w:rPr>
                <w:rStyle w:val="apple-converted-space"/>
                <w:rFonts w:asciiTheme="majorBidi" w:hAnsiTheme="majorBidi" w:cstheme="majorBidi"/>
                <w:sz w:val="32"/>
                <w:szCs w:val="32"/>
              </w:rPr>
              <w:t> </w:t>
            </w:r>
            <w:r w:rsidR="000E0419" w:rsidRPr="00FD18EF">
              <w:rPr>
                <w:rFonts w:asciiTheme="majorBidi" w:hAnsiTheme="majorBidi" w:cstheme="majorBidi"/>
                <w:sz w:val="32"/>
                <w:szCs w:val="32"/>
              </w:rPr>
              <w:t>Faut-il vouloir tout démontrer ?</w:t>
            </w:r>
          </w:p>
          <w:p w:rsidR="000E0419" w:rsidRPr="00FD18EF" w:rsidRDefault="00FD18EF" w:rsidP="00FD18EF">
            <w:pPr>
              <w:pStyle w:val="NormalWeb"/>
              <w:ind w:left="720" w:right="720"/>
              <w:jc w:val="both"/>
              <w:rPr>
                <w:rFonts w:asciiTheme="majorBidi" w:hAnsiTheme="majorBidi" w:cstheme="majorBidi"/>
                <w:sz w:val="32"/>
                <w:szCs w:val="32"/>
              </w:rPr>
            </w:pPr>
            <w:hyperlink r:id="rId2652" w:anchor="Conclusion" w:history="1">
              <w:r w:rsidR="000E0419" w:rsidRPr="00FD18EF">
                <w:rPr>
                  <w:rStyle w:val="Lienhypertexte"/>
                  <w:rFonts w:asciiTheme="majorBidi" w:hAnsiTheme="majorBidi" w:cstheme="majorBidi"/>
                  <w:b/>
                  <w:bCs/>
                  <w:sz w:val="32"/>
                  <w:szCs w:val="32"/>
                </w:rPr>
                <w:t>Conclusion</w:t>
              </w:r>
            </w:hyperlink>
          </w:p>
        </w:tc>
      </w:tr>
    </w:tbl>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Titre2"/>
        <w:jc w:val="both"/>
        <w:rPr>
          <w:rFonts w:asciiTheme="majorBidi" w:hAnsiTheme="majorBidi" w:cstheme="majorBidi"/>
          <w:color w:val="000000"/>
          <w:sz w:val="32"/>
          <w:szCs w:val="32"/>
          <w:shd w:val="clear" w:color="auto" w:fill="FFFF33"/>
        </w:rPr>
      </w:pPr>
      <w:bookmarkStart w:id="1" w:name="Intro"/>
      <w:bookmarkEnd w:id="1"/>
      <w:r w:rsidRPr="00FD18EF">
        <w:rPr>
          <w:rFonts w:asciiTheme="majorBidi" w:hAnsiTheme="majorBidi" w:cstheme="majorBidi"/>
          <w:color w:val="000000"/>
          <w:sz w:val="32"/>
          <w:szCs w:val="32"/>
          <w:shd w:val="clear" w:color="auto" w:fill="FFFF33"/>
        </w:rPr>
        <w:t>Introduction</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spacing w:before="100" w:beforeAutospacing="1" w:after="100" w:afterAutospacing="1"/>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Alors que la pensée commune affirme ce qu’elle tient pour vrai sans chercher à le prouver, la pensée rationnelle - sous sa forme tant scientifique que philosophique - s’efforce non seulement de rendre raison de ce dont elle parle mais aussi de la justesse de ce qu’elle en dit. Et elle le fait soit en montrant que ce qu’elle affirme correspond bien à ce qui est, soit en montrant que cela correspond bien à ce que l’on sait déjà par ailleurs. On réservera le nom de démonstration à ce dernier mode de justification.</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br/>
        <w:t>La démonstration est en effet le raisonnement par lequel la vérité d’une proposition est tirée de la vérité d’une autre, sans que l’on demande de constater qu’elle correspond bel et bien à la réalité dont elle rend compte. La tradition logique donne à la proposition que l’on démontre le nom de conclusion, et à celles qui servent à la démonter le nom de</w:t>
      </w:r>
      <w:r w:rsidRPr="00FD18EF">
        <w:rPr>
          <w:rStyle w:val="apple-converted-space"/>
          <w:rFonts w:asciiTheme="majorBidi" w:hAnsiTheme="majorBidi" w:cstheme="majorBidi"/>
          <w:color w:val="000000"/>
          <w:sz w:val="32"/>
          <w:szCs w:val="32"/>
          <w:shd w:val="clear" w:color="auto" w:fill="FFFF33"/>
        </w:rPr>
        <w:t> </w:t>
      </w:r>
      <w:hyperlink r:id="rId2653" w:anchor="premisse" w:history="1">
        <w:r w:rsidRPr="00FD18EF">
          <w:rPr>
            <w:rStyle w:val="Lienhypertexte"/>
            <w:rFonts w:asciiTheme="majorBidi" w:hAnsiTheme="majorBidi" w:cstheme="majorBidi"/>
            <w:sz w:val="32"/>
            <w:szCs w:val="32"/>
            <w:shd w:val="clear" w:color="auto" w:fill="FFFF33"/>
          </w:rPr>
          <w:t>prémisses</w:t>
        </w:r>
      </w:hyperlink>
      <w:r w:rsidRPr="00FD18EF">
        <w:rPr>
          <w:rFonts w:asciiTheme="majorBidi" w:hAnsiTheme="majorBidi" w:cstheme="majorBidi"/>
          <w:color w:val="000000"/>
          <w:sz w:val="32"/>
          <w:szCs w:val="32"/>
          <w:shd w:val="clear" w:color="auto" w:fill="FFFF33"/>
        </w:rPr>
        <w:t>. La démonstration consiste donc en une</w:t>
      </w:r>
      <w:r w:rsidRPr="00FD18EF">
        <w:rPr>
          <w:rStyle w:val="apple-converted-space"/>
          <w:rFonts w:asciiTheme="majorBidi" w:hAnsiTheme="majorBidi" w:cstheme="majorBidi"/>
          <w:color w:val="000000"/>
          <w:sz w:val="32"/>
          <w:szCs w:val="32"/>
          <w:shd w:val="clear" w:color="auto" w:fill="FFFF33"/>
        </w:rPr>
        <w:t> </w:t>
      </w:r>
      <w:hyperlink r:id="rId2654" w:anchor="inferenc" w:history="1">
        <w:r w:rsidRPr="00FD18EF">
          <w:rPr>
            <w:rStyle w:val="Lienhypertexte"/>
            <w:rFonts w:asciiTheme="majorBidi" w:hAnsiTheme="majorBidi" w:cstheme="majorBidi"/>
            <w:sz w:val="32"/>
            <w:szCs w:val="32"/>
            <w:shd w:val="clear" w:color="auto" w:fill="FFFF33"/>
          </w:rPr>
          <w:t>inférence</w:t>
        </w:r>
      </w:hyperlink>
      <w:r w:rsidRPr="00FD18EF">
        <w:rPr>
          <w:rFonts w:asciiTheme="majorBidi" w:hAnsiTheme="majorBidi" w:cstheme="majorBidi"/>
          <w:color w:val="000000"/>
          <w:sz w:val="32"/>
          <w:szCs w:val="32"/>
          <w:shd w:val="clear" w:color="auto" w:fill="FFFF33"/>
        </w:rPr>
        <w:t>, qui fait reposer la</w:t>
      </w:r>
      <w:r w:rsidRPr="00FD18EF">
        <w:rPr>
          <w:rStyle w:val="apple-converted-space"/>
          <w:rFonts w:asciiTheme="majorBidi" w:hAnsiTheme="majorBidi" w:cstheme="majorBidi"/>
          <w:color w:val="000000"/>
          <w:sz w:val="32"/>
          <w:szCs w:val="32"/>
          <w:shd w:val="clear" w:color="auto" w:fill="FFFF33"/>
        </w:rPr>
        <w:t> </w:t>
      </w:r>
      <w:hyperlink r:id="rId2655" w:anchor="validite" w:history="1">
        <w:r w:rsidRPr="00FD18EF">
          <w:rPr>
            <w:rStyle w:val="Lienhypertexte"/>
            <w:rFonts w:asciiTheme="majorBidi" w:hAnsiTheme="majorBidi" w:cstheme="majorBidi"/>
            <w:sz w:val="32"/>
            <w:szCs w:val="32"/>
            <w:shd w:val="clear" w:color="auto" w:fill="FFFF33"/>
          </w:rPr>
          <w:t>validité</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d'un raisonnement dans le passage rigoureux de propositions à propositions soit par la</w:t>
      </w:r>
      <w:r w:rsidRPr="00FD18EF">
        <w:rPr>
          <w:rStyle w:val="apple-converted-space"/>
          <w:rFonts w:asciiTheme="majorBidi" w:hAnsiTheme="majorBidi" w:cstheme="majorBidi"/>
          <w:color w:val="000000"/>
          <w:sz w:val="32"/>
          <w:szCs w:val="32"/>
          <w:shd w:val="clear" w:color="auto" w:fill="FFFF33"/>
        </w:rPr>
        <w:t> </w:t>
      </w:r>
      <w:hyperlink r:id="rId2656" w:anchor="deductio" w:history="1">
        <w:r w:rsidRPr="00FD18EF">
          <w:rPr>
            <w:rStyle w:val="Lienhypertexte"/>
            <w:rFonts w:asciiTheme="majorBidi" w:hAnsiTheme="majorBidi" w:cstheme="majorBidi"/>
            <w:sz w:val="32"/>
            <w:szCs w:val="32"/>
            <w:shd w:val="clear" w:color="auto" w:fill="FFFF33"/>
          </w:rPr>
          <w:t>déduction</w:t>
        </w:r>
      </w:hyperlink>
      <w:r w:rsidRPr="00FD18EF">
        <w:rPr>
          <w:rFonts w:asciiTheme="majorBidi" w:hAnsiTheme="majorBidi" w:cstheme="majorBidi"/>
          <w:color w:val="000000"/>
          <w:sz w:val="32"/>
          <w:szCs w:val="32"/>
          <w:shd w:val="clear" w:color="auto" w:fill="FFFF33"/>
        </w:rPr>
        <w:t>, qui consiste à tirer les conséquences nécessaires de propositions initiales, ou l'</w:t>
      </w:r>
      <w:hyperlink r:id="rId2657" w:anchor="inductio" w:history="1">
        <w:r w:rsidRPr="00FD18EF">
          <w:rPr>
            <w:rStyle w:val="Lienhypertexte"/>
            <w:rFonts w:asciiTheme="majorBidi" w:hAnsiTheme="majorBidi" w:cstheme="majorBidi"/>
            <w:sz w:val="32"/>
            <w:szCs w:val="32"/>
            <w:shd w:val="clear" w:color="auto" w:fill="FFFF33"/>
          </w:rPr>
          <w:t>induction</w:t>
        </w:r>
      </w:hyperlink>
      <w:r w:rsidRPr="00FD18EF">
        <w:rPr>
          <w:rFonts w:asciiTheme="majorBidi" w:hAnsiTheme="majorBidi" w:cstheme="majorBidi"/>
          <w:color w:val="000000"/>
          <w:sz w:val="32"/>
          <w:szCs w:val="32"/>
          <w:shd w:val="clear" w:color="auto" w:fill="FFFF33"/>
        </w:rPr>
        <w:t>, qui consiste à affirmer d'une classe ce qui a été établi pour chaque élément de cette classe.</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L'obstacle auquel se heurte inévitablement la démonstration est celui de la régression à l'infini : jusqu'où faut-il remonter pour trouver une prémisse qui ne soit pas elle-même le résultat d'une inférence ? " </w:t>
      </w:r>
      <w:proofErr w:type="spellStart"/>
      <w:r w:rsidRPr="00FD18EF">
        <w:rPr>
          <w:rFonts w:asciiTheme="majorBidi" w:hAnsiTheme="majorBidi" w:cstheme="majorBidi"/>
          <w:color w:val="000000"/>
          <w:sz w:val="32"/>
          <w:szCs w:val="32"/>
          <w:shd w:val="clear" w:color="auto" w:fill="FFFF33"/>
        </w:rPr>
        <w:t>Ananké</w:t>
      </w:r>
      <w:proofErr w:type="spellEnd"/>
      <w:r w:rsidRPr="00FD18EF">
        <w:rPr>
          <w:rFonts w:asciiTheme="majorBidi" w:hAnsiTheme="majorBidi" w:cstheme="majorBidi"/>
          <w:color w:val="000000"/>
          <w:sz w:val="32"/>
          <w:szCs w:val="32"/>
          <w:shd w:val="clear" w:color="auto" w:fill="FFFF33"/>
        </w:rPr>
        <w:t xml:space="preserve"> </w:t>
      </w:r>
      <w:proofErr w:type="spellStart"/>
      <w:r w:rsidRPr="00FD18EF">
        <w:rPr>
          <w:rFonts w:asciiTheme="majorBidi" w:hAnsiTheme="majorBidi" w:cstheme="majorBidi"/>
          <w:color w:val="000000"/>
          <w:sz w:val="32"/>
          <w:szCs w:val="32"/>
          <w:shd w:val="clear" w:color="auto" w:fill="FFFF33"/>
        </w:rPr>
        <w:t>stenai</w:t>
      </w:r>
      <w:proofErr w:type="spellEnd"/>
      <w:r w:rsidRPr="00FD18EF">
        <w:rPr>
          <w:rFonts w:asciiTheme="majorBidi" w:hAnsiTheme="majorBidi" w:cstheme="majorBidi"/>
          <w:color w:val="000000"/>
          <w:sz w:val="32"/>
          <w:szCs w:val="32"/>
          <w:shd w:val="clear" w:color="auto" w:fill="FFFF33"/>
        </w:rPr>
        <w:t> ", il faut bien finir par s'arrêter, disait</w:t>
      </w:r>
      <w:r w:rsidRPr="00FD18EF">
        <w:rPr>
          <w:rStyle w:val="apple-converted-space"/>
          <w:rFonts w:asciiTheme="majorBidi" w:hAnsiTheme="majorBidi" w:cstheme="majorBidi"/>
          <w:color w:val="000000"/>
          <w:sz w:val="32"/>
          <w:szCs w:val="32"/>
          <w:shd w:val="clear" w:color="auto" w:fill="FFFF33"/>
        </w:rPr>
        <w:t> </w:t>
      </w:r>
      <w:hyperlink r:id="rId2658" w:history="1">
        <w:r w:rsidRPr="00FD18EF">
          <w:rPr>
            <w:rStyle w:val="Lienhypertexte"/>
            <w:rFonts w:asciiTheme="majorBidi" w:hAnsiTheme="majorBidi" w:cstheme="majorBidi"/>
            <w:sz w:val="32"/>
            <w:szCs w:val="32"/>
            <w:shd w:val="clear" w:color="auto" w:fill="FFFF33"/>
          </w:rPr>
          <w:t>Aristote</w:t>
        </w:r>
      </w:hyperlink>
      <w:r w:rsidRPr="00FD18EF">
        <w:rPr>
          <w:rFonts w:asciiTheme="majorBidi" w:hAnsiTheme="majorBidi" w:cstheme="majorBidi"/>
          <w:color w:val="000000"/>
          <w:sz w:val="32"/>
          <w:szCs w:val="32"/>
          <w:shd w:val="clear" w:color="auto" w:fill="FFFF33"/>
        </w:rPr>
        <w:t>. Ce qui l'oblige - et nous à sa suite - à poser, en amont de toute démonstration, de l'indémontrable. Il s'agira donc d'établir par quel autre moyen (convention ou évidence) de telles vérités premières indémontrables sont connues. Dès lors se pose la question de savoir si une démonstration tire sa valeur du raisonnement déductif ou d'un au-delà de celui-ci ?</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La démonstration fait l'objet de l'étude de la</w:t>
      </w:r>
      <w:r w:rsidRPr="00FD18EF">
        <w:rPr>
          <w:rStyle w:val="apple-converted-space"/>
          <w:rFonts w:asciiTheme="majorBidi" w:hAnsiTheme="majorBidi" w:cstheme="majorBidi"/>
          <w:color w:val="000000"/>
          <w:sz w:val="32"/>
          <w:szCs w:val="32"/>
          <w:shd w:val="clear" w:color="auto" w:fill="FFFF33"/>
        </w:rPr>
        <w:t> </w:t>
      </w:r>
      <w:hyperlink r:id="rId2659" w:anchor="logform" w:history="1">
        <w:r w:rsidRPr="00FD18EF">
          <w:rPr>
            <w:rStyle w:val="Lienhypertexte"/>
            <w:rFonts w:asciiTheme="majorBidi" w:hAnsiTheme="majorBidi" w:cstheme="majorBidi"/>
            <w:sz w:val="32"/>
            <w:szCs w:val="32"/>
            <w:shd w:val="clear" w:color="auto" w:fill="FFFF33"/>
          </w:rPr>
          <w:t>logique</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qui théorise les opérations de l'esprit, et qui élabore et contrôle la cohérence des énoncés. Cette</w:t>
      </w:r>
      <w:r w:rsidRPr="00FD18EF">
        <w:rPr>
          <w:rStyle w:val="apple-converted-space"/>
          <w:rFonts w:asciiTheme="majorBidi" w:hAnsiTheme="majorBidi" w:cstheme="majorBidi"/>
          <w:color w:val="000000"/>
          <w:sz w:val="32"/>
          <w:szCs w:val="32"/>
          <w:shd w:val="clear" w:color="auto" w:fill="FFFF33"/>
        </w:rPr>
        <w:t> </w:t>
      </w:r>
      <w:hyperlink r:id="rId2660" w:anchor="coherenc" w:history="1">
        <w:r w:rsidRPr="00FD18EF">
          <w:rPr>
            <w:rStyle w:val="Lienhypertexte"/>
            <w:rFonts w:asciiTheme="majorBidi" w:hAnsiTheme="majorBidi" w:cstheme="majorBidi"/>
            <w:sz w:val="32"/>
            <w:szCs w:val="32"/>
            <w:shd w:val="clear" w:color="auto" w:fill="FFFF33"/>
          </w:rPr>
          <w:t>cohérence</w:t>
        </w:r>
      </w:hyperlink>
      <w:r w:rsidRPr="00FD18EF">
        <w:rPr>
          <w:rFonts w:asciiTheme="majorBidi" w:hAnsiTheme="majorBidi" w:cstheme="majorBidi"/>
          <w:color w:val="000000"/>
          <w:sz w:val="32"/>
          <w:szCs w:val="32"/>
          <w:shd w:val="clear" w:color="auto" w:fill="FFFF33"/>
        </w:rPr>
        <w:t>, ils la tiennent de leur non-contradiction : la logique est en effet la science de la validité des inférences, elle « </w:t>
      </w:r>
      <w:r w:rsidRPr="00FD18EF">
        <w:rPr>
          <w:rFonts w:asciiTheme="majorBidi" w:hAnsiTheme="majorBidi" w:cstheme="majorBidi"/>
          <w:i/>
          <w:iCs/>
          <w:color w:val="000000"/>
          <w:sz w:val="32"/>
          <w:szCs w:val="32"/>
          <w:shd w:val="clear" w:color="auto" w:fill="FFFF33"/>
        </w:rPr>
        <w:t>détermine parmi les opérations qui tendent à la connaissance du vrai lesquelles sont valides et lesquelles ne le sont pas </w:t>
      </w:r>
      <w:r w:rsidRPr="00FD18EF">
        <w:rPr>
          <w:rFonts w:asciiTheme="majorBidi" w:hAnsiTheme="majorBidi" w:cstheme="majorBidi"/>
          <w:color w:val="000000"/>
          <w:sz w:val="32"/>
          <w:szCs w:val="32"/>
          <w:shd w:val="clear" w:color="auto" w:fill="FFFF33"/>
        </w:rPr>
        <w:t xml:space="preserve"> » (A. </w:t>
      </w:r>
      <w:proofErr w:type="spellStart"/>
      <w:r w:rsidRPr="00FD18EF">
        <w:rPr>
          <w:rFonts w:asciiTheme="majorBidi" w:hAnsiTheme="majorBidi" w:cstheme="majorBidi"/>
          <w:color w:val="000000"/>
          <w:sz w:val="32"/>
          <w:szCs w:val="32"/>
          <w:shd w:val="clear" w:color="auto" w:fill="FFFF33"/>
        </w:rPr>
        <w:t>Lalande</w:t>
      </w:r>
      <w:proofErr w:type="gramStart"/>
      <w:r w:rsidRPr="00FD18EF">
        <w:rPr>
          <w:rFonts w:asciiTheme="majorBidi" w:hAnsiTheme="majorBidi" w:cstheme="majorBidi"/>
          <w:color w:val="000000"/>
          <w:sz w:val="32"/>
          <w:szCs w:val="32"/>
          <w:shd w:val="clear" w:color="auto" w:fill="FFFF33"/>
        </w:rPr>
        <w:t>,</w:t>
      </w:r>
      <w:r w:rsidRPr="00FD18EF">
        <w:rPr>
          <w:rFonts w:asciiTheme="majorBidi" w:hAnsiTheme="majorBidi" w:cstheme="majorBidi"/>
          <w:i/>
          <w:iCs/>
          <w:color w:val="000000"/>
          <w:sz w:val="32"/>
          <w:szCs w:val="32"/>
          <w:shd w:val="clear" w:color="auto" w:fill="FFFF33"/>
        </w:rPr>
        <w:t>Vocabulaire</w:t>
      </w:r>
      <w:proofErr w:type="spellEnd"/>
      <w:proofErr w:type="gramEnd"/>
      <w:r w:rsidRPr="00FD18EF">
        <w:rPr>
          <w:rFonts w:asciiTheme="majorBidi" w:hAnsiTheme="majorBidi" w:cstheme="majorBidi"/>
          <w:i/>
          <w:iCs/>
          <w:color w:val="000000"/>
          <w:sz w:val="32"/>
          <w:szCs w:val="32"/>
          <w:shd w:val="clear" w:color="auto" w:fill="FFFF33"/>
        </w:rPr>
        <w:t xml:space="preserve"> technique de la philosophie</w:t>
      </w:r>
      <w:r w:rsidRPr="00FD18EF">
        <w:rPr>
          <w:rFonts w:asciiTheme="majorBidi" w:hAnsiTheme="majorBidi" w:cstheme="majorBidi"/>
          <w:color w:val="000000"/>
          <w:sz w:val="32"/>
          <w:szCs w:val="32"/>
          <w:shd w:val="clear" w:color="auto" w:fill="FFFF33"/>
        </w:rPr>
        <w:t> ). C'est une science normative en ce qu'elle dit comment il faut raisonner et formelle en ce qu'elle s'attache exclusivement à la forme des raisonnements. Se pose alors la question de savoir s'il suffit de raisonner correctement pour être assuré de ne pas se tromper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Titre1"/>
        <w:jc w:val="both"/>
        <w:rPr>
          <w:rFonts w:asciiTheme="majorBidi" w:hAnsiTheme="majorBidi" w:cstheme="majorBidi"/>
          <w:color w:val="000000"/>
          <w:sz w:val="32"/>
          <w:szCs w:val="32"/>
          <w:shd w:val="clear" w:color="auto" w:fill="FFFF33"/>
        </w:rPr>
      </w:pPr>
      <w:bookmarkStart w:id="2" w:name="I."/>
      <w:bookmarkEnd w:id="2"/>
      <w:r w:rsidRPr="00FD18EF">
        <w:rPr>
          <w:rFonts w:asciiTheme="majorBidi" w:hAnsiTheme="majorBidi" w:cstheme="majorBidi"/>
          <w:color w:val="000000"/>
          <w:sz w:val="32"/>
          <w:szCs w:val="32"/>
          <w:shd w:val="clear" w:color="auto" w:fill="FFFF33"/>
        </w:rPr>
        <w:t>I. Force ou faiblesse de la démonstration</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spacing w:before="100" w:beforeAutospacing="1" w:after="100" w:afterAutospacing="1"/>
        <w:ind w:left="720" w:right="720"/>
        <w:jc w:val="both"/>
        <w:rPr>
          <w:rFonts w:asciiTheme="majorBidi" w:hAnsiTheme="majorBidi" w:cstheme="majorBidi"/>
          <w:color w:val="000000"/>
          <w:sz w:val="32"/>
          <w:szCs w:val="32"/>
          <w:shd w:val="clear" w:color="auto" w:fill="FFFF33"/>
        </w:rPr>
      </w:pPr>
      <w:bookmarkStart w:id="3" w:name="I.1"/>
      <w:bookmarkEnd w:id="3"/>
      <w:r w:rsidRPr="00FD18EF">
        <w:rPr>
          <w:rFonts w:asciiTheme="majorBidi" w:hAnsiTheme="majorBidi" w:cstheme="majorBidi"/>
          <w:b/>
          <w:bCs/>
          <w:i/>
          <w:iCs/>
          <w:color w:val="000000"/>
          <w:sz w:val="32"/>
          <w:szCs w:val="32"/>
          <w:shd w:val="clear" w:color="auto" w:fill="FFFF33"/>
        </w:rPr>
        <w:t>1. Le syllogisme, archétype de la démonstration</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Puisque «</w:t>
      </w:r>
      <w:r w:rsidRPr="00FD18EF">
        <w:rPr>
          <w:rFonts w:asciiTheme="majorBidi" w:hAnsiTheme="majorBidi" w:cstheme="majorBidi"/>
          <w:i/>
          <w:iCs/>
          <w:color w:val="000000"/>
          <w:sz w:val="32"/>
          <w:szCs w:val="32"/>
          <w:shd w:val="clear" w:color="auto" w:fill="FFFF33"/>
        </w:rPr>
        <w:t> il n'y a de science que du nécessaire</w:t>
      </w:r>
      <w:r w:rsidRPr="00FD18EF">
        <w:rPr>
          <w:rFonts w:asciiTheme="majorBidi" w:hAnsiTheme="majorBidi" w:cstheme="majorBidi"/>
          <w:color w:val="000000"/>
          <w:sz w:val="32"/>
          <w:szCs w:val="32"/>
          <w:shd w:val="clear" w:color="auto" w:fill="FFFF33"/>
        </w:rPr>
        <w:t> » (Aristote), la logique s'assure de la nécessité des procédés de la pensée. Elle s'en assure doublement : elle veille à la rigueur du passage d’une proposition à l’autre et à l'évidence du premier maillon de la chaîne logique :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à la nécessité du lien entre les prémisses et la conclusion qui caractérise le syllogisme formel, s'ajoute ici la nécessité des principes qui se transmet, en vertu de la nécessité syllogistique, à la conclusion</w:t>
      </w:r>
      <w:proofErr w:type="gramStart"/>
      <w:r w:rsidRPr="00FD18EF">
        <w:rPr>
          <w:rFonts w:asciiTheme="majorBidi" w:hAnsiTheme="majorBidi" w:cstheme="majorBidi"/>
          <w:color w:val="000000"/>
          <w:sz w:val="32"/>
          <w:szCs w:val="32"/>
          <w:shd w:val="clear" w:color="auto" w:fill="FFFF33"/>
        </w:rPr>
        <w:t>”(</w:t>
      </w:r>
      <w:proofErr w:type="spellStart"/>
      <w:proofErr w:type="gramEnd"/>
      <w:r w:rsidRPr="00FD18EF">
        <w:rPr>
          <w:rFonts w:asciiTheme="majorBidi" w:hAnsiTheme="majorBidi" w:cstheme="majorBidi"/>
          <w:color w:val="000000"/>
          <w:sz w:val="32"/>
          <w:szCs w:val="32"/>
          <w:shd w:val="clear" w:color="auto" w:fill="FFFF33"/>
        </w:rPr>
        <w:t>Blanché</w:t>
      </w:r>
      <w:proofErr w:type="spellEnd"/>
      <w:r w:rsidRPr="00FD18EF">
        <w:rPr>
          <w:rFonts w:asciiTheme="majorBidi" w:hAnsiTheme="majorBidi" w:cstheme="majorBidi"/>
          <w:color w:val="000000"/>
          <w:sz w:val="32"/>
          <w:szCs w:val="32"/>
          <w:shd w:val="clear" w:color="auto" w:fill="FFFF33"/>
        </w:rPr>
        <w:t>,</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La logique et son Histoire</w:t>
      </w:r>
      <w:r w:rsidRPr="00FD18EF">
        <w:rPr>
          <w:rFonts w:asciiTheme="majorBidi" w:hAnsiTheme="majorBidi" w:cstheme="majorBidi"/>
          <w:color w:val="000000"/>
          <w:sz w:val="32"/>
          <w:szCs w:val="32"/>
          <w:shd w:val="clear" w:color="auto" w:fill="FFFF33"/>
        </w:rPr>
        <w:t>, U, Colin, 1970, p. 81). Cette nécessité repose essentiellement sur le</w:t>
      </w:r>
      <w:r w:rsidRPr="00FD18EF">
        <w:rPr>
          <w:rStyle w:val="apple-converted-space"/>
          <w:rFonts w:asciiTheme="majorBidi" w:hAnsiTheme="majorBidi" w:cstheme="majorBidi"/>
          <w:color w:val="000000"/>
          <w:sz w:val="32"/>
          <w:szCs w:val="32"/>
          <w:shd w:val="clear" w:color="auto" w:fill="FFFF33"/>
        </w:rPr>
        <w:t> </w:t>
      </w:r>
      <w:hyperlink r:id="rId2661" w:history="1">
        <w:r w:rsidRPr="00FD18EF">
          <w:rPr>
            <w:rStyle w:val="Lienhypertexte"/>
            <w:rFonts w:asciiTheme="majorBidi" w:hAnsiTheme="majorBidi" w:cstheme="majorBidi"/>
            <w:sz w:val="32"/>
            <w:szCs w:val="32"/>
            <w:shd w:val="clear" w:color="auto" w:fill="FFFF33"/>
          </w:rPr>
          <w:t>principe de contradiction</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en vertu duquel</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 il est impossible que le même attribut appartienne et n'appartienne pas en même temps, au même sujet et sous le même rapport </w:t>
      </w:r>
      <w:r w:rsidRPr="00FD18EF">
        <w:rPr>
          <w:rFonts w:asciiTheme="majorBidi" w:hAnsiTheme="majorBidi" w:cstheme="majorBidi"/>
          <w:color w:val="000000"/>
          <w:sz w:val="32"/>
          <w:szCs w:val="32"/>
          <w:shd w:val="clear" w:color="auto" w:fill="FFFF33"/>
        </w:rPr>
        <w:t>” (Aristote,</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Métaphysique</w:t>
      </w:r>
      <w:r w:rsidRPr="00FD18EF">
        <w:rPr>
          <w:rFonts w:asciiTheme="majorBidi" w:hAnsiTheme="majorBidi" w:cstheme="majorBidi"/>
          <w:color w:val="000000"/>
          <w:sz w:val="32"/>
          <w:szCs w:val="32"/>
          <w:shd w:val="clear" w:color="auto" w:fill="FFFF33"/>
        </w:rPr>
        <w:t xml:space="preserve">, G 3, 1005a20, </w:t>
      </w:r>
      <w:proofErr w:type="spellStart"/>
      <w:r w:rsidRPr="00FD18EF">
        <w:rPr>
          <w:rFonts w:asciiTheme="majorBidi" w:hAnsiTheme="majorBidi" w:cstheme="majorBidi"/>
          <w:color w:val="000000"/>
          <w:sz w:val="32"/>
          <w:szCs w:val="32"/>
          <w:shd w:val="clear" w:color="auto" w:fill="FFFF33"/>
        </w:rPr>
        <w:t>Vrin</w:t>
      </w:r>
      <w:proofErr w:type="spellEnd"/>
      <w:r w:rsidRPr="00FD18EF">
        <w:rPr>
          <w:rFonts w:asciiTheme="majorBidi" w:hAnsiTheme="majorBidi" w:cstheme="majorBidi"/>
          <w:color w:val="000000"/>
          <w:sz w:val="32"/>
          <w:szCs w:val="32"/>
          <w:shd w:val="clear" w:color="auto" w:fill="FFFF33"/>
        </w:rPr>
        <w:t>, 198 1, p. 195). Ce premier principe fait de la logique classique une logique du</w:t>
      </w:r>
      <w:r w:rsidRPr="00FD18EF">
        <w:rPr>
          <w:rStyle w:val="apple-converted-space"/>
          <w:rFonts w:asciiTheme="majorBidi" w:hAnsiTheme="majorBidi" w:cstheme="majorBidi"/>
          <w:color w:val="000000"/>
          <w:sz w:val="32"/>
          <w:szCs w:val="32"/>
          <w:shd w:val="clear" w:color="auto" w:fill="FFFF33"/>
        </w:rPr>
        <w:t> </w:t>
      </w:r>
      <w:hyperlink r:id="rId2662" w:anchor="tiersexc" w:history="1">
        <w:r w:rsidRPr="00FD18EF">
          <w:rPr>
            <w:rStyle w:val="Lienhypertexte"/>
            <w:rFonts w:asciiTheme="majorBidi" w:hAnsiTheme="majorBidi" w:cstheme="majorBidi"/>
            <w:sz w:val="32"/>
            <w:szCs w:val="32"/>
            <w:shd w:val="clear" w:color="auto" w:fill="FFFF33"/>
          </w:rPr>
          <w:t>tiers exclu</w:t>
        </w:r>
      </w:hyperlink>
      <w:r w:rsidRPr="00FD18EF">
        <w:rPr>
          <w:rStyle w:val="apple-converted-space"/>
          <w:rFonts w:asciiTheme="majorBidi" w:hAnsiTheme="majorBidi" w:cstheme="majorBidi"/>
          <w:color w:val="000000"/>
          <w:sz w:val="32"/>
          <w:szCs w:val="32"/>
          <w:shd w:val="clear" w:color="auto" w:fill="FFFF33"/>
        </w:rPr>
        <w:t> </w:t>
      </w:r>
      <w:proofErr w:type="gramStart"/>
      <w:r w:rsidRPr="00FD18EF">
        <w:rPr>
          <w:rFonts w:asciiTheme="majorBidi" w:hAnsiTheme="majorBidi" w:cstheme="majorBidi"/>
          <w:color w:val="000000"/>
          <w:sz w:val="32"/>
          <w:szCs w:val="32"/>
          <w:shd w:val="clear" w:color="auto" w:fill="FFFF33"/>
        </w:rPr>
        <w:t>( il</w:t>
      </w:r>
      <w:proofErr w:type="gramEnd"/>
      <w:r w:rsidRPr="00FD18EF">
        <w:rPr>
          <w:rFonts w:asciiTheme="majorBidi" w:hAnsiTheme="majorBidi" w:cstheme="majorBidi"/>
          <w:color w:val="000000"/>
          <w:sz w:val="32"/>
          <w:szCs w:val="32"/>
          <w:shd w:val="clear" w:color="auto" w:fill="FFFF33"/>
        </w:rPr>
        <w:t xml:space="preserve"> n’y a pas d'intermédiaire entre ce qui est vrai et ce qui est faux ), et comme une logique de la non- contradiction. Si la logique est ainsi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la science des règles de l'entendement en général </w:t>
      </w:r>
      <w:proofErr w:type="gramStart"/>
      <w:r w:rsidRPr="00FD18EF">
        <w:rPr>
          <w:rFonts w:asciiTheme="majorBidi" w:hAnsiTheme="majorBidi" w:cstheme="majorBidi"/>
          <w:color w:val="000000"/>
          <w:sz w:val="32"/>
          <w:szCs w:val="32"/>
          <w:shd w:val="clear" w:color="auto" w:fill="FFFF33"/>
        </w:rPr>
        <w:t>”(</w:t>
      </w:r>
      <w:proofErr w:type="gramEnd"/>
      <w:r w:rsidRPr="00FD18EF">
        <w:rPr>
          <w:rFonts w:asciiTheme="majorBidi" w:hAnsiTheme="majorBidi" w:cstheme="majorBidi"/>
          <w:color w:val="000000"/>
          <w:sz w:val="32"/>
          <w:szCs w:val="32"/>
          <w:shd w:val="clear" w:color="auto" w:fill="FFFF33"/>
        </w:rPr>
        <w:t>Kant,</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Critique de la Raison pure</w:t>
      </w:r>
      <w:r w:rsidRPr="00FD18EF">
        <w:rPr>
          <w:rFonts w:asciiTheme="majorBidi" w:hAnsiTheme="majorBidi" w:cstheme="majorBidi"/>
          <w:color w:val="000000"/>
          <w:sz w:val="32"/>
          <w:szCs w:val="32"/>
          <w:shd w:val="clear" w:color="auto" w:fill="FFFF33"/>
        </w:rPr>
        <w:t>, PUF, “ Quadrige ”, 1984, p. 77). C’est au prix d'une formalisation, qui va relativiser d'emblée la portée de la démonstration. En effet ce que la logique validera ne sera pas nécessairement vrai : “ </w:t>
      </w:r>
      <w:r w:rsidRPr="00FD18EF">
        <w:rPr>
          <w:rFonts w:asciiTheme="majorBidi" w:hAnsiTheme="majorBidi" w:cstheme="majorBidi"/>
          <w:i/>
          <w:iCs/>
          <w:color w:val="000000"/>
          <w:sz w:val="32"/>
          <w:szCs w:val="32"/>
          <w:shd w:val="clear" w:color="auto" w:fill="FFFF33"/>
        </w:rPr>
        <w:t>une connaissance peut fort bien être complètement conforme à la forme logique, c'est-à-dire ne pas se contredire elle-même, et cependant être en contradiction avec l'objet</w:t>
      </w:r>
      <w:r w:rsidRPr="00FD18EF">
        <w:rPr>
          <w:rFonts w:asciiTheme="majorBidi" w:hAnsiTheme="majorBidi" w:cstheme="majorBidi"/>
          <w:color w:val="000000"/>
          <w:sz w:val="32"/>
          <w:szCs w:val="32"/>
          <w:shd w:val="clear" w:color="auto" w:fill="FFFF33"/>
        </w:rPr>
        <w:t xml:space="preserve"> ” </w:t>
      </w:r>
      <w:proofErr w:type="gramStart"/>
      <w:r w:rsidRPr="00FD18EF">
        <w:rPr>
          <w:rFonts w:asciiTheme="majorBidi" w:hAnsiTheme="majorBidi" w:cstheme="majorBidi"/>
          <w:color w:val="000000"/>
          <w:sz w:val="32"/>
          <w:szCs w:val="32"/>
          <w:shd w:val="clear" w:color="auto" w:fill="FFFF33"/>
        </w:rPr>
        <w:t>(  Kant</w:t>
      </w:r>
      <w:proofErr w:type="gramEnd"/>
      <w:r w:rsidRPr="00FD18EF">
        <w:rPr>
          <w:rFonts w:asciiTheme="majorBidi" w:hAnsiTheme="majorBidi" w:cstheme="majorBidi"/>
          <w:color w:val="000000"/>
          <w:sz w:val="32"/>
          <w:szCs w:val="32"/>
          <w:shd w:val="clear" w:color="auto" w:fill="FFFF33"/>
        </w:rPr>
        <w:t>,</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Critique de la Raison pure,</w:t>
      </w:r>
      <w:r w:rsidRPr="00FD18EF">
        <w:rPr>
          <w:rStyle w:val="apple-converted-space"/>
          <w:rFonts w:asciiTheme="majorBidi" w:hAnsiTheme="majorBidi" w:cstheme="majorBidi"/>
          <w:i/>
          <w:iCs/>
          <w:color w:val="000000"/>
          <w:sz w:val="32"/>
          <w:szCs w:val="32"/>
          <w:shd w:val="clear" w:color="auto" w:fill="FFFF33"/>
        </w:rPr>
        <w:t> </w:t>
      </w:r>
      <w:proofErr w:type="spellStart"/>
      <w:r w:rsidRPr="00FD18EF">
        <w:rPr>
          <w:rFonts w:asciiTheme="majorBidi" w:hAnsiTheme="majorBidi" w:cstheme="majorBidi"/>
          <w:color w:val="000000"/>
          <w:sz w:val="32"/>
          <w:szCs w:val="32"/>
          <w:shd w:val="clear" w:color="auto" w:fill="FFFF33"/>
        </w:rPr>
        <w:t>Puf</w:t>
      </w:r>
      <w:proofErr w:type="spellEnd"/>
      <w:r w:rsidRPr="00FD18EF">
        <w:rPr>
          <w:rFonts w:asciiTheme="majorBidi" w:hAnsiTheme="majorBidi" w:cstheme="majorBidi"/>
          <w:color w:val="000000"/>
          <w:sz w:val="32"/>
          <w:szCs w:val="32"/>
          <w:shd w:val="clear" w:color="auto" w:fill="FFFF33"/>
        </w:rPr>
        <w:t>, “ Quadrige ”, 1984, p. 77).</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br/>
        <w:t>La non-contradiction est la propriété logique fondamentale de la déduction, en ce qu'elle définit le mode d'enchaînement valide des propositions, et donc des démonstrations : c'est ce qu'Aristote a développé dans son</w:t>
      </w:r>
      <w:r w:rsidRPr="00FD18EF">
        <w:rPr>
          <w:rStyle w:val="apple-converted-space"/>
          <w:rFonts w:asciiTheme="majorBidi" w:hAnsiTheme="majorBidi" w:cstheme="majorBidi"/>
          <w:i/>
          <w:iCs/>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Organon</w:t>
      </w:r>
      <w:r w:rsidRPr="00FD18EF">
        <w:rPr>
          <w:rFonts w:asciiTheme="majorBidi" w:hAnsiTheme="majorBidi" w:cstheme="majorBidi"/>
          <w:color w:val="000000"/>
          <w:sz w:val="32"/>
          <w:szCs w:val="32"/>
          <w:shd w:val="clear" w:color="auto" w:fill="FFFF33"/>
        </w:rPr>
        <w:t>, par la célèbre</w:t>
      </w:r>
      <w:r w:rsidRPr="00FD18EF">
        <w:rPr>
          <w:rStyle w:val="apple-converted-space"/>
          <w:rFonts w:asciiTheme="majorBidi" w:hAnsiTheme="majorBidi" w:cstheme="majorBidi"/>
          <w:color w:val="000000"/>
          <w:sz w:val="32"/>
          <w:szCs w:val="32"/>
          <w:shd w:val="clear" w:color="auto" w:fill="FFFF33"/>
        </w:rPr>
        <w:t> </w:t>
      </w:r>
      <w:hyperlink r:id="rId2663" w:history="1">
        <w:r w:rsidRPr="00FD18EF">
          <w:rPr>
            <w:rStyle w:val="Lienhypertexte"/>
            <w:rFonts w:asciiTheme="majorBidi" w:hAnsiTheme="majorBidi" w:cstheme="majorBidi"/>
            <w:sz w:val="32"/>
            <w:szCs w:val="32"/>
            <w:shd w:val="clear" w:color="auto" w:fill="FFFF33"/>
          </w:rPr>
          <w:t>théorie du syllogisme</w:t>
        </w:r>
      </w:hyperlink>
      <w:r w:rsidRPr="00FD18EF">
        <w:rPr>
          <w:rFonts w:asciiTheme="majorBidi" w:hAnsiTheme="majorBidi" w:cstheme="majorBidi"/>
          <w:color w:val="000000"/>
          <w:sz w:val="32"/>
          <w:szCs w:val="32"/>
          <w:shd w:val="clear" w:color="auto" w:fill="FFFF33"/>
        </w:rPr>
        <w:t>. Le</w:t>
      </w:r>
      <w:r w:rsidRPr="00FD18EF">
        <w:rPr>
          <w:rStyle w:val="apple-converted-space"/>
          <w:rFonts w:asciiTheme="majorBidi" w:hAnsiTheme="majorBidi" w:cstheme="majorBidi"/>
          <w:color w:val="000000"/>
          <w:sz w:val="32"/>
          <w:szCs w:val="32"/>
          <w:shd w:val="clear" w:color="auto" w:fill="FFFF33"/>
        </w:rPr>
        <w:t> </w:t>
      </w:r>
      <w:hyperlink r:id="rId2664" w:anchor="Syllogis" w:history="1">
        <w:r w:rsidRPr="00FD18EF">
          <w:rPr>
            <w:rStyle w:val="Lienhypertexte"/>
            <w:rFonts w:asciiTheme="majorBidi" w:hAnsiTheme="majorBidi" w:cstheme="majorBidi"/>
            <w:sz w:val="32"/>
            <w:szCs w:val="32"/>
            <w:shd w:val="clear" w:color="auto" w:fill="FFFF33"/>
          </w:rPr>
          <w:t>prototype traditionnel</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en est le suivant : tout homme est mortel (majeure), Socrate est homme (mineure), donc Socrate est mortel (conclusion). C'est la rigueur de l'inférence qui assure la vérité de la conclusion, si bien que la matière peut en être remplacée par des variables conceptuelles : Tout x est y, or z est x, donc z est y. Pour autant, cette logique n'est pas formelle au point d'être, en tout cas dans l'esprit d'Aristote, décrochée du réel : ainsi la loi de non-contradiction est pour lui une nécessité, non de seule la pensée, mais également des essences des choses, un principe qui est constitutif de la réalité elle-même.</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Le modèle syllogistique de la démonstration ne va pas toutefois sans difficultés en raison de son caractère purement formel : comment distingue-t-on vrai et faux syllogismes ? Le risque de confusion est souligné par</w:t>
      </w:r>
      <w:r w:rsidRPr="00FD18EF">
        <w:rPr>
          <w:rStyle w:val="apple-converted-space"/>
          <w:rFonts w:asciiTheme="majorBidi" w:hAnsiTheme="majorBidi" w:cstheme="majorBidi"/>
          <w:color w:val="000000"/>
          <w:sz w:val="32"/>
          <w:szCs w:val="32"/>
          <w:shd w:val="clear" w:color="auto" w:fill="FFFF33"/>
        </w:rPr>
        <w:t> </w:t>
      </w:r>
      <w:hyperlink r:id="rId2665" w:history="1">
        <w:r w:rsidRPr="00FD18EF">
          <w:rPr>
            <w:rStyle w:val="Lienhypertexte"/>
            <w:rFonts w:asciiTheme="majorBidi" w:hAnsiTheme="majorBidi" w:cstheme="majorBidi"/>
            <w:sz w:val="32"/>
            <w:szCs w:val="32"/>
            <w:shd w:val="clear" w:color="auto" w:fill="FFFF33"/>
          </w:rPr>
          <w:t>Guillaume d’Occam</w:t>
        </w:r>
      </w:hyperlink>
      <w:r w:rsidRPr="00FD18EF">
        <w:rPr>
          <w:rFonts w:asciiTheme="majorBidi" w:hAnsiTheme="majorBidi" w:cstheme="majorBidi"/>
          <w:color w:val="000000"/>
          <w:sz w:val="32"/>
          <w:szCs w:val="32"/>
          <w:shd w:val="clear" w:color="auto" w:fill="FFFF33"/>
        </w:rPr>
        <w:t>. Il suffirait de s'en tenir au seul syllogisme, sans le contrôler par des règles logiques externes, pour tomber dans le panneau : “ </w:t>
      </w:r>
      <w:r w:rsidRPr="00FD18EF">
        <w:rPr>
          <w:rFonts w:asciiTheme="majorBidi" w:hAnsiTheme="majorBidi" w:cstheme="majorBidi"/>
          <w:i/>
          <w:iCs/>
          <w:color w:val="000000"/>
          <w:sz w:val="32"/>
          <w:szCs w:val="32"/>
          <w:shd w:val="clear" w:color="auto" w:fill="FFFF33"/>
        </w:rPr>
        <w:t>ceux qui ignorent cette science prennent de nombreuses démonstrations pour des</w:t>
      </w:r>
      <w:r w:rsidRPr="00FD18EF">
        <w:rPr>
          <w:rStyle w:val="apple-converted-space"/>
          <w:rFonts w:asciiTheme="majorBidi" w:hAnsiTheme="majorBidi" w:cstheme="majorBidi"/>
          <w:i/>
          <w:iCs/>
          <w:color w:val="000000"/>
          <w:sz w:val="32"/>
          <w:szCs w:val="32"/>
          <w:shd w:val="clear" w:color="auto" w:fill="FFFF33"/>
        </w:rPr>
        <w:t> </w:t>
      </w:r>
      <w:hyperlink r:id="rId2666" w:anchor="sophisme" w:history="1">
        <w:r w:rsidRPr="00FD18EF">
          <w:rPr>
            <w:rStyle w:val="Lienhypertexte"/>
            <w:rFonts w:asciiTheme="majorBidi" w:hAnsiTheme="majorBidi" w:cstheme="majorBidi"/>
            <w:i/>
            <w:iCs/>
            <w:sz w:val="32"/>
            <w:szCs w:val="32"/>
            <w:shd w:val="clear" w:color="auto" w:fill="FFFF33"/>
          </w:rPr>
          <w:t>sophismes</w:t>
        </w:r>
      </w:hyperlink>
      <w:r w:rsidRPr="00FD18EF">
        <w:rPr>
          <w:rFonts w:asciiTheme="majorBidi" w:hAnsiTheme="majorBidi" w:cstheme="majorBidi"/>
          <w:i/>
          <w:iCs/>
          <w:color w:val="000000"/>
          <w:sz w:val="32"/>
          <w:szCs w:val="32"/>
          <w:shd w:val="clear" w:color="auto" w:fill="FFFF33"/>
        </w:rPr>
        <w:t>, et inversement, accueillent à titre de démonstrations bien des sophismes, faute de savoir distinguer entre le syllogisme sophistique et le démonstratif</w:t>
      </w:r>
      <w:r w:rsidRPr="00FD18EF">
        <w:rPr>
          <w:rFonts w:asciiTheme="majorBidi" w:hAnsiTheme="majorBidi" w:cstheme="majorBidi"/>
          <w:color w:val="000000"/>
          <w:sz w:val="32"/>
          <w:szCs w:val="32"/>
          <w:shd w:val="clear" w:color="auto" w:fill="FFFF33"/>
        </w:rPr>
        <w:t> ” (</w:t>
      </w:r>
      <w:proofErr w:type="spellStart"/>
      <w:r w:rsidRPr="00FD18EF">
        <w:rPr>
          <w:rFonts w:asciiTheme="majorBidi" w:hAnsiTheme="majorBidi" w:cstheme="majorBidi"/>
          <w:color w:val="000000"/>
          <w:sz w:val="32"/>
          <w:szCs w:val="32"/>
          <w:shd w:val="clear" w:color="auto" w:fill="FFFF33"/>
        </w:rPr>
        <w:t>Ockham</w:t>
      </w:r>
      <w:proofErr w:type="spellEnd"/>
      <w:r w:rsidRPr="00FD18EF">
        <w:rPr>
          <w:rFonts w:asciiTheme="majorBidi" w:hAnsiTheme="majorBidi" w:cstheme="majorBidi"/>
          <w:color w:val="000000"/>
          <w:sz w:val="32"/>
          <w:szCs w:val="32"/>
          <w:shd w:val="clear" w:color="auto" w:fill="FFFF33"/>
        </w:rPr>
        <w:t>,</w:t>
      </w:r>
      <w:r w:rsidRPr="00FD18EF">
        <w:rPr>
          <w:rStyle w:val="apple-converted-space"/>
          <w:rFonts w:asciiTheme="majorBidi" w:hAnsiTheme="majorBidi" w:cstheme="majorBidi"/>
          <w:color w:val="000000"/>
          <w:sz w:val="32"/>
          <w:szCs w:val="32"/>
          <w:shd w:val="clear" w:color="auto" w:fill="FFFF33"/>
        </w:rPr>
        <w:t> </w:t>
      </w:r>
      <w:proofErr w:type="spellStart"/>
      <w:r w:rsidRPr="00FD18EF">
        <w:rPr>
          <w:rFonts w:asciiTheme="majorBidi" w:hAnsiTheme="majorBidi" w:cstheme="majorBidi"/>
          <w:i/>
          <w:iCs/>
          <w:color w:val="000000"/>
          <w:sz w:val="32"/>
          <w:szCs w:val="32"/>
          <w:shd w:val="clear" w:color="auto" w:fill="FFFF33"/>
        </w:rPr>
        <w:t>Proême</w:t>
      </w:r>
      <w:proofErr w:type="spellEnd"/>
      <w:r w:rsidRPr="00FD18EF">
        <w:rPr>
          <w:rFonts w:asciiTheme="majorBidi" w:hAnsiTheme="majorBidi" w:cstheme="majorBidi"/>
          <w:i/>
          <w:iCs/>
          <w:color w:val="000000"/>
          <w:sz w:val="32"/>
          <w:szCs w:val="32"/>
          <w:shd w:val="clear" w:color="auto" w:fill="FFFF33"/>
        </w:rPr>
        <w:t xml:space="preserve"> du commentaire sur les livres de l'art logiqu</w:t>
      </w:r>
      <w:r w:rsidRPr="00FD18EF">
        <w:rPr>
          <w:rFonts w:asciiTheme="majorBidi" w:hAnsiTheme="majorBidi" w:cstheme="majorBidi"/>
          <w:color w:val="000000"/>
          <w:sz w:val="32"/>
          <w:szCs w:val="32"/>
          <w:shd w:val="clear" w:color="auto" w:fill="FFFF33"/>
        </w:rPr>
        <w:t>e, BN du Québec, 1978, p. 55 ).</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N.B. Ces périls conduiront</w:t>
      </w:r>
      <w:r w:rsidRPr="00FD18EF">
        <w:rPr>
          <w:rStyle w:val="apple-converted-space"/>
          <w:rFonts w:asciiTheme="majorBidi" w:hAnsiTheme="majorBidi" w:cstheme="majorBidi"/>
          <w:color w:val="000000"/>
          <w:sz w:val="32"/>
          <w:szCs w:val="32"/>
          <w:shd w:val="clear" w:color="auto" w:fill="FFFF33"/>
        </w:rPr>
        <w:t> </w:t>
      </w:r>
      <w:hyperlink r:id="rId2667" w:history="1">
        <w:r w:rsidRPr="00FD18EF">
          <w:rPr>
            <w:rStyle w:val="Lienhypertexte"/>
            <w:rFonts w:asciiTheme="majorBidi" w:hAnsiTheme="majorBidi" w:cstheme="majorBidi"/>
            <w:sz w:val="32"/>
            <w:szCs w:val="32"/>
            <w:shd w:val="clear" w:color="auto" w:fill="FFFF33"/>
          </w:rPr>
          <w:t>Leibniz</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à renoncer au modèle syllogistique pour la démonstration, au nom des risques de confusion que ce modèle porte en lui. Cf.</w:t>
      </w:r>
      <w:r w:rsidRPr="00FD18EF">
        <w:rPr>
          <w:rStyle w:val="apple-converted-space"/>
          <w:rFonts w:asciiTheme="majorBidi" w:hAnsiTheme="majorBidi" w:cstheme="majorBidi"/>
          <w:color w:val="000000"/>
          <w:sz w:val="32"/>
          <w:szCs w:val="32"/>
          <w:shd w:val="clear" w:color="auto" w:fill="FFFF33"/>
        </w:rPr>
        <w:t> </w:t>
      </w:r>
      <w:hyperlink r:id="rId2668" w:history="1">
        <w:r w:rsidRPr="00FD18EF">
          <w:rPr>
            <w:rStyle w:val="Lienhypertexte"/>
            <w:rFonts w:asciiTheme="majorBidi" w:hAnsiTheme="majorBidi" w:cstheme="majorBidi"/>
            <w:i/>
            <w:iCs/>
            <w:sz w:val="32"/>
            <w:szCs w:val="32"/>
            <w:shd w:val="clear" w:color="auto" w:fill="FFFF33"/>
          </w:rPr>
          <w:t>Nouveaux Essais sur l'entendement humain</w:t>
        </w:r>
      </w:hyperlink>
      <w:r w:rsidRPr="00FD18EF">
        <w:rPr>
          <w:rFonts w:asciiTheme="majorBidi" w:hAnsiTheme="majorBidi" w:cstheme="majorBidi"/>
          <w:color w:val="000000"/>
          <w:sz w:val="32"/>
          <w:szCs w:val="32"/>
          <w:shd w:val="clear" w:color="auto" w:fill="FFFF33"/>
        </w:rPr>
        <w:t>, IV, 17.</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spacing w:before="100" w:beforeAutospacing="1" w:after="100" w:afterAutospacing="1"/>
        <w:ind w:left="720" w:right="720"/>
        <w:jc w:val="both"/>
        <w:rPr>
          <w:rFonts w:asciiTheme="majorBidi" w:hAnsiTheme="majorBidi" w:cstheme="majorBidi"/>
          <w:color w:val="000000"/>
          <w:sz w:val="32"/>
          <w:szCs w:val="32"/>
          <w:shd w:val="clear" w:color="auto" w:fill="FFFF33"/>
        </w:rPr>
      </w:pPr>
      <w:bookmarkStart w:id="4" w:name="I.2"/>
      <w:bookmarkEnd w:id="4"/>
      <w:r w:rsidRPr="00FD18EF">
        <w:rPr>
          <w:rFonts w:asciiTheme="majorBidi" w:hAnsiTheme="majorBidi" w:cstheme="majorBidi"/>
          <w:b/>
          <w:bCs/>
          <w:i/>
          <w:iCs/>
          <w:color w:val="000000"/>
          <w:sz w:val="32"/>
          <w:szCs w:val="32"/>
          <w:shd w:val="clear" w:color="auto" w:fill="FFFF33"/>
        </w:rPr>
        <w:t>2. Peut-on tout démontrer ?</w:t>
      </w:r>
      <w:r w:rsidRPr="00FD18EF">
        <w:rPr>
          <w:rFonts w:asciiTheme="majorBidi" w:hAnsiTheme="majorBidi" w:cstheme="majorBidi"/>
          <w:b/>
          <w:bCs/>
          <w:i/>
          <w:iCs/>
          <w:color w:val="000000"/>
          <w:sz w:val="32"/>
          <w:szCs w:val="32"/>
          <w:shd w:val="clear" w:color="auto" w:fill="FFFF33"/>
        </w:rPr>
        <w:br/>
      </w: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spacing w:after="240" w:afterAutospacing="0"/>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Toute démonstration repose sur le principe de non-contradiction. A titre de principe il ne saurait lui-même être démontré !</w:t>
      </w:r>
      <w:r w:rsidRPr="00FD18EF">
        <w:rPr>
          <w:rStyle w:val="apple-converted-space"/>
          <w:rFonts w:asciiTheme="majorBidi" w:hAnsiTheme="majorBidi" w:cstheme="majorBidi"/>
          <w:color w:val="000000"/>
          <w:sz w:val="32"/>
          <w:szCs w:val="32"/>
          <w:shd w:val="clear" w:color="auto" w:fill="FFFF33"/>
        </w:rPr>
        <w:t> </w:t>
      </w:r>
      <w:hyperlink r:id="rId2669" w:history="1">
        <w:r w:rsidRPr="00FD18EF">
          <w:rPr>
            <w:rStyle w:val="Lienhypertexte"/>
            <w:rFonts w:asciiTheme="majorBidi" w:hAnsiTheme="majorBidi" w:cstheme="majorBidi"/>
            <w:sz w:val="32"/>
            <w:szCs w:val="32"/>
            <w:shd w:val="clear" w:color="auto" w:fill="FFFF33"/>
          </w:rPr>
          <w:t>Aristote</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le fait valoir à ceux qui voudraient que ce leur fût démontré : “ </w:t>
      </w:r>
      <w:r w:rsidRPr="00FD18EF">
        <w:rPr>
          <w:rFonts w:asciiTheme="majorBidi" w:hAnsiTheme="majorBidi" w:cstheme="majorBidi"/>
          <w:i/>
          <w:iCs/>
          <w:color w:val="000000"/>
          <w:sz w:val="32"/>
          <w:szCs w:val="32"/>
          <w:shd w:val="clear" w:color="auto" w:fill="FFFF33"/>
        </w:rPr>
        <w:t>c'est de l'ignorance, en effet, que de ne pas distinguer ce qui a besoin de démonstration et ce qui n'en a pas besoin. Or il est absolument impossible de tout démontrer : on irait à l'infini, de telle sorte que, même ainsi, il n'y aurait pas de démonstration. Et s'il y a des vérités dont il ne faut pas chercher de démonstration, qu'on nous dise pour quel principe il le faut moins que pour celui-là</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 ” (Aristote,</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Métaphysique, G,</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 xml:space="preserve">4, 1006 a 5-7, tome 1, </w:t>
      </w:r>
      <w:proofErr w:type="spellStart"/>
      <w:r w:rsidRPr="00FD18EF">
        <w:rPr>
          <w:rFonts w:asciiTheme="majorBidi" w:hAnsiTheme="majorBidi" w:cstheme="majorBidi"/>
          <w:color w:val="000000"/>
          <w:sz w:val="32"/>
          <w:szCs w:val="32"/>
          <w:shd w:val="clear" w:color="auto" w:fill="FFFF33"/>
        </w:rPr>
        <w:t>Vrin</w:t>
      </w:r>
      <w:proofErr w:type="spellEnd"/>
      <w:r w:rsidRPr="00FD18EF">
        <w:rPr>
          <w:rFonts w:asciiTheme="majorBidi" w:hAnsiTheme="majorBidi" w:cstheme="majorBidi"/>
          <w:color w:val="000000"/>
          <w:sz w:val="32"/>
          <w:szCs w:val="32"/>
          <w:shd w:val="clear" w:color="auto" w:fill="FFFF33"/>
        </w:rPr>
        <w:t>, 198 1, p. 197-198). La démonstration en appelle donc nécessairement à un au-delà d'elle-même, c'est-à-dire à de l'indémontrable. Cf.</w:t>
      </w:r>
      <w:r w:rsidRPr="00FD18EF">
        <w:rPr>
          <w:rStyle w:val="apple-converted-space"/>
          <w:rFonts w:asciiTheme="majorBidi" w:hAnsiTheme="majorBidi" w:cstheme="majorBidi"/>
          <w:color w:val="000000"/>
          <w:sz w:val="32"/>
          <w:szCs w:val="32"/>
          <w:shd w:val="clear" w:color="auto" w:fill="FFFF33"/>
        </w:rPr>
        <w:t> </w:t>
      </w:r>
      <w:hyperlink r:id="rId2670" w:history="1">
        <w:r w:rsidRPr="00FD18EF">
          <w:rPr>
            <w:rStyle w:val="Lienhypertexte"/>
            <w:rFonts w:asciiTheme="majorBidi" w:hAnsiTheme="majorBidi" w:cstheme="majorBidi"/>
            <w:sz w:val="32"/>
            <w:szCs w:val="32"/>
            <w:shd w:val="clear" w:color="auto" w:fill="FFFF33"/>
          </w:rPr>
          <w:t>Pascal</w:t>
        </w:r>
      </w:hyperlink>
      <w:r w:rsidRPr="00FD18EF">
        <w:rPr>
          <w:rFonts w:asciiTheme="majorBidi" w:hAnsiTheme="majorBidi" w:cstheme="majorBidi"/>
          <w:color w:val="000000"/>
          <w:sz w:val="32"/>
          <w:szCs w:val="32"/>
          <w:shd w:val="clear" w:color="auto" w:fill="FFFF33"/>
        </w:rPr>
        <w:t>,</w:t>
      </w:r>
      <w:r w:rsidRPr="00FD18EF">
        <w:rPr>
          <w:rStyle w:val="apple-converted-space"/>
          <w:rFonts w:asciiTheme="majorBidi" w:hAnsiTheme="majorBidi" w:cstheme="majorBidi"/>
          <w:color w:val="000000"/>
          <w:sz w:val="32"/>
          <w:szCs w:val="32"/>
          <w:shd w:val="clear" w:color="auto" w:fill="FFFF33"/>
        </w:rPr>
        <w:t> </w:t>
      </w:r>
      <w:hyperlink r:id="rId2671" w:history="1">
        <w:r w:rsidRPr="00FD18EF">
          <w:rPr>
            <w:rStyle w:val="Lienhypertexte"/>
            <w:rFonts w:asciiTheme="majorBidi" w:hAnsiTheme="majorBidi" w:cstheme="majorBidi"/>
            <w:sz w:val="32"/>
            <w:szCs w:val="32"/>
            <w:shd w:val="clear" w:color="auto" w:fill="FFFF33"/>
          </w:rPr>
          <w:t>Esprit de géométrie</w:t>
        </w:r>
      </w:hyperlink>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Cet indémontrable est constitué des propositions premières auquel on finit par aboutir en remontant la chaîne des déductions. Parmi ces propositions premières on a longtemps distingué en mathématiques des</w:t>
      </w:r>
      <w:r w:rsidRPr="00FD18EF">
        <w:rPr>
          <w:rStyle w:val="apple-converted-space"/>
          <w:rFonts w:asciiTheme="majorBidi" w:hAnsiTheme="majorBidi" w:cstheme="majorBidi"/>
          <w:color w:val="000000"/>
          <w:sz w:val="32"/>
          <w:szCs w:val="32"/>
          <w:shd w:val="clear" w:color="auto" w:fill="FFFF33"/>
        </w:rPr>
        <w:t> </w:t>
      </w:r>
      <w:hyperlink r:id="rId2672" w:anchor="axiome" w:history="1">
        <w:r w:rsidRPr="00FD18EF">
          <w:rPr>
            <w:rStyle w:val="Lienhypertexte"/>
            <w:rFonts w:asciiTheme="majorBidi" w:hAnsiTheme="majorBidi" w:cstheme="majorBidi"/>
            <w:sz w:val="32"/>
            <w:szCs w:val="32"/>
            <w:shd w:val="clear" w:color="auto" w:fill="FFFF33"/>
          </w:rPr>
          <w:t>axiomes</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 xml:space="preserve">et </w:t>
      </w:r>
      <w:proofErr w:type="gramStart"/>
      <w:r w:rsidRPr="00FD18EF">
        <w:rPr>
          <w:rFonts w:asciiTheme="majorBidi" w:hAnsiTheme="majorBidi" w:cstheme="majorBidi"/>
          <w:color w:val="000000"/>
          <w:sz w:val="32"/>
          <w:szCs w:val="32"/>
          <w:shd w:val="clear" w:color="auto" w:fill="FFFF33"/>
        </w:rPr>
        <w:t>des</w:t>
      </w:r>
      <w:r w:rsidRPr="00FD18EF">
        <w:rPr>
          <w:rStyle w:val="apple-converted-space"/>
          <w:rFonts w:asciiTheme="majorBidi" w:hAnsiTheme="majorBidi" w:cstheme="majorBidi"/>
          <w:color w:val="000000"/>
          <w:sz w:val="32"/>
          <w:szCs w:val="32"/>
          <w:shd w:val="clear" w:color="auto" w:fill="FFFF33"/>
        </w:rPr>
        <w:t> </w:t>
      </w:r>
      <w:hyperlink r:id="rId2673" w:anchor="postulat" w:history="1">
        <w:r w:rsidRPr="00FD18EF">
          <w:rPr>
            <w:rStyle w:val="Lienhypertexte"/>
            <w:rFonts w:asciiTheme="majorBidi" w:hAnsiTheme="majorBidi" w:cstheme="majorBidi"/>
            <w:sz w:val="32"/>
            <w:szCs w:val="32"/>
            <w:shd w:val="clear" w:color="auto" w:fill="FFFF33"/>
          </w:rPr>
          <w:t>postulat</w:t>
        </w:r>
      </w:hyperlink>
      <w:r w:rsidRPr="00FD18EF">
        <w:rPr>
          <w:rFonts w:asciiTheme="majorBidi" w:hAnsiTheme="majorBidi" w:cstheme="majorBidi"/>
          <w:color w:val="000000"/>
          <w:sz w:val="32"/>
          <w:szCs w:val="32"/>
          <w:shd w:val="clear" w:color="auto" w:fill="FFFF33"/>
        </w:rPr>
        <w:t>s</w:t>
      </w:r>
      <w:proofErr w:type="gramEnd"/>
      <w:r w:rsidRPr="00FD18EF">
        <w:rPr>
          <w:rFonts w:asciiTheme="majorBidi" w:hAnsiTheme="majorBidi" w:cstheme="majorBidi"/>
          <w:color w:val="000000"/>
          <w:sz w:val="32"/>
          <w:szCs w:val="32"/>
          <w:shd w:val="clear" w:color="auto" w:fill="FFFF33"/>
        </w:rPr>
        <w:t>. Les axiomes sont censés être des propositions évidentes par elles-mêmes. Les postulats sont censés être de nature différente : il s'agit de propositions indémontrables - dont H. Poincaré disait qu’elles étaient des définitions déguisées - mais qu'on suppose tirées de l'expérience et qu'on demande au lecteur d'admettre en tant qu'elles sont indispensables à la démonstration à venir.</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L'existence de propositions indémontrable met en question le caractère purement formel de la logique. Le</w:t>
      </w:r>
      <w:r w:rsidRPr="00FD18EF">
        <w:rPr>
          <w:rStyle w:val="apple-converted-space"/>
          <w:rFonts w:asciiTheme="majorBidi" w:hAnsiTheme="majorBidi" w:cstheme="majorBidi"/>
          <w:color w:val="000000"/>
          <w:sz w:val="32"/>
          <w:szCs w:val="32"/>
          <w:shd w:val="clear" w:color="auto" w:fill="FFFF33"/>
        </w:rPr>
        <w:t> </w:t>
      </w:r>
      <w:hyperlink r:id="rId2674" w:anchor="logicism" w:history="1">
        <w:r w:rsidRPr="00FD18EF">
          <w:rPr>
            <w:rStyle w:val="Lienhypertexte"/>
            <w:rFonts w:asciiTheme="majorBidi" w:hAnsiTheme="majorBidi" w:cstheme="majorBidi"/>
            <w:sz w:val="32"/>
            <w:szCs w:val="32"/>
            <w:shd w:val="clear" w:color="auto" w:fill="FFFF33"/>
          </w:rPr>
          <w:t>logicisme</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est la tendance à réduire tout objet à des structures logiques, comme par exemple pour les mathématiques. Il se heurte à une impossibilité : les postulats ne sont que des axiomes que l’</w:t>
      </w:r>
      <w:proofErr w:type="spellStart"/>
      <w:r w:rsidRPr="00FD18EF">
        <w:rPr>
          <w:rFonts w:asciiTheme="majorBidi" w:hAnsiTheme="majorBidi" w:cstheme="majorBidi"/>
          <w:color w:val="000000"/>
          <w:sz w:val="32"/>
          <w:szCs w:val="32"/>
          <w:shd w:val="clear" w:color="auto" w:fill="FFFF33"/>
        </w:rPr>
        <w:t>ont</w:t>
      </w:r>
      <w:proofErr w:type="spellEnd"/>
      <w:r w:rsidRPr="00FD18EF">
        <w:rPr>
          <w:rFonts w:asciiTheme="majorBidi" w:hAnsiTheme="majorBidi" w:cstheme="majorBidi"/>
          <w:color w:val="000000"/>
          <w:sz w:val="32"/>
          <w:szCs w:val="32"/>
          <w:shd w:val="clear" w:color="auto" w:fill="FFFF33"/>
        </w:rPr>
        <w:t xml:space="preserve"> a omis de déclarer tels et les axiomes sont des propositions indémontrables dans le système qui en dérivent ses propositions. Cet échec est celui du formalisme : fondée sur sa seule solidité formelle, même et surtout en mathématiques, la démonstration ne se suffit pas à elle-même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bookmarkStart w:id="5" w:name="I.3"/>
      <w:bookmarkEnd w:id="5"/>
      <w:r w:rsidRPr="00FD18EF">
        <w:rPr>
          <w:rFonts w:asciiTheme="majorBidi" w:hAnsiTheme="majorBidi" w:cstheme="majorBidi"/>
          <w:b/>
          <w:bCs/>
          <w:i/>
          <w:iCs/>
          <w:color w:val="000000"/>
          <w:sz w:val="32"/>
          <w:szCs w:val="32"/>
          <w:shd w:val="clear" w:color="auto" w:fill="FFFF33"/>
        </w:rPr>
        <w:t>3. Peut-on se passer de l’intuition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La position logiciste ne tient qu'à condition de pouvoir formuler des axiomatiques rigoureuses, qui reposent sur des évidences plutôt que sur des hypothèses. Or la vérité mathématique dépend de la vérité de ses axiomes qui ne sont, logiquement, que de pures hypothèses. Peut-elle dès lors renoncer à toute</w:t>
      </w:r>
      <w:r w:rsidRPr="00FD18EF">
        <w:rPr>
          <w:rStyle w:val="apple-converted-space"/>
          <w:rFonts w:asciiTheme="majorBidi" w:hAnsiTheme="majorBidi" w:cstheme="majorBidi"/>
          <w:color w:val="000000"/>
          <w:sz w:val="32"/>
          <w:szCs w:val="32"/>
          <w:shd w:val="clear" w:color="auto" w:fill="FFFF33"/>
        </w:rPr>
        <w:t> </w:t>
      </w:r>
      <w:hyperlink r:id="rId2675" w:anchor="intuitio" w:history="1">
        <w:r w:rsidRPr="00FD18EF">
          <w:rPr>
            <w:rStyle w:val="Lienhypertexte"/>
            <w:rFonts w:asciiTheme="majorBidi" w:hAnsiTheme="majorBidi" w:cstheme="majorBidi"/>
            <w:sz w:val="32"/>
            <w:szCs w:val="32"/>
            <w:shd w:val="clear" w:color="auto" w:fill="FFFF33"/>
          </w:rPr>
          <w:t>intuition</w:t>
        </w:r>
      </w:hyperlink>
      <w:r w:rsidRPr="00FD18EF">
        <w:rPr>
          <w:rFonts w:asciiTheme="majorBidi" w:hAnsiTheme="majorBidi" w:cstheme="majorBidi"/>
          <w:color w:val="000000"/>
          <w:sz w:val="32"/>
          <w:szCs w:val="32"/>
          <w:shd w:val="clear" w:color="auto" w:fill="FFFF33"/>
        </w:rPr>
        <w:t> ? - Il s'agit de déterminer la part qui revient respectivement au</w:t>
      </w:r>
      <w:r w:rsidRPr="00FD18EF">
        <w:rPr>
          <w:rStyle w:val="apple-converted-space"/>
          <w:rFonts w:asciiTheme="majorBidi" w:hAnsiTheme="majorBidi" w:cstheme="majorBidi"/>
          <w:color w:val="000000"/>
          <w:sz w:val="32"/>
          <w:szCs w:val="32"/>
          <w:shd w:val="clear" w:color="auto" w:fill="FFFF33"/>
        </w:rPr>
        <w:t> </w:t>
      </w:r>
      <w:hyperlink r:id="rId2676" w:history="1">
        <w:r w:rsidRPr="00FD18EF">
          <w:rPr>
            <w:rStyle w:val="Lienhypertexte"/>
            <w:rFonts w:asciiTheme="majorBidi" w:hAnsiTheme="majorBidi" w:cstheme="majorBidi"/>
            <w:sz w:val="32"/>
            <w:szCs w:val="32"/>
            <w:shd w:val="clear" w:color="auto" w:fill="FFFF33"/>
          </w:rPr>
          <w:t>discursif</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et à</w:t>
      </w:r>
      <w:r w:rsidRPr="00FD18EF">
        <w:rPr>
          <w:rStyle w:val="apple-converted-space"/>
          <w:rFonts w:asciiTheme="majorBidi" w:hAnsiTheme="majorBidi" w:cstheme="majorBidi"/>
          <w:color w:val="000000"/>
          <w:sz w:val="32"/>
          <w:szCs w:val="32"/>
          <w:shd w:val="clear" w:color="auto" w:fill="FFFF33"/>
        </w:rPr>
        <w:t> </w:t>
      </w:r>
      <w:hyperlink r:id="rId2677" w:history="1">
        <w:r w:rsidRPr="00FD18EF">
          <w:rPr>
            <w:rStyle w:val="Lienhypertexte"/>
            <w:rFonts w:asciiTheme="majorBidi" w:hAnsiTheme="majorBidi" w:cstheme="majorBidi"/>
            <w:sz w:val="32"/>
            <w:szCs w:val="32"/>
            <w:shd w:val="clear" w:color="auto" w:fill="FFFF33"/>
          </w:rPr>
          <w:t>l'intuitif</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dans l'accès à la vérité.</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Le sens commun le sait bien : la géométrie est l'art de raisonner juste sur des figures fausses. La pureté des mathématiques tient bien en effet à première vue à ce qu'elles ne dépendent de rien d'empirique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 les vérités nécessaires, telles qu'on les trouve dans les mathématiques pures et particulièrement dans l'arithmétique et la géométrie, doivent avoir des principes dont la preuve ne dépende point des exemples, ni par conséquence du témoignage des sens</w:t>
      </w:r>
      <w:r w:rsidRPr="00FD18EF">
        <w:rPr>
          <w:rFonts w:asciiTheme="majorBidi" w:hAnsiTheme="majorBidi" w:cstheme="majorBidi"/>
          <w:color w:val="000000"/>
          <w:sz w:val="32"/>
          <w:szCs w:val="32"/>
          <w:shd w:val="clear" w:color="auto" w:fill="FFFF33"/>
        </w:rPr>
        <w:t> ”, explique par exemple</w:t>
      </w:r>
      <w:r w:rsidRPr="00FD18EF">
        <w:rPr>
          <w:rStyle w:val="apple-converted-space"/>
          <w:rFonts w:asciiTheme="majorBidi" w:hAnsiTheme="majorBidi" w:cstheme="majorBidi"/>
          <w:color w:val="000000"/>
          <w:sz w:val="32"/>
          <w:szCs w:val="32"/>
          <w:shd w:val="clear" w:color="auto" w:fill="FFFF33"/>
        </w:rPr>
        <w:t> </w:t>
      </w:r>
      <w:hyperlink r:id="rId2678" w:history="1">
        <w:r w:rsidRPr="00FD18EF">
          <w:rPr>
            <w:rStyle w:val="Lienhypertexte"/>
            <w:rFonts w:asciiTheme="majorBidi" w:hAnsiTheme="majorBidi" w:cstheme="majorBidi"/>
            <w:sz w:val="32"/>
            <w:szCs w:val="32"/>
            <w:shd w:val="clear" w:color="auto" w:fill="FFFF33"/>
          </w:rPr>
          <w:t>Leibniz</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dans ses</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Nouveaux Essais sur l'entendement humain</w:t>
      </w:r>
      <w:r w:rsidRPr="00FD18EF">
        <w:rPr>
          <w:rFonts w:asciiTheme="majorBidi" w:hAnsiTheme="majorBidi" w:cstheme="majorBidi"/>
          <w:color w:val="000000"/>
          <w:sz w:val="32"/>
          <w:szCs w:val="32"/>
          <w:shd w:val="clear" w:color="auto" w:fill="FFFF33"/>
        </w:rPr>
        <w:t>, préface, GF-Flammarion, 1990, p. 38. Mais il confesse : “ </w:t>
      </w:r>
      <w:r w:rsidRPr="00FD18EF">
        <w:rPr>
          <w:rFonts w:asciiTheme="majorBidi" w:hAnsiTheme="majorBidi" w:cstheme="majorBidi"/>
          <w:i/>
          <w:iCs/>
          <w:color w:val="000000"/>
          <w:sz w:val="32"/>
          <w:szCs w:val="32"/>
          <w:shd w:val="clear" w:color="auto" w:fill="FFFF33"/>
        </w:rPr>
        <w:t>quoique sans les sens on ne se serait jamais avisé d'y penser</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 Se trouve ainsi mis en évidence le statut effectif de la figure, sans laquelle on ne peut comprendre, mais qui théoriquement ne prend pas part à la démonstration. Aussi fausse qu'elle puisse être, la figure paraît donc nécessaire : les mathématiciens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se servent en outre des formes visibles, et [...] c'est sur elles qu'ils font leurs calculs, en pensant non pas à elles, mais aux choses auxquelles elles ressemblent : ils mènent leur raisonnement à propos du carré lui-même ou de la diagonale elle-même, et non à propos de celle qu'ils dessinent</w:t>
      </w:r>
      <w:r w:rsidRPr="00FD18EF">
        <w:rPr>
          <w:rFonts w:asciiTheme="majorBidi" w:hAnsiTheme="majorBidi" w:cstheme="majorBidi"/>
          <w:color w:val="000000"/>
          <w:sz w:val="32"/>
          <w:szCs w:val="32"/>
          <w:shd w:val="clear" w:color="auto" w:fill="FFFF33"/>
        </w:rPr>
        <w:t xml:space="preserve"> ”, explique ainsi Socrate à </w:t>
      </w:r>
      <w:proofErr w:type="spellStart"/>
      <w:r w:rsidRPr="00FD18EF">
        <w:rPr>
          <w:rFonts w:asciiTheme="majorBidi" w:hAnsiTheme="majorBidi" w:cstheme="majorBidi"/>
          <w:color w:val="000000"/>
          <w:sz w:val="32"/>
          <w:szCs w:val="32"/>
          <w:shd w:val="clear" w:color="auto" w:fill="FFFF33"/>
        </w:rPr>
        <w:t>Glaucon</w:t>
      </w:r>
      <w:proofErr w:type="spellEnd"/>
      <w:r w:rsidRPr="00FD18EF">
        <w:rPr>
          <w:rFonts w:asciiTheme="majorBidi" w:hAnsiTheme="majorBidi" w:cstheme="majorBidi"/>
          <w:color w:val="000000"/>
          <w:sz w:val="32"/>
          <w:szCs w:val="32"/>
          <w:shd w:val="clear" w:color="auto" w:fill="FFFF33"/>
        </w:rPr>
        <w:t xml:space="preserve"> dans la</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République</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au livre VI en 510d. Ainsi une représentation</w:t>
      </w:r>
      <w:r w:rsidRPr="00FD18EF">
        <w:rPr>
          <w:rStyle w:val="apple-converted-space"/>
          <w:rFonts w:asciiTheme="majorBidi" w:hAnsiTheme="majorBidi" w:cstheme="majorBidi"/>
          <w:color w:val="000000"/>
          <w:sz w:val="32"/>
          <w:szCs w:val="32"/>
          <w:shd w:val="clear" w:color="auto" w:fill="FFFF33"/>
        </w:rPr>
        <w:t> </w:t>
      </w:r>
      <w:hyperlink r:id="rId2679" w:anchor="empiriqu" w:history="1">
        <w:r w:rsidRPr="00FD18EF">
          <w:rPr>
            <w:rStyle w:val="Lienhypertexte"/>
            <w:rFonts w:asciiTheme="majorBidi" w:hAnsiTheme="majorBidi" w:cstheme="majorBidi"/>
            <w:sz w:val="32"/>
            <w:szCs w:val="32"/>
            <w:shd w:val="clear" w:color="auto" w:fill="FFFF33"/>
          </w:rPr>
          <w:t>empirique</w:t>
        </w:r>
      </w:hyperlink>
      <w:r w:rsidRPr="00FD18EF">
        <w:rPr>
          <w:rFonts w:asciiTheme="majorBidi" w:hAnsiTheme="majorBidi" w:cstheme="majorBidi"/>
          <w:color w:val="000000"/>
          <w:sz w:val="32"/>
          <w:szCs w:val="32"/>
          <w:shd w:val="clear" w:color="auto" w:fill="FFFF33"/>
        </w:rPr>
        <w:t>, inutile en</w:t>
      </w:r>
      <w:r w:rsidRPr="00FD18EF">
        <w:rPr>
          <w:rStyle w:val="apple-converted-space"/>
          <w:rFonts w:asciiTheme="majorBidi" w:hAnsiTheme="majorBidi" w:cstheme="majorBidi"/>
          <w:color w:val="000000"/>
          <w:sz w:val="32"/>
          <w:szCs w:val="32"/>
          <w:shd w:val="clear" w:color="auto" w:fill="FFFF33"/>
        </w:rPr>
        <w:t> </w:t>
      </w:r>
      <w:hyperlink r:id="rId2680" w:history="1">
        <w:r w:rsidRPr="00FD18EF">
          <w:rPr>
            <w:rStyle w:val="Lienhypertexte"/>
            <w:rFonts w:asciiTheme="majorBidi" w:hAnsiTheme="majorBidi" w:cstheme="majorBidi"/>
            <w:sz w:val="32"/>
            <w:szCs w:val="32"/>
            <w:shd w:val="clear" w:color="auto" w:fill="FFFF33"/>
          </w:rPr>
          <w:t>droit</w:t>
        </w:r>
      </w:hyperlink>
      <w:r w:rsidRPr="00FD18EF">
        <w:rPr>
          <w:rFonts w:asciiTheme="majorBidi" w:hAnsiTheme="majorBidi" w:cstheme="majorBidi"/>
          <w:color w:val="000000"/>
          <w:sz w:val="32"/>
          <w:szCs w:val="32"/>
          <w:shd w:val="clear" w:color="auto" w:fill="FFFF33"/>
        </w:rPr>
        <w:t>, est nécessaire en</w:t>
      </w:r>
      <w:r w:rsidRPr="00FD18EF">
        <w:rPr>
          <w:rStyle w:val="apple-converted-space"/>
          <w:rFonts w:asciiTheme="majorBidi" w:hAnsiTheme="majorBidi" w:cstheme="majorBidi"/>
          <w:color w:val="000000"/>
          <w:sz w:val="32"/>
          <w:szCs w:val="32"/>
          <w:shd w:val="clear" w:color="auto" w:fill="FFFF33"/>
        </w:rPr>
        <w:t> </w:t>
      </w:r>
      <w:hyperlink r:id="rId2681" w:history="1">
        <w:r w:rsidRPr="00FD18EF">
          <w:rPr>
            <w:rStyle w:val="Lienhypertexte"/>
            <w:rFonts w:asciiTheme="majorBidi" w:hAnsiTheme="majorBidi" w:cstheme="majorBidi"/>
            <w:sz w:val="32"/>
            <w:szCs w:val="32"/>
            <w:shd w:val="clear" w:color="auto" w:fill="FFFF33"/>
          </w:rPr>
          <w:t>fait</w:t>
        </w:r>
      </w:hyperlink>
      <w:r w:rsidRPr="00FD18EF">
        <w:rPr>
          <w:rFonts w:asciiTheme="majorBidi" w:hAnsiTheme="majorBidi" w:cstheme="majorBidi"/>
          <w:color w:val="000000"/>
          <w:sz w:val="32"/>
          <w:szCs w:val="32"/>
          <w:shd w:val="clear" w:color="auto" w:fill="FFFF33"/>
        </w:rPr>
        <w:t xml:space="preserve">, comme le même Socrate l'illustre en faisant dessiner un triangle à l'esclave du </w:t>
      </w:r>
      <w:proofErr w:type="spellStart"/>
      <w:r w:rsidRPr="00FD18EF">
        <w:rPr>
          <w:rFonts w:asciiTheme="majorBidi" w:hAnsiTheme="majorBidi" w:cstheme="majorBidi"/>
          <w:color w:val="000000"/>
          <w:sz w:val="32"/>
          <w:szCs w:val="32"/>
          <w:shd w:val="clear" w:color="auto" w:fill="FFFF33"/>
        </w:rPr>
        <w:t>Ménon</w:t>
      </w:r>
      <w:proofErr w:type="spellEnd"/>
      <w:r w:rsidRPr="00FD18EF">
        <w:rPr>
          <w:rFonts w:asciiTheme="majorBidi" w:hAnsiTheme="majorBidi" w:cstheme="majorBidi"/>
          <w:color w:val="000000"/>
          <w:sz w:val="32"/>
          <w:szCs w:val="32"/>
          <w:shd w:val="clear" w:color="auto" w:fill="FFFF33"/>
        </w:rPr>
        <w:t xml:space="preserve">. Ainsi, même si l'efficacité </w:t>
      </w:r>
      <w:proofErr w:type="spellStart"/>
      <w:r w:rsidRPr="00FD18EF">
        <w:rPr>
          <w:rFonts w:asciiTheme="majorBidi" w:hAnsiTheme="majorBidi" w:cstheme="majorBidi"/>
          <w:color w:val="000000"/>
          <w:sz w:val="32"/>
          <w:szCs w:val="32"/>
          <w:shd w:val="clear" w:color="auto" w:fill="FFFF33"/>
        </w:rPr>
        <w:t>démonstative</w:t>
      </w:r>
      <w:proofErr w:type="spellEnd"/>
      <w:r w:rsidRPr="00FD18EF">
        <w:rPr>
          <w:rFonts w:asciiTheme="majorBidi" w:hAnsiTheme="majorBidi" w:cstheme="majorBidi"/>
          <w:color w:val="000000"/>
          <w:sz w:val="32"/>
          <w:szCs w:val="32"/>
          <w:shd w:val="clear" w:color="auto" w:fill="FFFF33"/>
        </w:rPr>
        <w:t xml:space="preserve"> des mathématiques vient de ce qu'on les a vidées de tout contenu intuitif, il n'est pas niable que ses propositions avaient, à l'origine, un contenu intuitif.</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Titre1"/>
        <w:jc w:val="both"/>
        <w:rPr>
          <w:rFonts w:asciiTheme="majorBidi" w:hAnsiTheme="majorBidi" w:cstheme="majorBidi"/>
          <w:color w:val="000000"/>
          <w:sz w:val="32"/>
          <w:szCs w:val="32"/>
          <w:shd w:val="clear" w:color="auto" w:fill="FFFF33"/>
        </w:rPr>
      </w:pPr>
      <w:bookmarkStart w:id="6" w:name="II."/>
      <w:bookmarkEnd w:id="6"/>
      <w:r w:rsidRPr="00FD18EF">
        <w:rPr>
          <w:rFonts w:asciiTheme="majorBidi" w:hAnsiTheme="majorBidi" w:cstheme="majorBidi"/>
          <w:color w:val="000000"/>
          <w:sz w:val="32"/>
          <w:szCs w:val="32"/>
          <w:shd w:val="clear" w:color="auto" w:fill="FFFF33"/>
        </w:rPr>
        <w:t>II. Montrer ou démontrer ?</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spacing w:before="100" w:beforeAutospacing="1" w:after="100" w:afterAutospacing="1"/>
        <w:ind w:left="720" w:right="720"/>
        <w:jc w:val="both"/>
        <w:rPr>
          <w:rFonts w:asciiTheme="majorBidi" w:hAnsiTheme="majorBidi" w:cstheme="majorBidi"/>
          <w:color w:val="000000"/>
          <w:sz w:val="32"/>
          <w:szCs w:val="32"/>
          <w:shd w:val="clear" w:color="auto" w:fill="FFFF33"/>
        </w:rPr>
      </w:pPr>
      <w:bookmarkStart w:id="7" w:name="II.1"/>
      <w:bookmarkEnd w:id="7"/>
      <w:r w:rsidRPr="00FD18EF">
        <w:rPr>
          <w:rFonts w:asciiTheme="majorBidi" w:hAnsiTheme="majorBidi" w:cstheme="majorBidi"/>
          <w:b/>
          <w:bCs/>
          <w:i/>
          <w:iCs/>
          <w:color w:val="000000"/>
          <w:sz w:val="32"/>
          <w:szCs w:val="32"/>
          <w:shd w:val="clear" w:color="auto" w:fill="FFFF33"/>
        </w:rPr>
        <w:t>1. Preuve par l’évidence formelle ou intuitive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Quel rôle l'</w:t>
      </w:r>
      <w:hyperlink r:id="rId2682" w:anchor="intuitio" w:history="1">
        <w:r w:rsidRPr="00FD18EF">
          <w:rPr>
            <w:rStyle w:val="Lienhypertexte"/>
            <w:rFonts w:asciiTheme="majorBidi" w:hAnsiTheme="majorBidi" w:cstheme="majorBidi"/>
            <w:sz w:val="32"/>
            <w:szCs w:val="32"/>
            <w:shd w:val="clear" w:color="auto" w:fill="FFFF33"/>
          </w:rPr>
          <w:t>intuition</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joue-t-elle au juste dans la démonstration?</w:t>
      </w:r>
      <w:r w:rsidRPr="00FD18EF">
        <w:rPr>
          <w:rStyle w:val="apple-converted-space"/>
          <w:rFonts w:asciiTheme="majorBidi" w:hAnsiTheme="majorBidi" w:cstheme="majorBidi"/>
          <w:color w:val="000000"/>
          <w:sz w:val="32"/>
          <w:szCs w:val="32"/>
          <w:shd w:val="clear" w:color="auto" w:fill="FFFF33"/>
        </w:rPr>
        <w:t> </w:t>
      </w:r>
      <w:hyperlink r:id="rId2683" w:history="1">
        <w:r w:rsidRPr="00FD18EF">
          <w:rPr>
            <w:rStyle w:val="Lienhypertexte"/>
            <w:rFonts w:asciiTheme="majorBidi" w:hAnsiTheme="majorBidi" w:cstheme="majorBidi"/>
            <w:sz w:val="32"/>
            <w:szCs w:val="32"/>
            <w:shd w:val="clear" w:color="auto" w:fill="FFFF33"/>
          </w:rPr>
          <w:t>Descartes</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faisait reposer sa méthode, inspirée de la géométrie, sur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de longues chaînes de raisons, toutes simples et faciles</w:t>
      </w:r>
      <w:r w:rsidRPr="00FD18EF">
        <w:rPr>
          <w:rStyle w:val="apple-converted-space"/>
          <w:rFonts w:asciiTheme="majorBidi" w:hAnsiTheme="majorBidi" w:cstheme="majorBidi"/>
          <w:i/>
          <w:iCs/>
          <w:color w:val="000000"/>
          <w:sz w:val="32"/>
          <w:szCs w:val="32"/>
          <w:shd w:val="clear" w:color="auto" w:fill="FFFF33"/>
        </w:rPr>
        <w:t> </w:t>
      </w:r>
      <w:r w:rsidRPr="00FD18EF">
        <w:rPr>
          <w:rFonts w:asciiTheme="majorBidi" w:hAnsiTheme="majorBidi" w:cstheme="majorBidi"/>
          <w:color w:val="000000"/>
          <w:sz w:val="32"/>
          <w:szCs w:val="32"/>
          <w:shd w:val="clear" w:color="auto" w:fill="FFFF33"/>
        </w:rPr>
        <w:t>” (Cf.</w:t>
      </w:r>
      <w:r w:rsidRPr="00FD18EF">
        <w:rPr>
          <w:rStyle w:val="apple-converted-space"/>
          <w:rFonts w:asciiTheme="majorBidi" w:hAnsiTheme="majorBidi" w:cstheme="majorBidi"/>
          <w:color w:val="000000"/>
          <w:sz w:val="32"/>
          <w:szCs w:val="32"/>
          <w:shd w:val="clear" w:color="auto" w:fill="FFFF33"/>
        </w:rPr>
        <w:t> </w:t>
      </w:r>
      <w:hyperlink r:id="rId2684" w:history="1">
        <w:r w:rsidRPr="00FD18EF">
          <w:rPr>
            <w:rStyle w:val="Lienhypertexte"/>
            <w:rFonts w:asciiTheme="majorBidi" w:hAnsiTheme="majorBidi" w:cstheme="majorBidi"/>
            <w:sz w:val="32"/>
            <w:szCs w:val="32"/>
            <w:shd w:val="clear" w:color="auto" w:fill="FFFF33"/>
          </w:rPr>
          <w:t>Règles pour la Direction de l'Esprit, III</w:t>
        </w:r>
      </w:hyperlink>
      <w:r w:rsidRPr="00FD18EF">
        <w:rPr>
          <w:rFonts w:asciiTheme="majorBidi" w:hAnsiTheme="majorBidi" w:cstheme="majorBidi"/>
          <w:color w:val="000000"/>
          <w:sz w:val="32"/>
          <w:szCs w:val="32"/>
          <w:shd w:val="clear" w:color="auto" w:fill="FFFF33"/>
        </w:rPr>
        <w:t>). Mais la</w:t>
      </w:r>
      <w:r w:rsidRPr="00FD18EF">
        <w:rPr>
          <w:rStyle w:val="apple-converted-space"/>
          <w:rFonts w:asciiTheme="majorBidi" w:hAnsiTheme="majorBidi" w:cstheme="majorBidi"/>
          <w:color w:val="000000"/>
          <w:sz w:val="32"/>
          <w:szCs w:val="32"/>
          <w:shd w:val="clear" w:color="auto" w:fill="FFFF33"/>
        </w:rPr>
        <w:t> </w:t>
      </w:r>
      <w:hyperlink r:id="rId2685" w:anchor="deductio" w:history="1">
        <w:r w:rsidRPr="00FD18EF">
          <w:rPr>
            <w:rStyle w:val="Lienhypertexte"/>
            <w:rFonts w:asciiTheme="majorBidi" w:hAnsiTheme="majorBidi" w:cstheme="majorBidi"/>
            <w:sz w:val="32"/>
            <w:szCs w:val="32"/>
            <w:shd w:val="clear" w:color="auto" w:fill="FFFF33"/>
          </w:rPr>
          <w:t>déduction</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n'est pas seule à intervenir dans la méthode cartésienne : les premières propositions, ou notions simples, dont tout le reste est déduit, relèvent de l'intuition, ce</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 concept que l'intelligence pure et attentive forme avec tant de facilité et de distinction qu'il ne reste absolument aucun doute sur ce que nous comprenons </w:t>
      </w:r>
      <w:r w:rsidRPr="00FD18EF">
        <w:rPr>
          <w:rFonts w:asciiTheme="majorBidi" w:hAnsiTheme="majorBidi" w:cstheme="majorBidi"/>
          <w:color w:val="000000"/>
          <w:sz w:val="32"/>
          <w:szCs w:val="32"/>
          <w:shd w:val="clear" w:color="auto" w:fill="FFFF33"/>
        </w:rPr>
        <w:t>”, dit Descartes dans les</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Règles pour la direction de l'esprit</w:t>
      </w:r>
      <w:r w:rsidRPr="00FD18EF">
        <w:rPr>
          <w:rFonts w:asciiTheme="majorBidi" w:hAnsiTheme="majorBidi" w:cstheme="majorBidi"/>
          <w:color w:val="000000"/>
          <w:sz w:val="32"/>
          <w:szCs w:val="32"/>
          <w:shd w:val="clear" w:color="auto" w:fill="FFFF33"/>
        </w:rPr>
        <w:t xml:space="preserve">, III, </w:t>
      </w:r>
      <w:proofErr w:type="spellStart"/>
      <w:r w:rsidRPr="00FD18EF">
        <w:rPr>
          <w:rFonts w:asciiTheme="majorBidi" w:hAnsiTheme="majorBidi" w:cstheme="majorBidi"/>
          <w:color w:val="000000"/>
          <w:sz w:val="32"/>
          <w:szCs w:val="32"/>
          <w:shd w:val="clear" w:color="auto" w:fill="FFFF33"/>
        </w:rPr>
        <w:t>Vrin</w:t>
      </w:r>
      <w:proofErr w:type="spellEnd"/>
      <w:r w:rsidRPr="00FD18EF">
        <w:rPr>
          <w:rFonts w:asciiTheme="majorBidi" w:hAnsiTheme="majorBidi" w:cstheme="majorBidi"/>
          <w:color w:val="000000"/>
          <w:sz w:val="32"/>
          <w:szCs w:val="32"/>
          <w:shd w:val="clear" w:color="auto" w:fill="FFFF33"/>
        </w:rPr>
        <w:t>, 1970, p. 14. C'est autour de cette place de l'intuition dans la démonstration que se joue le débat de l'i</w:t>
      </w:r>
      <w:hyperlink r:id="rId2686" w:anchor="intuitionn" w:history="1">
        <w:r w:rsidRPr="00FD18EF">
          <w:rPr>
            <w:rStyle w:val="Lienhypertexte"/>
            <w:rFonts w:asciiTheme="majorBidi" w:hAnsiTheme="majorBidi" w:cstheme="majorBidi"/>
            <w:sz w:val="32"/>
            <w:szCs w:val="32"/>
            <w:shd w:val="clear" w:color="auto" w:fill="FFFF33"/>
          </w:rPr>
          <w:t>ntuitionnisme</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et du</w:t>
      </w:r>
      <w:r w:rsidRPr="00FD18EF">
        <w:rPr>
          <w:rStyle w:val="apple-converted-space"/>
          <w:rFonts w:asciiTheme="majorBidi" w:hAnsiTheme="majorBidi" w:cstheme="majorBidi"/>
          <w:color w:val="000000"/>
          <w:sz w:val="32"/>
          <w:szCs w:val="32"/>
          <w:shd w:val="clear" w:color="auto" w:fill="FFFF33"/>
        </w:rPr>
        <w:t> </w:t>
      </w:r>
      <w:hyperlink r:id="rId2687" w:anchor="formalis" w:history="1">
        <w:r w:rsidRPr="00FD18EF">
          <w:rPr>
            <w:rStyle w:val="Lienhypertexte"/>
            <w:rFonts w:asciiTheme="majorBidi" w:hAnsiTheme="majorBidi" w:cstheme="majorBidi"/>
            <w:sz w:val="32"/>
            <w:szCs w:val="32"/>
            <w:shd w:val="clear" w:color="auto" w:fill="FFFF33"/>
          </w:rPr>
          <w:t>formalisme</w:t>
        </w:r>
      </w:hyperlink>
      <w:r w:rsidRPr="00FD18EF">
        <w:rPr>
          <w:rFonts w:asciiTheme="majorBidi" w:hAnsiTheme="majorBidi" w:cstheme="majorBidi"/>
          <w:color w:val="000000"/>
          <w:sz w:val="32"/>
          <w:szCs w:val="32"/>
          <w:shd w:val="clear" w:color="auto" w:fill="FFFF33"/>
        </w:rPr>
        <w:t>.</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r>
      <w:hyperlink r:id="rId2688" w:history="1">
        <w:r w:rsidRPr="00FD18EF">
          <w:rPr>
            <w:rStyle w:val="Lienhypertexte"/>
            <w:rFonts w:asciiTheme="majorBidi" w:hAnsiTheme="majorBidi" w:cstheme="majorBidi"/>
            <w:sz w:val="32"/>
            <w:szCs w:val="32"/>
            <w:shd w:val="clear" w:color="auto" w:fill="FFFF33"/>
          </w:rPr>
          <w:t>Leibniz</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opposera son formalisme à l'intuitionnisme de</w:t>
      </w:r>
      <w:r w:rsidRPr="00FD18EF">
        <w:rPr>
          <w:rStyle w:val="apple-converted-space"/>
          <w:rFonts w:asciiTheme="majorBidi" w:hAnsiTheme="majorBidi" w:cstheme="majorBidi"/>
          <w:color w:val="000000"/>
          <w:sz w:val="32"/>
          <w:szCs w:val="32"/>
          <w:shd w:val="clear" w:color="auto" w:fill="FFFF33"/>
        </w:rPr>
        <w:t> </w:t>
      </w:r>
      <w:hyperlink r:id="rId2689" w:history="1">
        <w:r w:rsidRPr="00FD18EF">
          <w:rPr>
            <w:rStyle w:val="Lienhypertexte"/>
            <w:rFonts w:asciiTheme="majorBidi" w:hAnsiTheme="majorBidi" w:cstheme="majorBidi"/>
            <w:sz w:val="32"/>
            <w:szCs w:val="32"/>
            <w:shd w:val="clear" w:color="auto" w:fill="FFFF33"/>
          </w:rPr>
          <w:t>Descartes</w:t>
        </w:r>
      </w:hyperlink>
      <w:r w:rsidRPr="00FD18EF">
        <w:rPr>
          <w:rFonts w:asciiTheme="majorBidi" w:hAnsiTheme="majorBidi" w:cstheme="majorBidi"/>
          <w:color w:val="000000"/>
          <w:sz w:val="32"/>
          <w:szCs w:val="32"/>
          <w:shd w:val="clear" w:color="auto" w:fill="FFFF33"/>
        </w:rPr>
        <w:t>. Philosophe de l’évidence, Descartes pense que la certitude a l'intuition pour base et que la déduction tient ses certitudes de l'intuition.</w:t>
      </w:r>
      <w:r w:rsidRPr="00FD18EF">
        <w:rPr>
          <w:rStyle w:val="apple-converted-space"/>
          <w:rFonts w:asciiTheme="majorBidi" w:hAnsiTheme="majorBidi" w:cstheme="majorBidi"/>
          <w:color w:val="000000"/>
          <w:sz w:val="32"/>
          <w:szCs w:val="32"/>
          <w:shd w:val="clear" w:color="auto" w:fill="FFFF33"/>
        </w:rPr>
        <w:t> </w:t>
      </w:r>
      <w:hyperlink r:id="rId2690" w:history="1">
        <w:r w:rsidRPr="00FD18EF">
          <w:rPr>
            <w:rStyle w:val="Lienhypertexte"/>
            <w:rFonts w:asciiTheme="majorBidi" w:hAnsiTheme="majorBidi" w:cstheme="majorBidi"/>
            <w:sz w:val="32"/>
            <w:szCs w:val="32"/>
            <w:shd w:val="clear" w:color="auto" w:fill="FFFF33"/>
          </w:rPr>
          <w:t>Leibniz</w:t>
        </w:r>
      </w:hyperlink>
      <w:r w:rsidRPr="00FD18EF">
        <w:rPr>
          <w:rFonts w:asciiTheme="majorBidi" w:hAnsiTheme="majorBidi" w:cstheme="majorBidi"/>
          <w:color w:val="000000"/>
          <w:sz w:val="32"/>
          <w:szCs w:val="32"/>
          <w:shd w:val="clear" w:color="auto" w:fill="FFFF33"/>
        </w:rPr>
        <w:t>, au contraire, tient la succession nécessaire des propositions caractéristiques de la logique mathématique.</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Or une autre méthode est possible, c'est la synthèse qui part des parties vers le tout au lieu de décomposer le tout en parties. Chez les logiciens, la synthèse se présente davantage comme méthode d'exposition que comme méthode de recherche : ainsi Arnauld et Nicole écrivent-ils qu'“</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il y a deux sortes de méthodes : l'une pour découvrir la vérité, qu'on appelle analyse [ ... ] et l'autre pour la faire entendre aux autres quand on l'a trouvée, qu'on appelle synthèse, ou méthode de composition, et qu'on peut appeler aussi méthode de doctrine </w:t>
      </w:r>
      <w:r w:rsidRPr="00FD18EF">
        <w:rPr>
          <w:rFonts w:asciiTheme="majorBidi" w:hAnsiTheme="majorBidi" w:cstheme="majorBidi"/>
          <w:color w:val="000000"/>
          <w:sz w:val="32"/>
          <w:szCs w:val="32"/>
          <w:shd w:val="clear" w:color="auto" w:fill="FFFF33"/>
        </w:rPr>
        <w:t>” (Arnauld et Nicole,</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La Logique ou l’Art de penser</w:t>
      </w:r>
      <w:r w:rsidRPr="00FD18EF">
        <w:rPr>
          <w:rFonts w:asciiTheme="majorBidi" w:hAnsiTheme="majorBidi" w:cstheme="majorBidi"/>
          <w:color w:val="000000"/>
          <w:sz w:val="32"/>
          <w:szCs w:val="32"/>
          <w:shd w:val="clear" w:color="auto" w:fill="FFFF33"/>
        </w:rPr>
        <w:t>, Champs-Flammarion, 1970, p. 368) . Or la synthèse ne se réduit pas nécessairement à cette fonction d'exposition : en donnant à l'expérience son autonomie, la révolution galiléenne a introduit l'idée que l'induction scientifique pouvait tenir un rôle dans la recherche de la vérité.</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bookmarkStart w:id="8" w:name="II.2"/>
      <w:bookmarkEnd w:id="8"/>
      <w:r w:rsidRPr="00FD18EF">
        <w:rPr>
          <w:rFonts w:asciiTheme="majorBidi" w:hAnsiTheme="majorBidi" w:cstheme="majorBidi"/>
          <w:b/>
          <w:bCs/>
          <w:i/>
          <w:iCs/>
          <w:color w:val="000000"/>
          <w:sz w:val="32"/>
          <w:szCs w:val="32"/>
          <w:shd w:val="clear" w:color="auto" w:fill="FFFF33"/>
        </w:rPr>
        <w:t>2. La preuve expérimentale, preuve par les faits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b/>
          <w:bCs/>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La démonstration établit la vérité d'une proposition à partir de</w:t>
      </w:r>
      <w:r w:rsidRPr="00FD18EF">
        <w:rPr>
          <w:rStyle w:val="apple-converted-space"/>
          <w:rFonts w:asciiTheme="majorBidi" w:hAnsiTheme="majorBidi" w:cstheme="majorBidi"/>
          <w:color w:val="000000"/>
          <w:sz w:val="32"/>
          <w:szCs w:val="32"/>
          <w:shd w:val="clear" w:color="auto" w:fill="FFFF33"/>
        </w:rPr>
        <w:t> </w:t>
      </w:r>
      <w:hyperlink r:id="rId2691" w:anchor="premisse" w:history="1">
        <w:r w:rsidRPr="00FD18EF">
          <w:rPr>
            <w:rStyle w:val="Lienhypertexte"/>
            <w:rFonts w:asciiTheme="majorBidi" w:hAnsiTheme="majorBidi" w:cstheme="majorBidi"/>
            <w:sz w:val="32"/>
            <w:szCs w:val="32"/>
            <w:shd w:val="clear" w:color="auto" w:fill="FFFF33"/>
          </w:rPr>
          <w:t>prémisses</w:t>
        </w:r>
      </w:hyperlink>
      <w:r w:rsidRPr="00FD18EF">
        <w:rPr>
          <w:rFonts w:asciiTheme="majorBidi" w:hAnsiTheme="majorBidi" w:cstheme="majorBidi"/>
          <w:color w:val="000000"/>
          <w:sz w:val="32"/>
          <w:szCs w:val="32"/>
          <w:shd w:val="clear" w:color="auto" w:fill="FFFF33"/>
        </w:rPr>
        <w:t>. Or la preuve peut être administrée également par confrontation au réel, c'est-à-dire au moyen de constats. Les sciences expérimentales font appel, à titre de méthode, à la caution du réel : à ce titre, elles introduisent l'élément du constat dans la méthode scientifique. Cf.</w:t>
      </w:r>
      <w:r w:rsidRPr="00FD18EF">
        <w:rPr>
          <w:rStyle w:val="apple-converted-space"/>
          <w:rFonts w:asciiTheme="majorBidi" w:hAnsiTheme="majorBidi" w:cstheme="majorBidi"/>
          <w:color w:val="000000"/>
          <w:sz w:val="32"/>
          <w:szCs w:val="32"/>
          <w:shd w:val="clear" w:color="auto" w:fill="FFFF33"/>
        </w:rPr>
        <w:t> </w:t>
      </w:r>
      <w:hyperlink r:id="rId2692" w:history="1">
        <w:r w:rsidRPr="00FD18EF">
          <w:rPr>
            <w:rStyle w:val="Lienhypertexte"/>
            <w:rFonts w:asciiTheme="majorBidi" w:hAnsiTheme="majorBidi" w:cstheme="majorBidi"/>
            <w:sz w:val="32"/>
            <w:szCs w:val="32"/>
            <w:shd w:val="clear" w:color="auto" w:fill="FFFF33"/>
          </w:rPr>
          <w:t>cours sur théorie et expérience</w:t>
        </w:r>
      </w:hyperlink>
      <w:r w:rsidRPr="00FD18EF">
        <w:rPr>
          <w:rFonts w:asciiTheme="majorBidi" w:hAnsiTheme="majorBidi" w:cstheme="majorBidi"/>
          <w:color w:val="000000"/>
          <w:sz w:val="32"/>
          <w:szCs w:val="32"/>
          <w:shd w:val="clear" w:color="auto" w:fill="FFFF33"/>
        </w:rPr>
        <w:t>.</w:t>
      </w:r>
      <w:r w:rsidRPr="00FD18EF">
        <w:rPr>
          <w:rFonts w:asciiTheme="majorBidi" w:hAnsiTheme="majorBidi" w:cstheme="majorBidi"/>
          <w:color w:val="000000"/>
          <w:sz w:val="32"/>
          <w:szCs w:val="32"/>
          <w:shd w:val="clear" w:color="auto" w:fill="FFFF33"/>
        </w:rPr>
        <w:br/>
        <w:t>Si involontaire qu’elle puisse être, telle l’expérience légendaire faite par Newton éveillé de sa sieste par une pomme tombée sur sa tête qui lui aurait suggéré la théorie de l’attraction universelle, l’expérience instruit par une méthode inductive : d'un constat de l'effet, on tire l'idée de la cause. Il faut penser ici aux domaines des sciences expérimentales qui n'étaient pas expérimentables techniquement (l'existence de Neptune d'abord été induite avant que</w:t>
      </w:r>
      <w:r w:rsidRPr="00FD18EF">
        <w:rPr>
          <w:rStyle w:val="apple-converted-space"/>
          <w:rFonts w:asciiTheme="majorBidi" w:hAnsiTheme="majorBidi" w:cstheme="majorBidi"/>
          <w:color w:val="000000"/>
          <w:sz w:val="32"/>
          <w:szCs w:val="32"/>
          <w:shd w:val="clear" w:color="auto" w:fill="FFFF33"/>
        </w:rPr>
        <w:t> </w:t>
      </w:r>
      <w:hyperlink r:id="rId2693" w:anchor="II.B" w:history="1">
        <w:r w:rsidRPr="00FD18EF">
          <w:rPr>
            <w:rStyle w:val="Lienhypertexte"/>
            <w:rFonts w:asciiTheme="majorBidi" w:hAnsiTheme="majorBidi" w:cstheme="majorBidi"/>
            <w:sz w:val="32"/>
            <w:szCs w:val="32"/>
            <w:shd w:val="clear" w:color="auto" w:fill="FFFF33"/>
          </w:rPr>
          <w:t>Le Verrier</w:t>
        </w:r>
      </w:hyperlink>
      <w:r w:rsidRPr="00FD18EF">
        <w:rPr>
          <w:rFonts w:asciiTheme="majorBidi" w:hAnsiTheme="majorBidi" w:cstheme="majorBidi"/>
          <w:color w:val="000000"/>
          <w:sz w:val="32"/>
          <w:szCs w:val="32"/>
          <w:shd w:val="clear" w:color="auto" w:fill="FFFF33"/>
        </w:rPr>
        <w:t>, muni d'une lunette astronomique suffisante, ne la constate). Et comment ferait</w:t>
      </w:r>
      <w:r w:rsidRPr="00FD18EF">
        <w:rPr>
          <w:rStyle w:val="apple-converted-space"/>
          <w:rFonts w:asciiTheme="majorBidi" w:hAnsiTheme="majorBidi" w:cstheme="majorBidi"/>
          <w:color w:val="000000"/>
          <w:sz w:val="32"/>
          <w:szCs w:val="32"/>
          <w:shd w:val="clear" w:color="auto" w:fill="FFFF33"/>
        </w:rPr>
        <w:t> </w:t>
      </w:r>
      <w:hyperlink r:id="rId2694" w:history="1">
        <w:r w:rsidRPr="00FD18EF">
          <w:rPr>
            <w:rStyle w:val="Lienhypertexte"/>
            <w:rFonts w:asciiTheme="majorBidi" w:hAnsiTheme="majorBidi" w:cstheme="majorBidi"/>
            <w:sz w:val="32"/>
            <w:szCs w:val="32"/>
            <w:shd w:val="clear" w:color="auto" w:fill="FFFF33"/>
          </w:rPr>
          <w:t>Freud</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 xml:space="preserve">pour constater l'existence de l'inconscient, qui ne saurait pas nature être </w:t>
      </w:r>
      <w:proofErr w:type="spellStart"/>
      <w:r w:rsidRPr="00FD18EF">
        <w:rPr>
          <w:rFonts w:asciiTheme="majorBidi" w:hAnsiTheme="majorBidi" w:cstheme="majorBidi"/>
          <w:color w:val="000000"/>
          <w:sz w:val="32"/>
          <w:szCs w:val="32"/>
          <w:shd w:val="clear" w:color="auto" w:fill="FFFF33"/>
        </w:rPr>
        <w:t>observ</w:t>
      </w:r>
      <w:proofErr w:type="spellEnd"/>
      <w:r w:rsidRPr="00FD18EF">
        <w:rPr>
          <w:rFonts w:asciiTheme="majorBidi" w:hAnsiTheme="majorBidi" w:cstheme="majorBidi"/>
          <w:color w:val="000000"/>
          <w:sz w:val="32"/>
          <w:szCs w:val="32"/>
          <w:shd w:val="clear" w:color="auto" w:fill="FFFF33"/>
        </w:rPr>
        <w:t>, sinon par induction ? Et ainsi</w:t>
      </w:r>
      <w:r w:rsidRPr="00FD18EF">
        <w:rPr>
          <w:rStyle w:val="apple-converted-space"/>
          <w:rFonts w:asciiTheme="majorBidi" w:hAnsiTheme="majorBidi" w:cstheme="majorBidi"/>
          <w:color w:val="000000"/>
          <w:sz w:val="32"/>
          <w:szCs w:val="32"/>
          <w:shd w:val="clear" w:color="auto" w:fill="FFFF33"/>
        </w:rPr>
        <w:t> </w:t>
      </w:r>
      <w:hyperlink r:id="rId2695" w:history="1">
        <w:r w:rsidRPr="00FD18EF">
          <w:rPr>
            <w:rStyle w:val="Lienhypertexte"/>
            <w:rFonts w:asciiTheme="majorBidi" w:hAnsiTheme="majorBidi" w:cstheme="majorBidi"/>
            <w:sz w:val="32"/>
            <w:szCs w:val="32"/>
            <w:shd w:val="clear" w:color="auto" w:fill="FFFF33"/>
          </w:rPr>
          <w:t>dira-t-il</w:t>
        </w:r>
        <w:r w:rsidRPr="00FD18EF">
          <w:rPr>
            <w:rStyle w:val="apple-converted-space"/>
            <w:rFonts w:asciiTheme="majorBidi" w:hAnsiTheme="majorBidi" w:cstheme="majorBidi"/>
            <w:color w:val="0000FF"/>
            <w:sz w:val="32"/>
            <w:szCs w:val="32"/>
            <w:u w:val="single"/>
            <w:shd w:val="clear" w:color="auto" w:fill="FFFF33"/>
          </w:rPr>
          <w:t> </w:t>
        </w:r>
      </w:hyperlink>
      <w:r w:rsidRPr="00FD18EF">
        <w:rPr>
          <w:rFonts w:asciiTheme="majorBidi" w:hAnsiTheme="majorBidi" w:cstheme="majorBidi"/>
          <w:color w:val="000000"/>
          <w:sz w:val="32"/>
          <w:szCs w:val="32"/>
          <w:shd w:val="clear" w:color="auto" w:fill="FFFF33"/>
        </w:rPr>
        <w:t>qu'“</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il se produit fréquemment des actes psychiques qui, pour être expliqués, présupposent d'autres actes qui, eux, ne bénéficient pas du témoignage de la conscience</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 (Cf.</w:t>
      </w:r>
      <w:r w:rsidRPr="00FD18EF">
        <w:rPr>
          <w:rStyle w:val="apple-converted-space"/>
          <w:rFonts w:asciiTheme="majorBidi" w:hAnsiTheme="majorBidi" w:cstheme="majorBidi"/>
          <w:color w:val="000000"/>
          <w:sz w:val="32"/>
          <w:szCs w:val="32"/>
          <w:shd w:val="clear" w:color="auto" w:fill="FFFF33"/>
        </w:rPr>
        <w:t> </w:t>
      </w:r>
      <w:hyperlink r:id="rId2696" w:history="1">
        <w:r w:rsidRPr="00FD18EF">
          <w:rPr>
            <w:rStyle w:val="Lienhypertexte"/>
            <w:rFonts w:asciiTheme="majorBidi" w:hAnsiTheme="majorBidi" w:cstheme="majorBidi"/>
            <w:sz w:val="32"/>
            <w:szCs w:val="32"/>
            <w:shd w:val="clear" w:color="auto" w:fill="FFFF33"/>
          </w:rPr>
          <w:t>cours sur l’inconscient</w:t>
        </w:r>
      </w:hyperlink>
      <w:r w:rsidRPr="00FD18EF">
        <w:rPr>
          <w:rFonts w:asciiTheme="majorBidi" w:hAnsiTheme="majorBidi" w:cstheme="majorBidi"/>
          <w:color w:val="000000"/>
          <w:sz w:val="32"/>
          <w:szCs w:val="32"/>
          <w:shd w:val="clear" w:color="auto" w:fill="FFFF33"/>
        </w:rPr>
        <w:t>).</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Toutefois la notion même d'expérience suppose un protocole de validation à partir d'une</w:t>
      </w:r>
      <w:r w:rsidRPr="00FD18EF">
        <w:rPr>
          <w:rStyle w:val="apple-converted-space"/>
          <w:rFonts w:asciiTheme="majorBidi" w:hAnsiTheme="majorBidi" w:cstheme="majorBidi"/>
          <w:color w:val="000000"/>
          <w:sz w:val="32"/>
          <w:szCs w:val="32"/>
          <w:shd w:val="clear" w:color="auto" w:fill="FFFF33"/>
        </w:rPr>
        <w:t> </w:t>
      </w:r>
      <w:hyperlink r:id="rId2697" w:anchor="hypoth" w:history="1">
        <w:r w:rsidRPr="00FD18EF">
          <w:rPr>
            <w:rStyle w:val="Lienhypertexte"/>
            <w:rFonts w:asciiTheme="majorBidi" w:hAnsiTheme="majorBidi" w:cstheme="majorBidi"/>
            <w:sz w:val="32"/>
            <w:szCs w:val="32"/>
            <w:shd w:val="clear" w:color="auto" w:fill="FFFF33"/>
          </w:rPr>
          <w:t>hypothèse</w:t>
        </w:r>
      </w:hyperlink>
      <w:r w:rsidRPr="00FD18EF">
        <w:rPr>
          <w:rFonts w:asciiTheme="majorBidi" w:hAnsiTheme="majorBidi" w:cstheme="majorBidi"/>
          <w:color w:val="000000"/>
          <w:sz w:val="32"/>
          <w:szCs w:val="32"/>
          <w:shd w:val="clear" w:color="auto" w:fill="FFFF33"/>
        </w:rPr>
        <w:t>, au point que l'expérience de laboratoire apparaît comme une conséquence déduite : la méthode hypothético-déductive s'applique donc ainsi aux sciences de la nature. Ainsi,</w:t>
      </w:r>
      <w:r w:rsidRPr="00FD18EF">
        <w:rPr>
          <w:rStyle w:val="apple-converted-space"/>
          <w:rFonts w:asciiTheme="majorBidi" w:hAnsiTheme="majorBidi" w:cstheme="majorBidi"/>
          <w:color w:val="000000"/>
          <w:sz w:val="32"/>
          <w:szCs w:val="32"/>
          <w:shd w:val="clear" w:color="auto" w:fill="FFFF33"/>
        </w:rPr>
        <w:t> </w:t>
      </w:r>
      <w:hyperlink r:id="rId2698" w:history="1">
        <w:r w:rsidRPr="00FD18EF">
          <w:rPr>
            <w:rStyle w:val="Lienhypertexte"/>
            <w:rFonts w:asciiTheme="majorBidi" w:hAnsiTheme="majorBidi" w:cstheme="majorBidi"/>
            <w:sz w:val="32"/>
            <w:szCs w:val="32"/>
            <w:shd w:val="clear" w:color="auto" w:fill="FFFF33"/>
          </w:rPr>
          <w:t>Bachelard</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part de l'exemple de la discontinuité de l'électricité pour montrer que cette hypothèse ne fut vérifiée que par une expérimentation de Faraday en 1833, et que cette expérience mettait en jeu un appareillage produisant effectivement des électrolyses, mais d'une manière telle que jamais la nature n'en donne à voir tels quels. Ce n'est donc pas le phénomène observé qui confirme la théorie, mais bien plutôt un phénomène que l'on construit : les phénomènes dans lesquels la science recherche confirmation de la vérité de ses hypothèses sont construits par elle à cette fin.</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bookmarkStart w:id="9" w:name="II.3"/>
      <w:bookmarkEnd w:id="9"/>
      <w:r w:rsidRPr="00FD18EF">
        <w:rPr>
          <w:rFonts w:asciiTheme="majorBidi" w:hAnsiTheme="majorBidi" w:cstheme="majorBidi"/>
          <w:b/>
          <w:bCs/>
          <w:i/>
          <w:iCs/>
          <w:color w:val="000000"/>
          <w:sz w:val="32"/>
          <w:szCs w:val="32"/>
          <w:shd w:val="clear" w:color="auto" w:fill="FFFF33"/>
        </w:rPr>
        <w:t xml:space="preserve">3. Portée de la preuve expérimentale : probante ou </w:t>
      </w:r>
      <w:proofErr w:type="spellStart"/>
      <w:r w:rsidRPr="00FD18EF">
        <w:rPr>
          <w:rFonts w:asciiTheme="majorBidi" w:hAnsiTheme="majorBidi" w:cstheme="majorBidi"/>
          <w:b/>
          <w:bCs/>
          <w:i/>
          <w:iCs/>
          <w:color w:val="000000"/>
          <w:sz w:val="32"/>
          <w:szCs w:val="32"/>
          <w:shd w:val="clear" w:color="auto" w:fill="FFFF33"/>
        </w:rPr>
        <w:t>réfutante</w:t>
      </w:r>
      <w:proofErr w:type="spellEnd"/>
      <w:r w:rsidRPr="00FD18EF">
        <w:rPr>
          <w:rFonts w:asciiTheme="majorBidi" w:hAnsiTheme="majorBidi" w:cstheme="majorBidi"/>
          <w:b/>
          <w:bCs/>
          <w:i/>
          <w:iCs/>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Dans le syllogisme appelé  </w:t>
      </w:r>
      <w:r w:rsidRPr="00FD18EF">
        <w:rPr>
          <w:rFonts w:asciiTheme="majorBidi" w:hAnsiTheme="majorBidi" w:cstheme="majorBidi"/>
          <w:i/>
          <w:iCs/>
          <w:color w:val="000000"/>
          <w:sz w:val="32"/>
          <w:szCs w:val="32"/>
          <w:shd w:val="clear" w:color="auto" w:fill="FFFF33"/>
        </w:rPr>
        <w:t xml:space="preserve">modus </w:t>
      </w:r>
      <w:proofErr w:type="spellStart"/>
      <w:r w:rsidRPr="00FD18EF">
        <w:rPr>
          <w:rFonts w:asciiTheme="majorBidi" w:hAnsiTheme="majorBidi" w:cstheme="majorBidi"/>
          <w:i/>
          <w:iCs/>
          <w:color w:val="000000"/>
          <w:sz w:val="32"/>
          <w:szCs w:val="32"/>
          <w:shd w:val="clear" w:color="auto" w:fill="FFFF33"/>
        </w:rPr>
        <w:t>tollens</w:t>
      </w:r>
      <w:proofErr w:type="spellEnd"/>
      <w:r w:rsidRPr="00FD18EF">
        <w:rPr>
          <w:rFonts w:asciiTheme="majorBidi" w:hAnsiTheme="majorBidi" w:cstheme="majorBidi"/>
          <w:color w:val="000000"/>
          <w:sz w:val="32"/>
          <w:szCs w:val="32"/>
          <w:shd w:val="clear" w:color="auto" w:fill="FFFF33"/>
        </w:rPr>
        <w:t>, on dispose que si X, alors Y et on ajoute : or non-Y. Que devra-t-on conclure ? La tradition</w:t>
      </w:r>
      <w:r w:rsidRPr="00FD18EF">
        <w:rPr>
          <w:rStyle w:val="apple-converted-space"/>
          <w:rFonts w:asciiTheme="majorBidi" w:hAnsiTheme="majorBidi" w:cstheme="majorBidi"/>
          <w:color w:val="000000"/>
          <w:sz w:val="32"/>
          <w:szCs w:val="32"/>
          <w:shd w:val="clear" w:color="auto" w:fill="FFFF33"/>
        </w:rPr>
        <w:t> </w:t>
      </w:r>
      <w:hyperlink r:id="rId2699" w:anchor="scolasti" w:history="1">
        <w:r w:rsidRPr="00FD18EF">
          <w:rPr>
            <w:rStyle w:val="Lienhypertexte"/>
            <w:rFonts w:asciiTheme="majorBidi" w:hAnsiTheme="majorBidi" w:cstheme="majorBidi"/>
            <w:sz w:val="32"/>
            <w:szCs w:val="32"/>
            <w:shd w:val="clear" w:color="auto" w:fill="FFFF33"/>
          </w:rPr>
          <w:t>scolastique</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disposait que le résultat ne pouvait être que : non-X. Si X signifie la vérité de la théorie et Y le résultat prévisible d'une expérience, peut-on infirmer la validité de la théorie si la conséquence que l’on en tire s’avère être inexacte ? N’a-t-on pas mal expérimenté ?</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Adoptant une position</w:t>
      </w:r>
      <w:r w:rsidRPr="00FD18EF">
        <w:rPr>
          <w:rStyle w:val="apple-converted-space"/>
          <w:rFonts w:asciiTheme="majorBidi" w:hAnsiTheme="majorBidi" w:cstheme="majorBidi"/>
          <w:color w:val="000000"/>
          <w:sz w:val="32"/>
          <w:szCs w:val="32"/>
          <w:shd w:val="clear" w:color="auto" w:fill="FFFF33"/>
        </w:rPr>
        <w:t> </w:t>
      </w:r>
      <w:hyperlink r:id="rId2700" w:anchor="rational" w:history="1">
        <w:r w:rsidRPr="00FD18EF">
          <w:rPr>
            <w:rStyle w:val="Lienhypertexte"/>
            <w:rFonts w:asciiTheme="majorBidi" w:hAnsiTheme="majorBidi" w:cstheme="majorBidi"/>
            <w:sz w:val="32"/>
            <w:szCs w:val="32"/>
            <w:shd w:val="clear" w:color="auto" w:fill="FFFF33"/>
          </w:rPr>
          <w:t>rationaliste</w:t>
        </w:r>
      </w:hyperlink>
      <w:r w:rsidRPr="00FD18EF">
        <w:rPr>
          <w:rFonts w:asciiTheme="majorBidi" w:hAnsiTheme="majorBidi" w:cstheme="majorBidi"/>
          <w:color w:val="000000"/>
          <w:sz w:val="32"/>
          <w:szCs w:val="32"/>
          <w:shd w:val="clear" w:color="auto" w:fill="FFFF33"/>
        </w:rPr>
        <w:t>,</w:t>
      </w:r>
      <w:r w:rsidRPr="00FD18EF">
        <w:rPr>
          <w:rStyle w:val="apple-converted-space"/>
          <w:rFonts w:asciiTheme="majorBidi" w:hAnsiTheme="majorBidi" w:cstheme="majorBidi"/>
          <w:color w:val="000000"/>
          <w:sz w:val="32"/>
          <w:szCs w:val="32"/>
          <w:shd w:val="clear" w:color="auto" w:fill="FFFF33"/>
        </w:rPr>
        <w:t> </w:t>
      </w:r>
      <w:hyperlink r:id="rId2701" w:history="1">
        <w:r w:rsidRPr="00FD18EF">
          <w:rPr>
            <w:rStyle w:val="Lienhypertexte"/>
            <w:rFonts w:asciiTheme="majorBidi" w:hAnsiTheme="majorBidi" w:cstheme="majorBidi"/>
            <w:sz w:val="32"/>
            <w:szCs w:val="32"/>
            <w:shd w:val="clear" w:color="auto" w:fill="FFFF33"/>
          </w:rPr>
          <w:t>Duhem</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considère que</w:t>
      </w:r>
      <w:r w:rsidRPr="00FD18EF">
        <w:rPr>
          <w:rStyle w:val="apple-converted-space"/>
          <w:rFonts w:asciiTheme="majorBidi" w:hAnsiTheme="majorBidi" w:cstheme="majorBidi"/>
          <w:color w:val="000000"/>
          <w:sz w:val="32"/>
          <w:szCs w:val="32"/>
          <w:shd w:val="clear" w:color="auto" w:fill="FFFF33"/>
        </w:rPr>
        <w:t> </w:t>
      </w:r>
      <w:hyperlink r:id="rId2702" w:anchor="experien" w:history="1">
        <w:r w:rsidRPr="00FD18EF">
          <w:rPr>
            <w:rStyle w:val="Lienhypertexte"/>
            <w:rFonts w:asciiTheme="majorBidi" w:hAnsiTheme="majorBidi" w:cstheme="majorBidi"/>
            <w:sz w:val="32"/>
            <w:szCs w:val="32"/>
            <w:shd w:val="clear" w:color="auto" w:fill="FFFF33"/>
          </w:rPr>
          <w:t>l'expérience</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ne nous dit jamais où est l'erreur :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le physicien ne peut jamais soumettre au contrôle de l'expérience une hypothèse isolée, mais seulement tout un ensemble d'hypothèses ; lorsque l'expérience est en désaccord avec ses prévisions, elle lui apprend que l'une au moins des hypothèses qui constituent cet ensemble est inacceptable et doit être modifiée ; mais elle ne lui désigne pas celle qui doit être changée</w:t>
      </w:r>
      <w:r w:rsidRPr="00FD18EF">
        <w:rPr>
          <w:rFonts w:asciiTheme="majorBidi" w:hAnsiTheme="majorBidi" w:cstheme="majorBidi"/>
          <w:color w:val="000000"/>
          <w:sz w:val="32"/>
          <w:szCs w:val="32"/>
          <w:shd w:val="clear" w:color="auto" w:fill="FFFF33"/>
        </w:rPr>
        <w:t> ” (Duhem,</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La Théorie Physique</w:t>
      </w:r>
      <w:r w:rsidRPr="00FD18EF">
        <w:rPr>
          <w:rFonts w:asciiTheme="majorBidi" w:hAnsiTheme="majorBidi" w:cstheme="majorBidi"/>
          <w:color w:val="000000"/>
          <w:sz w:val="32"/>
          <w:szCs w:val="32"/>
          <w:shd w:val="clear" w:color="auto" w:fill="FFFF33"/>
        </w:rPr>
        <w:t xml:space="preserve">, </w:t>
      </w:r>
      <w:proofErr w:type="spellStart"/>
      <w:r w:rsidRPr="00FD18EF">
        <w:rPr>
          <w:rFonts w:asciiTheme="majorBidi" w:hAnsiTheme="majorBidi" w:cstheme="majorBidi"/>
          <w:color w:val="000000"/>
          <w:sz w:val="32"/>
          <w:szCs w:val="32"/>
          <w:shd w:val="clear" w:color="auto" w:fill="FFFF33"/>
        </w:rPr>
        <w:t>Vrin</w:t>
      </w:r>
      <w:proofErr w:type="spellEnd"/>
      <w:r w:rsidRPr="00FD18EF">
        <w:rPr>
          <w:rFonts w:asciiTheme="majorBidi" w:hAnsiTheme="majorBidi" w:cstheme="majorBidi"/>
          <w:color w:val="000000"/>
          <w:sz w:val="32"/>
          <w:szCs w:val="32"/>
          <w:shd w:val="clear" w:color="auto" w:fill="FFFF33"/>
        </w:rPr>
        <w:t>, 1989, p. 284). Ce qui justifie la méthode déductive et qui condamne la méthode inductive, c'est la nature même de l'expérience de physique, qui substitue au fait réel observé un fait théorique : le fait expérimental n'est pas seulement constaté, il est aussi interprété, abstrait. L'expérience a donc le pouvoir de confirmer une</w:t>
      </w:r>
      <w:r w:rsidRPr="00FD18EF">
        <w:rPr>
          <w:rStyle w:val="apple-converted-space"/>
          <w:rFonts w:asciiTheme="majorBidi" w:hAnsiTheme="majorBidi" w:cstheme="majorBidi"/>
          <w:color w:val="000000"/>
          <w:sz w:val="32"/>
          <w:szCs w:val="32"/>
          <w:shd w:val="clear" w:color="auto" w:fill="FFFF33"/>
        </w:rPr>
        <w:t> </w:t>
      </w:r>
      <w:hyperlink r:id="rId2703" w:anchor="theorie" w:history="1">
        <w:r w:rsidRPr="00FD18EF">
          <w:rPr>
            <w:rStyle w:val="Lienhypertexte"/>
            <w:rFonts w:asciiTheme="majorBidi" w:hAnsiTheme="majorBidi" w:cstheme="majorBidi"/>
            <w:sz w:val="32"/>
            <w:szCs w:val="32"/>
            <w:shd w:val="clear" w:color="auto" w:fill="FFFF33"/>
          </w:rPr>
          <w:t>théorie</w:t>
        </w:r>
      </w:hyperlink>
      <w:r w:rsidRPr="00FD18EF">
        <w:rPr>
          <w:rFonts w:asciiTheme="majorBidi" w:hAnsiTheme="majorBidi" w:cstheme="majorBidi"/>
          <w:color w:val="000000"/>
          <w:sz w:val="32"/>
          <w:szCs w:val="32"/>
          <w:shd w:val="clear" w:color="auto" w:fill="FFFF33"/>
        </w:rPr>
        <w:t>, mais pas celui de la réfuter.</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L'</w:t>
      </w:r>
      <w:hyperlink r:id="rId2704" w:anchor="empir" w:history="1">
        <w:r w:rsidRPr="00FD18EF">
          <w:rPr>
            <w:rStyle w:val="Lienhypertexte"/>
            <w:rFonts w:asciiTheme="majorBidi" w:hAnsiTheme="majorBidi" w:cstheme="majorBidi"/>
            <w:sz w:val="32"/>
            <w:szCs w:val="32"/>
            <w:shd w:val="clear" w:color="auto" w:fill="FFFF33"/>
          </w:rPr>
          <w:t>empirisme</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épistémologique accorde au contraire à l'expérience un rôle décisif : c'est la théorie de l'expérience cruciale défendue en tout premier lieu par</w:t>
      </w:r>
      <w:r w:rsidRPr="00FD18EF">
        <w:rPr>
          <w:rStyle w:val="apple-converted-space"/>
          <w:rFonts w:asciiTheme="majorBidi" w:hAnsiTheme="majorBidi" w:cstheme="majorBidi"/>
          <w:color w:val="000000"/>
          <w:sz w:val="32"/>
          <w:szCs w:val="32"/>
          <w:shd w:val="clear" w:color="auto" w:fill="FFFF33"/>
        </w:rPr>
        <w:t> </w:t>
      </w:r>
      <w:hyperlink r:id="rId2705" w:history="1">
        <w:r w:rsidRPr="00FD18EF">
          <w:rPr>
            <w:rStyle w:val="Lienhypertexte"/>
            <w:rFonts w:asciiTheme="majorBidi" w:hAnsiTheme="majorBidi" w:cstheme="majorBidi"/>
            <w:sz w:val="32"/>
            <w:szCs w:val="32"/>
            <w:shd w:val="clear" w:color="auto" w:fill="FFFF33"/>
          </w:rPr>
          <w:t>Bacon</w:t>
        </w:r>
      </w:hyperlink>
      <w:r w:rsidRPr="00FD18EF">
        <w:rPr>
          <w:rFonts w:asciiTheme="majorBidi" w:hAnsiTheme="majorBidi" w:cstheme="majorBidi"/>
          <w:color w:val="000000"/>
          <w:sz w:val="32"/>
          <w:szCs w:val="32"/>
          <w:shd w:val="clear" w:color="auto" w:fill="FFFF33"/>
        </w:rPr>
        <w:t>, selon un raisonnement qui a la même structure que ce qu'on appelle</w:t>
      </w:r>
      <w:r w:rsidRPr="00FD18EF">
        <w:rPr>
          <w:rStyle w:val="apple-converted-space"/>
          <w:rFonts w:asciiTheme="majorBidi" w:hAnsiTheme="majorBidi" w:cstheme="majorBidi"/>
          <w:color w:val="000000"/>
          <w:sz w:val="32"/>
          <w:szCs w:val="32"/>
          <w:shd w:val="clear" w:color="auto" w:fill="FFFF33"/>
        </w:rPr>
        <w:t> </w:t>
      </w:r>
      <w:hyperlink r:id="rId2706" w:anchor="absurde" w:history="1">
        <w:r w:rsidRPr="00FD18EF">
          <w:rPr>
            <w:rStyle w:val="Lienhypertexte"/>
            <w:rFonts w:asciiTheme="majorBidi" w:hAnsiTheme="majorBidi" w:cstheme="majorBidi"/>
            <w:sz w:val="32"/>
            <w:szCs w:val="32"/>
            <w:shd w:val="clear" w:color="auto" w:fill="FFFF33"/>
          </w:rPr>
          <w:t>raisonnement par l'absurde</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en mathématiques. L'expérience se voit conférer le pouvoir, non plus de vérifier, mais, à l'inverse, de réfuter une théorie. C'est ce qu'</w:t>
      </w:r>
      <w:proofErr w:type="spellStart"/>
      <w:r w:rsidRPr="00FD18EF">
        <w:rPr>
          <w:rFonts w:asciiTheme="majorBidi" w:hAnsiTheme="majorBidi" w:cstheme="majorBidi"/>
          <w:color w:val="000000"/>
          <w:sz w:val="32"/>
          <w:szCs w:val="32"/>
          <w:shd w:val="clear" w:color="auto" w:fill="FFFF33"/>
        </w:rPr>
        <w:t>exprime</w:t>
      </w:r>
      <w:hyperlink r:id="rId2707" w:history="1">
        <w:r w:rsidRPr="00FD18EF">
          <w:rPr>
            <w:rStyle w:val="Lienhypertexte"/>
            <w:rFonts w:asciiTheme="majorBidi" w:hAnsiTheme="majorBidi" w:cstheme="majorBidi"/>
            <w:sz w:val="32"/>
            <w:szCs w:val="32"/>
            <w:shd w:val="clear" w:color="auto" w:fill="FFFF33"/>
          </w:rPr>
          <w:t>Popper</w:t>
        </w:r>
        <w:proofErr w:type="spellEnd"/>
      </w:hyperlink>
      <w:r w:rsidRPr="00FD18EF">
        <w:rPr>
          <w:rFonts w:asciiTheme="majorBidi" w:hAnsiTheme="majorBidi" w:cstheme="majorBidi"/>
          <w:color w:val="000000"/>
          <w:sz w:val="32"/>
          <w:szCs w:val="32"/>
          <w:shd w:val="clear" w:color="auto" w:fill="FFFF33"/>
        </w:rPr>
        <w:t>, qui affirme la possibilité d'expériences cruciales susceptibles de réfuter une théorie. Ainsi fait-il même de la “ </w:t>
      </w:r>
      <w:hyperlink r:id="rId2708" w:anchor="falsifia" w:history="1">
        <w:r w:rsidRPr="00FD18EF">
          <w:rPr>
            <w:rStyle w:val="Lienhypertexte"/>
            <w:rFonts w:asciiTheme="majorBidi" w:hAnsiTheme="majorBidi" w:cstheme="majorBidi"/>
            <w:sz w:val="32"/>
            <w:szCs w:val="32"/>
            <w:shd w:val="clear" w:color="auto" w:fill="FFFF33"/>
          </w:rPr>
          <w:t>falsifiabilité</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 le critère même de l'énoncé scientifique : “ </w:t>
      </w:r>
      <w:r w:rsidRPr="00FD18EF">
        <w:rPr>
          <w:rFonts w:asciiTheme="majorBidi" w:hAnsiTheme="majorBidi" w:cstheme="majorBidi"/>
          <w:i/>
          <w:iCs/>
          <w:color w:val="000000"/>
          <w:sz w:val="32"/>
          <w:szCs w:val="32"/>
          <w:shd w:val="clear" w:color="auto" w:fill="FFFF33"/>
        </w:rPr>
        <w:t>c'est la falsifiabilité et non la vérifiabilité d'un système, qu'il faut prendre comme critère de démarcation</w:t>
      </w:r>
      <w:r w:rsidRPr="00FD18EF">
        <w:rPr>
          <w:rFonts w:asciiTheme="majorBidi" w:hAnsiTheme="majorBidi" w:cstheme="majorBidi"/>
          <w:color w:val="000000"/>
          <w:sz w:val="32"/>
          <w:szCs w:val="32"/>
          <w:shd w:val="clear" w:color="auto" w:fill="FFFF33"/>
        </w:rPr>
        <w:t> ” (Popper,</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La Logique de la découverte scientifique</w:t>
      </w:r>
      <w:r w:rsidRPr="00FD18EF">
        <w:rPr>
          <w:rFonts w:asciiTheme="majorBidi" w:hAnsiTheme="majorBidi" w:cstheme="majorBidi"/>
          <w:color w:val="000000"/>
          <w:sz w:val="32"/>
          <w:szCs w:val="32"/>
          <w:shd w:val="clear" w:color="auto" w:fill="FFFF33"/>
        </w:rPr>
        <w:t>, Payot, 1978, p. 38).</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Titre1"/>
        <w:jc w:val="both"/>
        <w:rPr>
          <w:rFonts w:asciiTheme="majorBidi" w:hAnsiTheme="majorBidi" w:cstheme="majorBidi"/>
          <w:color w:val="000000"/>
          <w:sz w:val="32"/>
          <w:szCs w:val="32"/>
          <w:shd w:val="clear" w:color="auto" w:fill="FFFF33"/>
        </w:rPr>
      </w:pPr>
      <w:bookmarkStart w:id="10" w:name="III."/>
      <w:bookmarkEnd w:id="10"/>
      <w:r w:rsidRPr="00FD18EF">
        <w:rPr>
          <w:rFonts w:asciiTheme="majorBidi" w:hAnsiTheme="majorBidi" w:cstheme="majorBidi"/>
          <w:color w:val="000000"/>
          <w:sz w:val="32"/>
          <w:szCs w:val="32"/>
          <w:shd w:val="clear" w:color="auto" w:fill="FFFF33"/>
        </w:rPr>
        <w:t>III. Les mathématiques, modèle démonstratif du savoir?</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spacing w:before="100" w:beforeAutospacing="1" w:after="100" w:afterAutospacing="1"/>
        <w:ind w:left="720" w:right="720"/>
        <w:jc w:val="both"/>
        <w:rPr>
          <w:rFonts w:asciiTheme="majorBidi" w:hAnsiTheme="majorBidi" w:cstheme="majorBidi"/>
          <w:color w:val="000000"/>
          <w:sz w:val="32"/>
          <w:szCs w:val="32"/>
          <w:shd w:val="clear" w:color="auto" w:fill="FFFF33"/>
        </w:rPr>
      </w:pPr>
      <w:bookmarkStart w:id="11" w:name="III.1"/>
      <w:bookmarkEnd w:id="11"/>
      <w:r w:rsidRPr="00FD18EF">
        <w:rPr>
          <w:rFonts w:asciiTheme="majorBidi" w:hAnsiTheme="majorBidi" w:cstheme="majorBidi"/>
          <w:b/>
          <w:bCs/>
          <w:i/>
          <w:iCs/>
          <w:color w:val="000000"/>
          <w:sz w:val="32"/>
          <w:szCs w:val="32"/>
          <w:shd w:val="clear" w:color="auto" w:fill="FFFF33"/>
        </w:rPr>
        <w:t>1. Outil de connaissance ou structure de l'être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Dans les sciences expérimentales l'</w:t>
      </w:r>
      <w:hyperlink r:id="rId2709" w:anchor="intuitio" w:history="1">
        <w:r w:rsidRPr="00FD18EF">
          <w:rPr>
            <w:rStyle w:val="Lienhypertexte"/>
            <w:rFonts w:asciiTheme="majorBidi" w:hAnsiTheme="majorBidi" w:cstheme="majorBidi"/>
            <w:sz w:val="32"/>
            <w:szCs w:val="32"/>
            <w:shd w:val="clear" w:color="auto" w:fill="FFFF33"/>
          </w:rPr>
          <w:t>intuition</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est première mais, de la série d'</w:t>
      </w:r>
      <w:hyperlink r:id="rId2710" w:anchor="axiome" w:history="1">
        <w:r w:rsidRPr="00FD18EF">
          <w:rPr>
            <w:rStyle w:val="Lienhypertexte"/>
            <w:rFonts w:asciiTheme="majorBidi" w:hAnsiTheme="majorBidi" w:cstheme="majorBidi"/>
            <w:sz w:val="32"/>
            <w:szCs w:val="32"/>
            <w:shd w:val="clear" w:color="auto" w:fill="FFFF33"/>
          </w:rPr>
          <w:t>axiomes</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qu'elle fournit, on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tire ensuite les conséquences par une démarche purement logico-déductive et de façon aussi complète que possible</w:t>
      </w:r>
      <w:r w:rsidRPr="00FD18EF">
        <w:rPr>
          <w:rFonts w:asciiTheme="majorBidi" w:hAnsiTheme="majorBidi" w:cstheme="majorBidi"/>
          <w:color w:val="000000"/>
          <w:sz w:val="32"/>
          <w:szCs w:val="32"/>
          <w:shd w:val="clear" w:color="auto" w:fill="FFFF33"/>
        </w:rPr>
        <w:t> ” (Einstein,</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œuvres choisies</w:t>
      </w:r>
      <w:r w:rsidRPr="00FD18EF">
        <w:rPr>
          <w:rFonts w:asciiTheme="majorBidi" w:hAnsiTheme="majorBidi" w:cstheme="majorBidi"/>
          <w:color w:val="000000"/>
          <w:sz w:val="32"/>
          <w:szCs w:val="32"/>
          <w:shd w:val="clear" w:color="auto" w:fill="FFFF33"/>
        </w:rPr>
        <w:t>). Est-ce à dire que les mathématiques fonctionnent comme modèle des autres sciences, et la démonstration mathématique comme modèle de toute démonstration ?</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Certains voient dans les mathématiques un simple outil, qui doit être confiné à un rôle second, en raison même de son utilité. Tel est le raisonnement de</w:t>
      </w:r>
      <w:r w:rsidRPr="00FD18EF">
        <w:rPr>
          <w:rStyle w:val="apple-converted-space"/>
          <w:rFonts w:asciiTheme="majorBidi" w:hAnsiTheme="majorBidi" w:cstheme="majorBidi"/>
          <w:color w:val="000000"/>
          <w:sz w:val="32"/>
          <w:szCs w:val="32"/>
          <w:shd w:val="clear" w:color="auto" w:fill="FFFF33"/>
        </w:rPr>
        <w:t> </w:t>
      </w:r>
      <w:hyperlink r:id="rId2711" w:history="1">
        <w:r w:rsidRPr="00FD18EF">
          <w:rPr>
            <w:rStyle w:val="Lienhypertexte"/>
            <w:rFonts w:asciiTheme="majorBidi" w:hAnsiTheme="majorBidi" w:cstheme="majorBidi"/>
            <w:sz w:val="32"/>
            <w:szCs w:val="32"/>
            <w:shd w:val="clear" w:color="auto" w:fill="FFFF33"/>
          </w:rPr>
          <w:t>Bacon</w:t>
        </w:r>
      </w:hyperlink>
      <w:r w:rsidRPr="00FD18EF">
        <w:rPr>
          <w:rFonts w:asciiTheme="majorBidi" w:hAnsiTheme="majorBidi" w:cstheme="majorBidi"/>
          <w:color w:val="000000"/>
          <w:sz w:val="32"/>
          <w:szCs w:val="32"/>
          <w:shd w:val="clear" w:color="auto" w:fill="FFFF33"/>
        </w:rPr>
        <w:t> :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il nous a paru convenable, vu la grande influence des mathématiques, soit dans les matières de physique et de métaphysique, soit dans celles de mécanique et de magie, de les désigner comme un appendice de toutes et comme leur troupe auxiliaire</w:t>
      </w:r>
      <w:r w:rsidRPr="00FD18EF">
        <w:rPr>
          <w:rFonts w:asciiTheme="majorBidi" w:hAnsiTheme="majorBidi" w:cstheme="majorBidi"/>
          <w:color w:val="000000"/>
          <w:sz w:val="32"/>
          <w:szCs w:val="32"/>
          <w:shd w:val="clear" w:color="auto" w:fill="FFFF33"/>
        </w:rPr>
        <w:t> ” (</w:t>
      </w:r>
      <w:r w:rsidRPr="00FD18EF">
        <w:rPr>
          <w:rFonts w:asciiTheme="majorBidi" w:hAnsiTheme="majorBidi" w:cstheme="majorBidi"/>
          <w:i/>
          <w:iCs/>
          <w:color w:val="000000"/>
          <w:sz w:val="32"/>
          <w:szCs w:val="32"/>
          <w:shd w:val="clear" w:color="auto" w:fill="FFFF33"/>
        </w:rPr>
        <w:t xml:space="preserve">De </w:t>
      </w:r>
      <w:proofErr w:type="spellStart"/>
      <w:r w:rsidRPr="00FD18EF">
        <w:rPr>
          <w:rFonts w:asciiTheme="majorBidi" w:hAnsiTheme="majorBidi" w:cstheme="majorBidi"/>
          <w:i/>
          <w:iCs/>
          <w:color w:val="000000"/>
          <w:sz w:val="32"/>
          <w:szCs w:val="32"/>
          <w:shd w:val="clear" w:color="auto" w:fill="FFFF33"/>
        </w:rPr>
        <w:t>Dignitate</w:t>
      </w:r>
      <w:proofErr w:type="spellEnd"/>
      <w:r w:rsidRPr="00FD18EF">
        <w:rPr>
          <w:rFonts w:asciiTheme="majorBidi" w:hAnsiTheme="majorBidi" w:cstheme="majorBidi"/>
          <w:i/>
          <w:iCs/>
          <w:color w:val="000000"/>
          <w:sz w:val="32"/>
          <w:szCs w:val="32"/>
          <w:shd w:val="clear" w:color="auto" w:fill="FFFF33"/>
        </w:rPr>
        <w:t xml:space="preserve"> et Augmentes</w:t>
      </w:r>
      <w:r w:rsidRPr="00FD18EF">
        <w:rPr>
          <w:rFonts w:asciiTheme="majorBidi" w:hAnsiTheme="majorBidi" w:cstheme="majorBidi"/>
          <w:color w:val="000000"/>
          <w:sz w:val="32"/>
          <w:szCs w:val="32"/>
          <w:shd w:val="clear" w:color="auto" w:fill="FFFF33"/>
        </w:rPr>
        <w:t>, III, 6, p. 103</w:t>
      </w:r>
      <w:proofErr w:type="gramStart"/>
      <w:r w:rsidRPr="00FD18EF">
        <w:rPr>
          <w:rFonts w:asciiTheme="majorBidi" w:hAnsiTheme="majorBidi" w:cstheme="majorBidi"/>
          <w:color w:val="000000"/>
          <w:sz w:val="32"/>
          <w:szCs w:val="32"/>
          <w:shd w:val="clear" w:color="auto" w:fill="FFFF33"/>
        </w:rPr>
        <w:t>) .</w:t>
      </w:r>
      <w:proofErr w:type="gramEnd"/>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D’autres pensent que l'outil mathématique fournit la norme de toute science. La fascination de</w:t>
      </w:r>
      <w:r w:rsidRPr="00FD18EF">
        <w:rPr>
          <w:rStyle w:val="apple-converted-space"/>
          <w:rFonts w:asciiTheme="majorBidi" w:hAnsiTheme="majorBidi" w:cstheme="majorBidi"/>
          <w:color w:val="000000"/>
          <w:sz w:val="32"/>
          <w:szCs w:val="32"/>
          <w:shd w:val="clear" w:color="auto" w:fill="FFFF33"/>
        </w:rPr>
        <w:t> </w:t>
      </w:r>
      <w:hyperlink r:id="rId2712" w:history="1">
        <w:r w:rsidRPr="00FD18EF">
          <w:rPr>
            <w:rStyle w:val="Lienhypertexte"/>
            <w:rFonts w:asciiTheme="majorBidi" w:hAnsiTheme="majorBidi" w:cstheme="majorBidi"/>
            <w:sz w:val="32"/>
            <w:szCs w:val="32"/>
            <w:shd w:val="clear" w:color="auto" w:fill="FFFF33"/>
          </w:rPr>
          <w:t>Platon</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pour les Pythagoriciens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que nul n'entre ici s'il n'est géomètre</w:t>
      </w:r>
      <w:r w:rsidRPr="00FD18EF">
        <w:rPr>
          <w:rFonts w:asciiTheme="majorBidi" w:hAnsiTheme="majorBidi" w:cstheme="majorBidi"/>
          <w:color w:val="000000"/>
          <w:sz w:val="32"/>
          <w:szCs w:val="32"/>
          <w:shd w:val="clear" w:color="auto" w:fill="FFFF33"/>
        </w:rPr>
        <w:t> ”), est bien connue.</w:t>
      </w:r>
      <w:r w:rsidRPr="00FD18EF">
        <w:rPr>
          <w:rStyle w:val="apple-converted-space"/>
          <w:rFonts w:asciiTheme="majorBidi" w:hAnsiTheme="majorBidi" w:cstheme="majorBidi"/>
          <w:color w:val="000000"/>
          <w:sz w:val="32"/>
          <w:szCs w:val="32"/>
          <w:shd w:val="clear" w:color="auto" w:fill="FFFF33"/>
        </w:rPr>
        <w:t> </w:t>
      </w:r>
      <w:hyperlink r:id="rId2713" w:history="1">
        <w:r w:rsidRPr="00FD18EF">
          <w:rPr>
            <w:rStyle w:val="Lienhypertexte"/>
            <w:rFonts w:asciiTheme="majorBidi" w:hAnsiTheme="majorBidi" w:cstheme="majorBidi"/>
            <w:sz w:val="32"/>
            <w:szCs w:val="32"/>
            <w:shd w:val="clear" w:color="auto" w:fill="FFFF33"/>
          </w:rPr>
          <w:t>Descartes</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érige les mathématiques en modèle</w:t>
      </w:r>
      <w:r w:rsidRPr="00FD18EF">
        <w:rPr>
          <w:rStyle w:val="apple-converted-space"/>
          <w:rFonts w:asciiTheme="majorBidi" w:hAnsiTheme="majorBidi" w:cstheme="majorBidi"/>
          <w:color w:val="000000"/>
          <w:sz w:val="32"/>
          <w:szCs w:val="32"/>
          <w:shd w:val="clear" w:color="auto" w:fill="FFFF33"/>
        </w:rPr>
        <w:t> </w:t>
      </w:r>
      <w:hyperlink r:id="rId2714" w:anchor="normatif" w:history="1">
        <w:r w:rsidRPr="00FD18EF">
          <w:rPr>
            <w:rStyle w:val="Lienhypertexte"/>
            <w:rFonts w:asciiTheme="majorBidi" w:hAnsiTheme="majorBidi" w:cstheme="majorBidi"/>
            <w:sz w:val="32"/>
            <w:szCs w:val="32"/>
            <w:shd w:val="clear" w:color="auto" w:fill="FFFF33"/>
          </w:rPr>
          <w:t>normatif</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de toute connaissance scientifique. Les « chaînes de raison » des géomètres lui donnent l'idée que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toutes les choses, qui peuvent tomber sous la connaissance des hommes, s'entre-suivent en même façon</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 ” (</w:t>
      </w:r>
      <w:r w:rsidRPr="00FD18EF">
        <w:rPr>
          <w:rFonts w:asciiTheme="majorBidi" w:hAnsiTheme="majorBidi" w:cstheme="majorBidi"/>
          <w:i/>
          <w:iCs/>
          <w:color w:val="000000"/>
          <w:sz w:val="32"/>
          <w:szCs w:val="32"/>
          <w:shd w:val="clear" w:color="auto" w:fill="FFFF33"/>
        </w:rPr>
        <w:t>Discours de</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la</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Méthode,</w:t>
      </w:r>
      <w:r w:rsidRPr="00FD18EF">
        <w:rPr>
          <w:rStyle w:val="apple-converted-space"/>
          <w:rFonts w:asciiTheme="majorBidi" w:hAnsiTheme="majorBidi" w:cstheme="majorBidi"/>
          <w:i/>
          <w:iCs/>
          <w:color w:val="000000"/>
          <w:sz w:val="32"/>
          <w:szCs w:val="32"/>
          <w:shd w:val="clear" w:color="auto" w:fill="FFFF33"/>
        </w:rPr>
        <w:t> </w:t>
      </w:r>
      <w:r w:rsidRPr="00FD18EF">
        <w:rPr>
          <w:rFonts w:asciiTheme="majorBidi" w:hAnsiTheme="majorBidi" w:cstheme="majorBidi"/>
          <w:color w:val="000000"/>
          <w:sz w:val="32"/>
          <w:szCs w:val="32"/>
          <w:shd w:val="clear" w:color="auto" w:fill="FFFF33"/>
        </w:rPr>
        <w:t>GF-Flammarion,</w:t>
      </w:r>
      <w:r w:rsidRPr="00FD18EF">
        <w:rPr>
          <w:rStyle w:val="apple-converted-space"/>
          <w:rFonts w:asciiTheme="majorBidi" w:hAnsiTheme="majorBidi" w:cstheme="majorBidi"/>
          <w:i/>
          <w:iCs/>
          <w:color w:val="000000"/>
          <w:sz w:val="32"/>
          <w:szCs w:val="32"/>
          <w:shd w:val="clear" w:color="auto" w:fill="FFFF33"/>
        </w:rPr>
        <w:t> </w:t>
      </w:r>
      <w:r w:rsidRPr="00FD18EF">
        <w:rPr>
          <w:rFonts w:asciiTheme="majorBidi" w:hAnsiTheme="majorBidi" w:cstheme="majorBidi"/>
          <w:color w:val="000000"/>
          <w:sz w:val="32"/>
          <w:szCs w:val="32"/>
          <w:shd w:val="clear" w:color="auto" w:fill="FFFF33"/>
        </w:rPr>
        <w:t>1966, p. 47</w:t>
      </w:r>
      <w:proofErr w:type="gramStart"/>
      <w:r w:rsidRPr="00FD18EF">
        <w:rPr>
          <w:rFonts w:asciiTheme="majorBidi" w:hAnsiTheme="majorBidi" w:cstheme="majorBidi"/>
          <w:color w:val="000000"/>
          <w:sz w:val="32"/>
          <w:szCs w:val="32"/>
          <w:shd w:val="clear" w:color="auto" w:fill="FFFF33"/>
        </w:rPr>
        <w:t>) .</w:t>
      </w:r>
      <w:proofErr w:type="gramEnd"/>
      <w:r w:rsidRPr="00FD18EF">
        <w:rPr>
          <w:rFonts w:asciiTheme="majorBidi" w:hAnsiTheme="majorBidi" w:cstheme="majorBidi"/>
          <w:color w:val="000000"/>
          <w:sz w:val="32"/>
          <w:szCs w:val="32"/>
          <w:shd w:val="clear" w:color="auto" w:fill="FFFF33"/>
        </w:rPr>
        <w:t xml:space="preserve"> Les mathématiques sont ainsi érigées en idéal du savoir :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la méthode qui enseigne à suivre le vrai ordre contient tout ce qui donne de la certitude aux règles d'arithmétique</w:t>
      </w:r>
      <w:r w:rsidRPr="00FD18EF">
        <w:rPr>
          <w:rStyle w:val="apple-converted-space"/>
          <w:rFonts w:asciiTheme="majorBidi" w:hAnsiTheme="majorBidi" w:cstheme="majorBidi"/>
          <w:i/>
          <w:iCs/>
          <w:color w:val="000000"/>
          <w:sz w:val="32"/>
          <w:szCs w:val="32"/>
          <w:shd w:val="clear" w:color="auto" w:fill="FFFF33"/>
        </w:rPr>
        <w:t> </w:t>
      </w:r>
      <w:r w:rsidRPr="00FD18EF">
        <w:rPr>
          <w:rFonts w:asciiTheme="majorBidi" w:hAnsiTheme="majorBidi" w:cstheme="majorBidi"/>
          <w:color w:val="000000"/>
          <w:sz w:val="32"/>
          <w:szCs w:val="32"/>
          <w:shd w:val="clear" w:color="auto" w:fill="FFFF33"/>
        </w:rPr>
        <w:t> ” (Id., p. 49).</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La tentation est forte dès lors de voir dans l’ordre logique des mathématiques la matrice même du réel. C'est l’option galiléenne : si le livre de la nature est écrit en caractères géométriques, faut-il considérer les mathématiques comme un outil d'accès au monde, ou comme la texture de toute réalité ? La révolution galiléenne a précisément consisté en ce que le point de vue adopté sur les phénomènes naturels n'est plus celui d'une construction, mais d'une reconstruction géométrique : le langage mathématique n'est plus extérieur au monde, il en est devenu la structure. Cette mathématisation du réel aboutit à la subordination aux mathématiques de toutes les autres sciences, comme d'autant de parties de ce que</w:t>
      </w:r>
      <w:r w:rsidRPr="00FD18EF">
        <w:rPr>
          <w:rStyle w:val="apple-converted-space"/>
          <w:rFonts w:asciiTheme="majorBidi" w:hAnsiTheme="majorBidi" w:cstheme="majorBidi"/>
          <w:color w:val="000000"/>
          <w:sz w:val="32"/>
          <w:szCs w:val="32"/>
          <w:shd w:val="clear" w:color="auto" w:fill="FFFF33"/>
        </w:rPr>
        <w:t> </w:t>
      </w:r>
      <w:hyperlink r:id="rId2715" w:history="1">
        <w:r w:rsidRPr="00FD18EF">
          <w:rPr>
            <w:rStyle w:val="Lienhypertexte"/>
            <w:rFonts w:asciiTheme="majorBidi" w:hAnsiTheme="majorBidi" w:cstheme="majorBidi"/>
            <w:sz w:val="32"/>
            <w:szCs w:val="32"/>
            <w:shd w:val="clear" w:color="auto" w:fill="FFFF33"/>
          </w:rPr>
          <w:t>Descartes</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appelle la Mathématique universelle.</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bookmarkStart w:id="12" w:name="III.2"/>
      <w:bookmarkEnd w:id="12"/>
      <w:r w:rsidRPr="00FD18EF">
        <w:rPr>
          <w:rFonts w:asciiTheme="majorBidi" w:hAnsiTheme="majorBidi" w:cstheme="majorBidi"/>
          <w:b/>
          <w:bCs/>
          <w:i/>
          <w:iCs/>
          <w:color w:val="000000"/>
          <w:sz w:val="32"/>
          <w:szCs w:val="32"/>
          <w:shd w:val="clear" w:color="auto" w:fill="FFFF33"/>
        </w:rPr>
        <w:t>2. Les mathématiques vouées à l’incertitude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Qu'adviendrait-il alors si ce modèle démonstratif se révélait plus incertain qu'il n'avait d'abord paru ?</w:t>
      </w:r>
      <w:r w:rsidRPr="00FD18EF">
        <w:rPr>
          <w:rStyle w:val="apple-converted-space"/>
          <w:rFonts w:asciiTheme="majorBidi" w:hAnsiTheme="majorBidi" w:cstheme="majorBidi"/>
          <w:color w:val="000000"/>
          <w:sz w:val="32"/>
          <w:szCs w:val="32"/>
          <w:shd w:val="clear" w:color="auto" w:fill="FFFF33"/>
        </w:rPr>
        <w:t> </w:t>
      </w:r>
      <w:hyperlink r:id="rId2716" w:history="1">
        <w:r w:rsidRPr="00FD18EF">
          <w:rPr>
            <w:rStyle w:val="Lienhypertexte"/>
            <w:rFonts w:asciiTheme="majorBidi" w:hAnsiTheme="majorBidi" w:cstheme="majorBidi"/>
            <w:sz w:val="32"/>
            <w:szCs w:val="32"/>
            <w:shd w:val="clear" w:color="auto" w:fill="FFFF33"/>
          </w:rPr>
          <w:t>Wittgenstein</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a montré que les vérités mathématiques et logiques ne sont jamais que des</w:t>
      </w:r>
      <w:r w:rsidRPr="00FD18EF">
        <w:rPr>
          <w:rStyle w:val="apple-converted-space"/>
          <w:rFonts w:asciiTheme="majorBidi" w:hAnsiTheme="majorBidi" w:cstheme="majorBidi"/>
          <w:color w:val="000000"/>
          <w:sz w:val="32"/>
          <w:szCs w:val="32"/>
          <w:shd w:val="clear" w:color="auto" w:fill="FFFF33"/>
        </w:rPr>
        <w:t> </w:t>
      </w:r>
      <w:hyperlink r:id="rId2717" w:anchor="tautolog" w:history="1">
        <w:r w:rsidRPr="00FD18EF">
          <w:rPr>
            <w:rStyle w:val="Lienhypertexte"/>
            <w:rFonts w:asciiTheme="majorBidi" w:hAnsiTheme="majorBidi" w:cstheme="majorBidi"/>
            <w:sz w:val="32"/>
            <w:szCs w:val="32"/>
            <w:shd w:val="clear" w:color="auto" w:fill="FFFF33"/>
          </w:rPr>
          <w:t>tautologies</w:t>
        </w:r>
      </w:hyperlink>
      <w:r w:rsidRPr="00FD18EF">
        <w:rPr>
          <w:rFonts w:asciiTheme="majorBidi" w:hAnsiTheme="majorBidi" w:cstheme="majorBidi"/>
          <w:color w:val="000000"/>
          <w:sz w:val="32"/>
          <w:szCs w:val="32"/>
          <w:shd w:val="clear" w:color="auto" w:fill="FFFF33"/>
        </w:rPr>
        <w:t>, ouvrant la voie au</w:t>
      </w:r>
      <w:r w:rsidRPr="00FD18EF">
        <w:rPr>
          <w:rStyle w:val="apple-converted-space"/>
          <w:rFonts w:asciiTheme="majorBidi" w:hAnsiTheme="majorBidi" w:cstheme="majorBidi"/>
          <w:color w:val="000000"/>
          <w:sz w:val="32"/>
          <w:szCs w:val="32"/>
          <w:shd w:val="clear" w:color="auto" w:fill="FFFF33"/>
        </w:rPr>
        <w:t> </w:t>
      </w:r>
      <w:hyperlink r:id="rId2718" w:anchor="poslog" w:history="1">
        <w:r w:rsidRPr="00FD18EF">
          <w:rPr>
            <w:rStyle w:val="Lienhypertexte"/>
            <w:rFonts w:asciiTheme="majorBidi" w:hAnsiTheme="majorBidi" w:cstheme="majorBidi"/>
            <w:sz w:val="32"/>
            <w:szCs w:val="32"/>
            <w:shd w:val="clear" w:color="auto" w:fill="FFFF33"/>
          </w:rPr>
          <w:t>positivisme logique</w:t>
        </w:r>
      </w:hyperlink>
      <w:r w:rsidRPr="00FD18EF">
        <w:rPr>
          <w:rFonts w:asciiTheme="majorBidi" w:hAnsiTheme="majorBidi" w:cstheme="majorBidi"/>
          <w:color w:val="000000"/>
          <w:sz w:val="32"/>
          <w:szCs w:val="32"/>
          <w:shd w:val="clear" w:color="auto" w:fill="FFFF33"/>
        </w:rPr>
        <w:t>, qui reconnaît que ces propositions ne nous apprennent rien sur le monde.</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Il y a pire encore : si le seul critère de vérité réside dans la non-contradiction interne du système, alors la valeur des démonstrations qui en sont issues se trouverait grandement fragilisée par l'impossibilité de démontrer l'absence de contradiction. Or on sait que Gödel a montré la limite structurelle de la déduction : son théorème d'incomplétude énonce qu'il est nécessaire de recourir à des principes extérieurs à un système déductif pour en démontrer la « consistance </w:t>
      </w:r>
      <w:proofErr w:type="gramStart"/>
      <w:r w:rsidRPr="00FD18EF">
        <w:rPr>
          <w:rFonts w:asciiTheme="majorBidi" w:hAnsiTheme="majorBidi" w:cstheme="majorBidi"/>
          <w:color w:val="000000"/>
          <w:sz w:val="32"/>
          <w:szCs w:val="32"/>
          <w:shd w:val="clear" w:color="auto" w:fill="FFFF33"/>
        </w:rPr>
        <w:t>» ,</w:t>
      </w:r>
      <w:proofErr w:type="gramEnd"/>
      <w:r w:rsidRPr="00FD18EF">
        <w:rPr>
          <w:rFonts w:asciiTheme="majorBidi" w:hAnsiTheme="majorBidi" w:cstheme="majorBidi"/>
          <w:color w:val="000000"/>
          <w:sz w:val="32"/>
          <w:szCs w:val="32"/>
          <w:shd w:val="clear" w:color="auto" w:fill="FFFF33"/>
        </w:rPr>
        <w:t xml:space="preserve"> c'est-à-dire la cohérence logique. Cette incomplétude d'un système formel a de grandes conséquences épistémologiques : elle met fin à l'espoir entretenu par le mathématicien Hilbert d'une axiomatisation (c'est-à-dire une formalisation) intégrale des mathématiques.</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Allant dans le même sens, Bertrand</w:t>
      </w:r>
      <w:r w:rsidRPr="00FD18EF">
        <w:rPr>
          <w:rStyle w:val="apple-converted-space"/>
          <w:rFonts w:asciiTheme="majorBidi" w:hAnsiTheme="majorBidi" w:cstheme="majorBidi"/>
          <w:color w:val="000000"/>
          <w:sz w:val="32"/>
          <w:szCs w:val="32"/>
          <w:shd w:val="clear" w:color="auto" w:fill="FFFF33"/>
        </w:rPr>
        <w:t> </w:t>
      </w:r>
      <w:hyperlink r:id="rId2719" w:history="1">
        <w:r w:rsidRPr="00FD18EF">
          <w:rPr>
            <w:rStyle w:val="Lienhypertexte"/>
            <w:rFonts w:asciiTheme="majorBidi" w:hAnsiTheme="majorBidi" w:cstheme="majorBidi"/>
            <w:sz w:val="32"/>
            <w:szCs w:val="32"/>
            <w:shd w:val="clear" w:color="auto" w:fill="FFFF33"/>
          </w:rPr>
          <w:t>Russell</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observait, non sans malice, que</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 la mathématique est une science où l’on ne sait pas de quoi l’on parle ni si ce que l’on dit est vrai </w:t>
      </w:r>
      <w:r w:rsidRPr="00FD18EF">
        <w:rPr>
          <w:rFonts w:asciiTheme="majorBidi" w:hAnsiTheme="majorBidi" w:cstheme="majorBidi"/>
          <w:color w:val="000000"/>
          <w:sz w:val="32"/>
          <w:szCs w:val="32"/>
          <w:shd w:val="clear" w:color="auto" w:fill="FFFF33"/>
        </w:rPr>
        <w:t>”. Il faut entendre par là que tout l’édifice mathématique tout entier repose sur des propositions qui ne sont ni démontrées ni démontrables, dont la vérité est donc totalement hypothétique, et qu’il porte sur des entités qui sont de pures construction de l’esprit.</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bookmarkStart w:id="13" w:name="III.3"/>
      <w:bookmarkEnd w:id="13"/>
      <w:r w:rsidRPr="00FD18EF">
        <w:rPr>
          <w:rFonts w:asciiTheme="majorBidi" w:hAnsiTheme="majorBidi" w:cstheme="majorBidi"/>
          <w:b/>
          <w:bCs/>
          <w:i/>
          <w:iCs/>
          <w:color w:val="000000"/>
          <w:sz w:val="32"/>
          <w:szCs w:val="32"/>
          <w:shd w:val="clear" w:color="auto" w:fill="FFFF33"/>
        </w:rPr>
        <w:t>3. Faut-il vouloir tout démontrer ?</w:t>
      </w:r>
    </w:p>
    <w:p w:rsidR="000E0419" w:rsidRPr="00FD18EF" w:rsidRDefault="000E0419" w:rsidP="00FD18EF">
      <w:pPr>
        <w:pStyle w:val="NormalWeb"/>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NormalWeb"/>
        <w:spacing w:after="240" w:afterAutospacing="0"/>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La force argumentative de la démonstration repose sur une logique de non-contradiction en étrangère aux contradictions de la réalité constitutives d’une réalité en devenir. Aussi</w:t>
      </w:r>
      <w:r w:rsidRPr="00FD18EF">
        <w:rPr>
          <w:rStyle w:val="apple-converted-space"/>
          <w:rFonts w:asciiTheme="majorBidi" w:hAnsiTheme="majorBidi" w:cstheme="majorBidi"/>
          <w:color w:val="000000"/>
          <w:sz w:val="32"/>
          <w:szCs w:val="32"/>
          <w:shd w:val="clear" w:color="auto" w:fill="FFFF33"/>
        </w:rPr>
        <w:t> </w:t>
      </w:r>
      <w:hyperlink r:id="rId2720" w:history="1">
        <w:r w:rsidRPr="00FD18EF">
          <w:rPr>
            <w:rStyle w:val="Lienhypertexte"/>
            <w:rFonts w:asciiTheme="majorBidi" w:hAnsiTheme="majorBidi" w:cstheme="majorBidi"/>
            <w:sz w:val="32"/>
            <w:szCs w:val="32"/>
            <w:shd w:val="clear" w:color="auto" w:fill="FFFF33"/>
          </w:rPr>
          <w:t>Hegel</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rejetait-il la non-contradiction du côté de la logique d'entendement, qui n'est que raisonneuse au bénéfice d’une logique rationnelle faisant droit à la contradiction. Il disait dans</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la Phénoménologie de l'Esprit</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(préface, Aubier, 1941, p. 36) ainsi que la vérité reconnue d'un théorème géométrique est une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circonstance surajoutée</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 qui “</w:t>
      </w:r>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i/>
          <w:iCs/>
          <w:color w:val="000000"/>
          <w:sz w:val="32"/>
          <w:szCs w:val="32"/>
          <w:shd w:val="clear" w:color="auto" w:fill="FFFF33"/>
        </w:rPr>
        <w:t>ne concerne pas son contenu, (mais) seulement sa relation au sujet connaissant</w:t>
      </w:r>
      <w:r w:rsidRPr="00FD18EF">
        <w:rPr>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Voilà qui nous incite à reconsidérer le crédit dont jouissent les mathématiques, tenues communément pour être des sciences on ne peut plus exactes sur le modèle dont toute connaissance devrait se constituer. Non seulement elles ne sont au mieux qu’un outil au service de la mise en forme et de l’exploitation du savoir et n’ont à ce titre de sens que dans leur propre domaine de validité, mais elles n’offrent, en tant que</w:t>
      </w:r>
      <w:r w:rsidRPr="00FD18EF">
        <w:rPr>
          <w:rStyle w:val="apple-converted-space"/>
          <w:rFonts w:asciiTheme="majorBidi" w:hAnsiTheme="majorBidi" w:cstheme="majorBidi"/>
          <w:color w:val="000000"/>
          <w:sz w:val="32"/>
          <w:szCs w:val="32"/>
          <w:shd w:val="clear" w:color="auto" w:fill="FFFF33"/>
        </w:rPr>
        <w:t> </w:t>
      </w:r>
      <w:hyperlink r:id="rId2721" w:anchor="hypoded" w:history="1">
        <w:r w:rsidRPr="00FD18EF">
          <w:rPr>
            <w:rStyle w:val="Lienhypertexte"/>
            <w:rFonts w:asciiTheme="majorBidi" w:hAnsiTheme="majorBidi" w:cstheme="majorBidi"/>
            <w:sz w:val="32"/>
            <w:szCs w:val="32"/>
            <w:shd w:val="clear" w:color="auto" w:fill="FFFF33"/>
          </w:rPr>
          <w:t>système hypothético-déductif,</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aucun accès à quelque vérité que ce soit. S’entendre dire pour cautionner un jugement qu’il est vrai comme deux et deux font quatre devrait nous rendre circonspect : si tel était le cas, il serait purement arbitraire. Deux et deux font quatre si et seulement si 3=2+1 et 2=1+1, ce qui est affaire de pure convention. 1+1 en système binaire, le seul connu de nos systèmes informatiques, ne fait-il pas 10 en base deux ?</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Or la pensée occidentale s’est constituée sur le modèle démonstratif de la logique mathématique. Seule aurait droit de cité une pensée dont on serait en mesure de démontrer la</w:t>
      </w:r>
      <w:r w:rsidRPr="00FD18EF">
        <w:rPr>
          <w:rStyle w:val="apple-converted-space"/>
          <w:rFonts w:asciiTheme="majorBidi" w:hAnsiTheme="majorBidi" w:cstheme="majorBidi"/>
          <w:color w:val="000000"/>
          <w:sz w:val="32"/>
          <w:szCs w:val="32"/>
          <w:shd w:val="clear" w:color="auto" w:fill="FFFF33"/>
        </w:rPr>
        <w:t> </w:t>
      </w:r>
      <w:hyperlink r:id="rId2722" w:anchor="validite" w:history="1">
        <w:r w:rsidRPr="00FD18EF">
          <w:rPr>
            <w:rStyle w:val="Lienhypertexte"/>
            <w:rFonts w:asciiTheme="majorBidi" w:hAnsiTheme="majorBidi" w:cstheme="majorBidi"/>
            <w:sz w:val="32"/>
            <w:szCs w:val="32"/>
            <w:shd w:val="clear" w:color="auto" w:fill="FFFF33"/>
          </w:rPr>
          <w:t>validité</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sur la seule base de sa cohérence avec ce que l’on sait par ailleurs. La philosophie elle-même s’est constituée en discours délibérément argumentatif, le plus souvent critique à l’égard de toute autre forme de pensée, qu’elle soit enracinée dans l’expérience millénaire de l’humanité ou qu’elle relève de la pure fantaisie individuelle. D’où le discrédit</w:t>
      </w:r>
      <w:r w:rsidRPr="00FD18EF">
        <w:rPr>
          <w:rStyle w:val="apple-converted-space"/>
          <w:rFonts w:asciiTheme="majorBidi" w:hAnsiTheme="majorBidi" w:cstheme="majorBidi"/>
          <w:color w:val="000000"/>
          <w:sz w:val="32"/>
          <w:szCs w:val="32"/>
          <w:shd w:val="clear" w:color="auto" w:fill="FFFF33"/>
        </w:rPr>
        <w:t> </w:t>
      </w:r>
      <w:hyperlink r:id="rId2723" w:anchor="posit" w:history="1">
        <w:r w:rsidRPr="00FD18EF">
          <w:rPr>
            <w:rStyle w:val="Lienhypertexte"/>
            <w:rFonts w:asciiTheme="majorBidi" w:hAnsiTheme="majorBidi" w:cstheme="majorBidi"/>
            <w:sz w:val="32"/>
            <w:szCs w:val="32"/>
            <w:shd w:val="clear" w:color="auto" w:fill="FFFF33"/>
          </w:rPr>
          <w:t>positiviste</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dans lequel est tombée la croyance au profit du seul prétendu savoir. Une vérité cesserait-elle d’être vraie faute de pouvoir être démontrée ?</w:t>
      </w:r>
      <w:r w:rsidRPr="00FD18EF">
        <w:rPr>
          <w:rStyle w:val="apple-converted-space"/>
          <w:rFonts w:asciiTheme="majorBidi" w:hAnsiTheme="majorBidi" w:cstheme="majorBidi"/>
          <w:color w:val="000000"/>
          <w:sz w:val="32"/>
          <w:szCs w:val="32"/>
          <w:shd w:val="clear" w:color="auto" w:fill="FFFF33"/>
        </w:rPr>
        <w:t> </w:t>
      </w:r>
      <w:hyperlink r:id="rId2724" w:history="1">
        <w:r w:rsidRPr="00FD18EF">
          <w:rPr>
            <w:rStyle w:val="Lienhypertexte"/>
            <w:rFonts w:asciiTheme="majorBidi" w:hAnsiTheme="majorBidi" w:cstheme="majorBidi"/>
            <w:sz w:val="32"/>
            <w:szCs w:val="32"/>
            <w:shd w:val="clear" w:color="auto" w:fill="FFFF33"/>
          </w:rPr>
          <w:t>Pascal</w:t>
        </w:r>
      </w:hyperlink>
      <w:r w:rsidRPr="00FD18EF">
        <w:rPr>
          <w:rStyle w:val="apple-converted-space"/>
          <w:rFonts w:asciiTheme="majorBidi" w:hAnsiTheme="majorBidi" w:cstheme="majorBidi"/>
          <w:color w:val="000000"/>
          <w:sz w:val="32"/>
          <w:szCs w:val="32"/>
          <w:shd w:val="clear" w:color="auto" w:fill="FFFF33"/>
        </w:rPr>
        <w:t> </w:t>
      </w:r>
      <w:r w:rsidRPr="00FD18EF">
        <w:rPr>
          <w:rFonts w:asciiTheme="majorBidi" w:hAnsiTheme="majorBidi" w:cstheme="majorBidi"/>
          <w:color w:val="000000"/>
          <w:sz w:val="32"/>
          <w:szCs w:val="32"/>
          <w:shd w:val="clear" w:color="auto" w:fill="FFFF33"/>
        </w:rPr>
        <w:t>ne le pense pas, qui reconnaît au cœur, siège de l'</w:t>
      </w:r>
      <w:proofErr w:type="spellStart"/>
      <w:r w:rsidRPr="00FD18EF">
        <w:rPr>
          <w:rFonts w:asciiTheme="majorBidi" w:hAnsiTheme="majorBidi" w:cstheme="majorBidi"/>
          <w:color w:val="000000"/>
          <w:sz w:val="32"/>
          <w:szCs w:val="32"/>
          <w:shd w:val="clear" w:color="auto" w:fill="FFFF33"/>
        </w:rPr>
        <w:t>intuition</w:t>
      </w:r>
      <w:proofErr w:type="gramStart"/>
      <w:r w:rsidRPr="00FD18EF">
        <w:rPr>
          <w:rFonts w:asciiTheme="majorBidi" w:hAnsiTheme="majorBidi" w:cstheme="majorBidi"/>
          <w:color w:val="000000"/>
          <w:sz w:val="32"/>
          <w:szCs w:val="32"/>
          <w:shd w:val="clear" w:color="auto" w:fill="FFFF33"/>
        </w:rPr>
        <w:t>,le</w:t>
      </w:r>
      <w:proofErr w:type="spellEnd"/>
      <w:proofErr w:type="gramEnd"/>
      <w:r w:rsidRPr="00FD18EF">
        <w:rPr>
          <w:rFonts w:asciiTheme="majorBidi" w:hAnsiTheme="majorBidi" w:cstheme="majorBidi"/>
          <w:color w:val="000000"/>
          <w:sz w:val="32"/>
          <w:szCs w:val="32"/>
          <w:shd w:val="clear" w:color="auto" w:fill="FFFF33"/>
        </w:rPr>
        <w:t xml:space="preserve"> pouvoir de nous faire y accéder sans le secours de la raison. Cf.</w:t>
      </w:r>
      <w:r w:rsidRPr="00FD18EF">
        <w:rPr>
          <w:rStyle w:val="apple-converted-space"/>
          <w:rFonts w:asciiTheme="majorBidi" w:hAnsiTheme="majorBidi" w:cstheme="majorBidi"/>
          <w:i/>
          <w:iCs/>
          <w:color w:val="000000"/>
          <w:sz w:val="32"/>
          <w:szCs w:val="32"/>
          <w:shd w:val="clear" w:color="auto" w:fill="FFFF33"/>
        </w:rPr>
        <w:t> </w:t>
      </w:r>
      <w:hyperlink r:id="rId2725" w:history="1">
        <w:r w:rsidRPr="00FD18EF">
          <w:rPr>
            <w:rStyle w:val="Lienhypertexte"/>
            <w:rFonts w:asciiTheme="majorBidi" w:hAnsiTheme="majorBidi" w:cstheme="majorBidi"/>
            <w:i/>
            <w:iCs/>
            <w:sz w:val="32"/>
            <w:szCs w:val="32"/>
            <w:shd w:val="clear" w:color="auto" w:fill="FFFF33"/>
          </w:rPr>
          <w:t>Pensée 110</w:t>
        </w:r>
      </w:hyperlink>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pStyle w:val="Titre1"/>
        <w:jc w:val="both"/>
        <w:rPr>
          <w:rFonts w:asciiTheme="majorBidi" w:hAnsiTheme="majorBidi" w:cstheme="majorBidi"/>
          <w:color w:val="000000"/>
          <w:sz w:val="32"/>
          <w:szCs w:val="32"/>
          <w:shd w:val="clear" w:color="auto" w:fill="FFFF33"/>
        </w:rPr>
      </w:pPr>
      <w:bookmarkStart w:id="14" w:name="Conclusion"/>
      <w:bookmarkEnd w:id="14"/>
      <w:r w:rsidRPr="00FD18EF">
        <w:rPr>
          <w:rFonts w:asciiTheme="majorBidi" w:hAnsiTheme="majorBidi" w:cstheme="majorBidi"/>
          <w:color w:val="000000"/>
          <w:sz w:val="32"/>
          <w:szCs w:val="32"/>
          <w:shd w:val="clear" w:color="auto" w:fill="FFFF33"/>
        </w:rPr>
        <w:t>Conclusion</w:t>
      </w:r>
    </w:p>
    <w:p w:rsidR="000E0419" w:rsidRPr="00FD18EF" w:rsidRDefault="000E0419" w:rsidP="00FD18EF">
      <w:pPr>
        <w:pStyle w:val="NormalWeb"/>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 </w:t>
      </w:r>
    </w:p>
    <w:p w:rsidR="000E0419" w:rsidRPr="00FD18EF" w:rsidRDefault="000E0419" w:rsidP="00FD18EF">
      <w:pPr>
        <w:spacing w:before="100" w:beforeAutospacing="1" w:after="240"/>
        <w:ind w:left="720" w:right="720"/>
        <w:jc w:val="both"/>
        <w:rPr>
          <w:rFonts w:asciiTheme="majorBidi" w:hAnsiTheme="majorBidi" w:cstheme="majorBidi"/>
          <w:color w:val="000000"/>
          <w:sz w:val="32"/>
          <w:szCs w:val="32"/>
          <w:shd w:val="clear" w:color="auto" w:fill="FFFF33"/>
        </w:rPr>
      </w:pPr>
      <w:r w:rsidRPr="00FD18EF">
        <w:rPr>
          <w:rFonts w:asciiTheme="majorBidi" w:hAnsiTheme="majorBidi" w:cstheme="majorBidi"/>
          <w:color w:val="000000"/>
          <w:sz w:val="32"/>
          <w:szCs w:val="32"/>
          <w:shd w:val="clear" w:color="auto" w:fill="FFFF33"/>
        </w:rPr>
        <w:t>Le succès d’une pensée soucieuse de s’assurer de sa validité logique est incontestable. Mais il n’est de sectoriel. La puissance technique de l’Occident est incontestablement redevable à la démonstration de sa capacité à maîtriser le cours naturel des choses.</w:t>
      </w:r>
      <w:r w:rsidRPr="00FD18EF">
        <w:rPr>
          <w:rFonts w:asciiTheme="majorBidi" w:hAnsiTheme="majorBidi" w:cstheme="majorBidi"/>
          <w:color w:val="000000"/>
          <w:sz w:val="32"/>
          <w:szCs w:val="32"/>
          <w:shd w:val="clear" w:color="auto" w:fill="FFFF33"/>
        </w:rPr>
        <w:br/>
      </w:r>
      <w:r w:rsidRPr="00FD18EF">
        <w:rPr>
          <w:rFonts w:asciiTheme="majorBidi" w:hAnsiTheme="majorBidi" w:cstheme="majorBidi"/>
          <w:color w:val="000000"/>
          <w:sz w:val="32"/>
          <w:szCs w:val="32"/>
          <w:shd w:val="clear" w:color="auto" w:fill="FFFF33"/>
        </w:rPr>
        <w:br/>
        <w:t>Peut-on toutefois en dire de même de la puissance qu’a l’homme à gouverner sa propre vie ? Qu’avons-nous à envier aux sagesses religieuses, que n’</w:t>
      </w:r>
      <w:proofErr w:type="spellStart"/>
      <w:r w:rsidRPr="00FD18EF">
        <w:rPr>
          <w:rFonts w:asciiTheme="majorBidi" w:hAnsiTheme="majorBidi" w:cstheme="majorBidi"/>
          <w:color w:val="000000"/>
          <w:sz w:val="32"/>
          <w:szCs w:val="32"/>
          <w:shd w:val="clear" w:color="auto" w:fill="FFFF33"/>
        </w:rPr>
        <w:t>anime</w:t>
      </w:r>
      <w:proofErr w:type="spellEnd"/>
      <w:r w:rsidRPr="00FD18EF">
        <w:rPr>
          <w:rFonts w:asciiTheme="majorBidi" w:hAnsiTheme="majorBidi" w:cstheme="majorBidi"/>
          <w:color w:val="000000"/>
          <w:sz w:val="32"/>
          <w:szCs w:val="32"/>
          <w:shd w:val="clear" w:color="auto" w:fill="FFFF33"/>
        </w:rPr>
        <w:t xml:space="preserve"> pas le souci de cohérence logique mais de cohérence existentielle ?</w:t>
      </w:r>
    </w:p>
    <w:p w:rsidR="000E0419" w:rsidRPr="00FD18EF" w:rsidRDefault="00FD18EF" w:rsidP="00FD18EF">
      <w:pPr>
        <w:ind w:left="720" w:right="720"/>
        <w:jc w:val="both"/>
        <w:rPr>
          <w:rFonts w:asciiTheme="majorBidi" w:hAnsiTheme="majorBidi" w:cstheme="majorBidi"/>
          <w:color w:val="000000"/>
          <w:sz w:val="32"/>
          <w:szCs w:val="32"/>
          <w:shd w:val="clear" w:color="auto" w:fill="FFFF33"/>
        </w:rPr>
      </w:pPr>
      <w:hyperlink r:id="rId2726" w:history="1">
        <w:r w:rsidR="000E0419" w:rsidRPr="00FD18EF">
          <w:rPr>
            <w:rStyle w:val="Lienhypertexte"/>
            <w:rFonts w:asciiTheme="majorBidi" w:hAnsiTheme="majorBidi" w:cstheme="majorBidi"/>
            <w:sz w:val="32"/>
            <w:szCs w:val="32"/>
            <w:shd w:val="clear" w:color="auto" w:fill="FFFF33"/>
          </w:rPr>
          <w:t xml:space="preserve">© </w:t>
        </w:r>
        <w:proofErr w:type="spellStart"/>
        <w:r w:rsidR="000E0419" w:rsidRPr="00FD18EF">
          <w:rPr>
            <w:rStyle w:val="Lienhypertexte"/>
            <w:rFonts w:asciiTheme="majorBidi" w:hAnsiTheme="majorBidi" w:cstheme="majorBidi"/>
            <w:sz w:val="32"/>
            <w:szCs w:val="32"/>
            <w:shd w:val="clear" w:color="auto" w:fill="FFFF33"/>
          </w:rPr>
          <w:t>PhiloNet</w:t>
        </w:r>
        <w:proofErr w:type="spellEnd"/>
      </w:hyperlink>
    </w:p>
    <w:p w:rsidR="000E0419" w:rsidRPr="00FD18EF" w:rsidRDefault="000E0419" w:rsidP="00FD18EF">
      <w:pPr>
        <w:jc w:val="both"/>
        <w:rPr>
          <w:rFonts w:asciiTheme="majorBidi" w:hAnsiTheme="majorBidi" w:cstheme="majorBidi"/>
          <w:sz w:val="32"/>
          <w:szCs w:val="32"/>
        </w:rPr>
      </w:pPr>
    </w:p>
    <w:sectPr w:rsidR="000E0419" w:rsidRPr="00FD18EF">
      <w:footerReference w:type="default" r:id="rId27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8B7" w:rsidRDefault="008348B7" w:rsidP="00304E8D">
      <w:pPr>
        <w:spacing w:after="0" w:line="240" w:lineRule="auto"/>
      </w:pPr>
      <w:r>
        <w:separator/>
      </w:r>
    </w:p>
  </w:endnote>
  <w:endnote w:type="continuationSeparator" w:id="0">
    <w:p w:rsidR="008348B7" w:rsidRDefault="008348B7" w:rsidP="00304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yala">
    <w:panose1 w:val="02000504070300020003"/>
    <w:charset w:val="00"/>
    <w:family w:val="auto"/>
    <w:pitch w:val="variable"/>
    <w:sig w:usb0="A000006F" w:usb1="00000000" w:usb2="00000800" w:usb3="00000000" w:csb0="00000093" w:csb1="00000000"/>
  </w:font>
  <w:font w:name="Vrinda">
    <w:panose1 w:val="020B0502040204020203"/>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Latha">
    <w:panose1 w:val="020B0604020202020204"/>
    <w:charset w:val="00"/>
    <w:family w:val="swiss"/>
    <w:pitch w:val="variable"/>
    <w:sig w:usb0="001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MingLiU">
    <w:altName w:val="細明體"/>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0415783"/>
      <w:docPartObj>
        <w:docPartGallery w:val="Page Numbers (Bottom of Page)"/>
        <w:docPartUnique/>
      </w:docPartObj>
    </w:sdtPr>
    <w:sdtContent>
      <w:p w:rsidR="008348B7" w:rsidRDefault="008348B7">
        <w:pPr>
          <w:pStyle w:val="Pieddepage"/>
          <w:jc w:val="center"/>
        </w:pPr>
        <w:r>
          <w:fldChar w:fldCharType="begin"/>
        </w:r>
        <w:r>
          <w:instrText>PAGE   \* MERGEFORMAT</w:instrText>
        </w:r>
        <w:r>
          <w:fldChar w:fldCharType="separate"/>
        </w:r>
        <w:r w:rsidR="0005337D">
          <w:rPr>
            <w:noProof/>
          </w:rPr>
          <w:t>84</w:t>
        </w:r>
        <w:r>
          <w:fldChar w:fldCharType="end"/>
        </w:r>
      </w:p>
    </w:sdtContent>
  </w:sdt>
  <w:p w:rsidR="008348B7" w:rsidRDefault="008348B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8B7" w:rsidRDefault="008348B7" w:rsidP="00304E8D">
      <w:pPr>
        <w:spacing w:after="0" w:line="240" w:lineRule="auto"/>
      </w:pPr>
      <w:r>
        <w:separator/>
      </w:r>
    </w:p>
  </w:footnote>
  <w:footnote w:type="continuationSeparator" w:id="0">
    <w:p w:rsidR="008348B7" w:rsidRDefault="008348B7" w:rsidP="00304E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6453"/>
    <w:multiLevelType w:val="multilevel"/>
    <w:tmpl w:val="0598DD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B83BA8"/>
    <w:multiLevelType w:val="multilevel"/>
    <w:tmpl w:val="A056A6D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2645FD"/>
    <w:multiLevelType w:val="multilevel"/>
    <w:tmpl w:val="99A490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AC5EF4"/>
    <w:multiLevelType w:val="multilevel"/>
    <w:tmpl w:val="1B0AA2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087AD4"/>
    <w:multiLevelType w:val="multilevel"/>
    <w:tmpl w:val="E090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0F0CBE"/>
    <w:multiLevelType w:val="multilevel"/>
    <w:tmpl w:val="2DFA2D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3806FC0"/>
    <w:multiLevelType w:val="multilevel"/>
    <w:tmpl w:val="E4E4C0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3D94EB8"/>
    <w:multiLevelType w:val="multilevel"/>
    <w:tmpl w:val="3D8E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429411E"/>
    <w:multiLevelType w:val="multilevel"/>
    <w:tmpl w:val="BD4224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4821065"/>
    <w:multiLevelType w:val="multilevel"/>
    <w:tmpl w:val="497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4BD6679"/>
    <w:multiLevelType w:val="multilevel"/>
    <w:tmpl w:val="1A20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4C93F7F"/>
    <w:multiLevelType w:val="multilevel"/>
    <w:tmpl w:val="6DDE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66B5869"/>
    <w:multiLevelType w:val="multilevel"/>
    <w:tmpl w:val="1AEC27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8C93040"/>
    <w:multiLevelType w:val="multilevel"/>
    <w:tmpl w:val="778467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91650DF"/>
    <w:multiLevelType w:val="multilevel"/>
    <w:tmpl w:val="9AA67B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9E6784E"/>
    <w:multiLevelType w:val="multilevel"/>
    <w:tmpl w:val="148A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9FD6226"/>
    <w:multiLevelType w:val="multilevel"/>
    <w:tmpl w:val="21DC59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ABA3B8B"/>
    <w:multiLevelType w:val="multilevel"/>
    <w:tmpl w:val="FB1E43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ABB51B4"/>
    <w:multiLevelType w:val="multilevel"/>
    <w:tmpl w:val="38626C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B4F0C52"/>
    <w:multiLevelType w:val="multilevel"/>
    <w:tmpl w:val="BB2623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B4F7512"/>
    <w:multiLevelType w:val="multilevel"/>
    <w:tmpl w:val="2BA83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B98051A"/>
    <w:multiLevelType w:val="multilevel"/>
    <w:tmpl w:val="A732CF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E11570E"/>
    <w:multiLevelType w:val="multilevel"/>
    <w:tmpl w:val="DE4494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E906E73"/>
    <w:multiLevelType w:val="multilevel"/>
    <w:tmpl w:val="EE62AD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0F0D23E4"/>
    <w:multiLevelType w:val="multilevel"/>
    <w:tmpl w:val="1A0A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FA02615"/>
    <w:multiLevelType w:val="multilevel"/>
    <w:tmpl w:val="55D89B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0FC93A03"/>
    <w:multiLevelType w:val="multilevel"/>
    <w:tmpl w:val="AAF617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032769D"/>
    <w:multiLevelType w:val="multilevel"/>
    <w:tmpl w:val="73E0C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0EB39BF"/>
    <w:multiLevelType w:val="multilevel"/>
    <w:tmpl w:val="42B6B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1482616"/>
    <w:multiLevelType w:val="multilevel"/>
    <w:tmpl w:val="C4A219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3073084"/>
    <w:multiLevelType w:val="multilevel"/>
    <w:tmpl w:val="02A4CF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4553953"/>
    <w:multiLevelType w:val="multilevel"/>
    <w:tmpl w:val="D6F881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4680969"/>
    <w:multiLevelType w:val="multilevel"/>
    <w:tmpl w:val="75C8F7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4DA11B5"/>
    <w:multiLevelType w:val="multilevel"/>
    <w:tmpl w:val="0A76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5D83971"/>
    <w:multiLevelType w:val="multilevel"/>
    <w:tmpl w:val="E0687C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5E061C8"/>
    <w:multiLevelType w:val="multilevel"/>
    <w:tmpl w:val="19FC5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5ED4D9F"/>
    <w:multiLevelType w:val="multilevel"/>
    <w:tmpl w:val="36CA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6381E7B"/>
    <w:multiLevelType w:val="multilevel"/>
    <w:tmpl w:val="274CF9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6E86AB0"/>
    <w:multiLevelType w:val="multilevel"/>
    <w:tmpl w:val="45A685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7636D37"/>
    <w:multiLevelType w:val="multilevel"/>
    <w:tmpl w:val="5676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18DB33C5"/>
    <w:multiLevelType w:val="multilevel"/>
    <w:tmpl w:val="739A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9480ED3"/>
    <w:multiLevelType w:val="multilevel"/>
    <w:tmpl w:val="D7440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19562D9F"/>
    <w:multiLevelType w:val="multilevel"/>
    <w:tmpl w:val="BD64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9B03D2F"/>
    <w:multiLevelType w:val="multilevel"/>
    <w:tmpl w:val="0EE828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A112B23"/>
    <w:multiLevelType w:val="multilevel"/>
    <w:tmpl w:val="538EBF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A804D63"/>
    <w:multiLevelType w:val="multilevel"/>
    <w:tmpl w:val="3C82A3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1AB66941"/>
    <w:multiLevelType w:val="multilevel"/>
    <w:tmpl w:val="5D4E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1AC81517"/>
    <w:multiLevelType w:val="multilevel"/>
    <w:tmpl w:val="94946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1B6E0E87"/>
    <w:multiLevelType w:val="multilevel"/>
    <w:tmpl w:val="F494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1C371B51"/>
    <w:multiLevelType w:val="multilevel"/>
    <w:tmpl w:val="3816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1D3A6FB8"/>
    <w:multiLevelType w:val="multilevel"/>
    <w:tmpl w:val="55EEE1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1DA629B8"/>
    <w:multiLevelType w:val="multilevel"/>
    <w:tmpl w:val="60BEB6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1ECB1627"/>
    <w:multiLevelType w:val="multilevel"/>
    <w:tmpl w:val="F6BE9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1EEF7483"/>
    <w:multiLevelType w:val="multilevel"/>
    <w:tmpl w:val="50843D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1F0662C5"/>
    <w:multiLevelType w:val="multilevel"/>
    <w:tmpl w:val="B61C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1F512468"/>
    <w:multiLevelType w:val="multilevel"/>
    <w:tmpl w:val="AAE6D0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1F6D4D62"/>
    <w:multiLevelType w:val="multilevel"/>
    <w:tmpl w:val="CAD02C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1F7A4BE5"/>
    <w:multiLevelType w:val="multilevel"/>
    <w:tmpl w:val="B0A2D0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1F9975ED"/>
    <w:multiLevelType w:val="multilevel"/>
    <w:tmpl w:val="AD727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1FF11456"/>
    <w:multiLevelType w:val="multilevel"/>
    <w:tmpl w:val="D28836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21CA6CCA"/>
    <w:multiLevelType w:val="multilevel"/>
    <w:tmpl w:val="8C7601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3CD3103"/>
    <w:multiLevelType w:val="multilevel"/>
    <w:tmpl w:val="F7620D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23F64DFA"/>
    <w:multiLevelType w:val="multilevel"/>
    <w:tmpl w:val="7596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242E346D"/>
    <w:multiLevelType w:val="multilevel"/>
    <w:tmpl w:val="1206C1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24A75E1B"/>
    <w:multiLevelType w:val="multilevel"/>
    <w:tmpl w:val="169227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24AA4008"/>
    <w:multiLevelType w:val="multilevel"/>
    <w:tmpl w:val="7466FF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258B6FE3"/>
    <w:multiLevelType w:val="multilevel"/>
    <w:tmpl w:val="3A068B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26827E8B"/>
    <w:multiLevelType w:val="multilevel"/>
    <w:tmpl w:val="FFB42C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268C088F"/>
    <w:multiLevelType w:val="multilevel"/>
    <w:tmpl w:val="E93408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27B337C2"/>
    <w:multiLevelType w:val="multilevel"/>
    <w:tmpl w:val="7DFA3D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28126FE1"/>
    <w:multiLevelType w:val="multilevel"/>
    <w:tmpl w:val="C876D8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282A0CE0"/>
    <w:multiLevelType w:val="multilevel"/>
    <w:tmpl w:val="50A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289520E5"/>
    <w:multiLevelType w:val="multilevel"/>
    <w:tmpl w:val="5BE26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2BF05289"/>
    <w:multiLevelType w:val="multilevel"/>
    <w:tmpl w:val="3AA2CC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2BF34150"/>
    <w:multiLevelType w:val="multilevel"/>
    <w:tmpl w:val="D540807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2CC373F1"/>
    <w:multiLevelType w:val="multilevel"/>
    <w:tmpl w:val="57DCFB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2CE20779"/>
    <w:multiLevelType w:val="multilevel"/>
    <w:tmpl w:val="C64495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2F2429DD"/>
    <w:multiLevelType w:val="multilevel"/>
    <w:tmpl w:val="8B36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2F917BF4"/>
    <w:multiLevelType w:val="multilevel"/>
    <w:tmpl w:val="0CDE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2F935B77"/>
    <w:multiLevelType w:val="multilevel"/>
    <w:tmpl w:val="6AB4E2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2F9761E9"/>
    <w:multiLevelType w:val="multilevel"/>
    <w:tmpl w:val="C16E32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3031766B"/>
    <w:multiLevelType w:val="multilevel"/>
    <w:tmpl w:val="50E600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309327C4"/>
    <w:multiLevelType w:val="multilevel"/>
    <w:tmpl w:val="744625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30961F9D"/>
    <w:multiLevelType w:val="multilevel"/>
    <w:tmpl w:val="0FF6C0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309C148F"/>
    <w:multiLevelType w:val="multilevel"/>
    <w:tmpl w:val="E702DD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30E86682"/>
    <w:multiLevelType w:val="multilevel"/>
    <w:tmpl w:val="CFD82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30EC1D69"/>
    <w:multiLevelType w:val="multilevel"/>
    <w:tmpl w:val="F4A286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30FE368C"/>
    <w:multiLevelType w:val="multilevel"/>
    <w:tmpl w:val="CE58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31360EFA"/>
    <w:multiLevelType w:val="multilevel"/>
    <w:tmpl w:val="97B47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315B351B"/>
    <w:multiLevelType w:val="multilevel"/>
    <w:tmpl w:val="3A30BF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33F91543"/>
    <w:multiLevelType w:val="multilevel"/>
    <w:tmpl w:val="CE448F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346E13C8"/>
    <w:multiLevelType w:val="multilevel"/>
    <w:tmpl w:val="0CB83C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35CB632D"/>
    <w:multiLevelType w:val="multilevel"/>
    <w:tmpl w:val="05BC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36343A6B"/>
    <w:multiLevelType w:val="multilevel"/>
    <w:tmpl w:val="912A7E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36372C10"/>
    <w:multiLevelType w:val="multilevel"/>
    <w:tmpl w:val="2466C0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377D735D"/>
    <w:multiLevelType w:val="multilevel"/>
    <w:tmpl w:val="F2F67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37AF7B84"/>
    <w:multiLevelType w:val="multilevel"/>
    <w:tmpl w:val="86362E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381F4DBC"/>
    <w:multiLevelType w:val="multilevel"/>
    <w:tmpl w:val="BE22C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3955346B"/>
    <w:multiLevelType w:val="multilevel"/>
    <w:tmpl w:val="53F2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3A02302F"/>
    <w:multiLevelType w:val="multilevel"/>
    <w:tmpl w:val="95B862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3A84168B"/>
    <w:multiLevelType w:val="multilevel"/>
    <w:tmpl w:val="280CDF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3AF32D54"/>
    <w:multiLevelType w:val="multilevel"/>
    <w:tmpl w:val="76783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3B0B513E"/>
    <w:multiLevelType w:val="multilevel"/>
    <w:tmpl w:val="D8CA4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3B475BC4"/>
    <w:multiLevelType w:val="multilevel"/>
    <w:tmpl w:val="4E600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3B73787E"/>
    <w:multiLevelType w:val="multilevel"/>
    <w:tmpl w:val="BCDE44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3BC6600E"/>
    <w:multiLevelType w:val="multilevel"/>
    <w:tmpl w:val="8AC42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3C153456"/>
    <w:multiLevelType w:val="multilevel"/>
    <w:tmpl w:val="EFAC1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3C6114A1"/>
    <w:multiLevelType w:val="multilevel"/>
    <w:tmpl w:val="23E46C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3C6D6C4A"/>
    <w:multiLevelType w:val="multilevel"/>
    <w:tmpl w:val="32CA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3D2A25ED"/>
    <w:multiLevelType w:val="multilevel"/>
    <w:tmpl w:val="38B84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3D2E434C"/>
    <w:multiLevelType w:val="multilevel"/>
    <w:tmpl w:val="D590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3DA06F1A"/>
    <w:multiLevelType w:val="multilevel"/>
    <w:tmpl w:val="19146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3E062F58"/>
    <w:multiLevelType w:val="multilevel"/>
    <w:tmpl w:val="05F4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3F4F09AE"/>
    <w:multiLevelType w:val="multilevel"/>
    <w:tmpl w:val="1DF20C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3F63694D"/>
    <w:multiLevelType w:val="multilevel"/>
    <w:tmpl w:val="1F6CB4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3F8D503F"/>
    <w:multiLevelType w:val="multilevel"/>
    <w:tmpl w:val="931C39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43012D7D"/>
    <w:multiLevelType w:val="multilevel"/>
    <w:tmpl w:val="81D43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433A5190"/>
    <w:multiLevelType w:val="multilevel"/>
    <w:tmpl w:val="AA6C6F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44135374"/>
    <w:multiLevelType w:val="multilevel"/>
    <w:tmpl w:val="85D259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44C201EF"/>
    <w:multiLevelType w:val="multilevel"/>
    <w:tmpl w:val="AAFC29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457D0457"/>
    <w:multiLevelType w:val="multilevel"/>
    <w:tmpl w:val="7C8A5AA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45A045F6"/>
    <w:multiLevelType w:val="multilevel"/>
    <w:tmpl w:val="7460F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460B6021"/>
    <w:multiLevelType w:val="multilevel"/>
    <w:tmpl w:val="2A349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475F4689"/>
    <w:multiLevelType w:val="multilevel"/>
    <w:tmpl w:val="8730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47B360A4"/>
    <w:multiLevelType w:val="multilevel"/>
    <w:tmpl w:val="89AE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4A8646A7"/>
    <w:multiLevelType w:val="multilevel"/>
    <w:tmpl w:val="93442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4AC770B8"/>
    <w:multiLevelType w:val="multilevel"/>
    <w:tmpl w:val="3280A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4B180A9D"/>
    <w:multiLevelType w:val="multilevel"/>
    <w:tmpl w:val="C916F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4D4F040E"/>
    <w:multiLevelType w:val="multilevel"/>
    <w:tmpl w:val="93686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4D770186"/>
    <w:multiLevelType w:val="multilevel"/>
    <w:tmpl w:val="33D2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4D922BA5"/>
    <w:multiLevelType w:val="multilevel"/>
    <w:tmpl w:val="21A878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4F2A4AA1"/>
    <w:multiLevelType w:val="multilevel"/>
    <w:tmpl w:val="72A0C6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506E5C15"/>
    <w:multiLevelType w:val="multilevel"/>
    <w:tmpl w:val="933AC62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50B6160C"/>
    <w:multiLevelType w:val="multilevel"/>
    <w:tmpl w:val="F1FE3B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51282965"/>
    <w:multiLevelType w:val="multilevel"/>
    <w:tmpl w:val="603662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525E31EE"/>
    <w:multiLevelType w:val="multilevel"/>
    <w:tmpl w:val="559E0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53E41329"/>
    <w:multiLevelType w:val="multilevel"/>
    <w:tmpl w:val="80D2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564A2945"/>
    <w:multiLevelType w:val="multilevel"/>
    <w:tmpl w:val="DF881E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56E25EAC"/>
    <w:multiLevelType w:val="multilevel"/>
    <w:tmpl w:val="571A14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572C72F0"/>
    <w:multiLevelType w:val="multilevel"/>
    <w:tmpl w:val="6E148A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579F3887"/>
    <w:multiLevelType w:val="multilevel"/>
    <w:tmpl w:val="B9C8C0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57C56397"/>
    <w:multiLevelType w:val="multilevel"/>
    <w:tmpl w:val="DC8A36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58241322"/>
    <w:multiLevelType w:val="multilevel"/>
    <w:tmpl w:val="8AD2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58462E5E"/>
    <w:multiLevelType w:val="multilevel"/>
    <w:tmpl w:val="1F0C68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58FA2FF8"/>
    <w:multiLevelType w:val="multilevel"/>
    <w:tmpl w:val="D9A89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5960781B"/>
    <w:multiLevelType w:val="multilevel"/>
    <w:tmpl w:val="EC029D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59D15FC0"/>
    <w:multiLevelType w:val="multilevel"/>
    <w:tmpl w:val="3F0ADC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5ABF09AB"/>
    <w:multiLevelType w:val="multilevel"/>
    <w:tmpl w:val="1952A2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5B730533"/>
    <w:multiLevelType w:val="multilevel"/>
    <w:tmpl w:val="32A68D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5B8B355C"/>
    <w:multiLevelType w:val="multilevel"/>
    <w:tmpl w:val="6EEE07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5B8E1DAE"/>
    <w:multiLevelType w:val="multilevel"/>
    <w:tmpl w:val="90C8B7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5BDE2D89"/>
    <w:multiLevelType w:val="multilevel"/>
    <w:tmpl w:val="158A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5C363C4C"/>
    <w:multiLevelType w:val="multilevel"/>
    <w:tmpl w:val="DA3CA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5CE9230C"/>
    <w:multiLevelType w:val="multilevel"/>
    <w:tmpl w:val="7630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5CFA2855"/>
    <w:multiLevelType w:val="multilevel"/>
    <w:tmpl w:val="1D2A19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5DA67F85"/>
    <w:multiLevelType w:val="multilevel"/>
    <w:tmpl w:val="BCE094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5DD510DE"/>
    <w:multiLevelType w:val="multilevel"/>
    <w:tmpl w:val="8DFC5E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5DEC7730"/>
    <w:multiLevelType w:val="multilevel"/>
    <w:tmpl w:val="9648B6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5F9E06BD"/>
    <w:multiLevelType w:val="multilevel"/>
    <w:tmpl w:val="831C39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5FA03812"/>
    <w:multiLevelType w:val="multilevel"/>
    <w:tmpl w:val="841E05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5FAE5E86"/>
    <w:multiLevelType w:val="multilevel"/>
    <w:tmpl w:val="EDA44D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618F7BAF"/>
    <w:multiLevelType w:val="multilevel"/>
    <w:tmpl w:val="7902E7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nsid w:val="61F67760"/>
    <w:multiLevelType w:val="multilevel"/>
    <w:tmpl w:val="FEFA7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nsid w:val="632663E7"/>
    <w:multiLevelType w:val="multilevel"/>
    <w:tmpl w:val="DE644B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nsid w:val="637376F7"/>
    <w:multiLevelType w:val="multilevel"/>
    <w:tmpl w:val="4614CE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nsid w:val="63C4286B"/>
    <w:multiLevelType w:val="multilevel"/>
    <w:tmpl w:val="855E00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nsid w:val="645E2F7B"/>
    <w:multiLevelType w:val="multilevel"/>
    <w:tmpl w:val="88A814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nsid w:val="65867F79"/>
    <w:multiLevelType w:val="multilevel"/>
    <w:tmpl w:val="27DA2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65DE49C5"/>
    <w:multiLevelType w:val="multilevel"/>
    <w:tmpl w:val="BC5497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669A74EF"/>
    <w:multiLevelType w:val="multilevel"/>
    <w:tmpl w:val="797E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nsid w:val="67B30576"/>
    <w:multiLevelType w:val="multilevel"/>
    <w:tmpl w:val="6784AB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67C949D0"/>
    <w:multiLevelType w:val="multilevel"/>
    <w:tmpl w:val="CCA42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nsid w:val="686E1A9B"/>
    <w:multiLevelType w:val="multilevel"/>
    <w:tmpl w:val="DC344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nsid w:val="68902580"/>
    <w:multiLevelType w:val="multilevel"/>
    <w:tmpl w:val="91C6B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nsid w:val="68AE2409"/>
    <w:multiLevelType w:val="multilevel"/>
    <w:tmpl w:val="3B2448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nsid w:val="691650DA"/>
    <w:multiLevelType w:val="multilevel"/>
    <w:tmpl w:val="FA5AF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nsid w:val="6A5502E2"/>
    <w:multiLevelType w:val="multilevel"/>
    <w:tmpl w:val="AE3EF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nsid w:val="6B741B15"/>
    <w:multiLevelType w:val="multilevel"/>
    <w:tmpl w:val="5626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6BE56EE0"/>
    <w:multiLevelType w:val="multilevel"/>
    <w:tmpl w:val="B3B2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nsid w:val="6C35762E"/>
    <w:multiLevelType w:val="multilevel"/>
    <w:tmpl w:val="02D4B8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6C914719"/>
    <w:multiLevelType w:val="multilevel"/>
    <w:tmpl w:val="BF603B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nsid w:val="6CEE4298"/>
    <w:multiLevelType w:val="multilevel"/>
    <w:tmpl w:val="01C08B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nsid w:val="6E092C96"/>
    <w:multiLevelType w:val="multilevel"/>
    <w:tmpl w:val="81BEDE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6EAB53B9"/>
    <w:multiLevelType w:val="multilevel"/>
    <w:tmpl w:val="2BE2D8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nsid w:val="6F3C31FE"/>
    <w:multiLevelType w:val="multilevel"/>
    <w:tmpl w:val="1A44E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nsid w:val="6FCC337E"/>
    <w:multiLevelType w:val="multilevel"/>
    <w:tmpl w:val="6F1260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nsid w:val="70BC2C66"/>
    <w:multiLevelType w:val="multilevel"/>
    <w:tmpl w:val="1B52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nsid w:val="71202853"/>
    <w:multiLevelType w:val="multilevel"/>
    <w:tmpl w:val="4342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nsid w:val="724216F2"/>
    <w:multiLevelType w:val="multilevel"/>
    <w:tmpl w:val="126CF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739E531A"/>
    <w:multiLevelType w:val="multilevel"/>
    <w:tmpl w:val="8FD20C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nsid w:val="73A30321"/>
    <w:multiLevelType w:val="multilevel"/>
    <w:tmpl w:val="4B7C30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nsid w:val="73C820CA"/>
    <w:multiLevelType w:val="multilevel"/>
    <w:tmpl w:val="5F164B0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nsid w:val="757C5651"/>
    <w:multiLevelType w:val="multilevel"/>
    <w:tmpl w:val="32568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76172E63"/>
    <w:multiLevelType w:val="multilevel"/>
    <w:tmpl w:val="847E6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nsid w:val="774553F7"/>
    <w:multiLevelType w:val="multilevel"/>
    <w:tmpl w:val="FB4E6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nsid w:val="779B387F"/>
    <w:multiLevelType w:val="multilevel"/>
    <w:tmpl w:val="42E81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nsid w:val="77F255B2"/>
    <w:multiLevelType w:val="multilevel"/>
    <w:tmpl w:val="C8CCC5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nsid w:val="7ABD77F4"/>
    <w:multiLevelType w:val="multilevel"/>
    <w:tmpl w:val="61E85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nsid w:val="7B2B0604"/>
    <w:multiLevelType w:val="multilevel"/>
    <w:tmpl w:val="CE1C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nsid w:val="7B4E3B11"/>
    <w:multiLevelType w:val="multilevel"/>
    <w:tmpl w:val="6B260D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nsid w:val="7B7622F3"/>
    <w:multiLevelType w:val="multilevel"/>
    <w:tmpl w:val="08A610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nsid w:val="7C7E450A"/>
    <w:multiLevelType w:val="multilevel"/>
    <w:tmpl w:val="A2202F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7DDE0557"/>
    <w:multiLevelType w:val="multilevel"/>
    <w:tmpl w:val="23F039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nsid w:val="7DF02D63"/>
    <w:multiLevelType w:val="multilevel"/>
    <w:tmpl w:val="D08E5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nsid w:val="7DF73B0D"/>
    <w:multiLevelType w:val="multilevel"/>
    <w:tmpl w:val="55200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nsid w:val="7E8C1D26"/>
    <w:multiLevelType w:val="multilevel"/>
    <w:tmpl w:val="05D621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nsid w:val="7E9A2016"/>
    <w:multiLevelType w:val="multilevel"/>
    <w:tmpl w:val="6B4EFA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2"/>
  </w:num>
  <w:num w:numId="2">
    <w:abstractNumId w:val="134"/>
  </w:num>
  <w:num w:numId="3">
    <w:abstractNumId w:val="195"/>
  </w:num>
  <w:num w:numId="4">
    <w:abstractNumId w:val="159"/>
  </w:num>
  <w:num w:numId="5">
    <w:abstractNumId w:val="165"/>
  </w:num>
  <w:num w:numId="6">
    <w:abstractNumId w:val="47"/>
  </w:num>
  <w:num w:numId="7">
    <w:abstractNumId w:val="161"/>
  </w:num>
  <w:num w:numId="8">
    <w:abstractNumId w:val="206"/>
  </w:num>
  <w:num w:numId="9">
    <w:abstractNumId w:val="157"/>
  </w:num>
  <w:num w:numId="10">
    <w:abstractNumId w:val="91"/>
  </w:num>
  <w:num w:numId="11">
    <w:abstractNumId w:val="75"/>
  </w:num>
  <w:num w:numId="12">
    <w:abstractNumId w:val="191"/>
  </w:num>
  <w:num w:numId="13">
    <w:abstractNumId w:val="173"/>
  </w:num>
  <w:num w:numId="14">
    <w:abstractNumId w:val="17"/>
  </w:num>
  <w:num w:numId="15">
    <w:abstractNumId w:val="203"/>
  </w:num>
  <w:num w:numId="16">
    <w:abstractNumId w:val="163"/>
  </w:num>
  <w:num w:numId="17">
    <w:abstractNumId w:val="53"/>
  </w:num>
  <w:num w:numId="18">
    <w:abstractNumId w:val="143"/>
  </w:num>
  <w:num w:numId="19">
    <w:abstractNumId w:val="74"/>
  </w:num>
  <w:num w:numId="20">
    <w:abstractNumId w:val="148"/>
  </w:num>
  <w:num w:numId="21">
    <w:abstractNumId w:val="0"/>
  </w:num>
  <w:num w:numId="22">
    <w:abstractNumId w:val="18"/>
  </w:num>
  <w:num w:numId="23">
    <w:abstractNumId w:val="154"/>
  </w:num>
  <w:num w:numId="24">
    <w:abstractNumId w:val="31"/>
  </w:num>
  <w:num w:numId="25">
    <w:abstractNumId w:val="131"/>
  </w:num>
  <w:num w:numId="26">
    <w:abstractNumId w:val="66"/>
  </w:num>
  <w:num w:numId="27">
    <w:abstractNumId w:val="73"/>
  </w:num>
  <w:num w:numId="28">
    <w:abstractNumId w:val="155"/>
  </w:num>
  <w:num w:numId="29">
    <w:abstractNumId w:val="139"/>
  </w:num>
  <w:num w:numId="30">
    <w:abstractNumId w:val="32"/>
  </w:num>
  <w:num w:numId="31">
    <w:abstractNumId w:val="3"/>
  </w:num>
  <w:num w:numId="32">
    <w:abstractNumId w:val="114"/>
  </w:num>
  <w:num w:numId="33">
    <w:abstractNumId w:val="145"/>
  </w:num>
  <w:num w:numId="34">
    <w:abstractNumId w:val="43"/>
  </w:num>
  <w:num w:numId="35">
    <w:abstractNumId w:val="86"/>
  </w:num>
  <w:num w:numId="36">
    <w:abstractNumId w:val="201"/>
  </w:num>
  <w:num w:numId="37">
    <w:abstractNumId w:val="156"/>
  </w:num>
  <w:num w:numId="38">
    <w:abstractNumId w:val="23"/>
  </w:num>
  <w:num w:numId="39">
    <w:abstractNumId w:val="45"/>
  </w:num>
  <w:num w:numId="40">
    <w:abstractNumId w:val="44"/>
  </w:num>
  <w:num w:numId="41">
    <w:abstractNumId w:val="90"/>
  </w:num>
  <w:num w:numId="42">
    <w:abstractNumId w:val="95"/>
  </w:num>
  <w:num w:numId="43">
    <w:abstractNumId w:val="196"/>
  </w:num>
  <w:num w:numId="44">
    <w:abstractNumId w:val="140"/>
  </w:num>
  <w:num w:numId="45">
    <w:abstractNumId w:val="205"/>
  </w:num>
  <w:num w:numId="46">
    <w:abstractNumId w:val="8"/>
  </w:num>
  <w:num w:numId="47">
    <w:abstractNumId w:val="194"/>
  </w:num>
  <w:num w:numId="48">
    <w:abstractNumId w:val="115"/>
  </w:num>
  <w:num w:numId="49">
    <w:abstractNumId w:val="180"/>
  </w:num>
  <w:num w:numId="50">
    <w:abstractNumId w:val="137"/>
  </w:num>
  <w:num w:numId="51">
    <w:abstractNumId w:val="132"/>
  </w:num>
  <w:num w:numId="52">
    <w:abstractNumId w:val="68"/>
  </w:num>
  <w:num w:numId="53">
    <w:abstractNumId w:val="34"/>
  </w:num>
  <w:num w:numId="54">
    <w:abstractNumId w:val="84"/>
  </w:num>
  <w:num w:numId="55">
    <w:abstractNumId w:val="204"/>
  </w:num>
  <w:num w:numId="56">
    <w:abstractNumId w:val="138"/>
  </w:num>
  <w:num w:numId="57">
    <w:abstractNumId w:val="65"/>
  </w:num>
  <w:num w:numId="58">
    <w:abstractNumId w:val="93"/>
  </w:num>
  <w:num w:numId="59">
    <w:abstractNumId w:val="61"/>
  </w:num>
  <w:num w:numId="60">
    <w:abstractNumId w:val="26"/>
  </w:num>
  <w:num w:numId="61">
    <w:abstractNumId w:val="141"/>
  </w:num>
  <w:num w:numId="62">
    <w:abstractNumId w:val="182"/>
  </w:num>
  <w:num w:numId="63">
    <w:abstractNumId w:val="202"/>
  </w:num>
  <w:num w:numId="64">
    <w:abstractNumId w:val="168"/>
  </w:num>
  <w:num w:numId="65">
    <w:abstractNumId w:val="29"/>
  </w:num>
  <w:num w:numId="66">
    <w:abstractNumId w:val="179"/>
  </w:num>
  <w:num w:numId="67">
    <w:abstractNumId w:val="56"/>
  </w:num>
  <w:num w:numId="68">
    <w:abstractNumId w:val="57"/>
  </w:num>
  <w:num w:numId="69">
    <w:abstractNumId w:val="170"/>
  </w:num>
  <w:num w:numId="70">
    <w:abstractNumId w:val="103"/>
  </w:num>
  <w:num w:numId="71">
    <w:abstractNumId w:val="105"/>
  </w:num>
  <w:num w:numId="72">
    <w:abstractNumId w:val="41"/>
  </w:num>
  <w:num w:numId="73">
    <w:abstractNumId w:val="174"/>
  </w:num>
  <w:num w:numId="74">
    <w:abstractNumId w:val="2"/>
  </w:num>
  <w:num w:numId="75">
    <w:abstractNumId w:val="99"/>
  </w:num>
  <w:num w:numId="76">
    <w:abstractNumId w:val="181"/>
  </w:num>
  <w:num w:numId="77">
    <w:abstractNumId w:val="58"/>
  </w:num>
  <w:num w:numId="78">
    <w:abstractNumId w:val="133"/>
  </w:num>
  <w:num w:numId="79">
    <w:abstractNumId w:val="106"/>
  </w:num>
  <w:num w:numId="80">
    <w:abstractNumId w:val="116"/>
  </w:num>
  <w:num w:numId="81">
    <w:abstractNumId w:val="80"/>
  </w:num>
  <w:num w:numId="82">
    <w:abstractNumId w:val="38"/>
  </w:num>
  <w:num w:numId="83">
    <w:abstractNumId w:val="152"/>
  </w:num>
  <w:num w:numId="84">
    <w:abstractNumId w:val="67"/>
  </w:num>
  <w:num w:numId="85">
    <w:abstractNumId w:val="70"/>
  </w:num>
  <w:num w:numId="86">
    <w:abstractNumId w:val="150"/>
  </w:num>
  <w:num w:numId="87">
    <w:abstractNumId w:val="158"/>
  </w:num>
  <w:num w:numId="88">
    <w:abstractNumId w:val="104"/>
  </w:num>
  <w:num w:numId="89">
    <w:abstractNumId w:val="199"/>
  </w:num>
  <w:num w:numId="90">
    <w:abstractNumId w:val="100"/>
  </w:num>
  <w:num w:numId="91">
    <w:abstractNumId w:val="149"/>
  </w:num>
  <w:num w:numId="92">
    <w:abstractNumId w:val="48"/>
  </w:num>
  <w:num w:numId="93">
    <w:abstractNumId w:val="121"/>
  </w:num>
  <w:num w:numId="94">
    <w:abstractNumId w:val="176"/>
  </w:num>
  <w:num w:numId="95">
    <w:abstractNumId w:val="162"/>
  </w:num>
  <w:num w:numId="96">
    <w:abstractNumId w:val="125"/>
  </w:num>
  <w:num w:numId="97">
    <w:abstractNumId w:val="167"/>
  </w:num>
  <w:num w:numId="98">
    <w:abstractNumId w:val="62"/>
  </w:num>
  <w:num w:numId="99">
    <w:abstractNumId w:val="97"/>
  </w:num>
  <w:num w:numId="100">
    <w:abstractNumId w:val="79"/>
  </w:num>
  <w:num w:numId="101">
    <w:abstractNumId w:val="28"/>
  </w:num>
  <w:num w:numId="102">
    <w:abstractNumId w:val="42"/>
  </w:num>
  <w:num w:numId="103">
    <w:abstractNumId w:val="169"/>
  </w:num>
  <w:num w:numId="104">
    <w:abstractNumId w:val="188"/>
  </w:num>
  <w:num w:numId="105">
    <w:abstractNumId w:val="27"/>
  </w:num>
  <w:num w:numId="106">
    <w:abstractNumId w:val="49"/>
  </w:num>
  <w:num w:numId="107">
    <w:abstractNumId w:val="1"/>
  </w:num>
  <w:num w:numId="108">
    <w:abstractNumId w:val="200"/>
  </w:num>
  <w:num w:numId="109">
    <w:abstractNumId w:val="166"/>
  </w:num>
  <w:num w:numId="110">
    <w:abstractNumId w:val="164"/>
  </w:num>
  <w:num w:numId="111">
    <w:abstractNumId w:val="54"/>
  </w:num>
  <w:num w:numId="112">
    <w:abstractNumId w:val="197"/>
  </w:num>
  <w:num w:numId="113">
    <w:abstractNumId w:val="186"/>
  </w:num>
  <w:num w:numId="114">
    <w:abstractNumId w:val="46"/>
  </w:num>
  <w:num w:numId="115">
    <w:abstractNumId w:val="40"/>
  </w:num>
  <w:num w:numId="116">
    <w:abstractNumId w:val="72"/>
  </w:num>
  <w:num w:numId="117">
    <w:abstractNumId w:val="136"/>
  </w:num>
  <w:num w:numId="118">
    <w:abstractNumId w:val="113"/>
  </w:num>
  <w:num w:numId="119">
    <w:abstractNumId w:val="81"/>
  </w:num>
  <w:num w:numId="120">
    <w:abstractNumId w:val="94"/>
  </w:num>
  <w:num w:numId="121">
    <w:abstractNumId w:val="185"/>
  </w:num>
  <w:num w:numId="122">
    <w:abstractNumId w:val="82"/>
  </w:num>
  <w:num w:numId="123">
    <w:abstractNumId w:val="89"/>
  </w:num>
  <w:num w:numId="124">
    <w:abstractNumId w:val="118"/>
  </w:num>
  <w:num w:numId="125">
    <w:abstractNumId w:val="178"/>
  </w:num>
  <w:num w:numId="126">
    <w:abstractNumId w:val="112"/>
  </w:num>
  <w:num w:numId="127">
    <w:abstractNumId w:val="33"/>
  </w:num>
  <w:num w:numId="128">
    <w:abstractNumId w:val="87"/>
  </w:num>
  <w:num w:numId="129">
    <w:abstractNumId w:val="4"/>
  </w:num>
  <w:num w:numId="130">
    <w:abstractNumId w:val="7"/>
  </w:num>
  <w:num w:numId="131">
    <w:abstractNumId w:val="39"/>
  </w:num>
  <w:num w:numId="132">
    <w:abstractNumId w:val="172"/>
  </w:num>
  <w:num w:numId="133">
    <w:abstractNumId w:val="109"/>
  </w:num>
  <w:num w:numId="134">
    <w:abstractNumId w:val="30"/>
  </w:num>
  <w:num w:numId="135">
    <w:abstractNumId w:val="193"/>
  </w:num>
  <w:num w:numId="136">
    <w:abstractNumId w:val="171"/>
  </w:num>
  <w:num w:numId="137">
    <w:abstractNumId w:val="22"/>
  </w:num>
  <w:num w:numId="138">
    <w:abstractNumId w:val="135"/>
  </w:num>
  <w:num w:numId="139">
    <w:abstractNumId w:val="37"/>
  </w:num>
  <w:num w:numId="140">
    <w:abstractNumId w:val="117"/>
  </w:num>
  <w:num w:numId="141">
    <w:abstractNumId w:val="184"/>
  </w:num>
  <w:num w:numId="142">
    <w:abstractNumId w:val="12"/>
  </w:num>
  <w:num w:numId="143">
    <w:abstractNumId w:val="60"/>
  </w:num>
  <w:num w:numId="144">
    <w:abstractNumId w:val="96"/>
  </w:num>
  <w:num w:numId="145">
    <w:abstractNumId w:val="130"/>
  </w:num>
  <w:num w:numId="146">
    <w:abstractNumId w:val="19"/>
  </w:num>
  <w:num w:numId="147">
    <w:abstractNumId w:val="107"/>
  </w:num>
  <w:num w:numId="148">
    <w:abstractNumId w:val="120"/>
  </w:num>
  <w:num w:numId="149">
    <w:abstractNumId w:val="16"/>
  </w:num>
  <w:num w:numId="150">
    <w:abstractNumId w:val="78"/>
  </w:num>
  <w:num w:numId="151">
    <w:abstractNumId w:val="20"/>
  </w:num>
  <w:num w:numId="152">
    <w:abstractNumId w:val="108"/>
  </w:num>
  <w:num w:numId="153">
    <w:abstractNumId w:val="11"/>
  </w:num>
  <w:num w:numId="154">
    <w:abstractNumId w:val="71"/>
  </w:num>
  <w:num w:numId="155">
    <w:abstractNumId w:val="124"/>
  </w:num>
  <w:num w:numId="156">
    <w:abstractNumId w:val="35"/>
  </w:num>
  <w:num w:numId="157">
    <w:abstractNumId w:val="25"/>
  </w:num>
  <w:num w:numId="158">
    <w:abstractNumId w:val="127"/>
  </w:num>
  <w:num w:numId="159">
    <w:abstractNumId w:val="160"/>
  </w:num>
  <w:num w:numId="160">
    <w:abstractNumId w:val="69"/>
  </w:num>
  <w:num w:numId="161">
    <w:abstractNumId w:val="122"/>
  </w:num>
  <w:num w:numId="162">
    <w:abstractNumId w:val="6"/>
  </w:num>
  <w:num w:numId="163">
    <w:abstractNumId w:val="92"/>
  </w:num>
  <w:num w:numId="164">
    <w:abstractNumId w:val="36"/>
  </w:num>
  <w:num w:numId="165">
    <w:abstractNumId w:val="98"/>
  </w:num>
  <w:num w:numId="166">
    <w:abstractNumId w:val="192"/>
  </w:num>
  <w:num w:numId="167">
    <w:abstractNumId w:val="9"/>
  </w:num>
  <w:num w:numId="168">
    <w:abstractNumId w:val="198"/>
  </w:num>
  <w:num w:numId="169">
    <w:abstractNumId w:val="24"/>
  </w:num>
  <w:num w:numId="170">
    <w:abstractNumId w:val="51"/>
  </w:num>
  <w:num w:numId="171">
    <w:abstractNumId w:val="189"/>
  </w:num>
  <w:num w:numId="172">
    <w:abstractNumId w:val="85"/>
  </w:num>
  <w:num w:numId="173">
    <w:abstractNumId w:val="128"/>
  </w:num>
  <w:num w:numId="174">
    <w:abstractNumId w:val="190"/>
  </w:num>
  <w:num w:numId="175">
    <w:abstractNumId w:val="102"/>
  </w:num>
  <w:num w:numId="176">
    <w:abstractNumId w:val="76"/>
  </w:num>
  <w:num w:numId="177">
    <w:abstractNumId w:val="129"/>
  </w:num>
  <w:num w:numId="178">
    <w:abstractNumId w:val="119"/>
  </w:num>
  <w:num w:numId="179">
    <w:abstractNumId w:val="63"/>
  </w:num>
  <w:num w:numId="180">
    <w:abstractNumId w:val="183"/>
  </w:num>
  <w:num w:numId="181">
    <w:abstractNumId w:val="144"/>
  </w:num>
  <w:num w:numId="182">
    <w:abstractNumId w:val="111"/>
  </w:num>
  <w:num w:numId="183">
    <w:abstractNumId w:val="15"/>
  </w:num>
  <w:num w:numId="184">
    <w:abstractNumId w:val="101"/>
  </w:num>
  <w:num w:numId="185">
    <w:abstractNumId w:val="153"/>
  </w:num>
  <w:num w:numId="186">
    <w:abstractNumId w:val="77"/>
  </w:num>
  <w:num w:numId="187">
    <w:abstractNumId w:val="110"/>
  </w:num>
  <w:num w:numId="188">
    <w:abstractNumId w:val="88"/>
  </w:num>
  <w:num w:numId="189">
    <w:abstractNumId w:val="59"/>
  </w:num>
  <w:num w:numId="190">
    <w:abstractNumId w:val="147"/>
  </w:num>
  <w:num w:numId="191">
    <w:abstractNumId w:val="55"/>
  </w:num>
  <w:num w:numId="192">
    <w:abstractNumId w:val="5"/>
  </w:num>
  <w:num w:numId="193">
    <w:abstractNumId w:val="14"/>
  </w:num>
  <w:num w:numId="194">
    <w:abstractNumId w:val="146"/>
  </w:num>
  <w:num w:numId="195">
    <w:abstractNumId w:val="64"/>
  </w:num>
  <w:num w:numId="196">
    <w:abstractNumId w:val="175"/>
  </w:num>
  <w:num w:numId="197">
    <w:abstractNumId w:val="13"/>
  </w:num>
  <w:num w:numId="198">
    <w:abstractNumId w:val="50"/>
  </w:num>
  <w:num w:numId="199">
    <w:abstractNumId w:val="21"/>
  </w:num>
  <w:num w:numId="200">
    <w:abstractNumId w:val="83"/>
  </w:num>
  <w:num w:numId="201">
    <w:abstractNumId w:val="177"/>
  </w:num>
  <w:num w:numId="202">
    <w:abstractNumId w:val="126"/>
  </w:num>
  <w:num w:numId="203">
    <w:abstractNumId w:val="187"/>
  </w:num>
  <w:num w:numId="204">
    <w:abstractNumId w:val="151"/>
  </w:num>
  <w:num w:numId="205">
    <w:abstractNumId w:val="142"/>
  </w:num>
  <w:num w:numId="206">
    <w:abstractNumId w:val="10"/>
  </w:num>
  <w:num w:numId="207">
    <w:abstractNumId w:val="123"/>
  </w:num>
  <w:numIdMacAtCleanup w:val="2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88F"/>
    <w:rsid w:val="0005337D"/>
    <w:rsid w:val="000E0419"/>
    <w:rsid w:val="00304E8D"/>
    <w:rsid w:val="00331C29"/>
    <w:rsid w:val="003F7C51"/>
    <w:rsid w:val="008348B7"/>
    <w:rsid w:val="00B96B70"/>
    <w:rsid w:val="00CC788F"/>
    <w:rsid w:val="00FD18E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CC788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CC788F"/>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CC788F"/>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next w:val="Normal"/>
    <w:link w:val="Titre4Car"/>
    <w:uiPriority w:val="9"/>
    <w:unhideWhenUsed/>
    <w:qFormat/>
    <w:rsid w:val="00CC788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rsid w:val="00CC788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C788F"/>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CC788F"/>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CC788F"/>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CC788F"/>
    <w:rPr>
      <w:color w:val="0000FF"/>
      <w:u w:val="single"/>
    </w:rPr>
  </w:style>
  <w:style w:type="character" w:customStyle="1" w:styleId="apple-converted-space">
    <w:name w:val="apple-converted-space"/>
    <w:basedOn w:val="Policepardfaut"/>
    <w:rsid w:val="00CC788F"/>
  </w:style>
  <w:style w:type="paragraph" w:styleId="NormalWeb">
    <w:name w:val="Normal (Web)"/>
    <w:basedOn w:val="Normal"/>
    <w:uiPriority w:val="99"/>
    <w:unhideWhenUsed/>
    <w:rsid w:val="00CC788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octoggle">
    <w:name w:val="toctoggle"/>
    <w:basedOn w:val="Policepardfaut"/>
    <w:rsid w:val="00CC788F"/>
  </w:style>
  <w:style w:type="character" w:customStyle="1" w:styleId="tocnumber">
    <w:name w:val="tocnumber"/>
    <w:basedOn w:val="Policepardfaut"/>
    <w:rsid w:val="00CC788F"/>
  </w:style>
  <w:style w:type="character" w:customStyle="1" w:styleId="toctext">
    <w:name w:val="toctext"/>
    <w:basedOn w:val="Policepardfaut"/>
    <w:rsid w:val="00CC788F"/>
  </w:style>
  <w:style w:type="character" w:customStyle="1" w:styleId="mw-headline">
    <w:name w:val="mw-headline"/>
    <w:basedOn w:val="Policepardfaut"/>
    <w:rsid w:val="00CC788F"/>
  </w:style>
  <w:style w:type="character" w:customStyle="1" w:styleId="editsection">
    <w:name w:val="editsection"/>
    <w:basedOn w:val="Policepardfaut"/>
    <w:rsid w:val="00CC788F"/>
  </w:style>
  <w:style w:type="character" w:customStyle="1" w:styleId="noprint">
    <w:name w:val="noprint"/>
    <w:basedOn w:val="Policepardfaut"/>
    <w:rsid w:val="00CC788F"/>
  </w:style>
  <w:style w:type="character" w:customStyle="1" w:styleId="ouvrage">
    <w:name w:val="ouvrage"/>
    <w:basedOn w:val="Policepardfaut"/>
    <w:rsid w:val="00CC788F"/>
  </w:style>
  <w:style w:type="character" w:styleId="CitationHTML">
    <w:name w:val="HTML Cite"/>
    <w:basedOn w:val="Policepardfaut"/>
    <w:uiPriority w:val="99"/>
    <w:semiHidden/>
    <w:unhideWhenUsed/>
    <w:rsid w:val="00CC788F"/>
    <w:rPr>
      <w:i/>
      <w:iCs/>
    </w:rPr>
  </w:style>
  <w:style w:type="paragraph" w:styleId="Textedebulles">
    <w:name w:val="Balloon Text"/>
    <w:basedOn w:val="Normal"/>
    <w:link w:val="TextedebullesCar"/>
    <w:uiPriority w:val="99"/>
    <w:semiHidden/>
    <w:unhideWhenUsed/>
    <w:rsid w:val="00CC788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788F"/>
    <w:rPr>
      <w:rFonts w:ascii="Tahoma" w:hAnsi="Tahoma" w:cs="Tahoma"/>
      <w:sz w:val="16"/>
      <w:szCs w:val="16"/>
    </w:rPr>
  </w:style>
  <w:style w:type="character" w:customStyle="1" w:styleId="Titre4Car">
    <w:name w:val="Titre 4 Car"/>
    <w:basedOn w:val="Policepardfaut"/>
    <w:link w:val="Titre4"/>
    <w:uiPriority w:val="9"/>
    <w:rsid w:val="00CC788F"/>
    <w:rPr>
      <w:rFonts w:asciiTheme="majorHAnsi" w:eastAsiaTheme="majorEastAsia" w:hAnsiTheme="majorHAnsi" w:cstheme="majorBidi"/>
      <w:b/>
      <w:bCs/>
      <w:i/>
      <w:iCs/>
      <w:color w:val="4F81BD" w:themeColor="accent1"/>
    </w:rPr>
  </w:style>
  <w:style w:type="character" w:customStyle="1" w:styleId="apple-style-span">
    <w:name w:val="apple-style-span"/>
    <w:basedOn w:val="Policepardfaut"/>
    <w:rsid w:val="00CC788F"/>
  </w:style>
  <w:style w:type="character" w:styleId="Lienhypertextesuivivisit">
    <w:name w:val="FollowedHyperlink"/>
    <w:basedOn w:val="Policepardfaut"/>
    <w:uiPriority w:val="99"/>
    <w:semiHidden/>
    <w:unhideWhenUsed/>
    <w:rsid w:val="00CC788F"/>
    <w:rPr>
      <w:color w:val="800080"/>
      <w:u w:val="single"/>
    </w:rPr>
  </w:style>
  <w:style w:type="character" w:customStyle="1" w:styleId="citation">
    <w:name w:val="citation"/>
    <w:basedOn w:val="Policepardfaut"/>
    <w:rsid w:val="00CC788F"/>
  </w:style>
  <w:style w:type="character" w:customStyle="1" w:styleId="romain">
    <w:name w:val="romain"/>
    <w:basedOn w:val="Policepardfaut"/>
    <w:rsid w:val="00CC788F"/>
  </w:style>
  <w:style w:type="character" w:styleId="lev">
    <w:name w:val="Strong"/>
    <w:basedOn w:val="Policepardfaut"/>
    <w:uiPriority w:val="22"/>
    <w:qFormat/>
    <w:rsid w:val="00CC788F"/>
    <w:rPr>
      <w:b/>
      <w:bCs/>
    </w:rPr>
  </w:style>
  <w:style w:type="character" w:customStyle="1" w:styleId="lang-en">
    <w:name w:val="lang-en"/>
    <w:basedOn w:val="Policepardfaut"/>
    <w:rsid w:val="00CC788F"/>
  </w:style>
  <w:style w:type="character" w:customStyle="1" w:styleId="nowrap">
    <w:name w:val="nowrap"/>
    <w:basedOn w:val="Policepardfaut"/>
    <w:rsid w:val="00CC788F"/>
  </w:style>
  <w:style w:type="character" w:customStyle="1" w:styleId="needref">
    <w:name w:val="need_ref"/>
    <w:basedOn w:val="Policepardfaut"/>
    <w:rsid w:val="00CC788F"/>
  </w:style>
  <w:style w:type="character" w:customStyle="1" w:styleId="z3988">
    <w:name w:val="z3988"/>
    <w:basedOn w:val="Policepardfaut"/>
    <w:rsid w:val="00CC788F"/>
  </w:style>
  <w:style w:type="character" w:customStyle="1" w:styleId="Titre5Car">
    <w:name w:val="Titre 5 Car"/>
    <w:basedOn w:val="Policepardfaut"/>
    <w:link w:val="Titre5"/>
    <w:uiPriority w:val="9"/>
    <w:rsid w:val="00CC788F"/>
    <w:rPr>
      <w:rFonts w:asciiTheme="majorHAnsi" w:eastAsiaTheme="majorEastAsia" w:hAnsiTheme="majorHAnsi" w:cstheme="majorBidi"/>
      <w:color w:val="243F60" w:themeColor="accent1" w:themeShade="7F"/>
    </w:rPr>
  </w:style>
  <w:style w:type="character" w:customStyle="1" w:styleId="bandeau-portail-element">
    <w:name w:val="bandeau-portail-element"/>
    <w:basedOn w:val="Policepardfaut"/>
    <w:rsid w:val="00CC788F"/>
  </w:style>
  <w:style w:type="character" w:customStyle="1" w:styleId="bandeau-portail-icone">
    <w:name w:val="bandeau-portail-icone"/>
    <w:basedOn w:val="Policepardfaut"/>
    <w:rsid w:val="00CC788F"/>
  </w:style>
  <w:style w:type="character" w:customStyle="1" w:styleId="bandeau-portail-texte">
    <w:name w:val="bandeau-portail-texte"/>
    <w:basedOn w:val="Policepardfaut"/>
    <w:rsid w:val="00CC788F"/>
  </w:style>
  <w:style w:type="paragraph" w:styleId="z-Hautduformulaire">
    <w:name w:val="HTML Top of Form"/>
    <w:basedOn w:val="Normal"/>
    <w:next w:val="Normal"/>
    <w:link w:val="z-HautduformulaireCar"/>
    <w:hidden/>
    <w:uiPriority w:val="99"/>
    <w:semiHidden/>
    <w:unhideWhenUsed/>
    <w:rsid w:val="00CC788F"/>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CC788F"/>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CC788F"/>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CC788F"/>
    <w:rPr>
      <w:rFonts w:ascii="Arial" w:eastAsia="Times New Roman" w:hAnsi="Arial" w:cs="Arial"/>
      <w:vanish/>
      <w:sz w:val="16"/>
      <w:szCs w:val="16"/>
      <w:lang w:eastAsia="fr-FR"/>
    </w:rPr>
  </w:style>
  <w:style w:type="character" w:customStyle="1" w:styleId="navboxtoggle">
    <w:name w:val="navboxtoggle"/>
    <w:basedOn w:val="Policepardfaut"/>
    <w:rsid w:val="00B96B70"/>
  </w:style>
  <w:style w:type="character" w:customStyle="1" w:styleId="subpages">
    <w:name w:val="subpages"/>
    <w:basedOn w:val="Policepardfaut"/>
    <w:rsid w:val="00B96B70"/>
  </w:style>
  <w:style w:type="paragraph" w:styleId="PrformatHTML">
    <w:name w:val="HTML Preformatted"/>
    <w:basedOn w:val="Normal"/>
    <w:link w:val="PrformatHTMLCar"/>
    <w:uiPriority w:val="99"/>
    <w:semiHidden/>
    <w:unhideWhenUsed/>
    <w:rsid w:val="00B96B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B96B70"/>
    <w:rPr>
      <w:rFonts w:ascii="Courier New" w:eastAsia="Times New Roman" w:hAnsi="Courier New" w:cs="Courier New"/>
      <w:sz w:val="20"/>
      <w:szCs w:val="20"/>
      <w:lang w:eastAsia="fr-FR"/>
    </w:rPr>
  </w:style>
  <w:style w:type="character" w:customStyle="1" w:styleId="texhtml">
    <w:name w:val="texhtml"/>
    <w:basedOn w:val="Policepardfaut"/>
    <w:rsid w:val="00FD18EF"/>
  </w:style>
  <w:style w:type="character" w:customStyle="1" w:styleId="plainlinks">
    <w:name w:val="plainlinks"/>
    <w:basedOn w:val="Policepardfaut"/>
    <w:rsid w:val="00304E8D"/>
  </w:style>
  <w:style w:type="paragraph" w:styleId="En-tte">
    <w:name w:val="header"/>
    <w:basedOn w:val="Normal"/>
    <w:link w:val="En-tteCar"/>
    <w:uiPriority w:val="99"/>
    <w:unhideWhenUsed/>
    <w:rsid w:val="00304E8D"/>
    <w:pPr>
      <w:tabs>
        <w:tab w:val="center" w:pos="4153"/>
        <w:tab w:val="right" w:pos="8306"/>
      </w:tabs>
      <w:spacing w:after="0" w:line="240" w:lineRule="auto"/>
    </w:pPr>
  </w:style>
  <w:style w:type="character" w:customStyle="1" w:styleId="En-tteCar">
    <w:name w:val="En-tête Car"/>
    <w:basedOn w:val="Policepardfaut"/>
    <w:link w:val="En-tte"/>
    <w:uiPriority w:val="99"/>
    <w:rsid w:val="00304E8D"/>
  </w:style>
  <w:style w:type="paragraph" w:styleId="Pieddepage">
    <w:name w:val="footer"/>
    <w:basedOn w:val="Normal"/>
    <w:link w:val="PieddepageCar"/>
    <w:uiPriority w:val="99"/>
    <w:unhideWhenUsed/>
    <w:rsid w:val="00304E8D"/>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304E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CC788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CC788F"/>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CC788F"/>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next w:val="Normal"/>
    <w:link w:val="Titre4Car"/>
    <w:uiPriority w:val="9"/>
    <w:unhideWhenUsed/>
    <w:qFormat/>
    <w:rsid w:val="00CC788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rsid w:val="00CC788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C788F"/>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CC788F"/>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CC788F"/>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CC788F"/>
    <w:rPr>
      <w:color w:val="0000FF"/>
      <w:u w:val="single"/>
    </w:rPr>
  </w:style>
  <w:style w:type="character" w:customStyle="1" w:styleId="apple-converted-space">
    <w:name w:val="apple-converted-space"/>
    <w:basedOn w:val="Policepardfaut"/>
    <w:rsid w:val="00CC788F"/>
  </w:style>
  <w:style w:type="paragraph" w:styleId="NormalWeb">
    <w:name w:val="Normal (Web)"/>
    <w:basedOn w:val="Normal"/>
    <w:uiPriority w:val="99"/>
    <w:unhideWhenUsed/>
    <w:rsid w:val="00CC788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octoggle">
    <w:name w:val="toctoggle"/>
    <w:basedOn w:val="Policepardfaut"/>
    <w:rsid w:val="00CC788F"/>
  </w:style>
  <w:style w:type="character" w:customStyle="1" w:styleId="tocnumber">
    <w:name w:val="tocnumber"/>
    <w:basedOn w:val="Policepardfaut"/>
    <w:rsid w:val="00CC788F"/>
  </w:style>
  <w:style w:type="character" w:customStyle="1" w:styleId="toctext">
    <w:name w:val="toctext"/>
    <w:basedOn w:val="Policepardfaut"/>
    <w:rsid w:val="00CC788F"/>
  </w:style>
  <w:style w:type="character" w:customStyle="1" w:styleId="mw-headline">
    <w:name w:val="mw-headline"/>
    <w:basedOn w:val="Policepardfaut"/>
    <w:rsid w:val="00CC788F"/>
  </w:style>
  <w:style w:type="character" w:customStyle="1" w:styleId="editsection">
    <w:name w:val="editsection"/>
    <w:basedOn w:val="Policepardfaut"/>
    <w:rsid w:val="00CC788F"/>
  </w:style>
  <w:style w:type="character" w:customStyle="1" w:styleId="noprint">
    <w:name w:val="noprint"/>
    <w:basedOn w:val="Policepardfaut"/>
    <w:rsid w:val="00CC788F"/>
  </w:style>
  <w:style w:type="character" w:customStyle="1" w:styleId="ouvrage">
    <w:name w:val="ouvrage"/>
    <w:basedOn w:val="Policepardfaut"/>
    <w:rsid w:val="00CC788F"/>
  </w:style>
  <w:style w:type="character" w:styleId="CitationHTML">
    <w:name w:val="HTML Cite"/>
    <w:basedOn w:val="Policepardfaut"/>
    <w:uiPriority w:val="99"/>
    <w:semiHidden/>
    <w:unhideWhenUsed/>
    <w:rsid w:val="00CC788F"/>
    <w:rPr>
      <w:i/>
      <w:iCs/>
    </w:rPr>
  </w:style>
  <w:style w:type="paragraph" w:styleId="Textedebulles">
    <w:name w:val="Balloon Text"/>
    <w:basedOn w:val="Normal"/>
    <w:link w:val="TextedebullesCar"/>
    <w:uiPriority w:val="99"/>
    <w:semiHidden/>
    <w:unhideWhenUsed/>
    <w:rsid w:val="00CC788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788F"/>
    <w:rPr>
      <w:rFonts w:ascii="Tahoma" w:hAnsi="Tahoma" w:cs="Tahoma"/>
      <w:sz w:val="16"/>
      <w:szCs w:val="16"/>
    </w:rPr>
  </w:style>
  <w:style w:type="character" w:customStyle="1" w:styleId="Titre4Car">
    <w:name w:val="Titre 4 Car"/>
    <w:basedOn w:val="Policepardfaut"/>
    <w:link w:val="Titre4"/>
    <w:uiPriority w:val="9"/>
    <w:rsid w:val="00CC788F"/>
    <w:rPr>
      <w:rFonts w:asciiTheme="majorHAnsi" w:eastAsiaTheme="majorEastAsia" w:hAnsiTheme="majorHAnsi" w:cstheme="majorBidi"/>
      <w:b/>
      <w:bCs/>
      <w:i/>
      <w:iCs/>
      <w:color w:val="4F81BD" w:themeColor="accent1"/>
    </w:rPr>
  </w:style>
  <w:style w:type="character" w:customStyle="1" w:styleId="apple-style-span">
    <w:name w:val="apple-style-span"/>
    <w:basedOn w:val="Policepardfaut"/>
    <w:rsid w:val="00CC788F"/>
  </w:style>
  <w:style w:type="character" w:styleId="Lienhypertextesuivivisit">
    <w:name w:val="FollowedHyperlink"/>
    <w:basedOn w:val="Policepardfaut"/>
    <w:uiPriority w:val="99"/>
    <w:semiHidden/>
    <w:unhideWhenUsed/>
    <w:rsid w:val="00CC788F"/>
    <w:rPr>
      <w:color w:val="800080"/>
      <w:u w:val="single"/>
    </w:rPr>
  </w:style>
  <w:style w:type="character" w:customStyle="1" w:styleId="citation">
    <w:name w:val="citation"/>
    <w:basedOn w:val="Policepardfaut"/>
    <w:rsid w:val="00CC788F"/>
  </w:style>
  <w:style w:type="character" w:customStyle="1" w:styleId="romain">
    <w:name w:val="romain"/>
    <w:basedOn w:val="Policepardfaut"/>
    <w:rsid w:val="00CC788F"/>
  </w:style>
  <w:style w:type="character" w:styleId="lev">
    <w:name w:val="Strong"/>
    <w:basedOn w:val="Policepardfaut"/>
    <w:uiPriority w:val="22"/>
    <w:qFormat/>
    <w:rsid w:val="00CC788F"/>
    <w:rPr>
      <w:b/>
      <w:bCs/>
    </w:rPr>
  </w:style>
  <w:style w:type="character" w:customStyle="1" w:styleId="lang-en">
    <w:name w:val="lang-en"/>
    <w:basedOn w:val="Policepardfaut"/>
    <w:rsid w:val="00CC788F"/>
  </w:style>
  <w:style w:type="character" w:customStyle="1" w:styleId="nowrap">
    <w:name w:val="nowrap"/>
    <w:basedOn w:val="Policepardfaut"/>
    <w:rsid w:val="00CC788F"/>
  </w:style>
  <w:style w:type="character" w:customStyle="1" w:styleId="needref">
    <w:name w:val="need_ref"/>
    <w:basedOn w:val="Policepardfaut"/>
    <w:rsid w:val="00CC788F"/>
  </w:style>
  <w:style w:type="character" w:customStyle="1" w:styleId="z3988">
    <w:name w:val="z3988"/>
    <w:basedOn w:val="Policepardfaut"/>
    <w:rsid w:val="00CC788F"/>
  </w:style>
  <w:style w:type="character" w:customStyle="1" w:styleId="Titre5Car">
    <w:name w:val="Titre 5 Car"/>
    <w:basedOn w:val="Policepardfaut"/>
    <w:link w:val="Titre5"/>
    <w:uiPriority w:val="9"/>
    <w:rsid w:val="00CC788F"/>
    <w:rPr>
      <w:rFonts w:asciiTheme="majorHAnsi" w:eastAsiaTheme="majorEastAsia" w:hAnsiTheme="majorHAnsi" w:cstheme="majorBidi"/>
      <w:color w:val="243F60" w:themeColor="accent1" w:themeShade="7F"/>
    </w:rPr>
  </w:style>
  <w:style w:type="character" w:customStyle="1" w:styleId="bandeau-portail-element">
    <w:name w:val="bandeau-portail-element"/>
    <w:basedOn w:val="Policepardfaut"/>
    <w:rsid w:val="00CC788F"/>
  </w:style>
  <w:style w:type="character" w:customStyle="1" w:styleId="bandeau-portail-icone">
    <w:name w:val="bandeau-portail-icone"/>
    <w:basedOn w:val="Policepardfaut"/>
    <w:rsid w:val="00CC788F"/>
  </w:style>
  <w:style w:type="character" w:customStyle="1" w:styleId="bandeau-portail-texte">
    <w:name w:val="bandeau-portail-texte"/>
    <w:basedOn w:val="Policepardfaut"/>
    <w:rsid w:val="00CC788F"/>
  </w:style>
  <w:style w:type="paragraph" w:styleId="z-Hautduformulaire">
    <w:name w:val="HTML Top of Form"/>
    <w:basedOn w:val="Normal"/>
    <w:next w:val="Normal"/>
    <w:link w:val="z-HautduformulaireCar"/>
    <w:hidden/>
    <w:uiPriority w:val="99"/>
    <w:semiHidden/>
    <w:unhideWhenUsed/>
    <w:rsid w:val="00CC788F"/>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CC788F"/>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CC788F"/>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CC788F"/>
    <w:rPr>
      <w:rFonts w:ascii="Arial" w:eastAsia="Times New Roman" w:hAnsi="Arial" w:cs="Arial"/>
      <w:vanish/>
      <w:sz w:val="16"/>
      <w:szCs w:val="16"/>
      <w:lang w:eastAsia="fr-FR"/>
    </w:rPr>
  </w:style>
  <w:style w:type="character" w:customStyle="1" w:styleId="navboxtoggle">
    <w:name w:val="navboxtoggle"/>
    <w:basedOn w:val="Policepardfaut"/>
    <w:rsid w:val="00B96B70"/>
  </w:style>
  <w:style w:type="character" w:customStyle="1" w:styleId="subpages">
    <w:name w:val="subpages"/>
    <w:basedOn w:val="Policepardfaut"/>
    <w:rsid w:val="00B96B70"/>
  </w:style>
  <w:style w:type="paragraph" w:styleId="PrformatHTML">
    <w:name w:val="HTML Preformatted"/>
    <w:basedOn w:val="Normal"/>
    <w:link w:val="PrformatHTMLCar"/>
    <w:uiPriority w:val="99"/>
    <w:semiHidden/>
    <w:unhideWhenUsed/>
    <w:rsid w:val="00B96B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B96B70"/>
    <w:rPr>
      <w:rFonts w:ascii="Courier New" w:eastAsia="Times New Roman" w:hAnsi="Courier New" w:cs="Courier New"/>
      <w:sz w:val="20"/>
      <w:szCs w:val="20"/>
      <w:lang w:eastAsia="fr-FR"/>
    </w:rPr>
  </w:style>
  <w:style w:type="character" w:customStyle="1" w:styleId="texhtml">
    <w:name w:val="texhtml"/>
    <w:basedOn w:val="Policepardfaut"/>
    <w:rsid w:val="00FD18EF"/>
  </w:style>
  <w:style w:type="character" w:customStyle="1" w:styleId="plainlinks">
    <w:name w:val="plainlinks"/>
    <w:basedOn w:val="Policepardfaut"/>
    <w:rsid w:val="00304E8D"/>
  </w:style>
  <w:style w:type="paragraph" w:styleId="En-tte">
    <w:name w:val="header"/>
    <w:basedOn w:val="Normal"/>
    <w:link w:val="En-tteCar"/>
    <w:uiPriority w:val="99"/>
    <w:unhideWhenUsed/>
    <w:rsid w:val="00304E8D"/>
    <w:pPr>
      <w:tabs>
        <w:tab w:val="center" w:pos="4153"/>
        <w:tab w:val="right" w:pos="8306"/>
      </w:tabs>
      <w:spacing w:after="0" w:line="240" w:lineRule="auto"/>
    </w:pPr>
  </w:style>
  <w:style w:type="character" w:customStyle="1" w:styleId="En-tteCar">
    <w:name w:val="En-tête Car"/>
    <w:basedOn w:val="Policepardfaut"/>
    <w:link w:val="En-tte"/>
    <w:uiPriority w:val="99"/>
    <w:rsid w:val="00304E8D"/>
  </w:style>
  <w:style w:type="paragraph" w:styleId="Pieddepage">
    <w:name w:val="footer"/>
    <w:basedOn w:val="Normal"/>
    <w:link w:val="PieddepageCar"/>
    <w:uiPriority w:val="99"/>
    <w:unhideWhenUsed/>
    <w:rsid w:val="00304E8D"/>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304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720609">
      <w:bodyDiv w:val="1"/>
      <w:marLeft w:val="0"/>
      <w:marRight w:val="0"/>
      <w:marTop w:val="0"/>
      <w:marBottom w:val="0"/>
      <w:divBdr>
        <w:top w:val="none" w:sz="0" w:space="0" w:color="auto"/>
        <w:left w:val="none" w:sz="0" w:space="0" w:color="auto"/>
        <w:bottom w:val="none" w:sz="0" w:space="0" w:color="auto"/>
        <w:right w:val="none" w:sz="0" w:space="0" w:color="auto"/>
      </w:divBdr>
      <w:divsChild>
        <w:div w:id="1347975965">
          <w:marLeft w:val="2400"/>
          <w:marRight w:val="0"/>
          <w:marTop w:val="0"/>
          <w:marBottom w:val="0"/>
          <w:divBdr>
            <w:top w:val="none" w:sz="0" w:space="0" w:color="auto"/>
            <w:left w:val="none" w:sz="0" w:space="0" w:color="auto"/>
            <w:bottom w:val="none" w:sz="0" w:space="0" w:color="auto"/>
            <w:right w:val="none" w:sz="0" w:space="0" w:color="auto"/>
          </w:divBdr>
          <w:divsChild>
            <w:div w:id="1730374866">
              <w:marLeft w:val="0"/>
              <w:marRight w:val="0"/>
              <w:marTop w:val="0"/>
              <w:marBottom w:val="0"/>
              <w:divBdr>
                <w:top w:val="none" w:sz="0" w:space="0" w:color="auto"/>
                <w:left w:val="none" w:sz="0" w:space="0" w:color="auto"/>
                <w:bottom w:val="none" w:sz="0" w:space="0" w:color="auto"/>
                <w:right w:val="none" w:sz="0" w:space="0" w:color="auto"/>
              </w:divBdr>
              <w:divsChild>
                <w:div w:id="1564875482">
                  <w:marLeft w:val="240"/>
                  <w:marRight w:val="0"/>
                  <w:marTop w:val="0"/>
                  <w:marBottom w:val="336"/>
                  <w:divBdr>
                    <w:top w:val="none" w:sz="0" w:space="0" w:color="auto"/>
                    <w:left w:val="none" w:sz="0" w:space="0" w:color="auto"/>
                    <w:bottom w:val="none" w:sz="0" w:space="0" w:color="auto"/>
                    <w:right w:val="none" w:sz="0" w:space="0" w:color="auto"/>
                  </w:divBdr>
                </w:div>
                <w:div w:id="728379295">
                  <w:marLeft w:val="0"/>
                  <w:marRight w:val="0"/>
                  <w:marTop w:val="0"/>
                  <w:marBottom w:val="0"/>
                  <w:divBdr>
                    <w:top w:val="none" w:sz="0" w:space="0" w:color="auto"/>
                    <w:left w:val="none" w:sz="0" w:space="0" w:color="auto"/>
                    <w:bottom w:val="none" w:sz="0" w:space="0" w:color="auto"/>
                    <w:right w:val="none" w:sz="0" w:space="0" w:color="auto"/>
                  </w:divBdr>
                </w:div>
                <w:div w:id="1635326695">
                  <w:marLeft w:val="336"/>
                  <w:marRight w:val="0"/>
                  <w:marTop w:val="120"/>
                  <w:marBottom w:val="312"/>
                  <w:divBdr>
                    <w:top w:val="none" w:sz="0" w:space="0" w:color="auto"/>
                    <w:left w:val="none" w:sz="0" w:space="0" w:color="auto"/>
                    <w:bottom w:val="none" w:sz="0" w:space="0" w:color="auto"/>
                    <w:right w:val="none" w:sz="0" w:space="0" w:color="auto"/>
                  </w:divBdr>
                  <w:divsChild>
                    <w:div w:id="1748069920">
                      <w:marLeft w:val="0"/>
                      <w:marRight w:val="0"/>
                      <w:marTop w:val="0"/>
                      <w:marBottom w:val="0"/>
                      <w:divBdr>
                        <w:top w:val="single" w:sz="6" w:space="0" w:color="CCCCCC"/>
                        <w:left w:val="single" w:sz="6" w:space="0" w:color="CCCCCC"/>
                        <w:bottom w:val="single" w:sz="6" w:space="0" w:color="CCCCCC"/>
                        <w:right w:val="single" w:sz="6" w:space="0" w:color="CCCCCC"/>
                      </w:divBdr>
                      <w:divsChild>
                        <w:div w:id="202115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956453">
                  <w:marLeft w:val="0"/>
                  <w:marRight w:val="0"/>
                  <w:marTop w:val="120"/>
                  <w:marBottom w:val="120"/>
                  <w:divBdr>
                    <w:top w:val="single" w:sz="6" w:space="6" w:color="A8A8A8"/>
                    <w:left w:val="single" w:sz="6" w:space="8" w:color="A8A8A8"/>
                    <w:bottom w:val="single" w:sz="6" w:space="6" w:color="A8A8A8"/>
                    <w:right w:val="single" w:sz="6" w:space="12" w:color="A8A8A8"/>
                  </w:divBdr>
                </w:div>
                <w:div w:id="1262832900">
                  <w:marLeft w:val="0"/>
                  <w:marRight w:val="0"/>
                  <w:marTop w:val="120"/>
                  <w:marBottom w:val="120"/>
                  <w:divBdr>
                    <w:top w:val="single" w:sz="6" w:space="6" w:color="A8A8A8"/>
                    <w:left w:val="single" w:sz="6" w:space="8" w:color="A8A8A8"/>
                    <w:bottom w:val="single" w:sz="6" w:space="6" w:color="A8A8A8"/>
                    <w:right w:val="single" w:sz="6" w:space="12" w:color="A8A8A8"/>
                  </w:divBdr>
                </w:div>
                <w:div w:id="1562867961">
                  <w:marLeft w:val="120"/>
                  <w:marRight w:val="0"/>
                  <w:marTop w:val="0"/>
                  <w:marBottom w:val="120"/>
                  <w:divBdr>
                    <w:top w:val="none" w:sz="0" w:space="0" w:color="auto"/>
                    <w:left w:val="none" w:sz="0" w:space="0" w:color="auto"/>
                    <w:bottom w:val="none" w:sz="0" w:space="0" w:color="auto"/>
                    <w:right w:val="none" w:sz="0" w:space="0" w:color="auto"/>
                  </w:divBdr>
                </w:div>
                <w:div w:id="208032823">
                  <w:marLeft w:val="120"/>
                  <w:marRight w:val="0"/>
                  <w:marTop w:val="0"/>
                  <w:marBottom w:val="120"/>
                  <w:divBdr>
                    <w:top w:val="none" w:sz="0" w:space="0" w:color="auto"/>
                    <w:left w:val="none" w:sz="0" w:space="0" w:color="auto"/>
                    <w:bottom w:val="none" w:sz="0" w:space="0" w:color="auto"/>
                    <w:right w:val="none" w:sz="0" w:space="0" w:color="auto"/>
                  </w:divBdr>
                </w:div>
                <w:div w:id="1975400857">
                  <w:marLeft w:val="0"/>
                  <w:marRight w:val="120"/>
                  <w:marTop w:val="0"/>
                  <w:marBottom w:val="120"/>
                  <w:divBdr>
                    <w:top w:val="none" w:sz="0" w:space="0" w:color="auto"/>
                    <w:left w:val="none" w:sz="0" w:space="0" w:color="auto"/>
                    <w:bottom w:val="none" w:sz="0" w:space="0" w:color="auto"/>
                    <w:right w:val="none" w:sz="0" w:space="0" w:color="auto"/>
                  </w:divBdr>
                </w:div>
                <w:div w:id="1269653691">
                  <w:marLeft w:val="336"/>
                  <w:marRight w:val="0"/>
                  <w:marTop w:val="120"/>
                  <w:marBottom w:val="312"/>
                  <w:divBdr>
                    <w:top w:val="none" w:sz="0" w:space="0" w:color="auto"/>
                    <w:left w:val="none" w:sz="0" w:space="0" w:color="auto"/>
                    <w:bottom w:val="none" w:sz="0" w:space="0" w:color="auto"/>
                    <w:right w:val="none" w:sz="0" w:space="0" w:color="auto"/>
                  </w:divBdr>
                  <w:divsChild>
                    <w:div w:id="1772241796">
                      <w:marLeft w:val="0"/>
                      <w:marRight w:val="0"/>
                      <w:marTop w:val="0"/>
                      <w:marBottom w:val="0"/>
                      <w:divBdr>
                        <w:top w:val="single" w:sz="6" w:space="0" w:color="CCCCCC"/>
                        <w:left w:val="single" w:sz="6" w:space="0" w:color="CCCCCC"/>
                        <w:bottom w:val="single" w:sz="6" w:space="0" w:color="CCCCCC"/>
                        <w:right w:val="single" w:sz="6" w:space="0" w:color="CCCCCC"/>
                      </w:divBdr>
                      <w:divsChild>
                        <w:div w:id="124205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935055">
                  <w:marLeft w:val="0"/>
                  <w:marRight w:val="0"/>
                  <w:marTop w:val="60"/>
                  <w:marBottom w:val="60"/>
                  <w:divBdr>
                    <w:top w:val="single" w:sz="18" w:space="5" w:color="FFCC00"/>
                    <w:left w:val="single" w:sz="18" w:space="5" w:color="FFCC00"/>
                    <w:bottom w:val="single" w:sz="18" w:space="5" w:color="FFCC00"/>
                    <w:right w:val="single" w:sz="18" w:space="5" w:color="FFCC00"/>
                  </w:divBdr>
                  <w:divsChild>
                    <w:div w:id="208155116">
                      <w:marLeft w:val="0"/>
                      <w:marRight w:val="0"/>
                      <w:marTop w:val="0"/>
                      <w:marBottom w:val="0"/>
                      <w:divBdr>
                        <w:top w:val="none" w:sz="0" w:space="0" w:color="auto"/>
                        <w:left w:val="none" w:sz="0" w:space="0" w:color="auto"/>
                        <w:bottom w:val="single" w:sz="6" w:space="0" w:color="FFCC00"/>
                        <w:right w:val="none" w:sz="0" w:space="0" w:color="auto"/>
                      </w:divBdr>
                    </w:div>
                  </w:divsChild>
                </w:div>
                <w:div w:id="1285768742">
                  <w:marLeft w:val="120"/>
                  <w:marRight w:val="0"/>
                  <w:marTop w:val="0"/>
                  <w:marBottom w:val="120"/>
                  <w:divBdr>
                    <w:top w:val="none" w:sz="0" w:space="0" w:color="auto"/>
                    <w:left w:val="none" w:sz="0" w:space="0" w:color="auto"/>
                    <w:bottom w:val="none" w:sz="0" w:space="0" w:color="auto"/>
                    <w:right w:val="none" w:sz="0" w:space="0" w:color="auto"/>
                  </w:divBdr>
                </w:div>
                <w:div w:id="317459894">
                  <w:marLeft w:val="0"/>
                  <w:marRight w:val="0"/>
                  <w:marTop w:val="60"/>
                  <w:marBottom w:val="60"/>
                  <w:divBdr>
                    <w:top w:val="single" w:sz="18" w:space="5" w:color="FFCC00"/>
                    <w:left w:val="single" w:sz="18" w:space="5" w:color="FFCC00"/>
                    <w:bottom w:val="single" w:sz="18" w:space="5" w:color="FFCC00"/>
                    <w:right w:val="single" w:sz="18" w:space="5" w:color="FFCC00"/>
                  </w:divBdr>
                  <w:divsChild>
                    <w:div w:id="1208569995">
                      <w:marLeft w:val="0"/>
                      <w:marRight w:val="0"/>
                      <w:marTop w:val="0"/>
                      <w:marBottom w:val="0"/>
                      <w:divBdr>
                        <w:top w:val="none" w:sz="0" w:space="0" w:color="auto"/>
                        <w:left w:val="none" w:sz="0" w:space="0" w:color="auto"/>
                        <w:bottom w:val="single" w:sz="6" w:space="0" w:color="FFCC00"/>
                        <w:right w:val="none" w:sz="0" w:space="0" w:color="auto"/>
                      </w:divBdr>
                    </w:div>
                  </w:divsChild>
                </w:div>
                <w:div w:id="1774326605">
                  <w:marLeft w:val="0"/>
                  <w:marRight w:val="0"/>
                  <w:marTop w:val="120"/>
                  <w:marBottom w:val="120"/>
                  <w:divBdr>
                    <w:top w:val="single" w:sz="6" w:space="6" w:color="A8A8A8"/>
                    <w:left w:val="single" w:sz="6" w:space="8" w:color="A8A8A8"/>
                    <w:bottom w:val="single" w:sz="6" w:space="6" w:color="A8A8A8"/>
                    <w:right w:val="single" w:sz="6" w:space="12" w:color="A8A8A8"/>
                  </w:divBdr>
                </w:div>
                <w:div w:id="931740445">
                  <w:marLeft w:val="0"/>
                  <w:marRight w:val="0"/>
                  <w:marTop w:val="240"/>
                  <w:marBottom w:val="0"/>
                  <w:divBdr>
                    <w:top w:val="single" w:sz="6" w:space="4" w:color="AAAAAA"/>
                    <w:left w:val="single" w:sz="6" w:space="4" w:color="AAAAAA"/>
                    <w:bottom w:val="single" w:sz="6" w:space="4" w:color="AAAAAA"/>
                    <w:right w:val="single" w:sz="6" w:space="4" w:color="AAAAAA"/>
                  </w:divBdr>
                  <w:divsChild>
                    <w:div w:id="203017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36222">
          <w:marLeft w:val="0"/>
          <w:marRight w:val="0"/>
          <w:marTop w:val="0"/>
          <w:marBottom w:val="0"/>
          <w:divBdr>
            <w:top w:val="none" w:sz="0" w:space="0" w:color="auto"/>
            <w:left w:val="none" w:sz="0" w:space="0" w:color="auto"/>
            <w:bottom w:val="none" w:sz="0" w:space="0" w:color="auto"/>
            <w:right w:val="none" w:sz="0" w:space="0" w:color="auto"/>
          </w:divBdr>
          <w:divsChild>
            <w:div w:id="1507094820">
              <w:marLeft w:val="0"/>
              <w:marRight w:val="0"/>
              <w:marTop w:val="0"/>
              <w:marBottom w:val="0"/>
              <w:divBdr>
                <w:top w:val="none" w:sz="0" w:space="0" w:color="auto"/>
                <w:left w:val="none" w:sz="0" w:space="0" w:color="auto"/>
                <w:bottom w:val="none" w:sz="0" w:space="0" w:color="auto"/>
                <w:right w:val="none" w:sz="0" w:space="0" w:color="auto"/>
              </w:divBdr>
            </w:div>
            <w:div w:id="1030647023">
              <w:marLeft w:val="0"/>
              <w:marRight w:val="0"/>
              <w:marTop w:val="0"/>
              <w:marBottom w:val="0"/>
              <w:divBdr>
                <w:top w:val="none" w:sz="0" w:space="0" w:color="auto"/>
                <w:left w:val="none" w:sz="0" w:space="0" w:color="auto"/>
                <w:bottom w:val="none" w:sz="0" w:space="0" w:color="auto"/>
                <w:right w:val="none" w:sz="0" w:space="0" w:color="auto"/>
              </w:divBdr>
              <w:divsChild>
                <w:div w:id="1565217095">
                  <w:marLeft w:val="0"/>
                  <w:marRight w:val="0"/>
                  <w:marTop w:val="0"/>
                  <w:marBottom w:val="0"/>
                  <w:divBdr>
                    <w:top w:val="none" w:sz="0" w:space="0" w:color="auto"/>
                    <w:left w:val="none" w:sz="0" w:space="0" w:color="auto"/>
                    <w:bottom w:val="none" w:sz="0" w:space="0" w:color="auto"/>
                    <w:right w:val="none" w:sz="0" w:space="0" w:color="auto"/>
                  </w:divBdr>
                </w:div>
              </w:divsChild>
            </w:div>
            <w:div w:id="545140809">
              <w:marLeft w:val="0"/>
              <w:marRight w:val="0"/>
              <w:marTop w:val="600"/>
              <w:marBottom w:val="0"/>
              <w:divBdr>
                <w:top w:val="none" w:sz="0" w:space="0" w:color="auto"/>
                <w:left w:val="none" w:sz="0" w:space="0" w:color="auto"/>
                <w:bottom w:val="none" w:sz="0" w:space="0" w:color="auto"/>
                <w:right w:val="none" w:sz="0" w:space="0" w:color="auto"/>
              </w:divBdr>
              <w:divsChild>
                <w:div w:id="1340961796">
                  <w:marLeft w:val="0"/>
                  <w:marRight w:val="0"/>
                  <w:marTop w:val="0"/>
                  <w:marBottom w:val="0"/>
                  <w:divBdr>
                    <w:top w:val="none" w:sz="0" w:space="0" w:color="auto"/>
                    <w:left w:val="none" w:sz="0" w:space="0" w:color="auto"/>
                    <w:bottom w:val="none" w:sz="0" w:space="0" w:color="auto"/>
                    <w:right w:val="none" w:sz="0" w:space="0" w:color="auto"/>
                  </w:divBdr>
                </w:div>
                <w:div w:id="342975329">
                  <w:marLeft w:val="120"/>
                  <w:marRight w:val="120"/>
                  <w:marTop w:val="0"/>
                  <w:marBottom w:val="0"/>
                  <w:divBdr>
                    <w:top w:val="none" w:sz="0" w:space="0" w:color="auto"/>
                    <w:left w:val="none" w:sz="0" w:space="0" w:color="auto"/>
                    <w:bottom w:val="none" w:sz="0" w:space="0" w:color="auto"/>
                    <w:right w:val="none" w:sz="0" w:space="0" w:color="auto"/>
                  </w:divBdr>
                  <w:divsChild>
                    <w:div w:id="1802723639">
                      <w:marLeft w:val="0"/>
                      <w:marRight w:val="0"/>
                      <w:marTop w:val="156"/>
                      <w:marBottom w:val="0"/>
                      <w:divBdr>
                        <w:top w:val="single" w:sz="6" w:space="0" w:color="AAAAAA"/>
                        <w:left w:val="single" w:sz="6" w:space="0" w:color="AAAAAA"/>
                        <w:bottom w:val="single" w:sz="6" w:space="0" w:color="AAAAAA"/>
                        <w:right w:val="single" w:sz="6" w:space="0" w:color="AAAAAA"/>
                      </w:divBdr>
                    </w:div>
                  </w:divsChild>
                </w:div>
              </w:divsChild>
            </w:div>
          </w:divsChild>
        </w:div>
        <w:div w:id="1837723274">
          <w:marLeft w:val="0"/>
          <w:marRight w:val="0"/>
          <w:marTop w:val="0"/>
          <w:marBottom w:val="0"/>
          <w:divBdr>
            <w:top w:val="none" w:sz="0" w:space="0" w:color="auto"/>
            <w:left w:val="none" w:sz="0" w:space="0" w:color="auto"/>
            <w:bottom w:val="none" w:sz="0" w:space="0" w:color="auto"/>
            <w:right w:val="none" w:sz="0" w:space="0" w:color="auto"/>
          </w:divBdr>
          <w:divsChild>
            <w:div w:id="667169967">
              <w:marLeft w:val="165"/>
              <w:marRight w:val="135"/>
              <w:marTop w:val="0"/>
              <w:marBottom w:val="150"/>
              <w:divBdr>
                <w:top w:val="none" w:sz="0" w:space="0" w:color="auto"/>
                <w:left w:val="none" w:sz="0" w:space="0" w:color="auto"/>
                <w:bottom w:val="none" w:sz="0" w:space="0" w:color="auto"/>
                <w:right w:val="none" w:sz="0" w:space="0" w:color="auto"/>
              </w:divBdr>
              <w:divsChild>
                <w:div w:id="2065179655">
                  <w:marLeft w:val="120"/>
                  <w:marRight w:val="0"/>
                  <w:marTop w:val="0"/>
                  <w:marBottom w:val="0"/>
                  <w:divBdr>
                    <w:top w:val="none" w:sz="0" w:space="0" w:color="auto"/>
                    <w:left w:val="none" w:sz="0" w:space="0" w:color="auto"/>
                    <w:bottom w:val="none" w:sz="0" w:space="0" w:color="auto"/>
                    <w:right w:val="none" w:sz="0" w:space="0" w:color="auto"/>
                  </w:divBdr>
                </w:div>
              </w:divsChild>
            </w:div>
            <w:div w:id="99496359">
              <w:marLeft w:val="165"/>
              <w:marRight w:val="135"/>
              <w:marTop w:val="0"/>
              <w:marBottom w:val="150"/>
              <w:divBdr>
                <w:top w:val="none" w:sz="0" w:space="0" w:color="auto"/>
                <w:left w:val="none" w:sz="0" w:space="0" w:color="auto"/>
                <w:bottom w:val="none" w:sz="0" w:space="0" w:color="auto"/>
                <w:right w:val="none" w:sz="0" w:space="0" w:color="auto"/>
              </w:divBdr>
              <w:divsChild>
                <w:div w:id="1660426102">
                  <w:marLeft w:val="300"/>
                  <w:marRight w:val="0"/>
                  <w:marTop w:val="0"/>
                  <w:marBottom w:val="0"/>
                  <w:divBdr>
                    <w:top w:val="none" w:sz="0" w:space="0" w:color="auto"/>
                    <w:left w:val="none" w:sz="0" w:space="0" w:color="auto"/>
                    <w:bottom w:val="none" w:sz="0" w:space="0" w:color="auto"/>
                    <w:right w:val="none" w:sz="0" w:space="0" w:color="auto"/>
                  </w:divBdr>
                </w:div>
              </w:divsChild>
            </w:div>
            <w:div w:id="1994330212">
              <w:marLeft w:val="165"/>
              <w:marRight w:val="135"/>
              <w:marTop w:val="0"/>
              <w:marBottom w:val="150"/>
              <w:divBdr>
                <w:top w:val="none" w:sz="0" w:space="0" w:color="auto"/>
                <w:left w:val="none" w:sz="0" w:space="0" w:color="auto"/>
                <w:bottom w:val="none" w:sz="0" w:space="0" w:color="auto"/>
                <w:right w:val="none" w:sz="0" w:space="0" w:color="auto"/>
              </w:divBdr>
            </w:div>
            <w:div w:id="1551769054">
              <w:marLeft w:val="165"/>
              <w:marRight w:val="135"/>
              <w:marTop w:val="0"/>
              <w:marBottom w:val="150"/>
              <w:divBdr>
                <w:top w:val="none" w:sz="0" w:space="0" w:color="auto"/>
                <w:left w:val="none" w:sz="0" w:space="0" w:color="auto"/>
                <w:bottom w:val="none" w:sz="0" w:space="0" w:color="auto"/>
                <w:right w:val="none" w:sz="0" w:space="0" w:color="auto"/>
              </w:divBdr>
            </w:div>
            <w:div w:id="1483237706">
              <w:marLeft w:val="165"/>
              <w:marRight w:val="135"/>
              <w:marTop w:val="0"/>
              <w:marBottom w:val="150"/>
              <w:divBdr>
                <w:top w:val="none" w:sz="0" w:space="0" w:color="auto"/>
                <w:left w:val="none" w:sz="0" w:space="0" w:color="auto"/>
                <w:bottom w:val="none" w:sz="0" w:space="0" w:color="auto"/>
                <w:right w:val="none" w:sz="0" w:space="0" w:color="auto"/>
              </w:divBdr>
            </w:div>
          </w:divsChild>
        </w:div>
        <w:div w:id="1705522747">
          <w:marLeft w:val="2400"/>
          <w:marRight w:val="0"/>
          <w:marTop w:val="0"/>
          <w:marBottom w:val="0"/>
          <w:divBdr>
            <w:top w:val="none" w:sz="0" w:space="0" w:color="auto"/>
            <w:left w:val="none" w:sz="0" w:space="0" w:color="auto"/>
            <w:bottom w:val="none" w:sz="0" w:space="0" w:color="auto"/>
            <w:right w:val="none" w:sz="0" w:space="0" w:color="auto"/>
          </w:divBdr>
        </w:div>
      </w:divsChild>
    </w:div>
    <w:div w:id="376317294">
      <w:bodyDiv w:val="1"/>
      <w:marLeft w:val="0"/>
      <w:marRight w:val="0"/>
      <w:marTop w:val="0"/>
      <w:marBottom w:val="0"/>
      <w:divBdr>
        <w:top w:val="none" w:sz="0" w:space="0" w:color="auto"/>
        <w:left w:val="none" w:sz="0" w:space="0" w:color="auto"/>
        <w:bottom w:val="none" w:sz="0" w:space="0" w:color="auto"/>
        <w:right w:val="none" w:sz="0" w:space="0" w:color="auto"/>
      </w:divBdr>
      <w:divsChild>
        <w:div w:id="1332181171">
          <w:marLeft w:val="2400"/>
          <w:marRight w:val="0"/>
          <w:marTop w:val="0"/>
          <w:marBottom w:val="0"/>
          <w:divBdr>
            <w:top w:val="none" w:sz="0" w:space="0" w:color="auto"/>
            <w:left w:val="none" w:sz="0" w:space="0" w:color="auto"/>
            <w:bottom w:val="none" w:sz="0" w:space="0" w:color="auto"/>
            <w:right w:val="none" w:sz="0" w:space="0" w:color="auto"/>
          </w:divBdr>
          <w:divsChild>
            <w:div w:id="1502741516">
              <w:marLeft w:val="0"/>
              <w:marRight w:val="0"/>
              <w:marTop w:val="0"/>
              <w:marBottom w:val="0"/>
              <w:divBdr>
                <w:top w:val="none" w:sz="0" w:space="0" w:color="auto"/>
                <w:left w:val="none" w:sz="0" w:space="0" w:color="auto"/>
                <w:bottom w:val="none" w:sz="0" w:space="0" w:color="auto"/>
                <w:right w:val="none" w:sz="0" w:space="0" w:color="auto"/>
              </w:divBdr>
              <w:divsChild>
                <w:div w:id="1558205251">
                  <w:marLeft w:val="0"/>
                  <w:marRight w:val="0"/>
                  <w:marTop w:val="240"/>
                  <w:marBottom w:val="0"/>
                  <w:divBdr>
                    <w:top w:val="single" w:sz="6" w:space="4" w:color="AAAAAA"/>
                    <w:left w:val="single" w:sz="6" w:space="4" w:color="AAAAAA"/>
                    <w:bottom w:val="single" w:sz="6" w:space="4" w:color="AAAAAA"/>
                    <w:right w:val="single" w:sz="6" w:space="4" w:color="AAAAAA"/>
                  </w:divBdr>
                  <w:divsChild>
                    <w:div w:id="7439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945658">
          <w:marLeft w:val="0"/>
          <w:marRight w:val="0"/>
          <w:marTop w:val="0"/>
          <w:marBottom w:val="0"/>
          <w:divBdr>
            <w:top w:val="none" w:sz="0" w:space="0" w:color="auto"/>
            <w:left w:val="none" w:sz="0" w:space="0" w:color="auto"/>
            <w:bottom w:val="none" w:sz="0" w:space="0" w:color="auto"/>
            <w:right w:val="none" w:sz="0" w:space="0" w:color="auto"/>
          </w:divBdr>
          <w:divsChild>
            <w:div w:id="814106062">
              <w:marLeft w:val="0"/>
              <w:marRight w:val="0"/>
              <w:marTop w:val="0"/>
              <w:marBottom w:val="0"/>
              <w:divBdr>
                <w:top w:val="none" w:sz="0" w:space="0" w:color="auto"/>
                <w:left w:val="none" w:sz="0" w:space="0" w:color="auto"/>
                <w:bottom w:val="none" w:sz="0" w:space="0" w:color="auto"/>
                <w:right w:val="none" w:sz="0" w:space="0" w:color="auto"/>
              </w:divBdr>
            </w:div>
            <w:div w:id="1029066944">
              <w:marLeft w:val="0"/>
              <w:marRight w:val="0"/>
              <w:marTop w:val="0"/>
              <w:marBottom w:val="0"/>
              <w:divBdr>
                <w:top w:val="none" w:sz="0" w:space="0" w:color="auto"/>
                <w:left w:val="none" w:sz="0" w:space="0" w:color="auto"/>
                <w:bottom w:val="none" w:sz="0" w:space="0" w:color="auto"/>
                <w:right w:val="none" w:sz="0" w:space="0" w:color="auto"/>
              </w:divBdr>
              <w:divsChild>
                <w:div w:id="2008244719">
                  <w:marLeft w:val="0"/>
                  <w:marRight w:val="0"/>
                  <w:marTop w:val="0"/>
                  <w:marBottom w:val="0"/>
                  <w:divBdr>
                    <w:top w:val="none" w:sz="0" w:space="0" w:color="auto"/>
                    <w:left w:val="none" w:sz="0" w:space="0" w:color="auto"/>
                    <w:bottom w:val="none" w:sz="0" w:space="0" w:color="auto"/>
                    <w:right w:val="none" w:sz="0" w:space="0" w:color="auto"/>
                  </w:divBdr>
                </w:div>
              </w:divsChild>
            </w:div>
            <w:div w:id="1505825599">
              <w:marLeft w:val="0"/>
              <w:marRight w:val="0"/>
              <w:marTop w:val="600"/>
              <w:marBottom w:val="0"/>
              <w:divBdr>
                <w:top w:val="none" w:sz="0" w:space="0" w:color="auto"/>
                <w:left w:val="none" w:sz="0" w:space="0" w:color="auto"/>
                <w:bottom w:val="none" w:sz="0" w:space="0" w:color="auto"/>
                <w:right w:val="none" w:sz="0" w:space="0" w:color="auto"/>
              </w:divBdr>
              <w:divsChild>
                <w:div w:id="120420349">
                  <w:marLeft w:val="0"/>
                  <w:marRight w:val="0"/>
                  <w:marTop w:val="0"/>
                  <w:marBottom w:val="0"/>
                  <w:divBdr>
                    <w:top w:val="none" w:sz="0" w:space="0" w:color="auto"/>
                    <w:left w:val="none" w:sz="0" w:space="0" w:color="auto"/>
                    <w:bottom w:val="none" w:sz="0" w:space="0" w:color="auto"/>
                    <w:right w:val="none" w:sz="0" w:space="0" w:color="auto"/>
                  </w:divBdr>
                </w:div>
                <w:div w:id="2019383184">
                  <w:marLeft w:val="120"/>
                  <w:marRight w:val="120"/>
                  <w:marTop w:val="0"/>
                  <w:marBottom w:val="0"/>
                  <w:divBdr>
                    <w:top w:val="none" w:sz="0" w:space="0" w:color="auto"/>
                    <w:left w:val="none" w:sz="0" w:space="0" w:color="auto"/>
                    <w:bottom w:val="none" w:sz="0" w:space="0" w:color="auto"/>
                    <w:right w:val="none" w:sz="0" w:space="0" w:color="auto"/>
                  </w:divBdr>
                  <w:divsChild>
                    <w:div w:id="1423378762">
                      <w:marLeft w:val="0"/>
                      <w:marRight w:val="0"/>
                      <w:marTop w:val="156"/>
                      <w:marBottom w:val="0"/>
                      <w:divBdr>
                        <w:top w:val="single" w:sz="6" w:space="0" w:color="AAAAAA"/>
                        <w:left w:val="single" w:sz="6" w:space="0" w:color="AAAAAA"/>
                        <w:bottom w:val="single" w:sz="6" w:space="0" w:color="AAAAAA"/>
                        <w:right w:val="single" w:sz="6" w:space="0" w:color="AAAAAA"/>
                      </w:divBdr>
                    </w:div>
                  </w:divsChild>
                </w:div>
              </w:divsChild>
            </w:div>
          </w:divsChild>
        </w:div>
        <w:div w:id="1144925952">
          <w:marLeft w:val="0"/>
          <w:marRight w:val="0"/>
          <w:marTop w:val="0"/>
          <w:marBottom w:val="0"/>
          <w:divBdr>
            <w:top w:val="none" w:sz="0" w:space="0" w:color="auto"/>
            <w:left w:val="none" w:sz="0" w:space="0" w:color="auto"/>
            <w:bottom w:val="none" w:sz="0" w:space="0" w:color="auto"/>
            <w:right w:val="none" w:sz="0" w:space="0" w:color="auto"/>
          </w:divBdr>
          <w:divsChild>
            <w:div w:id="819539788">
              <w:marLeft w:val="165"/>
              <w:marRight w:val="135"/>
              <w:marTop w:val="0"/>
              <w:marBottom w:val="150"/>
              <w:divBdr>
                <w:top w:val="none" w:sz="0" w:space="0" w:color="auto"/>
                <w:left w:val="none" w:sz="0" w:space="0" w:color="auto"/>
                <w:bottom w:val="none" w:sz="0" w:space="0" w:color="auto"/>
                <w:right w:val="none" w:sz="0" w:space="0" w:color="auto"/>
              </w:divBdr>
              <w:divsChild>
                <w:div w:id="2046321682">
                  <w:marLeft w:val="120"/>
                  <w:marRight w:val="0"/>
                  <w:marTop w:val="0"/>
                  <w:marBottom w:val="0"/>
                  <w:divBdr>
                    <w:top w:val="none" w:sz="0" w:space="0" w:color="auto"/>
                    <w:left w:val="none" w:sz="0" w:space="0" w:color="auto"/>
                    <w:bottom w:val="none" w:sz="0" w:space="0" w:color="auto"/>
                    <w:right w:val="none" w:sz="0" w:space="0" w:color="auto"/>
                  </w:divBdr>
                </w:div>
              </w:divsChild>
            </w:div>
            <w:div w:id="570967810">
              <w:marLeft w:val="165"/>
              <w:marRight w:val="135"/>
              <w:marTop w:val="0"/>
              <w:marBottom w:val="150"/>
              <w:divBdr>
                <w:top w:val="none" w:sz="0" w:space="0" w:color="auto"/>
                <w:left w:val="none" w:sz="0" w:space="0" w:color="auto"/>
                <w:bottom w:val="none" w:sz="0" w:space="0" w:color="auto"/>
                <w:right w:val="none" w:sz="0" w:space="0" w:color="auto"/>
              </w:divBdr>
              <w:divsChild>
                <w:div w:id="991637565">
                  <w:marLeft w:val="300"/>
                  <w:marRight w:val="0"/>
                  <w:marTop w:val="0"/>
                  <w:marBottom w:val="0"/>
                  <w:divBdr>
                    <w:top w:val="none" w:sz="0" w:space="0" w:color="auto"/>
                    <w:left w:val="none" w:sz="0" w:space="0" w:color="auto"/>
                    <w:bottom w:val="none" w:sz="0" w:space="0" w:color="auto"/>
                    <w:right w:val="none" w:sz="0" w:space="0" w:color="auto"/>
                  </w:divBdr>
                </w:div>
              </w:divsChild>
            </w:div>
            <w:div w:id="593897785">
              <w:marLeft w:val="165"/>
              <w:marRight w:val="135"/>
              <w:marTop w:val="0"/>
              <w:marBottom w:val="150"/>
              <w:divBdr>
                <w:top w:val="none" w:sz="0" w:space="0" w:color="auto"/>
                <w:left w:val="none" w:sz="0" w:space="0" w:color="auto"/>
                <w:bottom w:val="none" w:sz="0" w:space="0" w:color="auto"/>
                <w:right w:val="none" w:sz="0" w:space="0" w:color="auto"/>
              </w:divBdr>
            </w:div>
            <w:div w:id="81537222">
              <w:marLeft w:val="165"/>
              <w:marRight w:val="135"/>
              <w:marTop w:val="0"/>
              <w:marBottom w:val="150"/>
              <w:divBdr>
                <w:top w:val="none" w:sz="0" w:space="0" w:color="auto"/>
                <w:left w:val="none" w:sz="0" w:space="0" w:color="auto"/>
                <w:bottom w:val="none" w:sz="0" w:space="0" w:color="auto"/>
                <w:right w:val="none" w:sz="0" w:space="0" w:color="auto"/>
              </w:divBdr>
            </w:div>
          </w:divsChild>
        </w:div>
        <w:div w:id="1913809271">
          <w:marLeft w:val="2400"/>
          <w:marRight w:val="0"/>
          <w:marTop w:val="0"/>
          <w:marBottom w:val="0"/>
          <w:divBdr>
            <w:top w:val="none" w:sz="0" w:space="0" w:color="auto"/>
            <w:left w:val="none" w:sz="0" w:space="0" w:color="auto"/>
            <w:bottom w:val="none" w:sz="0" w:space="0" w:color="auto"/>
            <w:right w:val="none" w:sz="0" w:space="0" w:color="auto"/>
          </w:divBdr>
        </w:div>
      </w:divsChild>
    </w:div>
    <w:div w:id="507333739">
      <w:bodyDiv w:val="1"/>
      <w:marLeft w:val="0"/>
      <w:marRight w:val="0"/>
      <w:marTop w:val="0"/>
      <w:marBottom w:val="0"/>
      <w:divBdr>
        <w:top w:val="none" w:sz="0" w:space="0" w:color="auto"/>
        <w:left w:val="none" w:sz="0" w:space="0" w:color="auto"/>
        <w:bottom w:val="none" w:sz="0" w:space="0" w:color="auto"/>
        <w:right w:val="none" w:sz="0" w:space="0" w:color="auto"/>
      </w:divBdr>
    </w:div>
    <w:div w:id="614796171">
      <w:bodyDiv w:val="1"/>
      <w:marLeft w:val="0"/>
      <w:marRight w:val="0"/>
      <w:marTop w:val="0"/>
      <w:marBottom w:val="0"/>
      <w:divBdr>
        <w:top w:val="none" w:sz="0" w:space="0" w:color="auto"/>
        <w:left w:val="none" w:sz="0" w:space="0" w:color="auto"/>
        <w:bottom w:val="none" w:sz="0" w:space="0" w:color="auto"/>
        <w:right w:val="none" w:sz="0" w:space="0" w:color="auto"/>
      </w:divBdr>
      <w:divsChild>
        <w:div w:id="8408308">
          <w:marLeft w:val="2400"/>
          <w:marRight w:val="0"/>
          <w:marTop w:val="0"/>
          <w:marBottom w:val="0"/>
          <w:divBdr>
            <w:top w:val="none" w:sz="0" w:space="0" w:color="auto"/>
            <w:left w:val="none" w:sz="0" w:space="0" w:color="auto"/>
            <w:bottom w:val="none" w:sz="0" w:space="0" w:color="auto"/>
            <w:right w:val="none" w:sz="0" w:space="0" w:color="auto"/>
          </w:divBdr>
          <w:divsChild>
            <w:div w:id="125398901">
              <w:marLeft w:val="0"/>
              <w:marRight w:val="0"/>
              <w:marTop w:val="0"/>
              <w:marBottom w:val="0"/>
              <w:divBdr>
                <w:top w:val="none" w:sz="0" w:space="0" w:color="auto"/>
                <w:left w:val="none" w:sz="0" w:space="0" w:color="auto"/>
                <w:bottom w:val="none" w:sz="0" w:space="0" w:color="auto"/>
                <w:right w:val="none" w:sz="0" w:space="0" w:color="auto"/>
              </w:divBdr>
              <w:divsChild>
                <w:div w:id="1639722698">
                  <w:marLeft w:val="240"/>
                  <w:marRight w:val="0"/>
                  <w:marTop w:val="0"/>
                  <w:marBottom w:val="336"/>
                  <w:divBdr>
                    <w:top w:val="none" w:sz="0" w:space="0" w:color="auto"/>
                    <w:left w:val="none" w:sz="0" w:space="0" w:color="auto"/>
                    <w:bottom w:val="none" w:sz="0" w:space="0" w:color="auto"/>
                    <w:right w:val="none" w:sz="0" w:space="0" w:color="auto"/>
                  </w:divBdr>
                </w:div>
                <w:div w:id="2355578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5617198">
                      <w:marLeft w:val="0"/>
                      <w:marRight w:val="0"/>
                      <w:marTop w:val="0"/>
                      <w:marBottom w:val="0"/>
                      <w:divBdr>
                        <w:top w:val="none" w:sz="0" w:space="0" w:color="auto"/>
                        <w:left w:val="none" w:sz="0" w:space="0" w:color="auto"/>
                        <w:bottom w:val="none" w:sz="0" w:space="0" w:color="auto"/>
                        <w:right w:val="none" w:sz="0" w:space="0" w:color="auto"/>
                      </w:divBdr>
                    </w:div>
                  </w:divsChild>
                </w:div>
                <w:div w:id="922228904">
                  <w:marLeft w:val="336"/>
                  <w:marRight w:val="0"/>
                  <w:marTop w:val="120"/>
                  <w:marBottom w:val="312"/>
                  <w:divBdr>
                    <w:top w:val="none" w:sz="0" w:space="0" w:color="auto"/>
                    <w:left w:val="none" w:sz="0" w:space="0" w:color="auto"/>
                    <w:bottom w:val="none" w:sz="0" w:space="0" w:color="auto"/>
                    <w:right w:val="none" w:sz="0" w:space="0" w:color="auto"/>
                  </w:divBdr>
                  <w:divsChild>
                    <w:div w:id="1001933330">
                      <w:marLeft w:val="0"/>
                      <w:marRight w:val="0"/>
                      <w:marTop w:val="0"/>
                      <w:marBottom w:val="0"/>
                      <w:divBdr>
                        <w:top w:val="single" w:sz="6" w:space="0" w:color="CCCCCC"/>
                        <w:left w:val="single" w:sz="6" w:space="0" w:color="CCCCCC"/>
                        <w:bottom w:val="single" w:sz="6" w:space="0" w:color="CCCCCC"/>
                        <w:right w:val="single" w:sz="6" w:space="0" w:color="CCCCCC"/>
                      </w:divBdr>
                      <w:divsChild>
                        <w:div w:id="120123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629973">
                  <w:marLeft w:val="480"/>
                  <w:marRight w:val="0"/>
                  <w:marTop w:val="0"/>
                  <w:marBottom w:val="168"/>
                  <w:divBdr>
                    <w:top w:val="single" w:sz="6" w:space="1" w:color="E7E7E7"/>
                    <w:left w:val="single" w:sz="2" w:space="18" w:color="E7E7E7"/>
                    <w:bottom w:val="single" w:sz="6" w:space="1" w:color="E7E7E7"/>
                    <w:right w:val="single" w:sz="2" w:space="3" w:color="E7E7E7"/>
                  </w:divBdr>
                </w:div>
                <w:div w:id="114754842">
                  <w:marLeft w:val="480"/>
                  <w:marRight w:val="0"/>
                  <w:marTop w:val="0"/>
                  <w:marBottom w:val="168"/>
                  <w:divBdr>
                    <w:top w:val="single" w:sz="6" w:space="1" w:color="E7E7E7"/>
                    <w:left w:val="single" w:sz="2" w:space="18" w:color="E7E7E7"/>
                    <w:bottom w:val="single" w:sz="6" w:space="1" w:color="E7E7E7"/>
                    <w:right w:val="single" w:sz="2" w:space="3" w:color="E7E7E7"/>
                  </w:divBdr>
                </w:div>
                <w:div w:id="835462812">
                  <w:marLeft w:val="480"/>
                  <w:marRight w:val="0"/>
                  <w:marTop w:val="0"/>
                  <w:marBottom w:val="168"/>
                  <w:divBdr>
                    <w:top w:val="single" w:sz="6" w:space="1" w:color="E7E7E7"/>
                    <w:left w:val="single" w:sz="2" w:space="18" w:color="E7E7E7"/>
                    <w:bottom w:val="single" w:sz="6" w:space="1" w:color="E7E7E7"/>
                    <w:right w:val="single" w:sz="2" w:space="3" w:color="E7E7E7"/>
                  </w:divBdr>
                </w:div>
                <w:div w:id="956915343">
                  <w:marLeft w:val="480"/>
                  <w:marRight w:val="0"/>
                  <w:marTop w:val="0"/>
                  <w:marBottom w:val="168"/>
                  <w:divBdr>
                    <w:top w:val="single" w:sz="6" w:space="1" w:color="E7E7E7"/>
                    <w:left w:val="single" w:sz="2" w:space="18" w:color="E7E7E7"/>
                    <w:bottom w:val="single" w:sz="6" w:space="1" w:color="E7E7E7"/>
                    <w:right w:val="single" w:sz="2" w:space="3" w:color="E7E7E7"/>
                  </w:divBdr>
                </w:div>
                <w:div w:id="1451705247">
                  <w:marLeft w:val="336"/>
                  <w:marRight w:val="0"/>
                  <w:marTop w:val="120"/>
                  <w:marBottom w:val="312"/>
                  <w:divBdr>
                    <w:top w:val="none" w:sz="0" w:space="0" w:color="auto"/>
                    <w:left w:val="none" w:sz="0" w:space="0" w:color="auto"/>
                    <w:bottom w:val="none" w:sz="0" w:space="0" w:color="auto"/>
                    <w:right w:val="none" w:sz="0" w:space="0" w:color="auto"/>
                  </w:divBdr>
                  <w:divsChild>
                    <w:div w:id="1691105339">
                      <w:marLeft w:val="0"/>
                      <w:marRight w:val="0"/>
                      <w:marTop w:val="0"/>
                      <w:marBottom w:val="0"/>
                      <w:divBdr>
                        <w:top w:val="single" w:sz="6" w:space="0" w:color="CCCCCC"/>
                        <w:left w:val="single" w:sz="6" w:space="0" w:color="CCCCCC"/>
                        <w:bottom w:val="single" w:sz="6" w:space="0" w:color="CCCCCC"/>
                        <w:right w:val="single" w:sz="6" w:space="0" w:color="CCCCCC"/>
                      </w:divBdr>
                      <w:divsChild>
                        <w:div w:id="73678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1711">
                  <w:marLeft w:val="480"/>
                  <w:marRight w:val="0"/>
                  <w:marTop w:val="0"/>
                  <w:marBottom w:val="168"/>
                  <w:divBdr>
                    <w:top w:val="single" w:sz="6" w:space="1" w:color="E7E7E7"/>
                    <w:left w:val="single" w:sz="2" w:space="18" w:color="E7E7E7"/>
                    <w:bottom w:val="single" w:sz="6" w:space="1" w:color="E7E7E7"/>
                    <w:right w:val="single" w:sz="2" w:space="3" w:color="E7E7E7"/>
                  </w:divBdr>
                </w:div>
                <w:div w:id="1697806899">
                  <w:marLeft w:val="480"/>
                  <w:marRight w:val="0"/>
                  <w:marTop w:val="0"/>
                  <w:marBottom w:val="168"/>
                  <w:divBdr>
                    <w:top w:val="single" w:sz="6" w:space="1" w:color="E7E7E7"/>
                    <w:left w:val="single" w:sz="2" w:space="18" w:color="E7E7E7"/>
                    <w:bottom w:val="single" w:sz="6" w:space="1" w:color="E7E7E7"/>
                    <w:right w:val="single" w:sz="2" w:space="3" w:color="E7E7E7"/>
                  </w:divBdr>
                </w:div>
                <w:div w:id="328025525">
                  <w:marLeft w:val="480"/>
                  <w:marRight w:val="0"/>
                  <w:marTop w:val="0"/>
                  <w:marBottom w:val="168"/>
                  <w:divBdr>
                    <w:top w:val="single" w:sz="6" w:space="1" w:color="E7E7E7"/>
                    <w:left w:val="single" w:sz="2" w:space="18" w:color="E7E7E7"/>
                    <w:bottom w:val="single" w:sz="6" w:space="1" w:color="E7E7E7"/>
                    <w:right w:val="single" w:sz="2" w:space="3" w:color="E7E7E7"/>
                  </w:divBdr>
                </w:div>
                <w:div w:id="989287950">
                  <w:marLeft w:val="120"/>
                  <w:marRight w:val="0"/>
                  <w:marTop w:val="0"/>
                  <w:marBottom w:val="120"/>
                  <w:divBdr>
                    <w:top w:val="none" w:sz="0" w:space="0" w:color="auto"/>
                    <w:left w:val="none" w:sz="0" w:space="0" w:color="auto"/>
                    <w:bottom w:val="none" w:sz="0" w:space="0" w:color="auto"/>
                    <w:right w:val="none" w:sz="0" w:space="0" w:color="auto"/>
                  </w:divBdr>
                </w:div>
                <w:div w:id="138571151">
                  <w:marLeft w:val="480"/>
                  <w:marRight w:val="0"/>
                  <w:marTop w:val="0"/>
                  <w:marBottom w:val="168"/>
                  <w:divBdr>
                    <w:top w:val="single" w:sz="6" w:space="1" w:color="E7E7E7"/>
                    <w:left w:val="single" w:sz="2" w:space="18" w:color="E7E7E7"/>
                    <w:bottom w:val="single" w:sz="6" w:space="1" w:color="E7E7E7"/>
                    <w:right w:val="single" w:sz="2" w:space="3" w:color="E7E7E7"/>
                  </w:divBdr>
                </w:div>
                <w:div w:id="977422082">
                  <w:marLeft w:val="480"/>
                  <w:marRight w:val="0"/>
                  <w:marTop w:val="0"/>
                  <w:marBottom w:val="168"/>
                  <w:divBdr>
                    <w:top w:val="single" w:sz="6" w:space="1" w:color="E7E7E7"/>
                    <w:left w:val="single" w:sz="2" w:space="18" w:color="E7E7E7"/>
                    <w:bottom w:val="single" w:sz="6" w:space="1" w:color="E7E7E7"/>
                    <w:right w:val="single" w:sz="2" w:space="3" w:color="E7E7E7"/>
                  </w:divBdr>
                </w:div>
                <w:div w:id="934442744">
                  <w:marLeft w:val="480"/>
                  <w:marRight w:val="0"/>
                  <w:marTop w:val="0"/>
                  <w:marBottom w:val="168"/>
                  <w:divBdr>
                    <w:top w:val="single" w:sz="6" w:space="1" w:color="E7E7E7"/>
                    <w:left w:val="single" w:sz="2" w:space="18" w:color="E7E7E7"/>
                    <w:bottom w:val="single" w:sz="6" w:space="1" w:color="E7E7E7"/>
                    <w:right w:val="single" w:sz="2" w:space="3" w:color="E7E7E7"/>
                  </w:divBdr>
                </w:div>
                <w:div w:id="979114269">
                  <w:marLeft w:val="480"/>
                  <w:marRight w:val="0"/>
                  <w:marTop w:val="0"/>
                  <w:marBottom w:val="168"/>
                  <w:divBdr>
                    <w:top w:val="single" w:sz="6" w:space="1" w:color="E7E7E7"/>
                    <w:left w:val="single" w:sz="2" w:space="18" w:color="E7E7E7"/>
                    <w:bottom w:val="single" w:sz="6" w:space="1" w:color="E7E7E7"/>
                    <w:right w:val="single" w:sz="2" w:space="3" w:color="E7E7E7"/>
                  </w:divBdr>
                </w:div>
                <w:div w:id="1524784209">
                  <w:marLeft w:val="336"/>
                  <w:marRight w:val="0"/>
                  <w:marTop w:val="120"/>
                  <w:marBottom w:val="312"/>
                  <w:divBdr>
                    <w:top w:val="none" w:sz="0" w:space="0" w:color="auto"/>
                    <w:left w:val="none" w:sz="0" w:space="0" w:color="auto"/>
                    <w:bottom w:val="none" w:sz="0" w:space="0" w:color="auto"/>
                    <w:right w:val="none" w:sz="0" w:space="0" w:color="auto"/>
                  </w:divBdr>
                  <w:divsChild>
                    <w:div w:id="1842546487">
                      <w:marLeft w:val="0"/>
                      <w:marRight w:val="0"/>
                      <w:marTop w:val="0"/>
                      <w:marBottom w:val="0"/>
                      <w:divBdr>
                        <w:top w:val="single" w:sz="6" w:space="0" w:color="CCCCCC"/>
                        <w:left w:val="single" w:sz="6" w:space="0" w:color="CCCCCC"/>
                        <w:bottom w:val="single" w:sz="6" w:space="0" w:color="CCCCCC"/>
                        <w:right w:val="single" w:sz="6" w:space="0" w:color="CCCCCC"/>
                      </w:divBdr>
                      <w:divsChild>
                        <w:div w:id="1566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794966">
                  <w:marLeft w:val="0"/>
                  <w:marRight w:val="0"/>
                  <w:marTop w:val="0"/>
                  <w:marBottom w:val="0"/>
                  <w:divBdr>
                    <w:top w:val="none" w:sz="0" w:space="0" w:color="auto"/>
                    <w:left w:val="none" w:sz="0" w:space="0" w:color="auto"/>
                    <w:bottom w:val="none" w:sz="0" w:space="0" w:color="auto"/>
                    <w:right w:val="none" w:sz="0" w:space="0" w:color="auto"/>
                  </w:divBdr>
                </w:div>
                <w:div w:id="977497871">
                  <w:marLeft w:val="240"/>
                  <w:marRight w:val="0"/>
                  <w:marTop w:val="240"/>
                  <w:marBottom w:val="240"/>
                  <w:divBdr>
                    <w:top w:val="single" w:sz="6" w:space="3" w:color="AAAAAA"/>
                    <w:left w:val="single" w:sz="6" w:space="3" w:color="AAAAAA"/>
                    <w:bottom w:val="single" w:sz="6" w:space="3" w:color="AAAAAA"/>
                    <w:right w:val="single" w:sz="6" w:space="3" w:color="AAAAAA"/>
                  </w:divBdr>
                </w:div>
                <w:div w:id="862549379">
                  <w:marLeft w:val="0"/>
                  <w:marRight w:val="0"/>
                  <w:marTop w:val="0"/>
                  <w:marBottom w:val="0"/>
                  <w:divBdr>
                    <w:top w:val="none" w:sz="0" w:space="0" w:color="auto"/>
                    <w:left w:val="none" w:sz="0" w:space="0" w:color="auto"/>
                    <w:bottom w:val="none" w:sz="0" w:space="0" w:color="auto"/>
                    <w:right w:val="none" w:sz="0" w:space="0" w:color="auto"/>
                  </w:divBdr>
                </w:div>
                <w:div w:id="852576641">
                  <w:marLeft w:val="0"/>
                  <w:marRight w:val="0"/>
                  <w:marTop w:val="240"/>
                  <w:marBottom w:val="0"/>
                  <w:divBdr>
                    <w:top w:val="single" w:sz="6" w:space="4" w:color="AAAAAA"/>
                    <w:left w:val="single" w:sz="6" w:space="4" w:color="AAAAAA"/>
                    <w:bottom w:val="single" w:sz="6" w:space="4" w:color="AAAAAA"/>
                    <w:right w:val="single" w:sz="6" w:space="4" w:color="AAAAAA"/>
                  </w:divBdr>
                  <w:divsChild>
                    <w:div w:id="15431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760426">
          <w:marLeft w:val="0"/>
          <w:marRight w:val="0"/>
          <w:marTop w:val="0"/>
          <w:marBottom w:val="0"/>
          <w:divBdr>
            <w:top w:val="none" w:sz="0" w:space="0" w:color="auto"/>
            <w:left w:val="none" w:sz="0" w:space="0" w:color="auto"/>
            <w:bottom w:val="none" w:sz="0" w:space="0" w:color="auto"/>
            <w:right w:val="none" w:sz="0" w:space="0" w:color="auto"/>
          </w:divBdr>
          <w:divsChild>
            <w:div w:id="1390306002">
              <w:marLeft w:val="0"/>
              <w:marRight w:val="0"/>
              <w:marTop w:val="0"/>
              <w:marBottom w:val="0"/>
              <w:divBdr>
                <w:top w:val="none" w:sz="0" w:space="0" w:color="auto"/>
                <w:left w:val="none" w:sz="0" w:space="0" w:color="auto"/>
                <w:bottom w:val="none" w:sz="0" w:space="0" w:color="auto"/>
                <w:right w:val="none" w:sz="0" w:space="0" w:color="auto"/>
              </w:divBdr>
            </w:div>
            <w:div w:id="1337071147">
              <w:marLeft w:val="0"/>
              <w:marRight w:val="0"/>
              <w:marTop w:val="0"/>
              <w:marBottom w:val="0"/>
              <w:divBdr>
                <w:top w:val="none" w:sz="0" w:space="0" w:color="auto"/>
                <w:left w:val="none" w:sz="0" w:space="0" w:color="auto"/>
                <w:bottom w:val="none" w:sz="0" w:space="0" w:color="auto"/>
                <w:right w:val="none" w:sz="0" w:space="0" w:color="auto"/>
              </w:divBdr>
              <w:divsChild>
                <w:div w:id="1719741652">
                  <w:marLeft w:val="0"/>
                  <w:marRight w:val="0"/>
                  <w:marTop w:val="0"/>
                  <w:marBottom w:val="0"/>
                  <w:divBdr>
                    <w:top w:val="none" w:sz="0" w:space="0" w:color="auto"/>
                    <w:left w:val="none" w:sz="0" w:space="0" w:color="auto"/>
                    <w:bottom w:val="none" w:sz="0" w:space="0" w:color="auto"/>
                    <w:right w:val="none" w:sz="0" w:space="0" w:color="auto"/>
                  </w:divBdr>
                </w:div>
              </w:divsChild>
            </w:div>
            <w:div w:id="1407726320">
              <w:marLeft w:val="0"/>
              <w:marRight w:val="0"/>
              <w:marTop w:val="600"/>
              <w:marBottom w:val="0"/>
              <w:divBdr>
                <w:top w:val="none" w:sz="0" w:space="0" w:color="auto"/>
                <w:left w:val="none" w:sz="0" w:space="0" w:color="auto"/>
                <w:bottom w:val="none" w:sz="0" w:space="0" w:color="auto"/>
                <w:right w:val="none" w:sz="0" w:space="0" w:color="auto"/>
              </w:divBdr>
              <w:divsChild>
                <w:div w:id="1982223383">
                  <w:marLeft w:val="0"/>
                  <w:marRight w:val="0"/>
                  <w:marTop w:val="0"/>
                  <w:marBottom w:val="0"/>
                  <w:divBdr>
                    <w:top w:val="none" w:sz="0" w:space="0" w:color="auto"/>
                    <w:left w:val="none" w:sz="0" w:space="0" w:color="auto"/>
                    <w:bottom w:val="none" w:sz="0" w:space="0" w:color="auto"/>
                    <w:right w:val="none" w:sz="0" w:space="0" w:color="auto"/>
                  </w:divBdr>
                </w:div>
                <w:div w:id="1814369303">
                  <w:marLeft w:val="120"/>
                  <w:marRight w:val="120"/>
                  <w:marTop w:val="0"/>
                  <w:marBottom w:val="0"/>
                  <w:divBdr>
                    <w:top w:val="none" w:sz="0" w:space="0" w:color="auto"/>
                    <w:left w:val="none" w:sz="0" w:space="0" w:color="auto"/>
                    <w:bottom w:val="none" w:sz="0" w:space="0" w:color="auto"/>
                    <w:right w:val="none" w:sz="0" w:space="0" w:color="auto"/>
                  </w:divBdr>
                  <w:divsChild>
                    <w:div w:id="144972908">
                      <w:marLeft w:val="0"/>
                      <w:marRight w:val="0"/>
                      <w:marTop w:val="156"/>
                      <w:marBottom w:val="0"/>
                      <w:divBdr>
                        <w:top w:val="single" w:sz="6" w:space="0" w:color="AAAAAA"/>
                        <w:left w:val="single" w:sz="6" w:space="0" w:color="AAAAAA"/>
                        <w:bottom w:val="single" w:sz="6" w:space="0" w:color="AAAAAA"/>
                        <w:right w:val="single" w:sz="6" w:space="0" w:color="AAAAAA"/>
                      </w:divBdr>
                    </w:div>
                  </w:divsChild>
                </w:div>
              </w:divsChild>
            </w:div>
          </w:divsChild>
        </w:div>
        <w:div w:id="2068604316">
          <w:marLeft w:val="0"/>
          <w:marRight w:val="0"/>
          <w:marTop w:val="0"/>
          <w:marBottom w:val="0"/>
          <w:divBdr>
            <w:top w:val="none" w:sz="0" w:space="0" w:color="auto"/>
            <w:left w:val="none" w:sz="0" w:space="0" w:color="auto"/>
            <w:bottom w:val="none" w:sz="0" w:space="0" w:color="auto"/>
            <w:right w:val="none" w:sz="0" w:space="0" w:color="auto"/>
          </w:divBdr>
          <w:divsChild>
            <w:div w:id="1742480319">
              <w:marLeft w:val="165"/>
              <w:marRight w:val="135"/>
              <w:marTop w:val="0"/>
              <w:marBottom w:val="150"/>
              <w:divBdr>
                <w:top w:val="none" w:sz="0" w:space="0" w:color="auto"/>
                <w:left w:val="none" w:sz="0" w:space="0" w:color="auto"/>
                <w:bottom w:val="none" w:sz="0" w:space="0" w:color="auto"/>
                <w:right w:val="none" w:sz="0" w:space="0" w:color="auto"/>
              </w:divBdr>
              <w:divsChild>
                <w:div w:id="479732921">
                  <w:marLeft w:val="120"/>
                  <w:marRight w:val="0"/>
                  <w:marTop w:val="0"/>
                  <w:marBottom w:val="0"/>
                  <w:divBdr>
                    <w:top w:val="none" w:sz="0" w:space="0" w:color="auto"/>
                    <w:left w:val="none" w:sz="0" w:space="0" w:color="auto"/>
                    <w:bottom w:val="none" w:sz="0" w:space="0" w:color="auto"/>
                    <w:right w:val="none" w:sz="0" w:space="0" w:color="auto"/>
                  </w:divBdr>
                </w:div>
              </w:divsChild>
            </w:div>
            <w:div w:id="869103931">
              <w:marLeft w:val="165"/>
              <w:marRight w:val="135"/>
              <w:marTop w:val="0"/>
              <w:marBottom w:val="150"/>
              <w:divBdr>
                <w:top w:val="none" w:sz="0" w:space="0" w:color="auto"/>
                <w:left w:val="none" w:sz="0" w:space="0" w:color="auto"/>
                <w:bottom w:val="none" w:sz="0" w:space="0" w:color="auto"/>
                <w:right w:val="none" w:sz="0" w:space="0" w:color="auto"/>
              </w:divBdr>
              <w:divsChild>
                <w:div w:id="437338668">
                  <w:marLeft w:val="300"/>
                  <w:marRight w:val="0"/>
                  <w:marTop w:val="0"/>
                  <w:marBottom w:val="0"/>
                  <w:divBdr>
                    <w:top w:val="none" w:sz="0" w:space="0" w:color="auto"/>
                    <w:left w:val="none" w:sz="0" w:space="0" w:color="auto"/>
                    <w:bottom w:val="none" w:sz="0" w:space="0" w:color="auto"/>
                    <w:right w:val="none" w:sz="0" w:space="0" w:color="auto"/>
                  </w:divBdr>
                </w:div>
              </w:divsChild>
            </w:div>
            <w:div w:id="1933970409">
              <w:marLeft w:val="165"/>
              <w:marRight w:val="135"/>
              <w:marTop w:val="0"/>
              <w:marBottom w:val="150"/>
              <w:divBdr>
                <w:top w:val="none" w:sz="0" w:space="0" w:color="auto"/>
                <w:left w:val="none" w:sz="0" w:space="0" w:color="auto"/>
                <w:bottom w:val="none" w:sz="0" w:space="0" w:color="auto"/>
                <w:right w:val="none" w:sz="0" w:space="0" w:color="auto"/>
              </w:divBdr>
            </w:div>
            <w:div w:id="2104179638">
              <w:marLeft w:val="165"/>
              <w:marRight w:val="135"/>
              <w:marTop w:val="0"/>
              <w:marBottom w:val="150"/>
              <w:divBdr>
                <w:top w:val="none" w:sz="0" w:space="0" w:color="auto"/>
                <w:left w:val="none" w:sz="0" w:space="0" w:color="auto"/>
                <w:bottom w:val="none" w:sz="0" w:space="0" w:color="auto"/>
                <w:right w:val="none" w:sz="0" w:space="0" w:color="auto"/>
              </w:divBdr>
            </w:div>
            <w:div w:id="1529679757">
              <w:marLeft w:val="165"/>
              <w:marRight w:val="135"/>
              <w:marTop w:val="0"/>
              <w:marBottom w:val="150"/>
              <w:divBdr>
                <w:top w:val="none" w:sz="0" w:space="0" w:color="auto"/>
                <w:left w:val="none" w:sz="0" w:space="0" w:color="auto"/>
                <w:bottom w:val="none" w:sz="0" w:space="0" w:color="auto"/>
                <w:right w:val="none" w:sz="0" w:space="0" w:color="auto"/>
              </w:divBdr>
            </w:div>
            <w:div w:id="1725131663">
              <w:marLeft w:val="165"/>
              <w:marRight w:val="135"/>
              <w:marTop w:val="0"/>
              <w:marBottom w:val="150"/>
              <w:divBdr>
                <w:top w:val="none" w:sz="0" w:space="0" w:color="auto"/>
                <w:left w:val="none" w:sz="0" w:space="0" w:color="auto"/>
                <w:bottom w:val="none" w:sz="0" w:space="0" w:color="auto"/>
                <w:right w:val="none" w:sz="0" w:space="0" w:color="auto"/>
              </w:divBdr>
              <w:divsChild>
                <w:div w:id="2215991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90744">
          <w:marLeft w:val="2400"/>
          <w:marRight w:val="0"/>
          <w:marTop w:val="0"/>
          <w:marBottom w:val="0"/>
          <w:divBdr>
            <w:top w:val="none" w:sz="0" w:space="0" w:color="auto"/>
            <w:left w:val="none" w:sz="0" w:space="0" w:color="auto"/>
            <w:bottom w:val="none" w:sz="0" w:space="0" w:color="auto"/>
            <w:right w:val="none" w:sz="0" w:space="0" w:color="auto"/>
          </w:divBdr>
        </w:div>
      </w:divsChild>
    </w:div>
    <w:div w:id="623342844">
      <w:bodyDiv w:val="1"/>
      <w:marLeft w:val="0"/>
      <w:marRight w:val="0"/>
      <w:marTop w:val="0"/>
      <w:marBottom w:val="0"/>
      <w:divBdr>
        <w:top w:val="none" w:sz="0" w:space="0" w:color="auto"/>
        <w:left w:val="none" w:sz="0" w:space="0" w:color="auto"/>
        <w:bottom w:val="none" w:sz="0" w:space="0" w:color="auto"/>
        <w:right w:val="none" w:sz="0" w:space="0" w:color="auto"/>
      </w:divBdr>
      <w:divsChild>
        <w:div w:id="1852404982">
          <w:marLeft w:val="2400"/>
          <w:marRight w:val="0"/>
          <w:marTop w:val="0"/>
          <w:marBottom w:val="0"/>
          <w:divBdr>
            <w:top w:val="none" w:sz="0" w:space="0" w:color="auto"/>
            <w:left w:val="none" w:sz="0" w:space="0" w:color="auto"/>
            <w:bottom w:val="none" w:sz="0" w:space="0" w:color="auto"/>
            <w:right w:val="none" w:sz="0" w:space="0" w:color="auto"/>
          </w:divBdr>
          <w:divsChild>
            <w:div w:id="1013649192">
              <w:marLeft w:val="0"/>
              <w:marRight w:val="0"/>
              <w:marTop w:val="0"/>
              <w:marBottom w:val="0"/>
              <w:divBdr>
                <w:top w:val="none" w:sz="0" w:space="0" w:color="auto"/>
                <w:left w:val="none" w:sz="0" w:space="0" w:color="auto"/>
                <w:bottom w:val="none" w:sz="0" w:space="0" w:color="auto"/>
                <w:right w:val="none" w:sz="0" w:space="0" w:color="auto"/>
              </w:divBdr>
              <w:divsChild>
                <w:div w:id="1294411272">
                  <w:marLeft w:val="10"/>
                  <w:marRight w:val="10"/>
                  <w:marTop w:val="120"/>
                  <w:marBottom w:val="180"/>
                  <w:divBdr>
                    <w:top w:val="single" w:sz="6" w:space="2" w:color="FF8822"/>
                    <w:left w:val="single" w:sz="48" w:space="8" w:color="FF8822"/>
                    <w:bottom w:val="single" w:sz="6" w:space="2" w:color="FF8822"/>
                    <w:right w:val="single" w:sz="6" w:space="8" w:color="FF8822"/>
                  </w:divBdr>
                  <w:divsChild>
                    <w:div w:id="1627076466">
                      <w:marLeft w:val="0"/>
                      <w:marRight w:val="0"/>
                      <w:marTop w:val="0"/>
                      <w:marBottom w:val="120"/>
                      <w:divBdr>
                        <w:top w:val="none" w:sz="0" w:space="0" w:color="auto"/>
                        <w:left w:val="none" w:sz="0" w:space="0" w:color="auto"/>
                        <w:bottom w:val="none" w:sz="0" w:space="0" w:color="auto"/>
                        <w:right w:val="none" w:sz="0" w:space="0" w:color="auto"/>
                      </w:divBdr>
                    </w:div>
                    <w:div w:id="776605585">
                      <w:marLeft w:val="0"/>
                      <w:marRight w:val="0"/>
                      <w:marTop w:val="0"/>
                      <w:marBottom w:val="0"/>
                      <w:divBdr>
                        <w:top w:val="none" w:sz="0" w:space="0" w:color="auto"/>
                        <w:left w:val="none" w:sz="0" w:space="0" w:color="auto"/>
                        <w:bottom w:val="none" w:sz="0" w:space="0" w:color="auto"/>
                        <w:right w:val="none" w:sz="0" w:space="0" w:color="auto"/>
                      </w:divBdr>
                    </w:div>
                  </w:divsChild>
                </w:div>
                <w:div w:id="1146631645">
                  <w:marLeft w:val="480"/>
                  <w:marRight w:val="0"/>
                  <w:marTop w:val="0"/>
                  <w:marBottom w:val="168"/>
                  <w:divBdr>
                    <w:top w:val="single" w:sz="6" w:space="1" w:color="E7E7E7"/>
                    <w:left w:val="single" w:sz="2" w:space="18" w:color="E7E7E7"/>
                    <w:bottom w:val="single" w:sz="6" w:space="1" w:color="E7E7E7"/>
                    <w:right w:val="single" w:sz="2" w:space="3" w:color="E7E7E7"/>
                  </w:divBdr>
                </w:div>
                <w:div w:id="1921214824">
                  <w:marLeft w:val="480"/>
                  <w:marRight w:val="0"/>
                  <w:marTop w:val="0"/>
                  <w:marBottom w:val="168"/>
                  <w:divBdr>
                    <w:top w:val="single" w:sz="6" w:space="1" w:color="E7E7E7"/>
                    <w:left w:val="single" w:sz="2" w:space="18" w:color="E7E7E7"/>
                    <w:bottom w:val="single" w:sz="6" w:space="1" w:color="E7E7E7"/>
                    <w:right w:val="single" w:sz="2" w:space="3" w:color="E7E7E7"/>
                  </w:divBdr>
                </w:div>
                <w:div w:id="1538199366">
                  <w:marLeft w:val="480"/>
                  <w:marRight w:val="0"/>
                  <w:marTop w:val="0"/>
                  <w:marBottom w:val="168"/>
                  <w:divBdr>
                    <w:top w:val="single" w:sz="6" w:space="1" w:color="E7E7E7"/>
                    <w:left w:val="single" w:sz="2" w:space="18" w:color="E7E7E7"/>
                    <w:bottom w:val="single" w:sz="6" w:space="1" w:color="E7E7E7"/>
                    <w:right w:val="single" w:sz="2" w:space="3" w:color="E7E7E7"/>
                  </w:divBdr>
                </w:div>
                <w:div w:id="2083673290">
                  <w:marLeft w:val="0"/>
                  <w:marRight w:val="0"/>
                  <w:marTop w:val="0"/>
                  <w:marBottom w:val="0"/>
                  <w:divBdr>
                    <w:top w:val="none" w:sz="0" w:space="0" w:color="auto"/>
                    <w:left w:val="none" w:sz="0" w:space="0" w:color="auto"/>
                    <w:bottom w:val="none" w:sz="0" w:space="0" w:color="auto"/>
                    <w:right w:val="none" w:sz="0" w:space="0" w:color="auto"/>
                  </w:divBdr>
                </w:div>
                <w:div w:id="1302925685">
                  <w:marLeft w:val="0"/>
                  <w:marRight w:val="0"/>
                  <w:marTop w:val="240"/>
                  <w:marBottom w:val="0"/>
                  <w:divBdr>
                    <w:top w:val="single" w:sz="6" w:space="4" w:color="AAAAAA"/>
                    <w:left w:val="single" w:sz="6" w:space="4" w:color="AAAAAA"/>
                    <w:bottom w:val="single" w:sz="6" w:space="4" w:color="AAAAAA"/>
                    <w:right w:val="single" w:sz="6" w:space="4" w:color="AAAAAA"/>
                  </w:divBdr>
                  <w:divsChild>
                    <w:div w:id="20212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603044">
          <w:marLeft w:val="0"/>
          <w:marRight w:val="0"/>
          <w:marTop w:val="0"/>
          <w:marBottom w:val="0"/>
          <w:divBdr>
            <w:top w:val="none" w:sz="0" w:space="0" w:color="auto"/>
            <w:left w:val="none" w:sz="0" w:space="0" w:color="auto"/>
            <w:bottom w:val="none" w:sz="0" w:space="0" w:color="auto"/>
            <w:right w:val="none" w:sz="0" w:space="0" w:color="auto"/>
          </w:divBdr>
          <w:divsChild>
            <w:div w:id="1825732063">
              <w:marLeft w:val="0"/>
              <w:marRight w:val="0"/>
              <w:marTop w:val="0"/>
              <w:marBottom w:val="0"/>
              <w:divBdr>
                <w:top w:val="none" w:sz="0" w:space="0" w:color="auto"/>
                <w:left w:val="none" w:sz="0" w:space="0" w:color="auto"/>
                <w:bottom w:val="none" w:sz="0" w:space="0" w:color="auto"/>
                <w:right w:val="none" w:sz="0" w:space="0" w:color="auto"/>
              </w:divBdr>
            </w:div>
            <w:div w:id="1911575886">
              <w:marLeft w:val="0"/>
              <w:marRight w:val="0"/>
              <w:marTop w:val="0"/>
              <w:marBottom w:val="0"/>
              <w:divBdr>
                <w:top w:val="none" w:sz="0" w:space="0" w:color="auto"/>
                <w:left w:val="none" w:sz="0" w:space="0" w:color="auto"/>
                <w:bottom w:val="none" w:sz="0" w:space="0" w:color="auto"/>
                <w:right w:val="none" w:sz="0" w:space="0" w:color="auto"/>
              </w:divBdr>
              <w:divsChild>
                <w:div w:id="1166095540">
                  <w:marLeft w:val="0"/>
                  <w:marRight w:val="0"/>
                  <w:marTop w:val="0"/>
                  <w:marBottom w:val="0"/>
                  <w:divBdr>
                    <w:top w:val="none" w:sz="0" w:space="0" w:color="auto"/>
                    <w:left w:val="none" w:sz="0" w:space="0" w:color="auto"/>
                    <w:bottom w:val="none" w:sz="0" w:space="0" w:color="auto"/>
                    <w:right w:val="none" w:sz="0" w:space="0" w:color="auto"/>
                  </w:divBdr>
                </w:div>
              </w:divsChild>
            </w:div>
            <w:div w:id="883829517">
              <w:marLeft w:val="0"/>
              <w:marRight w:val="0"/>
              <w:marTop w:val="600"/>
              <w:marBottom w:val="0"/>
              <w:divBdr>
                <w:top w:val="none" w:sz="0" w:space="0" w:color="auto"/>
                <w:left w:val="none" w:sz="0" w:space="0" w:color="auto"/>
                <w:bottom w:val="none" w:sz="0" w:space="0" w:color="auto"/>
                <w:right w:val="none" w:sz="0" w:space="0" w:color="auto"/>
              </w:divBdr>
              <w:divsChild>
                <w:div w:id="1701977498">
                  <w:marLeft w:val="0"/>
                  <w:marRight w:val="0"/>
                  <w:marTop w:val="0"/>
                  <w:marBottom w:val="0"/>
                  <w:divBdr>
                    <w:top w:val="none" w:sz="0" w:space="0" w:color="auto"/>
                    <w:left w:val="none" w:sz="0" w:space="0" w:color="auto"/>
                    <w:bottom w:val="none" w:sz="0" w:space="0" w:color="auto"/>
                    <w:right w:val="none" w:sz="0" w:space="0" w:color="auto"/>
                  </w:divBdr>
                </w:div>
                <w:div w:id="405223022">
                  <w:marLeft w:val="120"/>
                  <w:marRight w:val="120"/>
                  <w:marTop w:val="0"/>
                  <w:marBottom w:val="0"/>
                  <w:divBdr>
                    <w:top w:val="none" w:sz="0" w:space="0" w:color="auto"/>
                    <w:left w:val="none" w:sz="0" w:space="0" w:color="auto"/>
                    <w:bottom w:val="none" w:sz="0" w:space="0" w:color="auto"/>
                    <w:right w:val="none" w:sz="0" w:space="0" w:color="auto"/>
                  </w:divBdr>
                  <w:divsChild>
                    <w:div w:id="992026246">
                      <w:marLeft w:val="0"/>
                      <w:marRight w:val="0"/>
                      <w:marTop w:val="156"/>
                      <w:marBottom w:val="0"/>
                      <w:divBdr>
                        <w:top w:val="single" w:sz="6" w:space="0" w:color="AAAAAA"/>
                        <w:left w:val="single" w:sz="6" w:space="0" w:color="AAAAAA"/>
                        <w:bottom w:val="single" w:sz="6" w:space="0" w:color="AAAAAA"/>
                        <w:right w:val="single" w:sz="6" w:space="0" w:color="AAAAAA"/>
                      </w:divBdr>
                    </w:div>
                  </w:divsChild>
                </w:div>
              </w:divsChild>
            </w:div>
          </w:divsChild>
        </w:div>
        <w:div w:id="1377659915">
          <w:marLeft w:val="0"/>
          <w:marRight w:val="0"/>
          <w:marTop w:val="0"/>
          <w:marBottom w:val="0"/>
          <w:divBdr>
            <w:top w:val="none" w:sz="0" w:space="0" w:color="auto"/>
            <w:left w:val="none" w:sz="0" w:space="0" w:color="auto"/>
            <w:bottom w:val="none" w:sz="0" w:space="0" w:color="auto"/>
            <w:right w:val="none" w:sz="0" w:space="0" w:color="auto"/>
          </w:divBdr>
          <w:divsChild>
            <w:div w:id="226108462">
              <w:marLeft w:val="165"/>
              <w:marRight w:val="135"/>
              <w:marTop w:val="0"/>
              <w:marBottom w:val="150"/>
              <w:divBdr>
                <w:top w:val="none" w:sz="0" w:space="0" w:color="auto"/>
                <w:left w:val="none" w:sz="0" w:space="0" w:color="auto"/>
                <w:bottom w:val="none" w:sz="0" w:space="0" w:color="auto"/>
                <w:right w:val="none" w:sz="0" w:space="0" w:color="auto"/>
              </w:divBdr>
              <w:divsChild>
                <w:div w:id="1385255295">
                  <w:marLeft w:val="120"/>
                  <w:marRight w:val="0"/>
                  <w:marTop w:val="0"/>
                  <w:marBottom w:val="0"/>
                  <w:divBdr>
                    <w:top w:val="none" w:sz="0" w:space="0" w:color="auto"/>
                    <w:left w:val="none" w:sz="0" w:space="0" w:color="auto"/>
                    <w:bottom w:val="none" w:sz="0" w:space="0" w:color="auto"/>
                    <w:right w:val="none" w:sz="0" w:space="0" w:color="auto"/>
                  </w:divBdr>
                </w:div>
              </w:divsChild>
            </w:div>
            <w:div w:id="1109936124">
              <w:marLeft w:val="165"/>
              <w:marRight w:val="135"/>
              <w:marTop w:val="0"/>
              <w:marBottom w:val="150"/>
              <w:divBdr>
                <w:top w:val="none" w:sz="0" w:space="0" w:color="auto"/>
                <w:left w:val="none" w:sz="0" w:space="0" w:color="auto"/>
                <w:bottom w:val="none" w:sz="0" w:space="0" w:color="auto"/>
                <w:right w:val="none" w:sz="0" w:space="0" w:color="auto"/>
              </w:divBdr>
              <w:divsChild>
                <w:div w:id="734862610">
                  <w:marLeft w:val="300"/>
                  <w:marRight w:val="0"/>
                  <w:marTop w:val="0"/>
                  <w:marBottom w:val="0"/>
                  <w:divBdr>
                    <w:top w:val="none" w:sz="0" w:space="0" w:color="auto"/>
                    <w:left w:val="none" w:sz="0" w:space="0" w:color="auto"/>
                    <w:bottom w:val="none" w:sz="0" w:space="0" w:color="auto"/>
                    <w:right w:val="none" w:sz="0" w:space="0" w:color="auto"/>
                  </w:divBdr>
                </w:div>
              </w:divsChild>
            </w:div>
            <w:div w:id="978919533">
              <w:marLeft w:val="165"/>
              <w:marRight w:val="135"/>
              <w:marTop w:val="0"/>
              <w:marBottom w:val="150"/>
              <w:divBdr>
                <w:top w:val="none" w:sz="0" w:space="0" w:color="auto"/>
                <w:left w:val="none" w:sz="0" w:space="0" w:color="auto"/>
                <w:bottom w:val="none" w:sz="0" w:space="0" w:color="auto"/>
                <w:right w:val="none" w:sz="0" w:space="0" w:color="auto"/>
              </w:divBdr>
            </w:div>
            <w:div w:id="2097437369">
              <w:marLeft w:val="165"/>
              <w:marRight w:val="135"/>
              <w:marTop w:val="0"/>
              <w:marBottom w:val="150"/>
              <w:divBdr>
                <w:top w:val="none" w:sz="0" w:space="0" w:color="auto"/>
                <w:left w:val="none" w:sz="0" w:space="0" w:color="auto"/>
                <w:bottom w:val="none" w:sz="0" w:space="0" w:color="auto"/>
                <w:right w:val="none" w:sz="0" w:space="0" w:color="auto"/>
              </w:divBdr>
            </w:div>
            <w:div w:id="1654217610">
              <w:marLeft w:val="165"/>
              <w:marRight w:val="135"/>
              <w:marTop w:val="0"/>
              <w:marBottom w:val="150"/>
              <w:divBdr>
                <w:top w:val="none" w:sz="0" w:space="0" w:color="auto"/>
                <w:left w:val="none" w:sz="0" w:space="0" w:color="auto"/>
                <w:bottom w:val="none" w:sz="0" w:space="0" w:color="auto"/>
                <w:right w:val="none" w:sz="0" w:space="0" w:color="auto"/>
              </w:divBdr>
              <w:divsChild>
                <w:div w:id="118890845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7402327">
          <w:marLeft w:val="2400"/>
          <w:marRight w:val="0"/>
          <w:marTop w:val="0"/>
          <w:marBottom w:val="0"/>
          <w:divBdr>
            <w:top w:val="none" w:sz="0" w:space="0" w:color="auto"/>
            <w:left w:val="none" w:sz="0" w:space="0" w:color="auto"/>
            <w:bottom w:val="none" w:sz="0" w:space="0" w:color="auto"/>
            <w:right w:val="none" w:sz="0" w:space="0" w:color="auto"/>
          </w:divBdr>
        </w:div>
      </w:divsChild>
    </w:div>
    <w:div w:id="883981586">
      <w:bodyDiv w:val="1"/>
      <w:marLeft w:val="0"/>
      <w:marRight w:val="0"/>
      <w:marTop w:val="0"/>
      <w:marBottom w:val="0"/>
      <w:divBdr>
        <w:top w:val="none" w:sz="0" w:space="0" w:color="auto"/>
        <w:left w:val="none" w:sz="0" w:space="0" w:color="auto"/>
        <w:bottom w:val="none" w:sz="0" w:space="0" w:color="auto"/>
        <w:right w:val="none" w:sz="0" w:space="0" w:color="auto"/>
      </w:divBdr>
      <w:divsChild>
        <w:div w:id="1340502576">
          <w:marLeft w:val="0"/>
          <w:marRight w:val="0"/>
          <w:marTop w:val="0"/>
          <w:marBottom w:val="0"/>
          <w:divBdr>
            <w:top w:val="none" w:sz="0" w:space="0" w:color="auto"/>
            <w:left w:val="none" w:sz="0" w:space="0" w:color="auto"/>
            <w:bottom w:val="none" w:sz="0" w:space="0" w:color="auto"/>
            <w:right w:val="none" w:sz="0" w:space="0" w:color="auto"/>
          </w:divBdr>
          <w:divsChild>
            <w:div w:id="1548640557">
              <w:marLeft w:val="336"/>
              <w:marRight w:val="0"/>
              <w:marTop w:val="120"/>
              <w:marBottom w:val="312"/>
              <w:divBdr>
                <w:top w:val="none" w:sz="0" w:space="0" w:color="auto"/>
                <w:left w:val="none" w:sz="0" w:space="0" w:color="auto"/>
                <w:bottom w:val="none" w:sz="0" w:space="0" w:color="auto"/>
                <w:right w:val="none" w:sz="0" w:space="0" w:color="auto"/>
              </w:divBdr>
              <w:divsChild>
                <w:div w:id="1885366869">
                  <w:marLeft w:val="0"/>
                  <w:marRight w:val="0"/>
                  <w:marTop w:val="0"/>
                  <w:marBottom w:val="0"/>
                  <w:divBdr>
                    <w:top w:val="single" w:sz="6" w:space="0" w:color="CCCCCC"/>
                    <w:left w:val="single" w:sz="6" w:space="0" w:color="CCCCCC"/>
                    <w:bottom w:val="single" w:sz="6" w:space="0" w:color="CCCCCC"/>
                    <w:right w:val="single" w:sz="6" w:space="0" w:color="CCCCCC"/>
                  </w:divBdr>
                  <w:divsChild>
                    <w:div w:id="179721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877597">
      <w:bodyDiv w:val="1"/>
      <w:marLeft w:val="0"/>
      <w:marRight w:val="0"/>
      <w:marTop w:val="0"/>
      <w:marBottom w:val="0"/>
      <w:divBdr>
        <w:top w:val="none" w:sz="0" w:space="0" w:color="auto"/>
        <w:left w:val="none" w:sz="0" w:space="0" w:color="auto"/>
        <w:bottom w:val="none" w:sz="0" w:space="0" w:color="auto"/>
        <w:right w:val="none" w:sz="0" w:space="0" w:color="auto"/>
      </w:divBdr>
      <w:divsChild>
        <w:div w:id="390812412">
          <w:marLeft w:val="2400"/>
          <w:marRight w:val="0"/>
          <w:marTop w:val="0"/>
          <w:marBottom w:val="0"/>
          <w:divBdr>
            <w:top w:val="none" w:sz="0" w:space="0" w:color="auto"/>
            <w:left w:val="none" w:sz="0" w:space="0" w:color="auto"/>
            <w:bottom w:val="none" w:sz="0" w:space="0" w:color="auto"/>
            <w:right w:val="none" w:sz="0" w:space="0" w:color="auto"/>
          </w:divBdr>
          <w:divsChild>
            <w:div w:id="410662142">
              <w:marLeft w:val="0"/>
              <w:marRight w:val="0"/>
              <w:marTop w:val="0"/>
              <w:marBottom w:val="0"/>
              <w:divBdr>
                <w:top w:val="none" w:sz="0" w:space="0" w:color="auto"/>
                <w:left w:val="none" w:sz="0" w:space="0" w:color="auto"/>
                <w:bottom w:val="none" w:sz="0" w:space="0" w:color="auto"/>
                <w:right w:val="none" w:sz="0" w:space="0" w:color="auto"/>
              </w:divBdr>
              <w:divsChild>
                <w:div w:id="1967737802">
                  <w:marLeft w:val="0"/>
                  <w:marRight w:val="0"/>
                  <w:marTop w:val="240"/>
                  <w:marBottom w:val="0"/>
                  <w:divBdr>
                    <w:top w:val="single" w:sz="6" w:space="4" w:color="AAAAAA"/>
                    <w:left w:val="single" w:sz="6" w:space="4" w:color="AAAAAA"/>
                    <w:bottom w:val="single" w:sz="6" w:space="4" w:color="AAAAAA"/>
                    <w:right w:val="single" w:sz="6" w:space="4" w:color="AAAAAA"/>
                  </w:divBdr>
                  <w:divsChild>
                    <w:div w:id="128708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969">
          <w:marLeft w:val="0"/>
          <w:marRight w:val="0"/>
          <w:marTop w:val="0"/>
          <w:marBottom w:val="0"/>
          <w:divBdr>
            <w:top w:val="none" w:sz="0" w:space="0" w:color="auto"/>
            <w:left w:val="none" w:sz="0" w:space="0" w:color="auto"/>
            <w:bottom w:val="none" w:sz="0" w:space="0" w:color="auto"/>
            <w:right w:val="none" w:sz="0" w:space="0" w:color="auto"/>
          </w:divBdr>
          <w:divsChild>
            <w:div w:id="725841059">
              <w:marLeft w:val="0"/>
              <w:marRight w:val="0"/>
              <w:marTop w:val="0"/>
              <w:marBottom w:val="0"/>
              <w:divBdr>
                <w:top w:val="none" w:sz="0" w:space="0" w:color="auto"/>
                <w:left w:val="none" w:sz="0" w:space="0" w:color="auto"/>
                <w:bottom w:val="none" w:sz="0" w:space="0" w:color="auto"/>
                <w:right w:val="none" w:sz="0" w:space="0" w:color="auto"/>
              </w:divBdr>
            </w:div>
            <w:div w:id="2092770496">
              <w:marLeft w:val="0"/>
              <w:marRight w:val="0"/>
              <w:marTop w:val="0"/>
              <w:marBottom w:val="0"/>
              <w:divBdr>
                <w:top w:val="none" w:sz="0" w:space="0" w:color="auto"/>
                <w:left w:val="none" w:sz="0" w:space="0" w:color="auto"/>
                <w:bottom w:val="none" w:sz="0" w:space="0" w:color="auto"/>
                <w:right w:val="none" w:sz="0" w:space="0" w:color="auto"/>
              </w:divBdr>
              <w:divsChild>
                <w:div w:id="2082174811">
                  <w:marLeft w:val="0"/>
                  <w:marRight w:val="0"/>
                  <w:marTop w:val="0"/>
                  <w:marBottom w:val="0"/>
                  <w:divBdr>
                    <w:top w:val="none" w:sz="0" w:space="0" w:color="auto"/>
                    <w:left w:val="none" w:sz="0" w:space="0" w:color="auto"/>
                    <w:bottom w:val="none" w:sz="0" w:space="0" w:color="auto"/>
                    <w:right w:val="none" w:sz="0" w:space="0" w:color="auto"/>
                  </w:divBdr>
                </w:div>
              </w:divsChild>
            </w:div>
            <w:div w:id="1956405355">
              <w:marLeft w:val="0"/>
              <w:marRight w:val="0"/>
              <w:marTop w:val="600"/>
              <w:marBottom w:val="0"/>
              <w:divBdr>
                <w:top w:val="none" w:sz="0" w:space="0" w:color="auto"/>
                <w:left w:val="none" w:sz="0" w:space="0" w:color="auto"/>
                <w:bottom w:val="none" w:sz="0" w:space="0" w:color="auto"/>
                <w:right w:val="none" w:sz="0" w:space="0" w:color="auto"/>
              </w:divBdr>
              <w:divsChild>
                <w:div w:id="1628311952">
                  <w:marLeft w:val="0"/>
                  <w:marRight w:val="0"/>
                  <w:marTop w:val="0"/>
                  <w:marBottom w:val="0"/>
                  <w:divBdr>
                    <w:top w:val="none" w:sz="0" w:space="0" w:color="auto"/>
                    <w:left w:val="none" w:sz="0" w:space="0" w:color="auto"/>
                    <w:bottom w:val="none" w:sz="0" w:space="0" w:color="auto"/>
                    <w:right w:val="none" w:sz="0" w:space="0" w:color="auto"/>
                  </w:divBdr>
                </w:div>
                <w:div w:id="1568884260">
                  <w:marLeft w:val="120"/>
                  <w:marRight w:val="120"/>
                  <w:marTop w:val="0"/>
                  <w:marBottom w:val="0"/>
                  <w:divBdr>
                    <w:top w:val="none" w:sz="0" w:space="0" w:color="auto"/>
                    <w:left w:val="none" w:sz="0" w:space="0" w:color="auto"/>
                    <w:bottom w:val="none" w:sz="0" w:space="0" w:color="auto"/>
                    <w:right w:val="none" w:sz="0" w:space="0" w:color="auto"/>
                  </w:divBdr>
                  <w:divsChild>
                    <w:div w:id="1526753987">
                      <w:marLeft w:val="0"/>
                      <w:marRight w:val="0"/>
                      <w:marTop w:val="156"/>
                      <w:marBottom w:val="0"/>
                      <w:divBdr>
                        <w:top w:val="single" w:sz="6" w:space="0" w:color="AAAAAA"/>
                        <w:left w:val="single" w:sz="6" w:space="0" w:color="AAAAAA"/>
                        <w:bottom w:val="single" w:sz="6" w:space="0" w:color="AAAAAA"/>
                        <w:right w:val="single" w:sz="6" w:space="0" w:color="AAAAAA"/>
                      </w:divBdr>
                    </w:div>
                  </w:divsChild>
                </w:div>
              </w:divsChild>
            </w:div>
          </w:divsChild>
        </w:div>
        <w:div w:id="69432552">
          <w:marLeft w:val="0"/>
          <w:marRight w:val="0"/>
          <w:marTop w:val="0"/>
          <w:marBottom w:val="0"/>
          <w:divBdr>
            <w:top w:val="none" w:sz="0" w:space="0" w:color="auto"/>
            <w:left w:val="none" w:sz="0" w:space="0" w:color="auto"/>
            <w:bottom w:val="none" w:sz="0" w:space="0" w:color="auto"/>
            <w:right w:val="none" w:sz="0" w:space="0" w:color="auto"/>
          </w:divBdr>
          <w:divsChild>
            <w:div w:id="248396412">
              <w:marLeft w:val="165"/>
              <w:marRight w:val="135"/>
              <w:marTop w:val="0"/>
              <w:marBottom w:val="150"/>
              <w:divBdr>
                <w:top w:val="none" w:sz="0" w:space="0" w:color="auto"/>
                <w:left w:val="none" w:sz="0" w:space="0" w:color="auto"/>
                <w:bottom w:val="none" w:sz="0" w:space="0" w:color="auto"/>
                <w:right w:val="none" w:sz="0" w:space="0" w:color="auto"/>
              </w:divBdr>
              <w:divsChild>
                <w:div w:id="738023087">
                  <w:marLeft w:val="120"/>
                  <w:marRight w:val="0"/>
                  <w:marTop w:val="0"/>
                  <w:marBottom w:val="0"/>
                  <w:divBdr>
                    <w:top w:val="none" w:sz="0" w:space="0" w:color="auto"/>
                    <w:left w:val="none" w:sz="0" w:space="0" w:color="auto"/>
                    <w:bottom w:val="none" w:sz="0" w:space="0" w:color="auto"/>
                    <w:right w:val="none" w:sz="0" w:space="0" w:color="auto"/>
                  </w:divBdr>
                </w:div>
              </w:divsChild>
            </w:div>
            <w:div w:id="1105035225">
              <w:marLeft w:val="165"/>
              <w:marRight w:val="135"/>
              <w:marTop w:val="0"/>
              <w:marBottom w:val="150"/>
              <w:divBdr>
                <w:top w:val="none" w:sz="0" w:space="0" w:color="auto"/>
                <w:left w:val="none" w:sz="0" w:space="0" w:color="auto"/>
                <w:bottom w:val="none" w:sz="0" w:space="0" w:color="auto"/>
                <w:right w:val="none" w:sz="0" w:space="0" w:color="auto"/>
              </w:divBdr>
              <w:divsChild>
                <w:div w:id="420640601">
                  <w:marLeft w:val="300"/>
                  <w:marRight w:val="0"/>
                  <w:marTop w:val="0"/>
                  <w:marBottom w:val="0"/>
                  <w:divBdr>
                    <w:top w:val="none" w:sz="0" w:space="0" w:color="auto"/>
                    <w:left w:val="none" w:sz="0" w:space="0" w:color="auto"/>
                    <w:bottom w:val="none" w:sz="0" w:space="0" w:color="auto"/>
                    <w:right w:val="none" w:sz="0" w:space="0" w:color="auto"/>
                  </w:divBdr>
                </w:div>
              </w:divsChild>
            </w:div>
            <w:div w:id="1763800263">
              <w:marLeft w:val="165"/>
              <w:marRight w:val="135"/>
              <w:marTop w:val="0"/>
              <w:marBottom w:val="150"/>
              <w:divBdr>
                <w:top w:val="none" w:sz="0" w:space="0" w:color="auto"/>
                <w:left w:val="none" w:sz="0" w:space="0" w:color="auto"/>
                <w:bottom w:val="none" w:sz="0" w:space="0" w:color="auto"/>
                <w:right w:val="none" w:sz="0" w:space="0" w:color="auto"/>
              </w:divBdr>
            </w:div>
            <w:div w:id="301079923">
              <w:marLeft w:val="165"/>
              <w:marRight w:val="135"/>
              <w:marTop w:val="0"/>
              <w:marBottom w:val="150"/>
              <w:divBdr>
                <w:top w:val="none" w:sz="0" w:space="0" w:color="auto"/>
                <w:left w:val="none" w:sz="0" w:space="0" w:color="auto"/>
                <w:bottom w:val="none" w:sz="0" w:space="0" w:color="auto"/>
                <w:right w:val="none" w:sz="0" w:space="0" w:color="auto"/>
              </w:divBdr>
            </w:div>
            <w:div w:id="2068262892">
              <w:marLeft w:val="165"/>
              <w:marRight w:val="135"/>
              <w:marTop w:val="0"/>
              <w:marBottom w:val="150"/>
              <w:divBdr>
                <w:top w:val="none" w:sz="0" w:space="0" w:color="auto"/>
                <w:left w:val="none" w:sz="0" w:space="0" w:color="auto"/>
                <w:bottom w:val="none" w:sz="0" w:space="0" w:color="auto"/>
                <w:right w:val="none" w:sz="0" w:space="0" w:color="auto"/>
              </w:divBdr>
              <w:divsChild>
                <w:div w:id="8907244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05501997">
          <w:marLeft w:val="2400"/>
          <w:marRight w:val="0"/>
          <w:marTop w:val="0"/>
          <w:marBottom w:val="0"/>
          <w:divBdr>
            <w:top w:val="none" w:sz="0" w:space="0" w:color="auto"/>
            <w:left w:val="none" w:sz="0" w:space="0" w:color="auto"/>
            <w:bottom w:val="none" w:sz="0" w:space="0" w:color="auto"/>
            <w:right w:val="none" w:sz="0" w:space="0" w:color="auto"/>
          </w:divBdr>
        </w:div>
      </w:divsChild>
    </w:div>
    <w:div w:id="915626050">
      <w:bodyDiv w:val="1"/>
      <w:marLeft w:val="0"/>
      <w:marRight w:val="0"/>
      <w:marTop w:val="0"/>
      <w:marBottom w:val="0"/>
      <w:divBdr>
        <w:top w:val="none" w:sz="0" w:space="0" w:color="auto"/>
        <w:left w:val="none" w:sz="0" w:space="0" w:color="auto"/>
        <w:bottom w:val="none" w:sz="0" w:space="0" w:color="auto"/>
        <w:right w:val="none" w:sz="0" w:space="0" w:color="auto"/>
      </w:divBdr>
      <w:divsChild>
        <w:div w:id="737824134">
          <w:marLeft w:val="0"/>
          <w:marRight w:val="0"/>
          <w:marTop w:val="0"/>
          <w:marBottom w:val="0"/>
          <w:divBdr>
            <w:top w:val="none" w:sz="0" w:space="0" w:color="auto"/>
            <w:left w:val="none" w:sz="0" w:space="0" w:color="auto"/>
            <w:bottom w:val="none" w:sz="0" w:space="0" w:color="auto"/>
            <w:right w:val="none" w:sz="0" w:space="0" w:color="auto"/>
          </w:divBdr>
          <w:divsChild>
            <w:div w:id="1333024348">
              <w:marLeft w:val="0"/>
              <w:marRight w:val="0"/>
              <w:marTop w:val="0"/>
              <w:marBottom w:val="120"/>
              <w:divBdr>
                <w:top w:val="none" w:sz="0" w:space="0" w:color="auto"/>
                <w:left w:val="none" w:sz="0" w:space="0" w:color="auto"/>
                <w:bottom w:val="single" w:sz="6" w:space="6" w:color="AAAAAA"/>
                <w:right w:val="none" w:sz="0" w:space="0" w:color="auto"/>
              </w:divBdr>
            </w:div>
            <w:div w:id="191562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691174">
      <w:bodyDiv w:val="1"/>
      <w:marLeft w:val="0"/>
      <w:marRight w:val="0"/>
      <w:marTop w:val="0"/>
      <w:marBottom w:val="0"/>
      <w:divBdr>
        <w:top w:val="none" w:sz="0" w:space="0" w:color="auto"/>
        <w:left w:val="none" w:sz="0" w:space="0" w:color="auto"/>
        <w:bottom w:val="none" w:sz="0" w:space="0" w:color="auto"/>
        <w:right w:val="none" w:sz="0" w:space="0" w:color="auto"/>
      </w:divBdr>
      <w:divsChild>
        <w:div w:id="34431209">
          <w:marLeft w:val="2400"/>
          <w:marRight w:val="0"/>
          <w:marTop w:val="0"/>
          <w:marBottom w:val="0"/>
          <w:divBdr>
            <w:top w:val="none" w:sz="0" w:space="0" w:color="auto"/>
            <w:left w:val="none" w:sz="0" w:space="0" w:color="auto"/>
            <w:bottom w:val="none" w:sz="0" w:space="0" w:color="auto"/>
            <w:right w:val="none" w:sz="0" w:space="0" w:color="auto"/>
          </w:divBdr>
          <w:divsChild>
            <w:div w:id="1988389272">
              <w:marLeft w:val="0"/>
              <w:marRight w:val="0"/>
              <w:marTop w:val="0"/>
              <w:marBottom w:val="0"/>
              <w:divBdr>
                <w:top w:val="none" w:sz="0" w:space="0" w:color="auto"/>
                <w:left w:val="none" w:sz="0" w:space="0" w:color="auto"/>
                <w:bottom w:val="none" w:sz="0" w:space="0" w:color="auto"/>
                <w:right w:val="none" w:sz="0" w:space="0" w:color="auto"/>
              </w:divBdr>
              <w:divsChild>
                <w:div w:id="246501328">
                  <w:marLeft w:val="0"/>
                  <w:marRight w:val="0"/>
                  <w:marTop w:val="0"/>
                  <w:marBottom w:val="0"/>
                  <w:divBdr>
                    <w:top w:val="none" w:sz="0" w:space="0" w:color="auto"/>
                    <w:left w:val="none" w:sz="0" w:space="0" w:color="auto"/>
                    <w:bottom w:val="none" w:sz="0" w:space="0" w:color="auto"/>
                    <w:right w:val="none" w:sz="0" w:space="0" w:color="auto"/>
                  </w:divBdr>
                </w:div>
                <w:div w:id="407577335">
                  <w:marLeft w:val="0"/>
                  <w:marRight w:val="0"/>
                  <w:marTop w:val="240"/>
                  <w:marBottom w:val="0"/>
                  <w:divBdr>
                    <w:top w:val="single" w:sz="6" w:space="4" w:color="AAAAAA"/>
                    <w:left w:val="single" w:sz="6" w:space="4" w:color="AAAAAA"/>
                    <w:bottom w:val="single" w:sz="6" w:space="4" w:color="AAAAAA"/>
                    <w:right w:val="single" w:sz="6" w:space="4" w:color="AAAAAA"/>
                  </w:divBdr>
                  <w:divsChild>
                    <w:div w:id="207527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128589">
          <w:marLeft w:val="0"/>
          <w:marRight w:val="0"/>
          <w:marTop w:val="0"/>
          <w:marBottom w:val="0"/>
          <w:divBdr>
            <w:top w:val="none" w:sz="0" w:space="0" w:color="auto"/>
            <w:left w:val="none" w:sz="0" w:space="0" w:color="auto"/>
            <w:bottom w:val="none" w:sz="0" w:space="0" w:color="auto"/>
            <w:right w:val="none" w:sz="0" w:space="0" w:color="auto"/>
          </w:divBdr>
          <w:divsChild>
            <w:div w:id="194390838">
              <w:marLeft w:val="0"/>
              <w:marRight w:val="0"/>
              <w:marTop w:val="0"/>
              <w:marBottom w:val="0"/>
              <w:divBdr>
                <w:top w:val="none" w:sz="0" w:space="0" w:color="auto"/>
                <w:left w:val="none" w:sz="0" w:space="0" w:color="auto"/>
                <w:bottom w:val="none" w:sz="0" w:space="0" w:color="auto"/>
                <w:right w:val="none" w:sz="0" w:space="0" w:color="auto"/>
              </w:divBdr>
            </w:div>
            <w:div w:id="1101409417">
              <w:marLeft w:val="0"/>
              <w:marRight w:val="0"/>
              <w:marTop w:val="0"/>
              <w:marBottom w:val="0"/>
              <w:divBdr>
                <w:top w:val="none" w:sz="0" w:space="0" w:color="auto"/>
                <w:left w:val="none" w:sz="0" w:space="0" w:color="auto"/>
                <w:bottom w:val="none" w:sz="0" w:space="0" w:color="auto"/>
                <w:right w:val="none" w:sz="0" w:space="0" w:color="auto"/>
              </w:divBdr>
              <w:divsChild>
                <w:div w:id="1957103271">
                  <w:marLeft w:val="0"/>
                  <w:marRight w:val="0"/>
                  <w:marTop w:val="0"/>
                  <w:marBottom w:val="0"/>
                  <w:divBdr>
                    <w:top w:val="none" w:sz="0" w:space="0" w:color="auto"/>
                    <w:left w:val="none" w:sz="0" w:space="0" w:color="auto"/>
                    <w:bottom w:val="none" w:sz="0" w:space="0" w:color="auto"/>
                    <w:right w:val="none" w:sz="0" w:space="0" w:color="auto"/>
                  </w:divBdr>
                </w:div>
              </w:divsChild>
            </w:div>
            <w:div w:id="1576084117">
              <w:marLeft w:val="0"/>
              <w:marRight w:val="0"/>
              <w:marTop w:val="600"/>
              <w:marBottom w:val="0"/>
              <w:divBdr>
                <w:top w:val="none" w:sz="0" w:space="0" w:color="auto"/>
                <w:left w:val="none" w:sz="0" w:space="0" w:color="auto"/>
                <w:bottom w:val="none" w:sz="0" w:space="0" w:color="auto"/>
                <w:right w:val="none" w:sz="0" w:space="0" w:color="auto"/>
              </w:divBdr>
              <w:divsChild>
                <w:div w:id="289476176">
                  <w:marLeft w:val="0"/>
                  <w:marRight w:val="0"/>
                  <w:marTop w:val="0"/>
                  <w:marBottom w:val="0"/>
                  <w:divBdr>
                    <w:top w:val="none" w:sz="0" w:space="0" w:color="auto"/>
                    <w:left w:val="none" w:sz="0" w:space="0" w:color="auto"/>
                    <w:bottom w:val="none" w:sz="0" w:space="0" w:color="auto"/>
                    <w:right w:val="none" w:sz="0" w:space="0" w:color="auto"/>
                  </w:divBdr>
                </w:div>
                <w:div w:id="1205095902">
                  <w:marLeft w:val="120"/>
                  <w:marRight w:val="120"/>
                  <w:marTop w:val="0"/>
                  <w:marBottom w:val="0"/>
                  <w:divBdr>
                    <w:top w:val="none" w:sz="0" w:space="0" w:color="auto"/>
                    <w:left w:val="none" w:sz="0" w:space="0" w:color="auto"/>
                    <w:bottom w:val="none" w:sz="0" w:space="0" w:color="auto"/>
                    <w:right w:val="none" w:sz="0" w:space="0" w:color="auto"/>
                  </w:divBdr>
                  <w:divsChild>
                    <w:div w:id="260185315">
                      <w:marLeft w:val="0"/>
                      <w:marRight w:val="0"/>
                      <w:marTop w:val="156"/>
                      <w:marBottom w:val="0"/>
                      <w:divBdr>
                        <w:top w:val="single" w:sz="6" w:space="0" w:color="AAAAAA"/>
                        <w:left w:val="single" w:sz="6" w:space="0" w:color="AAAAAA"/>
                        <w:bottom w:val="single" w:sz="6" w:space="0" w:color="AAAAAA"/>
                        <w:right w:val="single" w:sz="6" w:space="0" w:color="AAAAAA"/>
                      </w:divBdr>
                    </w:div>
                  </w:divsChild>
                </w:div>
              </w:divsChild>
            </w:div>
          </w:divsChild>
        </w:div>
        <w:div w:id="1472943898">
          <w:marLeft w:val="0"/>
          <w:marRight w:val="0"/>
          <w:marTop w:val="0"/>
          <w:marBottom w:val="0"/>
          <w:divBdr>
            <w:top w:val="none" w:sz="0" w:space="0" w:color="auto"/>
            <w:left w:val="none" w:sz="0" w:space="0" w:color="auto"/>
            <w:bottom w:val="none" w:sz="0" w:space="0" w:color="auto"/>
            <w:right w:val="none" w:sz="0" w:space="0" w:color="auto"/>
          </w:divBdr>
          <w:divsChild>
            <w:div w:id="524057739">
              <w:marLeft w:val="165"/>
              <w:marRight w:val="135"/>
              <w:marTop w:val="0"/>
              <w:marBottom w:val="150"/>
              <w:divBdr>
                <w:top w:val="none" w:sz="0" w:space="0" w:color="auto"/>
                <w:left w:val="none" w:sz="0" w:space="0" w:color="auto"/>
                <w:bottom w:val="none" w:sz="0" w:space="0" w:color="auto"/>
                <w:right w:val="none" w:sz="0" w:space="0" w:color="auto"/>
              </w:divBdr>
              <w:divsChild>
                <w:div w:id="1161778836">
                  <w:marLeft w:val="120"/>
                  <w:marRight w:val="0"/>
                  <w:marTop w:val="0"/>
                  <w:marBottom w:val="0"/>
                  <w:divBdr>
                    <w:top w:val="none" w:sz="0" w:space="0" w:color="auto"/>
                    <w:left w:val="none" w:sz="0" w:space="0" w:color="auto"/>
                    <w:bottom w:val="none" w:sz="0" w:space="0" w:color="auto"/>
                    <w:right w:val="none" w:sz="0" w:space="0" w:color="auto"/>
                  </w:divBdr>
                </w:div>
              </w:divsChild>
            </w:div>
            <w:div w:id="1835610070">
              <w:marLeft w:val="165"/>
              <w:marRight w:val="135"/>
              <w:marTop w:val="0"/>
              <w:marBottom w:val="150"/>
              <w:divBdr>
                <w:top w:val="none" w:sz="0" w:space="0" w:color="auto"/>
                <w:left w:val="none" w:sz="0" w:space="0" w:color="auto"/>
                <w:bottom w:val="none" w:sz="0" w:space="0" w:color="auto"/>
                <w:right w:val="none" w:sz="0" w:space="0" w:color="auto"/>
              </w:divBdr>
              <w:divsChild>
                <w:div w:id="1794055850">
                  <w:marLeft w:val="300"/>
                  <w:marRight w:val="0"/>
                  <w:marTop w:val="0"/>
                  <w:marBottom w:val="0"/>
                  <w:divBdr>
                    <w:top w:val="none" w:sz="0" w:space="0" w:color="auto"/>
                    <w:left w:val="none" w:sz="0" w:space="0" w:color="auto"/>
                    <w:bottom w:val="none" w:sz="0" w:space="0" w:color="auto"/>
                    <w:right w:val="none" w:sz="0" w:space="0" w:color="auto"/>
                  </w:divBdr>
                </w:div>
              </w:divsChild>
            </w:div>
            <w:div w:id="1175461977">
              <w:marLeft w:val="165"/>
              <w:marRight w:val="135"/>
              <w:marTop w:val="0"/>
              <w:marBottom w:val="150"/>
              <w:divBdr>
                <w:top w:val="none" w:sz="0" w:space="0" w:color="auto"/>
                <w:left w:val="none" w:sz="0" w:space="0" w:color="auto"/>
                <w:bottom w:val="none" w:sz="0" w:space="0" w:color="auto"/>
                <w:right w:val="none" w:sz="0" w:space="0" w:color="auto"/>
              </w:divBdr>
            </w:div>
            <w:div w:id="397173930">
              <w:marLeft w:val="165"/>
              <w:marRight w:val="135"/>
              <w:marTop w:val="0"/>
              <w:marBottom w:val="150"/>
              <w:divBdr>
                <w:top w:val="none" w:sz="0" w:space="0" w:color="auto"/>
                <w:left w:val="none" w:sz="0" w:space="0" w:color="auto"/>
                <w:bottom w:val="none" w:sz="0" w:space="0" w:color="auto"/>
                <w:right w:val="none" w:sz="0" w:space="0" w:color="auto"/>
              </w:divBdr>
            </w:div>
            <w:div w:id="981303020">
              <w:marLeft w:val="165"/>
              <w:marRight w:val="135"/>
              <w:marTop w:val="0"/>
              <w:marBottom w:val="150"/>
              <w:divBdr>
                <w:top w:val="none" w:sz="0" w:space="0" w:color="auto"/>
                <w:left w:val="none" w:sz="0" w:space="0" w:color="auto"/>
                <w:bottom w:val="none" w:sz="0" w:space="0" w:color="auto"/>
                <w:right w:val="none" w:sz="0" w:space="0" w:color="auto"/>
              </w:divBdr>
              <w:divsChild>
                <w:div w:id="16274691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19570903">
          <w:marLeft w:val="2400"/>
          <w:marRight w:val="0"/>
          <w:marTop w:val="0"/>
          <w:marBottom w:val="0"/>
          <w:divBdr>
            <w:top w:val="none" w:sz="0" w:space="0" w:color="auto"/>
            <w:left w:val="none" w:sz="0" w:space="0" w:color="auto"/>
            <w:bottom w:val="none" w:sz="0" w:space="0" w:color="auto"/>
            <w:right w:val="none" w:sz="0" w:space="0" w:color="auto"/>
          </w:divBdr>
        </w:div>
      </w:divsChild>
    </w:div>
    <w:div w:id="1347631822">
      <w:bodyDiv w:val="1"/>
      <w:marLeft w:val="0"/>
      <w:marRight w:val="0"/>
      <w:marTop w:val="0"/>
      <w:marBottom w:val="0"/>
      <w:divBdr>
        <w:top w:val="none" w:sz="0" w:space="0" w:color="auto"/>
        <w:left w:val="none" w:sz="0" w:space="0" w:color="auto"/>
        <w:bottom w:val="none" w:sz="0" w:space="0" w:color="auto"/>
        <w:right w:val="none" w:sz="0" w:space="0" w:color="auto"/>
      </w:divBdr>
      <w:divsChild>
        <w:div w:id="1239485346">
          <w:marLeft w:val="0"/>
          <w:marRight w:val="0"/>
          <w:marTop w:val="0"/>
          <w:marBottom w:val="0"/>
          <w:divBdr>
            <w:top w:val="none" w:sz="0" w:space="0" w:color="auto"/>
            <w:left w:val="none" w:sz="0" w:space="0" w:color="auto"/>
            <w:bottom w:val="none" w:sz="0" w:space="0" w:color="auto"/>
            <w:right w:val="none" w:sz="0" w:space="0" w:color="auto"/>
          </w:divBdr>
          <w:divsChild>
            <w:div w:id="1338848765">
              <w:marLeft w:val="0"/>
              <w:marRight w:val="0"/>
              <w:marTop w:val="0"/>
              <w:marBottom w:val="120"/>
              <w:divBdr>
                <w:top w:val="none" w:sz="0" w:space="0" w:color="auto"/>
                <w:left w:val="none" w:sz="0" w:space="0" w:color="auto"/>
                <w:bottom w:val="single" w:sz="6" w:space="6" w:color="AAAAAA"/>
                <w:right w:val="none" w:sz="0" w:space="0" w:color="auto"/>
              </w:divBdr>
            </w:div>
            <w:div w:id="1343555291">
              <w:marLeft w:val="336"/>
              <w:marRight w:val="0"/>
              <w:marTop w:val="120"/>
              <w:marBottom w:val="312"/>
              <w:divBdr>
                <w:top w:val="none" w:sz="0" w:space="0" w:color="auto"/>
                <w:left w:val="none" w:sz="0" w:space="0" w:color="auto"/>
                <w:bottom w:val="none" w:sz="0" w:space="0" w:color="auto"/>
                <w:right w:val="none" w:sz="0" w:space="0" w:color="auto"/>
              </w:divBdr>
              <w:divsChild>
                <w:div w:id="1617255095">
                  <w:marLeft w:val="0"/>
                  <w:marRight w:val="0"/>
                  <w:marTop w:val="0"/>
                  <w:marBottom w:val="0"/>
                  <w:divBdr>
                    <w:top w:val="single" w:sz="6" w:space="0" w:color="CCCCCC"/>
                    <w:left w:val="single" w:sz="6" w:space="0" w:color="CCCCCC"/>
                    <w:bottom w:val="single" w:sz="6" w:space="0" w:color="CCCCCC"/>
                    <w:right w:val="single" w:sz="6" w:space="0" w:color="CCCCCC"/>
                  </w:divBdr>
                  <w:divsChild>
                    <w:div w:id="114065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99757">
              <w:marLeft w:val="336"/>
              <w:marRight w:val="0"/>
              <w:marTop w:val="120"/>
              <w:marBottom w:val="312"/>
              <w:divBdr>
                <w:top w:val="none" w:sz="0" w:space="0" w:color="auto"/>
                <w:left w:val="none" w:sz="0" w:space="0" w:color="auto"/>
                <w:bottom w:val="none" w:sz="0" w:space="0" w:color="auto"/>
                <w:right w:val="none" w:sz="0" w:space="0" w:color="auto"/>
              </w:divBdr>
              <w:divsChild>
                <w:div w:id="698310858">
                  <w:marLeft w:val="0"/>
                  <w:marRight w:val="0"/>
                  <w:marTop w:val="0"/>
                  <w:marBottom w:val="0"/>
                  <w:divBdr>
                    <w:top w:val="single" w:sz="6" w:space="0" w:color="CCCCCC"/>
                    <w:left w:val="single" w:sz="6" w:space="0" w:color="CCCCCC"/>
                    <w:bottom w:val="single" w:sz="6" w:space="0" w:color="CCCCCC"/>
                    <w:right w:val="single" w:sz="6" w:space="0" w:color="CCCCCC"/>
                  </w:divBdr>
                  <w:divsChild>
                    <w:div w:id="74345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957963">
              <w:marLeft w:val="480"/>
              <w:marRight w:val="0"/>
              <w:marTop w:val="0"/>
              <w:marBottom w:val="168"/>
              <w:divBdr>
                <w:top w:val="single" w:sz="6" w:space="1" w:color="E7E7E7"/>
                <w:left w:val="single" w:sz="2" w:space="18" w:color="E7E7E7"/>
                <w:bottom w:val="single" w:sz="6" w:space="1" w:color="E7E7E7"/>
                <w:right w:val="single" w:sz="2" w:space="3" w:color="E7E7E7"/>
              </w:divBdr>
            </w:div>
            <w:div w:id="715392770">
              <w:marLeft w:val="336"/>
              <w:marRight w:val="0"/>
              <w:marTop w:val="120"/>
              <w:marBottom w:val="312"/>
              <w:divBdr>
                <w:top w:val="none" w:sz="0" w:space="0" w:color="auto"/>
                <w:left w:val="none" w:sz="0" w:space="0" w:color="auto"/>
                <w:bottom w:val="none" w:sz="0" w:space="0" w:color="auto"/>
                <w:right w:val="none" w:sz="0" w:space="0" w:color="auto"/>
              </w:divBdr>
              <w:divsChild>
                <w:div w:id="1531526399">
                  <w:marLeft w:val="0"/>
                  <w:marRight w:val="0"/>
                  <w:marTop w:val="0"/>
                  <w:marBottom w:val="0"/>
                  <w:divBdr>
                    <w:top w:val="single" w:sz="6" w:space="0" w:color="CCCCCC"/>
                    <w:left w:val="single" w:sz="6" w:space="0" w:color="CCCCCC"/>
                    <w:bottom w:val="single" w:sz="6" w:space="0" w:color="CCCCCC"/>
                    <w:right w:val="single" w:sz="6" w:space="0" w:color="CCCCCC"/>
                  </w:divBdr>
                  <w:divsChild>
                    <w:div w:id="167013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9069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5647327">
                  <w:marLeft w:val="0"/>
                  <w:marRight w:val="0"/>
                  <w:marTop w:val="0"/>
                  <w:marBottom w:val="0"/>
                  <w:divBdr>
                    <w:top w:val="none" w:sz="0" w:space="0" w:color="auto"/>
                    <w:left w:val="none" w:sz="0" w:space="0" w:color="auto"/>
                    <w:bottom w:val="none" w:sz="0" w:space="0" w:color="auto"/>
                    <w:right w:val="none" w:sz="0" w:space="0" w:color="auto"/>
                  </w:divBdr>
                </w:div>
              </w:divsChild>
            </w:div>
            <w:div w:id="1052270174">
              <w:marLeft w:val="336"/>
              <w:marRight w:val="0"/>
              <w:marTop w:val="120"/>
              <w:marBottom w:val="312"/>
              <w:divBdr>
                <w:top w:val="none" w:sz="0" w:space="0" w:color="auto"/>
                <w:left w:val="none" w:sz="0" w:space="0" w:color="auto"/>
                <w:bottom w:val="none" w:sz="0" w:space="0" w:color="auto"/>
                <w:right w:val="none" w:sz="0" w:space="0" w:color="auto"/>
              </w:divBdr>
              <w:divsChild>
                <w:div w:id="270746323">
                  <w:marLeft w:val="0"/>
                  <w:marRight w:val="0"/>
                  <w:marTop w:val="0"/>
                  <w:marBottom w:val="0"/>
                  <w:divBdr>
                    <w:top w:val="single" w:sz="6" w:space="0" w:color="CCCCCC"/>
                    <w:left w:val="single" w:sz="6" w:space="0" w:color="CCCCCC"/>
                    <w:bottom w:val="single" w:sz="6" w:space="0" w:color="CCCCCC"/>
                    <w:right w:val="single" w:sz="6" w:space="0" w:color="CCCCCC"/>
                  </w:divBdr>
                  <w:divsChild>
                    <w:div w:id="149286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7823">
              <w:marLeft w:val="336"/>
              <w:marRight w:val="0"/>
              <w:marTop w:val="120"/>
              <w:marBottom w:val="312"/>
              <w:divBdr>
                <w:top w:val="none" w:sz="0" w:space="0" w:color="auto"/>
                <w:left w:val="none" w:sz="0" w:space="0" w:color="auto"/>
                <w:bottom w:val="none" w:sz="0" w:space="0" w:color="auto"/>
                <w:right w:val="none" w:sz="0" w:space="0" w:color="auto"/>
              </w:divBdr>
              <w:divsChild>
                <w:div w:id="184372706">
                  <w:marLeft w:val="0"/>
                  <w:marRight w:val="0"/>
                  <w:marTop w:val="0"/>
                  <w:marBottom w:val="0"/>
                  <w:divBdr>
                    <w:top w:val="single" w:sz="6" w:space="0" w:color="CCCCCC"/>
                    <w:left w:val="single" w:sz="6" w:space="0" w:color="CCCCCC"/>
                    <w:bottom w:val="single" w:sz="6" w:space="0" w:color="CCCCCC"/>
                    <w:right w:val="single" w:sz="6" w:space="0" w:color="CCCCCC"/>
                  </w:divBdr>
                  <w:divsChild>
                    <w:div w:id="44361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482053">
              <w:marLeft w:val="480"/>
              <w:marRight w:val="0"/>
              <w:marTop w:val="0"/>
              <w:marBottom w:val="168"/>
              <w:divBdr>
                <w:top w:val="single" w:sz="6" w:space="1" w:color="E7E7E7"/>
                <w:left w:val="single" w:sz="2" w:space="18" w:color="E7E7E7"/>
                <w:bottom w:val="single" w:sz="6" w:space="1" w:color="E7E7E7"/>
                <w:right w:val="single" w:sz="2" w:space="3" w:color="E7E7E7"/>
              </w:divBdr>
            </w:div>
            <w:div w:id="237521555">
              <w:marLeft w:val="336"/>
              <w:marRight w:val="0"/>
              <w:marTop w:val="120"/>
              <w:marBottom w:val="312"/>
              <w:divBdr>
                <w:top w:val="none" w:sz="0" w:space="0" w:color="auto"/>
                <w:left w:val="none" w:sz="0" w:space="0" w:color="auto"/>
                <w:bottom w:val="none" w:sz="0" w:space="0" w:color="auto"/>
                <w:right w:val="none" w:sz="0" w:space="0" w:color="auto"/>
              </w:divBdr>
              <w:divsChild>
                <w:div w:id="1844859933">
                  <w:marLeft w:val="0"/>
                  <w:marRight w:val="0"/>
                  <w:marTop w:val="0"/>
                  <w:marBottom w:val="0"/>
                  <w:divBdr>
                    <w:top w:val="single" w:sz="6" w:space="0" w:color="CCCCCC"/>
                    <w:left w:val="single" w:sz="6" w:space="0" w:color="CCCCCC"/>
                    <w:bottom w:val="single" w:sz="6" w:space="0" w:color="CCCCCC"/>
                    <w:right w:val="single" w:sz="6" w:space="0" w:color="CCCCCC"/>
                  </w:divBdr>
                  <w:divsChild>
                    <w:div w:id="15395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424723">
              <w:marLeft w:val="336"/>
              <w:marRight w:val="0"/>
              <w:marTop w:val="120"/>
              <w:marBottom w:val="312"/>
              <w:divBdr>
                <w:top w:val="none" w:sz="0" w:space="0" w:color="auto"/>
                <w:left w:val="none" w:sz="0" w:space="0" w:color="auto"/>
                <w:bottom w:val="none" w:sz="0" w:space="0" w:color="auto"/>
                <w:right w:val="none" w:sz="0" w:space="0" w:color="auto"/>
              </w:divBdr>
              <w:divsChild>
                <w:div w:id="2064712746">
                  <w:marLeft w:val="0"/>
                  <w:marRight w:val="0"/>
                  <w:marTop w:val="0"/>
                  <w:marBottom w:val="0"/>
                  <w:divBdr>
                    <w:top w:val="single" w:sz="6" w:space="0" w:color="CCCCCC"/>
                    <w:left w:val="single" w:sz="6" w:space="0" w:color="CCCCCC"/>
                    <w:bottom w:val="single" w:sz="6" w:space="0" w:color="CCCCCC"/>
                    <w:right w:val="single" w:sz="6" w:space="0" w:color="CCCCCC"/>
                  </w:divBdr>
                  <w:divsChild>
                    <w:div w:id="178533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315160">
              <w:marLeft w:val="336"/>
              <w:marRight w:val="0"/>
              <w:marTop w:val="120"/>
              <w:marBottom w:val="312"/>
              <w:divBdr>
                <w:top w:val="none" w:sz="0" w:space="0" w:color="auto"/>
                <w:left w:val="none" w:sz="0" w:space="0" w:color="auto"/>
                <w:bottom w:val="none" w:sz="0" w:space="0" w:color="auto"/>
                <w:right w:val="none" w:sz="0" w:space="0" w:color="auto"/>
              </w:divBdr>
              <w:divsChild>
                <w:div w:id="2091850101">
                  <w:marLeft w:val="0"/>
                  <w:marRight w:val="0"/>
                  <w:marTop w:val="0"/>
                  <w:marBottom w:val="0"/>
                  <w:divBdr>
                    <w:top w:val="single" w:sz="6" w:space="0" w:color="CCCCCC"/>
                    <w:left w:val="single" w:sz="6" w:space="0" w:color="CCCCCC"/>
                    <w:bottom w:val="single" w:sz="6" w:space="0" w:color="CCCCCC"/>
                    <w:right w:val="single" w:sz="6" w:space="0" w:color="CCCCCC"/>
                  </w:divBdr>
                  <w:divsChild>
                    <w:div w:id="83892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881884">
              <w:marLeft w:val="480"/>
              <w:marRight w:val="0"/>
              <w:marTop w:val="0"/>
              <w:marBottom w:val="168"/>
              <w:divBdr>
                <w:top w:val="single" w:sz="6" w:space="1" w:color="E7E7E7"/>
                <w:left w:val="single" w:sz="2" w:space="18" w:color="E7E7E7"/>
                <w:bottom w:val="single" w:sz="6" w:space="1" w:color="E7E7E7"/>
                <w:right w:val="single" w:sz="2" w:space="3" w:color="E7E7E7"/>
              </w:divBdr>
            </w:div>
            <w:div w:id="895119953">
              <w:marLeft w:val="336"/>
              <w:marRight w:val="0"/>
              <w:marTop w:val="120"/>
              <w:marBottom w:val="312"/>
              <w:divBdr>
                <w:top w:val="none" w:sz="0" w:space="0" w:color="auto"/>
                <w:left w:val="none" w:sz="0" w:space="0" w:color="auto"/>
                <w:bottom w:val="none" w:sz="0" w:space="0" w:color="auto"/>
                <w:right w:val="none" w:sz="0" w:space="0" w:color="auto"/>
              </w:divBdr>
              <w:divsChild>
                <w:div w:id="290015896">
                  <w:marLeft w:val="0"/>
                  <w:marRight w:val="0"/>
                  <w:marTop w:val="0"/>
                  <w:marBottom w:val="0"/>
                  <w:divBdr>
                    <w:top w:val="single" w:sz="6" w:space="0" w:color="CCCCCC"/>
                    <w:left w:val="single" w:sz="6" w:space="0" w:color="CCCCCC"/>
                    <w:bottom w:val="single" w:sz="6" w:space="0" w:color="CCCCCC"/>
                    <w:right w:val="single" w:sz="6" w:space="0" w:color="CCCCCC"/>
                  </w:divBdr>
                  <w:divsChild>
                    <w:div w:id="189631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9353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4751234">
                  <w:marLeft w:val="0"/>
                  <w:marRight w:val="0"/>
                  <w:marTop w:val="0"/>
                  <w:marBottom w:val="0"/>
                  <w:divBdr>
                    <w:top w:val="none" w:sz="0" w:space="0" w:color="auto"/>
                    <w:left w:val="none" w:sz="0" w:space="0" w:color="auto"/>
                    <w:bottom w:val="none" w:sz="0" w:space="0" w:color="auto"/>
                    <w:right w:val="none" w:sz="0" w:space="0" w:color="auto"/>
                  </w:divBdr>
                </w:div>
              </w:divsChild>
            </w:div>
            <w:div w:id="17740163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7913116">
                  <w:marLeft w:val="0"/>
                  <w:marRight w:val="0"/>
                  <w:marTop w:val="0"/>
                  <w:marBottom w:val="0"/>
                  <w:divBdr>
                    <w:top w:val="none" w:sz="0" w:space="0" w:color="auto"/>
                    <w:left w:val="none" w:sz="0" w:space="0" w:color="auto"/>
                    <w:bottom w:val="none" w:sz="0" w:space="0" w:color="auto"/>
                    <w:right w:val="none" w:sz="0" w:space="0" w:color="auto"/>
                  </w:divBdr>
                </w:div>
              </w:divsChild>
            </w:div>
            <w:div w:id="1387029022">
              <w:marLeft w:val="0"/>
              <w:marRight w:val="0"/>
              <w:marTop w:val="0"/>
              <w:marBottom w:val="0"/>
              <w:divBdr>
                <w:top w:val="none" w:sz="0" w:space="0" w:color="auto"/>
                <w:left w:val="none" w:sz="0" w:space="0" w:color="auto"/>
                <w:bottom w:val="none" w:sz="0" w:space="0" w:color="auto"/>
                <w:right w:val="none" w:sz="0" w:space="0" w:color="auto"/>
              </w:divBdr>
              <w:divsChild>
                <w:div w:id="281155211">
                  <w:marLeft w:val="0"/>
                  <w:marRight w:val="0"/>
                  <w:marTop w:val="0"/>
                  <w:marBottom w:val="0"/>
                  <w:divBdr>
                    <w:top w:val="none" w:sz="0" w:space="0" w:color="auto"/>
                    <w:left w:val="none" w:sz="0" w:space="0" w:color="auto"/>
                    <w:bottom w:val="none" w:sz="0" w:space="0" w:color="auto"/>
                    <w:right w:val="none" w:sz="0" w:space="0" w:color="auto"/>
                  </w:divBdr>
                </w:div>
              </w:divsChild>
            </w:div>
            <w:div w:id="1613392747">
              <w:marLeft w:val="240"/>
              <w:marRight w:val="0"/>
              <w:marTop w:val="0"/>
              <w:marBottom w:val="240"/>
              <w:divBdr>
                <w:top w:val="single" w:sz="6" w:space="0" w:color="AAAAAA"/>
                <w:left w:val="single" w:sz="6" w:space="0" w:color="AAAAAA"/>
                <w:bottom w:val="single" w:sz="6" w:space="0" w:color="AAAAAA"/>
                <w:right w:val="single" w:sz="6" w:space="0" w:color="AAAAAA"/>
              </w:divBdr>
            </w:div>
          </w:divsChild>
        </w:div>
      </w:divsChild>
    </w:div>
    <w:div w:id="1372805503">
      <w:bodyDiv w:val="1"/>
      <w:marLeft w:val="0"/>
      <w:marRight w:val="0"/>
      <w:marTop w:val="0"/>
      <w:marBottom w:val="0"/>
      <w:divBdr>
        <w:top w:val="none" w:sz="0" w:space="0" w:color="auto"/>
        <w:left w:val="none" w:sz="0" w:space="0" w:color="auto"/>
        <w:bottom w:val="none" w:sz="0" w:space="0" w:color="auto"/>
        <w:right w:val="none" w:sz="0" w:space="0" w:color="auto"/>
      </w:divBdr>
      <w:divsChild>
        <w:div w:id="1241867767">
          <w:marLeft w:val="0"/>
          <w:marRight w:val="0"/>
          <w:marTop w:val="0"/>
          <w:marBottom w:val="0"/>
          <w:divBdr>
            <w:top w:val="none" w:sz="0" w:space="0" w:color="auto"/>
            <w:left w:val="none" w:sz="0" w:space="0" w:color="auto"/>
            <w:bottom w:val="none" w:sz="0" w:space="0" w:color="auto"/>
            <w:right w:val="none" w:sz="0" w:space="0" w:color="auto"/>
          </w:divBdr>
          <w:divsChild>
            <w:div w:id="798646921">
              <w:marLeft w:val="240"/>
              <w:marRight w:val="0"/>
              <w:marTop w:val="0"/>
              <w:marBottom w:val="336"/>
              <w:divBdr>
                <w:top w:val="none" w:sz="0" w:space="0" w:color="auto"/>
                <w:left w:val="none" w:sz="0" w:space="0" w:color="auto"/>
                <w:bottom w:val="none" w:sz="0" w:space="0" w:color="auto"/>
                <w:right w:val="none" w:sz="0" w:space="0" w:color="auto"/>
              </w:divBdr>
            </w:div>
            <w:div w:id="1182476327">
              <w:marLeft w:val="0"/>
              <w:marRight w:val="0"/>
              <w:marTop w:val="0"/>
              <w:marBottom w:val="120"/>
              <w:divBdr>
                <w:top w:val="none" w:sz="0" w:space="0" w:color="auto"/>
                <w:left w:val="none" w:sz="0" w:space="0" w:color="auto"/>
                <w:bottom w:val="single" w:sz="6" w:space="6" w:color="AAAAAA"/>
                <w:right w:val="none" w:sz="0" w:space="0" w:color="auto"/>
              </w:divBdr>
            </w:div>
            <w:div w:id="390345304">
              <w:marLeft w:val="10"/>
              <w:marRight w:val="10"/>
              <w:marTop w:val="120"/>
              <w:marBottom w:val="180"/>
              <w:divBdr>
                <w:top w:val="single" w:sz="6" w:space="2" w:color="77CCFF"/>
                <w:left w:val="single" w:sz="48" w:space="8" w:color="77CCFF"/>
                <w:bottom w:val="single" w:sz="6" w:space="2" w:color="77CCFF"/>
                <w:right w:val="single" w:sz="6" w:space="8" w:color="77CCFF"/>
              </w:divBdr>
              <w:divsChild>
                <w:div w:id="1937251318">
                  <w:marLeft w:val="0"/>
                  <w:marRight w:val="0"/>
                  <w:marTop w:val="0"/>
                  <w:marBottom w:val="120"/>
                  <w:divBdr>
                    <w:top w:val="none" w:sz="0" w:space="0" w:color="auto"/>
                    <w:left w:val="none" w:sz="0" w:space="0" w:color="auto"/>
                    <w:bottom w:val="none" w:sz="0" w:space="0" w:color="auto"/>
                    <w:right w:val="none" w:sz="0" w:space="0" w:color="auto"/>
                  </w:divBdr>
                </w:div>
                <w:div w:id="994793916">
                  <w:marLeft w:val="0"/>
                  <w:marRight w:val="0"/>
                  <w:marTop w:val="0"/>
                  <w:marBottom w:val="0"/>
                  <w:divBdr>
                    <w:top w:val="none" w:sz="0" w:space="0" w:color="auto"/>
                    <w:left w:val="none" w:sz="0" w:space="0" w:color="auto"/>
                    <w:bottom w:val="none" w:sz="0" w:space="0" w:color="auto"/>
                    <w:right w:val="none" w:sz="0" w:space="0" w:color="auto"/>
                  </w:divBdr>
                </w:div>
              </w:divsChild>
            </w:div>
            <w:div w:id="1651515663">
              <w:marLeft w:val="0"/>
              <w:marRight w:val="0"/>
              <w:marTop w:val="0"/>
              <w:marBottom w:val="120"/>
              <w:divBdr>
                <w:top w:val="none" w:sz="0" w:space="0" w:color="auto"/>
                <w:left w:val="none" w:sz="0" w:space="0" w:color="auto"/>
                <w:bottom w:val="none" w:sz="0" w:space="0" w:color="auto"/>
                <w:right w:val="none" w:sz="0" w:space="0" w:color="auto"/>
              </w:divBdr>
            </w:div>
            <w:div w:id="1280408992">
              <w:marLeft w:val="0"/>
              <w:marRight w:val="0"/>
              <w:marTop w:val="0"/>
              <w:marBottom w:val="0"/>
              <w:divBdr>
                <w:top w:val="none" w:sz="0" w:space="0" w:color="auto"/>
                <w:left w:val="none" w:sz="0" w:space="0" w:color="auto"/>
                <w:bottom w:val="none" w:sz="0" w:space="0" w:color="auto"/>
                <w:right w:val="none" w:sz="0" w:space="0" w:color="auto"/>
              </w:divBdr>
            </w:div>
            <w:div w:id="1701586448">
              <w:marLeft w:val="336"/>
              <w:marRight w:val="0"/>
              <w:marTop w:val="120"/>
              <w:marBottom w:val="312"/>
              <w:divBdr>
                <w:top w:val="none" w:sz="0" w:space="0" w:color="auto"/>
                <w:left w:val="none" w:sz="0" w:space="0" w:color="auto"/>
                <w:bottom w:val="none" w:sz="0" w:space="0" w:color="auto"/>
                <w:right w:val="none" w:sz="0" w:space="0" w:color="auto"/>
              </w:divBdr>
              <w:divsChild>
                <w:div w:id="554389485">
                  <w:marLeft w:val="0"/>
                  <w:marRight w:val="0"/>
                  <w:marTop w:val="0"/>
                  <w:marBottom w:val="0"/>
                  <w:divBdr>
                    <w:top w:val="single" w:sz="6" w:space="0" w:color="CCCCCC"/>
                    <w:left w:val="single" w:sz="6" w:space="0" w:color="CCCCCC"/>
                    <w:bottom w:val="single" w:sz="6" w:space="0" w:color="CCCCCC"/>
                    <w:right w:val="single" w:sz="6" w:space="0" w:color="CCCCCC"/>
                  </w:divBdr>
                  <w:divsChild>
                    <w:div w:id="5282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044964">
              <w:marLeft w:val="480"/>
              <w:marRight w:val="0"/>
              <w:marTop w:val="0"/>
              <w:marBottom w:val="168"/>
              <w:divBdr>
                <w:top w:val="single" w:sz="6" w:space="1" w:color="E7E7E7"/>
                <w:left w:val="single" w:sz="2" w:space="18" w:color="E7E7E7"/>
                <w:bottom w:val="single" w:sz="6" w:space="1" w:color="E7E7E7"/>
                <w:right w:val="single" w:sz="2" w:space="3" w:color="E7E7E7"/>
              </w:divBdr>
            </w:div>
            <w:div w:id="531382650">
              <w:marLeft w:val="480"/>
              <w:marRight w:val="0"/>
              <w:marTop w:val="0"/>
              <w:marBottom w:val="168"/>
              <w:divBdr>
                <w:top w:val="single" w:sz="6" w:space="1" w:color="E7E7E7"/>
                <w:left w:val="single" w:sz="2" w:space="18" w:color="E7E7E7"/>
                <w:bottom w:val="single" w:sz="6" w:space="1" w:color="E7E7E7"/>
                <w:right w:val="single" w:sz="2" w:space="3" w:color="E7E7E7"/>
              </w:divBdr>
            </w:div>
            <w:div w:id="2009476144">
              <w:marLeft w:val="480"/>
              <w:marRight w:val="0"/>
              <w:marTop w:val="0"/>
              <w:marBottom w:val="168"/>
              <w:divBdr>
                <w:top w:val="single" w:sz="6" w:space="1" w:color="E7E7E7"/>
                <w:left w:val="single" w:sz="2" w:space="18" w:color="E7E7E7"/>
                <w:bottom w:val="single" w:sz="6" w:space="1" w:color="E7E7E7"/>
                <w:right w:val="single" w:sz="2" w:space="3" w:color="E7E7E7"/>
              </w:divBdr>
            </w:div>
            <w:div w:id="1379940236">
              <w:marLeft w:val="480"/>
              <w:marRight w:val="0"/>
              <w:marTop w:val="0"/>
              <w:marBottom w:val="168"/>
              <w:divBdr>
                <w:top w:val="single" w:sz="6" w:space="1" w:color="E7E7E7"/>
                <w:left w:val="single" w:sz="2" w:space="18" w:color="E7E7E7"/>
                <w:bottom w:val="single" w:sz="6" w:space="1" w:color="E7E7E7"/>
                <w:right w:val="single" w:sz="2" w:space="3" w:color="E7E7E7"/>
              </w:divBdr>
            </w:div>
            <w:div w:id="241912417">
              <w:marLeft w:val="480"/>
              <w:marRight w:val="0"/>
              <w:marTop w:val="0"/>
              <w:marBottom w:val="168"/>
              <w:divBdr>
                <w:top w:val="single" w:sz="6" w:space="1" w:color="E7E7E7"/>
                <w:left w:val="single" w:sz="2" w:space="18" w:color="E7E7E7"/>
                <w:bottom w:val="single" w:sz="6" w:space="1" w:color="E7E7E7"/>
                <w:right w:val="single" w:sz="2" w:space="3" w:color="E7E7E7"/>
              </w:divBdr>
            </w:div>
            <w:div w:id="142506186">
              <w:marLeft w:val="480"/>
              <w:marRight w:val="0"/>
              <w:marTop w:val="0"/>
              <w:marBottom w:val="168"/>
              <w:divBdr>
                <w:top w:val="single" w:sz="6" w:space="1" w:color="E7E7E7"/>
                <w:left w:val="single" w:sz="2" w:space="18" w:color="E7E7E7"/>
                <w:bottom w:val="single" w:sz="6" w:space="1" w:color="E7E7E7"/>
                <w:right w:val="single" w:sz="2" w:space="3" w:color="E7E7E7"/>
              </w:divBdr>
            </w:div>
            <w:div w:id="1838839596">
              <w:marLeft w:val="336"/>
              <w:marRight w:val="0"/>
              <w:marTop w:val="120"/>
              <w:marBottom w:val="312"/>
              <w:divBdr>
                <w:top w:val="none" w:sz="0" w:space="0" w:color="auto"/>
                <w:left w:val="none" w:sz="0" w:space="0" w:color="auto"/>
                <w:bottom w:val="none" w:sz="0" w:space="0" w:color="auto"/>
                <w:right w:val="none" w:sz="0" w:space="0" w:color="auto"/>
              </w:divBdr>
              <w:divsChild>
                <w:div w:id="1827696707">
                  <w:marLeft w:val="0"/>
                  <w:marRight w:val="0"/>
                  <w:marTop w:val="0"/>
                  <w:marBottom w:val="0"/>
                  <w:divBdr>
                    <w:top w:val="single" w:sz="6" w:space="0" w:color="CCCCCC"/>
                    <w:left w:val="single" w:sz="6" w:space="0" w:color="CCCCCC"/>
                    <w:bottom w:val="single" w:sz="6" w:space="0" w:color="CCCCCC"/>
                    <w:right w:val="single" w:sz="6" w:space="0" w:color="CCCCCC"/>
                  </w:divBdr>
                  <w:divsChild>
                    <w:div w:id="202258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67440">
              <w:marLeft w:val="480"/>
              <w:marRight w:val="0"/>
              <w:marTop w:val="0"/>
              <w:marBottom w:val="168"/>
              <w:divBdr>
                <w:top w:val="single" w:sz="6" w:space="1" w:color="E7E7E7"/>
                <w:left w:val="single" w:sz="2" w:space="18" w:color="E7E7E7"/>
                <w:bottom w:val="single" w:sz="6" w:space="1" w:color="E7E7E7"/>
                <w:right w:val="single" w:sz="2" w:space="3" w:color="E7E7E7"/>
              </w:divBdr>
            </w:div>
            <w:div w:id="470753745">
              <w:marLeft w:val="480"/>
              <w:marRight w:val="0"/>
              <w:marTop w:val="0"/>
              <w:marBottom w:val="168"/>
              <w:divBdr>
                <w:top w:val="single" w:sz="6" w:space="1" w:color="E7E7E7"/>
                <w:left w:val="single" w:sz="2" w:space="18" w:color="E7E7E7"/>
                <w:bottom w:val="single" w:sz="6" w:space="1" w:color="E7E7E7"/>
                <w:right w:val="single" w:sz="2" w:space="3" w:color="E7E7E7"/>
              </w:divBdr>
            </w:div>
            <w:div w:id="1665547201">
              <w:marLeft w:val="480"/>
              <w:marRight w:val="0"/>
              <w:marTop w:val="0"/>
              <w:marBottom w:val="168"/>
              <w:divBdr>
                <w:top w:val="single" w:sz="6" w:space="1" w:color="E7E7E7"/>
                <w:left w:val="single" w:sz="2" w:space="18" w:color="E7E7E7"/>
                <w:bottom w:val="single" w:sz="6" w:space="1" w:color="E7E7E7"/>
                <w:right w:val="single" w:sz="2" w:space="3" w:color="E7E7E7"/>
              </w:divBdr>
            </w:div>
            <w:div w:id="1775787090">
              <w:marLeft w:val="480"/>
              <w:marRight w:val="0"/>
              <w:marTop w:val="0"/>
              <w:marBottom w:val="168"/>
              <w:divBdr>
                <w:top w:val="single" w:sz="6" w:space="1" w:color="E7E7E7"/>
                <w:left w:val="single" w:sz="2" w:space="18" w:color="E7E7E7"/>
                <w:bottom w:val="single" w:sz="6" w:space="1" w:color="E7E7E7"/>
                <w:right w:val="single" w:sz="2" w:space="3" w:color="E7E7E7"/>
              </w:divBdr>
            </w:div>
            <w:div w:id="465976101">
              <w:marLeft w:val="480"/>
              <w:marRight w:val="0"/>
              <w:marTop w:val="0"/>
              <w:marBottom w:val="168"/>
              <w:divBdr>
                <w:top w:val="single" w:sz="6" w:space="1" w:color="E7E7E7"/>
                <w:left w:val="single" w:sz="2" w:space="18" w:color="E7E7E7"/>
                <w:bottom w:val="single" w:sz="6" w:space="1" w:color="E7E7E7"/>
                <w:right w:val="single" w:sz="2" w:space="3" w:color="E7E7E7"/>
              </w:divBdr>
            </w:div>
            <w:div w:id="2133555333">
              <w:marLeft w:val="336"/>
              <w:marRight w:val="0"/>
              <w:marTop w:val="120"/>
              <w:marBottom w:val="312"/>
              <w:divBdr>
                <w:top w:val="none" w:sz="0" w:space="0" w:color="auto"/>
                <w:left w:val="none" w:sz="0" w:space="0" w:color="auto"/>
                <w:bottom w:val="none" w:sz="0" w:space="0" w:color="auto"/>
                <w:right w:val="none" w:sz="0" w:space="0" w:color="auto"/>
              </w:divBdr>
              <w:divsChild>
                <w:div w:id="612595443">
                  <w:marLeft w:val="0"/>
                  <w:marRight w:val="0"/>
                  <w:marTop w:val="0"/>
                  <w:marBottom w:val="0"/>
                  <w:divBdr>
                    <w:top w:val="single" w:sz="6" w:space="0" w:color="CCCCCC"/>
                    <w:left w:val="single" w:sz="6" w:space="0" w:color="CCCCCC"/>
                    <w:bottom w:val="single" w:sz="6" w:space="0" w:color="CCCCCC"/>
                    <w:right w:val="single" w:sz="6" w:space="0" w:color="CCCCCC"/>
                  </w:divBdr>
                  <w:divsChild>
                    <w:div w:id="50594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23255">
              <w:marLeft w:val="480"/>
              <w:marRight w:val="0"/>
              <w:marTop w:val="0"/>
              <w:marBottom w:val="168"/>
              <w:divBdr>
                <w:top w:val="single" w:sz="6" w:space="1" w:color="E7E7E7"/>
                <w:left w:val="single" w:sz="2" w:space="18" w:color="E7E7E7"/>
                <w:bottom w:val="single" w:sz="6" w:space="1" w:color="E7E7E7"/>
                <w:right w:val="single" w:sz="2" w:space="3" w:color="E7E7E7"/>
              </w:divBdr>
            </w:div>
            <w:div w:id="820779255">
              <w:blockQuote w:val="1"/>
              <w:marLeft w:val="720"/>
              <w:marRight w:val="720"/>
              <w:marTop w:val="100"/>
              <w:marBottom w:val="100"/>
              <w:divBdr>
                <w:top w:val="none" w:sz="0" w:space="0" w:color="auto"/>
                <w:left w:val="none" w:sz="0" w:space="0" w:color="auto"/>
                <w:bottom w:val="none" w:sz="0" w:space="0" w:color="auto"/>
                <w:right w:val="none" w:sz="0" w:space="0" w:color="auto"/>
              </w:divBdr>
            </w:div>
            <w:div w:id="976647050">
              <w:marLeft w:val="480"/>
              <w:marRight w:val="0"/>
              <w:marTop w:val="0"/>
              <w:marBottom w:val="168"/>
              <w:divBdr>
                <w:top w:val="single" w:sz="6" w:space="1" w:color="E7E7E7"/>
                <w:left w:val="single" w:sz="2" w:space="18" w:color="E7E7E7"/>
                <w:bottom w:val="single" w:sz="6" w:space="1" w:color="E7E7E7"/>
                <w:right w:val="single" w:sz="2" w:space="3" w:color="E7E7E7"/>
              </w:divBdr>
            </w:div>
            <w:div w:id="792015477">
              <w:marLeft w:val="480"/>
              <w:marRight w:val="0"/>
              <w:marTop w:val="0"/>
              <w:marBottom w:val="168"/>
              <w:divBdr>
                <w:top w:val="single" w:sz="6" w:space="1" w:color="E7E7E7"/>
                <w:left w:val="single" w:sz="2" w:space="18" w:color="E7E7E7"/>
                <w:bottom w:val="single" w:sz="6" w:space="1" w:color="E7E7E7"/>
                <w:right w:val="single" w:sz="2" w:space="3" w:color="E7E7E7"/>
              </w:divBdr>
            </w:div>
            <w:div w:id="1315257054">
              <w:marLeft w:val="480"/>
              <w:marRight w:val="0"/>
              <w:marTop w:val="0"/>
              <w:marBottom w:val="168"/>
              <w:divBdr>
                <w:top w:val="single" w:sz="6" w:space="1" w:color="E7E7E7"/>
                <w:left w:val="single" w:sz="2" w:space="18" w:color="E7E7E7"/>
                <w:bottom w:val="single" w:sz="6" w:space="1" w:color="E7E7E7"/>
                <w:right w:val="single" w:sz="2" w:space="3" w:color="E7E7E7"/>
              </w:divBdr>
            </w:div>
            <w:div w:id="10181141">
              <w:marLeft w:val="480"/>
              <w:marRight w:val="0"/>
              <w:marTop w:val="0"/>
              <w:marBottom w:val="168"/>
              <w:divBdr>
                <w:top w:val="single" w:sz="6" w:space="1" w:color="E7E7E7"/>
                <w:left w:val="single" w:sz="2" w:space="18" w:color="E7E7E7"/>
                <w:bottom w:val="single" w:sz="6" w:space="1" w:color="E7E7E7"/>
                <w:right w:val="single" w:sz="2" w:space="3" w:color="E7E7E7"/>
              </w:divBdr>
            </w:div>
            <w:div w:id="9333685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1608535">
                  <w:marLeft w:val="0"/>
                  <w:marRight w:val="0"/>
                  <w:marTop w:val="0"/>
                  <w:marBottom w:val="0"/>
                  <w:divBdr>
                    <w:top w:val="none" w:sz="0" w:space="0" w:color="auto"/>
                    <w:left w:val="none" w:sz="0" w:space="0" w:color="auto"/>
                    <w:bottom w:val="none" w:sz="0" w:space="0" w:color="auto"/>
                    <w:right w:val="none" w:sz="0" w:space="0" w:color="auto"/>
                  </w:divBdr>
                </w:div>
              </w:divsChild>
            </w:div>
            <w:div w:id="732775657">
              <w:marLeft w:val="0"/>
              <w:marRight w:val="0"/>
              <w:marTop w:val="0"/>
              <w:marBottom w:val="0"/>
              <w:divBdr>
                <w:top w:val="none" w:sz="0" w:space="0" w:color="auto"/>
                <w:left w:val="none" w:sz="0" w:space="0" w:color="auto"/>
                <w:bottom w:val="none" w:sz="0" w:space="0" w:color="auto"/>
                <w:right w:val="none" w:sz="0" w:space="0" w:color="auto"/>
              </w:divBdr>
              <w:divsChild>
                <w:div w:id="17750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240621">
      <w:bodyDiv w:val="1"/>
      <w:marLeft w:val="0"/>
      <w:marRight w:val="0"/>
      <w:marTop w:val="0"/>
      <w:marBottom w:val="0"/>
      <w:divBdr>
        <w:top w:val="none" w:sz="0" w:space="0" w:color="auto"/>
        <w:left w:val="none" w:sz="0" w:space="0" w:color="auto"/>
        <w:bottom w:val="none" w:sz="0" w:space="0" w:color="auto"/>
        <w:right w:val="none" w:sz="0" w:space="0" w:color="auto"/>
      </w:divBdr>
      <w:divsChild>
        <w:div w:id="732119989">
          <w:marLeft w:val="2400"/>
          <w:marRight w:val="0"/>
          <w:marTop w:val="0"/>
          <w:marBottom w:val="0"/>
          <w:divBdr>
            <w:top w:val="none" w:sz="0" w:space="0" w:color="auto"/>
            <w:left w:val="none" w:sz="0" w:space="0" w:color="auto"/>
            <w:bottom w:val="none" w:sz="0" w:space="0" w:color="auto"/>
            <w:right w:val="none" w:sz="0" w:space="0" w:color="auto"/>
          </w:divBdr>
          <w:divsChild>
            <w:div w:id="1299922562">
              <w:marLeft w:val="0"/>
              <w:marRight w:val="0"/>
              <w:marTop w:val="0"/>
              <w:marBottom w:val="0"/>
              <w:divBdr>
                <w:top w:val="none" w:sz="0" w:space="0" w:color="auto"/>
                <w:left w:val="none" w:sz="0" w:space="0" w:color="auto"/>
                <w:bottom w:val="none" w:sz="0" w:space="0" w:color="auto"/>
                <w:right w:val="none" w:sz="0" w:space="0" w:color="auto"/>
              </w:divBdr>
              <w:divsChild>
                <w:div w:id="910846582">
                  <w:marLeft w:val="0"/>
                  <w:marRight w:val="0"/>
                  <w:marTop w:val="240"/>
                  <w:marBottom w:val="0"/>
                  <w:divBdr>
                    <w:top w:val="single" w:sz="6" w:space="4" w:color="AAAAAA"/>
                    <w:left w:val="single" w:sz="6" w:space="4" w:color="AAAAAA"/>
                    <w:bottom w:val="single" w:sz="6" w:space="4" w:color="AAAAAA"/>
                    <w:right w:val="single" w:sz="6" w:space="4" w:color="AAAAAA"/>
                  </w:divBdr>
                  <w:divsChild>
                    <w:div w:id="104144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885059">
          <w:marLeft w:val="0"/>
          <w:marRight w:val="0"/>
          <w:marTop w:val="0"/>
          <w:marBottom w:val="0"/>
          <w:divBdr>
            <w:top w:val="none" w:sz="0" w:space="0" w:color="auto"/>
            <w:left w:val="none" w:sz="0" w:space="0" w:color="auto"/>
            <w:bottom w:val="none" w:sz="0" w:space="0" w:color="auto"/>
            <w:right w:val="none" w:sz="0" w:space="0" w:color="auto"/>
          </w:divBdr>
          <w:divsChild>
            <w:div w:id="1849831057">
              <w:marLeft w:val="0"/>
              <w:marRight w:val="0"/>
              <w:marTop w:val="0"/>
              <w:marBottom w:val="0"/>
              <w:divBdr>
                <w:top w:val="none" w:sz="0" w:space="0" w:color="auto"/>
                <w:left w:val="none" w:sz="0" w:space="0" w:color="auto"/>
                <w:bottom w:val="none" w:sz="0" w:space="0" w:color="auto"/>
                <w:right w:val="none" w:sz="0" w:space="0" w:color="auto"/>
              </w:divBdr>
            </w:div>
            <w:div w:id="1733237398">
              <w:marLeft w:val="0"/>
              <w:marRight w:val="0"/>
              <w:marTop w:val="0"/>
              <w:marBottom w:val="0"/>
              <w:divBdr>
                <w:top w:val="none" w:sz="0" w:space="0" w:color="auto"/>
                <w:left w:val="none" w:sz="0" w:space="0" w:color="auto"/>
                <w:bottom w:val="none" w:sz="0" w:space="0" w:color="auto"/>
                <w:right w:val="none" w:sz="0" w:space="0" w:color="auto"/>
              </w:divBdr>
              <w:divsChild>
                <w:div w:id="313989061">
                  <w:marLeft w:val="0"/>
                  <w:marRight w:val="0"/>
                  <w:marTop w:val="0"/>
                  <w:marBottom w:val="0"/>
                  <w:divBdr>
                    <w:top w:val="none" w:sz="0" w:space="0" w:color="auto"/>
                    <w:left w:val="none" w:sz="0" w:space="0" w:color="auto"/>
                    <w:bottom w:val="none" w:sz="0" w:space="0" w:color="auto"/>
                    <w:right w:val="none" w:sz="0" w:space="0" w:color="auto"/>
                  </w:divBdr>
                </w:div>
              </w:divsChild>
            </w:div>
            <w:div w:id="1157576894">
              <w:marLeft w:val="0"/>
              <w:marRight w:val="0"/>
              <w:marTop w:val="600"/>
              <w:marBottom w:val="0"/>
              <w:divBdr>
                <w:top w:val="none" w:sz="0" w:space="0" w:color="auto"/>
                <w:left w:val="none" w:sz="0" w:space="0" w:color="auto"/>
                <w:bottom w:val="none" w:sz="0" w:space="0" w:color="auto"/>
                <w:right w:val="none" w:sz="0" w:space="0" w:color="auto"/>
              </w:divBdr>
              <w:divsChild>
                <w:div w:id="1380204267">
                  <w:marLeft w:val="0"/>
                  <w:marRight w:val="0"/>
                  <w:marTop w:val="0"/>
                  <w:marBottom w:val="0"/>
                  <w:divBdr>
                    <w:top w:val="none" w:sz="0" w:space="0" w:color="auto"/>
                    <w:left w:val="none" w:sz="0" w:space="0" w:color="auto"/>
                    <w:bottom w:val="none" w:sz="0" w:space="0" w:color="auto"/>
                    <w:right w:val="none" w:sz="0" w:space="0" w:color="auto"/>
                  </w:divBdr>
                </w:div>
                <w:div w:id="1167209614">
                  <w:marLeft w:val="120"/>
                  <w:marRight w:val="120"/>
                  <w:marTop w:val="0"/>
                  <w:marBottom w:val="0"/>
                  <w:divBdr>
                    <w:top w:val="none" w:sz="0" w:space="0" w:color="auto"/>
                    <w:left w:val="none" w:sz="0" w:space="0" w:color="auto"/>
                    <w:bottom w:val="none" w:sz="0" w:space="0" w:color="auto"/>
                    <w:right w:val="none" w:sz="0" w:space="0" w:color="auto"/>
                  </w:divBdr>
                  <w:divsChild>
                    <w:div w:id="1377391477">
                      <w:marLeft w:val="0"/>
                      <w:marRight w:val="0"/>
                      <w:marTop w:val="156"/>
                      <w:marBottom w:val="0"/>
                      <w:divBdr>
                        <w:top w:val="single" w:sz="6" w:space="0" w:color="AAAAAA"/>
                        <w:left w:val="single" w:sz="6" w:space="0" w:color="AAAAAA"/>
                        <w:bottom w:val="single" w:sz="6" w:space="0" w:color="AAAAAA"/>
                        <w:right w:val="single" w:sz="6" w:space="0" w:color="AAAAAA"/>
                      </w:divBdr>
                    </w:div>
                  </w:divsChild>
                </w:div>
              </w:divsChild>
            </w:div>
          </w:divsChild>
        </w:div>
        <w:div w:id="302657343">
          <w:marLeft w:val="0"/>
          <w:marRight w:val="0"/>
          <w:marTop w:val="0"/>
          <w:marBottom w:val="0"/>
          <w:divBdr>
            <w:top w:val="none" w:sz="0" w:space="0" w:color="auto"/>
            <w:left w:val="none" w:sz="0" w:space="0" w:color="auto"/>
            <w:bottom w:val="none" w:sz="0" w:space="0" w:color="auto"/>
            <w:right w:val="none" w:sz="0" w:space="0" w:color="auto"/>
          </w:divBdr>
          <w:divsChild>
            <w:div w:id="1455904958">
              <w:marLeft w:val="165"/>
              <w:marRight w:val="135"/>
              <w:marTop w:val="0"/>
              <w:marBottom w:val="150"/>
              <w:divBdr>
                <w:top w:val="none" w:sz="0" w:space="0" w:color="auto"/>
                <w:left w:val="none" w:sz="0" w:space="0" w:color="auto"/>
                <w:bottom w:val="none" w:sz="0" w:space="0" w:color="auto"/>
                <w:right w:val="none" w:sz="0" w:space="0" w:color="auto"/>
              </w:divBdr>
              <w:divsChild>
                <w:div w:id="2097702811">
                  <w:marLeft w:val="120"/>
                  <w:marRight w:val="0"/>
                  <w:marTop w:val="0"/>
                  <w:marBottom w:val="0"/>
                  <w:divBdr>
                    <w:top w:val="none" w:sz="0" w:space="0" w:color="auto"/>
                    <w:left w:val="none" w:sz="0" w:space="0" w:color="auto"/>
                    <w:bottom w:val="none" w:sz="0" w:space="0" w:color="auto"/>
                    <w:right w:val="none" w:sz="0" w:space="0" w:color="auto"/>
                  </w:divBdr>
                </w:div>
              </w:divsChild>
            </w:div>
            <w:div w:id="1949921436">
              <w:marLeft w:val="165"/>
              <w:marRight w:val="135"/>
              <w:marTop w:val="0"/>
              <w:marBottom w:val="150"/>
              <w:divBdr>
                <w:top w:val="none" w:sz="0" w:space="0" w:color="auto"/>
                <w:left w:val="none" w:sz="0" w:space="0" w:color="auto"/>
                <w:bottom w:val="none" w:sz="0" w:space="0" w:color="auto"/>
                <w:right w:val="none" w:sz="0" w:space="0" w:color="auto"/>
              </w:divBdr>
              <w:divsChild>
                <w:div w:id="1433479380">
                  <w:marLeft w:val="300"/>
                  <w:marRight w:val="0"/>
                  <w:marTop w:val="0"/>
                  <w:marBottom w:val="0"/>
                  <w:divBdr>
                    <w:top w:val="none" w:sz="0" w:space="0" w:color="auto"/>
                    <w:left w:val="none" w:sz="0" w:space="0" w:color="auto"/>
                    <w:bottom w:val="none" w:sz="0" w:space="0" w:color="auto"/>
                    <w:right w:val="none" w:sz="0" w:space="0" w:color="auto"/>
                  </w:divBdr>
                </w:div>
              </w:divsChild>
            </w:div>
            <w:div w:id="1259562467">
              <w:marLeft w:val="165"/>
              <w:marRight w:val="135"/>
              <w:marTop w:val="0"/>
              <w:marBottom w:val="150"/>
              <w:divBdr>
                <w:top w:val="none" w:sz="0" w:space="0" w:color="auto"/>
                <w:left w:val="none" w:sz="0" w:space="0" w:color="auto"/>
                <w:bottom w:val="none" w:sz="0" w:space="0" w:color="auto"/>
                <w:right w:val="none" w:sz="0" w:space="0" w:color="auto"/>
              </w:divBdr>
            </w:div>
            <w:div w:id="1661732294">
              <w:marLeft w:val="165"/>
              <w:marRight w:val="135"/>
              <w:marTop w:val="0"/>
              <w:marBottom w:val="150"/>
              <w:divBdr>
                <w:top w:val="none" w:sz="0" w:space="0" w:color="auto"/>
                <w:left w:val="none" w:sz="0" w:space="0" w:color="auto"/>
                <w:bottom w:val="none" w:sz="0" w:space="0" w:color="auto"/>
                <w:right w:val="none" w:sz="0" w:space="0" w:color="auto"/>
              </w:divBdr>
            </w:div>
          </w:divsChild>
        </w:div>
        <w:div w:id="1244409661">
          <w:marLeft w:val="2400"/>
          <w:marRight w:val="0"/>
          <w:marTop w:val="0"/>
          <w:marBottom w:val="0"/>
          <w:divBdr>
            <w:top w:val="none" w:sz="0" w:space="0" w:color="auto"/>
            <w:left w:val="none" w:sz="0" w:space="0" w:color="auto"/>
            <w:bottom w:val="none" w:sz="0" w:space="0" w:color="auto"/>
            <w:right w:val="none" w:sz="0" w:space="0" w:color="auto"/>
          </w:divBdr>
        </w:div>
      </w:divsChild>
    </w:div>
    <w:div w:id="1471284568">
      <w:bodyDiv w:val="1"/>
      <w:marLeft w:val="0"/>
      <w:marRight w:val="0"/>
      <w:marTop w:val="0"/>
      <w:marBottom w:val="0"/>
      <w:divBdr>
        <w:top w:val="none" w:sz="0" w:space="0" w:color="auto"/>
        <w:left w:val="none" w:sz="0" w:space="0" w:color="auto"/>
        <w:bottom w:val="none" w:sz="0" w:space="0" w:color="auto"/>
        <w:right w:val="none" w:sz="0" w:space="0" w:color="auto"/>
      </w:divBdr>
      <w:divsChild>
        <w:div w:id="413673103">
          <w:marLeft w:val="0"/>
          <w:marRight w:val="0"/>
          <w:marTop w:val="0"/>
          <w:marBottom w:val="0"/>
          <w:divBdr>
            <w:top w:val="none" w:sz="0" w:space="0" w:color="auto"/>
            <w:left w:val="none" w:sz="0" w:space="0" w:color="auto"/>
            <w:bottom w:val="none" w:sz="0" w:space="0" w:color="auto"/>
            <w:right w:val="none" w:sz="0" w:space="0" w:color="auto"/>
          </w:divBdr>
          <w:divsChild>
            <w:div w:id="1748991295">
              <w:marLeft w:val="10"/>
              <w:marRight w:val="10"/>
              <w:marTop w:val="120"/>
              <w:marBottom w:val="180"/>
              <w:divBdr>
                <w:top w:val="single" w:sz="6" w:space="2" w:color="77CCFF"/>
                <w:left w:val="single" w:sz="48" w:space="8" w:color="77CCFF"/>
                <w:bottom w:val="single" w:sz="6" w:space="2" w:color="77CCFF"/>
                <w:right w:val="single" w:sz="6" w:space="8" w:color="77CCFF"/>
              </w:divBdr>
              <w:divsChild>
                <w:div w:id="1464694421">
                  <w:marLeft w:val="0"/>
                  <w:marRight w:val="0"/>
                  <w:marTop w:val="0"/>
                  <w:marBottom w:val="120"/>
                  <w:divBdr>
                    <w:top w:val="none" w:sz="0" w:space="0" w:color="auto"/>
                    <w:left w:val="none" w:sz="0" w:space="0" w:color="auto"/>
                    <w:bottom w:val="none" w:sz="0" w:space="0" w:color="auto"/>
                    <w:right w:val="none" w:sz="0" w:space="0" w:color="auto"/>
                  </w:divBdr>
                </w:div>
                <w:div w:id="1444880195">
                  <w:marLeft w:val="0"/>
                  <w:marRight w:val="0"/>
                  <w:marTop w:val="0"/>
                  <w:marBottom w:val="0"/>
                  <w:divBdr>
                    <w:top w:val="none" w:sz="0" w:space="0" w:color="auto"/>
                    <w:left w:val="none" w:sz="0" w:space="0" w:color="auto"/>
                    <w:bottom w:val="none" w:sz="0" w:space="0" w:color="auto"/>
                    <w:right w:val="none" w:sz="0" w:space="0" w:color="auto"/>
                  </w:divBdr>
                </w:div>
              </w:divsChild>
            </w:div>
            <w:div w:id="337654515">
              <w:marLeft w:val="336"/>
              <w:marRight w:val="0"/>
              <w:marTop w:val="120"/>
              <w:marBottom w:val="312"/>
              <w:divBdr>
                <w:top w:val="none" w:sz="0" w:space="0" w:color="auto"/>
                <w:left w:val="none" w:sz="0" w:space="0" w:color="auto"/>
                <w:bottom w:val="none" w:sz="0" w:space="0" w:color="auto"/>
                <w:right w:val="none" w:sz="0" w:space="0" w:color="auto"/>
              </w:divBdr>
              <w:divsChild>
                <w:div w:id="1300919138">
                  <w:marLeft w:val="0"/>
                  <w:marRight w:val="0"/>
                  <w:marTop w:val="0"/>
                  <w:marBottom w:val="0"/>
                  <w:divBdr>
                    <w:top w:val="single" w:sz="6" w:space="0" w:color="CCCCCC"/>
                    <w:left w:val="single" w:sz="6" w:space="0" w:color="CCCCCC"/>
                    <w:bottom w:val="single" w:sz="6" w:space="0" w:color="CCCCCC"/>
                    <w:right w:val="single" w:sz="6" w:space="0" w:color="CCCCCC"/>
                  </w:divBdr>
                  <w:divsChild>
                    <w:div w:id="126157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513281">
              <w:marLeft w:val="480"/>
              <w:marRight w:val="0"/>
              <w:marTop w:val="0"/>
              <w:marBottom w:val="168"/>
              <w:divBdr>
                <w:top w:val="single" w:sz="6" w:space="1" w:color="E7E7E7"/>
                <w:left w:val="single" w:sz="2" w:space="18" w:color="E7E7E7"/>
                <w:bottom w:val="single" w:sz="6" w:space="1" w:color="E7E7E7"/>
                <w:right w:val="single" w:sz="2" w:space="3" w:color="E7E7E7"/>
              </w:divBdr>
            </w:div>
            <w:div w:id="1806191860">
              <w:marLeft w:val="0"/>
              <w:marRight w:val="0"/>
              <w:marTop w:val="0"/>
              <w:marBottom w:val="0"/>
              <w:divBdr>
                <w:top w:val="none" w:sz="0" w:space="0" w:color="auto"/>
                <w:left w:val="none" w:sz="0" w:space="0" w:color="auto"/>
                <w:bottom w:val="none" w:sz="0" w:space="0" w:color="auto"/>
                <w:right w:val="none" w:sz="0" w:space="0" w:color="auto"/>
              </w:divBdr>
              <w:divsChild>
                <w:div w:id="182847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256062">
      <w:bodyDiv w:val="1"/>
      <w:marLeft w:val="0"/>
      <w:marRight w:val="0"/>
      <w:marTop w:val="0"/>
      <w:marBottom w:val="0"/>
      <w:divBdr>
        <w:top w:val="none" w:sz="0" w:space="0" w:color="auto"/>
        <w:left w:val="none" w:sz="0" w:space="0" w:color="auto"/>
        <w:bottom w:val="none" w:sz="0" w:space="0" w:color="auto"/>
        <w:right w:val="none" w:sz="0" w:space="0" w:color="auto"/>
      </w:divBdr>
      <w:divsChild>
        <w:div w:id="321590349">
          <w:marLeft w:val="2400"/>
          <w:marRight w:val="0"/>
          <w:marTop w:val="0"/>
          <w:marBottom w:val="0"/>
          <w:divBdr>
            <w:top w:val="none" w:sz="0" w:space="0" w:color="auto"/>
            <w:left w:val="none" w:sz="0" w:space="0" w:color="auto"/>
            <w:bottom w:val="none" w:sz="0" w:space="0" w:color="auto"/>
            <w:right w:val="none" w:sz="0" w:space="0" w:color="auto"/>
          </w:divBdr>
          <w:divsChild>
            <w:div w:id="460536796">
              <w:marLeft w:val="0"/>
              <w:marRight w:val="0"/>
              <w:marTop w:val="0"/>
              <w:marBottom w:val="0"/>
              <w:divBdr>
                <w:top w:val="none" w:sz="0" w:space="0" w:color="auto"/>
                <w:left w:val="none" w:sz="0" w:space="0" w:color="auto"/>
                <w:bottom w:val="none" w:sz="0" w:space="0" w:color="auto"/>
                <w:right w:val="none" w:sz="0" w:space="0" w:color="auto"/>
              </w:divBdr>
              <w:divsChild>
                <w:div w:id="1634674475">
                  <w:marLeft w:val="10"/>
                  <w:marRight w:val="10"/>
                  <w:marTop w:val="120"/>
                  <w:marBottom w:val="180"/>
                  <w:divBdr>
                    <w:top w:val="single" w:sz="6" w:space="2" w:color="77CCFF"/>
                    <w:left w:val="single" w:sz="48" w:space="8" w:color="77CCFF"/>
                    <w:bottom w:val="single" w:sz="6" w:space="2" w:color="77CCFF"/>
                    <w:right w:val="single" w:sz="6" w:space="8" w:color="77CCFF"/>
                  </w:divBdr>
                  <w:divsChild>
                    <w:div w:id="1401951584">
                      <w:marLeft w:val="0"/>
                      <w:marRight w:val="0"/>
                      <w:marTop w:val="0"/>
                      <w:marBottom w:val="120"/>
                      <w:divBdr>
                        <w:top w:val="none" w:sz="0" w:space="0" w:color="auto"/>
                        <w:left w:val="none" w:sz="0" w:space="0" w:color="auto"/>
                        <w:bottom w:val="none" w:sz="0" w:space="0" w:color="auto"/>
                        <w:right w:val="none" w:sz="0" w:space="0" w:color="auto"/>
                      </w:divBdr>
                    </w:div>
                    <w:div w:id="486674233">
                      <w:marLeft w:val="0"/>
                      <w:marRight w:val="0"/>
                      <w:marTop w:val="0"/>
                      <w:marBottom w:val="0"/>
                      <w:divBdr>
                        <w:top w:val="none" w:sz="0" w:space="0" w:color="auto"/>
                        <w:left w:val="none" w:sz="0" w:space="0" w:color="auto"/>
                        <w:bottom w:val="none" w:sz="0" w:space="0" w:color="auto"/>
                        <w:right w:val="none" w:sz="0" w:space="0" w:color="auto"/>
                      </w:divBdr>
                    </w:div>
                  </w:divsChild>
                </w:div>
                <w:div w:id="747192424">
                  <w:marLeft w:val="0"/>
                  <w:marRight w:val="0"/>
                  <w:marTop w:val="0"/>
                  <w:marBottom w:val="120"/>
                  <w:divBdr>
                    <w:top w:val="none" w:sz="0" w:space="0" w:color="auto"/>
                    <w:left w:val="none" w:sz="0" w:space="0" w:color="auto"/>
                    <w:bottom w:val="none" w:sz="0" w:space="0" w:color="auto"/>
                    <w:right w:val="none" w:sz="0" w:space="0" w:color="auto"/>
                  </w:divBdr>
                </w:div>
                <w:div w:id="2079206982">
                  <w:marLeft w:val="0"/>
                  <w:marRight w:val="0"/>
                  <w:marTop w:val="0"/>
                  <w:marBottom w:val="0"/>
                  <w:divBdr>
                    <w:top w:val="none" w:sz="0" w:space="0" w:color="auto"/>
                    <w:left w:val="none" w:sz="0" w:space="0" w:color="auto"/>
                    <w:bottom w:val="none" w:sz="0" w:space="0" w:color="auto"/>
                    <w:right w:val="none" w:sz="0" w:space="0" w:color="auto"/>
                  </w:divBdr>
                </w:div>
                <w:div w:id="511531279">
                  <w:marLeft w:val="10"/>
                  <w:marRight w:val="10"/>
                  <w:marTop w:val="120"/>
                  <w:marBottom w:val="180"/>
                  <w:divBdr>
                    <w:top w:val="single" w:sz="6" w:space="2" w:color="FF8822"/>
                    <w:left w:val="single" w:sz="48" w:space="8" w:color="FF8822"/>
                    <w:bottom w:val="single" w:sz="6" w:space="2" w:color="FF8822"/>
                    <w:right w:val="single" w:sz="6" w:space="8" w:color="FF8822"/>
                  </w:divBdr>
                  <w:divsChild>
                    <w:div w:id="248193376">
                      <w:marLeft w:val="0"/>
                      <w:marRight w:val="0"/>
                      <w:marTop w:val="0"/>
                      <w:marBottom w:val="120"/>
                      <w:divBdr>
                        <w:top w:val="none" w:sz="0" w:space="0" w:color="auto"/>
                        <w:left w:val="none" w:sz="0" w:space="0" w:color="auto"/>
                        <w:bottom w:val="none" w:sz="0" w:space="0" w:color="auto"/>
                        <w:right w:val="none" w:sz="0" w:space="0" w:color="auto"/>
                      </w:divBdr>
                    </w:div>
                    <w:div w:id="2017264146">
                      <w:marLeft w:val="0"/>
                      <w:marRight w:val="0"/>
                      <w:marTop w:val="0"/>
                      <w:marBottom w:val="0"/>
                      <w:divBdr>
                        <w:top w:val="none" w:sz="0" w:space="0" w:color="auto"/>
                        <w:left w:val="none" w:sz="0" w:space="0" w:color="auto"/>
                        <w:bottom w:val="none" w:sz="0" w:space="0" w:color="auto"/>
                        <w:right w:val="none" w:sz="0" w:space="0" w:color="auto"/>
                      </w:divBdr>
                    </w:div>
                  </w:divsChild>
                </w:div>
                <w:div w:id="542251218">
                  <w:marLeft w:val="480"/>
                  <w:marRight w:val="0"/>
                  <w:marTop w:val="0"/>
                  <w:marBottom w:val="168"/>
                  <w:divBdr>
                    <w:top w:val="single" w:sz="6" w:space="1" w:color="E7E7E7"/>
                    <w:left w:val="single" w:sz="2" w:space="18" w:color="E7E7E7"/>
                    <w:bottom w:val="single" w:sz="6" w:space="1" w:color="E7E7E7"/>
                    <w:right w:val="single" w:sz="2" w:space="3" w:color="E7E7E7"/>
                  </w:divBdr>
                </w:div>
                <w:div w:id="1213424741">
                  <w:marLeft w:val="480"/>
                  <w:marRight w:val="0"/>
                  <w:marTop w:val="0"/>
                  <w:marBottom w:val="168"/>
                  <w:divBdr>
                    <w:top w:val="single" w:sz="6" w:space="1" w:color="E7E7E7"/>
                    <w:left w:val="single" w:sz="2" w:space="18" w:color="E7E7E7"/>
                    <w:bottom w:val="single" w:sz="6" w:space="1" w:color="E7E7E7"/>
                    <w:right w:val="single" w:sz="2" w:space="3" w:color="E7E7E7"/>
                  </w:divBdr>
                </w:div>
                <w:div w:id="1240408383">
                  <w:marLeft w:val="0"/>
                  <w:marRight w:val="0"/>
                  <w:marTop w:val="0"/>
                  <w:marBottom w:val="0"/>
                  <w:divBdr>
                    <w:top w:val="none" w:sz="0" w:space="0" w:color="auto"/>
                    <w:left w:val="none" w:sz="0" w:space="0" w:color="auto"/>
                    <w:bottom w:val="none" w:sz="0" w:space="0" w:color="auto"/>
                    <w:right w:val="none" w:sz="0" w:space="0" w:color="auto"/>
                  </w:divBdr>
                </w:div>
                <w:div w:id="29113262">
                  <w:marLeft w:val="0"/>
                  <w:marRight w:val="0"/>
                  <w:marTop w:val="240"/>
                  <w:marBottom w:val="0"/>
                  <w:divBdr>
                    <w:top w:val="single" w:sz="6" w:space="4" w:color="AAAAAA"/>
                    <w:left w:val="single" w:sz="6" w:space="4" w:color="AAAAAA"/>
                    <w:bottom w:val="single" w:sz="6" w:space="4" w:color="AAAAAA"/>
                    <w:right w:val="single" w:sz="6" w:space="4" w:color="AAAAAA"/>
                  </w:divBdr>
                  <w:divsChild>
                    <w:div w:id="160773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095134">
          <w:marLeft w:val="0"/>
          <w:marRight w:val="0"/>
          <w:marTop w:val="0"/>
          <w:marBottom w:val="0"/>
          <w:divBdr>
            <w:top w:val="none" w:sz="0" w:space="0" w:color="auto"/>
            <w:left w:val="none" w:sz="0" w:space="0" w:color="auto"/>
            <w:bottom w:val="none" w:sz="0" w:space="0" w:color="auto"/>
            <w:right w:val="none" w:sz="0" w:space="0" w:color="auto"/>
          </w:divBdr>
          <w:divsChild>
            <w:div w:id="1903179528">
              <w:marLeft w:val="0"/>
              <w:marRight w:val="0"/>
              <w:marTop w:val="0"/>
              <w:marBottom w:val="0"/>
              <w:divBdr>
                <w:top w:val="none" w:sz="0" w:space="0" w:color="auto"/>
                <w:left w:val="none" w:sz="0" w:space="0" w:color="auto"/>
                <w:bottom w:val="none" w:sz="0" w:space="0" w:color="auto"/>
                <w:right w:val="none" w:sz="0" w:space="0" w:color="auto"/>
              </w:divBdr>
            </w:div>
            <w:div w:id="248390608">
              <w:marLeft w:val="0"/>
              <w:marRight w:val="0"/>
              <w:marTop w:val="0"/>
              <w:marBottom w:val="0"/>
              <w:divBdr>
                <w:top w:val="none" w:sz="0" w:space="0" w:color="auto"/>
                <w:left w:val="none" w:sz="0" w:space="0" w:color="auto"/>
                <w:bottom w:val="none" w:sz="0" w:space="0" w:color="auto"/>
                <w:right w:val="none" w:sz="0" w:space="0" w:color="auto"/>
              </w:divBdr>
              <w:divsChild>
                <w:div w:id="1461920884">
                  <w:marLeft w:val="0"/>
                  <w:marRight w:val="0"/>
                  <w:marTop w:val="0"/>
                  <w:marBottom w:val="0"/>
                  <w:divBdr>
                    <w:top w:val="none" w:sz="0" w:space="0" w:color="auto"/>
                    <w:left w:val="none" w:sz="0" w:space="0" w:color="auto"/>
                    <w:bottom w:val="none" w:sz="0" w:space="0" w:color="auto"/>
                    <w:right w:val="none" w:sz="0" w:space="0" w:color="auto"/>
                  </w:divBdr>
                </w:div>
              </w:divsChild>
            </w:div>
            <w:div w:id="503740463">
              <w:marLeft w:val="0"/>
              <w:marRight w:val="0"/>
              <w:marTop w:val="600"/>
              <w:marBottom w:val="0"/>
              <w:divBdr>
                <w:top w:val="none" w:sz="0" w:space="0" w:color="auto"/>
                <w:left w:val="none" w:sz="0" w:space="0" w:color="auto"/>
                <w:bottom w:val="none" w:sz="0" w:space="0" w:color="auto"/>
                <w:right w:val="none" w:sz="0" w:space="0" w:color="auto"/>
              </w:divBdr>
              <w:divsChild>
                <w:div w:id="1872836010">
                  <w:marLeft w:val="0"/>
                  <w:marRight w:val="0"/>
                  <w:marTop w:val="0"/>
                  <w:marBottom w:val="0"/>
                  <w:divBdr>
                    <w:top w:val="none" w:sz="0" w:space="0" w:color="auto"/>
                    <w:left w:val="none" w:sz="0" w:space="0" w:color="auto"/>
                    <w:bottom w:val="none" w:sz="0" w:space="0" w:color="auto"/>
                    <w:right w:val="none" w:sz="0" w:space="0" w:color="auto"/>
                  </w:divBdr>
                </w:div>
                <w:div w:id="1349718495">
                  <w:marLeft w:val="120"/>
                  <w:marRight w:val="120"/>
                  <w:marTop w:val="0"/>
                  <w:marBottom w:val="0"/>
                  <w:divBdr>
                    <w:top w:val="none" w:sz="0" w:space="0" w:color="auto"/>
                    <w:left w:val="none" w:sz="0" w:space="0" w:color="auto"/>
                    <w:bottom w:val="none" w:sz="0" w:space="0" w:color="auto"/>
                    <w:right w:val="none" w:sz="0" w:space="0" w:color="auto"/>
                  </w:divBdr>
                  <w:divsChild>
                    <w:div w:id="1529367599">
                      <w:marLeft w:val="0"/>
                      <w:marRight w:val="0"/>
                      <w:marTop w:val="156"/>
                      <w:marBottom w:val="0"/>
                      <w:divBdr>
                        <w:top w:val="single" w:sz="6" w:space="0" w:color="AAAAAA"/>
                        <w:left w:val="single" w:sz="6" w:space="0" w:color="AAAAAA"/>
                        <w:bottom w:val="single" w:sz="6" w:space="0" w:color="AAAAAA"/>
                        <w:right w:val="single" w:sz="6" w:space="0" w:color="AAAAAA"/>
                      </w:divBdr>
                    </w:div>
                  </w:divsChild>
                </w:div>
              </w:divsChild>
            </w:div>
          </w:divsChild>
        </w:div>
        <w:div w:id="11105066">
          <w:marLeft w:val="0"/>
          <w:marRight w:val="0"/>
          <w:marTop w:val="0"/>
          <w:marBottom w:val="0"/>
          <w:divBdr>
            <w:top w:val="none" w:sz="0" w:space="0" w:color="auto"/>
            <w:left w:val="none" w:sz="0" w:space="0" w:color="auto"/>
            <w:bottom w:val="none" w:sz="0" w:space="0" w:color="auto"/>
            <w:right w:val="none" w:sz="0" w:space="0" w:color="auto"/>
          </w:divBdr>
          <w:divsChild>
            <w:div w:id="1597784424">
              <w:marLeft w:val="165"/>
              <w:marRight w:val="135"/>
              <w:marTop w:val="0"/>
              <w:marBottom w:val="150"/>
              <w:divBdr>
                <w:top w:val="none" w:sz="0" w:space="0" w:color="auto"/>
                <w:left w:val="none" w:sz="0" w:space="0" w:color="auto"/>
                <w:bottom w:val="none" w:sz="0" w:space="0" w:color="auto"/>
                <w:right w:val="none" w:sz="0" w:space="0" w:color="auto"/>
              </w:divBdr>
              <w:divsChild>
                <w:div w:id="1505392180">
                  <w:marLeft w:val="120"/>
                  <w:marRight w:val="0"/>
                  <w:marTop w:val="0"/>
                  <w:marBottom w:val="0"/>
                  <w:divBdr>
                    <w:top w:val="none" w:sz="0" w:space="0" w:color="auto"/>
                    <w:left w:val="none" w:sz="0" w:space="0" w:color="auto"/>
                    <w:bottom w:val="none" w:sz="0" w:space="0" w:color="auto"/>
                    <w:right w:val="none" w:sz="0" w:space="0" w:color="auto"/>
                  </w:divBdr>
                </w:div>
              </w:divsChild>
            </w:div>
            <w:div w:id="1475830651">
              <w:marLeft w:val="165"/>
              <w:marRight w:val="135"/>
              <w:marTop w:val="0"/>
              <w:marBottom w:val="150"/>
              <w:divBdr>
                <w:top w:val="none" w:sz="0" w:space="0" w:color="auto"/>
                <w:left w:val="none" w:sz="0" w:space="0" w:color="auto"/>
                <w:bottom w:val="none" w:sz="0" w:space="0" w:color="auto"/>
                <w:right w:val="none" w:sz="0" w:space="0" w:color="auto"/>
              </w:divBdr>
              <w:divsChild>
                <w:div w:id="468522742">
                  <w:marLeft w:val="300"/>
                  <w:marRight w:val="0"/>
                  <w:marTop w:val="0"/>
                  <w:marBottom w:val="0"/>
                  <w:divBdr>
                    <w:top w:val="none" w:sz="0" w:space="0" w:color="auto"/>
                    <w:left w:val="none" w:sz="0" w:space="0" w:color="auto"/>
                    <w:bottom w:val="none" w:sz="0" w:space="0" w:color="auto"/>
                    <w:right w:val="none" w:sz="0" w:space="0" w:color="auto"/>
                  </w:divBdr>
                </w:div>
              </w:divsChild>
            </w:div>
            <w:div w:id="476456914">
              <w:marLeft w:val="165"/>
              <w:marRight w:val="135"/>
              <w:marTop w:val="0"/>
              <w:marBottom w:val="150"/>
              <w:divBdr>
                <w:top w:val="none" w:sz="0" w:space="0" w:color="auto"/>
                <w:left w:val="none" w:sz="0" w:space="0" w:color="auto"/>
                <w:bottom w:val="none" w:sz="0" w:space="0" w:color="auto"/>
                <w:right w:val="none" w:sz="0" w:space="0" w:color="auto"/>
              </w:divBdr>
            </w:div>
            <w:div w:id="995692432">
              <w:marLeft w:val="165"/>
              <w:marRight w:val="135"/>
              <w:marTop w:val="0"/>
              <w:marBottom w:val="150"/>
              <w:divBdr>
                <w:top w:val="none" w:sz="0" w:space="0" w:color="auto"/>
                <w:left w:val="none" w:sz="0" w:space="0" w:color="auto"/>
                <w:bottom w:val="none" w:sz="0" w:space="0" w:color="auto"/>
                <w:right w:val="none" w:sz="0" w:space="0" w:color="auto"/>
              </w:divBdr>
            </w:div>
            <w:div w:id="502163376">
              <w:marLeft w:val="165"/>
              <w:marRight w:val="135"/>
              <w:marTop w:val="0"/>
              <w:marBottom w:val="150"/>
              <w:divBdr>
                <w:top w:val="none" w:sz="0" w:space="0" w:color="auto"/>
                <w:left w:val="none" w:sz="0" w:space="0" w:color="auto"/>
                <w:bottom w:val="none" w:sz="0" w:space="0" w:color="auto"/>
                <w:right w:val="none" w:sz="0" w:space="0" w:color="auto"/>
              </w:divBdr>
              <w:divsChild>
                <w:div w:id="8584714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32363">
          <w:marLeft w:val="2400"/>
          <w:marRight w:val="0"/>
          <w:marTop w:val="0"/>
          <w:marBottom w:val="0"/>
          <w:divBdr>
            <w:top w:val="none" w:sz="0" w:space="0" w:color="auto"/>
            <w:left w:val="none" w:sz="0" w:space="0" w:color="auto"/>
            <w:bottom w:val="none" w:sz="0" w:space="0" w:color="auto"/>
            <w:right w:val="none" w:sz="0" w:space="0" w:color="auto"/>
          </w:divBdr>
        </w:div>
      </w:divsChild>
    </w:div>
    <w:div w:id="1976905347">
      <w:bodyDiv w:val="1"/>
      <w:marLeft w:val="0"/>
      <w:marRight w:val="0"/>
      <w:marTop w:val="0"/>
      <w:marBottom w:val="0"/>
      <w:divBdr>
        <w:top w:val="none" w:sz="0" w:space="0" w:color="auto"/>
        <w:left w:val="none" w:sz="0" w:space="0" w:color="auto"/>
        <w:bottom w:val="none" w:sz="0" w:space="0" w:color="auto"/>
        <w:right w:val="none" w:sz="0" w:space="0" w:color="auto"/>
      </w:divBdr>
      <w:divsChild>
        <w:div w:id="1580365512">
          <w:marLeft w:val="0"/>
          <w:marRight w:val="0"/>
          <w:marTop w:val="0"/>
          <w:marBottom w:val="0"/>
          <w:divBdr>
            <w:top w:val="none" w:sz="0" w:space="0" w:color="auto"/>
            <w:left w:val="none" w:sz="0" w:space="0" w:color="auto"/>
            <w:bottom w:val="none" w:sz="0" w:space="0" w:color="auto"/>
            <w:right w:val="none" w:sz="0" w:space="0" w:color="auto"/>
          </w:divBdr>
          <w:divsChild>
            <w:div w:id="1907566158">
              <w:marLeft w:val="240"/>
              <w:marRight w:val="0"/>
              <w:marTop w:val="0"/>
              <w:marBottom w:val="336"/>
              <w:divBdr>
                <w:top w:val="none" w:sz="0" w:space="0" w:color="auto"/>
                <w:left w:val="none" w:sz="0" w:space="0" w:color="auto"/>
                <w:bottom w:val="none" w:sz="0" w:space="0" w:color="auto"/>
                <w:right w:val="none" w:sz="0" w:space="0" w:color="auto"/>
              </w:divBdr>
            </w:div>
          </w:divsChild>
        </w:div>
      </w:divsChild>
    </w:div>
    <w:div w:id="2083939583">
      <w:bodyDiv w:val="1"/>
      <w:marLeft w:val="0"/>
      <w:marRight w:val="0"/>
      <w:marTop w:val="0"/>
      <w:marBottom w:val="0"/>
      <w:divBdr>
        <w:top w:val="none" w:sz="0" w:space="0" w:color="auto"/>
        <w:left w:val="none" w:sz="0" w:space="0" w:color="auto"/>
        <w:bottom w:val="none" w:sz="0" w:space="0" w:color="auto"/>
        <w:right w:val="none" w:sz="0" w:space="0" w:color="auto"/>
      </w:divBdr>
      <w:divsChild>
        <w:div w:id="2058577140">
          <w:marLeft w:val="0"/>
          <w:marRight w:val="0"/>
          <w:marTop w:val="0"/>
          <w:marBottom w:val="0"/>
          <w:divBdr>
            <w:top w:val="none" w:sz="0" w:space="0" w:color="auto"/>
            <w:left w:val="none" w:sz="0" w:space="0" w:color="auto"/>
            <w:bottom w:val="none" w:sz="0" w:space="0" w:color="auto"/>
            <w:right w:val="none" w:sz="0" w:space="0" w:color="auto"/>
          </w:divBdr>
          <w:divsChild>
            <w:div w:id="598832439">
              <w:marLeft w:val="10"/>
              <w:marRight w:val="10"/>
              <w:marTop w:val="120"/>
              <w:marBottom w:val="180"/>
              <w:divBdr>
                <w:top w:val="single" w:sz="6" w:space="2" w:color="77CCFF"/>
                <w:left w:val="single" w:sz="48" w:space="8" w:color="77CCFF"/>
                <w:bottom w:val="single" w:sz="6" w:space="2" w:color="77CCFF"/>
                <w:right w:val="single" w:sz="6" w:space="8" w:color="77CCFF"/>
              </w:divBdr>
              <w:divsChild>
                <w:div w:id="740634903">
                  <w:marLeft w:val="0"/>
                  <w:marRight w:val="0"/>
                  <w:marTop w:val="0"/>
                  <w:marBottom w:val="120"/>
                  <w:divBdr>
                    <w:top w:val="none" w:sz="0" w:space="0" w:color="auto"/>
                    <w:left w:val="none" w:sz="0" w:space="0" w:color="auto"/>
                    <w:bottom w:val="none" w:sz="0" w:space="0" w:color="auto"/>
                    <w:right w:val="none" w:sz="0" w:space="0" w:color="auto"/>
                  </w:divBdr>
                </w:div>
                <w:div w:id="1158039587">
                  <w:marLeft w:val="0"/>
                  <w:marRight w:val="0"/>
                  <w:marTop w:val="0"/>
                  <w:marBottom w:val="0"/>
                  <w:divBdr>
                    <w:top w:val="none" w:sz="0" w:space="0" w:color="auto"/>
                    <w:left w:val="none" w:sz="0" w:space="0" w:color="auto"/>
                    <w:bottom w:val="none" w:sz="0" w:space="0" w:color="auto"/>
                    <w:right w:val="none" w:sz="0" w:space="0" w:color="auto"/>
                  </w:divBdr>
                </w:div>
              </w:divsChild>
            </w:div>
            <w:div w:id="2026322210">
              <w:marLeft w:val="0"/>
              <w:marRight w:val="0"/>
              <w:marTop w:val="0"/>
              <w:marBottom w:val="120"/>
              <w:divBdr>
                <w:top w:val="none" w:sz="0" w:space="0" w:color="auto"/>
                <w:left w:val="none" w:sz="0" w:space="0" w:color="auto"/>
                <w:bottom w:val="single" w:sz="6" w:space="6" w:color="AAAAAA"/>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fr.wikipedia.org/wiki/D%C3%A9marche_exp%C3%A9rimentale" TargetMode="External"/><Relationship Id="rId1827" Type="http://schemas.openxmlformats.org/officeDocument/2006/relationships/hyperlink" Target="http://fr.wikipedia.org/wiki/Biais_cognitif" TargetMode="External"/><Relationship Id="rId21" Type="http://schemas.openxmlformats.org/officeDocument/2006/relationships/hyperlink" Target="http://fr.wikipedia.org/wiki/Informatique" TargetMode="External"/><Relationship Id="rId2089" Type="http://schemas.openxmlformats.org/officeDocument/2006/relationships/hyperlink" Target="http://fr.wikipedia.org/wiki/Wikip%C3%A9dia:Contact" TargetMode="External"/><Relationship Id="rId170" Type="http://schemas.openxmlformats.org/officeDocument/2006/relationships/hyperlink" Target="http://fr.wikipedia.org/wiki/Fichier:Fermatpascal.JPG" TargetMode="External"/><Relationship Id="rId2296" Type="http://schemas.openxmlformats.org/officeDocument/2006/relationships/hyperlink" Target="http://fr.wikibooks.org/wiki/Philosophie/V%C3%A9rit%C3%A9" TargetMode="External"/><Relationship Id="rId268" Type="http://schemas.openxmlformats.org/officeDocument/2006/relationships/hyperlink" Target="http://fr.wikipedia.org/wiki/Loi_des_grands_nombres" TargetMode="External"/><Relationship Id="rId475" Type="http://schemas.openxmlformats.org/officeDocument/2006/relationships/hyperlink" Target="http://fr.wikipedia.org/wiki/Th%C3%A9orie_des_groupes" TargetMode="External"/><Relationship Id="rId682" Type="http://schemas.openxmlformats.org/officeDocument/2006/relationships/hyperlink" Target="http://www.cs.washington.edu/research/jair/abstracts/halpern99a.html" TargetMode="External"/><Relationship Id="rId2156" Type="http://schemas.openxmlformats.org/officeDocument/2006/relationships/hyperlink" Target="http://fr.wikipedia.org/wiki/Doute" TargetMode="External"/><Relationship Id="rId2363" Type="http://schemas.openxmlformats.org/officeDocument/2006/relationships/hyperlink" Target="http://fr.wikibooks.org/w/index.php?title=Philosophie/V%C3%A9rit%C3%A9&amp;action=edit&amp;section=38" TargetMode="External"/><Relationship Id="rId2570" Type="http://schemas.openxmlformats.org/officeDocument/2006/relationships/hyperlink" Target="http://fr.wikipedia.org/wiki/Th%C3%A9orie_des_types" TargetMode="External"/><Relationship Id="rId128" Type="http://schemas.openxmlformats.org/officeDocument/2006/relationships/hyperlink" Target="http://fr.wikipedia.org/wiki/Renaissance_(p%C3%A9riode_historique)" TargetMode="External"/><Relationship Id="rId335" Type="http://schemas.openxmlformats.org/officeDocument/2006/relationships/hyperlink" Target="http://fr.wikipedia.org/wiki/Principe_d%27incertitude" TargetMode="External"/><Relationship Id="rId542" Type="http://schemas.openxmlformats.org/officeDocument/2006/relationships/hyperlink" Target="http://my.wikipedia.org/wiki/%E1%80%96%E1%80%BC%E1%80%85%E1%80%BA%E1%80%94%E1%80%AD%E1%80%AF%E1%80%84%E1%80%BA%E1%80%81%E1%80%BC%E1%80%B1" TargetMode="External"/><Relationship Id="rId987" Type="http://schemas.openxmlformats.org/officeDocument/2006/relationships/hyperlink" Target="http://fr.wikipedia.org/wiki/Psychologisme" TargetMode="External"/><Relationship Id="rId1172" Type="http://schemas.openxmlformats.org/officeDocument/2006/relationships/hyperlink" Target="http://fr.wikipedia.org/wiki/Platon" TargetMode="External"/><Relationship Id="rId2016" Type="http://schemas.openxmlformats.org/officeDocument/2006/relationships/hyperlink" Target="http://fr.wikipedia.org/wiki/%C3%8Atre" TargetMode="External"/><Relationship Id="rId2223" Type="http://schemas.openxmlformats.org/officeDocument/2006/relationships/hyperlink" Target="http://uk.wikipedia.org/wiki/%D0%90%D0%BD%D0%B0%D0%BB%D1%96%D1%82%D0%B8%D1%87%D0%BD%D1%96_%D1%96_%D1%81%D0%B8%D0%BD%D1%82%D0%B5%D1%82%D0%B8%D1%87%D0%BD%D1%96_%D1%81%D1%83%D0%B4%D0%B6%D0%B5%D0%BD%D0%BD%D1%8F" TargetMode="External"/><Relationship Id="rId2430" Type="http://schemas.openxmlformats.org/officeDocument/2006/relationships/hyperlink" Target="http://fr.wikipedia.org/wiki/Histoire_de_la_logique" TargetMode="External"/><Relationship Id="rId2668" Type="http://schemas.openxmlformats.org/officeDocument/2006/relationships/hyperlink" Target="http://www.philonet.fr/textes/DemLeib.html" TargetMode="External"/><Relationship Id="rId402" Type="http://schemas.openxmlformats.org/officeDocument/2006/relationships/hyperlink" Target="http://www.cict.fr/~stpierre/histoire/node4.html" TargetMode="External"/><Relationship Id="rId847" Type="http://schemas.openxmlformats.org/officeDocument/2006/relationships/hyperlink" Target="http://fr.wikipedia.org/wiki/Empirisme" TargetMode="External"/><Relationship Id="rId1032" Type="http://schemas.openxmlformats.org/officeDocument/2006/relationships/hyperlink" Target="http://fr.wikipedia.org/wiki/Classicisme" TargetMode="External"/><Relationship Id="rId1477" Type="http://schemas.openxmlformats.org/officeDocument/2006/relationships/hyperlink" Target="http://fr.wikipedia.org/wiki/M%C3%A9thode" TargetMode="External"/><Relationship Id="rId1684" Type="http://schemas.openxmlformats.org/officeDocument/2006/relationships/hyperlink" Target="http://fr.wikipedia.org/wiki/Organe" TargetMode="External"/><Relationship Id="rId1891" Type="http://schemas.openxmlformats.org/officeDocument/2006/relationships/hyperlink" Target="http://fr.wikipedia.org/wiki/Portail:Psychologie" TargetMode="External"/><Relationship Id="rId2528" Type="http://schemas.openxmlformats.org/officeDocument/2006/relationships/hyperlink" Target="http://fr.wikipedia.org/wiki/L%C3%A9onard_de_Vinci" TargetMode="External"/><Relationship Id="rId707" Type="http://schemas.openxmlformats.org/officeDocument/2006/relationships/hyperlink" Target="http://fr.wikipedia.org/wiki/Sp%C3%A9cial:Modifications_r%C3%A9centes" TargetMode="External"/><Relationship Id="rId914" Type="http://schemas.openxmlformats.org/officeDocument/2006/relationships/hyperlink" Target="http://fr.wikipedia.org/wiki/Transcendantal" TargetMode="External"/><Relationship Id="rId1337" Type="http://schemas.openxmlformats.org/officeDocument/2006/relationships/hyperlink" Target="http://fr.wikipedia.org/wiki/Syllogisme" TargetMode="External"/><Relationship Id="rId1544" Type="http://schemas.openxmlformats.org/officeDocument/2006/relationships/hyperlink" Target="http://fr.wikipedia.org/wiki/Roger_Bacon" TargetMode="External"/><Relationship Id="rId1751" Type="http://schemas.openxmlformats.org/officeDocument/2006/relationships/hyperlink" Target="http://fr.wikipedia.org/wiki/%C3%89conomie" TargetMode="External"/><Relationship Id="rId1989" Type="http://schemas.openxmlformats.org/officeDocument/2006/relationships/hyperlink" Target="http://fr.wikipedia.org/wiki/Pr%C3%A9dicat" TargetMode="External"/><Relationship Id="rId43" Type="http://schemas.openxmlformats.org/officeDocument/2006/relationships/hyperlink" Target="http://fr.wikipedia.org/wiki/Relativit%C3%A9_g%C3%A9n%C3%A9rale" TargetMode="External"/><Relationship Id="rId1404" Type="http://schemas.openxmlformats.org/officeDocument/2006/relationships/hyperlink" Target="http://fr.wikipedia.org/wiki/P%C3%A9dagogie" TargetMode="External"/><Relationship Id="rId1611" Type="http://schemas.openxmlformats.org/officeDocument/2006/relationships/hyperlink" Target="http://fr.wikipedia.org/wiki/Abstraction_(philosophie)" TargetMode="External"/><Relationship Id="rId1849" Type="http://schemas.openxmlformats.org/officeDocument/2006/relationships/hyperlink" Target="http://fr.wikipedia.org/wiki/Biais_de_disponibilit%C3%A9" TargetMode="External"/><Relationship Id="rId192" Type="http://schemas.openxmlformats.org/officeDocument/2006/relationships/hyperlink" Target="http://fr.wikipedia.org/wiki/Probabilit%C3%A9s" TargetMode="External"/><Relationship Id="rId1709" Type="http://schemas.openxmlformats.org/officeDocument/2006/relationships/hyperlink" Target="http://fr.wikipedia.org/wiki/Organe" TargetMode="External"/><Relationship Id="rId1916" Type="http://schemas.openxmlformats.org/officeDocument/2006/relationships/hyperlink" Target="http://wikimediafoundation.org/wiki/Special:Landingcheck?landing_page=WMFJA085&amp;language=fr&amp;utm_source=donate&amp;utm_medium=sidebar&amp;utm_campaign=20101204SB002" TargetMode="External"/><Relationship Id="rId497" Type="http://schemas.openxmlformats.org/officeDocument/2006/relationships/hyperlink" Target="http://fr.wikipedia.org/wiki/Sp%C3%A9cial:Toutes_les_pages" TargetMode="External"/><Relationship Id="rId2080" Type="http://schemas.openxmlformats.org/officeDocument/2006/relationships/hyperlink" Target="http://fr.wikipedia.org/wiki/D%C3%A9duction_et_induction" TargetMode="External"/><Relationship Id="rId2178" Type="http://schemas.openxmlformats.org/officeDocument/2006/relationships/hyperlink" Target="http://fr.wikipedia.org/wiki/Raison" TargetMode="External"/><Relationship Id="rId2385" Type="http://schemas.openxmlformats.org/officeDocument/2006/relationships/hyperlink" Target="http://fr.wikibooks.org/w/index.php?title=Philosophie/V%C3%A9rit%C3%A9&amp;action=history" TargetMode="External"/><Relationship Id="rId357" Type="http://schemas.openxmlformats.org/officeDocument/2006/relationships/hyperlink" Target="http://wikiwix.com/cache/?url=http://www.cnrtl.fr/lexicographie/probabilit%25C3%25A9&amp;title=probabilit%C3%A9" TargetMode="External"/><Relationship Id="rId1194" Type="http://schemas.openxmlformats.org/officeDocument/2006/relationships/hyperlink" Target="http://fr.wikipedia.org/wiki/Empirisme" TargetMode="External"/><Relationship Id="rId2038" Type="http://schemas.openxmlformats.org/officeDocument/2006/relationships/hyperlink" Target="http://fr.wikipedia.org/wiki/Syllogisme" TargetMode="External"/><Relationship Id="rId2592" Type="http://schemas.openxmlformats.org/officeDocument/2006/relationships/hyperlink" Target="http://fr.wikipedia.org/wiki/Gottlob_Frege" TargetMode="External"/><Relationship Id="rId217" Type="http://schemas.openxmlformats.org/officeDocument/2006/relationships/hyperlink" Target="http://fr.wikipedia.org/wiki/Statistiques" TargetMode="External"/><Relationship Id="rId564" Type="http://schemas.openxmlformats.org/officeDocument/2006/relationships/hyperlink" Target="http://vi.wikipedia.org/wiki/X%C3%A1c_su%E1%BA%A5t" TargetMode="External"/><Relationship Id="rId771" Type="http://schemas.openxmlformats.org/officeDocument/2006/relationships/hyperlink" Target="http://fr.wikipedia.org/wiki/Empirisme" TargetMode="External"/><Relationship Id="rId869" Type="http://schemas.openxmlformats.org/officeDocument/2006/relationships/hyperlink" Target="http://fr.wikipedia.org/wiki/Rudolf_Carnap" TargetMode="External"/><Relationship Id="rId1499" Type="http://schemas.openxmlformats.org/officeDocument/2006/relationships/hyperlink" Target="http://fr.wikipedia.org/wiki/D%C3%A9marche_exp%C3%A9rimentale" TargetMode="External"/><Relationship Id="rId2245" Type="http://schemas.openxmlformats.org/officeDocument/2006/relationships/hyperlink" Target="http://fr.wikibooks.org/w/index.php?title=Philosohpie/Histoire&amp;action=edit&amp;redlink=1" TargetMode="External"/><Relationship Id="rId2452" Type="http://schemas.openxmlformats.org/officeDocument/2006/relationships/hyperlink" Target="http://fr.wikipedia.org/wiki/Civilisation_occidentale" TargetMode="External"/><Relationship Id="rId424" Type="http://schemas.openxmlformats.org/officeDocument/2006/relationships/hyperlink" Target="http://wikiwix.com/cache/?url=http://www.insee.fr/fr/ffc/docs_ffc/cs100a.pdf&amp;title=publication" TargetMode="External"/><Relationship Id="rId631" Type="http://schemas.openxmlformats.org/officeDocument/2006/relationships/hyperlink" Target="http://fr.wikipedia.org/wiki/Th%C3%A9or%C3%A8me_de_Cox-Jaynes" TargetMode="External"/><Relationship Id="rId729" Type="http://schemas.openxmlformats.org/officeDocument/2006/relationships/hyperlink" Target="http://fr.wikipedia.org/wiki/Francis_Bacon_(philosophe)" TargetMode="External"/><Relationship Id="rId1054" Type="http://schemas.openxmlformats.org/officeDocument/2006/relationships/hyperlink" Target="http://fr.wikipedia.org/wiki/Dictionnaire_philosophique" TargetMode="External"/><Relationship Id="rId1261" Type="http://schemas.openxmlformats.org/officeDocument/2006/relationships/hyperlink" Target="http://fr.wikipedia.org/wiki/Syllogisme" TargetMode="External"/><Relationship Id="rId1359" Type="http://schemas.openxmlformats.org/officeDocument/2006/relationships/hyperlink" Target="http://fr.wikipedia.org/wiki/John_Stuart_Mill" TargetMode="External"/><Relationship Id="rId2105" Type="http://schemas.openxmlformats.org/officeDocument/2006/relationships/hyperlink" Target="http://fr.wikipedia.org/wiki/Emmanuel_Kant" TargetMode="External"/><Relationship Id="rId2312" Type="http://schemas.openxmlformats.org/officeDocument/2006/relationships/hyperlink" Target="http://fr.wikibooks.org/w/index.php?title=Philosophie/V%C3%A9rit%C3%A9&amp;action=edit&amp;section=2" TargetMode="External"/><Relationship Id="rId936" Type="http://schemas.openxmlformats.org/officeDocument/2006/relationships/hyperlink" Target="http://fr.wikipedia.org/wiki/Philosophie_continentale" TargetMode="External"/><Relationship Id="rId1121" Type="http://schemas.openxmlformats.org/officeDocument/2006/relationships/hyperlink" Target="http://fr.wikipedia.org/wiki/Empirisme" TargetMode="External"/><Relationship Id="rId1219" Type="http://schemas.openxmlformats.org/officeDocument/2006/relationships/hyperlink" Target="http://fr.wikipedia.org/wiki/Proposition_(math%C3%A9matiques)" TargetMode="External"/><Relationship Id="rId1566" Type="http://schemas.openxmlformats.org/officeDocument/2006/relationships/hyperlink" Target="http://fr.wikipedia.org/wiki/Marxisme" TargetMode="External"/><Relationship Id="rId1773" Type="http://schemas.openxmlformats.org/officeDocument/2006/relationships/hyperlink" Target="http://wikiwix.com/cache/?url=http://atilf.atilf.fr/dendien/scripts/tlfiv5/advanced.exe?8;s=384415815&amp;title=Tr%C3%A9sor%20de%20la%20Langue%20Fran%C3%A7aise%20Informatis%C3%A9e" TargetMode="External"/><Relationship Id="rId1980" Type="http://schemas.openxmlformats.org/officeDocument/2006/relationships/hyperlink" Target="http://fr.wikipedia.org/w/index.php?title=Concepts_logiques&amp;redirect=no" TargetMode="External"/><Relationship Id="rId2617" Type="http://schemas.openxmlformats.org/officeDocument/2006/relationships/hyperlink" Target="http://fr.wikipedia.org/wiki/Aide:Premiers_pas" TargetMode="External"/><Relationship Id="rId65" Type="http://schemas.openxmlformats.org/officeDocument/2006/relationships/hyperlink" Target="http://fr.wikipedia.org/wiki/Induction_(logique)" TargetMode="External"/><Relationship Id="rId1426" Type="http://schemas.openxmlformats.org/officeDocument/2006/relationships/hyperlink" Target="http://fr.wikipedia.org/wiki/Hypoth%C3%A8se" TargetMode="External"/><Relationship Id="rId1633" Type="http://schemas.openxmlformats.org/officeDocument/2006/relationships/hyperlink" Target="http://fr.wikipedia.org/wiki/V%C3%A9rification" TargetMode="External"/><Relationship Id="rId1840" Type="http://schemas.openxmlformats.org/officeDocument/2006/relationships/hyperlink" Target="http://fr.wikipedia.org/w/index.php?title=Biais_%C3%A9gocentrique&amp;action=edit&amp;redlink=1" TargetMode="External"/><Relationship Id="rId1700" Type="http://schemas.openxmlformats.org/officeDocument/2006/relationships/hyperlink" Target="http://fr.wikipedia.org/wiki/Interactionnisme" TargetMode="External"/><Relationship Id="rId1938" Type="http://schemas.openxmlformats.org/officeDocument/2006/relationships/hyperlink" Target="http://fr.wikipedia.org/wiki/Sp%C3%A9cial:Citer/Biais_cognitif" TargetMode="External"/><Relationship Id="rId281" Type="http://schemas.openxmlformats.org/officeDocument/2006/relationships/hyperlink" Target="http://fr.wikipedia.org/wiki/Fichier:Normal_distribution_pdf.png" TargetMode="External"/><Relationship Id="rId141" Type="http://schemas.openxmlformats.org/officeDocument/2006/relationships/hyperlink" Target="http://fr.wikipedia.org/wiki/Oresme" TargetMode="External"/><Relationship Id="rId379" Type="http://schemas.openxmlformats.org/officeDocument/2006/relationships/hyperlink" Target="http://www.jehps.net/Juin2007/Piron_incertitude.pdf" TargetMode="External"/><Relationship Id="rId586" Type="http://schemas.openxmlformats.org/officeDocument/2006/relationships/hyperlink" Target="http://fr.wikipedia.org/w/index.php?title=Th%C3%A9or%C3%A8me_de_Cox-Jaynes&amp;action=edit" TargetMode="External"/><Relationship Id="rId793" Type="http://schemas.openxmlformats.org/officeDocument/2006/relationships/hyperlink" Target="http://fr.wikipedia.org/wiki/Moyen_%C3%82ge" TargetMode="External"/><Relationship Id="rId2267" Type="http://schemas.openxmlformats.org/officeDocument/2006/relationships/hyperlink" Target="http://fr.wikibooks.org/wiki/Philosophie/V%C3%A9rit%C3%A9" TargetMode="External"/><Relationship Id="rId2474" Type="http://schemas.openxmlformats.org/officeDocument/2006/relationships/hyperlink" Target="http://fr.wikipedia.org/wiki/Logique" TargetMode="External"/><Relationship Id="rId2681" Type="http://schemas.openxmlformats.org/officeDocument/2006/relationships/hyperlink" Target="http://www.philonet.fr/reperes/fait-droit.html" TargetMode="External"/><Relationship Id="rId7" Type="http://schemas.openxmlformats.org/officeDocument/2006/relationships/footnotes" Target="footnotes.xml"/><Relationship Id="rId239" Type="http://schemas.openxmlformats.org/officeDocument/2006/relationships/hyperlink" Target="http://fr.wikipedia.org/wiki/Th%C3%A9or%C3%A8me_de_Pythagore" TargetMode="External"/><Relationship Id="rId446" Type="http://schemas.openxmlformats.org/officeDocument/2006/relationships/hyperlink" Target="http://fr.wikipedia.org/wiki/Chance" TargetMode="External"/><Relationship Id="rId653" Type="http://schemas.openxmlformats.org/officeDocument/2006/relationships/hyperlink" Target="http://fr.wikipedia.org/wiki/Ann%C3%A9es_1970" TargetMode="External"/><Relationship Id="rId1076" Type="http://schemas.openxmlformats.org/officeDocument/2006/relationships/hyperlink" Target="http://fr.wikipedia.org/wiki/Denis_Diderot" TargetMode="External"/><Relationship Id="rId1283" Type="http://schemas.openxmlformats.org/officeDocument/2006/relationships/hyperlink" Target="http://fr.wikipedia.org/wiki/Th%C3%A9ophraste" TargetMode="External"/><Relationship Id="rId1490" Type="http://schemas.openxmlformats.org/officeDocument/2006/relationships/hyperlink" Target="http://fr.wikipedia.org/wiki/Observation" TargetMode="External"/><Relationship Id="rId2127" Type="http://schemas.openxmlformats.org/officeDocument/2006/relationships/hyperlink" Target="http://fr.wikipedia.org/wiki/Arithm%C3%A9tique" TargetMode="External"/><Relationship Id="rId2334" Type="http://schemas.openxmlformats.org/officeDocument/2006/relationships/hyperlink" Target="http://fr.wikibooks.org/w/index.php?title=Philosophie/V%C3%A9rit%C3%A9&amp;action=edit&amp;section=11" TargetMode="External"/><Relationship Id="rId306" Type="http://schemas.openxmlformats.org/officeDocument/2006/relationships/hyperlink" Target="http://fr.wikipedia.org/wiki/Maximum_de_vraisemblance" TargetMode="External"/><Relationship Id="rId860" Type="http://schemas.openxmlformats.org/officeDocument/2006/relationships/hyperlink" Target="http://fr.wikipedia.org/wiki/David_Hume" TargetMode="External"/><Relationship Id="rId958" Type="http://schemas.openxmlformats.org/officeDocument/2006/relationships/hyperlink" Target="http://fr.wikipedia.org/wiki/Empirisme" TargetMode="External"/><Relationship Id="rId1143" Type="http://schemas.openxmlformats.org/officeDocument/2006/relationships/hyperlink" Target="http://fr.wikipedia.org/wiki/Auguste_Comte" TargetMode="External"/><Relationship Id="rId1588" Type="http://schemas.openxmlformats.org/officeDocument/2006/relationships/hyperlink" Target="http://fr.wikipedia.org/wiki/Abduction_(%C3%A9pist%C3%A9mologie)" TargetMode="External"/><Relationship Id="rId1795" Type="http://schemas.openxmlformats.org/officeDocument/2006/relationships/hyperlink" Target="http://fr.wikipedia.org/wiki/Dominique_Lecourt" TargetMode="External"/><Relationship Id="rId2541" Type="http://schemas.openxmlformats.org/officeDocument/2006/relationships/hyperlink" Target="http://fr.wikipedia.org/wiki/Critique_de_la_raison_pure" TargetMode="External"/><Relationship Id="rId2639" Type="http://schemas.openxmlformats.org/officeDocument/2006/relationships/hyperlink" Target="http://www.philonet.fr/cours/Pens/Demonst.html" TargetMode="External"/><Relationship Id="rId87" Type="http://schemas.openxmlformats.org/officeDocument/2006/relationships/hyperlink" Target="http://fr.wikipedia.org/w/index.php?title=Probabilit%C3%A9s&amp;redirect=no" TargetMode="External"/><Relationship Id="rId513" Type="http://schemas.openxmlformats.org/officeDocument/2006/relationships/hyperlink" Target="http://bs.wikipedia.org/wiki/Vjerovatno%C4%87a" TargetMode="External"/><Relationship Id="rId720" Type="http://schemas.openxmlformats.org/officeDocument/2006/relationships/hyperlink" Target="http://fr.wikipedia.org/wiki/Th%C3%A9orie_de_la_connaissance" TargetMode="External"/><Relationship Id="rId818" Type="http://schemas.openxmlformats.org/officeDocument/2006/relationships/hyperlink" Target="http://fr.wikipedia.org/wiki/Mat%C3%A9rialisme" TargetMode="External"/><Relationship Id="rId1350" Type="http://schemas.openxmlformats.org/officeDocument/2006/relationships/hyperlink" Target="http://fr.wikipedia.org/wiki/Syllogisme" TargetMode="External"/><Relationship Id="rId1448" Type="http://schemas.openxmlformats.org/officeDocument/2006/relationships/hyperlink" Target="http://fr.wikipedia.org/wiki/Sentiment" TargetMode="External"/><Relationship Id="rId1655" Type="http://schemas.openxmlformats.org/officeDocument/2006/relationships/hyperlink" Target="http://fr.wikipedia.org/wiki/D%C3%A9marche_exp%C3%A9rimentale" TargetMode="External"/><Relationship Id="rId2401" Type="http://schemas.openxmlformats.org/officeDocument/2006/relationships/hyperlink" Target="http://fr.wikipedia.org/wiki/Wikip%C3%A9dia:Citez_vos_sources" TargetMode="External"/><Relationship Id="rId2706" Type="http://schemas.openxmlformats.org/officeDocument/2006/relationships/hyperlink" Target="http://www.philonet.fr/notions/not.html" TargetMode="External"/><Relationship Id="rId1003" Type="http://schemas.openxmlformats.org/officeDocument/2006/relationships/hyperlink" Target="http://fr.wikipedia.org/wiki/Nominalisme" TargetMode="External"/><Relationship Id="rId1210" Type="http://schemas.openxmlformats.org/officeDocument/2006/relationships/hyperlink" Target="http://fr.wikipedia.org/wiki/Loi_empirique" TargetMode="External"/><Relationship Id="rId1308" Type="http://schemas.openxmlformats.org/officeDocument/2006/relationships/hyperlink" Target="http://fr.wikipedia.org/wiki/Fichier:Modus_Cesaro.svg" TargetMode="External"/><Relationship Id="rId1862" Type="http://schemas.openxmlformats.org/officeDocument/2006/relationships/hyperlink" Target="http://fr.wikipedia.org/wiki/Biais_%C3%A9motionnel" TargetMode="External"/><Relationship Id="rId1515" Type="http://schemas.openxmlformats.org/officeDocument/2006/relationships/hyperlink" Target="http://fr.wikipedia.org/wiki/D%C3%A9marche_exp%C3%A9rimentale" TargetMode="External"/><Relationship Id="rId1722" Type="http://schemas.openxmlformats.org/officeDocument/2006/relationships/hyperlink" Target="http://fr.wikipedia.org/wiki/Liste_des_disciplines_scientifiques" TargetMode="External"/><Relationship Id="rId14" Type="http://schemas.openxmlformats.org/officeDocument/2006/relationships/hyperlink" Target="http://fr.wikipedia.org/wiki/Chien_de_Pavlov" TargetMode="External"/><Relationship Id="rId2191" Type="http://schemas.openxmlformats.org/officeDocument/2006/relationships/hyperlink" Target="http://fr.wikipedia.org/wiki/V%C3%A9rit%C3%A9" TargetMode="External"/><Relationship Id="rId163" Type="http://schemas.openxmlformats.org/officeDocument/2006/relationships/hyperlink" Target="http://fr.wikipedia.org/wiki/Probabilit%C3%A9s" TargetMode="External"/><Relationship Id="rId370" Type="http://schemas.openxmlformats.org/officeDocument/2006/relationships/hyperlink" Target="http://revue-de-synthese.eu/doc/RS_2001b_297-317.pdf" TargetMode="External"/><Relationship Id="rId2051" Type="http://schemas.openxmlformats.org/officeDocument/2006/relationships/hyperlink" Target="http://fr.wikipedia.org/wiki/D%C3%A9finition" TargetMode="External"/><Relationship Id="rId2289" Type="http://schemas.openxmlformats.org/officeDocument/2006/relationships/hyperlink" Target="http://fr.wikibooks.org/wiki/Philosophie/V%C3%A9rit%C3%A9" TargetMode="External"/><Relationship Id="rId2496" Type="http://schemas.openxmlformats.org/officeDocument/2006/relationships/hyperlink" Target="http://fr.wikipedia.org/wiki/Italie" TargetMode="External"/><Relationship Id="rId230" Type="http://schemas.openxmlformats.org/officeDocument/2006/relationships/hyperlink" Target="http://fr.wikipedia.org/wiki/Marche_al%C3%A9atoire" TargetMode="External"/><Relationship Id="rId468" Type="http://schemas.openxmlformats.org/officeDocument/2006/relationships/hyperlink" Target="http://fr.wikipedia.org/wiki/G%C3%A9om%C3%A9trie_non_commutative" TargetMode="External"/><Relationship Id="rId675" Type="http://schemas.openxmlformats.org/officeDocument/2006/relationships/hyperlink" Target="http://fr.wikipedia.org/wiki/Probabilit%C3%A9" TargetMode="External"/><Relationship Id="rId882" Type="http://schemas.openxmlformats.org/officeDocument/2006/relationships/hyperlink" Target="http://fr.wikipedia.org/wiki/Positivisme" TargetMode="External"/><Relationship Id="rId1098" Type="http://schemas.openxmlformats.org/officeDocument/2006/relationships/hyperlink" Target="http://fr.wikipedia.org/wiki/David_Hume" TargetMode="External"/><Relationship Id="rId2149" Type="http://schemas.openxmlformats.org/officeDocument/2006/relationships/hyperlink" Target="http://fr.wikipedia.org/wiki/A_priori_et_a_posteriori" TargetMode="External"/><Relationship Id="rId2356" Type="http://schemas.openxmlformats.org/officeDocument/2006/relationships/hyperlink" Target="http://fr.wikibooks.org/w/index.php?title=Philosophie/V%C3%A9rit%C3%A9&amp;action=edit&amp;section=31" TargetMode="External"/><Relationship Id="rId2563" Type="http://schemas.openxmlformats.org/officeDocument/2006/relationships/hyperlink" Target="http://fr.wikipedia.org/wiki/Aide:R%C3%A9f%C3%A9rence_n%C3%A9cessaire" TargetMode="External"/><Relationship Id="rId328" Type="http://schemas.openxmlformats.org/officeDocument/2006/relationships/hyperlink" Target="http://fr.wikipedia.org/wiki/Subjectivit%C3%A9" TargetMode="External"/><Relationship Id="rId535" Type="http://schemas.openxmlformats.org/officeDocument/2006/relationships/hyperlink" Target="http://kk.wikipedia.org/wiki/%D0%AB%D2%9B%D1%82%D0%B8%D0%BC%D0%B0%D0%BB%D0%B4%D1%8B%D0%BB%D1%8B%D2%9B" TargetMode="External"/><Relationship Id="rId742" Type="http://schemas.openxmlformats.org/officeDocument/2006/relationships/hyperlink" Target="http://fr.wikipedia.org/wiki/Empirisme" TargetMode="External"/><Relationship Id="rId1165" Type="http://schemas.openxmlformats.org/officeDocument/2006/relationships/hyperlink" Target="http://fr.wikipedia.org/wiki/Gilles_Deleuze" TargetMode="External"/><Relationship Id="rId1372" Type="http://schemas.openxmlformats.org/officeDocument/2006/relationships/hyperlink" Target="http://fr.wikipedia.org/wiki/Sp%C3%A9cial:Ouvrages_de_r%C3%A9f%C3%A9rence/2218718618" TargetMode="External"/><Relationship Id="rId2009" Type="http://schemas.openxmlformats.org/officeDocument/2006/relationships/hyperlink" Target="http://fr.wikipedia.org/wiki/Coh%C3%A9rence" TargetMode="External"/><Relationship Id="rId2216" Type="http://schemas.openxmlformats.org/officeDocument/2006/relationships/hyperlink" Target="http://en.wikipedia.org/wiki/Analytic%E2%80%93synthetic_distinction" TargetMode="External"/><Relationship Id="rId2423" Type="http://schemas.openxmlformats.org/officeDocument/2006/relationships/hyperlink" Target="http://fr.wikipedia.org/wiki/Histoire_de_la_logique" TargetMode="External"/><Relationship Id="rId2630" Type="http://schemas.openxmlformats.org/officeDocument/2006/relationships/hyperlink" Target="http://ru.wikipedia.org/wiki/%D0%98%D1%81%D1%82%D0%BE%D1%80%D0%B8%D1%8F_%D0%BB%D0%BE%D0%B3%D0%B8%D0%BA%D0%B8" TargetMode="External"/><Relationship Id="rId602" Type="http://schemas.openxmlformats.org/officeDocument/2006/relationships/hyperlink" Target="http://fr.wikipedia.org/wiki/Intelligence_artificielle" TargetMode="External"/><Relationship Id="rId1025" Type="http://schemas.openxmlformats.org/officeDocument/2006/relationships/hyperlink" Target="http://fr.wikipedia.org/wiki/Empirisme" TargetMode="External"/><Relationship Id="rId1232" Type="http://schemas.openxmlformats.org/officeDocument/2006/relationships/hyperlink" Target="http://fr.wikipedia.org/wiki/Syllogisme" TargetMode="External"/><Relationship Id="rId1677" Type="http://schemas.openxmlformats.org/officeDocument/2006/relationships/hyperlink" Target="http://fr.wikipedia.org/wiki/Imagination" TargetMode="External"/><Relationship Id="rId1884" Type="http://schemas.openxmlformats.org/officeDocument/2006/relationships/hyperlink" Target="http://fr.wikipedia.org/wiki/Cognition_sociale" TargetMode="External"/><Relationship Id="rId2728" Type="http://schemas.openxmlformats.org/officeDocument/2006/relationships/fontTable" Target="fontTable.xml"/><Relationship Id="rId907" Type="http://schemas.openxmlformats.org/officeDocument/2006/relationships/hyperlink" Target="http://fr.wikipedia.org/wiki/Raison" TargetMode="External"/><Relationship Id="rId1537" Type="http://schemas.openxmlformats.org/officeDocument/2006/relationships/hyperlink" Target="http://fr.wikipedia.org/wiki/Observation" TargetMode="External"/><Relationship Id="rId1744" Type="http://schemas.openxmlformats.org/officeDocument/2006/relationships/hyperlink" Target="http://fr.wikipedia.org/wiki/Gilles-Gaston_Granger" TargetMode="External"/><Relationship Id="rId1951" Type="http://schemas.openxmlformats.org/officeDocument/2006/relationships/hyperlink" Target="http://fr.wikipedia.org/wiki/M%C3%A9thode_des_diff%C3%A9rences" TargetMode="External"/><Relationship Id="rId36" Type="http://schemas.openxmlformats.org/officeDocument/2006/relationships/hyperlink" Target="http://fr.wikipedia.org/wiki/Induction_(logique)" TargetMode="External"/><Relationship Id="rId1604" Type="http://schemas.openxmlformats.org/officeDocument/2006/relationships/hyperlink" Target="http://fr.wikipedia.org/wiki/M%C3%A9thode_hypoth%C3%A9tico-d%C3%A9ductive" TargetMode="External"/><Relationship Id="rId185" Type="http://schemas.openxmlformats.org/officeDocument/2006/relationships/hyperlink" Target="http://fr.wikipedia.org/wiki/Abraham_de_Moivre" TargetMode="External"/><Relationship Id="rId1811" Type="http://schemas.openxmlformats.org/officeDocument/2006/relationships/hyperlink" Target="http://fr.wikipedia.org/wiki/Science" TargetMode="External"/><Relationship Id="rId1909" Type="http://schemas.openxmlformats.org/officeDocument/2006/relationships/hyperlink" Target="http://fr.wikipedia.org/wiki/Sp%C3%A9cial:Toutes_les_pages" TargetMode="External"/><Relationship Id="rId392" Type="http://schemas.openxmlformats.org/officeDocument/2006/relationships/hyperlink" Target="http://wikiwix.com/cache/?url=http://www.math93.com/theoreme/probabilites.html&amp;title=Les%20probabilit%C3%A9s%C2%A0%3A%20Approche%20historique%20et%20d%C3%A9finition." TargetMode="External"/><Relationship Id="rId697" Type="http://schemas.openxmlformats.org/officeDocument/2006/relationships/image" Target="media/image38.wmf"/><Relationship Id="rId2073" Type="http://schemas.openxmlformats.org/officeDocument/2006/relationships/hyperlink" Target="http://fr.wikipedia.org/wiki/Portail:Logique" TargetMode="External"/><Relationship Id="rId2280" Type="http://schemas.openxmlformats.org/officeDocument/2006/relationships/hyperlink" Target="http://fr.wikibooks.org/wiki/Philosophie/V%C3%A9rit%C3%A9" TargetMode="External"/><Relationship Id="rId2378" Type="http://schemas.openxmlformats.org/officeDocument/2006/relationships/hyperlink" Target="http://fr.wikibooks.org/wiki/Sp%C3%A9cial:Cat%C3%A9gories" TargetMode="External"/><Relationship Id="rId252" Type="http://schemas.openxmlformats.org/officeDocument/2006/relationships/hyperlink" Target="http://fr.wikipedia.org/wiki/Nombre_r%C3%A9el" TargetMode="External"/><Relationship Id="rId1187" Type="http://schemas.openxmlformats.org/officeDocument/2006/relationships/hyperlink" Target="http://fr.wikipedia.org/wiki/David_Hume" TargetMode="External"/><Relationship Id="rId2140" Type="http://schemas.openxmlformats.org/officeDocument/2006/relationships/hyperlink" Target="http://fr.wikipedia.org/wiki/Emmanuel_Kant" TargetMode="External"/><Relationship Id="rId2585" Type="http://schemas.openxmlformats.org/officeDocument/2006/relationships/hyperlink" Target="http://fr.wikipedia.org/wiki/Aide:R%C3%A9f%C3%A9rence_n%C3%A9cessaire" TargetMode="External"/><Relationship Id="rId112" Type="http://schemas.openxmlformats.org/officeDocument/2006/relationships/hyperlink" Target="http://fr.wikipedia.org/wiki/Probabilit%C3%A9s" TargetMode="External"/><Relationship Id="rId557" Type="http://schemas.openxmlformats.org/officeDocument/2006/relationships/hyperlink" Target="http://sv.wikipedia.org/wiki/Sannolikhet" TargetMode="External"/><Relationship Id="rId764" Type="http://schemas.openxmlformats.org/officeDocument/2006/relationships/hyperlink" Target="http://fr.wikipedia.org/wiki/Empirisme" TargetMode="External"/><Relationship Id="rId971" Type="http://schemas.openxmlformats.org/officeDocument/2006/relationships/hyperlink" Target="http://fr.wikipedia.org/wiki/M%C3%A9taphysique" TargetMode="External"/><Relationship Id="rId1394" Type="http://schemas.openxmlformats.org/officeDocument/2006/relationships/hyperlink" Target="http://fr.wikipedia.org/wiki/Sp%C3%A9cial:Ouvrages_de_r%C3%A9f%C3%A9rence/2-84187-220-3" TargetMode="External"/><Relationship Id="rId1699" Type="http://schemas.openxmlformats.org/officeDocument/2006/relationships/hyperlink" Target="http://fr.wikipedia.org/wiki/Syst%C3%A8me" TargetMode="External"/><Relationship Id="rId2000" Type="http://schemas.openxmlformats.org/officeDocument/2006/relationships/hyperlink" Target="http://fr.wikipedia.org/wiki/Logique_math%C3%A9matique" TargetMode="External"/><Relationship Id="rId2238" Type="http://schemas.openxmlformats.org/officeDocument/2006/relationships/hyperlink" Target="http://fr.wikibooks.org/wiki/Philosophie/D%C3%A9sir" TargetMode="External"/><Relationship Id="rId2445" Type="http://schemas.openxmlformats.org/officeDocument/2006/relationships/hyperlink" Target="http://fr.wikipedia.org/wiki/Philosophie_bouddhiste" TargetMode="External"/><Relationship Id="rId2652" Type="http://schemas.openxmlformats.org/officeDocument/2006/relationships/hyperlink" Target="http://www.philonet.fr/cours/Pens/Demonst.html" TargetMode="External"/><Relationship Id="rId417" Type="http://schemas.openxmlformats.org/officeDocument/2006/relationships/hyperlink" Target="http://wikiwix.com/cache/?url=http://www-groups.dcs.st-and.ac.uk/~history/Biographies/Doeblin.html&amp;title=Biographie%20de%20Doeblin%20sur%20le%20site%20de%20Mac%20Tutor" TargetMode="External"/><Relationship Id="rId624" Type="http://schemas.openxmlformats.org/officeDocument/2006/relationships/hyperlink" Target="http://fr.wikipedia.org/wiki/Th%C3%A9or%C3%A8me_de_Cox-Jaynes" TargetMode="External"/><Relationship Id="rId831" Type="http://schemas.openxmlformats.org/officeDocument/2006/relationships/hyperlink" Target="http://fr.wikipedia.org/wiki/Isaac_Newton" TargetMode="External"/><Relationship Id="rId1047" Type="http://schemas.openxmlformats.org/officeDocument/2006/relationships/hyperlink" Target="http://fr.wikipedia.org/wiki/Saint_Augustin" TargetMode="External"/><Relationship Id="rId1254" Type="http://schemas.openxmlformats.org/officeDocument/2006/relationships/hyperlink" Target="http://fr.wikipedia.org/wiki/Syllogisme" TargetMode="External"/><Relationship Id="rId1461" Type="http://schemas.openxmlformats.org/officeDocument/2006/relationships/hyperlink" Target="http://fr.wikipedia.org/wiki/Aide:Comment_modifier_une_page" TargetMode="External"/><Relationship Id="rId2305" Type="http://schemas.openxmlformats.org/officeDocument/2006/relationships/hyperlink" Target="http://fr.wikibooks.org/wiki/Philosophie/V%C3%A9rit%C3%A9" TargetMode="External"/><Relationship Id="rId2512" Type="http://schemas.openxmlformats.org/officeDocument/2006/relationships/hyperlink" Target="http://fr.wikipedia.org/wiki/M%C3%A9taphysique_(Aristote)" TargetMode="External"/><Relationship Id="rId929" Type="http://schemas.openxmlformats.org/officeDocument/2006/relationships/hyperlink" Target="http://fr.wikipedia.org/wiki/Empirisme_logique" TargetMode="External"/><Relationship Id="rId1114" Type="http://schemas.openxmlformats.org/officeDocument/2006/relationships/hyperlink" Target="http://fr.wikipedia.org/wiki/Empirisme" TargetMode="External"/><Relationship Id="rId1321" Type="http://schemas.openxmlformats.org/officeDocument/2006/relationships/image" Target="media/image66.png"/><Relationship Id="rId1559" Type="http://schemas.openxmlformats.org/officeDocument/2006/relationships/hyperlink" Target="http://fr.wikipedia.org/w/index.php?title=M%C3%A9thode_scientifique&amp;action=edit" TargetMode="External"/><Relationship Id="rId1766" Type="http://schemas.openxmlformats.org/officeDocument/2006/relationships/hyperlink" Target="http://www.paris4.sorbonne.fr/e-cursus/texte/CEC/glelievre/histoire-philo/experience_cruciale.pdf" TargetMode="External"/><Relationship Id="rId1973" Type="http://schemas.openxmlformats.org/officeDocument/2006/relationships/hyperlink" Target="http://wikimediafoundation.org/wiki/Special:Landingcheck?landing_page=WMFJA085&amp;language=fr&amp;utm_source=donate&amp;utm_medium=sidebar&amp;utm_campaign=20101204SB002" TargetMode="External"/><Relationship Id="rId58" Type="http://schemas.openxmlformats.org/officeDocument/2006/relationships/hyperlink" Target="http://fr.wikipedia.org/wiki/David_Hume" TargetMode="External"/><Relationship Id="rId1419" Type="http://schemas.openxmlformats.org/officeDocument/2006/relationships/hyperlink" Target="http://fr.wikipedia.org/wiki/Raisonnement" TargetMode="External"/><Relationship Id="rId1626" Type="http://schemas.openxmlformats.org/officeDocument/2006/relationships/hyperlink" Target="http://fr.wikipedia.org/wiki/L%C3%A9viathan_(Hobbes)" TargetMode="External"/><Relationship Id="rId1833" Type="http://schemas.openxmlformats.org/officeDocument/2006/relationships/hyperlink" Target="http://fr.wikipedia.org/wiki/Effet_de_r%C3%A9cence" TargetMode="External"/><Relationship Id="rId1900" Type="http://schemas.openxmlformats.org/officeDocument/2006/relationships/hyperlink" Target="http://fr.wikipedia.org/wiki/Biais_cognitif" TargetMode="External"/><Relationship Id="rId2095" Type="http://schemas.openxmlformats.org/officeDocument/2006/relationships/hyperlink" Target="http://fr.wikipedia.org/wiki/Wikip%C3%A9dia:Citation_et_r%C3%A9utilisation_du_contenu_de_Wikip%C3%A9dia" TargetMode="External"/><Relationship Id="rId274" Type="http://schemas.openxmlformats.org/officeDocument/2006/relationships/hyperlink" Target="http://fr.wikipedia.org/wiki/Loi_des_grands_nombres" TargetMode="External"/><Relationship Id="rId481" Type="http://schemas.openxmlformats.org/officeDocument/2006/relationships/hyperlink" Target="http://fr.wikipedia.org/wiki/Portail:Finance" TargetMode="External"/><Relationship Id="rId2162" Type="http://schemas.openxmlformats.org/officeDocument/2006/relationships/hyperlink" Target="http://fr.wikipedia.org/wiki/Inn%C3%A9isme" TargetMode="External"/><Relationship Id="rId134" Type="http://schemas.openxmlformats.org/officeDocument/2006/relationships/hyperlink" Target="http://fr.wikipedia.org/wiki/Pierre_de_Fermat" TargetMode="External"/><Relationship Id="rId579" Type="http://schemas.openxmlformats.org/officeDocument/2006/relationships/hyperlink" Target="http://fr.wikipedia.org/wiki/Projet:Accueil" TargetMode="External"/><Relationship Id="rId786" Type="http://schemas.openxmlformats.org/officeDocument/2006/relationships/hyperlink" Target="http://fr.wikipedia.org/wiki/Tabula_rasa_(psychologie)" TargetMode="External"/><Relationship Id="rId993" Type="http://schemas.openxmlformats.org/officeDocument/2006/relationships/hyperlink" Target="http://fr.wikipedia.org/wiki/Associationnisme" TargetMode="External"/><Relationship Id="rId2467" Type="http://schemas.openxmlformats.org/officeDocument/2006/relationships/hyperlink" Target="http://fr.wikipedia.org/wiki/Logique_math%C3%A9matique" TargetMode="External"/><Relationship Id="rId2674" Type="http://schemas.openxmlformats.org/officeDocument/2006/relationships/hyperlink" Target="http://www.philonet.fr/notions/not.html" TargetMode="External"/><Relationship Id="rId341" Type="http://schemas.openxmlformats.org/officeDocument/2006/relationships/hyperlink" Target="http://fr.wikipedia.org/wiki/Pierre-Simon_de_Laplace" TargetMode="External"/><Relationship Id="rId439" Type="http://schemas.openxmlformats.org/officeDocument/2006/relationships/hyperlink" Target="http://fr.wikipedia.org/wiki/Calcul_stochastique" TargetMode="External"/><Relationship Id="rId646" Type="http://schemas.openxmlformats.org/officeDocument/2006/relationships/hyperlink" Target="http://fr.wikipedia.org/wiki/Bit_(informatique)" TargetMode="External"/><Relationship Id="rId1069" Type="http://schemas.openxmlformats.org/officeDocument/2006/relationships/hyperlink" Target="http://fr.wikipedia.org/wiki/Trois_dialogues_entre_Hylas_et_Philonous" TargetMode="External"/><Relationship Id="rId1276" Type="http://schemas.openxmlformats.org/officeDocument/2006/relationships/hyperlink" Target="http://fr.wikipedia.org/wiki/Table_de_v%C3%A9rit%C3%A9" TargetMode="External"/><Relationship Id="rId1483" Type="http://schemas.openxmlformats.org/officeDocument/2006/relationships/hyperlink" Target="http://fr.wikipedia.org/wiki/Discussion:M%C3%A9thode_scientifique" TargetMode="External"/><Relationship Id="rId2022" Type="http://schemas.openxmlformats.org/officeDocument/2006/relationships/hyperlink" Target="http://fr.wikipedia.org/wiki/Induction_(logique)" TargetMode="External"/><Relationship Id="rId2327" Type="http://schemas.openxmlformats.org/officeDocument/2006/relationships/hyperlink" Target="http://fr.wikibooks.org/wiki/Fichier:What_is.jpg" TargetMode="External"/><Relationship Id="rId201" Type="http://schemas.openxmlformats.org/officeDocument/2006/relationships/hyperlink" Target="http://fr.wikipedia.org/wiki/Probabilit%C3%A9s" TargetMode="External"/><Relationship Id="rId506" Type="http://schemas.openxmlformats.org/officeDocument/2006/relationships/hyperlink" Target="http://am.wikipedia.org/wiki/%E1%8B%95%E1%8B%B5%E1%88%8D_%E1%8C%A5%E1%8A%93%E1%89%B5" TargetMode="External"/><Relationship Id="rId853" Type="http://schemas.openxmlformats.org/officeDocument/2006/relationships/hyperlink" Target="http://fr.wikipedia.org/wiki/Adam_Smith" TargetMode="External"/><Relationship Id="rId1136" Type="http://schemas.openxmlformats.org/officeDocument/2006/relationships/hyperlink" Target="http://fr.wikipedia.org/wiki/Empirisme" TargetMode="External"/><Relationship Id="rId1690" Type="http://schemas.openxmlformats.org/officeDocument/2006/relationships/hyperlink" Target="http://fr.wikipedia.org/wiki/Biologie_mol%C3%A9culaire" TargetMode="External"/><Relationship Id="rId1788" Type="http://schemas.openxmlformats.org/officeDocument/2006/relationships/hyperlink" Target="http://fr.wikipedia.org/wiki/Recherche_scientifique" TargetMode="External"/><Relationship Id="rId1995" Type="http://schemas.openxmlformats.org/officeDocument/2006/relationships/hyperlink" Target="http://fr.wikipedia.org/wiki/D%C3%A9duction_naturelle" TargetMode="External"/><Relationship Id="rId2534" Type="http://schemas.openxmlformats.org/officeDocument/2006/relationships/hyperlink" Target="http://fr.wikipedia.org/wiki/Bible" TargetMode="External"/><Relationship Id="rId713" Type="http://schemas.openxmlformats.org/officeDocument/2006/relationships/hyperlink" Target="http://fr.wikipedia.org/wiki/Aide:Redirection" TargetMode="External"/><Relationship Id="rId920" Type="http://schemas.openxmlformats.org/officeDocument/2006/relationships/hyperlink" Target="http://fr.wikipedia.org/wiki/Ren%C3%A9_Descartes" TargetMode="External"/><Relationship Id="rId1343" Type="http://schemas.openxmlformats.org/officeDocument/2006/relationships/hyperlink" Target="http://fr.wikipedia.org/wiki/Syllogisme" TargetMode="External"/><Relationship Id="rId1550" Type="http://schemas.openxmlformats.org/officeDocument/2006/relationships/hyperlink" Target="http://fr.wikipedia.org/wiki/Discours_de_la_m%C3%A9thode" TargetMode="External"/><Relationship Id="rId1648" Type="http://schemas.openxmlformats.org/officeDocument/2006/relationships/hyperlink" Target="http://fr.wikipedia.org/wiki/Th%C3%A9orie" TargetMode="External"/><Relationship Id="rId2601" Type="http://schemas.openxmlformats.org/officeDocument/2006/relationships/hyperlink" Target="http://fr.wikipedia.org/wiki/Cat%C3%A9gorie:Accueil" TargetMode="External"/><Relationship Id="rId1203" Type="http://schemas.openxmlformats.org/officeDocument/2006/relationships/hyperlink" Target="http://fr.wiktionary.org/wiki/" TargetMode="External"/><Relationship Id="rId1410" Type="http://schemas.openxmlformats.org/officeDocument/2006/relationships/hyperlink" Target="http://fr.wikipedia.org/wiki/Japon" TargetMode="External"/><Relationship Id="rId1508" Type="http://schemas.openxmlformats.org/officeDocument/2006/relationships/hyperlink" Target="http://fr.wikipedia.org/wiki/D%C3%A9marche_exp%C3%A9rimentale" TargetMode="External"/><Relationship Id="rId1855" Type="http://schemas.openxmlformats.org/officeDocument/2006/relationships/hyperlink" Target="http://fr.wikipedia.org/wiki/Illusion_des_s%C3%A9ries" TargetMode="External"/><Relationship Id="rId1715" Type="http://schemas.openxmlformats.org/officeDocument/2006/relationships/hyperlink" Target="http://fr.wikipedia.org/wiki/Neurone" TargetMode="External"/><Relationship Id="rId1922" Type="http://schemas.openxmlformats.org/officeDocument/2006/relationships/hyperlink" Target="http://es.wikipedia.org/wiki/Sesgo_cognitivo" TargetMode="External"/><Relationship Id="rId296" Type="http://schemas.openxmlformats.org/officeDocument/2006/relationships/hyperlink" Target="http://fr.wikipedia.org/wiki/Loi_exponentielle" TargetMode="External"/><Relationship Id="rId2184" Type="http://schemas.openxmlformats.org/officeDocument/2006/relationships/hyperlink" Target="http://fr.wikipedia.org/wiki/Science" TargetMode="External"/><Relationship Id="rId2391" Type="http://schemas.openxmlformats.org/officeDocument/2006/relationships/hyperlink" Target="http://fr.wikibooks.org/wiki/Wikilivres:Rechercher_un_livre" TargetMode="External"/><Relationship Id="rId156" Type="http://schemas.openxmlformats.org/officeDocument/2006/relationships/hyperlink" Target="http://fr.wikipedia.org/wiki/Probabilit%C3%A9s" TargetMode="External"/><Relationship Id="rId363" Type="http://schemas.openxmlformats.org/officeDocument/2006/relationships/hyperlink" Target="http://web.mac.com/annesogenin/iWeb/annesogenin/Publications/E2FDA3FA-B70E-4E2C-8DB6-9DEF4A5729BE_files/these%20recto%20verso.pdf" TargetMode="External"/><Relationship Id="rId570" Type="http://schemas.openxmlformats.org/officeDocument/2006/relationships/hyperlink" Target="http://wikimediafoundation.org/wiki/Conditions_d%27utilisation" TargetMode="External"/><Relationship Id="rId2044" Type="http://schemas.openxmlformats.org/officeDocument/2006/relationships/hyperlink" Target="http://fr.wikipedia.org/wiki/Biais_cognitif" TargetMode="External"/><Relationship Id="rId2251" Type="http://schemas.openxmlformats.org/officeDocument/2006/relationships/hyperlink" Target="http://fr.wikibooks.org/w/index.php?title=Mati%C3%A8re_et_esprit&amp;action=edit&amp;redlink=1" TargetMode="External"/><Relationship Id="rId2489" Type="http://schemas.openxmlformats.org/officeDocument/2006/relationships/hyperlink" Target="http://fr.wikipedia.org/wiki/Aide:R%C3%A9f%C3%A9rence_n%C3%A9cessaire" TargetMode="External"/><Relationship Id="rId2696" Type="http://schemas.openxmlformats.org/officeDocument/2006/relationships/hyperlink" Target="http://www.philonet.fr/cours/Epro/Ics.html" TargetMode="External"/><Relationship Id="rId223" Type="http://schemas.openxmlformats.org/officeDocument/2006/relationships/hyperlink" Target="http://fr.wikipedia.org/wiki/Reconnaissance_de_caract%C3%A8res" TargetMode="External"/><Relationship Id="rId430" Type="http://schemas.openxmlformats.org/officeDocument/2006/relationships/hyperlink" Target="http://fr.wikipedia.org/wiki/Sp%C3%A9cial:Ouvrages_de_r%C3%A9f%C3%A9rence/9782020438599" TargetMode="External"/><Relationship Id="rId668" Type="http://schemas.openxmlformats.org/officeDocument/2006/relationships/hyperlink" Target="http://www-laplace.imag.fr/Jaynes/cc01p.pdf" TargetMode="External"/><Relationship Id="rId875" Type="http://schemas.openxmlformats.org/officeDocument/2006/relationships/hyperlink" Target="http://fr.wikipedia.org/wiki/Charles_Sanders_Peirce" TargetMode="External"/><Relationship Id="rId1060" Type="http://schemas.openxmlformats.org/officeDocument/2006/relationships/hyperlink" Target="http://fr.wikipedia.org/wiki/Critique_de_la_facult%C3%A9_de_juger" TargetMode="External"/><Relationship Id="rId1298" Type="http://schemas.openxmlformats.org/officeDocument/2006/relationships/hyperlink" Target="http://fr.wikipedia.org/wiki/Fichier:Modus_Celaront.svg" TargetMode="External"/><Relationship Id="rId2111" Type="http://schemas.openxmlformats.org/officeDocument/2006/relationships/hyperlink" Target="http://fr.wikipedia.org/wiki/Synth%C3%A9tique_a_priori" TargetMode="External"/><Relationship Id="rId2349" Type="http://schemas.openxmlformats.org/officeDocument/2006/relationships/hyperlink" Target="http://fr.wikibooks.org/w/index.php?title=Philosophie/V%C3%A9rit%C3%A9&amp;action=edit&amp;section=24" TargetMode="External"/><Relationship Id="rId2556" Type="http://schemas.openxmlformats.org/officeDocument/2006/relationships/hyperlink" Target="http://fr.wikipedia.org/wiki/Aide:R%C3%A9f%C3%A9rence_n%C3%A9cessaire" TargetMode="External"/><Relationship Id="rId528" Type="http://schemas.openxmlformats.org/officeDocument/2006/relationships/hyperlink" Target="http://hi.wikipedia.org/wiki/%E0%A4%AA%E0%A5%8D%E0%A4%B0%E0%A4%BE%E0%A4%AF%E0%A4%BF%E0%A4%95%E0%A4%A4%E0%A4%BE" TargetMode="External"/><Relationship Id="rId735" Type="http://schemas.openxmlformats.org/officeDocument/2006/relationships/hyperlink" Target="http://fr.wikipedia.org/wiki/Empirisme" TargetMode="External"/><Relationship Id="rId942" Type="http://schemas.openxmlformats.org/officeDocument/2006/relationships/hyperlink" Target="http://fr.wikipedia.org/wiki/David_Hume" TargetMode="External"/><Relationship Id="rId1158" Type="http://schemas.openxmlformats.org/officeDocument/2006/relationships/hyperlink" Target="http://fr.wikipedia.org/wiki/Emmanuel_Kant" TargetMode="External"/><Relationship Id="rId1365" Type="http://schemas.openxmlformats.org/officeDocument/2006/relationships/hyperlink" Target="http://fr.wikipedia.org/wiki/Dom_Juan" TargetMode="External"/><Relationship Id="rId1572" Type="http://schemas.openxmlformats.org/officeDocument/2006/relationships/hyperlink" Target="http://fr.wikipedia.org/wiki/Agnosticisme" TargetMode="External"/><Relationship Id="rId2209" Type="http://schemas.openxmlformats.org/officeDocument/2006/relationships/hyperlink" Target="http://fr.wikipedia.org/wiki/Aide:Premiers_pas" TargetMode="External"/><Relationship Id="rId2416" Type="http://schemas.openxmlformats.org/officeDocument/2006/relationships/hyperlink" Target="http://fr.wikipedia.org/wiki/Histoire_de_la_logique" TargetMode="External"/><Relationship Id="rId2623" Type="http://schemas.openxmlformats.org/officeDocument/2006/relationships/hyperlink" Target="http://es.wikipedia.org/wiki/Historia_de_la_l%C3%B3gica" TargetMode="External"/><Relationship Id="rId1018" Type="http://schemas.openxmlformats.org/officeDocument/2006/relationships/hyperlink" Target="http://fr.wikipedia.org/wiki/Induction_(logique)" TargetMode="External"/><Relationship Id="rId1225" Type="http://schemas.openxmlformats.org/officeDocument/2006/relationships/hyperlink" Target="http://fr.wikipedia.org/wiki/Emmanuel_Kant" TargetMode="External"/><Relationship Id="rId1432" Type="http://schemas.openxmlformats.org/officeDocument/2006/relationships/hyperlink" Target="http://fr.wikipedia.org/wiki/Exp%C3%A9rimentation" TargetMode="External"/><Relationship Id="rId1877" Type="http://schemas.openxmlformats.org/officeDocument/2006/relationships/hyperlink" Target="http://fr.wikipedia.org/wiki/Nassim_Nicholas_Taleb" TargetMode="External"/><Relationship Id="rId71" Type="http://schemas.openxmlformats.org/officeDocument/2006/relationships/hyperlink" Target="http://fr.wikipedia.org/wiki/Calcul_des_pr%C3%A9dicats" TargetMode="External"/><Relationship Id="rId802" Type="http://schemas.openxmlformats.org/officeDocument/2006/relationships/image" Target="media/image41.jpeg"/><Relationship Id="rId1737" Type="http://schemas.openxmlformats.org/officeDocument/2006/relationships/hyperlink" Target="http://fr.wikipedia.org/wiki/Alfred_Wegener" TargetMode="External"/><Relationship Id="rId1944" Type="http://schemas.openxmlformats.org/officeDocument/2006/relationships/hyperlink" Target="http://fr.wikipedia.org/wiki/M%C3%A9thode_des_concordances" TargetMode="External"/><Relationship Id="rId29" Type="http://schemas.openxmlformats.org/officeDocument/2006/relationships/hyperlink" Target="http://fr.wikipedia.org/wiki/Induction_(logique)" TargetMode="External"/><Relationship Id="rId178" Type="http://schemas.openxmlformats.org/officeDocument/2006/relationships/hyperlink" Target="http://fr.wikipedia.org/wiki/Christian_Huygens" TargetMode="External"/><Relationship Id="rId1804" Type="http://schemas.openxmlformats.org/officeDocument/2006/relationships/hyperlink" Target="http://fr.wikipedia.org/wiki/Homo_sapiens" TargetMode="External"/><Relationship Id="rId385" Type="http://schemas.openxmlformats.org/officeDocument/2006/relationships/hyperlink" Target="http://www.cict.fr/~stpierre/histoire/node1.html" TargetMode="External"/><Relationship Id="rId592" Type="http://schemas.openxmlformats.org/officeDocument/2006/relationships/hyperlink" Target="http://en.wikipedia.org/wiki/Richard_Threlkeld_Cox" TargetMode="External"/><Relationship Id="rId2066" Type="http://schemas.openxmlformats.org/officeDocument/2006/relationships/hyperlink" Target="http://fr.wikipedia.org/wiki/D%C3%A9duction_logique" TargetMode="External"/><Relationship Id="rId2273" Type="http://schemas.openxmlformats.org/officeDocument/2006/relationships/hyperlink" Target="http://fr.wikibooks.org/wiki/Philosophie/V%C3%A9rit%C3%A9" TargetMode="External"/><Relationship Id="rId2480" Type="http://schemas.openxmlformats.org/officeDocument/2006/relationships/hyperlink" Target="http://fr.wikipedia.org/wiki/Dialectique" TargetMode="External"/><Relationship Id="rId245" Type="http://schemas.openxmlformats.org/officeDocument/2006/relationships/image" Target="media/image6.png"/><Relationship Id="rId452" Type="http://schemas.openxmlformats.org/officeDocument/2006/relationships/hyperlink" Target="http://fr.wikipedia.org/w/index.php?title=Mod%C3%A8le:Palette_Domaines_des_math%C3%A9matiques&amp;action=edit" TargetMode="External"/><Relationship Id="rId897" Type="http://schemas.openxmlformats.org/officeDocument/2006/relationships/hyperlink" Target="http://fr.wikipedia.org/wiki/Action" TargetMode="External"/><Relationship Id="rId1082" Type="http://schemas.openxmlformats.org/officeDocument/2006/relationships/hyperlink" Target="http://fr.wikipedia.org/wiki/David_Hume" TargetMode="External"/><Relationship Id="rId2133" Type="http://schemas.openxmlformats.org/officeDocument/2006/relationships/hyperlink" Target="http://fr.wikipedia.org/wiki/Rudolf_Carnap" TargetMode="External"/><Relationship Id="rId2340" Type="http://schemas.openxmlformats.org/officeDocument/2006/relationships/hyperlink" Target="http://fr.wikibooks.org/w/index.php?title=Philosophie/V%C3%A9rit%C3%A9&amp;action=edit&amp;section=17" TargetMode="External"/><Relationship Id="rId2578" Type="http://schemas.openxmlformats.org/officeDocument/2006/relationships/hyperlink" Target="http://fr.wikipedia.org/wiki/D%C3%A9monstration_constructive" TargetMode="External"/><Relationship Id="rId105" Type="http://schemas.openxmlformats.org/officeDocument/2006/relationships/hyperlink" Target="http://fr.wikipedia.org/wiki/Probabilit%C3%A9s" TargetMode="External"/><Relationship Id="rId312" Type="http://schemas.openxmlformats.org/officeDocument/2006/relationships/hyperlink" Target="http://fr.wikipedia.org/wiki/Inf%C3%A9rence_bay%C3%A9sienne" TargetMode="External"/><Relationship Id="rId757" Type="http://schemas.openxmlformats.org/officeDocument/2006/relationships/hyperlink" Target="http://fr.wikipedia.org/wiki/Empirisme" TargetMode="External"/><Relationship Id="rId964" Type="http://schemas.openxmlformats.org/officeDocument/2006/relationships/hyperlink" Target="http://fr.wikipedia.org/wiki/Tabula_rasa_(psychologie)" TargetMode="External"/><Relationship Id="rId1387" Type="http://schemas.openxmlformats.org/officeDocument/2006/relationships/hyperlink" Target="http://fr.wikipedia.org/wiki/Sophisme" TargetMode="External"/><Relationship Id="rId1594" Type="http://schemas.openxmlformats.org/officeDocument/2006/relationships/hyperlink" Target="http://fr.wikipedia.org/wiki/M%C3%A9thode_des_diff%C3%A9rences" TargetMode="External"/><Relationship Id="rId2200" Type="http://schemas.openxmlformats.org/officeDocument/2006/relationships/hyperlink" Target="http://fr.wikipedia.org/w/index.php?title=Synth%C3%A9tique_a_priori&amp;action=edit" TargetMode="External"/><Relationship Id="rId2438" Type="http://schemas.openxmlformats.org/officeDocument/2006/relationships/hyperlink" Target="http://fr.wikipedia.org/wiki/Dynastie_Qin" TargetMode="External"/><Relationship Id="rId2645" Type="http://schemas.openxmlformats.org/officeDocument/2006/relationships/hyperlink" Target="http://www.philonet.fr/cours/Pens/Demonst.html" TargetMode="External"/><Relationship Id="rId93" Type="http://schemas.openxmlformats.org/officeDocument/2006/relationships/hyperlink" Target="http://fr.wikipedia.org/wiki/G%C3%A9om%C3%A9trie" TargetMode="External"/><Relationship Id="rId617" Type="http://schemas.openxmlformats.org/officeDocument/2006/relationships/hyperlink" Target="http://fr.wikipedia.org/wiki/Th%C3%A9or%C3%A8me_de_Cox-Jaynes" TargetMode="External"/><Relationship Id="rId824" Type="http://schemas.openxmlformats.org/officeDocument/2006/relationships/hyperlink" Target="http://fr.wikipedia.org/wiki/George_Berkeley" TargetMode="External"/><Relationship Id="rId1247" Type="http://schemas.openxmlformats.org/officeDocument/2006/relationships/hyperlink" Target="http://fr.wikipedia.org/wiki/Syllogisme" TargetMode="External"/><Relationship Id="rId1454" Type="http://schemas.openxmlformats.org/officeDocument/2006/relationships/hyperlink" Target="http://fr.wikipedia.org/wiki/Science" TargetMode="External"/><Relationship Id="rId1661" Type="http://schemas.openxmlformats.org/officeDocument/2006/relationships/hyperlink" Target="http://fr.wikipedia.org/wiki/Logique_classique" TargetMode="External"/><Relationship Id="rId1899" Type="http://schemas.openxmlformats.org/officeDocument/2006/relationships/hyperlink" Target="http://fr.wikipedia.org/w/index.php?title=Sp%C3%A9cial:Connexion&amp;returnto=Biais_cognitif" TargetMode="External"/><Relationship Id="rId2505" Type="http://schemas.openxmlformats.org/officeDocument/2006/relationships/hyperlink" Target="http://fr.wikipedia.org/wiki/%C3%89thique" TargetMode="External"/><Relationship Id="rId2712" Type="http://schemas.openxmlformats.org/officeDocument/2006/relationships/hyperlink" Target="http://www.philonet.fr/auteurs/Platon.html" TargetMode="External"/><Relationship Id="rId1107" Type="http://schemas.openxmlformats.org/officeDocument/2006/relationships/hyperlink" Target="http://fr.wikipedia.org/wiki/Ent%C3%A9l%C3%A9chie" TargetMode="External"/><Relationship Id="rId1314" Type="http://schemas.openxmlformats.org/officeDocument/2006/relationships/hyperlink" Target="http://fr.wikipedia.org/wiki/Fichier:Modus_Disamis.svg" TargetMode="External"/><Relationship Id="rId1521" Type="http://schemas.openxmlformats.org/officeDocument/2006/relationships/hyperlink" Target="http://fr.wikipedia.org/wiki/D%C3%A9marche_exp%C3%A9rimentale" TargetMode="External"/><Relationship Id="rId1759" Type="http://schemas.openxmlformats.org/officeDocument/2006/relationships/hyperlink" Target="http://fr.wikipedia.org/wiki/D%C3%A9marche_exp%C3%A9rimentale" TargetMode="External"/><Relationship Id="rId1966" Type="http://schemas.openxmlformats.org/officeDocument/2006/relationships/hyperlink" Target="http://fr.wikipedia.org/wiki/Sp%C3%A9cial:Toutes_les_pages" TargetMode="External"/><Relationship Id="rId1619" Type="http://schemas.openxmlformats.org/officeDocument/2006/relationships/image" Target="media/image81.png"/><Relationship Id="rId1826" Type="http://schemas.openxmlformats.org/officeDocument/2006/relationships/hyperlink" Target="http://fr.wikipedia.org/wiki/Biais_cognitif" TargetMode="External"/><Relationship Id="rId20" Type="http://schemas.openxmlformats.org/officeDocument/2006/relationships/hyperlink" Target="http://fr.wikipedia.org/wiki/Logique" TargetMode="External"/><Relationship Id="rId2088" Type="http://schemas.openxmlformats.org/officeDocument/2006/relationships/hyperlink" Target="http://fr.wikipedia.org/wiki/Sp%C3%A9cial:Page_au_hasard" TargetMode="External"/><Relationship Id="rId2295" Type="http://schemas.openxmlformats.org/officeDocument/2006/relationships/hyperlink" Target="http://fr.wikibooks.org/wiki/Philosophie/V%C3%A9rit%C3%A9" TargetMode="External"/><Relationship Id="rId267" Type="http://schemas.openxmlformats.org/officeDocument/2006/relationships/hyperlink" Target="http://fr.wikipedia.org/wiki/Esp%C3%A9rance_math%C3%A9matique" TargetMode="External"/><Relationship Id="rId474" Type="http://schemas.openxmlformats.org/officeDocument/2006/relationships/hyperlink" Target="http://fr.wikipedia.org/wiki/Th%C3%A9orie_de_Galois" TargetMode="External"/><Relationship Id="rId2155" Type="http://schemas.openxmlformats.org/officeDocument/2006/relationships/hyperlink" Target="http://fr.wikipedia.org/wiki/Dialectique" TargetMode="External"/><Relationship Id="rId127" Type="http://schemas.openxmlformats.org/officeDocument/2006/relationships/hyperlink" Target="http://fr.wikipedia.org/wiki/Moyen_%C3%82ge" TargetMode="External"/><Relationship Id="rId681" Type="http://schemas.openxmlformats.org/officeDocument/2006/relationships/hyperlink" Target="http://en.wikipedia.org/wiki/J%C3%A1nos_Acz%C3%A9l_(mathematician)" TargetMode="External"/><Relationship Id="rId779" Type="http://schemas.openxmlformats.org/officeDocument/2006/relationships/hyperlink" Target="http://fr.wikipedia.org/wiki/%C3%89picure" TargetMode="External"/><Relationship Id="rId986" Type="http://schemas.openxmlformats.org/officeDocument/2006/relationships/hyperlink" Target="http://fr.wikipedia.org/wiki/Nominalisme" TargetMode="External"/><Relationship Id="rId2362" Type="http://schemas.openxmlformats.org/officeDocument/2006/relationships/hyperlink" Target="http://fr.wikibooks.org/w/index.php?title=Philosophie/V%C3%A9rit%C3%A9&amp;action=edit&amp;section=37" TargetMode="External"/><Relationship Id="rId2667" Type="http://schemas.openxmlformats.org/officeDocument/2006/relationships/hyperlink" Target="http://www.philonet.fr/auteurs/Leibniz.html" TargetMode="External"/><Relationship Id="rId334" Type="http://schemas.openxmlformats.org/officeDocument/2006/relationships/hyperlink" Target="http://fr.wikipedia.org/wiki/Th%C3%A9orie_du_chaos" TargetMode="External"/><Relationship Id="rId541" Type="http://schemas.openxmlformats.org/officeDocument/2006/relationships/hyperlink" Target="http://mt.wikipedia.org/wiki/Probabbilt%C3%A0" TargetMode="External"/><Relationship Id="rId639" Type="http://schemas.openxmlformats.org/officeDocument/2006/relationships/hyperlink" Target="http://fr.wikipedia.org/w/index.php?title=Crit%C3%A8re_du_minimax&amp;action=edit&amp;redlink=1" TargetMode="External"/><Relationship Id="rId1171" Type="http://schemas.openxmlformats.org/officeDocument/2006/relationships/hyperlink" Target="http://fr.wikipedia.org/wiki/Empirisme" TargetMode="External"/><Relationship Id="rId1269" Type="http://schemas.openxmlformats.org/officeDocument/2006/relationships/hyperlink" Target="http://fr.wikipedia.org/wiki/Poule_(animal)" TargetMode="External"/><Relationship Id="rId1476" Type="http://schemas.openxmlformats.org/officeDocument/2006/relationships/hyperlink" Target="http://fr.wikipedia.org/wiki/D%C3%A9marche_exp%C3%A9rimentale" TargetMode="External"/><Relationship Id="rId2015" Type="http://schemas.openxmlformats.org/officeDocument/2006/relationships/hyperlink" Target="http://fr.wikipedia.org/wiki/Parm%C3%A9nide" TargetMode="External"/><Relationship Id="rId2222" Type="http://schemas.openxmlformats.org/officeDocument/2006/relationships/hyperlink" Target="http://scn.wikipedia.org/wiki/Distinziuni_analiticu-sintetica" TargetMode="External"/><Relationship Id="rId401" Type="http://schemas.openxmlformats.org/officeDocument/2006/relationships/hyperlink" Target="http://fr.wikipedia.org/wiki/Probabilit%C3%A9s" TargetMode="External"/><Relationship Id="rId846" Type="http://schemas.openxmlformats.org/officeDocument/2006/relationships/hyperlink" Target="http://fr.wikipedia.org/wiki/Denis_Diderot" TargetMode="External"/><Relationship Id="rId1031" Type="http://schemas.openxmlformats.org/officeDocument/2006/relationships/hyperlink" Target="http://fr.wikipedia.org/wiki/Empirisme" TargetMode="External"/><Relationship Id="rId1129" Type="http://schemas.openxmlformats.org/officeDocument/2006/relationships/hyperlink" Target="http://fr.wikipedia.org/wiki/L%C3%A9viathan_(Hobbes)" TargetMode="External"/><Relationship Id="rId1683" Type="http://schemas.openxmlformats.org/officeDocument/2006/relationships/hyperlink" Target="http://fr.wikipedia.org/wiki/R%C3%A9ductionnisme" TargetMode="External"/><Relationship Id="rId1890" Type="http://schemas.openxmlformats.org/officeDocument/2006/relationships/hyperlink" Target="http://fr.wikipedia.org/wiki/Sophisme" TargetMode="External"/><Relationship Id="rId1988" Type="http://schemas.openxmlformats.org/officeDocument/2006/relationships/hyperlink" Target="http://fr.wikipedia.org/wiki/Concept" TargetMode="External"/><Relationship Id="rId2527" Type="http://schemas.openxmlformats.org/officeDocument/2006/relationships/hyperlink" Target="http://fr.wikipedia.org/wiki/Aide:R%C3%A9f%C3%A9rence_n%C3%A9cessaire" TargetMode="External"/><Relationship Id="rId706" Type="http://schemas.openxmlformats.org/officeDocument/2006/relationships/hyperlink" Target="http://fr.wikipedia.org/wiki/Wikip%C3%A9dia:Accueil_de_la_communaut%C3%A9" TargetMode="External"/><Relationship Id="rId913" Type="http://schemas.openxmlformats.org/officeDocument/2006/relationships/hyperlink" Target="http://fr.wikipedia.org/wiki/Id%C3%A9alisme_(philosophie)" TargetMode="External"/><Relationship Id="rId1336" Type="http://schemas.openxmlformats.org/officeDocument/2006/relationships/hyperlink" Target="http://fr.wikipedia.org/wiki/Port-Royal-des-Champs" TargetMode="External"/><Relationship Id="rId1543" Type="http://schemas.openxmlformats.org/officeDocument/2006/relationships/hyperlink" Target="http://fr.wikipedia.org/wiki/Aristote" TargetMode="External"/><Relationship Id="rId1750" Type="http://schemas.openxmlformats.org/officeDocument/2006/relationships/hyperlink" Target="http://fr.wikipedia.org/wiki/%C3%89cole_autrichienne_d%E2%80%99%C3%A9conomie" TargetMode="External"/><Relationship Id="rId42" Type="http://schemas.openxmlformats.org/officeDocument/2006/relationships/hyperlink" Target="http://fr.wikipedia.org/wiki/Albert_Einstein" TargetMode="External"/><Relationship Id="rId1403" Type="http://schemas.openxmlformats.org/officeDocument/2006/relationships/hyperlink" Target="http://fr.wikipedia.org/wiki/Physique" TargetMode="External"/><Relationship Id="rId1610" Type="http://schemas.openxmlformats.org/officeDocument/2006/relationships/hyperlink" Target="http://fr.wikipedia.org/w/index.php?title=Cr%C3%A9ation_de_mod%C3%A8les&amp;action=edit&amp;redlink=1" TargetMode="External"/><Relationship Id="rId1848" Type="http://schemas.openxmlformats.org/officeDocument/2006/relationships/hyperlink" Target="http://fr.wikipedia.org/wiki/Biais_de_repr%C3%A9sentativit%C3%A9" TargetMode="External"/><Relationship Id="rId191" Type="http://schemas.openxmlformats.org/officeDocument/2006/relationships/hyperlink" Target="http://fr.wikipedia.org/wiki/Th%C3%A9or%C3%A8me_de_Moivre-Laplace" TargetMode="External"/><Relationship Id="rId1708" Type="http://schemas.openxmlformats.org/officeDocument/2006/relationships/hyperlink" Target="http://fr.wikipedia.org/wiki/Environnement" TargetMode="External"/><Relationship Id="rId1915" Type="http://schemas.openxmlformats.org/officeDocument/2006/relationships/hyperlink" Target="http://fr.wikipedia.org/wiki/Sp%C3%A9cial:Modifications_r%C3%A9centes" TargetMode="External"/><Relationship Id="rId289" Type="http://schemas.openxmlformats.org/officeDocument/2006/relationships/hyperlink" Target="http://fr.wikipedia.org/wiki/Th%C3%A9orie_des_probabilit%C3%A9s" TargetMode="External"/><Relationship Id="rId496" Type="http://schemas.openxmlformats.org/officeDocument/2006/relationships/hyperlink" Target="http://fr.wikipedia.org/wiki/Portail:Accueil" TargetMode="External"/><Relationship Id="rId2177" Type="http://schemas.openxmlformats.org/officeDocument/2006/relationships/hyperlink" Target="http://fr.wikipedia.org/wiki/Pyrrhon_d%27%C3%89lis" TargetMode="External"/><Relationship Id="rId2384" Type="http://schemas.openxmlformats.org/officeDocument/2006/relationships/hyperlink" Target="http://fr.wikibooks.org/w/index.php?title=Philosophie/V%C3%A9rit%C3%A9&amp;action=edit" TargetMode="External"/><Relationship Id="rId2591" Type="http://schemas.openxmlformats.org/officeDocument/2006/relationships/hyperlink" Target="http://fr.wikipedia.org/wiki/Jan_%C5%81ukasiewicz" TargetMode="External"/><Relationship Id="rId149" Type="http://schemas.openxmlformats.org/officeDocument/2006/relationships/hyperlink" Target="http://fr.wikipedia.org/wiki/Renaissance_(p%C3%A9riode_historique)" TargetMode="External"/><Relationship Id="rId356" Type="http://schemas.openxmlformats.org/officeDocument/2006/relationships/hyperlink" Target="http://www.cnrtl.fr/lexicographie/probabilit%C3%A9" TargetMode="External"/><Relationship Id="rId563" Type="http://schemas.openxmlformats.org/officeDocument/2006/relationships/hyperlink" Target="http://vec.wikipedia.org/wiki/Probabi%C5%82it%C3%A0" TargetMode="External"/><Relationship Id="rId770" Type="http://schemas.openxmlformats.org/officeDocument/2006/relationships/hyperlink" Target="http://fr.wikipedia.org/wiki/Antiquit%C3%A9" TargetMode="External"/><Relationship Id="rId1193" Type="http://schemas.openxmlformats.org/officeDocument/2006/relationships/hyperlink" Target="http://fr.wikipedia.org/wiki/John_Stuart_Mill" TargetMode="External"/><Relationship Id="rId2037" Type="http://schemas.openxmlformats.org/officeDocument/2006/relationships/hyperlink" Target="http://fr.wikipedia.org/wiki/Sujet_(philosophie)" TargetMode="External"/><Relationship Id="rId2244" Type="http://schemas.openxmlformats.org/officeDocument/2006/relationships/hyperlink" Target="http://fr.wikibooks.org/w/index.php?title=Religion&amp;action=edit&amp;redlink=1" TargetMode="External"/><Relationship Id="rId2451" Type="http://schemas.openxmlformats.org/officeDocument/2006/relationships/hyperlink" Target="http://fr.wikipedia.org/wiki/Math%C3%A9matiques_de_la_Gr%C3%A8ce_antique" TargetMode="External"/><Relationship Id="rId2689" Type="http://schemas.openxmlformats.org/officeDocument/2006/relationships/hyperlink" Target="http://www.philonet.fr/auteurs/Descart.html" TargetMode="External"/><Relationship Id="rId216" Type="http://schemas.openxmlformats.org/officeDocument/2006/relationships/hyperlink" Target="http://fr.wikipedia.org/wiki/Probabilit%C3%A9s" TargetMode="External"/><Relationship Id="rId423" Type="http://schemas.openxmlformats.org/officeDocument/2006/relationships/hyperlink" Target="http://www.insee.fr/fr/ffc/docs_ffc/cs100a.pdf" TargetMode="External"/><Relationship Id="rId868" Type="http://schemas.openxmlformats.org/officeDocument/2006/relationships/hyperlink" Target="http://fr.wikipedia.org/wiki/Cercle_de_Vienne" TargetMode="External"/><Relationship Id="rId1053" Type="http://schemas.openxmlformats.org/officeDocument/2006/relationships/hyperlink" Target="http://fr.wikipedia.org/wiki/Voltaire" TargetMode="External"/><Relationship Id="rId1260" Type="http://schemas.openxmlformats.org/officeDocument/2006/relationships/hyperlink" Target="http://fr.wikipedia.org/wiki/Syllogisme" TargetMode="External"/><Relationship Id="rId1498" Type="http://schemas.openxmlformats.org/officeDocument/2006/relationships/hyperlink" Target="http://fr.wikipedia.org/wiki/D%C3%A9marche_exp%C3%A9rimentale" TargetMode="External"/><Relationship Id="rId2104" Type="http://schemas.openxmlformats.org/officeDocument/2006/relationships/hyperlink" Target="http://fr.wikipedia.org/wiki/Analytique" TargetMode="External"/><Relationship Id="rId2549" Type="http://schemas.openxmlformats.org/officeDocument/2006/relationships/hyperlink" Target="http://fr.wikipedia.org/w/index.php?title=Logique_dialectique&amp;action=edit&amp;redlink=1" TargetMode="External"/><Relationship Id="rId630" Type="http://schemas.openxmlformats.org/officeDocument/2006/relationships/hyperlink" Target="http://fr.wikipedia.org/wiki/Th%C3%A9or%C3%A8me_de_Cox-Jaynes" TargetMode="External"/><Relationship Id="rId728" Type="http://schemas.openxmlformats.org/officeDocument/2006/relationships/hyperlink" Target="http://fr.wikipedia.org/wiki/Scolastique" TargetMode="External"/><Relationship Id="rId935" Type="http://schemas.openxmlformats.org/officeDocument/2006/relationships/hyperlink" Target="http://fr.wikipedia.org/wiki/Esth%C3%A9tique_analytique" TargetMode="External"/><Relationship Id="rId1358" Type="http://schemas.openxmlformats.org/officeDocument/2006/relationships/hyperlink" Target="http://fr.wikipedia.org/wiki/Raisonnement_par_l%27absurde" TargetMode="External"/><Relationship Id="rId1565" Type="http://schemas.openxmlformats.org/officeDocument/2006/relationships/hyperlink" Target="http://fr.wikipedia.org/wiki/D%C3%A9marche_exp%C3%A9rimentale" TargetMode="External"/><Relationship Id="rId1772" Type="http://schemas.openxmlformats.org/officeDocument/2006/relationships/hyperlink" Target="http://atilf.atilf.fr/dendien/scripts/tlfiv5/advanced.exe?8;s=384415815" TargetMode="External"/><Relationship Id="rId2311" Type="http://schemas.openxmlformats.org/officeDocument/2006/relationships/image" Target="media/image90.jpeg"/><Relationship Id="rId2409" Type="http://schemas.openxmlformats.org/officeDocument/2006/relationships/hyperlink" Target="http://fr.wikipedia.org/wiki/Civilisation_chinoise" TargetMode="External"/><Relationship Id="rId2616" Type="http://schemas.openxmlformats.org/officeDocument/2006/relationships/hyperlink" Target="http://fr.wikipedia.org/wiki/Wikip%C3%A9dia:Contact" TargetMode="External"/><Relationship Id="rId64" Type="http://schemas.openxmlformats.org/officeDocument/2006/relationships/hyperlink" Target="http://fr.wikipedia.org/wiki/Paradigme" TargetMode="External"/><Relationship Id="rId1120" Type="http://schemas.openxmlformats.org/officeDocument/2006/relationships/hyperlink" Target="http://wikiwix.com/cache/?url=http://books.google.fr/books?id=7iKYOZqYnCkC%26dq=bacon+science%26printsec=frontcover%26source=bl%26ots=3th6AxvLcd%26sig=aMK2Tr2D-VkNn2Wx_f-grAbcMhM%26hl=fr%26ei=Lka4SfjdOKKHjAeYyeCuCQ%26sa=X%26oi=book_result%26resnum=4%26ct=result" TargetMode="External"/><Relationship Id="rId1218" Type="http://schemas.openxmlformats.org/officeDocument/2006/relationships/hyperlink" Target="http://fr.wikipedia.org/wiki/Aristote" TargetMode="External"/><Relationship Id="rId1425" Type="http://schemas.openxmlformats.org/officeDocument/2006/relationships/hyperlink" Target="http://fr.wikipedia.org/wiki/Th%C3%A9or%C3%A8me" TargetMode="External"/><Relationship Id="rId1632" Type="http://schemas.openxmlformats.org/officeDocument/2006/relationships/hyperlink" Target="http://fr.wikipedia.org/wiki/Hypoth%C3%A8se" TargetMode="External"/><Relationship Id="rId1937" Type="http://schemas.openxmlformats.org/officeDocument/2006/relationships/hyperlink" Target="http://fr.wikipedia.org/wiki/Wikip%C3%A9dia:Cr%C3%A9dits_graphiques" TargetMode="External"/><Relationship Id="rId2199" Type="http://schemas.openxmlformats.org/officeDocument/2006/relationships/hyperlink" Target="http://fr.wikipedia.org/wiki/Synth%C3%A9tique_a_priori" TargetMode="External"/><Relationship Id="rId280" Type="http://schemas.openxmlformats.org/officeDocument/2006/relationships/hyperlink" Target="http://fr.wikipedia.org/wiki/Th%C3%A9or%C3%A8me_de_la_limite_centrale" TargetMode="External"/><Relationship Id="rId140" Type="http://schemas.openxmlformats.org/officeDocument/2006/relationships/hyperlink" Target="http://fr.wikipedia.org/wiki/Aristote" TargetMode="External"/><Relationship Id="rId378" Type="http://schemas.openxmlformats.org/officeDocument/2006/relationships/hyperlink" Target="http://fr.wikipedia.org/wiki/Probabilit%C3%A9s" TargetMode="External"/><Relationship Id="rId585" Type="http://schemas.openxmlformats.org/officeDocument/2006/relationships/hyperlink" Target="http://fr.wikipedia.org/wiki/Aide:Articles_%C3%A0_v%C3%A9rifier" TargetMode="External"/><Relationship Id="rId792" Type="http://schemas.openxmlformats.org/officeDocument/2006/relationships/hyperlink" Target="http://fr.wikipedia.org/wiki/Empirisme" TargetMode="External"/><Relationship Id="rId2059" Type="http://schemas.openxmlformats.org/officeDocument/2006/relationships/hyperlink" Target="http://fr.wikipedia.org/wiki/Sto%C3%AFcisme" TargetMode="External"/><Relationship Id="rId2266" Type="http://schemas.openxmlformats.org/officeDocument/2006/relationships/hyperlink" Target="http://fr.wikibooks.org/wiki/Philosophie/V%C3%A9rit%C3%A9" TargetMode="External"/><Relationship Id="rId2473" Type="http://schemas.openxmlformats.org/officeDocument/2006/relationships/hyperlink" Target="http://fr.wikipedia.org/wiki/Gr%C3%A8ce_antique" TargetMode="External"/><Relationship Id="rId2680" Type="http://schemas.openxmlformats.org/officeDocument/2006/relationships/hyperlink" Target="http://www.philonet.fr/reperes/fait-droit.html" TargetMode="External"/><Relationship Id="rId6" Type="http://schemas.openxmlformats.org/officeDocument/2006/relationships/webSettings" Target="webSettings.xml"/><Relationship Id="rId238" Type="http://schemas.openxmlformats.org/officeDocument/2006/relationships/hyperlink" Target="http://fr.wikipedia.org/wiki/Th%C3%A9or%C3%A8me_de_Pythagore" TargetMode="External"/><Relationship Id="rId445" Type="http://schemas.openxmlformats.org/officeDocument/2006/relationships/hyperlink" Target="http://fr.wikipedia.org/wiki/Probabilit%C3%A9_(math%C3%A9matiques_%C3%A9l%C3%A9mentaires)" TargetMode="External"/><Relationship Id="rId652" Type="http://schemas.openxmlformats.org/officeDocument/2006/relationships/hyperlink" Target="http://fr.wikipedia.org/wiki/Isomorphisme" TargetMode="External"/><Relationship Id="rId1075" Type="http://schemas.openxmlformats.org/officeDocument/2006/relationships/hyperlink" Target="http://fr.wikipedia.org/wiki/Lettre_sur_les_aveugles_%C3%A0_l%E2%80%99usage_de_ceux_qui_voient" TargetMode="External"/><Relationship Id="rId1282" Type="http://schemas.openxmlformats.org/officeDocument/2006/relationships/hyperlink" Target="http://fr.wikipedia.org/wiki/Galien" TargetMode="External"/><Relationship Id="rId2126" Type="http://schemas.openxmlformats.org/officeDocument/2006/relationships/hyperlink" Target="http://fr.wikipedia.org/wiki/Espace_(notion)" TargetMode="External"/><Relationship Id="rId2333" Type="http://schemas.openxmlformats.org/officeDocument/2006/relationships/image" Target="media/image96.jpeg"/><Relationship Id="rId2540" Type="http://schemas.openxmlformats.org/officeDocument/2006/relationships/hyperlink" Target="http://fr.wikipedia.org/wiki/Emmanuel_Kant" TargetMode="External"/><Relationship Id="rId305" Type="http://schemas.openxmlformats.org/officeDocument/2006/relationships/hyperlink" Target="http://fr.wikipedia.org/wiki/Statistiques" TargetMode="External"/><Relationship Id="rId512" Type="http://schemas.openxmlformats.org/officeDocument/2006/relationships/hyperlink" Target="http://bn.wikipedia.org/wiki/%E0%A6%B8%E0%A6%AE%E0%A7%8D%E0%A6%AD%E0%A6%BE%E0%A6%AC%E0%A6%A8%E0%A6%BE" TargetMode="External"/><Relationship Id="rId957" Type="http://schemas.openxmlformats.org/officeDocument/2006/relationships/hyperlink" Target="http://fr.wikipedia.org/wiki/George_Berkeley" TargetMode="External"/><Relationship Id="rId1142" Type="http://schemas.openxmlformats.org/officeDocument/2006/relationships/hyperlink" Target="http://fr.wikipedia.org/wiki/Empirisme" TargetMode="External"/><Relationship Id="rId1587" Type="http://schemas.openxmlformats.org/officeDocument/2006/relationships/hyperlink" Target="http://fr.wikipedia.org/wiki/Consilience" TargetMode="External"/><Relationship Id="rId1794" Type="http://schemas.openxmlformats.org/officeDocument/2006/relationships/hyperlink" Target="http://fr.wikipedia.org/wiki/OHERIC" TargetMode="External"/><Relationship Id="rId2400" Type="http://schemas.openxmlformats.org/officeDocument/2006/relationships/hyperlink" Target="http://fr.wikipedia.org/wiki/Histoire_de_la_logique" TargetMode="External"/><Relationship Id="rId2638" Type="http://schemas.openxmlformats.org/officeDocument/2006/relationships/hyperlink" Target="http://fr.wikipedia.org/wiki/501c" TargetMode="External"/><Relationship Id="rId86" Type="http://schemas.openxmlformats.org/officeDocument/2006/relationships/hyperlink" Target="http://fr.wikipedia.org/wiki/R%C3%A9f%C3%A9rence:Logical_Foundations_of_Artificial_Intelligence" TargetMode="External"/><Relationship Id="rId817" Type="http://schemas.openxmlformats.org/officeDocument/2006/relationships/hyperlink" Target="http://fr.wikipedia.org/wiki/Royal_Society" TargetMode="External"/><Relationship Id="rId1002" Type="http://schemas.openxmlformats.org/officeDocument/2006/relationships/hyperlink" Target="http://fr.wikipedia.org/wiki/Guillaume_d%27Ockham" TargetMode="External"/><Relationship Id="rId1447" Type="http://schemas.openxmlformats.org/officeDocument/2006/relationships/hyperlink" Target="http://fr.wikipedia.org/wiki/Analogie" TargetMode="External"/><Relationship Id="rId1654" Type="http://schemas.openxmlformats.org/officeDocument/2006/relationships/hyperlink" Target="http://fr.wikipedia.org/wiki/Pierre_Duhem" TargetMode="External"/><Relationship Id="rId1861" Type="http://schemas.openxmlformats.org/officeDocument/2006/relationships/hyperlink" Target="http://fr.wikipedia.org/wiki/Conformisme" TargetMode="External"/><Relationship Id="rId2705" Type="http://schemas.openxmlformats.org/officeDocument/2006/relationships/hyperlink" Target="http://www.philonet.fr/auteurs/Bacon.html" TargetMode="External"/><Relationship Id="rId1307" Type="http://schemas.openxmlformats.org/officeDocument/2006/relationships/image" Target="media/image59.png"/><Relationship Id="rId1514" Type="http://schemas.openxmlformats.org/officeDocument/2006/relationships/hyperlink" Target="http://fr.wikipedia.org/wiki/D%C3%A9marche_exp%C3%A9rimentale" TargetMode="External"/><Relationship Id="rId1721" Type="http://schemas.openxmlformats.org/officeDocument/2006/relationships/hyperlink" Target="http://fr.wikipedia.org/wiki/Syst%C3%A9mique" TargetMode="External"/><Relationship Id="rId1959" Type="http://schemas.openxmlformats.org/officeDocument/2006/relationships/hyperlink" Target="http://fr.wikipedia.org/wiki/M%C3%A9thode_des_concordances" TargetMode="External"/><Relationship Id="rId13" Type="http://schemas.openxmlformats.org/officeDocument/2006/relationships/hyperlink" Target="http://fr.wikipedia.org/wiki/Probabilit%C3%A9s" TargetMode="External"/><Relationship Id="rId1819" Type="http://schemas.openxmlformats.org/officeDocument/2006/relationships/hyperlink" Target="http://fr.wikipedia.org/wiki/Biais_cognitif" TargetMode="External"/><Relationship Id="rId2190" Type="http://schemas.openxmlformats.org/officeDocument/2006/relationships/hyperlink" Target="http://fr.wikipedia.org/wiki/Universel" TargetMode="External"/><Relationship Id="rId2288" Type="http://schemas.openxmlformats.org/officeDocument/2006/relationships/hyperlink" Target="http://fr.wikibooks.org/wiki/Philosophie/V%C3%A9rit%C3%A9" TargetMode="External"/><Relationship Id="rId2495" Type="http://schemas.openxmlformats.org/officeDocument/2006/relationships/hyperlink" Target="http://fr.wikipedia.org/wiki/Tol%C3%A8de" TargetMode="External"/><Relationship Id="rId162" Type="http://schemas.openxmlformats.org/officeDocument/2006/relationships/hyperlink" Target="http://fr.wikipedia.org/wiki/Pierre_de_Jean_Olivi" TargetMode="External"/><Relationship Id="rId467" Type="http://schemas.openxmlformats.org/officeDocument/2006/relationships/hyperlink" Target="http://fr.wikipedia.org/wiki/G%C3%A9om%C3%A9trie_diff%C3%A9rentielle" TargetMode="External"/><Relationship Id="rId1097" Type="http://schemas.openxmlformats.org/officeDocument/2006/relationships/hyperlink" Target="http://fr.wikipedia.org/wiki/Empirisme" TargetMode="External"/><Relationship Id="rId2050" Type="http://schemas.openxmlformats.org/officeDocument/2006/relationships/hyperlink" Target="http://fr.wikipedia.org/wiki/D%C3%A9duction_logique" TargetMode="External"/><Relationship Id="rId2148" Type="http://schemas.openxmlformats.org/officeDocument/2006/relationships/hyperlink" Target="http://fr.wikipedia.org/wiki/Th%C3%A9orie_de_la_connaissance" TargetMode="External"/><Relationship Id="rId674" Type="http://schemas.openxmlformats.org/officeDocument/2006/relationships/hyperlink" Target="http://fr.wikipedia.org/wiki/Myron_Tribus" TargetMode="External"/><Relationship Id="rId881" Type="http://schemas.openxmlformats.org/officeDocument/2006/relationships/hyperlink" Target="http://fr.wikipedia.org/wiki/Id%C3%A9alisme_(philosophie)" TargetMode="External"/><Relationship Id="rId979" Type="http://schemas.openxmlformats.org/officeDocument/2006/relationships/hyperlink" Target="http://fr.wikipedia.org/wiki/John_Locke" TargetMode="External"/><Relationship Id="rId2355" Type="http://schemas.openxmlformats.org/officeDocument/2006/relationships/hyperlink" Target="http://fr.wikibooks.org/w/index.php?title=Philosophie/V%C3%A9rit%C3%A9&amp;action=edit&amp;section=30" TargetMode="External"/><Relationship Id="rId2562" Type="http://schemas.openxmlformats.org/officeDocument/2006/relationships/hyperlink" Target="http://fr.wikipedia.org/wiki/Aide:R%C3%A9f%C3%A9rence_n%C3%A9cessaire" TargetMode="External"/><Relationship Id="rId327" Type="http://schemas.openxmlformats.org/officeDocument/2006/relationships/hyperlink" Target="http://fr.wikipedia.org/wiki/Th%C3%A9or%C3%A8me_de_Cox-Jaynes" TargetMode="External"/><Relationship Id="rId534" Type="http://schemas.openxmlformats.org/officeDocument/2006/relationships/hyperlink" Target="http://ka.wikipedia.org/wiki/%E1%83%90%E1%83%9A%E1%83%91%E1%83%90%E1%83%97%E1%83%9D%E1%83%91%E1%83%90" TargetMode="External"/><Relationship Id="rId741" Type="http://schemas.openxmlformats.org/officeDocument/2006/relationships/hyperlink" Target="http://fr.wikipedia.org/wiki/Empirisme" TargetMode="External"/><Relationship Id="rId839" Type="http://schemas.openxmlformats.org/officeDocument/2006/relationships/hyperlink" Target="http://fr.wikipedia.org/wiki/George_Berkeley" TargetMode="External"/><Relationship Id="rId1164" Type="http://schemas.openxmlformats.org/officeDocument/2006/relationships/hyperlink" Target="http://fr.wikipedia.org/wiki/Empirisme" TargetMode="External"/><Relationship Id="rId1371" Type="http://schemas.openxmlformats.org/officeDocument/2006/relationships/hyperlink" Target="http://fr.wikipedia.org/wiki/Syllogisme" TargetMode="External"/><Relationship Id="rId1469" Type="http://schemas.openxmlformats.org/officeDocument/2006/relationships/hyperlink" Target="http://fr.wikipedia.org/wiki/Syllogisme" TargetMode="External"/><Relationship Id="rId2008" Type="http://schemas.openxmlformats.org/officeDocument/2006/relationships/hyperlink" Target="http://fr.wikipedia.org/wiki/Axiome" TargetMode="External"/><Relationship Id="rId2215" Type="http://schemas.openxmlformats.org/officeDocument/2006/relationships/hyperlink" Target="http://de.wikipedia.org/wiki/Analytisches_Urteil" TargetMode="External"/><Relationship Id="rId2422" Type="http://schemas.openxmlformats.org/officeDocument/2006/relationships/hyperlink" Target="http://fr.wikipedia.org/wiki/Histoire_de_la_logique" TargetMode="External"/><Relationship Id="rId601" Type="http://schemas.openxmlformats.org/officeDocument/2006/relationships/hyperlink" Target="http://fr.wikipedia.org/wiki/Irving_John_Good" TargetMode="External"/><Relationship Id="rId1024" Type="http://schemas.openxmlformats.org/officeDocument/2006/relationships/hyperlink" Target="http://fr.wikipedia.org/wiki/Habitude" TargetMode="External"/><Relationship Id="rId1231" Type="http://schemas.openxmlformats.org/officeDocument/2006/relationships/hyperlink" Target="http://fr.wikipedia.org/wiki/Syllogisme" TargetMode="External"/><Relationship Id="rId1676" Type="http://schemas.openxmlformats.org/officeDocument/2006/relationships/hyperlink" Target="http://fr.wikipedia.org/wiki/Analogie" TargetMode="External"/><Relationship Id="rId1883" Type="http://schemas.openxmlformats.org/officeDocument/2006/relationships/hyperlink" Target="http://fr.wikipedia.org/wiki/Cognition" TargetMode="External"/><Relationship Id="rId2727" Type="http://schemas.openxmlformats.org/officeDocument/2006/relationships/footer" Target="footer1.xml"/><Relationship Id="rId906" Type="http://schemas.openxmlformats.org/officeDocument/2006/relationships/hyperlink" Target="http://fr.wikipedia.org/wiki/Exp%C3%A9rience" TargetMode="External"/><Relationship Id="rId1329" Type="http://schemas.openxmlformats.org/officeDocument/2006/relationships/image" Target="media/image70.png"/><Relationship Id="rId1536" Type="http://schemas.openxmlformats.org/officeDocument/2006/relationships/hyperlink" Target="http://fr.wikipedia.org/wiki/Thomas_Kuhn" TargetMode="External"/><Relationship Id="rId1743" Type="http://schemas.openxmlformats.org/officeDocument/2006/relationships/hyperlink" Target="http://fr.wikipedia.org/wiki/M%C3%A9thodes_quantitatives" TargetMode="External"/><Relationship Id="rId1950" Type="http://schemas.openxmlformats.org/officeDocument/2006/relationships/hyperlink" Target="http://fr.wikipedia.org/wiki/M%C3%A9thode_des_diff%C3%A9rences" TargetMode="External"/><Relationship Id="rId35" Type="http://schemas.openxmlformats.org/officeDocument/2006/relationships/hyperlink" Target="http://fr.wikipedia.org/wiki/Induction_(logique)" TargetMode="External"/><Relationship Id="rId1603" Type="http://schemas.openxmlformats.org/officeDocument/2006/relationships/hyperlink" Target="http://fr.wikipedia.org/w/index.php?title=M%C3%A9thodes_par_hypoth%C3%A8se&amp;action=edit&amp;redlink=1" TargetMode="External"/><Relationship Id="rId1810" Type="http://schemas.openxmlformats.org/officeDocument/2006/relationships/hyperlink" Target="http://fr.wikipedia.org/wiki/Judiciaire" TargetMode="External"/><Relationship Id="rId184" Type="http://schemas.openxmlformats.org/officeDocument/2006/relationships/hyperlink" Target="http://fr.wikipedia.org/wiki/Probabilit%C3%A9s" TargetMode="External"/><Relationship Id="rId391" Type="http://schemas.openxmlformats.org/officeDocument/2006/relationships/hyperlink" Target="http://www.math93.com/theoreme/probabilites.html" TargetMode="External"/><Relationship Id="rId1908" Type="http://schemas.openxmlformats.org/officeDocument/2006/relationships/hyperlink" Target="http://fr.wikipedia.org/wiki/Portail:Accueil" TargetMode="External"/><Relationship Id="rId2072" Type="http://schemas.openxmlformats.org/officeDocument/2006/relationships/image" Target="media/image86.png"/><Relationship Id="rId251" Type="http://schemas.openxmlformats.org/officeDocument/2006/relationships/hyperlink" Target="http://fr.wikipedia.org/wiki/Variable_al%C3%A9atoire" TargetMode="External"/><Relationship Id="rId489" Type="http://schemas.openxmlformats.org/officeDocument/2006/relationships/hyperlink" Target="http://fr.wikipedia.org/wiki/Probabilit%C3%A9" TargetMode="External"/><Relationship Id="rId696" Type="http://schemas.openxmlformats.org/officeDocument/2006/relationships/hyperlink" Target="http://fr.wikipedia.org/w/index.php?title=Th%C3%A9or%C3%A8me_de_Cox-Jaynes&amp;action=history" TargetMode="External"/><Relationship Id="rId2377" Type="http://schemas.openxmlformats.org/officeDocument/2006/relationships/hyperlink" Target="http://fr.wikibooks.org/w/index.php?title=Philosophie/V%C3%A9rit%C3%A9&amp;action=edit&amp;section=47" TargetMode="External"/><Relationship Id="rId2584" Type="http://schemas.openxmlformats.org/officeDocument/2006/relationships/hyperlink" Target="http://fr.wikipedia.org/wiki/Analyse_non_standard" TargetMode="External"/><Relationship Id="rId349" Type="http://schemas.openxmlformats.org/officeDocument/2006/relationships/hyperlink" Target="http://fr.wikipedia.org/wiki/Mouvement_brownien" TargetMode="External"/><Relationship Id="rId556" Type="http://schemas.openxmlformats.org/officeDocument/2006/relationships/hyperlink" Target="http://su.wikipedia.org/wiki/Probabilitas" TargetMode="External"/><Relationship Id="rId763" Type="http://schemas.openxmlformats.org/officeDocument/2006/relationships/hyperlink" Target="http://fr.wikipedia.org/wiki/Empirisme" TargetMode="External"/><Relationship Id="rId1186" Type="http://schemas.openxmlformats.org/officeDocument/2006/relationships/hyperlink" Target="http://fr.wikipedia.org/wiki/Empirisme" TargetMode="External"/><Relationship Id="rId1393" Type="http://schemas.openxmlformats.org/officeDocument/2006/relationships/hyperlink" Target="http://fr.wikipedia.org/wiki/Sp%C3%A9cial:Ouvrages_de_r%C3%A9f%C3%A9rence/2-8041-2965-9" TargetMode="External"/><Relationship Id="rId2237" Type="http://schemas.openxmlformats.org/officeDocument/2006/relationships/hyperlink" Target="http://fr.wikibooks.org/wiki/Philosophie/Autrui" TargetMode="External"/><Relationship Id="rId2444" Type="http://schemas.openxmlformats.org/officeDocument/2006/relationships/hyperlink" Target="http://fr.wikipedia.org/wiki/Aide:R%C3%A9f%C3%A9rence_n%C3%A9cessaire" TargetMode="External"/><Relationship Id="rId111" Type="http://schemas.openxmlformats.org/officeDocument/2006/relationships/hyperlink" Target="http://fr.wikipedia.org/wiki/Probabilit%C3%A9s" TargetMode="External"/><Relationship Id="rId209" Type="http://schemas.openxmlformats.org/officeDocument/2006/relationships/hyperlink" Target="http://fr.wikipedia.org/wiki/Kiyoshi_It%C3%B4" TargetMode="External"/><Relationship Id="rId416" Type="http://schemas.openxmlformats.org/officeDocument/2006/relationships/hyperlink" Target="http://www-groups.dcs.st-and.ac.uk/~history/Biographies/Doeblin.html" TargetMode="External"/><Relationship Id="rId970" Type="http://schemas.openxmlformats.org/officeDocument/2006/relationships/hyperlink" Target="http://fr.wikipedia.org/wiki/Empirisme" TargetMode="External"/><Relationship Id="rId1046" Type="http://schemas.openxmlformats.org/officeDocument/2006/relationships/hyperlink" Target="http://fr.wikipedia.org/wiki/Quadrivium" TargetMode="External"/><Relationship Id="rId1253" Type="http://schemas.openxmlformats.org/officeDocument/2006/relationships/hyperlink" Target="http://fr.wikipedia.org/wiki/Syllogisme" TargetMode="External"/><Relationship Id="rId1698" Type="http://schemas.openxmlformats.org/officeDocument/2006/relationships/hyperlink" Target="http://fr.wikipedia.org/wiki/Syst%C3%A8me_nerveux" TargetMode="External"/><Relationship Id="rId2651" Type="http://schemas.openxmlformats.org/officeDocument/2006/relationships/hyperlink" Target="http://www.philonet.fr/cours/Pens/Demonst.html" TargetMode="External"/><Relationship Id="rId623" Type="http://schemas.openxmlformats.org/officeDocument/2006/relationships/hyperlink" Target="http://fr.wikipedia.org/wiki/Th%C3%A9or%C3%A8me_de_Cox-Jaynes" TargetMode="External"/><Relationship Id="rId830" Type="http://schemas.openxmlformats.org/officeDocument/2006/relationships/hyperlink" Target="http://fr.wikipedia.org/wiki/M%C3%A9thode_exp%C3%A9rimentale" TargetMode="External"/><Relationship Id="rId928" Type="http://schemas.openxmlformats.org/officeDocument/2006/relationships/hyperlink" Target="http://fr.wikipedia.org/wiki/Philosophie_analytique" TargetMode="External"/><Relationship Id="rId1460" Type="http://schemas.openxmlformats.org/officeDocument/2006/relationships/hyperlink" Target="http://fr.wikipedia.org/wiki/Logique" TargetMode="External"/><Relationship Id="rId1558" Type="http://schemas.openxmlformats.org/officeDocument/2006/relationships/hyperlink" Target="http://fr.wikipedia.org/wiki/Th%C3%A9orie_v%C3%A9rificationniste_de_la_signification" TargetMode="External"/><Relationship Id="rId1765" Type="http://schemas.openxmlformats.org/officeDocument/2006/relationships/hyperlink" Target="http://fr.wikipedia.org/wiki/Pierre_Duhem" TargetMode="External"/><Relationship Id="rId2304" Type="http://schemas.openxmlformats.org/officeDocument/2006/relationships/hyperlink" Target="http://fr.wikibooks.org/wiki/Philosophie/V%C3%A9rit%C3%A9" TargetMode="External"/><Relationship Id="rId2511" Type="http://schemas.openxmlformats.org/officeDocument/2006/relationships/hyperlink" Target="http://fr.wikipedia.org/wiki/Logique" TargetMode="External"/><Relationship Id="rId2609" Type="http://schemas.openxmlformats.org/officeDocument/2006/relationships/hyperlink" Target="http://fr.wikipedia.org/w/index.php?title=Histoire_de_la_logique&amp;action=history" TargetMode="External"/><Relationship Id="rId57" Type="http://schemas.openxmlformats.org/officeDocument/2006/relationships/hyperlink" Target="http://fr.wikipedia.org/wiki/Karl_Popper" TargetMode="External"/><Relationship Id="rId1113" Type="http://schemas.openxmlformats.org/officeDocument/2006/relationships/hyperlink" Target="http://fr.wikipedia.org/wiki/Guillaume_d%27Ockham" TargetMode="External"/><Relationship Id="rId1320" Type="http://schemas.openxmlformats.org/officeDocument/2006/relationships/hyperlink" Target="http://fr.wikipedia.org/wiki/Fichier:Modus_Felapton.svg" TargetMode="External"/><Relationship Id="rId1418" Type="http://schemas.openxmlformats.org/officeDocument/2006/relationships/hyperlink" Target="http://fr.wikipedia.org/wiki/Raisonnement" TargetMode="External"/><Relationship Id="rId1972" Type="http://schemas.openxmlformats.org/officeDocument/2006/relationships/hyperlink" Target="http://fr.wikipedia.org/wiki/Sp%C3%A9cial:Modifications_r%C3%A9centes" TargetMode="External"/><Relationship Id="rId1625" Type="http://schemas.openxmlformats.org/officeDocument/2006/relationships/hyperlink" Target="http://fr.wikipedia.org/wiki/M%C3%A9thode_exp%C3%A9rimentale" TargetMode="External"/><Relationship Id="rId1832" Type="http://schemas.openxmlformats.org/officeDocument/2006/relationships/hyperlink" Target="http://fr.wikipedia.org/wiki/Biais_r%C3%A9trospectif" TargetMode="External"/><Relationship Id="rId2094" Type="http://schemas.openxmlformats.org/officeDocument/2006/relationships/hyperlink" Target="http://wikimediafoundation.org/wiki/Special:Landingcheck?landing_page=WMFJA085&amp;language=fr&amp;utm_source=donate&amp;utm_medium=sidebar&amp;utm_campaign=20101204SB002" TargetMode="External"/><Relationship Id="rId273" Type="http://schemas.openxmlformats.org/officeDocument/2006/relationships/hyperlink" Target="http://fr.wikipedia.org/wiki/Densit%C3%A9_de_probabilit%C3%A9" TargetMode="External"/><Relationship Id="rId480" Type="http://schemas.openxmlformats.org/officeDocument/2006/relationships/hyperlink" Target="http://fr.wikipedia.org/wiki/Portail:Probabilit%C3%A9s_et_statistiques" TargetMode="External"/><Relationship Id="rId2161" Type="http://schemas.openxmlformats.org/officeDocument/2006/relationships/hyperlink" Target="http://fr.wikipedia.org/wiki/Imagination" TargetMode="External"/><Relationship Id="rId2399" Type="http://schemas.openxmlformats.org/officeDocument/2006/relationships/hyperlink" Target="http://wikimediafoundation.org/wiki/Conditions_d'utilisation" TargetMode="External"/><Relationship Id="rId133" Type="http://schemas.openxmlformats.org/officeDocument/2006/relationships/hyperlink" Target="http://fr.wikipedia.org/wiki/Blaise_Pascal" TargetMode="External"/><Relationship Id="rId340" Type="http://schemas.openxmlformats.org/officeDocument/2006/relationships/hyperlink" Target="http://fr.wikipedia.org/wiki/Thomas_Bayes" TargetMode="External"/><Relationship Id="rId578" Type="http://schemas.openxmlformats.org/officeDocument/2006/relationships/hyperlink" Target="http://fr.wikipedia.org/wiki/Aide:Comment_modifier_une_page" TargetMode="External"/><Relationship Id="rId785" Type="http://schemas.openxmlformats.org/officeDocument/2006/relationships/hyperlink" Target="http://fr.wikipedia.org/wiki/John_Locke" TargetMode="External"/><Relationship Id="rId992" Type="http://schemas.openxmlformats.org/officeDocument/2006/relationships/hyperlink" Target="http://fr.wikipedia.org/wiki/John_Locke" TargetMode="External"/><Relationship Id="rId2021" Type="http://schemas.openxmlformats.org/officeDocument/2006/relationships/hyperlink" Target="http://fr.wikipedia.org/wiki/D%C3%A9duction" TargetMode="External"/><Relationship Id="rId2259" Type="http://schemas.openxmlformats.org/officeDocument/2006/relationships/hyperlink" Target="http://fr.wikibooks.org/wiki/Philosophie/Bonheur" TargetMode="External"/><Relationship Id="rId2466" Type="http://schemas.openxmlformats.org/officeDocument/2006/relationships/hyperlink" Target="http://fr.wikipedia.org/wiki/Analogie" TargetMode="External"/><Relationship Id="rId2673" Type="http://schemas.openxmlformats.org/officeDocument/2006/relationships/hyperlink" Target="http://www.philonet.fr/notions/not.html" TargetMode="External"/><Relationship Id="rId200" Type="http://schemas.openxmlformats.org/officeDocument/2006/relationships/hyperlink" Target="http://fr.wikipedia.org/wiki/Alexandre_Liapounov" TargetMode="External"/><Relationship Id="rId438" Type="http://schemas.openxmlformats.org/officeDocument/2006/relationships/hyperlink" Target="http://fr.wikipedia.org/wiki/Th%C3%A9orie_des_probabilit%C3%A9s" TargetMode="External"/><Relationship Id="rId645" Type="http://schemas.openxmlformats.org/officeDocument/2006/relationships/hyperlink" Target="http://fr.wikipedia.org/wiki/Th%C3%A9or%C3%A8me_de_Cox-Jaynes" TargetMode="External"/><Relationship Id="rId852" Type="http://schemas.openxmlformats.org/officeDocument/2006/relationships/hyperlink" Target="http://fr.wikipedia.org/wiki/Sensualisme" TargetMode="External"/><Relationship Id="rId1068" Type="http://schemas.openxmlformats.org/officeDocument/2006/relationships/hyperlink" Target="http://fr.wikipedia.org/wiki/John_Locke" TargetMode="External"/><Relationship Id="rId1275" Type="http://schemas.openxmlformats.org/officeDocument/2006/relationships/hyperlink" Target="http://fr.wikipedia.org/wiki/Sous-ensemble" TargetMode="External"/><Relationship Id="rId1482" Type="http://schemas.openxmlformats.org/officeDocument/2006/relationships/hyperlink" Target="http://fr.wikipedia.org/wiki/Projet:Accueil" TargetMode="External"/><Relationship Id="rId2119" Type="http://schemas.openxmlformats.org/officeDocument/2006/relationships/hyperlink" Target="http://fr.wikipedia.org/wiki/Sujet" TargetMode="External"/><Relationship Id="rId2326" Type="http://schemas.openxmlformats.org/officeDocument/2006/relationships/hyperlink" Target="http://fr.wikibooks.org/w/index.php?title=Philosophie/V%C3%A9rit%C3%A9&amp;action=edit&amp;section=7" TargetMode="External"/><Relationship Id="rId2533" Type="http://schemas.openxmlformats.org/officeDocument/2006/relationships/hyperlink" Target="http://fr.wikipedia.org/wiki/Ptol%C3%A9m%C3%A9e" TargetMode="External"/><Relationship Id="rId505" Type="http://schemas.openxmlformats.org/officeDocument/2006/relationships/hyperlink" Target="http://als.wikipedia.org/wiki/Wahrscheinlichkeit" TargetMode="External"/><Relationship Id="rId712" Type="http://schemas.openxmlformats.org/officeDocument/2006/relationships/hyperlink" Target="http://fr.wikipedia.org/wiki/Empirisme" TargetMode="External"/><Relationship Id="rId1135" Type="http://schemas.openxmlformats.org/officeDocument/2006/relationships/hyperlink" Target="http://fr.wikipedia.org/wiki/Lettres_philosophiques" TargetMode="External"/><Relationship Id="rId1342" Type="http://schemas.openxmlformats.org/officeDocument/2006/relationships/hyperlink" Target="http://fr.wikipedia.org/wiki/Syllogisme" TargetMode="External"/><Relationship Id="rId1787" Type="http://schemas.openxmlformats.org/officeDocument/2006/relationships/hyperlink" Target="http://fr.wikipedia.org/wiki/Organisme_public_civil_de_recherche_fran%C3%A7ais" TargetMode="External"/><Relationship Id="rId1994" Type="http://schemas.openxmlformats.org/officeDocument/2006/relationships/hyperlink" Target="http://fr.wikipedia.org/wiki/Disjonction" TargetMode="External"/><Relationship Id="rId79" Type="http://schemas.openxmlformats.org/officeDocument/2006/relationships/hyperlink" Target="http://fr.wikipedia.org/wiki/D%C3%A9duction_logique" TargetMode="External"/><Relationship Id="rId1202" Type="http://schemas.openxmlformats.org/officeDocument/2006/relationships/hyperlink" Target="http://fr.wikipedia.org/wiki/David_Hume" TargetMode="External"/><Relationship Id="rId1647" Type="http://schemas.openxmlformats.org/officeDocument/2006/relationships/hyperlink" Target="http://fr.wikipedia.org/wiki/Galileo_Galilei" TargetMode="External"/><Relationship Id="rId1854" Type="http://schemas.openxmlformats.org/officeDocument/2006/relationships/hyperlink" Target="http://fr.wikipedia.org/wiki/Saillant" TargetMode="External"/><Relationship Id="rId2600" Type="http://schemas.openxmlformats.org/officeDocument/2006/relationships/hyperlink" Target="http://fr.wikipedia.org/wiki/Portail:Logique" TargetMode="External"/><Relationship Id="rId1507" Type="http://schemas.openxmlformats.org/officeDocument/2006/relationships/hyperlink" Target="http://fr.wikipedia.org/wiki/D%C3%A9marche_exp%C3%A9rimentale" TargetMode="External"/><Relationship Id="rId1714" Type="http://schemas.openxmlformats.org/officeDocument/2006/relationships/hyperlink" Target="http://fr.wikipedia.org/wiki/Connexionnisme" TargetMode="External"/><Relationship Id="rId295" Type="http://schemas.openxmlformats.org/officeDocument/2006/relationships/hyperlink" Target="http://fr.wikipedia.org/wiki/Combinatoire" TargetMode="External"/><Relationship Id="rId1921" Type="http://schemas.openxmlformats.org/officeDocument/2006/relationships/hyperlink" Target="http://en.wikipedia.org/wiki/Cognitive_bias" TargetMode="External"/><Relationship Id="rId2183" Type="http://schemas.openxmlformats.org/officeDocument/2006/relationships/hyperlink" Target="http://fr.wikipedia.org/wiki/Scepticisme" TargetMode="External"/><Relationship Id="rId2390" Type="http://schemas.openxmlformats.org/officeDocument/2006/relationships/hyperlink" Target="http://fr.wikibooks.org/wiki/Wikilivres:Tous_les_livres" TargetMode="External"/><Relationship Id="rId2488" Type="http://schemas.openxmlformats.org/officeDocument/2006/relationships/hyperlink" Target="http://fr.wikipedia.org/wiki/Reims" TargetMode="External"/><Relationship Id="rId155" Type="http://schemas.openxmlformats.org/officeDocument/2006/relationships/hyperlink" Target="http://fr.wikipedia.org/wiki/J%C3%A9suites" TargetMode="External"/><Relationship Id="rId362" Type="http://schemas.openxmlformats.org/officeDocument/2006/relationships/hyperlink" Target="http://fr.wikipedia.org/wiki/Probabilit%C3%A9s" TargetMode="External"/><Relationship Id="rId1297" Type="http://schemas.openxmlformats.org/officeDocument/2006/relationships/image" Target="media/image54.png"/><Relationship Id="rId2043" Type="http://schemas.openxmlformats.org/officeDocument/2006/relationships/hyperlink" Target="http://fr.wikipedia.org/wiki/Logique" TargetMode="External"/><Relationship Id="rId2250" Type="http://schemas.openxmlformats.org/officeDocument/2006/relationships/hyperlink" Target="http://fr.wikibooks.org/w/index.php?title=Vivant&amp;action=edit&amp;redlink=1" TargetMode="External"/><Relationship Id="rId2695" Type="http://schemas.openxmlformats.org/officeDocument/2006/relationships/hyperlink" Target="http://www.philonet.fr/textes/IcsEx.html" TargetMode="External"/><Relationship Id="rId222" Type="http://schemas.openxmlformats.org/officeDocument/2006/relationships/hyperlink" Target="http://fr.wikipedia.org/wiki/Imagerie_m%C3%A9dicale" TargetMode="External"/><Relationship Id="rId667" Type="http://schemas.openxmlformats.org/officeDocument/2006/relationships/hyperlink" Target="http://fr.wikipedia.org/wiki/Th%C3%A9or%C3%A8me_de_Cox-Jaynes" TargetMode="External"/><Relationship Id="rId874" Type="http://schemas.openxmlformats.org/officeDocument/2006/relationships/hyperlink" Target="http://fr.wikipedia.org/wiki/Pragmatisme" TargetMode="External"/><Relationship Id="rId2110" Type="http://schemas.openxmlformats.org/officeDocument/2006/relationships/hyperlink" Target="http://fr.wikipedia.org/wiki/Synth%C3%A9tique_a_priori" TargetMode="External"/><Relationship Id="rId2348" Type="http://schemas.openxmlformats.org/officeDocument/2006/relationships/hyperlink" Target="http://fr.wikipedia.org/wiki/Pierre_Duhem" TargetMode="External"/><Relationship Id="rId2555" Type="http://schemas.openxmlformats.org/officeDocument/2006/relationships/hyperlink" Target="http://fr.wikipedia.org/wiki/Ind%C3%A9cidabilit%C3%A9" TargetMode="External"/><Relationship Id="rId527" Type="http://schemas.openxmlformats.org/officeDocument/2006/relationships/hyperlink" Target="http://he.wikipedia.org/wiki/%D7%94%D7%A1%D7%AA%D7%91%D7%A8%D7%95%D7%AA" TargetMode="External"/><Relationship Id="rId734" Type="http://schemas.openxmlformats.org/officeDocument/2006/relationships/hyperlink" Target="http://fr.wikipedia.org/wiki/Empirisme" TargetMode="External"/><Relationship Id="rId941" Type="http://schemas.openxmlformats.org/officeDocument/2006/relationships/hyperlink" Target="http://fr.wikipedia.org/wiki/Gilles_Deleuze" TargetMode="External"/><Relationship Id="rId1157" Type="http://schemas.openxmlformats.org/officeDocument/2006/relationships/hyperlink" Target="http://fr.wikipedia.org/wiki/Empirisme" TargetMode="External"/><Relationship Id="rId1364" Type="http://schemas.openxmlformats.org/officeDocument/2006/relationships/hyperlink" Target="http://fr.wikipedia.org/wiki/Nominalisme" TargetMode="External"/><Relationship Id="rId1571" Type="http://schemas.openxmlformats.org/officeDocument/2006/relationships/hyperlink" Target="http://fr.wikipedia.org/wiki/Scepticisme" TargetMode="External"/><Relationship Id="rId2208" Type="http://schemas.openxmlformats.org/officeDocument/2006/relationships/hyperlink" Target="http://fr.wikipedia.org/wiki/Wikip%C3%A9dia:Contact" TargetMode="External"/><Relationship Id="rId2415" Type="http://schemas.openxmlformats.org/officeDocument/2006/relationships/hyperlink" Target="http://fr.wikipedia.org/wiki/Histoire_de_la_logique" TargetMode="External"/><Relationship Id="rId2622" Type="http://schemas.openxmlformats.org/officeDocument/2006/relationships/hyperlink" Target="http://en.wikipedia.org/wiki/History_of_logic" TargetMode="External"/><Relationship Id="rId70" Type="http://schemas.openxmlformats.org/officeDocument/2006/relationships/hyperlink" Target="http://fr.wikipedia.org/wiki/Calcul_des_propositions" TargetMode="External"/><Relationship Id="rId801" Type="http://schemas.openxmlformats.org/officeDocument/2006/relationships/hyperlink" Target="http://fr.wikipedia.org/wiki/Fichier:Francis_Bacon.jpg" TargetMode="External"/><Relationship Id="rId1017" Type="http://schemas.openxmlformats.org/officeDocument/2006/relationships/hyperlink" Target="http://fr.wikipedia.org/wiki/Empirisme" TargetMode="External"/><Relationship Id="rId1224" Type="http://schemas.openxmlformats.org/officeDocument/2006/relationships/hyperlink" Target="http://fr.wikipedia.org/wiki/Gottfried_Leibniz" TargetMode="External"/><Relationship Id="rId1431" Type="http://schemas.openxmlformats.org/officeDocument/2006/relationships/hyperlink" Target="http://fr.wikipedia.org/w/index.php?title=Analyse_conceptuelle&amp;action=edit&amp;redlink=1" TargetMode="External"/><Relationship Id="rId1669" Type="http://schemas.openxmlformats.org/officeDocument/2006/relationships/hyperlink" Target="http://fr.wikipedia.org/wiki/M%C3%A9t%C3%A9orologie" TargetMode="External"/><Relationship Id="rId1876" Type="http://schemas.openxmlformats.org/officeDocument/2006/relationships/hyperlink" Target="http://fr.wikipedia.org/wiki/Steven_Levitt" TargetMode="External"/><Relationship Id="rId1529" Type="http://schemas.openxmlformats.org/officeDocument/2006/relationships/hyperlink" Target="http://fr.wikipedia.org/wiki/D%C3%A9marche_exp%C3%A9rimentale" TargetMode="External"/><Relationship Id="rId1736" Type="http://schemas.openxmlformats.org/officeDocument/2006/relationships/hyperlink" Target="http://fr.wikipedia.org/wiki/D%C3%A9marche_exp%C3%A9rimentale" TargetMode="External"/><Relationship Id="rId1943" Type="http://schemas.openxmlformats.org/officeDocument/2006/relationships/hyperlink" Target="http://fr.wikipedia.org/wiki/M%C3%A9thode_des_concordances" TargetMode="External"/><Relationship Id="rId28" Type="http://schemas.openxmlformats.org/officeDocument/2006/relationships/hyperlink" Target="http://fr.wikipedia.org/wiki/Hypoth%C3%A8se" TargetMode="External"/><Relationship Id="rId1803" Type="http://schemas.openxmlformats.org/officeDocument/2006/relationships/hyperlink" Target="http://fr.wikipedia.org/wiki/Psychologie" TargetMode="External"/><Relationship Id="rId177" Type="http://schemas.openxmlformats.org/officeDocument/2006/relationships/hyperlink" Target="http://fr.wikipedia.org/wiki/Probl%C3%A8me_des_partis" TargetMode="External"/><Relationship Id="rId384" Type="http://schemas.openxmlformats.org/officeDocument/2006/relationships/hyperlink" Target="http://fr.wikipedia.org/wiki/Probabilit%C3%A9s" TargetMode="External"/><Relationship Id="rId591" Type="http://schemas.openxmlformats.org/officeDocument/2006/relationships/hyperlink" Target="http://fr.wikipedia.org/w/index.php?title=Richard_Threlkeld_Cox&amp;action=edit&amp;redlink=1" TargetMode="External"/><Relationship Id="rId2065" Type="http://schemas.openxmlformats.org/officeDocument/2006/relationships/hyperlink" Target="http://fr.wikipedia.org/wiki/Induction_(logique)" TargetMode="External"/><Relationship Id="rId2272" Type="http://schemas.openxmlformats.org/officeDocument/2006/relationships/hyperlink" Target="http://fr.wikibooks.org/wiki/Philosophie/V%C3%A9rit%C3%A9" TargetMode="External"/><Relationship Id="rId244" Type="http://schemas.openxmlformats.org/officeDocument/2006/relationships/image" Target="media/image5.png"/><Relationship Id="rId689" Type="http://schemas.openxmlformats.org/officeDocument/2006/relationships/hyperlink" Target="http://fr.wikipedia.org/wiki/Cat%C3%A9gorie:Th%C3%A9or%C3%A8me_d%27informatique" TargetMode="External"/><Relationship Id="rId896" Type="http://schemas.openxmlformats.org/officeDocument/2006/relationships/hyperlink" Target="http://fr.wikipedia.org/wiki/Pragmatisme" TargetMode="External"/><Relationship Id="rId1081" Type="http://schemas.openxmlformats.org/officeDocument/2006/relationships/hyperlink" Target="http://fr.wikipedia.org/wiki/Emmanuel_Kant" TargetMode="External"/><Relationship Id="rId2577" Type="http://schemas.openxmlformats.org/officeDocument/2006/relationships/hyperlink" Target="http://fr.wikipedia.org/wiki/Logique_intuitionniste" TargetMode="External"/><Relationship Id="rId451" Type="http://schemas.openxmlformats.org/officeDocument/2006/relationships/hyperlink" Target="http://fr.wikipedia.org/w/index.php?title=Discussion_mod%C3%A8le:Palette_Domaines_des_math%C3%A9matiques&amp;action=edit&amp;redlink=1" TargetMode="External"/><Relationship Id="rId549" Type="http://schemas.openxmlformats.org/officeDocument/2006/relationships/hyperlink" Target="http://ru.wikipedia.org/wiki/%D0%92%D0%B5%D1%80%D0%BE%D1%8F%D1%82%D0%BD%D0%BE%D1%81%D1%82%D1%8C" TargetMode="External"/><Relationship Id="rId756" Type="http://schemas.openxmlformats.org/officeDocument/2006/relationships/hyperlink" Target="http://fr.wikipedia.org/wiki/Empirisme" TargetMode="External"/><Relationship Id="rId1179" Type="http://schemas.openxmlformats.org/officeDocument/2006/relationships/hyperlink" Target="http://fr.wikipedia.org/wiki/Cornelius_Castoriadis" TargetMode="External"/><Relationship Id="rId1386" Type="http://schemas.openxmlformats.org/officeDocument/2006/relationships/hyperlink" Target="http://fr.wikipedia.org/wiki/Rh%C3%A9torique" TargetMode="External"/><Relationship Id="rId1593" Type="http://schemas.openxmlformats.org/officeDocument/2006/relationships/hyperlink" Target="http://fr.wikipedia.org/w/index.php?title=M%C3%A9thodes_de_Mill&amp;action=edit&amp;redlink=1" TargetMode="External"/><Relationship Id="rId2132" Type="http://schemas.openxmlformats.org/officeDocument/2006/relationships/hyperlink" Target="http://fr.wikipedia.org/wiki/Ludwig_Wittgenstein" TargetMode="External"/><Relationship Id="rId2437" Type="http://schemas.openxmlformats.org/officeDocument/2006/relationships/hyperlink" Target="http://fr.wikipedia.org/wiki/L%C3%A9gisme" TargetMode="External"/><Relationship Id="rId104" Type="http://schemas.openxmlformats.org/officeDocument/2006/relationships/hyperlink" Target="http://fr.wikipedia.org/wiki/Probabilit%C3%A9s" TargetMode="External"/><Relationship Id="rId311" Type="http://schemas.openxmlformats.org/officeDocument/2006/relationships/hyperlink" Target="http://fr.wikipedia.org/wiki/Statistique_descriptive" TargetMode="External"/><Relationship Id="rId409" Type="http://schemas.openxmlformats.org/officeDocument/2006/relationships/hyperlink" Target="http://fr.wikipedia.org/wiki/Probabilit%C3%A9s" TargetMode="External"/><Relationship Id="rId963" Type="http://schemas.openxmlformats.org/officeDocument/2006/relationships/hyperlink" Target="http://fr.wikipedia.org/wiki/Esprit" TargetMode="External"/><Relationship Id="rId1039" Type="http://schemas.openxmlformats.org/officeDocument/2006/relationships/hyperlink" Target="http://fr.wikipedia.org/wiki/David_Hume" TargetMode="External"/><Relationship Id="rId1246" Type="http://schemas.openxmlformats.org/officeDocument/2006/relationships/hyperlink" Target="http://fr.wikipedia.org/wiki/Syllogisme" TargetMode="External"/><Relationship Id="rId1898" Type="http://schemas.openxmlformats.org/officeDocument/2006/relationships/hyperlink" Target="http://fr.wikipedia.org/wiki/Cat%C3%A9gorie:Psychologie_du_raisonnement" TargetMode="External"/><Relationship Id="rId2644" Type="http://schemas.openxmlformats.org/officeDocument/2006/relationships/hyperlink" Target="http://www.philonet.fr/cours/Pens/Demonst.html" TargetMode="External"/><Relationship Id="rId92" Type="http://schemas.openxmlformats.org/officeDocument/2006/relationships/hyperlink" Target="http://fr.wikipedia.org/wiki/Fr%C3%A9quence_(statistiques)" TargetMode="External"/><Relationship Id="rId616" Type="http://schemas.openxmlformats.org/officeDocument/2006/relationships/hyperlink" Target="http://fr.wikipedia.org/wiki/Th%C3%A9or%C3%A8me_de_Cox-Jaynes" TargetMode="External"/><Relationship Id="rId823" Type="http://schemas.openxmlformats.org/officeDocument/2006/relationships/hyperlink" Target="http://fr.wikipedia.org/wiki/Galileo_Galilei" TargetMode="External"/><Relationship Id="rId1453" Type="http://schemas.openxmlformats.org/officeDocument/2006/relationships/hyperlink" Target="http://fr.wikipedia.org/wiki/Inf%C3%A9rence" TargetMode="External"/><Relationship Id="rId1660" Type="http://schemas.openxmlformats.org/officeDocument/2006/relationships/hyperlink" Target="http://fr.wikipedia.org/wiki/Hallucination" TargetMode="External"/><Relationship Id="rId1758" Type="http://schemas.openxmlformats.org/officeDocument/2006/relationships/hyperlink" Target="http://wikiwix.com/cache/?url=http://www.ac-grenoble.fr/PhiloSophie/logphil/notions/theo_exp/esp_prof/synthese/theo_exp.htm&amp;title=http%3A%2F%2Fwww.ac-grenoble.fr%2FPhiloSophie%2Flogphil%2Fnotions%2Ftheo_exp%2Fesp_prof%2Fsynthese%2Ftheo_exp.htm" TargetMode="External"/><Relationship Id="rId2504" Type="http://schemas.openxmlformats.org/officeDocument/2006/relationships/hyperlink" Target="http://fr.wikipedia.org/wiki/M%C3%A9taphysique" TargetMode="External"/><Relationship Id="rId2711" Type="http://schemas.openxmlformats.org/officeDocument/2006/relationships/hyperlink" Target="http://www.philonet.fr/auteurs/Bacon.html" TargetMode="External"/><Relationship Id="rId1106" Type="http://schemas.openxmlformats.org/officeDocument/2006/relationships/hyperlink" Target="http://fr.wikipedia.org/wiki/De_l%27%C3%82me" TargetMode="External"/><Relationship Id="rId1313" Type="http://schemas.openxmlformats.org/officeDocument/2006/relationships/image" Target="media/image62.png"/><Relationship Id="rId1520" Type="http://schemas.openxmlformats.org/officeDocument/2006/relationships/hyperlink" Target="http://fr.wikipedia.org/wiki/D%C3%A9marche_exp%C3%A9rimentale" TargetMode="External"/><Relationship Id="rId1965" Type="http://schemas.openxmlformats.org/officeDocument/2006/relationships/hyperlink" Target="http://fr.wikipedia.org/wiki/Portail:Accueil" TargetMode="External"/><Relationship Id="rId1618" Type="http://schemas.openxmlformats.org/officeDocument/2006/relationships/hyperlink" Target="http://fr.wikipedia.org/wiki/Fichier:Latent-Heat-Of-Vaporization-Experiment.png" TargetMode="External"/><Relationship Id="rId1825" Type="http://schemas.openxmlformats.org/officeDocument/2006/relationships/hyperlink" Target="http://fr.wikipedia.org/wiki/Biais_cognitif" TargetMode="External"/><Relationship Id="rId199" Type="http://schemas.openxmlformats.org/officeDocument/2006/relationships/hyperlink" Target="http://fr.wikipedia.org/wiki/Th%C3%A9or%C3%A8me_de_la_limite_centrale" TargetMode="External"/><Relationship Id="rId2087" Type="http://schemas.openxmlformats.org/officeDocument/2006/relationships/hyperlink" Target="http://fr.wikipedia.org/wiki/Sp%C3%A9cial:Toutes_les_pages" TargetMode="External"/><Relationship Id="rId2294" Type="http://schemas.openxmlformats.org/officeDocument/2006/relationships/hyperlink" Target="http://fr.wikibooks.org/wiki/Philosophie/V%C3%A9rit%C3%A9" TargetMode="External"/><Relationship Id="rId266" Type="http://schemas.openxmlformats.org/officeDocument/2006/relationships/image" Target="media/image11.png"/><Relationship Id="rId473" Type="http://schemas.openxmlformats.org/officeDocument/2006/relationships/hyperlink" Target="http://fr.wikipedia.org/wiki/Th%C3%A9orie_des_nombres" TargetMode="External"/><Relationship Id="rId680" Type="http://schemas.openxmlformats.org/officeDocument/2006/relationships/hyperlink" Target="http://fr.wikipedia.org/w/index.php?title=J%C3%A1nos_Acz%C3%A9l_(mathematician)&amp;action=edit&amp;redlink=1" TargetMode="External"/><Relationship Id="rId2154" Type="http://schemas.openxmlformats.org/officeDocument/2006/relationships/hyperlink" Target="http://fr.wikipedia.org/wiki/Croyance" TargetMode="External"/><Relationship Id="rId2361" Type="http://schemas.openxmlformats.org/officeDocument/2006/relationships/hyperlink" Target="http://fr.wikibooks.org/w/index.php?title=Philosophie/V%C3%A9rit%C3%A9&amp;action=edit&amp;section=36" TargetMode="External"/><Relationship Id="rId2599" Type="http://schemas.openxmlformats.org/officeDocument/2006/relationships/hyperlink" Target="http://fr.wikipedia.org/wiki/Portail:Philosophie" TargetMode="External"/><Relationship Id="rId126" Type="http://schemas.openxmlformats.org/officeDocument/2006/relationships/hyperlink" Target="http://fr.wikipedia.org/wiki/Aristote" TargetMode="External"/><Relationship Id="rId333" Type="http://schemas.openxmlformats.org/officeDocument/2006/relationships/hyperlink" Target="http://fr.wikipedia.org/wiki/M%C3%A9canique_quantique" TargetMode="External"/><Relationship Id="rId540" Type="http://schemas.openxmlformats.org/officeDocument/2006/relationships/hyperlink" Target="http://ms.wikipedia.org/wiki/Kebarangkalian" TargetMode="External"/><Relationship Id="rId778" Type="http://schemas.openxmlformats.org/officeDocument/2006/relationships/hyperlink" Target="http://fr.wikisource.org/wiki/La_M%C3%A9thode_exp%C3%A9rimentale_chez_les_Anciens" TargetMode="External"/><Relationship Id="rId985" Type="http://schemas.openxmlformats.org/officeDocument/2006/relationships/hyperlink" Target="http://fr.wikipedia.org/wiki/Probl%C3%A8me_de_Molyneux" TargetMode="External"/><Relationship Id="rId1170" Type="http://schemas.openxmlformats.org/officeDocument/2006/relationships/hyperlink" Target="http://fr.wikipedia.org/wiki/George_Berkeley" TargetMode="External"/><Relationship Id="rId2014" Type="http://schemas.openxmlformats.org/officeDocument/2006/relationships/hyperlink" Target="http://fr.wikipedia.org/wiki/Doxa" TargetMode="External"/><Relationship Id="rId2221" Type="http://schemas.openxmlformats.org/officeDocument/2006/relationships/hyperlink" Target="http://pt.wikipedia.org/wiki/Anal%C3%ADtico" TargetMode="External"/><Relationship Id="rId2459" Type="http://schemas.openxmlformats.org/officeDocument/2006/relationships/hyperlink" Target="http://fr.wikipedia.org/wiki/Discours" TargetMode="External"/><Relationship Id="rId2666" Type="http://schemas.openxmlformats.org/officeDocument/2006/relationships/hyperlink" Target="http://www.philonet.fr/notions/not.html" TargetMode="External"/><Relationship Id="rId638" Type="http://schemas.openxmlformats.org/officeDocument/2006/relationships/hyperlink" Target="http://fr.wikipedia.org/w/index.php?title=Crit%C3%A8re_de_Wald&amp;action=edit&amp;redlink=1" TargetMode="External"/><Relationship Id="rId845" Type="http://schemas.openxmlformats.org/officeDocument/2006/relationships/hyperlink" Target="http://fr.wikipedia.org/wiki/Scepticisme_(philosophie)" TargetMode="External"/><Relationship Id="rId1030" Type="http://schemas.openxmlformats.org/officeDocument/2006/relationships/hyperlink" Target="http://fr.wikipedia.org/wiki/Causalit%C3%A9" TargetMode="External"/><Relationship Id="rId1268" Type="http://schemas.openxmlformats.org/officeDocument/2006/relationships/hyperlink" Target="http://fr.wikipedia.org/wiki/Kleptomanie" TargetMode="External"/><Relationship Id="rId1475" Type="http://schemas.openxmlformats.org/officeDocument/2006/relationships/hyperlink" Target="http://fr.wikipedia.org/w/index.php?title=D%C3%A9marche_exp%C3%A9rimentale&amp;redirect=no" TargetMode="External"/><Relationship Id="rId1682" Type="http://schemas.openxmlformats.org/officeDocument/2006/relationships/hyperlink" Target="http://fr.wikipedia.org/w/index.php?title=Niveau_d%27organisation&amp;action=edit&amp;redlink=1" TargetMode="External"/><Relationship Id="rId2319" Type="http://schemas.openxmlformats.org/officeDocument/2006/relationships/hyperlink" Target="http://fr.wikibooks.org/w/index.php?title=Philosophie/V%C3%A9rit%C3%A9&amp;action=edit&amp;section=5" TargetMode="External"/><Relationship Id="rId2526" Type="http://schemas.openxmlformats.org/officeDocument/2006/relationships/hyperlink" Target="http://fr.wikipedia.org/wiki/Aide:R%C3%A9f%C3%A9rence_n%C3%A9cessaire" TargetMode="External"/><Relationship Id="rId400" Type="http://schemas.openxmlformats.org/officeDocument/2006/relationships/hyperlink" Target="http://wikiwix.com/cache/?url=http://statbel.fgov.be/info/quetelet_fr.asp&amp;title=http%3A%2F%2Fstatbel.fgov.be%2Finfo%2Fquetelet_fr.asp" TargetMode="External"/><Relationship Id="rId705" Type="http://schemas.openxmlformats.org/officeDocument/2006/relationships/hyperlink" Target="http://fr.wikipedia.org/wiki/Aide:Sommaire" TargetMode="External"/><Relationship Id="rId1128" Type="http://schemas.openxmlformats.org/officeDocument/2006/relationships/hyperlink" Target="http://fr.wikipedia.org/wiki/Thomas_Hobbes" TargetMode="External"/><Relationship Id="rId1335" Type="http://schemas.openxmlformats.org/officeDocument/2006/relationships/image" Target="media/image73.png"/><Relationship Id="rId1542" Type="http://schemas.openxmlformats.org/officeDocument/2006/relationships/hyperlink" Target="http://fr.wikipedia.org/wiki/Hypoth%C3%A8se" TargetMode="External"/><Relationship Id="rId1987" Type="http://schemas.openxmlformats.org/officeDocument/2006/relationships/hyperlink" Target="http://fr.wikipedia.org/wiki/Informatique" TargetMode="External"/><Relationship Id="rId912" Type="http://schemas.openxmlformats.org/officeDocument/2006/relationships/hyperlink" Target="http://fr.wikipedia.org/wiki/Id%C3%A9alisme_(philosophie)" TargetMode="External"/><Relationship Id="rId1847" Type="http://schemas.openxmlformats.org/officeDocument/2006/relationships/hyperlink" Target="http://fr.wikipedia.org/w/index.php?title=Biais_d%27%C3%A9valuation_de_probabilit%C3%A9s&amp;action=edit&amp;redlink=1" TargetMode="External"/><Relationship Id="rId41" Type="http://schemas.openxmlformats.org/officeDocument/2006/relationships/hyperlink" Target="http://fr.wikipedia.org/wiki/Induction_(logique)" TargetMode="External"/><Relationship Id="rId1402" Type="http://schemas.openxmlformats.org/officeDocument/2006/relationships/hyperlink" Target="http://fr.wikipedia.org/wiki/Droit" TargetMode="External"/><Relationship Id="rId1707" Type="http://schemas.openxmlformats.org/officeDocument/2006/relationships/hyperlink" Target="http://fr.wikipedia.org/wiki/Signal" TargetMode="External"/><Relationship Id="rId190" Type="http://schemas.openxmlformats.org/officeDocument/2006/relationships/hyperlink" Target="http://fr.wikipedia.org/wiki/Pierre-Simon_de_Laplace" TargetMode="External"/><Relationship Id="rId288" Type="http://schemas.openxmlformats.org/officeDocument/2006/relationships/image" Target="media/image20.png"/><Relationship Id="rId1914" Type="http://schemas.openxmlformats.org/officeDocument/2006/relationships/hyperlink" Target="http://fr.wikipedia.org/wiki/Wikip%C3%A9dia:Accueil_de_la_communaut%C3%A9" TargetMode="External"/><Relationship Id="rId495" Type="http://schemas.openxmlformats.org/officeDocument/2006/relationships/hyperlink" Target="http://fr.wikipedia.org/wiki/Wikip%C3%A9dia:Accueil_principal" TargetMode="External"/><Relationship Id="rId2176" Type="http://schemas.openxmlformats.org/officeDocument/2006/relationships/hyperlink" Target="http://fr.wikipedia.org/wiki/Psychologie_cognitive" TargetMode="External"/><Relationship Id="rId2383" Type="http://schemas.openxmlformats.org/officeDocument/2006/relationships/hyperlink" Target="http://fr.wikibooks.org/wiki/Philosophie/V%C3%A9rit%C3%A9" TargetMode="External"/><Relationship Id="rId2590" Type="http://schemas.openxmlformats.org/officeDocument/2006/relationships/hyperlink" Target="http://fr.wikipedia.org/wiki/Robert_Blanch%C3%A9" TargetMode="External"/><Relationship Id="rId148" Type="http://schemas.openxmlformats.org/officeDocument/2006/relationships/hyperlink" Target="http://fr.wikipedia.org/wiki/Moyen_%C3%82ge" TargetMode="External"/><Relationship Id="rId355" Type="http://schemas.openxmlformats.org/officeDocument/2006/relationships/hyperlink" Target="http://fr.wikipedia.org/wiki/Probabilit%C3%A9s" TargetMode="External"/><Relationship Id="rId562" Type="http://schemas.openxmlformats.org/officeDocument/2006/relationships/hyperlink" Target="http://ur.wikipedia.org/wiki/%D8%A7%D8%AD%D8%AA%D9%85%D8%A7%D9%84_(%D8%B9%D8%A7%D9%85)" TargetMode="External"/><Relationship Id="rId1192" Type="http://schemas.openxmlformats.org/officeDocument/2006/relationships/hyperlink" Target="http://fr.wikipedia.org/wiki/Empirisme" TargetMode="External"/><Relationship Id="rId2036" Type="http://schemas.openxmlformats.org/officeDocument/2006/relationships/hyperlink" Target="http://fr.wikipedia.org/wiki/Sophisme" TargetMode="External"/><Relationship Id="rId2243" Type="http://schemas.openxmlformats.org/officeDocument/2006/relationships/hyperlink" Target="http://fr.wikibooks.org/wiki/Philosophie/Travail_et_technique" TargetMode="External"/><Relationship Id="rId2450" Type="http://schemas.openxmlformats.org/officeDocument/2006/relationships/hyperlink" Target="http://fr.wikipedia.org/w/index.php?title=Philosophie_de_la_Gr%C3%A8ce_antique&amp;action=edit&amp;redlink=1" TargetMode="External"/><Relationship Id="rId2688" Type="http://schemas.openxmlformats.org/officeDocument/2006/relationships/hyperlink" Target="http://www.philonet.fr/auteurs/Leibniz.html" TargetMode="External"/><Relationship Id="rId215" Type="http://schemas.openxmlformats.org/officeDocument/2006/relationships/hyperlink" Target="http://fr.wikipedia.org/wiki/Wolfgang_Doeblin" TargetMode="External"/><Relationship Id="rId422" Type="http://schemas.openxmlformats.org/officeDocument/2006/relationships/hyperlink" Target="http://fr.wikipedia.org/wiki/Probabilit%C3%A9s" TargetMode="External"/><Relationship Id="rId867" Type="http://schemas.openxmlformats.org/officeDocument/2006/relationships/hyperlink" Target="http://fr.wikipedia.org/wiki/Empirisme_logique" TargetMode="External"/><Relationship Id="rId1052" Type="http://schemas.openxmlformats.org/officeDocument/2006/relationships/hyperlink" Target="http://fr.wikipedia.org/wiki/Canon_esth%C3%A9tique" TargetMode="External"/><Relationship Id="rId1497" Type="http://schemas.openxmlformats.org/officeDocument/2006/relationships/hyperlink" Target="http://fr.wikipedia.org/wiki/D%C3%A9marche_exp%C3%A9rimentale" TargetMode="External"/><Relationship Id="rId2103" Type="http://schemas.openxmlformats.org/officeDocument/2006/relationships/hyperlink" Target="http://fr.wikipedia.org/wiki/Proposition" TargetMode="External"/><Relationship Id="rId2310" Type="http://schemas.openxmlformats.org/officeDocument/2006/relationships/hyperlink" Target="http://fr.wikibooks.org/wiki/Fichier:Encyclopedie_frontispice_section_256px.jpg" TargetMode="External"/><Relationship Id="rId2548" Type="http://schemas.openxmlformats.org/officeDocument/2006/relationships/hyperlink" Target="http://fr.wikipedia.org/wiki/Encyclop%C3%A9die_des_sciences_philosophiques" TargetMode="External"/><Relationship Id="rId727" Type="http://schemas.openxmlformats.org/officeDocument/2006/relationships/hyperlink" Target="http://fr.wikipedia.org/wiki/Roger_Bacon" TargetMode="External"/><Relationship Id="rId934" Type="http://schemas.openxmlformats.org/officeDocument/2006/relationships/hyperlink" Target="http://fr.wikipedia.org/wiki/Willard_van_Orman_Quine" TargetMode="External"/><Relationship Id="rId1357" Type="http://schemas.openxmlformats.org/officeDocument/2006/relationships/hyperlink" Target="http://fr.wikipedia.org/wiki/Paradoxe_du_fromage_%C3%A0_trous" TargetMode="External"/><Relationship Id="rId1564" Type="http://schemas.openxmlformats.org/officeDocument/2006/relationships/hyperlink" Target="http://fr.wikipedia.org/wiki/V%C3%A9rificationnisme" TargetMode="External"/><Relationship Id="rId1771" Type="http://schemas.openxmlformats.org/officeDocument/2006/relationships/hyperlink" Target="http://fr.wikipedia.org/wiki/D%C3%A9marche_exp%C3%A9rimentale" TargetMode="External"/><Relationship Id="rId2408" Type="http://schemas.openxmlformats.org/officeDocument/2006/relationships/hyperlink" Target="http://fr.wikipedia.org/wiki/Gr%C3%A8ce_antique" TargetMode="External"/><Relationship Id="rId2615" Type="http://schemas.openxmlformats.org/officeDocument/2006/relationships/hyperlink" Target="http://fr.wikipedia.org/wiki/Sp%C3%A9cial:Page_au_hasard" TargetMode="External"/><Relationship Id="rId63" Type="http://schemas.openxmlformats.org/officeDocument/2006/relationships/hyperlink" Target="http://fr.wikipedia.org/wiki/Probabilit%C3%A9" TargetMode="External"/><Relationship Id="rId1217" Type="http://schemas.openxmlformats.org/officeDocument/2006/relationships/hyperlink" Target="http://fr.wikipedia.org/wiki/Logique" TargetMode="External"/><Relationship Id="rId1424" Type="http://schemas.openxmlformats.org/officeDocument/2006/relationships/hyperlink" Target="http://fr.wikipedia.org/wiki/D%C3%A9monstration" TargetMode="External"/><Relationship Id="rId1631" Type="http://schemas.openxmlformats.org/officeDocument/2006/relationships/hyperlink" Target="http://fr.wikipedia.org/wiki/Francis_Bacon_(philosophe)" TargetMode="External"/><Relationship Id="rId1869" Type="http://schemas.openxmlformats.org/officeDocument/2006/relationships/hyperlink" Target="http://fr.wikipedia.org/wiki/Finance_comportementale" TargetMode="External"/><Relationship Id="rId1729" Type="http://schemas.openxmlformats.org/officeDocument/2006/relationships/hyperlink" Target="http://fr.wikipedia.org/wiki/R%C3%A9volution_russe" TargetMode="External"/><Relationship Id="rId1936" Type="http://schemas.openxmlformats.org/officeDocument/2006/relationships/hyperlink" Target="http://wikimediafoundation.org/wiki/Conditions_d%27utilisation" TargetMode="External"/><Relationship Id="rId2198" Type="http://schemas.openxmlformats.org/officeDocument/2006/relationships/hyperlink" Target="http://fr.wikipedia.org/wiki/Discussion:Synth%C3%A9tique_a_priori" TargetMode="External"/><Relationship Id="rId377" Type="http://schemas.openxmlformats.org/officeDocument/2006/relationships/hyperlink" Target="http://fr.wikipedia.org/wiki/Probabilit%C3%A9s" TargetMode="External"/><Relationship Id="rId584" Type="http://schemas.openxmlformats.org/officeDocument/2006/relationships/image" Target="media/image35.png"/><Relationship Id="rId2058" Type="http://schemas.openxmlformats.org/officeDocument/2006/relationships/hyperlink" Target="http://fr.wikipedia.org/wiki/Scepticisme_(philosophie)" TargetMode="External"/><Relationship Id="rId2265" Type="http://schemas.openxmlformats.org/officeDocument/2006/relationships/hyperlink" Target="http://fr.wikibooks.org/wiki/Philosophie/V%C3%A9rit%C3%A9" TargetMode="External"/><Relationship Id="rId5" Type="http://schemas.openxmlformats.org/officeDocument/2006/relationships/settings" Target="settings.xml"/><Relationship Id="rId237" Type="http://schemas.openxmlformats.org/officeDocument/2006/relationships/image" Target="media/image4.png"/><Relationship Id="rId791" Type="http://schemas.openxmlformats.org/officeDocument/2006/relationships/hyperlink" Target="http://fr.wikipedia.org/wiki/Jean_Philopon" TargetMode="External"/><Relationship Id="rId889" Type="http://schemas.openxmlformats.org/officeDocument/2006/relationships/hyperlink" Target="http://fr.wikipedia.org/wiki/Exp%C3%A9rience" TargetMode="External"/><Relationship Id="rId1074" Type="http://schemas.openxmlformats.org/officeDocument/2006/relationships/hyperlink" Target="http://fr.wikipedia.org/wiki/David_Hume" TargetMode="External"/><Relationship Id="rId2472" Type="http://schemas.openxmlformats.org/officeDocument/2006/relationships/hyperlink" Target="http://fr.wikipedia.org/wiki/Aide:R%C3%A9f%C3%A9rence_n%C3%A9cessaire" TargetMode="External"/><Relationship Id="rId444" Type="http://schemas.openxmlformats.org/officeDocument/2006/relationships/hyperlink" Target="http://fr.wikipedia.org/wiki/Th%C3%A9or%C3%A8me_de_la_limite_centrale" TargetMode="External"/><Relationship Id="rId651" Type="http://schemas.openxmlformats.org/officeDocument/2006/relationships/hyperlink" Target="http://fr.wikipedia.org/wiki/Information" TargetMode="External"/><Relationship Id="rId749" Type="http://schemas.openxmlformats.org/officeDocument/2006/relationships/hyperlink" Target="http://fr.wikipedia.org/wiki/Empirisme" TargetMode="External"/><Relationship Id="rId1281" Type="http://schemas.openxmlformats.org/officeDocument/2006/relationships/hyperlink" Target="http://fr.wikipedia.org/wiki/Aristote" TargetMode="External"/><Relationship Id="rId1379" Type="http://schemas.openxmlformats.org/officeDocument/2006/relationships/hyperlink" Target="http://fr.wikipedia.org/wiki/Syllogisme" TargetMode="External"/><Relationship Id="rId1586" Type="http://schemas.openxmlformats.org/officeDocument/2006/relationships/hyperlink" Target="http://fr.wikipedia.org/wiki/Induction_logique" TargetMode="External"/><Relationship Id="rId2125" Type="http://schemas.openxmlformats.org/officeDocument/2006/relationships/hyperlink" Target="http://fr.wikipedia.org/wiki/Temps" TargetMode="External"/><Relationship Id="rId2332" Type="http://schemas.openxmlformats.org/officeDocument/2006/relationships/hyperlink" Target="http://fr.wikibooks.org/wiki/Fichier:Mirror_baby.jpg" TargetMode="External"/><Relationship Id="rId304" Type="http://schemas.openxmlformats.org/officeDocument/2006/relationships/hyperlink" Target="http://fr.wikipedia.org/wiki/Estimateur_(statistique)" TargetMode="External"/><Relationship Id="rId511" Type="http://schemas.openxmlformats.org/officeDocument/2006/relationships/hyperlink" Target="http://bg.wikipedia.org/wiki/%D0%92%D0%B5%D1%80%D0%BE%D1%8F%D1%82%D0%BD%D0%BE%D1%81%D1%82" TargetMode="External"/><Relationship Id="rId609" Type="http://schemas.openxmlformats.org/officeDocument/2006/relationships/hyperlink" Target="http://fr.wikipedia.org/wiki/Th%C3%A9or%C3%A8me_de_Cox-Jaynes" TargetMode="External"/><Relationship Id="rId956" Type="http://schemas.openxmlformats.org/officeDocument/2006/relationships/hyperlink" Target="http://fr.wikipedia.org/wiki/Exp%C3%A9rience" TargetMode="External"/><Relationship Id="rId1141" Type="http://schemas.openxmlformats.org/officeDocument/2006/relationships/hyperlink" Target="http://fr.wikipedia.org/wiki/Richesse_des_nations" TargetMode="External"/><Relationship Id="rId1239" Type="http://schemas.openxmlformats.org/officeDocument/2006/relationships/hyperlink" Target="http://fr.wikipedia.org/wiki/Syllogisme" TargetMode="External"/><Relationship Id="rId1793" Type="http://schemas.openxmlformats.org/officeDocument/2006/relationships/hyperlink" Target="http://fr.wikipedia.org/wiki/Plan_de_recherche" TargetMode="External"/><Relationship Id="rId2637" Type="http://schemas.openxmlformats.org/officeDocument/2006/relationships/hyperlink" Target="http://fr.wikipedia.org/wiki/Sp%C3%A9cial:Citer/Histoire_de_la_logique" TargetMode="External"/><Relationship Id="rId85" Type="http://schemas.openxmlformats.org/officeDocument/2006/relationships/hyperlink" Target="http://fr.wikipedia.org/wiki/D%C3%A9duction_et_induction" TargetMode="External"/><Relationship Id="rId816" Type="http://schemas.openxmlformats.org/officeDocument/2006/relationships/hyperlink" Target="http://fr.wikipedia.org/wiki/Robert_King_Merton" TargetMode="External"/><Relationship Id="rId1001" Type="http://schemas.openxmlformats.org/officeDocument/2006/relationships/image" Target="media/image46.jpeg"/><Relationship Id="rId1446" Type="http://schemas.openxmlformats.org/officeDocument/2006/relationships/hyperlink" Target="http://fr.wikipedia.org/wiki/Calcul_des_s%C3%A9quents" TargetMode="External"/><Relationship Id="rId1653" Type="http://schemas.openxmlformats.org/officeDocument/2006/relationships/hyperlink" Target="http://fr.wikipedia.org/wiki/Exp%C3%A9rience_scientifique" TargetMode="External"/><Relationship Id="rId1860" Type="http://schemas.openxmlformats.org/officeDocument/2006/relationships/hyperlink" Target="http://fr.wikipedia.org/wiki/Hypoth%C3%A8se_Sapir-Whorf" TargetMode="External"/><Relationship Id="rId2704" Type="http://schemas.openxmlformats.org/officeDocument/2006/relationships/hyperlink" Target="http://www.philonet.fr/notions/not.html" TargetMode="External"/><Relationship Id="rId1306" Type="http://schemas.openxmlformats.org/officeDocument/2006/relationships/hyperlink" Target="http://fr.wikipedia.org/wiki/Fichier:Modus_Baroco.svg" TargetMode="External"/><Relationship Id="rId1513" Type="http://schemas.openxmlformats.org/officeDocument/2006/relationships/hyperlink" Target="http://fr.wikipedia.org/wiki/D%C3%A9marche_exp%C3%A9rimentale" TargetMode="External"/><Relationship Id="rId1720" Type="http://schemas.openxmlformats.org/officeDocument/2006/relationships/hyperlink" Target="http://fr.wikipedia.org/wiki/Synth%C3%A8se" TargetMode="External"/><Relationship Id="rId1958" Type="http://schemas.openxmlformats.org/officeDocument/2006/relationships/hyperlink" Target="http://fr.wikipedia.org/w/index.php?title=Discussion:M%C3%A9thode_des_concordances&amp;action=edit&amp;redlink=1" TargetMode="External"/><Relationship Id="rId12" Type="http://schemas.openxmlformats.org/officeDocument/2006/relationships/hyperlink" Target="http://fr.wikipedia.org/wiki/Induction" TargetMode="External"/><Relationship Id="rId1818" Type="http://schemas.openxmlformats.org/officeDocument/2006/relationships/hyperlink" Target="http://fr.wikipedia.org/wiki/Biais_cognitif" TargetMode="External"/><Relationship Id="rId161" Type="http://schemas.openxmlformats.org/officeDocument/2006/relationships/hyperlink" Target="http://fr.wikipedia.org/wiki/Probabilit%C3%A9s" TargetMode="External"/><Relationship Id="rId399" Type="http://schemas.openxmlformats.org/officeDocument/2006/relationships/hyperlink" Target="http://statbel.fgov.be/info/quetelet_fr.asp" TargetMode="External"/><Relationship Id="rId2287" Type="http://schemas.openxmlformats.org/officeDocument/2006/relationships/hyperlink" Target="http://fr.wikibooks.org/wiki/Philosophie/V%C3%A9rit%C3%A9" TargetMode="External"/><Relationship Id="rId2494" Type="http://schemas.openxmlformats.org/officeDocument/2006/relationships/hyperlink" Target="http://fr.wikipedia.org/wiki/Aristote" TargetMode="External"/><Relationship Id="rId259" Type="http://schemas.openxmlformats.org/officeDocument/2006/relationships/image" Target="media/image8.png"/><Relationship Id="rId466" Type="http://schemas.openxmlformats.org/officeDocument/2006/relationships/hyperlink" Target="http://fr.wikipedia.org/wiki/G%C3%A9om%C3%A9trie_alg%C3%A9brique" TargetMode="External"/><Relationship Id="rId673" Type="http://schemas.openxmlformats.org/officeDocument/2006/relationships/hyperlink" Target="http://fr.wikipedia.org/wiki/Th%C3%A9or%C3%A8me_de_Cox-Jaynes" TargetMode="External"/><Relationship Id="rId880" Type="http://schemas.openxmlformats.org/officeDocument/2006/relationships/hyperlink" Target="http://fr.wikipedia.org/wiki/Allemagne" TargetMode="External"/><Relationship Id="rId1096" Type="http://schemas.openxmlformats.org/officeDocument/2006/relationships/hyperlink" Target="http://fr.wikipedia.org/wiki/Galien" TargetMode="External"/><Relationship Id="rId2147" Type="http://schemas.openxmlformats.org/officeDocument/2006/relationships/hyperlink" Target="http://fr.wikipedia.org/w/index.php?title=Mod%C3%A8le:Palette_Th%C3%A9orie_de_la_connaissance&amp;action=edit" TargetMode="External"/><Relationship Id="rId2354" Type="http://schemas.openxmlformats.org/officeDocument/2006/relationships/hyperlink" Target="http://fr.wikibooks.org/w/index.php?title=Philosophie/V%C3%A9rit%C3%A9&amp;action=edit&amp;section=29" TargetMode="External"/><Relationship Id="rId2561" Type="http://schemas.openxmlformats.org/officeDocument/2006/relationships/hyperlink" Target="http://fr.wikipedia.org/wiki/Intuitionnisme" TargetMode="External"/><Relationship Id="rId119" Type="http://schemas.openxmlformats.org/officeDocument/2006/relationships/hyperlink" Target="http://fr.wikipedia.org/wiki/Probabilit%C3%A9s" TargetMode="External"/><Relationship Id="rId326" Type="http://schemas.openxmlformats.org/officeDocument/2006/relationships/hyperlink" Target="http://fr.wikipedia.org/wiki/Jacques_Bernoulli" TargetMode="External"/><Relationship Id="rId533" Type="http://schemas.openxmlformats.org/officeDocument/2006/relationships/hyperlink" Target="http://ja.wikipedia.org/wiki/%E7%A2%BA%E7%8E%87" TargetMode="External"/><Relationship Id="rId978" Type="http://schemas.openxmlformats.org/officeDocument/2006/relationships/hyperlink" Target="http://fr.wikipedia.org/wiki/Enqu%C3%AAte_sur_l%27entendement_humain" TargetMode="External"/><Relationship Id="rId1163" Type="http://schemas.openxmlformats.org/officeDocument/2006/relationships/hyperlink" Target="http://fr.wikipedia.org/wiki/William_James" TargetMode="External"/><Relationship Id="rId1370" Type="http://schemas.openxmlformats.org/officeDocument/2006/relationships/hyperlink" Target="http://fr.wikipedia.org/wiki/Illusion" TargetMode="External"/><Relationship Id="rId2007" Type="http://schemas.openxmlformats.org/officeDocument/2006/relationships/hyperlink" Target="http://fr.wikipedia.org/wiki/Argument" TargetMode="External"/><Relationship Id="rId2214" Type="http://schemas.openxmlformats.org/officeDocument/2006/relationships/hyperlink" Target="http://cs.wikipedia.org/wiki/Analytick%C3%BD_soud" TargetMode="External"/><Relationship Id="rId2659" Type="http://schemas.openxmlformats.org/officeDocument/2006/relationships/hyperlink" Target="http://www.philonet.fr/notions/not.html" TargetMode="External"/><Relationship Id="rId740" Type="http://schemas.openxmlformats.org/officeDocument/2006/relationships/hyperlink" Target="http://fr.wikipedia.org/wiki/Empirisme" TargetMode="External"/><Relationship Id="rId838" Type="http://schemas.openxmlformats.org/officeDocument/2006/relationships/hyperlink" Target="http://fr.wikipedia.org/wiki/Lib%C3%A9ralisme_politique" TargetMode="External"/><Relationship Id="rId1023" Type="http://schemas.openxmlformats.org/officeDocument/2006/relationships/hyperlink" Target="http://fr.wikipedia.org/wiki/Causalit%C3%A9" TargetMode="External"/><Relationship Id="rId1468" Type="http://schemas.openxmlformats.org/officeDocument/2006/relationships/hyperlink" Target="http://fr.wikipedia.org/wiki/Syllogisme" TargetMode="External"/><Relationship Id="rId1675" Type="http://schemas.openxmlformats.org/officeDocument/2006/relationships/hyperlink" Target="http://fr.wikipedia.org/wiki/Kepler" TargetMode="External"/><Relationship Id="rId1882" Type="http://schemas.openxmlformats.org/officeDocument/2006/relationships/hyperlink" Target="http://fr.wikipedia.org/wiki/Sciences_cognitives" TargetMode="External"/><Relationship Id="rId2421" Type="http://schemas.openxmlformats.org/officeDocument/2006/relationships/hyperlink" Target="http://fr.wikipedia.org/wiki/Histoire_de_la_logique" TargetMode="External"/><Relationship Id="rId2519" Type="http://schemas.openxmlformats.org/officeDocument/2006/relationships/hyperlink" Target="http://fr.wikipedia.org/wiki/Aide:R%C3%A9f%C3%A9rence_n%C3%A9cessaire" TargetMode="External"/><Relationship Id="rId2726" Type="http://schemas.openxmlformats.org/officeDocument/2006/relationships/hyperlink" Target="http://www.philonet.fr/Frames/present.htm" TargetMode="External"/><Relationship Id="rId600" Type="http://schemas.openxmlformats.org/officeDocument/2006/relationships/hyperlink" Target="http://fr.wikipedia.org/wiki/Inf%C3%A9rence_bay%C3%A9sienne" TargetMode="External"/><Relationship Id="rId1230" Type="http://schemas.openxmlformats.org/officeDocument/2006/relationships/hyperlink" Target="http://fr.wikipedia.org/wiki/Syllogisme" TargetMode="External"/><Relationship Id="rId1328" Type="http://schemas.openxmlformats.org/officeDocument/2006/relationships/hyperlink" Target="http://fr.wikipedia.org/wiki/Fichier:Modus_Fresison.svg" TargetMode="External"/><Relationship Id="rId1535" Type="http://schemas.openxmlformats.org/officeDocument/2006/relationships/hyperlink" Target="http://fr.wikipedia.org/wiki/La_Structure_des_r%C3%A9volutions_scientifiques" TargetMode="External"/><Relationship Id="rId905" Type="http://schemas.openxmlformats.org/officeDocument/2006/relationships/hyperlink" Target="http://fr.wikipedia.org/wiki/Raison" TargetMode="External"/><Relationship Id="rId1742" Type="http://schemas.openxmlformats.org/officeDocument/2006/relationships/hyperlink" Target="http://fr.wikipedia.org/wiki/M%C3%A9thodes_qualitatives" TargetMode="External"/><Relationship Id="rId34" Type="http://schemas.openxmlformats.org/officeDocument/2006/relationships/hyperlink" Target="http://fr.wikipedia.org/wiki/Induction_(logique)" TargetMode="External"/><Relationship Id="rId1602" Type="http://schemas.openxmlformats.org/officeDocument/2006/relationships/hyperlink" Target="http://fr.wikipedia.org/wiki/M%C3%A9thode_exp%C3%A9rimentale" TargetMode="External"/><Relationship Id="rId183" Type="http://schemas.openxmlformats.org/officeDocument/2006/relationships/hyperlink" Target="http://fr.wikipedia.org/wiki/Loi_des_grands_nombres" TargetMode="External"/><Relationship Id="rId390" Type="http://schemas.openxmlformats.org/officeDocument/2006/relationships/hyperlink" Target="http://fr.wikipedia.org/wiki/Probabilit%C3%A9s" TargetMode="External"/><Relationship Id="rId1907" Type="http://schemas.openxmlformats.org/officeDocument/2006/relationships/hyperlink" Target="http://fr.wikipedia.org/wiki/Wikip%C3%A9dia:Accueil_principal" TargetMode="External"/><Relationship Id="rId2071" Type="http://schemas.openxmlformats.org/officeDocument/2006/relationships/hyperlink" Target="http://fr.wikipedia.org/wiki/Portail:Logique" TargetMode="External"/><Relationship Id="rId250" Type="http://schemas.openxmlformats.org/officeDocument/2006/relationships/hyperlink" Target="http://fr.wikipedia.org/wiki/Variable_al%C3%A9atoire" TargetMode="External"/><Relationship Id="rId488" Type="http://schemas.openxmlformats.org/officeDocument/2006/relationships/hyperlink" Target="http://fr.wikipedia.org/wiki/Discussion:Probabilit%C3%A9" TargetMode="External"/><Relationship Id="rId695" Type="http://schemas.openxmlformats.org/officeDocument/2006/relationships/hyperlink" Target="http://fr.wikipedia.org/w/index.php?title=Th%C3%A9or%C3%A8me_de_Cox-Jaynes&amp;action=edit" TargetMode="External"/><Relationship Id="rId2169" Type="http://schemas.openxmlformats.org/officeDocument/2006/relationships/hyperlink" Target="http://fr.wikipedia.org/wiki/N%C3%A9cessit%C3%A9_et_contingence" TargetMode="External"/><Relationship Id="rId2376" Type="http://schemas.openxmlformats.org/officeDocument/2006/relationships/hyperlink" Target="http://fr.wikibooks.org/w/index.php?title=Philosophie/V%C3%A9rit%C3%A9&amp;action=edit&amp;section=46" TargetMode="External"/><Relationship Id="rId2583" Type="http://schemas.openxmlformats.org/officeDocument/2006/relationships/hyperlink" Target="http://fr.wikipedia.org/wiki/Logique_floue" TargetMode="External"/><Relationship Id="rId110" Type="http://schemas.openxmlformats.org/officeDocument/2006/relationships/hyperlink" Target="http://fr.wikipedia.org/wiki/Probabilit%C3%A9s" TargetMode="External"/><Relationship Id="rId348" Type="http://schemas.openxmlformats.org/officeDocument/2006/relationships/hyperlink" Target="http://fr.wikipedia.org/wiki/Hyst%C3%A9r%C3%A9sis" TargetMode="External"/><Relationship Id="rId555" Type="http://schemas.openxmlformats.org/officeDocument/2006/relationships/hyperlink" Target="http://sr.wikipedia.org/wiki/%D0%92%D0%B5%D1%80%D0%BE%D0%B2%D0%B0%D1%82%D0%BD%D0%BE%D1%9B%D0%B0" TargetMode="External"/><Relationship Id="rId762" Type="http://schemas.openxmlformats.org/officeDocument/2006/relationships/hyperlink" Target="http://fr.wikipedia.org/wiki/Empirisme" TargetMode="External"/><Relationship Id="rId1185" Type="http://schemas.openxmlformats.org/officeDocument/2006/relationships/hyperlink" Target="http://fr.wikipedia.org/wiki/Enqu%C3%AAte_sur_l%27entendement_humain" TargetMode="External"/><Relationship Id="rId1392" Type="http://schemas.openxmlformats.org/officeDocument/2006/relationships/hyperlink" Target="http://logoi.be/textes/syllogismes.pdf" TargetMode="External"/><Relationship Id="rId2029" Type="http://schemas.openxmlformats.org/officeDocument/2006/relationships/hyperlink" Target="http://fr.wikipedia.org/wiki/Objet_(philosophie)" TargetMode="External"/><Relationship Id="rId2236" Type="http://schemas.openxmlformats.org/officeDocument/2006/relationships/hyperlink" Target="http://fr.wikibooks.org/w/index.php?title=Philosophie/Inconscient&amp;action=edit&amp;redlink=1" TargetMode="External"/><Relationship Id="rId2443" Type="http://schemas.openxmlformats.org/officeDocument/2006/relationships/hyperlink" Target="http://fr.wikipedia.org/wiki/Pr%C3%A9misse" TargetMode="External"/><Relationship Id="rId2650" Type="http://schemas.openxmlformats.org/officeDocument/2006/relationships/hyperlink" Target="http://www.philonet.fr/cours/Pens/Demonst.html" TargetMode="External"/><Relationship Id="rId208" Type="http://schemas.openxmlformats.org/officeDocument/2006/relationships/hyperlink" Target="http://fr.wikipedia.org/wiki/Probabilit%C3%A9s" TargetMode="External"/><Relationship Id="rId415" Type="http://schemas.openxmlformats.org/officeDocument/2006/relationships/hyperlink" Target="http://fr.wikipedia.org/wiki/Probabilit%C3%A9s" TargetMode="External"/><Relationship Id="rId622" Type="http://schemas.openxmlformats.org/officeDocument/2006/relationships/hyperlink" Target="http://fr.wikipedia.org/wiki/Th%C3%A9or%C3%A8me_de_Cox-Jaynes" TargetMode="External"/><Relationship Id="rId1045" Type="http://schemas.openxmlformats.org/officeDocument/2006/relationships/hyperlink" Target="http://fr.wikipedia.org/wiki/Antiquit%C3%A9" TargetMode="External"/><Relationship Id="rId1252" Type="http://schemas.openxmlformats.org/officeDocument/2006/relationships/hyperlink" Target="http://fr.wikipedia.org/wiki/Syllogisme" TargetMode="External"/><Relationship Id="rId1697" Type="http://schemas.openxmlformats.org/officeDocument/2006/relationships/hyperlink" Target="http://fr.wikipedia.org/wiki/Syst%C3%A8me_nerveux" TargetMode="External"/><Relationship Id="rId2303" Type="http://schemas.openxmlformats.org/officeDocument/2006/relationships/hyperlink" Target="http://fr.wikibooks.org/wiki/Philosophie/V%C3%A9rit%C3%A9" TargetMode="External"/><Relationship Id="rId2510" Type="http://schemas.openxmlformats.org/officeDocument/2006/relationships/hyperlink" Target="http://fr.wikipedia.org/wiki/Organon" TargetMode="External"/><Relationship Id="rId927" Type="http://schemas.openxmlformats.org/officeDocument/2006/relationships/hyperlink" Target="http://fr.wikipedia.org/wiki/Empirisme" TargetMode="External"/><Relationship Id="rId1112" Type="http://schemas.openxmlformats.org/officeDocument/2006/relationships/hyperlink" Target="http://fr.wikipedia.org/wiki/Empirisme" TargetMode="External"/><Relationship Id="rId1557" Type="http://schemas.openxmlformats.org/officeDocument/2006/relationships/hyperlink" Target="http://fr.wikipedia.org/wiki/Edouard_Le_Roy" TargetMode="External"/><Relationship Id="rId1764" Type="http://schemas.openxmlformats.org/officeDocument/2006/relationships/hyperlink" Target="http://fr.wikipedia.org/wiki/D%C3%A9marche_exp%C3%A9rimentale" TargetMode="External"/><Relationship Id="rId1971" Type="http://schemas.openxmlformats.org/officeDocument/2006/relationships/hyperlink" Target="http://fr.wikipedia.org/wiki/Wikip%C3%A9dia:Accueil_de_la_communaut%C3%A9" TargetMode="External"/><Relationship Id="rId2608" Type="http://schemas.openxmlformats.org/officeDocument/2006/relationships/hyperlink" Target="http://fr.wikipedia.org/w/index.php?title=Histoire_de_la_logique&amp;action=edit" TargetMode="External"/><Relationship Id="rId56" Type="http://schemas.openxmlformats.org/officeDocument/2006/relationships/hyperlink" Target="http://fr.wikipedia.org/wiki/Claude_Bernard" TargetMode="External"/><Relationship Id="rId1417" Type="http://schemas.openxmlformats.org/officeDocument/2006/relationships/hyperlink" Target="http://fr.wikipedia.org/wiki/Raisonnement" TargetMode="External"/><Relationship Id="rId1624" Type="http://schemas.openxmlformats.org/officeDocument/2006/relationships/hyperlink" Target="http://fr.wikipedia.org/wiki/Astronomie" TargetMode="External"/><Relationship Id="rId1831" Type="http://schemas.openxmlformats.org/officeDocument/2006/relationships/hyperlink" Target="http://fr.wikipedia.org/w/index.php?title=D%C3%A9faut_d%27attention&amp;action=edit&amp;redlink=1" TargetMode="External"/><Relationship Id="rId1929" Type="http://schemas.openxmlformats.org/officeDocument/2006/relationships/hyperlink" Target="http://pt.wikipedia.org/wiki/Vi%C3%A9s_cognitivo" TargetMode="External"/><Relationship Id="rId2093" Type="http://schemas.openxmlformats.org/officeDocument/2006/relationships/hyperlink" Target="http://fr.wikipedia.org/wiki/Sp%C3%A9cial:Modifications_r%C3%A9centes" TargetMode="External"/><Relationship Id="rId2398" Type="http://schemas.openxmlformats.org/officeDocument/2006/relationships/hyperlink" Target="http://creativecommons.org/licenses/by-sa/3.0/" TargetMode="External"/><Relationship Id="rId272" Type="http://schemas.openxmlformats.org/officeDocument/2006/relationships/image" Target="media/image14.png"/><Relationship Id="rId577" Type="http://schemas.openxmlformats.org/officeDocument/2006/relationships/hyperlink" Target="http://fr.wikipedia.org/wiki/Statistiques" TargetMode="External"/><Relationship Id="rId2160" Type="http://schemas.openxmlformats.org/officeDocument/2006/relationships/hyperlink" Target="http://fr.wikipedia.org/wiki/Id%C3%A9alisme_(philosophie)" TargetMode="External"/><Relationship Id="rId2258" Type="http://schemas.openxmlformats.org/officeDocument/2006/relationships/hyperlink" Target="http://fr.wikibooks.org/w/index.php?title=Devoir&amp;action=edit&amp;redlink=1" TargetMode="External"/><Relationship Id="rId132" Type="http://schemas.openxmlformats.org/officeDocument/2006/relationships/hyperlink" Target="http://fr.wikipedia.org/wiki/XVIIe_si%C3%A8cle" TargetMode="External"/><Relationship Id="rId784" Type="http://schemas.openxmlformats.org/officeDocument/2006/relationships/hyperlink" Target="http://fr.wikipedia.org/wiki/Aristote" TargetMode="External"/><Relationship Id="rId991" Type="http://schemas.openxmlformats.org/officeDocument/2006/relationships/hyperlink" Target="http://fr.wikipedia.org/wiki/Empirisme" TargetMode="External"/><Relationship Id="rId1067" Type="http://schemas.openxmlformats.org/officeDocument/2006/relationships/hyperlink" Target="http://fr.wikipedia.org/wiki/Essai_sur_l%27entendement_humain" TargetMode="External"/><Relationship Id="rId2020" Type="http://schemas.openxmlformats.org/officeDocument/2006/relationships/hyperlink" Target="http://fr.wikipedia.org/wiki/Inf%C3%A9rence" TargetMode="External"/><Relationship Id="rId2465" Type="http://schemas.openxmlformats.org/officeDocument/2006/relationships/hyperlink" Target="http://fr.wikipedia.org/wiki/Syllogisme" TargetMode="External"/><Relationship Id="rId2672" Type="http://schemas.openxmlformats.org/officeDocument/2006/relationships/hyperlink" Target="http://www.philonet.fr/notions/not.html" TargetMode="External"/><Relationship Id="rId437" Type="http://schemas.openxmlformats.org/officeDocument/2006/relationships/hyperlink" Target="http://fr.wikiversity.org/wiki/D%C3%A9partement:Statistique_et_probabilit%C3%A9s" TargetMode="External"/><Relationship Id="rId644" Type="http://schemas.openxmlformats.org/officeDocument/2006/relationships/hyperlink" Target="http://fr.wikipedia.org/wiki/Irving_John_Good" TargetMode="External"/><Relationship Id="rId851" Type="http://schemas.openxmlformats.org/officeDocument/2006/relationships/hyperlink" Target="http://fr.wikipedia.org/wiki/Claude-Adrien_Helv%C3%A9tius" TargetMode="External"/><Relationship Id="rId1274" Type="http://schemas.openxmlformats.org/officeDocument/2006/relationships/hyperlink" Target="http://fr.wikipedia.org/wiki/Pr%C3%A9dicat" TargetMode="External"/><Relationship Id="rId1481" Type="http://schemas.openxmlformats.org/officeDocument/2006/relationships/hyperlink" Target="http://fr.wikipedia.org/wiki/Aide:Comment_modifier_une_page" TargetMode="External"/><Relationship Id="rId1579" Type="http://schemas.openxmlformats.org/officeDocument/2006/relationships/hyperlink" Target="http://fr.wikipedia.org/wiki/D%C3%A9marche_exp%C3%A9rimentale" TargetMode="External"/><Relationship Id="rId2118" Type="http://schemas.openxmlformats.org/officeDocument/2006/relationships/hyperlink" Target="http://fr.wikipedia.org/wiki/Pr%C3%A9dicat" TargetMode="External"/><Relationship Id="rId2325" Type="http://schemas.openxmlformats.org/officeDocument/2006/relationships/hyperlink" Target="http://fr.wikibooks.org/w/index.php?title=Philosophie/V%C3%A9rit%C3%A9&amp;action=edit&amp;section=6" TargetMode="External"/><Relationship Id="rId2532" Type="http://schemas.openxmlformats.org/officeDocument/2006/relationships/hyperlink" Target="http://fr.wikipedia.org/wiki/Galileo_Galilei" TargetMode="External"/><Relationship Id="rId504" Type="http://schemas.openxmlformats.org/officeDocument/2006/relationships/hyperlink" Target="http://wikimediafoundation.org/wiki/Special:Landingcheck?landing_page=WMFJA085&amp;language=fr&amp;utm_source=donate&amp;utm_medium=sidebar&amp;utm_campaign=20101204SB002" TargetMode="External"/><Relationship Id="rId711" Type="http://schemas.openxmlformats.org/officeDocument/2006/relationships/hyperlink" Target="http://pt.wikipedia.org/wiki/Teorema_de_Cox" TargetMode="External"/><Relationship Id="rId949" Type="http://schemas.openxmlformats.org/officeDocument/2006/relationships/hyperlink" Target="http://fr.wikipedia.org/wiki/Ph%C3%A9nom%C3%A9nologie" TargetMode="External"/><Relationship Id="rId1134" Type="http://schemas.openxmlformats.org/officeDocument/2006/relationships/hyperlink" Target="http://fr.wikipedia.org/wiki/Voltaire" TargetMode="External"/><Relationship Id="rId1341" Type="http://schemas.openxmlformats.org/officeDocument/2006/relationships/hyperlink" Target="http://fr.wikipedia.org/wiki/Syllogisme" TargetMode="External"/><Relationship Id="rId1786" Type="http://schemas.openxmlformats.org/officeDocument/2006/relationships/hyperlink" Target="http://fr.wikipedia.org/wiki/Cosmologie" TargetMode="External"/><Relationship Id="rId1993" Type="http://schemas.openxmlformats.org/officeDocument/2006/relationships/hyperlink" Target="http://fr.wikipedia.org/wiki/Conjonction_logique" TargetMode="External"/><Relationship Id="rId78" Type="http://schemas.openxmlformats.org/officeDocument/2006/relationships/hyperlink" Target="http://fr.wikipedia.org/wiki/Raisonnement" TargetMode="External"/><Relationship Id="rId809" Type="http://schemas.openxmlformats.org/officeDocument/2006/relationships/hyperlink" Target="http://fr.wikipedia.org/wiki/Empirisme" TargetMode="External"/><Relationship Id="rId1201" Type="http://schemas.openxmlformats.org/officeDocument/2006/relationships/hyperlink" Target="http://fr.wikipedia.org/wiki/Empirisme" TargetMode="External"/><Relationship Id="rId1439" Type="http://schemas.openxmlformats.org/officeDocument/2006/relationships/hyperlink" Target="http://fr.wikipedia.org/wiki/Logique" TargetMode="External"/><Relationship Id="rId1646" Type="http://schemas.openxmlformats.org/officeDocument/2006/relationships/hyperlink" Target="http://fr.wikipedia.org/wiki/Empirisme" TargetMode="External"/><Relationship Id="rId1853" Type="http://schemas.openxmlformats.org/officeDocument/2006/relationships/hyperlink" Target="http://fr.wikipedia.org/wiki/Effet_rebond_(psychologie_sociale)" TargetMode="External"/><Relationship Id="rId1506" Type="http://schemas.openxmlformats.org/officeDocument/2006/relationships/hyperlink" Target="http://fr.wikipedia.org/wiki/D%C3%A9marche_exp%C3%A9rimentale" TargetMode="External"/><Relationship Id="rId1713" Type="http://schemas.openxmlformats.org/officeDocument/2006/relationships/hyperlink" Target="http://fr.wikipedia.org/wiki/Neurone" TargetMode="External"/><Relationship Id="rId1920" Type="http://schemas.openxmlformats.org/officeDocument/2006/relationships/hyperlink" Target="http://de.wikipedia.org/wiki/Kognitive_Verzerrung" TargetMode="External"/><Relationship Id="rId294" Type="http://schemas.openxmlformats.org/officeDocument/2006/relationships/hyperlink" Target="http://fr.wikipedia.org/wiki/Probabilit%C3%A9s" TargetMode="External"/><Relationship Id="rId2182" Type="http://schemas.openxmlformats.org/officeDocument/2006/relationships/hyperlink" Target="http://fr.wikipedia.org/wiki/Savoir" TargetMode="External"/><Relationship Id="rId154" Type="http://schemas.openxmlformats.org/officeDocument/2006/relationships/hyperlink" Target="http://fr.wikipedia.org/wiki/Bartolom%C3%A9_de_Medina" TargetMode="External"/><Relationship Id="rId361" Type="http://schemas.openxmlformats.org/officeDocument/2006/relationships/hyperlink" Target="http://fr.wikipedia.org/wiki/Probabilit%C3%A9s" TargetMode="External"/><Relationship Id="rId599" Type="http://schemas.openxmlformats.org/officeDocument/2006/relationships/hyperlink" Target="http://fr.wikipedia.org/wiki/Edwin_Thompson_Jaynes" TargetMode="External"/><Relationship Id="rId2042" Type="http://schemas.openxmlformats.org/officeDocument/2006/relationships/hyperlink" Target="http://fr.wikipedia.org/wiki/Liste_des_concepts_de_la_philosophie" TargetMode="External"/><Relationship Id="rId2487" Type="http://schemas.openxmlformats.org/officeDocument/2006/relationships/hyperlink" Target="http://fr.wikipedia.org/wiki/Dialectique" TargetMode="External"/><Relationship Id="rId2694" Type="http://schemas.openxmlformats.org/officeDocument/2006/relationships/hyperlink" Target="http://www.philonet.fr/auteurs/Freud.html" TargetMode="External"/><Relationship Id="rId459" Type="http://schemas.openxmlformats.org/officeDocument/2006/relationships/hyperlink" Target="http://fr.wikipedia.org/wiki/Analyse_r%C3%A9elle" TargetMode="External"/><Relationship Id="rId666" Type="http://schemas.openxmlformats.org/officeDocument/2006/relationships/hyperlink" Target="http://en.wikipedia.org/wiki/Cox%27s_theorem?action=history" TargetMode="External"/><Relationship Id="rId873" Type="http://schemas.openxmlformats.org/officeDocument/2006/relationships/hyperlink" Target="http://fr.wikipedia.org/wiki/William_James" TargetMode="External"/><Relationship Id="rId1089" Type="http://schemas.openxmlformats.org/officeDocument/2006/relationships/hyperlink" Target="http://fr.wikipedia.org/wiki/Empirisme_transcendantal" TargetMode="External"/><Relationship Id="rId1296" Type="http://schemas.openxmlformats.org/officeDocument/2006/relationships/hyperlink" Target="http://fr.wikipedia.org/wiki/Fichier:Modus_Barbari.svg" TargetMode="External"/><Relationship Id="rId2347" Type="http://schemas.openxmlformats.org/officeDocument/2006/relationships/hyperlink" Target="http://fr.wikibooks.org/w/index.php?title=Philosophie/V%C3%A9rit%C3%A9&amp;action=edit&amp;section=23" TargetMode="External"/><Relationship Id="rId2554" Type="http://schemas.openxmlformats.org/officeDocument/2006/relationships/hyperlink" Target="http://fr.wikipedia.org/wiki/Georg_Cantor" TargetMode="External"/><Relationship Id="rId221" Type="http://schemas.openxmlformats.org/officeDocument/2006/relationships/hyperlink" Target="http://fr.wikipedia.org/wiki/Th%C3%A9orie_de_la_d%C3%A9cision" TargetMode="External"/><Relationship Id="rId319" Type="http://schemas.openxmlformats.org/officeDocument/2006/relationships/image" Target="media/image23.png"/><Relationship Id="rId526" Type="http://schemas.openxmlformats.org/officeDocument/2006/relationships/hyperlink" Target="http://gl.wikipedia.org/wiki/Probabilidade" TargetMode="External"/><Relationship Id="rId1156" Type="http://schemas.openxmlformats.org/officeDocument/2006/relationships/hyperlink" Target="http://fr.wikipedia.org/wiki/Nouveaux_Essais_sur_l%27entendement_humain" TargetMode="External"/><Relationship Id="rId1363" Type="http://schemas.openxmlformats.org/officeDocument/2006/relationships/hyperlink" Target="http://fr.wikipedia.org/wiki/R%C3%A9alisme" TargetMode="External"/><Relationship Id="rId2207" Type="http://schemas.openxmlformats.org/officeDocument/2006/relationships/hyperlink" Target="http://fr.wikipedia.org/wiki/Sp%C3%A9cial:Page_au_hasard" TargetMode="External"/><Relationship Id="rId733" Type="http://schemas.openxmlformats.org/officeDocument/2006/relationships/hyperlink" Target="http://fr.wikipedia.org/wiki/Induction" TargetMode="External"/><Relationship Id="rId940" Type="http://schemas.openxmlformats.org/officeDocument/2006/relationships/hyperlink" Target="http://fr.wikipedia.org/wiki/Sensualisme" TargetMode="External"/><Relationship Id="rId1016" Type="http://schemas.openxmlformats.org/officeDocument/2006/relationships/hyperlink" Target="http://fr.wikipedia.org/wiki/Platonisme_(doctrine_philosophique)" TargetMode="External"/><Relationship Id="rId1570" Type="http://schemas.openxmlformats.org/officeDocument/2006/relationships/hyperlink" Target="http://fr.wikipedia.org/w/index.php?title=M%C3%A9thode_scientifique&amp;action=edit" TargetMode="External"/><Relationship Id="rId1668" Type="http://schemas.openxmlformats.org/officeDocument/2006/relationships/hyperlink" Target="http://fr.wikipedia.org/wiki/Sismologie" TargetMode="External"/><Relationship Id="rId1875" Type="http://schemas.openxmlformats.org/officeDocument/2006/relationships/hyperlink" Target="http://en.wikipedia.org/wiki/Blink_(book)" TargetMode="External"/><Relationship Id="rId2414" Type="http://schemas.openxmlformats.org/officeDocument/2006/relationships/hyperlink" Target="http://fr.wikipedia.org/wiki/Histoire_de_la_logique" TargetMode="External"/><Relationship Id="rId2621" Type="http://schemas.openxmlformats.org/officeDocument/2006/relationships/hyperlink" Target="http://wikimediafoundation.org/wiki/Special:Landingcheck?landing_page=WMFJA085&amp;language=fr&amp;utm_source=donate&amp;utm_medium=sidebar&amp;utm_campaign=20101204SB002" TargetMode="External"/><Relationship Id="rId2719" Type="http://schemas.openxmlformats.org/officeDocument/2006/relationships/hyperlink" Target="http://www.philonet.fr/auteurs/Russell.html" TargetMode="External"/><Relationship Id="rId800" Type="http://schemas.openxmlformats.org/officeDocument/2006/relationships/hyperlink" Target="http://fr.wikipedia.org/wiki/Francis_Bacon_(philosophe)" TargetMode="External"/><Relationship Id="rId1223" Type="http://schemas.openxmlformats.org/officeDocument/2006/relationships/hyperlink" Target="http://fr.wikipedia.org/wiki/Antoine_Arnauld_(1612-1694)" TargetMode="External"/><Relationship Id="rId1430" Type="http://schemas.openxmlformats.org/officeDocument/2006/relationships/hyperlink" Target="http://fr.wikipedia.org/wiki/Langue_naturelle" TargetMode="External"/><Relationship Id="rId1528" Type="http://schemas.openxmlformats.org/officeDocument/2006/relationships/hyperlink" Target="http://fr.wikipedia.org/wiki/D%C3%A9marche_exp%C3%A9rimentale" TargetMode="External"/><Relationship Id="rId1735" Type="http://schemas.openxmlformats.org/officeDocument/2006/relationships/hyperlink" Target="http://fr.wikipedia.org/wiki/Th%C3%A9orie_de_l%27%C3%A9volution" TargetMode="External"/><Relationship Id="rId1942" Type="http://schemas.openxmlformats.org/officeDocument/2006/relationships/hyperlink" Target="http://fr.wikipedia.org/wiki/M%C3%A9thode_des_concordances" TargetMode="External"/><Relationship Id="rId27" Type="http://schemas.openxmlformats.org/officeDocument/2006/relationships/hyperlink" Target="http://fr.wikipedia.org/wiki/Abduction_(%C3%A9pist%C3%A9mologie)" TargetMode="External"/><Relationship Id="rId1802" Type="http://schemas.openxmlformats.org/officeDocument/2006/relationships/hyperlink" Target="http://fr.wikipedia.org/wiki/Sciences_cognitives" TargetMode="External"/><Relationship Id="rId176" Type="http://schemas.openxmlformats.org/officeDocument/2006/relationships/hyperlink" Target="http://fr.wikipedia.org/wiki/Antoine_Gombaud,_chevalier_de_M%C3%A9r%C3%A9" TargetMode="External"/><Relationship Id="rId383" Type="http://schemas.openxmlformats.org/officeDocument/2006/relationships/hyperlink" Target="http://wikiwix.com/cache/?url=http://www.jehps.net/Juin2007/Ceccarelli_Risk.pdf&amp;title=http%3A%2F%2Fwww.jehps.net%2FJuin2007%2FCeccarelli_Risk.pdf" TargetMode="External"/><Relationship Id="rId590" Type="http://schemas.openxmlformats.org/officeDocument/2006/relationships/hyperlink" Target="http://fr.wikipedia.org/wiki/Probabilit%C3%A9" TargetMode="External"/><Relationship Id="rId2064" Type="http://schemas.openxmlformats.org/officeDocument/2006/relationships/hyperlink" Target="http://fr.wikipedia.org/wiki/R%C3%A9futabilit%C3%A9" TargetMode="External"/><Relationship Id="rId2271" Type="http://schemas.openxmlformats.org/officeDocument/2006/relationships/hyperlink" Target="http://fr.wikibooks.org/wiki/Philosophie/V%C3%A9rit%C3%A9" TargetMode="External"/><Relationship Id="rId243" Type="http://schemas.openxmlformats.org/officeDocument/2006/relationships/hyperlink" Target="http://fr.wikipedia.org/wiki/Th%C3%A9or%C3%A8me_central_limite" TargetMode="External"/><Relationship Id="rId450" Type="http://schemas.openxmlformats.org/officeDocument/2006/relationships/hyperlink" Target="http://fr.wikipedia.org/wiki/Mod%C3%A8le:Palette_Domaines_des_math%C3%A9matiques" TargetMode="External"/><Relationship Id="rId688" Type="http://schemas.openxmlformats.org/officeDocument/2006/relationships/hyperlink" Target="http://fr.wikipedia.org/wiki/Cat%C3%A9gorie:Probabilit%C3%A9s" TargetMode="External"/><Relationship Id="rId895" Type="http://schemas.openxmlformats.org/officeDocument/2006/relationships/hyperlink" Target="http://fr.wikipedia.org/wiki/Exp%C3%A9rience" TargetMode="External"/><Relationship Id="rId1080" Type="http://schemas.openxmlformats.org/officeDocument/2006/relationships/hyperlink" Target="http://fr.wikipedia.org/wiki/Michel_Malherbe" TargetMode="External"/><Relationship Id="rId2131" Type="http://schemas.openxmlformats.org/officeDocument/2006/relationships/hyperlink" Target="http://fr.wikipedia.org/wiki/Th%C3%A9orie_de_la_relativit%C3%A9" TargetMode="External"/><Relationship Id="rId2369" Type="http://schemas.openxmlformats.org/officeDocument/2006/relationships/hyperlink" Target="http://fr.wikibooks.org/wiki/Philosophie/Nietzsche" TargetMode="External"/><Relationship Id="rId2576" Type="http://schemas.openxmlformats.org/officeDocument/2006/relationships/hyperlink" Target="http://fr.wikipedia.org/wiki/Logique_d%C3%A9ontique" TargetMode="External"/><Relationship Id="rId103" Type="http://schemas.openxmlformats.org/officeDocument/2006/relationships/hyperlink" Target="http://fr.wikipedia.org/wiki/Probabilit%C3%A9s" TargetMode="External"/><Relationship Id="rId310" Type="http://schemas.openxmlformats.org/officeDocument/2006/relationships/hyperlink" Target="http://fr.wikipedia.org/wiki/Fonction_caract%C3%A9ristique_(math%C3%A9matiques)" TargetMode="External"/><Relationship Id="rId548" Type="http://schemas.openxmlformats.org/officeDocument/2006/relationships/hyperlink" Target="http://ro.wikipedia.org/wiki/Probabilitate" TargetMode="External"/><Relationship Id="rId755" Type="http://schemas.openxmlformats.org/officeDocument/2006/relationships/hyperlink" Target="http://fr.wikipedia.org/wiki/Empirisme" TargetMode="External"/><Relationship Id="rId962" Type="http://schemas.openxmlformats.org/officeDocument/2006/relationships/hyperlink" Target="http://fr.wikipedia.org/wiki/Associationisme" TargetMode="External"/><Relationship Id="rId1178" Type="http://schemas.openxmlformats.org/officeDocument/2006/relationships/hyperlink" Target="http://fr.wikipedia.org/wiki/Empirisme" TargetMode="External"/><Relationship Id="rId1385" Type="http://schemas.openxmlformats.org/officeDocument/2006/relationships/hyperlink" Target="http://fr.wikipedia.org/wiki/D%C3%A9duction_logique" TargetMode="External"/><Relationship Id="rId1592" Type="http://schemas.openxmlformats.org/officeDocument/2006/relationships/hyperlink" Target="http://fr.wikipedia.org/w/index.php?title=M%C3%A9thodes_inductives&amp;action=edit&amp;redlink=1" TargetMode="External"/><Relationship Id="rId2229" Type="http://schemas.openxmlformats.org/officeDocument/2006/relationships/hyperlink" Target="http://fr.wikibooks.org/wiki/Philosophie" TargetMode="External"/><Relationship Id="rId2436" Type="http://schemas.openxmlformats.org/officeDocument/2006/relationships/hyperlink" Target="http://fr.wikipedia.org/wiki/Aide:R%C3%A9f%C3%A9rence_n%C3%A9cessaire" TargetMode="External"/><Relationship Id="rId2643" Type="http://schemas.openxmlformats.org/officeDocument/2006/relationships/hyperlink" Target="http://www.philonet.fr/cours/Pens/Demonst.html" TargetMode="External"/><Relationship Id="rId91" Type="http://schemas.openxmlformats.org/officeDocument/2006/relationships/hyperlink" Target="http://fr.wikipedia.org/wiki/Nombre_r%C3%A9el" TargetMode="External"/><Relationship Id="rId408" Type="http://schemas.openxmlformats.org/officeDocument/2006/relationships/hyperlink" Target="http://wikiwix.com/cache/?url=http://www.bibmath.net/dico/index.php3?action=affiche%26quoi=./m/markov.html&amp;title=DicoMaths%C2%A0%3A%20Chaine%20de%20Markov" TargetMode="External"/><Relationship Id="rId615" Type="http://schemas.openxmlformats.org/officeDocument/2006/relationships/hyperlink" Target="http://fr.wikipedia.org/wiki/Th%C3%A9or%C3%A8me_de_Cox-Jaynes" TargetMode="External"/><Relationship Id="rId822" Type="http://schemas.openxmlformats.org/officeDocument/2006/relationships/hyperlink" Target="http://fr.wikipedia.org/wiki/Empirisme" TargetMode="External"/><Relationship Id="rId1038" Type="http://schemas.openxmlformats.org/officeDocument/2006/relationships/hyperlink" Target="http://fr.wikipedia.org/wiki/Empirisme" TargetMode="External"/><Relationship Id="rId1245" Type="http://schemas.openxmlformats.org/officeDocument/2006/relationships/hyperlink" Target="http://fr.wikipedia.org/wiki/Syllogisme" TargetMode="External"/><Relationship Id="rId1452" Type="http://schemas.openxmlformats.org/officeDocument/2006/relationships/hyperlink" Target="http://fr.wikipedia.org/wiki/Logique" TargetMode="External"/><Relationship Id="rId1897" Type="http://schemas.openxmlformats.org/officeDocument/2006/relationships/hyperlink" Target="http://fr.wikipedia.org/wiki/Cat%C3%A9gorie:Raisonnement_fallacieux" TargetMode="External"/><Relationship Id="rId2503" Type="http://schemas.openxmlformats.org/officeDocument/2006/relationships/hyperlink" Target="http://fr.wikipedia.org/wiki/Logique" TargetMode="External"/><Relationship Id="rId1105" Type="http://schemas.openxmlformats.org/officeDocument/2006/relationships/hyperlink" Target="http://fr.wikipedia.org/wiki/Aristote" TargetMode="External"/><Relationship Id="rId1312" Type="http://schemas.openxmlformats.org/officeDocument/2006/relationships/hyperlink" Target="http://fr.wikipedia.org/wiki/Fichier:Modus_Datisi.svg" TargetMode="External"/><Relationship Id="rId1757" Type="http://schemas.openxmlformats.org/officeDocument/2006/relationships/hyperlink" Target="http://www.ac-grenoble.fr/PhiloSophie/logphil/notions/theo_exp/esp_prof/synthese/theo_exp.htm" TargetMode="External"/><Relationship Id="rId1964" Type="http://schemas.openxmlformats.org/officeDocument/2006/relationships/hyperlink" Target="http://fr.wikipedia.org/wiki/Wikip%C3%A9dia:Accueil_principal" TargetMode="External"/><Relationship Id="rId2710" Type="http://schemas.openxmlformats.org/officeDocument/2006/relationships/hyperlink" Target="http://www.philonet.fr/notions/not.html" TargetMode="External"/><Relationship Id="rId49" Type="http://schemas.openxmlformats.org/officeDocument/2006/relationships/hyperlink" Target="http://fr.wikipedia.org/wiki/Intelligence_artificielle" TargetMode="External"/><Relationship Id="rId1617" Type="http://schemas.openxmlformats.org/officeDocument/2006/relationships/hyperlink" Target="http://fr.wikipedia.org/wiki/Observation" TargetMode="External"/><Relationship Id="rId1824" Type="http://schemas.openxmlformats.org/officeDocument/2006/relationships/hyperlink" Target="http://fr.wikipedia.org/wiki/Biais_cognitif" TargetMode="External"/><Relationship Id="rId198" Type="http://schemas.openxmlformats.org/officeDocument/2006/relationships/hyperlink" Target="http://fr.wikipedia.org/wiki/Probabilit%C3%A9s" TargetMode="External"/><Relationship Id="rId2086" Type="http://schemas.openxmlformats.org/officeDocument/2006/relationships/hyperlink" Target="http://fr.wikipedia.org/wiki/Portail:Accueil" TargetMode="External"/><Relationship Id="rId2293" Type="http://schemas.openxmlformats.org/officeDocument/2006/relationships/hyperlink" Target="http://fr.wikibooks.org/wiki/Philosophie/V%C3%A9rit%C3%A9" TargetMode="External"/><Relationship Id="rId2598" Type="http://schemas.openxmlformats.org/officeDocument/2006/relationships/hyperlink" Target="http://fr.wikipedia.org/wiki/Portail:Math%C3%A9matiques" TargetMode="External"/><Relationship Id="rId265" Type="http://schemas.openxmlformats.org/officeDocument/2006/relationships/hyperlink" Target="http://fr.wikipedia.org/wiki/D%C3%A9riv%C3%A9e" TargetMode="External"/><Relationship Id="rId472" Type="http://schemas.openxmlformats.org/officeDocument/2006/relationships/hyperlink" Target="http://fr.wikipedia.org/wiki/Syst%C3%A8mes_dynamiques" TargetMode="External"/><Relationship Id="rId2153" Type="http://schemas.openxmlformats.org/officeDocument/2006/relationships/hyperlink" Target="http://fr.wikipedia.org/wiki/N%C3%A9cessit%C3%A9_et_contingence" TargetMode="External"/><Relationship Id="rId2360" Type="http://schemas.openxmlformats.org/officeDocument/2006/relationships/hyperlink" Target="http://fr.wikibooks.org/w/index.php?title=Philosophie/V%C3%A9rit%C3%A9&amp;action=edit&amp;section=35" TargetMode="External"/><Relationship Id="rId125" Type="http://schemas.openxmlformats.org/officeDocument/2006/relationships/hyperlink" Target="http://fr.wikipedia.org/wiki/Probabilit%C3%A9s" TargetMode="External"/><Relationship Id="rId332" Type="http://schemas.openxmlformats.org/officeDocument/2006/relationships/hyperlink" Target="http://fr.wikipedia.org/w/index.php?title=Probabilit%C3%A9_de_l%27%C3%A9pist%C3%A9m%C3%A9&amp;action=edit&amp;redlink=1" TargetMode="External"/><Relationship Id="rId777" Type="http://schemas.openxmlformats.org/officeDocument/2006/relationships/hyperlink" Target="http://fr.wikipedia.org/wiki/Victor_Brochard" TargetMode="External"/><Relationship Id="rId984" Type="http://schemas.openxmlformats.org/officeDocument/2006/relationships/hyperlink" Target="http://fr.wikipedia.org/wiki/Empirisme" TargetMode="External"/><Relationship Id="rId2013" Type="http://schemas.openxmlformats.org/officeDocument/2006/relationships/hyperlink" Target="http://fr.wikipedia.org/wiki/D%C3%A9monstration" TargetMode="External"/><Relationship Id="rId2220" Type="http://schemas.openxmlformats.org/officeDocument/2006/relationships/hyperlink" Target="http://nl.wikipedia.org/wiki/Analytisch_en_synthetisch_oordeel" TargetMode="External"/><Relationship Id="rId2458" Type="http://schemas.openxmlformats.org/officeDocument/2006/relationships/hyperlink" Target="http://fr.wikipedia.org/wiki/Pens%C3%A9e" TargetMode="External"/><Relationship Id="rId2665" Type="http://schemas.openxmlformats.org/officeDocument/2006/relationships/hyperlink" Target="http://www.philonet.fr/auteurs/Occam.html" TargetMode="External"/><Relationship Id="rId637" Type="http://schemas.openxmlformats.org/officeDocument/2006/relationships/hyperlink" Target="http://icl.pku.edu.cn/yujs/papers/pdf/foundation.pdf" TargetMode="External"/><Relationship Id="rId844" Type="http://schemas.openxmlformats.org/officeDocument/2006/relationships/hyperlink" Target="http://fr.wikipedia.org/wiki/David_Hume" TargetMode="External"/><Relationship Id="rId1267" Type="http://schemas.openxmlformats.org/officeDocument/2006/relationships/hyperlink" Target="http://fr.wikipedia.org/wiki/Dent" TargetMode="External"/><Relationship Id="rId1474" Type="http://schemas.openxmlformats.org/officeDocument/2006/relationships/hyperlink" Target="http://fr.wikipedia.org/wiki/Induction_logique" TargetMode="External"/><Relationship Id="rId1681" Type="http://schemas.openxmlformats.org/officeDocument/2006/relationships/hyperlink" Target="http://fr.wikipedia.org/wiki/Analyse_(philosophie)" TargetMode="External"/><Relationship Id="rId2318" Type="http://schemas.openxmlformats.org/officeDocument/2006/relationships/image" Target="media/image92.jpeg"/><Relationship Id="rId2525" Type="http://schemas.openxmlformats.org/officeDocument/2006/relationships/hyperlink" Target="http://fr.wikipedia.org/wiki/Isaac_Newton" TargetMode="External"/><Relationship Id="rId704" Type="http://schemas.openxmlformats.org/officeDocument/2006/relationships/hyperlink" Target="http://fr.wikipedia.org/wiki/Aide:Premiers_pas" TargetMode="External"/><Relationship Id="rId911" Type="http://schemas.openxmlformats.org/officeDocument/2006/relationships/hyperlink" Target="http://fr.wikipedia.org/wiki/Monde_(univers)" TargetMode="External"/><Relationship Id="rId1127" Type="http://schemas.openxmlformats.org/officeDocument/2006/relationships/hyperlink" Target="http://fr.wikipedia.org/wiki/Scolastique" TargetMode="External"/><Relationship Id="rId1334" Type="http://schemas.openxmlformats.org/officeDocument/2006/relationships/hyperlink" Target="http://fr.wikipedia.org/wiki/Fichier:Modus_Bamalip.svg" TargetMode="External"/><Relationship Id="rId1541" Type="http://schemas.openxmlformats.org/officeDocument/2006/relationships/hyperlink" Target="http://fr.wikipedia.org/wiki/D%C3%A9couverte_scientifique" TargetMode="External"/><Relationship Id="rId1779" Type="http://schemas.openxmlformats.org/officeDocument/2006/relationships/hyperlink" Target="http://www.erudit.org/revue/socsoc/1982/v14/n1/index.html" TargetMode="External"/><Relationship Id="rId1986" Type="http://schemas.openxmlformats.org/officeDocument/2006/relationships/hyperlink" Target="http://fr.wikipedia.org/wiki/Math%C3%A9matiques" TargetMode="External"/><Relationship Id="rId40" Type="http://schemas.openxmlformats.org/officeDocument/2006/relationships/hyperlink" Target="http://fr.wikipedia.org/wiki/Pr%C3%A9cession" TargetMode="External"/><Relationship Id="rId1401" Type="http://schemas.openxmlformats.org/officeDocument/2006/relationships/hyperlink" Target="http://fr.wikipedia.org/wiki/Math%C3%A9matiques" TargetMode="External"/><Relationship Id="rId1639" Type="http://schemas.openxmlformats.org/officeDocument/2006/relationships/hyperlink" Target="http://fr.wikipedia.org/wiki/Sciences_de_la_vie" TargetMode="External"/><Relationship Id="rId1846" Type="http://schemas.openxmlformats.org/officeDocument/2006/relationships/hyperlink" Target="http://fr.wikipedia.org/wiki/Biais_de_confirmation_d%27hypoth%C3%A8se" TargetMode="External"/><Relationship Id="rId1706" Type="http://schemas.openxmlformats.org/officeDocument/2006/relationships/hyperlink" Target="http://fr.wikipedia.org/w/index.php?title=Orientation_(motricit%C3%A9)&amp;action=edit&amp;redlink=1" TargetMode="External"/><Relationship Id="rId1913" Type="http://schemas.openxmlformats.org/officeDocument/2006/relationships/hyperlink" Target="http://fr.wikipedia.org/wiki/Aide:Sommaire" TargetMode="External"/><Relationship Id="rId287" Type="http://schemas.openxmlformats.org/officeDocument/2006/relationships/image" Target="media/image19.png"/><Relationship Id="rId494" Type="http://schemas.openxmlformats.org/officeDocument/2006/relationships/image" Target="media/image32.png"/><Relationship Id="rId2175" Type="http://schemas.openxmlformats.org/officeDocument/2006/relationships/hyperlink" Target="http://fr.wikipedia.org/wiki/Principe_de_raison_suffisante" TargetMode="External"/><Relationship Id="rId2382" Type="http://schemas.openxmlformats.org/officeDocument/2006/relationships/hyperlink" Target="http://fr.wikibooks.org/w/index.php?title=Discussion:Philosophie/V%C3%A9rit%C3%A9&amp;action=edit&amp;redlink=1" TargetMode="External"/><Relationship Id="rId147" Type="http://schemas.openxmlformats.org/officeDocument/2006/relationships/hyperlink" Target="http://fr.wikipedia.org/wiki/Cic%C3%A9ron" TargetMode="External"/><Relationship Id="rId354" Type="http://schemas.openxmlformats.org/officeDocument/2006/relationships/hyperlink" Target="http://fr.wikipedia.org/wiki/Probabilit%C3%A9s" TargetMode="External"/><Relationship Id="rId799" Type="http://schemas.openxmlformats.org/officeDocument/2006/relationships/hyperlink" Target="http://fr.wikipedia.org/wiki/Empirisme" TargetMode="External"/><Relationship Id="rId1191" Type="http://schemas.openxmlformats.org/officeDocument/2006/relationships/hyperlink" Target="http://fr.wikipedia.org/wiki/Empirisme" TargetMode="External"/><Relationship Id="rId2035" Type="http://schemas.openxmlformats.org/officeDocument/2006/relationships/hyperlink" Target="http://fr.wikipedia.org/wiki/Raisonnement_par_l%27absurde" TargetMode="External"/><Relationship Id="rId2687" Type="http://schemas.openxmlformats.org/officeDocument/2006/relationships/hyperlink" Target="http://www.philonet.fr/notions/not.html" TargetMode="External"/><Relationship Id="rId561" Type="http://schemas.openxmlformats.org/officeDocument/2006/relationships/hyperlink" Target="http://uk.wikipedia.org/wiki/%D0%86%D0%BC%D0%BE%D0%B2%D1%96%D1%80%D0%BD%D1%96%D1%81%D1%82%D1%8C" TargetMode="External"/><Relationship Id="rId659" Type="http://schemas.openxmlformats.org/officeDocument/2006/relationships/hyperlink" Target="http://fr.wikipedia.org/wiki/Thermodynamique" TargetMode="External"/><Relationship Id="rId866" Type="http://schemas.openxmlformats.org/officeDocument/2006/relationships/hyperlink" Target="http://fr.wikipedia.org/wiki/Moritz_Schlick" TargetMode="External"/><Relationship Id="rId1289" Type="http://schemas.openxmlformats.org/officeDocument/2006/relationships/image" Target="media/image50.png"/><Relationship Id="rId1496" Type="http://schemas.openxmlformats.org/officeDocument/2006/relationships/hyperlink" Target="http://fr.wikipedia.org/wiki/D%C3%A9marche_exp%C3%A9rimentale" TargetMode="External"/><Relationship Id="rId2242" Type="http://schemas.openxmlformats.org/officeDocument/2006/relationships/hyperlink" Target="http://fr.wikibooks.org/wiki/Philosophie/Art" TargetMode="External"/><Relationship Id="rId2547" Type="http://schemas.openxmlformats.org/officeDocument/2006/relationships/hyperlink" Target="http://fr.wikipedia.org/w/index.php?title=Science_de_la_logique&amp;action=edit&amp;redlink=1" TargetMode="External"/><Relationship Id="rId214" Type="http://schemas.openxmlformats.org/officeDocument/2006/relationships/hyperlink" Target="http://fr.wikipedia.org/wiki/Analyse_(math%C3%A9matiques)" TargetMode="External"/><Relationship Id="rId421" Type="http://schemas.openxmlformats.org/officeDocument/2006/relationships/hyperlink" Target="http://fr.wikipedia.org/wiki/Probabilit%C3%A9s" TargetMode="External"/><Relationship Id="rId519" Type="http://schemas.openxmlformats.org/officeDocument/2006/relationships/hyperlink" Target="http://es.wikipedia.org/wiki/Probabilidad" TargetMode="External"/><Relationship Id="rId1051" Type="http://schemas.openxmlformats.org/officeDocument/2006/relationships/hyperlink" Target="http://fr.wikipedia.org/wiki/Voltaire" TargetMode="External"/><Relationship Id="rId1149" Type="http://schemas.openxmlformats.org/officeDocument/2006/relationships/hyperlink" Target="http://fr.wikipedia.org/wiki/Emmanuel_Kant" TargetMode="External"/><Relationship Id="rId1356" Type="http://schemas.openxmlformats.org/officeDocument/2006/relationships/hyperlink" Target="http://fr.wikipedia.org/wiki/Paradoxe" TargetMode="External"/><Relationship Id="rId2102" Type="http://schemas.openxmlformats.org/officeDocument/2006/relationships/hyperlink" Target="http://fr.wikipedia.org/wiki/Philosophie" TargetMode="External"/><Relationship Id="rId726" Type="http://schemas.openxmlformats.org/officeDocument/2006/relationships/image" Target="media/image39.jpeg"/><Relationship Id="rId933" Type="http://schemas.openxmlformats.org/officeDocument/2006/relationships/hyperlink" Target="http://fr.wikipedia.org/wiki/Pragmatisme" TargetMode="External"/><Relationship Id="rId1009" Type="http://schemas.openxmlformats.org/officeDocument/2006/relationships/hyperlink" Target="http://fr.wikipedia.org/wiki/Rudolf_Carnap" TargetMode="External"/><Relationship Id="rId1563" Type="http://schemas.openxmlformats.org/officeDocument/2006/relationships/hyperlink" Target="http://fr.wikipedia.org/wiki/Karl_Popper" TargetMode="External"/><Relationship Id="rId1770" Type="http://schemas.openxmlformats.org/officeDocument/2006/relationships/hyperlink" Target="http://fr.wikipedia.org/wiki/Les_deux_dogmes_de_l%27empirisme" TargetMode="External"/><Relationship Id="rId1868" Type="http://schemas.openxmlformats.org/officeDocument/2006/relationships/hyperlink" Target="http://fr.wikipedia.org/wiki/Manipulation_mentale" TargetMode="External"/><Relationship Id="rId2407" Type="http://schemas.openxmlformats.org/officeDocument/2006/relationships/hyperlink" Target="http://fr.wikipedia.org/wiki/Math%C3%A9matiques_de_la_Gr%C3%A8ce_antique" TargetMode="External"/><Relationship Id="rId2614" Type="http://schemas.openxmlformats.org/officeDocument/2006/relationships/hyperlink" Target="http://fr.wikipedia.org/wiki/Sp%C3%A9cial:Toutes_les_pages" TargetMode="External"/><Relationship Id="rId62" Type="http://schemas.openxmlformats.org/officeDocument/2006/relationships/hyperlink" Target="http://fr.wikipedia.org/wiki/Logique" TargetMode="External"/><Relationship Id="rId1216" Type="http://schemas.openxmlformats.org/officeDocument/2006/relationships/hyperlink" Target="http://fr.wikipedia.org/wiki/Aide:Unicode" TargetMode="External"/><Relationship Id="rId1423" Type="http://schemas.openxmlformats.org/officeDocument/2006/relationships/hyperlink" Target="http://fr.wikipedia.org/wiki/Argumentation" TargetMode="External"/><Relationship Id="rId1630" Type="http://schemas.openxmlformats.org/officeDocument/2006/relationships/hyperlink" Target="http://fr.wikipedia.org/wiki/Politique" TargetMode="External"/><Relationship Id="rId1728" Type="http://schemas.openxmlformats.org/officeDocument/2006/relationships/hyperlink" Target="http://fr.wikipedia.org/wiki/%C3%89tude_randomis%C3%A9e_en_double_aveugle" TargetMode="External"/><Relationship Id="rId1935" Type="http://schemas.openxmlformats.org/officeDocument/2006/relationships/hyperlink" Target="http://creativecommons.org/licenses/by-sa/3.0/deed.fr" TargetMode="External"/><Relationship Id="rId2197" Type="http://schemas.openxmlformats.org/officeDocument/2006/relationships/hyperlink" Target="http://fr.wikipedia.org/wiki/Synth%C3%A9tique_a_priori" TargetMode="External"/><Relationship Id="rId169" Type="http://schemas.openxmlformats.org/officeDocument/2006/relationships/hyperlink" Target="http://fr.wikipedia.org/wiki/Probabilit%C3%A9s" TargetMode="External"/><Relationship Id="rId376" Type="http://schemas.openxmlformats.org/officeDocument/2006/relationships/hyperlink" Target="http://wikiwix.com/cache/?url=http://odalix.univ-bpclermont.fr/Cibp/BP/BP-artiste.htm&amp;title=un%20site%20sur%20la%20pens%C3%A9e%20de%20Pascal" TargetMode="External"/><Relationship Id="rId583" Type="http://schemas.openxmlformats.org/officeDocument/2006/relationships/hyperlink" Target="http://fr.wikipedia.org/w/index.php?title=Th%C3%A9or%C3%A8me_de_Cox-Jaynes&amp;action=edit" TargetMode="External"/><Relationship Id="rId790" Type="http://schemas.openxmlformats.org/officeDocument/2006/relationships/hyperlink" Target="http://fr.wikipedia.org/wiki/Substance" TargetMode="External"/><Relationship Id="rId2057" Type="http://schemas.openxmlformats.org/officeDocument/2006/relationships/hyperlink" Target="http://fr.wikipedia.org/wiki/Aristote" TargetMode="External"/><Relationship Id="rId2264" Type="http://schemas.openxmlformats.org/officeDocument/2006/relationships/hyperlink" Target="http://fr.wikibooks.org/wiki/Philosophie/V%C3%A9rit%C3%A9" TargetMode="External"/><Relationship Id="rId2471" Type="http://schemas.openxmlformats.org/officeDocument/2006/relationships/hyperlink" Target="http://fr.wikipedia.org/wiki/Postulat" TargetMode="External"/><Relationship Id="rId4" Type="http://schemas.microsoft.com/office/2007/relationships/stylesWithEffects" Target="stylesWithEffects.xml"/><Relationship Id="rId236" Type="http://schemas.openxmlformats.org/officeDocument/2006/relationships/hyperlink" Target="http://fr.wikipedia.org/wiki/%C3%89v%C3%A8nement_(probabilit%C3%A9s)" TargetMode="External"/><Relationship Id="rId443" Type="http://schemas.openxmlformats.org/officeDocument/2006/relationships/hyperlink" Target="http://fr.wikipedia.org/wiki/Loi_des_grands_nombres" TargetMode="External"/><Relationship Id="rId650" Type="http://schemas.openxmlformats.org/officeDocument/2006/relationships/hyperlink" Target="http://fr.wikipedia.org/wiki/Tri" TargetMode="External"/><Relationship Id="rId888" Type="http://schemas.openxmlformats.org/officeDocument/2006/relationships/hyperlink" Target="http://fr.wikipedia.org/wiki/William_James" TargetMode="External"/><Relationship Id="rId1073" Type="http://schemas.openxmlformats.org/officeDocument/2006/relationships/hyperlink" Target="http://fr.wikipedia.org/wiki/Enqu%C3%AAte_sur_l%27entendement_humain" TargetMode="External"/><Relationship Id="rId1280" Type="http://schemas.openxmlformats.org/officeDocument/2006/relationships/hyperlink" Target="http://fr.wikipedia.org/wiki/Carr%C3%A9_logique" TargetMode="External"/><Relationship Id="rId2124" Type="http://schemas.openxmlformats.org/officeDocument/2006/relationships/hyperlink" Target="http://fr.wikipedia.org/w/index.php?title=Intuition_pure&amp;action=edit&amp;redlink=1" TargetMode="External"/><Relationship Id="rId2331" Type="http://schemas.openxmlformats.org/officeDocument/2006/relationships/hyperlink" Target="http://fr.wikibooks.org/w/index.php?title=Philosophie/V%C3%A9rit%C3%A9&amp;action=edit&amp;section=10" TargetMode="External"/><Relationship Id="rId2569" Type="http://schemas.openxmlformats.org/officeDocument/2006/relationships/hyperlink" Target="http://fr.wikipedia.org/wiki/Th%C3%A9orie_de_la_complexit%C3%A9" TargetMode="External"/><Relationship Id="rId303" Type="http://schemas.openxmlformats.org/officeDocument/2006/relationships/hyperlink" Target="http://fr.wikipedia.org/wiki/D%C3%A9nombrement" TargetMode="External"/><Relationship Id="rId748" Type="http://schemas.openxmlformats.org/officeDocument/2006/relationships/hyperlink" Target="http://fr.wikipedia.org/wiki/Empirisme" TargetMode="External"/><Relationship Id="rId955" Type="http://schemas.openxmlformats.org/officeDocument/2006/relationships/hyperlink" Target="http://fr.wikipedia.org/wiki/Connaissance" TargetMode="External"/><Relationship Id="rId1140" Type="http://schemas.openxmlformats.org/officeDocument/2006/relationships/hyperlink" Target="http://fr.wikipedia.org/wiki/Adam_Smith" TargetMode="External"/><Relationship Id="rId1378" Type="http://schemas.openxmlformats.org/officeDocument/2006/relationships/hyperlink" Target="http://fr.wikipedia.org/wiki/Syllogisme" TargetMode="External"/><Relationship Id="rId1585" Type="http://schemas.openxmlformats.org/officeDocument/2006/relationships/hyperlink" Target="http://fr.wikipedia.org/wiki/D%C3%A9duction_logique" TargetMode="External"/><Relationship Id="rId1792" Type="http://schemas.openxmlformats.org/officeDocument/2006/relationships/hyperlink" Target="http://fr.wikipedia.org/wiki/Connaissance_technique" TargetMode="External"/><Relationship Id="rId2429" Type="http://schemas.openxmlformats.org/officeDocument/2006/relationships/hyperlink" Target="http://fr.wikipedia.org/wiki/Histoire_de_la_logique" TargetMode="External"/><Relationship Id="rId2636" Type="http://schemas.openxmlformats.org/officeDocument/2006/relationships/hyperlink" Target="http://fr.wikipedia.org/wiki/Wikip%C3%A9dia:Cr%C3%A9dits_graphiques" TargetMode="External"/><Relationship Id="rId84" Type="http://schemas.openxmlformats.org/officeDocument/2006/relationships/hyperlink" Target="http://fr.wikipedia.org/wiki/Concepts_logiques" TargetMode="External"/><Relationship Id="rId510" Type="http://schemas.openxmlformats.org/officeDocument/2006/relationships/hyperlink" Target="http://be-x-old.wikipedia.org/wiki/%D0%86%D0%BC%D0%B0%D0%B2%D0%B5%D1%80%D0%BD%D0%B0%D1%81%D1%8C%D1%86%D1%8C" TargetMode="External"/><Relationship Id="rId608" Type="http://schemas.openxmlformats.org/officeDocument/2006/relationships/hyperlink" Target="http://fr.wikipedia.org/wiki/Th%C3%A9or%C3%A8me_de_Cox-Jaynes" TargetMode="External"/><Relationship Id="rId815" Type="http://schemas.openxmlformats.org/officeDocument/2006/relationships/hyperlink" Target="http://fr.wikipedia.org/wiki/Angleterre" TargetMode="External"/><Relationship Id="rId1238" Type="http://schemas.openxmlformats.org/officeDocument/2006/relationships/hyperlink" Target="http://fr.wikipedia.org/wiki/Syllogisme" TargetMode="External"/><Relationship Id="rId1445" Type="http://schemas.openxmlformats.org/officeDocument/2006/relationships/hyperlink" Target="http://fr.wikipedia.org/wiki/Calcul_des_s%C3%A9quents" TargetMode="External"/><Relationship Id="rId1652" Type="http://schemas.openxmlformats.org/officeDocument/2006/relationships/hyperlink" Target="http://fr.wikipedia.org/wiki/Protocole_exp%C3%A9rimental" TargetMode="External"/><Relationship Id="rId1000" Type="http://schemas.openxmlformats.org/officeDocument/2006/relationships/hyperlink" Target="http://fr.wikipedia.org/wiki/Fichier:William_of_Ockham_-_Logica_-_1341.jpg" TargetMode="External"/><Relationship Id="rId1305" Type="http://schemas.openxmlformats.org/officeDocument/2006/relationships/image" Target="media/image58.png"/><Relationship Id="rId1957" Type="http://schemas.openxmlformats.org/officeDocument/2006/relationships/hyperlink" Target="http://fr.wikipedia.org/wiki/M%C3%A9thode_des_concordances" TargetMode="External"/><Relationship Id="rId2703" Type="http://schemas.openxmlformats.org/officeDocument/2006/relationships/hyperlink" Target="http://www.philonet.fr/notions/not.html" TargetMode="External"/><Relationship Id="rId1512" Type="http://schemas.openxmlformats.org/officeDocument/2006/relationships/hyperlink" Target="http://fr.wikipedia.org/wiki/D%C3%A9marche_exp%C3%A9rimentale" TargetMode="External"/><Relationship Id="rId1817" Type="http://schemas.openxmlformats.org/officeDocument/2006/relationships/hyperlink" Target="http://fr.wikipedia.org/wiki/Biais_cognitif" TargetMode="External"/><Relationship Id="rId11" Type="http://schemas.openxmlformats.org/officeDocument/2006/relationships/image" Target="media/image1.png"/><Relationship Id="rId398" Type="http://schemas.openxmlformats.org/officeDocument/2006/relationships/hyperlink" Target="http://fr.wikipedia.org/wiki/Probabilit%C3%A9s" TargetMode="External"/><Relationship Id="rId2079" Type="http://schemas.openxmlformats.org/officeDocument/2006/relationships/hyperlink" Target="http://fr.wikipedia.org/wiki/Discussion:D%C3%A9duction_et_induction" TargetMode="External"/><Relationship Id="rId160" Type="http://schemas.openxmlformats.org/officeDocument/2006/relationships/hyperlink" Target="http://fr.wikipedia.org/wiki/Probabilit%C3%A9s" TargetMode="External"/><Relationship Id="rId2286" Type="http://schemas.openxmlformats.org/officeDocument/2006/relationships/hyperlink" Target="http://fr.wikibooks.org/wiki/Philosophie/V%C3%A9rit%C3%A9" TargetMode="External"/><Relationship Id="rId2493" Type="http://schemas.openxmlformats.org/officeDocument/2006/relationships/hyperlink" Target="http://fr.wikipedia.org/wiki/An_mil" TargetMode="External"/><Relationship Id="rId258" Type="http://schemas.openxmlformats.org/officeDocument/2006/relationships/hyperlink" Target="http://fr.wikipedia.org/wiki/Fichier:F_repartition.png" TargetMode="External"/><Relationship Id="rId465" Type="http://schemas.openxmlformats.org/officeDocument/2006/relationships/hyperlink" Target="http://fr.wikipedia.org/wiki/G%C3%A9om%C3%A9trie" TargetMode="External"/><Relationship Id="rId672" Type="http://schemas.openxmlformats.org/officeDocument/2006/relationships/hyperlink" Target="http://wikiwix.com/cache/?url=http://www-laplace.imag.fr/Jaynes/cc02m.pdf&amp;title=Les%20r%C3%A8gles%20quantitatives" TargetMode="External"/><Relationship Id="rId1095" Type="http://schemas.openxmlformats.org/officeDocument/2006/relationships/hyperlink" Target="http://fr.wikipedia.org/wiki/Empirisme" TargetMode="External"/><Relationship Id="rId2146" Type="http://schemas.openxmlformats.org/officeDocument/2006/relationships/hyperlink" Target="http://fr.wikipedia.org/wiki/Discussion_mod%C3%A8le:Palette_Th%C3%A9orie_de_la_connaissance" TargetMode="External"/><Relationship Id="rId2353" Type="http://schemas.openxmlformats.org/officeDocument/2006/relationships/hyperlink" Target="http://fr.wikibooks.org/w/index.php?title=Philosophie/V%C3%A9rit%C3%A9&amp;action=edit&amp;section=28" TargetMode="External"/><Relationship Id="rId2560" Type="http://schemas.openxmlformats.org/officeDocument/2006/relationships/hyperlink" Target="http://fr.wikipedia.org/wiki/Luitzen_Egbertus_Jan_Brouwer" TargetMode="External"/><Relationship Id="rId22" Type="http://schemas.openxmlformats.org/officeDocument/2006/relationships/hyperlink" Target="http://fr.wikipedia.org/wiki/Raisonnement_par_r%C3%A9currence" TargetMode="External"/><Relationship Id="rId118" Type="http://schemas.openxmlformats.org/officeDocument/2006/relationships/hyperlink" Target="http://fr.wikipedia.org/wiki/Probabilit%C3%A9s" TargetMode="External"/><Relationship Id="rId325" Type="http://schemas.openxmlformats.org/officeDocument/2006/relationships/hyperlink" Target="http://fr.wikipedia.org/wiki/Blaise_Pascal" TargetMode="External"/><Relationship Id="rId532" Type="http://schemas.openxmlformats.org/officeDocument/2006/relationships/hyperlink" Target="http://it.wikipedia.org/wiki/Probabilit%C3%A0" TargetMode="External"/><Relationship Id="rId977" Type="http://schemas.openxmlformats.org/officeDocument/2006/relationships/hyperlink" Target="http://fr.wikipedia.org/wiki/David_Hume" TargetMode="External"/><Relationship Id="rId1162" Type="http://schemas.openxmlformats.org/officeDocument/2006/relationships/hyperlink" Target="http://fr.wikipedia.org/wiki/Pragmatisme" TargetMode="External"/><Relationship Id="rId1828" Type="http://schemas.openxmlformats.org/officeDocument/2006/relationships/hyperlink" Target="http://fr.wikipedia.org/wiki/Sens_(physiologie)" TargetMode="External"/><Relationship Id="rId2006" Type="http://schemas.openxmlformats.org/officeDocument/2006/relationships/hyperlink" Target="http://fr.wikipedia.org/wiki/Aporie" TargetMode="External"/><Relationship Id="rId2213" Type="http://schemas.openxmlformats.org/officeDocument/2006/relationships/hyperlink" Target="http://wikimediafoundation.org/wiki/Special:Landingcheck?landing_page=WMFJA085&amp;language=fr&amp;utm_source=donate&amp;utm_medium=sidebar&amp;utm_campaign=20101204SB002" TargetMode="External"/><Relationship Id="rId2420" Type="http://schemas.openxmlformats.org/officeDocument/2006/relationships/hyperlink" Target="http://fr.wikipedia.org/wiki/Histoire_de_la_logique" TargetMode="External"/><Relationship Id="rId2658" Type="http://schemas.openxmlformats.org/officeDocument/2006/relationships/hyperlink" Target="http://www.philonet.fr/auteurs/Aristote.html" TargetMode="External"/><Relationship Id="rId171" Type="http://schemas.openxmlformats.org/officeDocument/2006/relationships/image" Target="media/image2.jpeg"/><Relationship Id="rId837" Type="http://schemas.openxmlformats.org/officeDocument/2006/relationships/hyperlink" Target="http://fr.wikipedia.org/wiki/John_Locke" TargetMode="External"/><Relationship Id="rId1022" Type="http://schemas.openxmlformats.org/officeDocument/2006/relationships/hyperlink" Target="http://fr.wikipedia.org/wiki/Empirisme" TargetMode="External"/><Relationship Id="rId1467" Type="http://schemas.openxmlformats.org/officeDocument/2006/relationships/hyperlink" Target="http://fr.wikipedia.org/wiki/Sophisme" TargetMode="External"/><Relationship Id="rId1674" Type="http://schemas.openxmlformats.org/officeDocument/2006/relationships/hyperlink" Target="http://fr.wikipedia.org/wiki/Particule" TargetMode="External"/><Relationship Id="rId1881" Type="http://schemas.openxmlformats.org/officeDocument/2006/relationships/hyperlink" Target="http://fr.wikipedia.org/wiki/Sp%C3%A9cial:Ouvrages_de_r%C3%A9f%C3%A9rence/978-2-915-401363" TargetMode="External"/><Relationship Id="rId2297" Type="http://schemas.openxmlformats.org/officeDocument/2006/relationships/hyperlink" Target="http://fr.wikibooks.org/wiki/Philosophie/V%C3%A9rit%C3%A9" TargetMode="External"/><Relationship Id="rId2518" Type="http://schemas.openxmlformats.org/officeDocument/2006/relationships/hyperlink" Target="http://fr.wikipedia.org/wiki/Nombre_imaginaire" TargetMode="External"/><Relationship Id="rId2725" Type="http://schemas.openxmlformats.org/officeDocument/2006/relationships/hyperlink" Target="http://www.philonet.fr/textes/DemPasc2.html" TargetMode="External"/><Relationship Id="rId269" Type="http://schemas.openxmlformats.org/officeDocument/2006/relationships/hyperlink" Target="http://fr.wikipedia.org/wiki/Exp%C3%A9rience_al%C3%A9atoire" TargetMode="External"/><Relationship Id="rId476" Type="http://schemas.openxmlformats.org/officeDocument/2006/relationships/hyperlink" Target="http://fr.wikipedia.org/wiki/Topologie" TargetMode="External"/><Relationship Id="rId683" Type="http://schemas.openxmlformats.org/officeDocument/2006/relationships/hyperlink" Target="http://dx.doi.org/10.1016/S0888-613X(03)00051-3" TargetMode="External"/><Relationship Id="rId890" Type="http://schemas.openxmlformats.org/officeDocument/2006/relationships/hyperlink" Target="http://fr.wikipedia.org/wiki/Empirisme" TargetMode="External"/><Relationship Id="rId904" Type="http://schemas.openxmlformats.org/officeDocument/2006/relationships/hyperlink" Target="http://fr.wikipedia.org/wiki/Id%C3%A9alisme_(philosophie)" TargetMode="External"/><Relationship Id="rId1327" Type="http://schemas.openxmlformats.org/officeDocument/2006/relationships/image" Target="media/image69.png"/><Relationship Id="rId1534" Type="http://schemas.openxmlformats.org/officeDocument/2006/relationships/hyperlink" Target="http://fr.wikipedia.org/wiki/D%C3%A9marche_exp%C3%A9rimentale" TargetMode="External"/><Relationship Id="rId1741" Type="http://schemas.openxmlformats.org/officeDocument/2006/relationships/hyperlink" Target="http://fr.wikipedia.org/wiki/Sciences_sociales" TargetMode="External"/><Relationship Id="rId1979" Type="http://schemas.openxmlformats.org/officeDocument/2006/relationships/hyperlink" Target="http://fr.wikipedia.org/wiki/501c" TargetMode="External"/><Relationship Id="rId2157" Type="http://schemas.openxmlformats.org/officeDocument/2006/relationships/hyperlink" Target="http://fr.wikipedia.org/wiki/Empirisme" TargetMode="External"/><Relationship Id="rId2364" Type="http://schemas.openxmlformats.org/officeDocument/2006/relationships/hyperlink" Target="http://fr.wikibooks.org/w/index.php?title=Philosophie/V%C3%A9rit%C3%A9&amp;action=edit&amp;section=39" TargetMode="External"/><Relationship Id="rId2571" Type="http://schemas.openxmlformats.org/officeDocument/2006/relationships/hyperlink" Target="http://fr.wikipedia.org/wiki/Aide:R%C3%A9f%C3%A9rence_n%C3%A9cessaire" TargetMode="External"/><Relationship Id="rId33" Type="http://schemas.openxmlformats.org/officeDocument/2006/relationships/hyperlink" Target="http://fr.wikipedia.org/wiki/Induction_(logique)" TargetMode="External"/><Relationship Id="rId129" Type="http://schemas.openxmlformats.org/officeDocument/2006/relationships/hyperlink" Target="http://fr.wikipedia.org/wiki/Aristote" TargetMode="External"/><Relationship Id="rId336" Type="http://schemas.openxmlformats.org/officeDocument/2006/relationships/hyperlink" Target="http://fr.wikipedia.org/wiki/Libre_arbitre" TargetMode="External"/><Relationship Id="rId543" Type="http://schemas.openxmlformats.org/officeDocument/2006/relationships/hyperlink" Target="http://nl.wikipedia.org/wiki/Kans_(statistiek)" TargetMode="External"/><Relationship Id="rId988" Type="http://schemas.openxmlformats.org/officeDocument/2006/relationships/hyperlink" Target="http://fr.wikipedia.org/wiki/Empirisme" TargetMode="External"/><Relationship Id="rId1173" Type="http://schemas.openxmlformats.org/officeDocument/2006/relationships/hyperlink" Target="http://fr.wikipedia.org/wiki/Ph%C3%A9don" TargetMode="External"/><Relationship Id="rId1380" Type="http://schemas.openxmlformats.org/officeDocument/2006/relationships/hyperlink" Target="http://fr.wikipedia.org/wiki/Syllogisme" TargetMode="External"/><Relationship Id="rId1601" Type="http://schemas.openxmlformats.org/officeDocument/2006/relationships/hyperlink" Target="http://fr.wikipedia.org/w/index.php?title=M%C3%A9thodes_de_test&amp;action=edit&amp;redlink=1" TargetMode="External"/><Relationship Id="rId1839" Type="http://schemas.openxmlformats.org/officeDocument/2006/relationships/hyperlink" Target="http://fr.wikipedia.org/w/index.php?title=Biais_d%27immunit%C3%A9_%C3%A0_l%27erreur&amp;action=edit&amp;redlink=1" TargetMode="External"/><Relationship Id="rId2017" Type="http://schemas.openxmlformats.org/officeDocument/2006/relationships/hyperlink" Target="http://fr.wikipedia.org/wiki/Hypoth%C3%A8se" TargetMode="External"/><Relationship Id="rId2224" Type="http://schemas.openxmlformats.org/officeDocument/2006/relationships/hyperlink" Target="http://fr.wikipedia.org/wiki/Wikip%C3%A9dia:Citation_et_r%C3%A9utilisation_du_contenu_de_Wikip%C3%A9dia" TargetMode="External"/><Relationship Id="rId2669" Type="http://schemas.openxmlformats.org/officeDocument/2006/relationships/hyperlink" Target="http://www.philonet.fr/auteurs/Aristote.html" TargetMode="External"/><Relationship Id="rId182" Type="http://schemas.openxmlformats.org/officeDocument/2006/relationships/hyperlink" Target="http://fr.wikipedia.org/wiki/Variable_al%C3%A9atoire" TargetMode="External"/><Relationship Id="rId403" Type="http://schemas.openxmlformats.org/officeDocument/2006/relationships/hyperlink" Target="http://wikiwix.com/cache/?url=http://www.cict.fr/~stpierre/histoire/node4.html&amp;title=http%3A%2F%2Fwww.cict.fr%2F~stpierre%2Fhistoire%2Fnode4.html" TargetMode="External"/><Relationship Id="rId750" Type="http://schemas.openxmlformats.org/officeDocument/2006/relationships/hyperlink" Target="http://fr.wikipedia.org/wiki/Empirisme" TargetMode="External"/><Relationship Id="rId848" Type="http://schemas.openxmlformats.org/officeDocument/2006/relationships/hyperlink" Target="http://fr.wikipedia.org/wiki/%C3%89tienne_Bonnot_de_Condillac" TargetMode="External"/><Relationship Id="rId1033" Type="http://schemas.openxmlformats.org/officeDocument/2006/relationships/hyperlink" Target="http://fr.wikipedia.org/w/index.php?title=Empirisme&amp;action=edit&amp;section=20" TargetMode="External"/><Relationship Id="rId1478" Type="http://schemas.openxmlformats.org/officeDocument/2006/relationships/image" Target="media/image77.png"/><Relationship Id="rId1685" Type="http://schemas.openxmlformats.org/officeDocument/2006/relationships/hyperlink" Target="http://fr.wikipedia.org/wiki/Tissu_biologique" TargetMode="External"/><Relationship Id="rId1892" Type="http://schemas.openxmlformats.org/officeDocument/2006/relationships/image" Target="media/image82.png"/><Relationship Id="rId1906" Type="http://schemas.openxmlformats.org/officeDocument/2006/relationships/control" Target="activeX/activeX3.xml"/><Relationship Id="rId2431" Type="http://schemas.openxmlformats.org/officeDocument/2006/relationships/hyperlink" Target="http://fr.wikipedia.org/wiki/Histoire_de_la_logique" TargetMode="External"/><Relationship Id="rId2529" Type="http://schemas.openxmlformats.org/officeDocument/2006/relationships/hyperlink" Target="http://fr.wikipedia.org/wiki/Aide:R%C3%A9f%C3%A9rence_n%C3%A9cessaire" TargetMode="External"/><Relationship Id="rId487" Type="http://schemas.openxmlformats.org/officeDocument/2006/relationships/hyperlink" Target="http://fr.wikipedia.org/wiki/Probabilit%C3%A9" TargetMode="External"/><Relationship Id="rId610" Type="http://schemas.openxmlformats.org/officeDocument/2006/relationships/hyperlink" Target="http://fr.wikipedia.org/wiki/Th%C3%A9or%C3%A8me_de_Cox-Jaynes" TargetMode="External"/><Relationship Id="rId694" Type="http://schemas.openxmlformats.org/officeDocument/2006/relationships/hyperlink" Target="http://fr.wikipedia.org/wiki/Th%C3%A9or%C3%A8me_de_Cox-Jaynes" TargetMode="External"/><Relationship Id="rId708" Type="http://schemas.openxmlformats.org/officeDocument/2006/relationships/hyperlink" Target="http://wikimediafoundation.org/wiki/Special:Landingcheck?landing_page=WMFJA085&amp;language=fr&amp;utm_source=donate&amp;utm_medium=sidebar&amp;utm_campaign=20101204SB002" TargetMode="External"/><Relationship Id="rId915" Type="http://schemas.openxmlformats.org/officeDocument/2006/relationships/hyperlink" Target="http://fr.wikipedia.org/wiki/Emmanuel_Kant" TargetMode="External"/><Relationship Id="rId1240" Type="http://schemas.openxmlformats.org/officeDocument/2006/relationships/hyperlink" Target="http://fr.wikipedia.org/wiki/Syllogisme" TargetMode="External"/><Relationship Id="rId1338" Type="http://schemas.openxmlformats.org/officeDocument/2006/relationships/hyperlink" Target="http://fr.wikipedia.org/wiki/Fichier:Diagramme_d'euler.png" TargetMode="External"/><Relationship Id="rId1545" Type="http://schemas.openxmlformats.org/officeDocument/2006/relationships/hyperlink" Target="http://fr.wikipedia.org/wiki/Exp%C3%A9rience" TargetMode="External"/><Relationship Id="rId2070" Type="http://schemas.openxmlformats.org/officeDocument/2006/relationships/hyperlink" Target="http://fr.wikipedia.org/wiki/Portail:Philosophie" TargetMode="External"/><Relationship Id="rId2168" Type="http://schemas.openxmlformats.org/officeDocument/2006/relationships/hyperlink" Target="http://fr.wikipedia.org/wiki/M%C3%A9taphysique" TargetMode="External"/><Relationship Id="rId2375" Type="http://schemas.openxmlformats.org/officeDocument/2006/relationships/hyperlink" Target="http://en.wikisource.org/wiki/L%E2%80%99%C3%89thique" TargetMode="External"/><Relationship Id="rId347" Type="http://schemas.openxmlformats.org/officeDocument/2006/relationships/hyperlink" Target="http://fr.wikipedia.org/wiki/Cha%C3%AEnes_de_Markov" TargetMode="External"/><Relationship Id="rId999" Type="http://schemas.openxmlformats.org/officeDocument/2006/relationships/hyperlink" Target="http://fr.wikipedia.org/wiki/Guillaume_d%27Ockham" TargetMode="External"/><Relationship Id="rId1100" Type="http://schemas.openxmlformats.org/officeDocument/2006/relationships/hyperlink" Target="http://fr.wikipedia.org/wiki/Diog%C3%A8ne_La%C3%ABrce" TargetMode="External"/><Relationship Id="rId1184" Type="http://schemas.openxmlformats.org/officeDocument/2006/relationships/hyperlink" Target="http://fr.wikipedia.org/wiki/David_Hume" TargetMode="External"/><Relationship Id="rId1405" Type="http://schemas.openxmlformats.org/officeDocument/2006/relationships/hyperlink" Target="http://fr.wikipedia.org/wiki/Fichier:Rodin-Denker-Kyoto.jpg" TargetMode="External"/><Relationship Id="rId1752" Type="http://schemas.openxmlformats.org/officeDocument/2006/relationships/hyperlink" Target="http://fr.wikipedia.org/wiki/Ethnologie" TargetMode="External"/><Relationship Id="rId2028" Type="http://schemas.openxmlformats.org/officeDocument/2006/relationships/hyperlink" Target="http://fr.wikipedia.org/wiki/Sophisme" TargetMode="External"/><Relationship Id="rId2582" Type="http://schemas.openxmlformats.org/officeDocument/2006/relationships/hyperlink" Target="http://fr.wikipedia.org/wiki/Inf%C3%A9rence_bay%C3%A9sienne" TargetMode="External"/><Relationship Id="rId44" Type="http://schemas.openxmlformats.org/officeDocument/2006/relationships/hyperlink" Target="http://fr.wikipedia.org/wiki/Logique" TargetMode="External"/><Relationship Id="rId554" Type="http://schemas.openxmlformats.org/officeDocument/2006/relationships/hyperlink" Target="http://sl.wikipedia.org/wiki/Verjetnost" TargetMode="External"/><Relationship Id="rId761" Type="http://schemas.openxmlformats.org/officeDocument/2006/relationships/hyperlink" Target="http://fr.wikipedia.org/wiki/Empirisme" TargetMode="External"/><Relationship Id="rId859" Type="http://schemas.openxmlformats.org/officeDocument/2006/relationships/hyperlink" Target="http://fr.wikipedia.org/wiki/James_Mill" TargetMode="External"/><Relationship Id="rId1391" Type="http://schemas.openxmlformats.org/officeDocument/2006/relationships/hyperlink" Target="http://fr.wikipedia.org/wiki/Modus_ponens" TargetMode="External"/><Relationship Id="rId1489" Type="http://schemas.openxmlformats.org/officeDocument/2006/relationships/hyperlink" Target="http://fr.wikipedia.org/wiki/Connaissance" TargetMode="External"/><Relationship Id="rId1612" Type="http://schemas.openxmlformats.org/officeDocument/2006/relationships/hyperlink" Target="http://fr.wikipedia.org/wiki/M%C3%A9thode_analytique" TargetMode="External"/><Relationship Id="rId1696" Type="http://schemas.openxmlformats.org/officeDocument/2006/relationships/hyperlink" Target="http://fr.wikipedia.org/w/index.php?title=Niveau_d%27organisation&amp;action=edit&amp;redlink=1" TargetMode="External"/><Relationship Id="rId1917" Type="http://schemas.openxmlformats.org/officeDocument/2006/relationships/hyperlink" Target="http://ar.wikipedia.org/wiki/%D8%AA%D8%AD%D9%8A%D8%B2_%D9%85%D8%B9%D8%B1%D9%81%D9%8A" TargetMode="External"/><Relationship Id="rId2235" Type="http://schemas.openxmlformats.org/officeDocument/2006/relationships/hyperlink" Target="http://fr.wikibooks.org/wiki/Philosophie/Perception" TargetMode="External"/><Relationship Id="rId2442" Type="http://schemas.openxmlformats.org/officeDocument/2006/relationships/hyperlink" Target="http://fr.wikipedia.org/wiki/Inf%C3%A9rence" TargetMode="External"/><Relationship Id="rId193" Type="http://schemas.openxmlformats.org/officeDocument/2006/relationships/hyperlink" Target="http://fr.wikipedia.org/wiki/Statistiques" TargetMode="External"/><Relationship Id="rId207" Type="http://schemas.openxmlformats.org/officeDocument/2006/relationships/hyperlink" Target="http://fr.wikipedia.org/wiki/Andre%C3%AF_Kolmogorov" TargetMode="External"/><Relationship Id="rId414" Type="http://schemas.openxmlformats.org/officeDocument/2006/relationships/hyperlink" Target="http://wikiwix.com/cache/?url=http://www-groups.dcs.st-and.ac.uk/~history/Biographies/Ito.html&amp;title=Biographie%20d'It%C3%B4%20sur%20le%20site%20de%20Mac%20Tutor" TargetMode="External"/><Relationship Id="rId498" Type="http://schemas.openxmlformats.org/officeDocument/2006/relationships/hyperlink" Target="http://fr.wikipedia.org/wiki/Sp%C3%A9cial:Page_au_hasard" TargetMode="External"/><Relationship Id="rId621" Type="http://schemas.openxmlformats.org/officeDocument/2006/relationships/hyperlink" Target="http://fr.wikipedia.org/wiki/Th%C3%A9or%C3%A8me_de_Cox-Jaynes" TargetMode="External"/><Relationship Id="rId1044" Type="http://schemas.openxmlformats.org/officeDocument/2006/relationships/hyperlink" Target="http://fr.wikipedia.org/wiki/Romantisme" TargetMode="External"/><Relationship Id="rId1251" Type="http://schemas.openxmlformats.org/officeDocument/2006/relationships/hyperlink" Target="http://fr.wikipedia.org/wiki/Syllogisme" TargetMode="External"/><Relationship Id="rId1349" Type="http://schemas.openxmlformats.org/officeDocument/2006/relationships/hyperlink" Target="http://fr.wikipedia.org/wiki/Syllogisme" TargetMode="External"/><Relationship Id="rId2081" Type="http://schemas.openxmlformats.org/officeDocument/2006/relationships/hyperlink" Target="http://fr.wikipedia.org/w/index.php?title=D%C3%A9duction_et_induction&amp;action=edit" TargetMode="External"/><Relationship Id="rId2179" Type="http://schemas.openxmlformats.org/officeDocument/2006/relationships/hyperlink" Target="http://fr.wikipedia.org/wiki/Rationalisme" TargetMode="External"/><Relationship Id="rId2302" Type="http://schemas.openxmlformats.org/officeDocument/2006/relationships/hyperlink" Target="http://fr.wikibooks.org/wiki/Philosophie/V%C3%A9rit%C3%A9" TargetMode="External"/><Relationship Id="rId260" Type="http://schemas.openxmlformats.org/officeDocument/2006/relationships/hyperlink" Target="http://fr.wikipedia.org/wiki/Fonction_de_r%C3%A9partition" TargetMode="External"/><Relationship Id="rId719" Type="http://schemas.openxmlformats.org/officeDocument/2006/relationships/hyperlink" Target="http://fr.wikipedia.org/wiki/Exp%C3%A9rience" TargetMode="External"/><Relationship Id="rId926" Type="http://schemas.openxmlformats.org/officeDocument/2006/relationships/hyperlink" Target="http://fr.wikipedia.org/wiki/Jugements_synth%C3%A9tiques_a_priori" TargetMode="External"/><Relationship Id="rId1111" Type="http://schemas.openxmlformats.org/officeDocument/2006/relationships/hyperlink" Target="http://fr.wikipedia.org/wiki/Empirisme" TargetMode="External"/><Relationship Id="rId1556" Type="http://schemas.openxmlformats.org/officeDocument/2006/relationships/hyperlink" Target="http://fr.wikipedia.org/wiki/Pierre_Duhem" TargetMode="External"/><Relationship Id="rId1763" Type="http://schemas.openxmlformats.org/officeDocument/2006/relationships/hyperlink" Target="http://fr.wikipedia.org/wiki/D%C3%A9marche_exp%C3%A9rimentale" TargetMode="External"/><Relationship Id="rId1970" Type="http://schemas.openxmlformats.org/officeDocument/2006/relationships/hyperlink" Target="http://fr.wikipedia.org/wiki/Aide:Sommaire" TargetMode="External"/><Relationship Id="rId2386" Type="http://schemas.openxmlformats.org/officeDocument/2006/relationships/image" Target="media/image97.wmf"/><Relationship Id="rId2593" Type="http://schemas.openxmlformats.org/officeDocument/2006/relationships/hyperlink" Target="http://fr.wikipedia.org/wiki/Histoire_des_math%C3%A9matiques" TargetMode="External"/><Relationship Id="rId2607" Type="http://schemas.openxmlformats.org/officeDocument/2006/relationships/hyperlink" Target="http://fr.wikipedia.org/wiki/Histoire_de_la_logique" TargetMode="External"/><Relationship Id="rId55" Type="http://schemas.openxmlformats.org/officeDocument/2006/relationships/hyperlink" Target="http://fr.wikipedia.org/wiki/Claude_Bernard" TargetMode="External"/><Relationship Id="rId120" Type="http://schemas.openxmlformats.org/officeDocument/2006/relationships/hyperlink" Target="http://fr.wikipedia.org/wiki/Probabilit%C3%A9s" TargetMode="External"/><Relationship Id="rId358" Type="http://schemas.openxmlformats.org/officeDocument/2006/relationships/hyperlink" Target="http://atilf.atilf.fr/" TargetMode="External"/><Relationship Id="rId565" Type="http://schemas.openxmlformats.org/officeDocument/2006/relationships/hyperlink" Target="http://war.wikipedia.org/wiki/Probabilidad" TargetMode="External"/><Relationship Id="rId772" Type="http://schemas.openxmlformats.org/officeDocument/2006/relationships/hyperlink" Target="http://fr.wikipedia.org/wiki/Sextus_Empiricus" TargetMode="External"/><Relationship Id="rId1195" Type="http://schemas.openxmlformats.org/officeDocument/2006/relationships/hyperlink" Target="http://fr.wikipedia.org/wiki/Empirisme" TargetMode="External"/><Relationship Id="rId1209" Type="http://schemas.openxmlformats.org/officeDocument/2006/relationships/hyperlink" Target="http://fr.wikipedia.org/wiki/Gilles_Deleuze" TargetMode="External"/><Relationship Id="rId1416" Type="http://schemas.openxmlformats.org/officeDocument/2006/relationships/hyperlink" Target="http://fr.wikipedia.org/wiki/Raisonnement" TargetMode="External"/><Relationship Id="rId1623" Type="http://schemas.openxmlformats.org/officeDocument/2006/relationships/hyperlink" Target="http://fr.wikipedia.org/wiki/Psychologie" TargetMode="External"/><Relationship Id="rId1830" Type="http://schemas.openxmlformats.org/officeDocument/2006/relationships/hyperlink" Target="http://fr.wikipedia.org/wiki/Illusion" TargetMode="External"/><Relationship Id="rId2039" Type="http://schemas.openxmlformats.org/officeDocument/2006/relationships/hyperlink" Target="http://fr.wikipedia.org/wiki/Sophisme" TargetMode="External"/><Relationship Id="rId2246" Type="http://schemas.openxmlformats.org/officeDocument/2006/relationships/hyperlink" Target="http://fr.wikibooks.org/wiki/Philosophie/Raison_et_r%C3%A9el" TargetMode="External"/><Relationship Id="rId2453" Type="http://schemas.openxmlformats.org/officeDocument/2006/relationships/hyperlink" Target="http://fr.wikipedia.org/wiki/Logique" TargetMode="External"/><Relationship Id="rId2660" Type="http://schemas.openxmlformats.org/officeDocument/2006/relationships/hyperlink" Target="http://www.philonet.fr/notions/not.html" TargetMode="External"/><Relationship Id="rId218" Type="http://schemas.openxmlformats.org/officeDocument/2006/relationships/hyperlink" Target="http://fr.wikipedia.org/wiki/Th%C3%A9orie_des_jeux" TargetMode="External"/><Relationship Id="rId425" Type="http://schemas.openxmlformats.org/officeDocument/2006/relationships/hyperlink" Target="http://fr.wikipedia.org/wiki/Insee" TargetMode="External"/><Relationship Id="rId632" Type="http://schemas.openxmlformats.org/officeDocument/2006/relationships/hyperlink" Target="http://fr.wikipedia.org/wiki/Science_et_religion" TargetMode="External"/><Relationship Id="rId1055" Type="http://schemas.openxmlformats.org/officeDocument/2006/relationships/hyperlink" Target="http://fr.wikipedia.org/wiki/Platon" TargetMode="External"/><Relationship Id="rId1262" Type="http://schemas.openxmlformats.org/officeDocument/2006/relationships/hyperlink" Target="http://fr.wikipedia.org/wiki/Syllogisme" TargetMode="External"/><Relationship Id="rId1928" Type="http://schemas.openxmlformats.org/officeDocument/2006/relationships/hyperlink" Target="http://pl.wikipedia.org/wiki/B%C5%82%C4%85d_poznawczy" TargetMode="External"/><Relationship Id="rId2092" Type="http://schemas.openxmlformats.org/officeDocument/2006/relationships/hyperlink" Target="http://fr.wikipedia.org/wiki/Wikip%C3%A9dia:Accueil_de_la_communaut%C3%A9" TargetMode="External"/><Relationship Id="rId2106" Type="http://schemas.openxmlformats.org/officeDocument/2006/relationships/hyperlink" Target="http://fr.wikipedia.org/wiki/Exp%C3%A9rience" TargetMode="External"/><Relationship Id="rId2313" Type="http://schemas.openxmlformats.org/officeDocument/2006/relationships/hyperlink" Target="http://fr.wikibooks.org/w/index.php?title=Philosophie/V%C3%A9rit%C3%A9&amp;action=edit&amp;section=3" TargetMode="External"/><Relationship Id="rId2520" Type="http://schemas.openxmlformats.org/officeDocument/2006/relationships/hyperlink" Target="http://fr.wikipedia.org/wiki/Calcul_infinit%C3%A9simal" TargetMode="External"/><Relationship Id="rId271" Type="http://schemas.openxmlformats.org/officeDocument/2006/relationships/image" Target="media/image13.png"/><Relationship Id="rId937" Type="http://schemas.openxmlformats.org/officeDocument/2006/relationships/hyperlink" Target="http://fr.wikipedia.org/wiki/Henri_Bergson" TargetMode="External"/><Relationship Id="rId1122" Type="http://schemas.openxmlformats.org/officeDocument/2006/relationships/hyperlink" Target="http://fr.wikipedia.org/wiki/Francis_Bacon_(philosophe)" TargetMode="External"/><Relationship Id="rId1567" Type="http://schemas.openxmlformats.org/officeDocument/2006/relationships/hyperlink" Target="http://fr.wikipedia.org/wiki/Psychanalyse" TargetMode="External"/><Relationship Id="rId1774" Type="http://schemas.openxmlformats.org/officeDocument/2006/relationships/hyperlink" Target="http://fr.wikipedia.org/wiki/D%C3%A9marche_exp%C3%A9rimentale" TargetMode="External"/><Relationship Id="rId1981" Type="http://schemas.openxmlformats.org/officeDocument/2006/relationships/hyperlink" Target="http://fr.wikipedia.org/wiki/Concepts_logiques" TargetMode="External"/><Relationship Id="rId2397" Type="http://schemas.openxmlformats.org/officeDocument/2006/relationships/hyperlink" Target="javascript:showRandBook();" TargetMode="External"/><Relationship Id="rId2618" Type="http://schemas.openxmlformats.org/officeDocument/2006/relationships/hyperlink" Target="http://fr.wikipedia.org/wiki/Aide:Sommaire" TargetMode="External"/><Relationship Id="rId66" Type="http://schemas.openxmlformats.org/officeDocument/2006/relationships/hyperlink" Target="http://plato.stanford.edu/entries/induction-problem/" TargetMode="External"/><Relationship Id="rId131" Type="http://schemas.openxmlformats.org/officeDocument/2006/relationships/hyperlink" Target="http://fr.wikipedia.org/wiki/Probabilisme" TargetMode="External"/><Relationship Id="rId369" Type="http://schemas.openxmlformats.org/officeDocument/2006/relationships/hyperlink" Target="http://fr.wikipedia.org/wiki/Probabilit%C3%A9s" TargetMode="External"/><Relationship Id="rId576" Type="http://schemas.openxmlformats.org/officeDocument/2006/relationships/hyperlink" Target="http://fr.wikipedia.org/wiki/Probabilit%C3%A9s" TargetMode="External"/><Relationship Id="rId783" Type="http://schemas.openxmlformats.org/officeDocument/2006/relationships/hyperlink" Target="http://fr.wikipedia.org/wiki/%C3%89pist%C3%A9mologie" TargetMode="External"/><Relationship Id="rId990" Type="http://schemas.openxmlformats.org/officeDocument/2006/relationships/hyperlink" Target="http://fr.wikipedia.org/wiki/Associationnisme" TargetMode="External"/><Relationship Id="rId1427" Type="http://schemas.openxmlformats.org/officeDocument/2006/relationships/hyperlink" Target="http://fr.wikipedia.org/wiki/Inf%C3%A9rence" TargetMode="External"/><Relationship Id="rId1634" Type="http://schemas.openxmlformats.org/officeDocument/2006/relationships/hyperlink" Target="http://fr.wikipedia.org/wiki/Physique" TargetMode="External"/><Relationship Id="rId1841" Type="http://schemas.openxmlformats.org/officeDocument/2006/relationships/hyperlink" Target="http://fr.wikipedia.org/wiki/Biais_r%C3%A9trospectif" TargetMode="External"/><Relationship Id="rId2257" Type="http://schemas.openxmlformats.org/officeDocument/2006/relationships/hyperlink" Target="http://fr.wikibooks.org/wiki/Philosophie/Libert%C3%A9" TargetMode="External"/><Relationship Id="rId2464" Type="http://schemas.openxmlformats.org/officeDocument/2006/relationships/hyperlink" Target="http://fr.wikipedia.org/wiki/Cat%C3%A9gories_(Aristote)" TargetMode="External"/><Relationship Id="rId2671" Type="http://schemas.openxmlformats.org/officeDocument/2006/relationships/hyperlink" Target="http://www.philonet.fr/textes/DemPasc.html" TargetMode="External"/><Relationship Id="rId229" Type="http://schemas.openxmlformats.org/officeDocument/2006/relationships/hyperlink" Target="http://fr.wikipedia.org/wiki/Calcul_stochastique" TargetMode="External"/><Relationship Id="rId436" Type="http://schemas.openxmlformats.org/officeDocument/2006/relationships/hyperlink" Target="http://fr.wiktionary.org/wiki/probabilit%C3%A9s" TargetMode="External"/><Relationship Id="rId643" Type="http://schemas.openxmlformats.org/officeDocument/2006/relationships/hyperlink" Target="http://fr.wikipedia.org/wiki/Alan_Turing" TargetMode="External"/><Relationship Id="rId1066" Type="http://schemas.openxmlformats.org/officeDocument/2006/relationships/hyperlink" Target="http://fr.wikipedia.org/wiki/Robert_Boyle" TargetMode="External"/><Relationship Id="rId1273" Type="http://schemas.openxmlformats.org/officeDocument/2006/relationships/hyperlink" Target="http://fr.wikipedia.org/wiki/Copule_(linguistique)" TargetMode="External"/><Relationship Id="rId1480" Type="http://schemas.openxmlformats.org/officeDocument/2006/relationships/hyperlink" Target="http://fr.wikipedia.org/wiki/Cat%C3%A9gorie:Sciences" TargetMode="External"/><Relationship Id="rId1939" Type="http://schemas.openxmlformats.org/officeDocument/2006/relationships/hyperlink" Target="http://fr.wikipedia.org/wiki/501c" TargetMode="External"/><Relationship Id="rId2117" Type="http://schemas.openxmlformats.org/officeDocument/2006/relationships/hyperlink" Target="http://fr.wikipedia.org/wiki/Critique_de_la_raison_pure" TargetMode="External"/><Relationship Id="rId2324" Type="http://schemas.openxmlformats.org/officeDocument/2006/relationships/image" Target="media/image94.jpeg"/><Relationship Id="rId850" Type="http://schemas.openxmlformats.org/officeDocument/2006/relationships/hyperlink" Target="http://fr.wikipedia.org/wiki/John_Locke" TargetMode="External"/><Relationship Id="rId948" Type="http://schemas.openxmlformats.org/officeDocument/2006/relationships/hyperlink" Target="http://fr.wikipedia.org/wiki/David_Hume" TargetMode="External"/><Relationship Id="rId1133" Type="http://schemas.openxmlformats.org/officeDocument/2006/relationships/hyperlink" Target="http://fr.wikipedia.org/wiki/Empirisme" TargetMode="External"/><Relationship Id="rId1578" Type="http://schemas.openxmlformats.org/officeDocument/2006/relationships/hyperlink" Target="http://fr.wikipedia.org/wiki/Contexte_de_d%C3%A9couverte_et_de_justification" TargetMode="External"/><Relationship Id="rId1701" Type="http://schemas.openxmlformats.org/officeDocument/2006/relationships/hyperlink" Target="http://fr.wikipedia.org/wiki/Biom%C3%A9canique" TargetMode="External"/><Relationship Id="rId1785" Type="http://schemas.openxmlformats.org/officeDocument/2006/relationships/hyperlink" Target="http://fr.wikipedia.org/wiki/Histoire_des_sciences" TargetMode="External"/><Relationship Id="rId1992" Type="http://schemas.openxmlformats.org/officeDocument/2006/relationships/hyperlink" Target="http://fr.wikipedia.org/wiki/Hypoth%C3%A8se" TargetMode="External"/><Relationship Id="rId2531" Type="http://schemas.openxmlformats.org/officeDocument/2006/relationships/hyperlink" Target="http://fr.wikipedia.org/wiki/Aide:R%C3%A9f%C3%A9rence_n%C3%A9cessaire" TargetMode="External"/><Relationship Id="rId2629" Type="http://schemas.openxmlformats.org/officeDocument/2006/relationships/hyperlink" Target="http://pt.wikipedia.org/wiki/Hist%C3%B3ria_da_l%C3%B3gica" TargetMode="External"/><Relationship Id="rId77" Type="http://schemas.openxmlformats.org/officeDocument/2006/relationships/hyperlink" Target="http://fr.wikipedia.org/wiki/Syllogisme" TargetMode="External"/><Relationship Id="rId282" Type="http://schemas.openxmlformats.org/officeDocument/2006/relationships/image" Target="media/image16.png"/><Relationship Id="rId503" Type="http://schemas.openxmlformats.org/officeDocument/2006/relationships/hyperlink" Target="http://fr.wikipedia.org/wiki/Sp%C3%A9cial:Modifications_r%C3%A9centes" TargetMode="External"/><Relationship Id="rId587" Type="http://schemas.openxmlformats.org/officeDocument/2006/relationships/hyperlink" Target="http://fr.wikipedia.org/wiki/Discussion:Th%C3%A9or%C3%A8me_de_Cox-Jaynes" TargetMode="External"/><Relationship Id="rId710" Type="http://schemas.openxmlformats.org/officeDocument/2006/relationships/hyperlink" Target="http://it.wikipedia.org/wiki/Teorema_di_Cox" TargetMode="External"/><Relationship Id="rId808" Type="http://schemas.openxmlformats.org/officeDocument/2006/relationships/hyperlink" Target="http://fr.wikipedia.org/wiki/Empirisme" TargetMode="External"/><Relationship Id="rId1340" Type="http://schemas.openxmlformats.org/officeDocument/2006/relationships/hyperlink" Target="http://fr.wikipedia.org/wiki/Diagramme_d%27Euler" TargetMode="External"/><Relationship Id="rId1438" Type="http://schemas.openxmlformats.org/officeDocument/2006/relationships/hyperlink" Target="http://fr.wikipedia.org/wiki/Syllogisme" TargetMode="External"/><Relationship Id="rId1645" Type="http://schemas.openxmlformats.org/officeDocument/2006/relationships/hyperlink" Target="http://fr.wikipedia.org/wiki/Philosophie_de_la_connaissance" TargetMode="External"/><Relationship Id="rId2170" Type="http://schemas.openxmlformats.org/officeDocument/2006/relationships/hyperlink" Target="http://fr.wikipedia.org/wiki/Nominalisme" TargetMode="External"/><Relationship Id="rId2268" Type="http://schemas.openxmlformats.org/officeDocument/2006/relationships/hyperlink" Target="http://fr.wikibooks.org/wiki/Philosophie/V%C3%A9rit%C3%A9" TargetMode="External"/><Relationship Id="rId8" Type="http://schemas.openxmlformats.org/officeDocument/2006/relationships/endnotes" Target="endnotes.xml"/><Relationship Id="rId142" Type="http://schemas.openxmlformats.org/officeDocument/2006/relationships/hyperlink" Target="http://fr.wikipedia.org/wiki/Probabilit%C3%A9s" TargetMode="External"/><Relationship Id="rId447" Type="http://schemas.openxmlformats.org/officeDocument/2006/relationships/hyperlink" Target="http://fr.wikipedia.org/wiki/Plausibilit%C3%A9" TargetMode="External"/><Relationship Id="rId794" Type="http://schemas.openxmlformats.org/officeDocument/2006/relationships/hyperlink" Target="http://fr.wikipedia.org/wiki/Guillaume_d%27Ockham" TargetMode="External"/><Relationship Id="rId1077" Type="http://schemas.openxmlformats.org/officeDocument/2006/relationships/hyperlink" Target="http://fr.wikipedia.org/wiki/John_Stuart_Mill" TargetMode="External"/><Relationship Id="rId1200" Type="http://schemas.openxmlformats.org/officeDocument/2006/relationships/hyperlink" Target="http://fr.wikipedia.org/wiki/Recherche_philosophique_sur_l%27origine_de_nos_id%C3%A9es_du_sublime_et_du_beau" TargetMode="External"/><Relationship Id="rId1852" Type="http://schemas.openxmlformats.org/officeDocument/2006/relationships/hyperlink" Target="http://fr.wikipedia.org/wiki/Dissonance_cognitive" TargetMode="External"/><Relationship Id="rId2030" Type="http://schemas.openxmlformats.org/officeDocument/2006/relationships/hyperlink" Target="http://fr.wikipedia.org/wiki/Paralogisme" TargetMode="External"/><Relationship Id="rId2128" Type="http://schemas.openxmlformats.org/officeDocument/2006/relationships/hyperlink" Target="http://fr.wikipedia.org/wiki/G%C3%A9om%C3%A9trie" TargetMode="External"/><Relationship Id="rId2475" Type="http://schemas.openxmlformats.org/officeDocument/2006/relationships/hyperlink" Target="http://fr.wikipedia.org/wiki/Sto%C3%AFcisme" TargetMode="External"/><Relationship Id="rId2682" Type="http://schemas.openxmlformats.org/officeDocument/2006/relationships/hyperlink" Target="http://www.philonet.fr/notions/not.html" TargetMode="External"/><Relationship Id="rId654" Type="http://schemas.openxmlformats.org/officeDocument/2006/relationships/hyperlink" Target="http://fr.wikipedia.org/wiki/Calculateurs_stochastiques" TargetMode="External"/><Relationship Id="rId861" Type="http://schemas.openxmlformats.org/officeDocument/2006/relationships/hyperlink" Target="http://fr.wikipedia.org/wiki/John_Stuart_Mill" TargetMode="External"/><Relationship Id="rId959" Type="http://schemas.openxmlformats.org/officeDocument/2006/relationships/hyperlink" Target="http://fr.wikipedia.org/wiki/Nominaliste" TargetMode="External"/><Relationship Id="rId1284" Type="http://schemas.openxmlformats.org/officeDocument/2006/relationships/hyperlink" Target="http://fr.wikipedia.org/wiki/Leibniz" TargetMode="External"/><Relationship Id="rId1491" Type="http://schemas.openxmlformats.org/officeDocument/2006/relationships/hyperlink" Target="http://fr.wikipedia.org/wiki/Exp%C3%A9rience_scientifique" TargetMode="External"/><Relationship Id="rId1505" Type="http://schemas.openxmlformats.org/officeDocument/2006/relationships/hyperlink" Target="http://fr.wikipedia.org/wiki/D%C3%A9marche_exp%C3%A9rimentale" TargetMode="External"/><Relationship Id="rId1589" Type="http://schemas.openxmlformats.org/officeDocument/2006/relationships/hyperlink" Target="http://fr.wikipedia.org/w/index.php?title=M%C3%A9thode_axiomatique&amp;action=edit&amp;redlink=1" TargetMode="External"/><Relationship Id="rId1712" Type="http://schemas.openxmlformats.org/officeDocument/2006/relationships/hyperlink" Target="http://fr.wikipedia.org/wiki/R%C3%A9seau_neuronal" TargetMode="External"/><Relationship Id="rId2335" Type="http://schemas.openxmlformats.org/officeDocument/2006/relationships/hyperlink" Target="http://fr.wikibooks.org/w/index.php?title=Philosophie/V%C3%A9rit%C3%A9&amp;action=edit&amp;section=12" TargetMode="External"/><Relationship Id="rId2542" Type="http://schemas.openxmlformats.org/officeDocument/2006/relationships/hyperlink" Target="http://fr.wikipedia.org/w/index.php?title=Philosophie_critique&amp;action=edit&amp;redlink=1" TargetMode="External"/><Relationship Id="rId293" Type="http://schemas.openxmlformats.org/officeDocument/2006/relationships/hyperlink" Target="http://fr.wikipedia.org/wiki/Andre%C3%AF_Kolmogorov" TargetMode="External"/><Relationship Id="rId307" Type="http://schemas.openxmlformats.org/officeDocument/2006/relationships/hyperlink" Target="http://fr.wikipedia.org/wiki/Ind%C3%A9pendance_(probabilit%C3%A9s)" TargetMode="External"/><Relationship Id="rId514" Type="http://schemas.openxmlformats.org/officeDocument/2006/relationships/hyperlink" Target="http://ca.wikipedia.org/wiki/Probabilitat" TargetMode="External"/><Relationship Id="rId721" Type="http://schemas.openxmlformats.org/officeDocument/2006/relationships/hyperlink" Target="http://fr.wikipedia.org/wiki/Esth%C3%A9tique" TargetMode="External"/><Relationship Id="rId1144" Type="http://schemas.openxmlformats.org/officeDocument/2006/relationships/hyperlink" Target="http://fr.wikipedia.org/wiki/Empirisme" TargetMode="External"/><Relationship Id="rId1351" Type="http://schemas.openxmlformats.org/officeDocument/2006/relationships/hyperlink" Target="http://fr.wikipedia.org/wiki/Argumentation" TargetMode="External"/><Relationship Id="rId1449" Type="http://schemas.openxmlformats.org/officeDocument/2006/relationships/hyperlink" Target="http://fr.wikipedia.org/wiki/Raison" TargetMode="External"/><Relationship Id="rId1796" Type="http://schemas.openxmlformats.org/officeDocument/2006/relationships/hyperlink" Target="http://fr.wikipedia.org/wiki/Biais_cognitif" TargetMode="External"/><Relationship Id="rId2181" Type="http://schemas.openxmlformats.org/officeDocument/2006/relationships/hyperlink" Target="http://fr.wikipedia.org/wiki/R%C3%A9alit%C3%A9" TargetMode="External"/><Relationship Id="rId2402" Type="http://schemas.openxmlformats.org/officeDocument/2006/relationships/hyperlink" Target="http://fr.wikipedia.org/wiki/Aide:Note" TargetMode="External"/><Relationship Id="rId88" Type="http://schemas.openxmlformats.org/officeDocument/2006/relationships/hyperlink" Target="http://fr.wikipedia.org/wiki/Probabilit%C3%A9s" TargetMode="External"/><Relationship Id="rId153" Type="http://schemas.openxmlformats.org/officeDocument/2006/relationships/hyperlink" Target="http://fr.wikipedia.org/wiki/Probabilisme" TargetMode="External"/><Relationship Id="rId360" Type="http://schemas.openxmlformats.org/officeDocument/2006/relationships/hyperlink" Target="http://fr.wikipedia.org/wiki/Probabilit%C3%A9s" TargetMode="External"/><Relationship Id="rId598" Type="http://schemas.openxmlformats.org/officeDocument/2006/relationships/hyperlink" Target="http://fr.wikipedia.org/wiki/Myron_Tribus" TargetMode="External"/><Relationship Id="rId819" Type="http://schemas.openxmlformats.org/officeDocument/2006/relationships/hyperlink" Target="http://fr.wikipedia.org/wiki/Francis_Bacon_(philosophe)" TargetMode="External"/><Relationship Id="rId1004" Type="http://schemas.openxmlformats.org/officeDocument/2006/relationships/hyperlink" Target="http://fr.wikipedia.org/wiki/Empirisme" TargetMode="External"/><Relationship Id="rId1211" Type="http://schemas.openxmlformats.org/officeDocument/2006/relationships/hyperlink" Target="http://fr.wikipedia.org/wiki/M%C3%A9thode_exp%C3%A9rimentale" TargetMode="External"/><Relationship Id="rId1656" Type="http://schemas.openxmlformats.org/officeDocument/2006/relationships/hyperlink" Target="http://fr.wikipedia.org/wiki/Quine" TargetMode="External"/><Relationship Id="rId1863" Type="http://schemas.openxmlformats.org/officeDocument/2006/relationships/hyperlink" Target="http://fr.wikipedia.org/wiki/Prise_de_d%C3%A9cision" TargetMode="External"/><Relationship Id="rId2041" Type="http://schemas.openxmlformats.org/officeDocument/2006/relationships/hyperlink" Target="http://fr.wikipedia.org/wiki/V%C3%A9rit%C3%A9" TargetMode="External"/><Relationship Id="rId2279" Type="http://schemas.openxmlformats.org/officeDocument/2006/relationships/hyperlink" Target="http://fr.wikibooks.org/wiki/Philosophie/V%C3%A9rit%C3%A9" TargetMode="External"/><Relationship Id="rId2486" Type="http://schemas.openxmlformats.org/officeDocument/2006/relationships/hyperlink" Target="http://fr.wikipedia.org/wiki/Gerbert_d%27Aurillac" TargetMode="External"/><Relationship Id="rId2693" Type="http://schemas.openxmlformats.org/officeDocument/2006/relationships/hyperlink" Target="http://www.philonet.fr/cours/Pens/Thexp.html" TargetMode="External"/><Relationship Id="rId2707" Type="http://schemas.openxmlformats.org/officeDocument/2006/relationships/hyperlink" Target="http://www.philonet.fr/auteurs/Popper.html" TargetMode="External"/><Relationship Id="rId220" Type="http://schemas.openxmlformats.org/officeDocument/2006/relationships/hyperlink" Target="http://fr.wikipedia.org/wiki/Bayes" TargetMode="External"/><Relationship Id="rId458" Type="http://schemas.openxmlformats.org/officeDocument/2006/relationships/hyperlink" Target="http://fr.wikipedia.org/wiki/Analyse_(math%C3%A9matiques)" TargetMode="External"/><Relationship Id="rId665" Type="http://schemas.openxmlformats.org/officeDocument/2006/relationships/hyperlink" Target="http://en.wikipedia.org/wiki/Cox%27s_theorem?oldid=252320460" TargetMode="External"/><Relationship Id="rId872" Type="http://schemas.openxmlformats.org/officeDocument/2006/relationships/image" Target="media/image43.png"/><Relationship Id="rId1088" Type="http://schemas.openxmlformats.org/officeDocument/2006/relationships/hyperlink" Target="http://fr.wikipedia.org/wiki/Pragmatisme" TargetMode="External"/><Relationship Id="rId1295" Type="http://schemas.openxmlformats.org/officeDocument/2006/relationships/image" Target="media/image53.png"/><Relationship Id="rId1309" Type="http://schemas.openxmlformats.org/officeDocument/2006/relationships/image" Target="media/image60.png"/><Relationship Id="rId1516" Type="http://schemas.openxmlformats.org/officeDocument/2006/relationships/hyperlink" Target="http://fr.wikipedia.org/wiki/D%C3%A9marche_exp%C3%A9rimentale" TargetMode="External"/><Relationship Id="rId1723" Type="http://schemas.openxmlformats.org/officeDocument/2006/relationships/hyperlink" Target="http://fr.wikipedia.org/wiki/Mod%C3%A8le" TargetMode="External"/><Relationship Id="rId1930" Type="http://schemas.openxmlformats.org/officeDocument/2006/relationships/hyperlink" Target="http://ro.wikipedia.org/wiki/Distorsiune_cognitiv%C4%83" TargetMode="External"/><Relationship Id="rId2139" Type="http://schemas.openxmlformats.org/officeDocument/2006/relationships/hyperlink" Target="http://fr.wikipedia.org/wiki/Les_Fondements_de_l%27arithm%C3%A9tique" TargetMode="External"/><Relationship Id="rId2346" Type="http://schemas.openxmlformats.org/officeDocument/2006/relationships/hyperlink" Target="http://fr.wikibooks.org/w/index.php?title=Philosophie/V%C3%A9rit%C3%A9&amp;action=edit&amp;section=22" TargetMode="External"/><Relationship Id="rId2553" Type="http://schemas.openxmlformats.org/officeDocument/2006/relationships/hyperlink" Target="http://fr.wikipedia.org/wiki/David_Hilbert" TargetMode="External"/><Relationship Id="rId15" Type="http://schemas.openxmlformats.org/officeDocument/2006/relationships/hyperlink" Target="http://fr.wikipedia.org/wiki/Deuxi%C3%A8me_principe_de_la_thermodynamique" TargetMode="External"/><Relationship Id="rId318" Type="http://schemas.openxmlformats.org/officeDocument/2006/relationships/image" Target="media/image22.png"/><Relationship Id="rId525" Type="http://schemas.openxmlformats.org/officeDocument/2006/relationships/hyperlink" Target="http://gan.wikipedia.org/wiki/%E6%A9%9F%E7%8E%87" TargetMode="External"/><Relationship Id="rId732" Type="http://schemas.openxmlformats.org/officeDocument/2006/relationships/hyperlink" Target="http://fr.wikipedia.org/wiki/David_Hume" TargetMode="External"/><Relationship Id="rId1155" Type="http://schemas.openxmlformats.org/officeDocument/2006/relationships/hyperlink" Target="http://fr.wikipedia.org/wiki/Gottfried_Leibniz" TargetMode="External"/><Relationship Id="rId1362" Type="http://schemas.openxmlformats.org/officeDocument/2006/relationships/hyperlink" Target="http://fr.wikipedia.org/wiki/Induction_(logique)" TargetMode="External"/><Relationship Id="rId2192" Type="http://schemas.openxmlformats.org/officeDocument/2006/relationships/hyperlink" Target="http://fr.wikipedia.org/wiki/Portail:Philosophie" TargetMode="External"/><Relationship Id="rId2206" Type="http://schemas.openxmlformats.org/officeDocument/2006/relationships/hyperlink" Target="http://fr.wikipedia.org/wiki/Sp%C3%A9cial:Toutes_les_pages" TargetMode="External"/><Relationship Id="rId2413" Type="http://schemas.openxmlformats.org/officeDocument/2006/relationships/hyperlink" Target="http://fr.wikipedia.org/wiki/Europe" TargetMode="External"/><Relationship Id="rId2620" Type="http://schemas.openxmlformats.org/officeDocument/2006/relationships/hyperlink" Target="http://fr.wikipedia.org/wiki/Sp%C3%A9cial:Modifications_r%C3%A9centes" TargetMode="External"/><Relationship Id="rId99" Type="http://schemas.openxmlformats.org/officeDocument/2006/relationships/hyperlink" Target="http://fr.wikipedia.org/wiki/Probabilit%C3%A9s" TargetMode="External"/><Relationship Id="rId164" Type="http://schemas.openxmlformats.org/officeDocument/2006/relationships/hyperlink" Target="http://fr.wikipedia.org/wiki/Probabilit%C3%A9s" TargetMode="External"/><Relationship Id="rId371" Type="http://schemas.openxmlformats.org/officeDocument/2006/relationships/hyperlink" Target="http://wikiwix.com/cache/?url=http://revue-de-synthese.eu/doc/RS_2001b_297-317.pdf&amp;title=analyse%20du%20sens%20de%20%22probabilit%C3%A9%22%20au" TargetMode="External"/><Relationship Id="rId1015" Type="http://schemas.openxmlformats.org/officeDocument/2006/relationships/hyperlink" Target="http://fr.wikipedia.org/wiki/Empirisme" TargetMode="External"/><Relationship Id="rId1222" Type="http://schemas.openxmlformats.org/officeDocument/2006/relationships/hyperlink" Target="http://fr.wikipedia.org/wiki/Scolastique" TargetMode="External"/><Relationship Id="rId1667" Type="http://schemas.openxmlformats.org/officeDocument/2006/relationships/hyperlink" Target="http://fr.wikipedia.org/wiki/Astrophysique" TargetMode="External"/><Relationship Id="rId1874" Type="http://schemas.openxmlformats.org/officeDocument/2006/relationships/hyperlink" Target="http://fr.wikipedia.org/wiki/Malcolm_Gladwell" TargetMode="External"/><Relationship Id="rId2052" Type="http://schemas.openxmlformats.org/officeDocument/2006/relationships/hyperlink" Target="http://fr.wikipedia.org/wiki/Induction_(logique)" TargetMode="External"/><Relationship Id="rId2497" Type="http://schemas.openxmlformats.org/officeDocument/2006/relationships/hyperlink" Target="http://fr.wikipedia.org/wiki/Occident" TargetMode="External"/><Relationship Id="rId2718" Type="http://schemas.openxmlformats.org/officeDocument/2006/relationships/hyperlink" Target="http://www.philonet.fr/notions/not.html" TargetMode="External"/><Relationship Id="rId469" Type="http://schemas.openxmlformats.org/officeDocument/2006/relationships/hyperlink" Target="http://fr.wikipedia.org/wiki/Optimisation_(math%C3%A9matiques)" TargetMode="External"/><Relationship Id="rId676" Type="http://schemas.openxmlformats.org/officeDocument/2006/relationships/hyperlink" Target="http://fr.wikipedia.org/wiki/Th%C3%A9or%C3%A8me_de_Bayes" TargetMode="External"/><Relationship Id="rId883" Type="http://schemas.openxmlformats.org/officeDocument/2006/relationships/hyperlink" Target="http://fr.wikipedia.org/wiki/Ph%C3%A9nom%C3%A8ne" TargetMode="External"/><Relationship Id="rId1099" Type="http://schemas.openxmlformats.org/officeDocument/2006/relationships/hyperlink" Target="http://fr.wikipedia.org/wiki/Empirisme" TargetMode="External"/><Relationship Id="rId1527" Type="http://schemas.openxmlformats.org/officeDocument/2006/relationships/hyperlink" Target="http://fr.wikipedia.org/wiki/D%C3%A9marche_exp%C3%A9rimentale" TargetMode="External"/><Relationship Id="rId1734" Type="http://schemas.openxmlformats.org/officeDocument/2006/relationships/hyperlink" Target="http://fr.wikipedia.org/wiki/Darwin" TargetMode="External"/><Relationship Id="rId1941" Type="http://schemas.openxmlformats.org/officeDocument/2006/relationships/hyperlink" Target="http://fr.wikipedia.org/wiki/Induction_(logique)" TargetMode="External"/><Relationship Id="rId2357" Type="http://schemas.openxmlformats.org/officeDocument/2006/relationships/hyperlink" Target="http://fr.wikibooks.org/w/index.php?title=Philosophie/V%C3%A9rit%C3%A9&amp;action=edit&amp;section=32" TargetMode="External"/><Relationship Id="rId2564" Type="http://schemas.openxmlformats.org/officeDocument/2006/relationships/hyperlink" Target="http://fr.wikipedia.org/wiki/Aide:R%C3%A9f%C3%A9rence_n%C3%A9cessaire" TargetMode="External"/><Relationship Id="rId26" Type="http://schemas.openxmlformats.org/officeDocument/2006/relationships/hyperlink" Target="http://fr.wikipedia.org/wiki/Raisonnement_automatis%C3%A9" TargetMode="External"/><Relationship Id="rId231" Type="http://schemas.openxmlformats.org/officeDocument/2006/relationships/hyperlink" Target="http://fr.wikipedia.org/wiki/Math%C3%A9matiques_financi%C3%A8res" TargetMode="External"/><Relationship Id="rId329" Type="http://schemas.openxmlformats.org/officeDocument/2006/relationships/hyperlink" Target="http://fr.wikipedia.org/wiki/Bayes" TargetMode="External"/><Relationship Id="rId536" Type="http://schemas.openxmlformats.org/officeDocument/2006/relationships/hyperlink" Target="http://ko.wikipedia.org/wiki/%ED%99%95%EB%A5%A0" TargetMode="External"/><Relationship Id="rId1166" Type="http://schemas.openxmlformats.org/officeDocument/2006/relationships/hyperlink" Target="http://fr.wikipedia.org/wiki/David_Hume" TargetMode="External"/><Relationship Id="rId1373" Type="http://schemas.openxmlformats.org/officeDocument/2006/relationships/hyperlink" Target="http://fr.wikipedia.org/wiki/Syllogisme" TargetMode="External"/><Relationship Id="rId2217" Type="http://schemas.openxmlformats.org/officeDocument/2006/relationships/hyperlink" Target="http://es.wikipedia.org/wiki/Distinci%C3%B3n_anal%C3%ADtico-sint%C3%A9tico" TargetMode="External"/><Relationship Id="rId175" Type="http://schemas.openxmlformats.org/officeDocument/2006/relationships/hyperlink" Target="http://fr.wikipedia.org/wiki/Blaise_Pascal" TargetMode="External"/><Relationship Id="rId743" Type="http://schemas.openxmlformats.org/officeDocument/2006/relationships/hyperlink" Target="http://fr.wikipedia.org/wiki/Empirisme" TargetMode="External"/><Relationship Id="rId950" Type="http://schemas.openxmlformats.org/officeDocument/2006/relationships/hyperlink" Target="http://fr.wikipedia.org/wiki/Agnosticisme" TargetMode="External"/><Relationship Id="rId1026" Type="http://schemas.openxmlformats.org/officeDocument/2006/relationships/hyperlink" Target="http://fr.wikipedia.org/wiki/Observation" TargetMode="External"/><Relationship Id="rId1580" Type="http://schemas.openxmlformats.org/officeDocument/2006/relationships/hyperlink" Target="http://fr.wikipedia.org/wiki/Dominique_Lecourt" TargetMode="External"/><Relationship Id="rId1678" Type="http://schemas.openxmlformats.org/officeDocument/2006/relationships/hyperlink" Target="http://fr.wikipedia.org/wiki/Intuition" TargetMode="External"/><Relationship Id="rId1801" Type="http://schemas.openxmlformats.org/officeDocument/2006/relationships/hyperlink" Target="http://fr.wikipedia.org/wiki/Psychologie_sociale" TargetMode="External"/><Relationship Id="rId1885" Type="http://schemas.openxmlformats.org/officeDocument/2006/relationships/hyperlink" Target="http://fr.wikipedia.org/wiki/Risque" TargetMode="External"/><Relationship Id="rId2424" Type="http://schemas.openxmlformats.org/officeDocument/2006/relationships/hyperlink" Target="http://fr.wikipedia.org/wiki/Histoire_de_la_logique" TargetMode="External"/><Relationship Id="rId2631" Type="http://schemas.openxmlformats.org/officeDocument/2006/relationships/hyperlink" Target="http://tr.wikipedia.org/wiki/Mant%C4%B1k_tarihi" TargetMode="External"/><Relationship Id="rId2729" Type="http://schemas.openxmlformats.org/officeDocument/2006/relationships/theme" Target="theme/theme1.xml"/><Relationship Id="rId382" Type="http://schemas.openxmlformats.org/officeDocument/2006/relationships/hyperlink" Target="http://www.jehps.net/Juin2007/Ceccarelli_Risk.pdf" TargetMode="External"/><Relationship Id="rId603" Type="http://schemas.openxmlformats.org/officeDocument/2006/relationships/hyperlink" Target="http://fr.wikipedia.org/wiki/Th%C3%A9or%C3%A8me_de_Cox-Jaynes" TargetMode="External"/><Relationship Id="rId687" Type="http://schemas.openxmlformats.org/officeDocument/2006/relationships/hyperlink" Target="http://fr.wikipedia.org/wiki/Cat%C3%A9gorie:Accueil" TargetMode="External"/><Relationship Id="rId810" Type="http://schemas.openxmlformats.org/officeDocument/2006/relationships/hyperlink" Target="http://fr.wikipedia.org/wiki/Empirisme" TargetMode="External"/><Relationship Id="rId908" Type="http://schemas.openxmlformats.org/officeDocument/2006/relationships/hyperlink" Target="http://fr.wikipedia.org/wiki/M%C3%A9thode_exp%C3%A9rimentale" TargetMode="External"/><Relationship Id="rId1233" Type="http://schemas.openxmlformats.org/officeDocument/2006/relationships/hyperlink" Target="http://fr.wikipedia.org/wiki/Syllogisme" TargetMode="External"/><Relationship Id="rId1440" Type="http://schemas.openxmlformats.org/officeDocument/2006/relationships/hyperlink" Target="http://fr.wikipedia.org/wiki/D%C3%A9duction" TargetMode="External"/><Relationship Id="rId1538" Type="http://schemas.openxmlformats.org/officeDocument/2006/relationships/hyperlink" Target="http://fr.wikipedia.org/wiki/Anomalie" TargetMode="External"/><Relationship Id="rId2063" Type="http://schemas.openxmlformats.org/officeDocument/2006/relationships/hyperlink" Target="http://fr.wikipedia.org/wiki/Karl_Popper" TargetMode="External"/><Relationship Id="rId2270" Type="http://schemas.openxmlformats.org/officeDocument/2006/relationships/hyperlink" Target="http://fr.wikibooks.org/wiki/Philosophie/V%C3%A9rit%C3%A9" TargetMode="External"/><Relationship Id="rId2368" Type="http://schemas.openxmlformats.org/officeDocument/2006/relationships/hyperlink" Target="http://fr.wikibooks.org/w/index.php?title=Philosophie/V%C3%A9rit%C3%A9&amp;action=edit&amp;section=43" TargetMode="External"/><Relationship Id="rId242" Type="http://schemas.openxmlformats.org/officeDocument/2006/relationships/hyperlink" Target="http://fr.wikipedia.org/wiki/Loi_des_grands_nombres" TargetMode="External"/><Relationship Id="rId894" Type="http://schemas.openxmlformats.org/officeDocument/2006/relationships/hyperlink" Target="http://fr.wikipedia.org/wiki/Richard_Rorty" TargetMode="External"/><Relationship Id="rId1177" Type="http://schemas.openxmlformats.org/officeDocument/2006/relationships/hyperlink" Target="http://fr.wikipedia.org/wiki/Enqu%C3%AAte_sur_l%27entendement_humain" TargetMode="External"/><Relationship Id="rId1300" Type="http://schemas.openxmlformats.org/officeDocument/2006/relationships/hyperlink" Target="http://fr.wikipedia.org/wiki/Fichier:Modus_Cesare.svg" TargetMode="External"/><Relationship Id="rId1745" Type="http://schemas.openxmlformats.org/officeDocument/2006/relationships/hyperlink" Target="http://fr.wikipedia.org/wiki/D%C3%A9marche_exp%C3%A9rimentale" TargetMode="External"/><Relationship Id="rId1952" Type="http://schemas.openxmlformats.org/officeDocument/2006/relationships/hyperlink" Target="http://fr.wikipedia.org/wiki/M%C3%A9thode_des_variations_concomitantes" TargetMode="External"/><Relationship Id="rId2130" Type="http://schemas.openxmlformats.org/officeDocument/2006/relationships/hyperlink" Target="http://fr.wikipedia.org/wiki/M%C3%A9taphysique" TargetMode="External"/><Relationship Id="rId2575" Type="http://schemas.openxmlformats.org/officeDocument/2006/relationships/hyperlink" Target="http://fr.wikipedia.org/wiki/Logique_classique" TargetMode="External"/><Relationship Id="rId37" Type="http://schemas.openxmlformats.org/officeDocument/2006/relationships/hyperlink" Target="http://fr.wikipedia.org/wiki/Induction_(logique)" TargetMode="External"/><Relationship Id="rId102" Type="http://schemas.openxmlformats.org/officeDocument/2006/relationships/hyperlink" Target="http://fr.wikipedia.org/wiki/Probabilit%C3%A9s" TargetMode="External"/><Relationship Id="rId547" Type="http://schemas.openxmlformats.org/officeDocument/2006/relationships/hyperlink" Target="http://pt.wikipedia.org/wiki/Probabilidade" TargetMode="External"/><Relationship Id="rId754" Type="http://schemas.openxmlformats.org/officeDocument/2006/relationships/hyperlink" Target="http://fr.wikipedia.org/wiki/Empirisme" TargetMode="External"/><Relationship Id="rId961" Type="http://schemas.openxmlformats.org/officeDocument/2006/relationships/hyperlink" Target="http://fr.wikipedia.org/wiki/Ph%C3%A9nom%C3%A8ne" TargetMode="External"/><Relationship Id="rId1384" Type="http://schemas.openxmlformats.org/officeDocument/2006/relationships/hyperlink" Target="http://fr.wikipedia.org/wiki/Induction_logique" TargetMode="External"/><Relationship Id="rId1591" Type="http://schemas.openxmlformats.org/officeDocument/2006/relationships/hyperlink" Target="http://fr.wikipedia.org/w/index.php?title=M%C3%A9thode_d%C3%A9ductive&amp;action=edit&amp;redlink=1" TargetMode="External"/><Relationship Id="rId1605" Type="http://schemas.openxmlformats.org/officeDocument/2006/relationships/hyperlink" Target="http://fr.wikipedia.org/w/index.php?title=Mod%C3%A8le_D-N_d%27explication&amp;action=edit&amp;redlink=1" TargetMode="External"/><Relationship Id="rId1689" Type="http://schemas.openxmlformats.org/officeDocument/2006/relationships/hyperlink" Target="http://fr.wikipedia.org/wiki/Physiologie" TargetMode="External"/><Relationship Id="rId1812" Type="http://schemas.openxmlformats.org/officeDocument/2006/relationships/hyperlink" Target="http://fr.wikipedia.org/wiki/T%C3%A9moignage" TargetMode="External"/><Relationship Id="rId2228" Type="http://schemas.openxmlformats.org/officeDocument/2006/relationships/hyperlink" Target="http://fr.wikipedia.org/wiki/Sp%C3%A9cial:Citer/Synth%C3%A9tique_a_priori" TargetMode="External"/><Relationship Id="rId2435" Type="http://schemas.openxmlformats.org/officeDocument/2006/relationships/hyperlink" Target="http://fr.wikipedia.org/wiki/Logique_math%C3%A9matique" TargetMode="External"/><Relationship Id="rId2642" Type="http://schemas.openxmlformats.org/officeDocument/2006/relationships/hyperlink" Target="http://www.philonet.fr/cours/Pens/Demonst.html" TargetMode="External"/><Relationship Id="rId90" Type="http://schemas.openxmlformats.org/officeDocument/2006/relationships/hyperlink" Target="http://fr.wikipedia.org/wiki/%C3%89v%C3%A8nement" TargetMode="External"/><Relationship Id="rId186" Type="http://schemas.openxmlformats.org/officeDocument/2006/relationships/hyperlink" Target="http://fr.wikipedia.org/wiki/Combinatoire" TargetMode="External"/><Relationship Id="rId393" Type="http://schemas.openxmlformats.org/officeDocument/2006/relationships/hyperlink" Target="http://fr.wikipedia.org/wiki/Probabilit%C3%A9s" TargetMode="External"/><Relationship Id="rId407" Type="http://schemas.openxmlformats.org/officeDocument/2006/relationships/hyperlink" Target="http://fr.wikipedia.org/wiki/Probabilit%C3%A9s" TargetMode="External"/><Relationship Id="rId614" Type="http://schemas.openxmlformats.org/officeDocument/2006/relationships/hyperlink" Target="http://fr.wikipedia.org/wiki/Th%C3%A9or%C3%A8me_de_Cox-Jaynes" TargetMode="External"/><Relationship Id="rId821" Type="http://schemas.openxmlformats.org/officeDocument/2006/relationships/hyperlink" Target="http://fr.wikipedia.org/wiki/Scolastique" TargetMode="External"/><Relationship Id="rId1037" Type="http://schemas.openxmlformats.org/officeDocument/2006/relationships/hyperlink" Target="http://fr.wikipedia.org/wiki/Empirisme" TargetMode="External"/><Relationship Id="rId1244" Type="http://schemas.openxmlformats.org/officeDocument/2006/relationships/hyperlink" Target="http://fr.wikipedia.org/wiki/Syllogisme" TargetMode="External"/><Relationship Id="rId1451" Type="http://schemas.openxmlformats.org/officeDocument/2006/relationships/hyperlink" Target="http://fr.wikipedia.org/wiki/Calcul_des_propositions" TargetMode="External"/><Relationship Id="rId1896" Type="http://schemas.openxmlformats.org/officeDocument/2006/relationships/hyperlink" Target="http://fr.wikipedia.org/wiki/Cat%C3%A9gorie:Psychologie_sociale" TargetMode="External"/><Relationship Id="rId2074" Type="http://schemas.openxmlformats.org/officeDocument/2006/relationships/hyperlink" Target="http://fr.wikipedia.org/wiki/Cat%C3%A9gorie:Accueil" TargetMode="External"/><Relationship Id="rId2281" Type="http://schemas.openxmlformats.org/officeDocument/2006/relationships/hyperlink" Target="http://fr.wikibooks.org/wiki/Philosophie/V%C3%A9rit%C3%A9" TargetMode="External"/><Relationship Id="rId2502" Type="http://schemas.openxmlformats.org/officeDocument/2006/relationships/hyperlink" Target="http://fr.wikipedia.org/wiki/Organon" TargetMode="External"/><Relationship Id="rId253" Type="http://schemas.openxmlformats.org/officeDocument/2006/relationships/hyperlink" Target="http://fr.wikipedia.org/wiki/Vecteur" TargetMode="External"/><Relationship Id="rId460" Type="http://schemas.openxmlformats.org/officeDocument/2006/relationships/hyperlink" Target="http://fr.wikipedia.org/wiki/Analyse_complexe" TargetMode="External"/><Relationship Id="rId698" Type="http://schemas.openxmlformats.org/officeDocument/2006/relationships/control" Target="activeX/activeX2.xml"/><Relationship Id="rId919" Type="http://schemas.openxmlformats.org/officeDocument/2006/relationships/hyperlink" Target="http://fr.wikipedia.org/wiki/Rationalisme" TargetMode="External"/><Relationship Id="rId1090" Type="http://schemas.openxmlformats.org/officeDocument/2006/relationships/hyperlink" Target="http://fr.wikipedia.org/wiki/Gilles_Deleuze" TargetMode="External"/><Relationship Id="rId1104" Type="http://schemas.openxmlformats.org/officeDocument/2006/relationships/hyperlink" Target="http://fr.wikipedia.org/wiki/Empirisme" TargetMode="External"/><Relationship Id="rId1311" Type="http://schemas.openxmlformats.org/officeDocument/2006/relationships/image" Target="media/image61.png"/><Relationship Id="rId1549" Type="http://schemas.openxmlformats.org/officeDocument/2006/relationships/hyperlink" Target="http://fr.wikipedia.org/wiki/Descartes" TargetMode="External"/><Relationship Id="rId1756" Type="http://schemas.openxmlformats.org/officeDocument/2006/relationships/hyperlink" Target="http://fr.wikipedia.org/wiki/D%C3%A9marche_exp%C3%A9rimentale" TargetMode="External"/><Relationship Id="rId1963" Type="http://schemas.openxmlformats.org/officeDocument/2006/relationships/control" Target="activeX/activeX4.xml"/><Relationship Id="rId2141" Type="http://schemas.openxmlformats.org/officeDocument/2006/relationships/hyperlink" Target="http://fr.wikipedia.org/wiki/Critique_de_la_raison_pure" TargetMode="External"/><Relationship Id="rId2379" Type="http://schemas.openxmlformats.org/officeDocument/2006/relationships/hyperlink" Target="http://fr.wikibooks.org/wiki/Cat%C3%A9gorie:Manuel_de_terminale_de_philosophie_(livre)" TargetMode="External"/><Relationship Id="rId2586" Type="http://schemas.openxmlformats.org/officeDocument/2006/relationships/hyperlink" Target="http://fr.wikipedia.org/wiki/Histoire_de_la_logique" TargetMode="External"/><Relationship Id="rId48" Type="http://schemas.openxmlformats.org/officeDocument/2006/relationships/hyperlink" Target="http://fr.wikipedia.org/wiki/Cerveau" TargetMode="External"/><Relationship Id="rId113" Type="http://schemas.openxmlformats.org/officeDocument/2006/relationships/hyperlink" Target="http://fr.wikipedia.org/wiki/Probabilit%C3%A9s" TargetMode="External"/><Relationship Id="rId320" Type="http://schemas.openxmlformats.org/officeDocument/2006/relationships/image" Target="media/image24.png"/><Relationship Id="rId558" Type="http://schemas.openxmlformats.org/officeDocument/2006/relationships/hyperlink" Target="http://ta.wikipedia.org/wiki/%E0%AE%A8%E0%AE%BF%E0%AE%95%E0%AE%B4%E0%AF%8D%E0%AE%A4%E0%AE%95%E0%AE%B5%E0%AF%81" TargetMode="External"/><Relationship Id="rId765" Type="http://schemas.openxmlformats.org/officeDocument/2006/relationships/hyperlink" Target="http://fr.wikipedia.org/wiki/Empirisme" TargetMode="External"/><Relationship Id="rId972" Type="http://schemas.openxmlformats.org/officeDocument/2006/relationships/hyperlink" Target="http://fr.wikipedia.org/wiki/John_Locke" TargetMode="External"/><Relationship Id="rId1188" Type="http://schemas.openxmlformats.org/officeDocument/2006/relationships/hyperlink" Target="http://fr.wikipedia.org/wiki/Enqu%C3%AAte_sur_l%27entendement_humain" TargetMode="External"/><Relationship Id="rId1395" Type="http://schemas.openxmlformats.org/officeDocument/2006/relationships/hyperlink" Target="http://fr.wikipedia.org/wiki/Premi%C3%A8res_Analytiques" TargetMode="External"/><Relationship Id="rId1409" Type="http://schemas.openxmlformats.org/officeDocument/2006/relationships/hyperlink" Target="http://fr.wikipedia.org/wiki/Ky%C5%8Dto" TargetMode="External"/><Relationship Id="rId1616" Type="http://schemas.openxmlformats.org/officeDocument/2006/relationships/hyperlink" Target="http://fr.wikipedia.org/wiki/Grandeur_physique" TargetMode="External"/><Relationship Id="rId1823" Type="http://schemas.openxmlformats.org/officeDocument/2006/relationships/hyperlink" Target="http://fr.wikipedia.org/wiki/Biais_cognitif" TargetMode="External"/><Relationship Id="rId2001" Type="http://schemas.openxmlformats.org/officeDocument/2006/relationships/hyperlink" Target="http://fr.wikipedia.org/wiki/Abduction" TargetMode="External"/><Relationship Id="rId2239" Type="http://schemas.openxmlformats.org/officeDocument/2006/relationships/hyperlink" Target="http://fr.wikibooks.org/wiki/Philosophie/Existence_et_temps" TargetMode="External"/><Relationship Id="rId2446" Type="http://schemas.openxmlformats.org/officeDocument/2006/relationships/hyperlink" Target="http://fr.wikipedia.org/wiki/Aide:R%C3%A9f%C3%A9rence_n%C3%A9cessaire" TargetMode="External"/><Relationship Id="rId2653" Type="http://schemas.openxmlformats.org/officeDocument/2006/relationships/hyperlink" Target="http://www.philonet.fr/notions/not.html" TargetMode="External"/><Relationship Id="rId197" Type="http://schemas.openxmlformats.org/officeDocument/2006/relationships/hyperlink" Target="http://fr.wikipedia.org/wiki/Int%C3%A9grale_(math%C3%A9matiques)" TargetMode="External"/><Relationship Id="rId418" Type="http://schemas.openxmlformats.org/officeDocument/2006/relationships/hyperlink" Target="http://fr.wikipedia.org/wiki/Probabilit%C3%A9s" TargetMode="External"/><Relationship Id="rId625" Type="http://schemas.openxmlformats.org/officeDocument/2006/relationships/hyperlink" Target="http://fr.wikipedia.org/wiki/Th%C3%A9or%C3%A8me_de_Cox-Jaynes" TargetMode="External"/><Relationship Id="rId832" Type="http://schemas.openxmlformats.org/officeDocument/2006/relationships/hyperlink" Target="http://fr.wikipedia.org/wiki/Francis_Bacon_(philosophe)" TargetMode="External"/><Relationship Id="rId1048" Type="http://schemas.openxmlformats.org/officeDocument/2006/relationships/hyperlink" Target="http://fr.wikipedia.org/wiki/Trait%C3%A9_de_la_musique" TargetMode="External"/><Relationship Id="rId1255" Type="http://schemas.openxmlformats.org/officeDocument/2006/relationships/hyperlink" Target="http://fr.wikipedia.org/wiki/Syllogisme" TargetMode="External"/><Relationship Id="rId1462" Type="http://schemas.openxmlformats.org/officeDocument/2006/relationships/hyperlink" Target="http://fr.wikipedia.org/wiki/Projet:Accueil" TargetMode="External"/><Relationship Id="rId2085" Type="http://schemas.openxmlformats.org/officeDocument/2006/relationships/hyperlink" Target="http://fr.wikipedia.org/wiki/Wikip%C3%A9dia:Accueil_principal" TargetMode="External"/><Relationship Id="rId2292" Type="http://schemas.openxmlformats.org/officeDocument/2006/relationships/hyperlink" Target="http://fr.wikibooks.org/wiki/Philosophie/V%C3%A9rit%C3%A9" TargetMode="External"/><Relationship Id="rId2306" Type="http://schemas.openxmlformats.org/officeDocument/2006/relationships/hyperlink" Target="http://fr.wikibooks.org/wiki/Philosophie/V%C3%A9rit%C3%A9" TargetMode="External"/><Relationship Id="rId2513" Type="http://schemas.openxmlformats.org/officeDocument/2006/relationships/hyperlink" Target="http://fr.wikipedia.org/wiki/Aristote" TargetMode="External"/><Relationship Id="rId264" Type="http://schemas.openxmlformats.org/officeDocument/2006/relationships/hyperlink" Target="http://fr.wikipedia.org/wiki/Absolue_continuit%C3%A9" TargetMode="External"/><Relationship Id="rId471" Type="http://schemas.openxmlformats.org/officeDocument/2006/relationships/hyperlink" Target="http://fr.wikipedia.org/wiki/Statistiques" TargetMode="External"/><Relationship Id="rId1115" Type="http://schemas.openxmlformats.org/officeDocument/2006/relationships/hyperlink" Target="http://fr.wikipedia.org/wiki/Guillaume_d%27Ockham" TargetMode="External"/><Relationship Id="rId1322" Type="http://schemas.openxmlformats.org/officeDocument/2006/relationships/hyperlink" Target="http://fr.wikipedia.org/wiki/Fichier:Modus_Darapti.svg" TargetMode="External"/><Relationship Id="rId1767" Type="http://schemas.openxmlformats.org/officeDocument/2006/relationships/hyperlink" Target="http://wikiwix.com/cache/?url=http://www.paris4.sorbonne.fr/e-cursus/texte/CEC/glelievre/histoire-philo/experience_cruciale.pdf&amp;title=L%E2%80%99exp%C3%A9rience%20cruciale%20est%20impossible%20en%20physique" TargetMode="External"/><Relationship Id="rId1974" Type="http://schemas.openxmlformats.org/officeDocument/2006/relationships/hyperlink" Target="http://fr.wikipedia.org/wiki/Wikip%C3%A9dia:Citation_et_r%C3%A9utilisation_du_contenu_de_Wikip%C3%A9dia" TargetMode="External"/><Relationship Id="rId2152" Type="http://schemas.openxmlformats.org/officeDocument/2006/relationships/hyperlink" Target="http://fr.wikipedia.org/wiki/Conscience" TargetMode="External"/><Relationship Id="rId2597" Type="http://schemas.openxmlformats.org/officeDocument/2006/relationships/hyperlink" Target="http://www.ontology.co/history-of-logic.htm" TargetMode="External"/><Relationship Id="rId2720" Type="http://schemas.openxmlformats.org/officeDocument/2006/relationships/hyperlink" Target="http://www.philonet.fr/auteurs/Hegel.html" TargetMode="External"/><Relationship Id="rId59" Type="http://schemas.openxmlformats.org/officeDocument/2006/relationships/hyperlink" Target="http://fr.wikipedia.org/wiki/Induction_(logique)" TargetMode="External"/><Relationship Id="rId124" Type="http://schemas.openxmlformats.org/officeDocument/2006/relationships/hyperlink" Target="http://fr.wikipedia.org/wiki/Probabilit%C3%A9s" TargetMode="External"/><Relationship Id="rId569" Type="http://schemas.openxmlformats.org/officeDocument/2006/relationships/hyperlink" Target="http://creativecommons.org/licenses/by-sa/3.0/deed.fr" TargetMode="External"/><Relationship Id="rId776" Type="http://schemas.openxmlformats.org/officeDocument/2006/relationships/hyperlink" Target="http://fr.wikipedia.org/wiki/Empirisme" TargetMode="External"/><Relationship Id="rId983" Type="http://schemas.openxmlformats.org/officeDocument/2006/relationships/hyperlink" Target="http://fr.wikipedia.org/wiki/Cornelius_Castoriadis" TargetMode="External"/><Relationship Id="rId1199" Type="http://schemas.openxmlformats.org/officeDocument/2006/relationships/hyperlink" Target="http://fr.wikipedia.org/wiki/Edmund_Burke" TargetMode="External"/><Relationship Id="rId1627" Type="http://schemas.openxmlformats.org/officeDocument/2006/relationships/hyperlink" Target="http://fr.wikipedia.org/wiki/Pompe_%C3%A0_air" TargetMode="External"/><Relationship Id="rId1834" Type="http://schemas.openxmlformats.org/officeDocument/2006/relationships/hyperlink" Target="http://fr.wikipedia.org/wiki/Effet_de_simple_exposition" TargetMode="External"/><Relationship Id="rId2457" Type="http://schemas.openxmlformats.org/officeDocument/2006/relationships/hyperlink" Target="http://fr.wikipedia.org/wiki/Aristote" TargetMode="External"/><Relationship Id="rId2664" Type="http://schemas.openxmlformats.org/officeDocument/2006/relationships/hyperlink" Target="http://www.philonet.fr/cours/Pens/MathLog.html" TargetMode="External"/><Relationship Id="rId331" Type="http://schemas.openxmlformats.org/officeDocument/2006/relationships/hyperlink" Target="http://fr.wikipedia.org/wiki/Variable_al%C3%A9atoire" TargetMode="External"/><Relationship Id="rId429" Type="http://schemas.openxmlformats.org/officeDocument/2006/relationships/hyperlink" Target="http://fr.wikipedia.org/wiki/Ian_Hacking" TargetMode="External"/><Relationship Id="rId636" Type="http://schemas.openxmlformats.org/officeDocument/2006/relationships/hyperlink" Target="http://fr.wikipedia.org/wiki/Paradoxe_de_Condorcet" TargetMode="External"/><Relationship Id="rId1059" Type="http://schemas.openxmlformats.org/officeDocument/2006/relationships/hyperlink" Target="http://fr.wikipedia.org/wiki/Emmanuel_Kant" TargetMode="External"/><Relationship Id="rId1266" Type="http://schemas.openxmlformats.org/officeDocument/2006/relationships/hyperlink" Target="http://fr.wikipedia.org/w/index.php?title=V%C3%A9rit%C3%A9_formelle&amp;action=edit&amp;redlink=1" TargetMode="External"/><Relationship Id="rId1473" Type="http://schemas.openxmlformats.org/officeDocument/2006/relationships/hyperlink" Target="http://fr.wikipedia.org/wiki/Raisonnement" TargetMode="External"/><Relationship Id="rId2012" Type="http://schemas.openxmlformats.org/officeDocument/2006/relationships/hyperlink" Target="http://fr.wikipedia.org/wiki/D%C3%A9duction_logique" TargetMode="External"/><Relationship Id="rId2096" Type="http://schemas.openxmlformats.org/officeDocument/2006/relationships/hyperlink" Target="http://creativecommons.org/licenses/by-sa/3.0/deed.fr" TargetMode="External"/><Relationship Id="rId2317" Type="http://schemas.openxmlformats.org/officeDocument/2006/relationships/hyperlink" Target="http://fr.wikibooks.org/wiki/Fichier:Qualia_of_colour.jpg" TargetMode="External"/><Relationship Id="rId843" Type="http://schemas.openxmlformats.org/officeDocument/2006/relationships/hyperlink" Target="http://fr.wikipedia.org/wiki/Empirisme" TargetMode="External"/><Relationship Id="rId1126" Type="http://schemas.openxmlformats.org/officeDocument/2006/relationships/hyperlink" Target="http://fr.wikipedia.org/wiki/Empirisme" TargetMode="External"/><Relationship Id="rId1680" Type="http://schemas.openxmlformats.org/officeDocument/2006/relationships/hyperlink" Target="http://fr.wikipedia.org/wiki/Ph%C3%A9nom%C3%A8ne" TargetMode="External"/><Relationship Id="rId1778" Type="http://schemas.openxmlformats.org/officeDocument/2006/relationships/hyperlink" Target="http://fr.wikipedia.org/wiki/D%C3%A9marche_exp%C3%A9rimentale" TargetMode="External"/><Relationship Id="rId1901" Type="http://schemas.openxmlformats.org/officeDocument/2006/relationships/hyperlink" Target="http://fr.wikipedia.org/wiki/Discussion:Biais_cognitif" TargetMode="External"/><Relationship Id="rId1985" Type="http://schemas.openxmlformats.org/officeDocument/2006/relationships/hyperlink" Target="http://fr.wikipedia.org/wiki/Logique" TargetMode="External"/><Relationship Id="rId2524" Type="http://schemas.openxmlformats.org/officeDocument/2006/relationships/hyperlink" Target="http://fr.wikipedia.org/wiki/Gottfried_Wilhelm_von_Leibniz" TargetMode="External"/><Relationship Id="rId275" Type="http://schemas.openxmlformats.org/officeDocument/2006/relationships/hyperlink" Target="http://fr.wikipedia.org/wiki/Loi_forte_des_grands_nombres" TargetMode="External"/><Relationship Id="rId482" Type="http://schemas.openxmlformats.org/officeDocument/2006/relationships/image" Target="media/image30.png"/><Relationship Id="rId703" Type="http://schemas.openxmlformats.org/officeDocument/2006/relationships/hyperlink" Target="http://fr.wikipedia.org/wiki/Wikip%C3%A9dia:Contact" TargetMode="External"/><Relationship Id="rId910" Type="http://schemas.openxmlformats.org/officeDocument/2006/relationships/hyperlink" Target="http://fr.wikipedia.org/wiki/Existence" TargetMode="External"/><Relationship Id="rId1333" Type="http://schemas.openxmlformats.org/officeDocument/2006/relationships/image" Target="media/image72.png"/><Relationship Id="rId1540" Type="http://schemas.openxmlformats.org/officeDocument/2006/relationships/hyperlink" Target="http://fr.wikipedia.org/wiki/M%C3%A9thode_exp%C3%A9rimentale" TargetMode="External"/><Relationship Id="rId1638" Type="http://schemas.openxmlformats.org/officeDocument/2006/relationships/hyperlink" Target="http://fr.wikipedia.org/wiki/Claude_Bernard" TargetMode="External"/><Relationship Id="rId2163" Type="http://schemas.openxmlformats.org/officeDocument/2006/relationships/hyperlink" Target="http://fr.wikipedia.org/wiki/Jugement_(philosophie)" TargetMode="External"/><Relationship Id="rId2370" Type="http://schemas.openxmlformats.org/officeDocument/2006/relationships/hyperlink" Target="http://fr.wikibooks.org/w/index.php?title=Le_Gai_Savoir&amp;action=edit&amp;redlink=1" TargetMode="External"/><Relationship Id="rId135" Type="http://schemas.openxmlformats.org/officeDocument/2006/relationships/hyperlink" Target="http://fr.wikipedia.org/wiki/Christian_Huygens" TargetMode="External"/><Relationship Id="rId342" Type="http://schemas.openxmlformats.org/officeDocument/2006/relationships/hyperlink" Target="http://fr.wikipedia.org/wiki/Induction_(logique)" TargetMode="External"/><Relationship Id="rId787" Type="http://schemas.openxmlformats.org/officeDocument/2006/relationships/hyperlink" Target="http://fr.wikipedia.org/wiki/Empirisme" TargetMode="External"/><Relationship Id="rId994" Type="http://schemas.openxmlformats.org/officeDocument/2006/relationships/hyperlink" Target="http://fr.wikipedia.org/wiki/Ex_nihilo" TargetMode="External"/><Relationship Id="rId1400" Type="http://schemas.openxmlformats.org/officeDocument/2006/relationships/hyperlink" Target="http://fr.wikipedia.org/wiki/Exp%C3%A9rience" TargetMode="External"/><Relationship Id="rId1845" Type="http://schemas.openxmlformats.org/officeDocument/2006/relationships/hyperlink" Target="http://fr.wikipedia.org/wiki/Illusion_de_savoir" TargetMode="External"/><Relationship Id="rId2023" Type="http://schemas.openxmlformats.org/officeDocument/2006/relationships/hyperlink" Target="http://fr.wikipedia.org/wiki/Peirce" TargetMode="External"/><Relationship Id="rId2230" Type="http://schemas.openxmlformats.org/officeDocument/2006/relationships/hyperlink" Target="http://fr.wikibooks.org/wiki/Philosophie/Manuel_de_terminale" TargetMode="External"/><Relationship Id="rId2468" Type="http://schemas.openxmlformats.org/officeDocument/2006/relationships/hyperlink" Target="http://fr.wikipedia.org/wiki/Euclide" TargetMode="External"/><Relationship Id="rId2675" Type="http://schemas.openxmlformats.org/officeDocument/2006/relationships/hyperlink" Target="http://www.philonet.fr/notions/not.html" TargetMode="External"/><Relationship Id="rId202" Type="http://schemas.openxmlformats.org/officeDocument/2006/relationships/hyperlink" Target="http://fr.wikipedia.org/wiki/Paul_L%C3%A9vy" TargetMode="External"/><Relationship Id="rId647" Type="http://schemas.openxmlformats.org/officeDocument/2006/relationships/hyperlink" Target="http://fr.wikipedia.org/wiki/Lois_scalantes" TargetMode="External"/><Relationship Id="rId854" Type="http://schemas.openxmlformats.org/officeDocument/2006/relationships/hyperlink" Target="http://fr.wikipedia.org/wiki/%C3%89conomie" TargetMode="External"/><Relationship Id="rId1277" Type="http://schemas.openxmlformats.org/officeDocument/2006/relationships/hyperlink" Target="http://fr.wikipedia.org/wiki/Tautologie" TargetMode="External"/><Relationship Id="rId1484" Type="http://schemas.openxmlformats.org/officeDocument/2006/relationships/image" Target="media/image78.png"/><Relationship Id="rId1691" Type="http://schemas.openxmlformats.org/officeDocument/2006/relationships/hyperlink" Target="http://fr.wikipedia.org/wiki/G%C3%A9n%C3%A9tique" TargetMode="External"/><Relationship Id="rId1705" Type="http://schemas.openxmlformats.org/officeDocument/2006/relationships/hyperlink" Target="http://fr.wikipedia.org/wiki/Organe_sensoriel" TargetMode="External"/><Relationship Id="rId1912" Type="http://schemas.openxmlformats.org/officeDocument/2006/relationships/hyperlink" Target="http://fr.wikipedia.org/wiki/Aide:Premiers_pas" TargetMode="External"/><Relationship Id="rId2328" Type="http://schemas.openxmlformats.org/officeDocument/2006/relationships/image" Target="media/image95.jpeg"/><Relationship Id="rId2535" Type="http://schemas.openxmlformats.org/officeDocument/2006/relationships/hyperlink" Target="http://fr.wikipedia.org/wiki/Roger_Bacon" TargetMode="External"/><Relationship Id="rId286" Type="http://schemas.openxmlformats.org/officeDocument/2006/relationships/hyperlink" Target="http://fr.wikipedia.org/wiki/Variance_(statistiques_et_probabilit%C3%A9s)" TargetMode="External"/><Relationship Id="rId493" Type="http://schemas.openxmlformats.org/officeDocument/2006/relationships/control" Target="activeX/activeX1.xml"/><Relationship Id="rId507" Type="http://schemas.openxmlformats.org/officeDocument/2006/relationships/hyperlink" Target="http://an.wikipedia.org/wiki/Probabilidat" TargetMode="External"/><Relationship Id="rId714" Type="http://schemas.openxmlformats.org/officeDocument/2006/relationships/hyperlink" Target="http://fr.wikipedia.org/wiki/M%C3%A9thode_exp%C3%A9rimentale" TargetMode="External"/><Relationship Id="rId921" Type="http://schemas.openxmlformats.org/officeDocument/2006/relationships/hyperlink" Target="http://fr.wikipedia.org/wiki/Inn%C3%A9isme" TargetMode="External"/><Relationship Id="rId1137" Type="http://schemas.openxmlformats.org/officeDocument/2006/relationships/hyperlink" Target="http://fr.wikipedia.org/wiki/%C3%89lisabeth_de_Fontenay" TargetMode="External"/><Relationship Id="rId1344" Type="http://schemas.openxmlformats.org/officeDocument/2006/relationships/hyperlink" Target="http://fr.wikipedia.org/wiki/Syllogisme" TargetMode="External"/><Relationship Id="rId1551" Type="http://schemas.openxmlformats.org/officeDocument/2006/relationships/hyperlink" Target="http://fr.wikipedia.org/wiki/Discours_de_la_m%C3%A9thode" TargetMode="External"/><Relationship Id="rId1789" Type="http://schemas.openxmlformats.org/officeDocument/2006/relationships/hyperlink" Target="http://fr.wikipedia.org/wiki/Classement_th%C3%A9matique_des_neurosciences" TargetMode="External"/><Relationship Id="rId1996" Type="http://schemas.openxmlformats.org/officeDocument/2006/relationships/hyperlink" Target="http://fr.wikipedia.org/wiki/Logique_math%C3%A9matique" TargetMode="External"/><Relationship Id="rId2174" Type="http://schemas.openxmlformats.org/officeDocument/2006/relationships/hyperlink" Target="http://fr.wikipedia.org/wiki/Causalit%C3%A9" TargetMode="External"/><Relationship Id="rId2381" Type="http://schemas.openxmlformats.org/officeDocument/2006/relationships/hyperlink" Target="http://fr.wikibooks.org/wiki/Philosophie/V%C3%A9rit%C3%A9" TargetMode="External"/><Relationship Id="rId2602" Type="http://schemas.openxmlformats.org/officeDocument/2006/relationships/hyperlink" Target="http://fr.wikipedia.org/wiki/Cat%C3%A9gorie:Histoire_des_math%C3%A9matiques" TargetMode="External"/><Relationship Id="rId50" Type="http://schemas.openxmlformats.org/officeDocument/2006/relationships/hyperlink" Target="http://fr.wikipedia.org/wiki/R%C3%A9seau_de_neurones" TargetMode="External"/><Relationship Id="rId146" Type="http://schemas.openxmlformats.org/officeDocument/2006/relationships/hyperlink" Target="http://fr.wikipedia.org/wiki/Probabilit%C3%A9s" TargetMode="External"/><Relationship Id="rId353" Type="http://schemas.openxmlformats.org/officeDocument/2006/relationships/hyperlink" Target="http://fr.wikipedia.org/wiki/%C3%89conom%C3%A9trie" TargetMode="External"/><Relationship Id="rId560" Type="http://schemas.openxmlformats.org/officeDocument/2006/relationships/hyperlink" Target="http://tr.wikipedia.org/wiki/Olas%C4%B1l%C4%B1k" TargetMode="External"/><Relationship Id="rId798" Type="http://schemas.openxmlformats.org/officeDocument/2006/relationships/hyperlink" Target="http://fr.wikipedia.org/wiki/Roger_Bacon" TargetMode="External"/><Relationship Id="rId1190" Type="http://schemas.openxmlformats.org/officeDocument/2006/relationships/hyperlink" Target="http://fr.wikipedia.org/wiki/Rudolf_Carnap" TargetMode="External"/><Relationship Id="rId1204" Type="http://schemas.openxmlformats.org/officeDocument/2006/relationships/image" Target="media/image48.png"/><Relationship Id="rId1411" Type="http://schemas.openxmlformats.org/officeDocument/2006/relationships/hyperlink" Target="http://fr.wikipedia.org/wiki/Cogito_ergo_sum" TargetMode="External"/><Relationship Id="rId1649" Type="http://schemas.openxmlformats.org/officeDocument/2006/relationships/hyperlink" Target="http://fr.wikipedia.org/wiki/Hypoth%C3%A8se" TargetMode="External"/><Relationship Id="rId1856" Type="http://schemas.openxmlformats.org/officeDocument/2006/relationships/hyperlink" Target="http://fr.wikipedia.org/wiki/R%C3%A9ification" TargetMode="External"/><Relationship Id="rId2034" Type="http://schemas.openxmlformats.org/officeDocument/2006/relationships/hyperlink" Target="http://fr.wikipedia.org/wiki/Proposition_(math%C3%A9matiques)" TargetMode="External"/><Relationship Id="rId2241" Type="http://schemas.openxmlformats.org/officeDocument/2006/relationships/hyperlink" Target="http://fr.wikibooks.org/wiki/Philosophie/Langage" TargetMode="External"/><Relationship Id="rId2479" Type="http://schemas.openxmlformats.org/officeDocument/2006/relationships/hyperlink" Target="http://fr.wikipedia.org/wiki/Arts_lib%C3%A9raux" TargetMode="External"/><Relationship Id="rId2686" Type="http://schemas.openxmlformats.org/officeDocument/2006/relationships/hyperlink" Target="http://www.philonet.fr/notions/not.html" TargetMode="External"/><Relationship Id="rId213" Type="http://schemas.openxmlformats.org/officeDocument/2006/relationships/hyperlink" Target="http://fr.wikipedia.org/wiki/%C3%89quations_aux_d%C3%A9riv%C3%A9es_partielles" TargetMode="External"/><Relationship Id="rId420" Type="http://schemas.openxmlformats.org/officeDocument/2006/relationships/hyperlink" Target="http://wikiwix.com/cache/?url=http://www.stat.sfu.ca/~lockhart/richard/801/00_1/lectures/09/web.html&amp;title=(en)%3Adiff%C3%A9rentes%20versions%20du%20th%C3%A9or%C3%A8me%20central%20limite" TargetMode="External"/><Relationship Id="rId658" Type="http://schemas.openxmlformats.org/officeDocument/2006/relationships/hyperlink" Target="http://fr.wikipedia.org/wiki/Temp%C3%A9rature" TargetMode="External"/><Relationship Id="rId865" Type="http://schemas.openxmlformats.org/officeDocument/2006/relationships/hyperlink" Target="http://fr.wikipedia.org/wiki/Pragmatisme" TargetMode="External"/><Relationship Id="rId1050" Type="http://schemas.openxmlformats.org/officeDocument/2006/relationships/image" Target="media/image47.jpeg"/><Relationship Id="rId1288" Type="http://schemas.openxmlformats.org/officeDocument/2006/relationships/hyperlink" Target="http://fr.wikipedia.org/wiki/Fichier:Modus_Barbara.svg" TargetMode="External"/><Relationship Id="rId1495" Type="http://schemas.openxmlformats.org/officeDocument/2006/relationships/hyperlink" Target="http://fr.wikipedia.org/wiki/D%C3%A9marche_exp%C3%A9rimentale" TargetMode="External"/><Relationship Id="rId1509" Type="http://schemas.openxmlformats.org/officeDocument/2006/relationships/hyperlink" Target="http://fr.wikipedia.org/wiki/D%C3%A9marche_exp%C3%A9rimentale" TargetMode="External"/><Relationship Id="rId1716" Type="http://schemas.openxmlformats.org/officeDocument/2006/relationships/hyperlink" Target="http://fr.wikipedia.org/wiki/Neurone" TargetMode="External"/><Relationship Id="rId1923" Type="http://schemas.openxmlformats.org/officeDocument/2006/relationships/hyperlink" Target="http://fi.wikipedia.org/wiki/Kognitiivinen_v%C3%A4%C3%A4ristym%C3%A4" TargetMode="External"/><Relationship Id="rId2101" Type="http://schemas.openxmlformats.org/officeDocument/2006/relationships/hyperlink" Target="http://fr.wikipedia.org/wiki/Synth%C3%A9tique_a_priori" TargetMode="External"/><Relationship Id="rId2339" Type="http://schemas.openxmlformats.org/officeDocument/2006/relationships/hyperlink" Target="http://fr.wikibooks.org/w/index.php?title=Philosophie/V%C3%A9rit%C3%A9&amp;action=edit&amp;section=16" TargetMode="External"/><Relationship Id="rId2546" Type="http://schemas.openxmlformats.org/officeDocument/2006/relationships/hyperlink" Target="http://fr.wikipedia.org/wiki/Georg_Wilhelm_Friedrich_Hegel" TargetMode="External"/><Relationship Id="rId297" Type="http://schemas.openxmlformats.org/officeDocument/2006/relationships/hyperlink" Target="http://fr.wikipedia.org/wiki/Loi_normale" TargetMode="External"/><Relationship Id="rId518" Type="http://schemas.openxmlformats.org/officeDocument/2006/relationships/hyperlink" Target="http://eo.wikipedia.org/wiki/Probablo" TargetMode="External"/><Relationship Id="rId725" Type="http://schemas.openxmlformats.org/officeDocument/2006/relationships/hyperlink" Target="http://fr.wikipedia.org/wiki/Fichier:Roger-bacon-statue.jpg" TargetMode="External"/><Relationship Id="rId932" Type="http://schemas.openxmlformats.org/officeDocument/2006/relationships/hyperlink" Target="http://fr.wikipedia.org/wiki/%C3%89pist%C3%A9mologie_%C3%A9volutionniste" TargetMode="External"/><Relationship Id="rId1148" Type="http://schemas.openxmlformats.org/officeDocument/2006/relationships/hyperlink" Target="http://fr.wikipedia.org/wiki/Empirisme" TargetMode="External"/><Relationship Id="rId1355" Type="http://schemas.openxmlformats.org/officeDocument/2006/relationships/hyperlink" Target="http://fr.wikipedia.org/wiki/Paralogisme" TargetMode="External"/><Relationship Id="rId1562" Type="http://schemas.openxmlformats.org/officeDocument/2006/relationships/image" Target="media/image80.jpeg"/><Relationship Id="rId2185" Type="http://schemas.openxmlformats.org/officeDocument/2006/relationships/hyperlink" Target="http://fr.wikipedia.org/wiki/Sciences_cognitives" TargetMode="External"/><Relationship Id="rId2392" Type="http://schemas.openxmlformats.org/officeDocument/2006/relationships/hyperlink" Target="http://fr.wikibooks.org/wiki/Wikijunior" TargetMode="External"/><Relationship Id="rId2406" Type="http://schemas.openxmlformats.org/officeDocument/2006/relationships/hyperlink" Target="http://fr.wikipedia.org/wiki/Philosophie" TargetMode="External"/><Relationship Id="rId2613" Type="http://schemas.openxmlformats.org/officeDocument/2006/relationships/hyperlink" Target="http://fr.wikipedia.org/wiki/Portail:Accueil" TargetMode="External"/><Relationship Id="rId157" Type="http://schemas.openxmlformats.org/officeDocument/2006/relationships/hyperlink" Target="http://fr.wikipedia.org/wiki/Jans%C3%A9nisme" TargetMode="External"/><Relationship Id="rId364" Type="http://schemas.openxmlformats.org/officeDocument/2006/relationships/hyperlink" Target="http://wikiwix.com/cache/?url=http://web.mac.com/annesogenin/iWeb/annesogenin/Publications/E2FDA3FA-B70E-4E2C-8DB6-9DEF4A5729BE_files/these%2520recto%2520verso.pdf&amp;title='De%20la%20doctrine%20de%20la%20probabilit%C3%A9%20%C3%A0%20la%20th%C3%A9orie%20des%20probabilit%C3%A9s'%20th%C3%A8se%20de%20philosophie%20de%20Anne-Sophie%20Godfroy-Genin" TargetMode="External"/><Relationship Id="rId1008" Type="http://schemas.openxmlformats.org/officeDocument/2006/relationships/hyperlink" Target="http://fr.wikipedia.org/wiki/Empirisme_logique" TargetMode="External"/><Relationship Id="rId1215" Type="http://schemas.openxmlformats.org/officeDocument/2006/relationships/image" Target="media/image49.png"/><Relationship Id="rId1422" Type="http://schemas.openxmlformats.org/officeDocument/2006/relationships/hyperlink" Target="http://fr.wikipedia.org/wiki/Prise_de_d%C3%A9cision" TargetMode="External"/><Relationship Id="rId1867" Type="http://schemas.openxmlformats.org/officeDocument/2006/relationships/hyperlink" Target="http://fr.wikipedia.org/wiki/Propagande" TargetMode="External"/><Relationship Id="rId2045" Type="http://schemas.openxmlformats.org/officeDocument/2006/relationships/hyperlink" Target="http://fr.wikipedia.org/wiki/D%C3%A9duction_et_induction" TargetMode="External"/><Relationship Id="rId2697" Type="http://schemas.openxmlformats.org/officeDocument/2006/relationships/hyperlink" Target="http://www.philonet.fr/notions/not.html" TargetMode="External"/><Relationship Id="rId61" Type="http://schemas.openxmlformats.org/officeDocument/2006/relationships/hyperlink" Target="http://fr.wikipedia.org/wiki/Th%C3%A9or%C3%A8me_de_Cox-Jaynes" TargetMode="External"/><Relationship Id="rId571" Type="http://schemas.openxmlformats.org/officeDocument/2006/relationships/hyperlink" Target="http://fr.wikipedia.org/wiki/Wikip%C3%A9dia:Cr%C3%A9dits_graphiques" TargetMode="External"/><Relationship Id="rId669" Type="http://schemas.openxmlformats.org/officeDocument/2006/relationships/hyperlink" Target="http://wikiwix.com/cache/?url=http://www-laplace.imag.fr/Jaynes/cc01p.pdf&amp;title=Le%20raisonnement%20plausible" TargetMode="External"/><Relationship Id="rId876" Type="http://schemas.openxmlformats.org/officeDocument/2006/relationships/hyperlink" Target="http://fr.wikipedia.org/wiki/Lumi%C3%A8res_(philosophie)" TargetMode="External"/><Relationship Id="rId1299" Type="http://schemas.openxmlformats.org/officeDocument/2006/relationships/image" Target="media/image55.png"/><Relationship Id="rId1727" Type="http://schemas.openxmlformats.org/officeDocument/2006/relationships/hyperlink" Target="http://fr.wikipedia.org/wiki/Effet_placebo" TargetMode="External"/><Relationship Id="rId1934" Type="http://schemas.openxmlformats.org/officeDocument/2006/relationships/hyperlink" Target="http://fr.wikipedia.org/wiki/Wikip%C3%A9dia:Citation_et_r%C3%A9utilisation_du_contenu_de_Wikip%C3%A9dia" TargetMode="External"/><Relationship Id="rId2252" Type="http://schemas.openxmlformats.org/officeDocument/2006/relationships/hyperlink" Target="http://fr.wikibooks.org/w/index.php?title=Philosophie/Politique&amp;action=edit&amp;redlink=1" TargetMode="External"/><Relationship Id="rId2557" Type="http://schemas.openxmlformats.org/officeDocument/2006/relationships/hyperlink" Target="http://fr.wikipedia.org/wiki/Paradoxe" TargetMode="External"/><Relationship Id="rId19" Type="http://schemas.openxmlformats.org/officeDocument/2006/relationships/hyperlink" Target="http://fr.wikipedia.org/wiki/Math%C3%A9matiques" TargetMode="External"/><Relationship Id="rId224" Type="http://schemas.openxmlformats.org/officeDocument/2006/relationships/hyperlink" Target="http://fr.wikipedia.org/wiki/Spam" TargetMode="External"/><Relationship Id="rId431" Type="http://schemas.openxmlformats.org/officeDocument/2006/relationships/hyperlink" Target="http://fr.wikipedia.org/w/index.php?title=Olav_Kallenberg&amp;action=edit&amp;redlink=1" TargetMode="External"/><Relationship Id="rId529" Type="http://schemas.openxmlformats.org/officeDocument/2006/relationships/hyperlink" Target="http://hr.wikipedia.org/wiki/Vjerojatnost" TargetMode="External"/><Relationship Id="rId736" Type="http://schemas.openxmlformats.org/officeDocument/2006/relationships/hyperlink" Target="http://fr.wikipedia.org/wiki/Empirisme" TargetMode="External"/><Relationship Id="rId1061" Type="http://schemas.openxmlformats.org/officeDocument/2006/relationships/hyperlink" Target="http://fr.wikipedia.org/wiki/Edmund_Burke" TargetMode="External"/><Relationship Id="rId1159" Type="http://schemas.openxmlformats.org/officeDocument/2006/relationships/hyperlink" Target="http://fr.wikipedia.org/wiki/Critique_de_la_raison_pure" TargetMode="External"/><Relationship Id="rId1366" Type="http://schemas.openxmlformats.org/officeDocument/2006/relationships/hyperlink" Target="http://fr.wikipedia.org/wiki/Moli%C3%A8re" TargetMode="External"/><Relationship Id="rId2112" Type="http://schemas.openxmlformats.org/officeDocument/2006/relationships/hyperlink" Target="http://fr.wikipedia.org/wiki/Synth%C3%A9tique_a_priori" TargetMode="External"/><Relationship Id="rId2196" Type="http://schemas.openxmlformats.org/officeDocument/2006/relationships/hyperlink" Target="http://fr.wikipedia.org/w/index.php?title=Sp%C3%A9cial:Connexion&amp;returnto=Synth%C3%A9tique_a_priori" TargetMode="External"/><Relationship Id="rId2417" Type="http://schemas.openxmlformats.org/officeDocument/2006/relationships/hyperlink" Target="http://fr.wikipedia.org/wiki/Histoire_de_la_logique" TargetMode="External"/><Relationship Id="rId168" Type="http://schemas.openxmlformats.org/officeDocument/2006/relationships/hyperlink" Target="http://fr.wikipedia.org/wiki/Blaise_Pascal" TargetMode="External"/><Relationship Id="rId943" Type="http://schemas.openxmlformats.org/officeDocument/2006/relationships/hyperlink" Target="http://fr.wikipedia.org/wiki/Empirisme" TargetMode="External"/><Relationship Id="rId1019" Type="http://schemas.openxmlformats.org/officeDocument/2006/relationships/hyperlink" Target="http://fr.wikipedia.org/wiki/David_Hume" TargetMode="External"/><Relationship Id="rId1573" Type="http://schemas.openxmlformats.org/officeDocument/2006/relationships/hyperlink" Target="http://fr.wikipedia.org/w/index.php?title=Monisme_scientifique&amp;action=edit&amp;redlink=1" TargetMode="External"/><Relationship Id="rId1780" Type="http://schemas.openxmlformats.org/officeDocument/2006/relationships/hyperlink" Target="http://wikiwix.com/cache/?url=http://www.erudit.org/revue/socsoc/1982/v14/n1/index.html&amp;title=Sociologie%20et%20soci%C3%A9t%C3%A9s" TargetMode="External"/><Relationship Id="rId1878" Type="http://schemas.openxmlformats.org/officeDocument/2006/relationships/hyperlink" Target="http://www.lesbelleslettres.com/livre/?GCOI=22510100957220&amp;fa=description" TargetMode="External"/><Relationship Id="rId2624" Type="http://schemas.openxmlformats.org/officeDocument/2006/relationships/hyperlink" Target="http://fi.wikipedia.org/wiki/Logiikan_historia" TargetMode="External"/><Relationship Id="rId72" Type="http://schemas.openxmlformats.org/officeDocument/2006/relationships/hyperlink" Target="http://fr.wikipedia.org/wiki/Induction_(logique)" TargetMode="External"/><Relationship Id="rId375" Type="http://schemas.openxmlformats.org/officeDocument/2006/relationships/hyperlink" Target="http://odalix.univ-bpclermont.fr/Cibp/BP/BP-artiste.htm" TargetMode="External"/><Relationship Id="rId582" Type="http://schemas.openxmlformats.org/officeDocument/2006/relationships/hyperlink" Target="http://fr.wikipedia.org/wiki/Aide:Note" TargetMode="External"/><Relationship Id="rId803" Type="http://schemas.openxmlformats.org/officeDocument/2006/relationships/hyperlink" Target="http://fr.wikipedia.org/wiki/Francis_Bacon_(philosophe)" TargetMode="External"/><Relationship Id="rId1226" Type="http://schemas.openxmlformats.org/officeDocument/2006/relationships/hyperlink" Target="http://fr.wikipedia.org/wiki/Logique_math%C3%A9matique" TargetMode="External"/><Relationship Id="rId1433" Type="http://schemas.openxmlformats.org/officeDocument/2006/relationships/hyperlink" Target="http://fr.wikipedia.org/wiki/Observation" TargetMode="External"/><Relationship Id="rId1640" Type="http://schemas.openxmlformats.org/officeDocument/2006/relationships/hyperlink" Target="http://fr.wikipedia.org/wiki/Biologie" TargetMode="External"/><Relationship Id="rId1738" Type="http://schemas.openxmlformats.org/officeDocument/2006/relationships/hyperlink" Target="http://fr.wikipedia.org/wiki/D%C3%A9marche_exp%C3%A9rimentale" TargetMode="External"/><Relationship Id="rId2056" Type="http://schemas.openxmlformats.org/officeDocument/2006/relationships/hyperlink" Target="http://fr.wikipedia.org/wiki/Immanence" TargetMode="External"/><Relationship Id="rId2263" Type="http://schemas.openxmlformats.org/officeDocument/2006/relationships/hyperlink" Target="http://fr.wikibooks.org/wiki/Philosophie/V%C3%A9rit%C3%A9" TargetMode="External"/><Relationship Id="rId2470" Type="http://schemas.openxmlformats.org/officeDocument/2006/relationships/hyperlink" Target="http://fr.wikipedia.org/wiki/Math%C3%A9matiques" TargetMode="External"/><Relationship Id="rId3" Type="http://schemas.openxmlformats.org/officeDocument/2006/relationships/styles" Target="styles.xml"/><Relationship Id="rId235" Type="http://schemas.openxmlformats.org/officeDocument/2006/relationships/hyperlink" Target="http://fr.wikipedia.org/wiki/%C3%89tude_probabiliste_de_s%C3%BBret%C3%A9" TargetMode="External"/><Relationship Id="rId442" Type="http://schemas.openxmlformats.org/officeDocument/2006/relationships/hyperlink" Target="http://fr.wikipedia.org/wiki/Cindynique" TargetMode="External"/><Relationship Id="rId887" Type="http://schemas.openxmlformats.org/officeDocument/2006/relationships/hyperlink" Target="http://fr.wikipedia.org/wiki/Empirisme" TargetMode="External"/><Relationship Id="rId1072" Type="http://schemas.openxmlformats.org/officeDocument/2006/relationships/hyperlink" Target="http://fr.wikipedia.org/wiki/David_Hume" TargetMode="External"/><Relationship Id="rId1500" Type="http://schemas.openxmlformats.org/officeDocument/2006/relationships/hyperlink" Target="http://fr.wikipedia.org/wiki/D%C3%A9marche_exp%C3%A9rimentale" TargetMode="External"/><Relationship Id="rId1945" Type="http://schemas.openxmlformats.org/officeDocument/2006/relationships/hyperlink" Target="http://fr.wikipedia.org/wiki/M%C3%A9thode_des_concordances" TargetMode="External"/><Relationship Id="rId2123" Type="http://schemas.openxmlformats.org/officeDocument/2006/relationships/hyperlink" Target="http://fr.wikipedia.org/wiki/Intuition" TargetMode="External"/><Relationship Id="rId2330" Type="http://schemas.openxmlformats.org/officeDocument/2006/relationships/hyperlink" Target="http://fr.wikibooks.org/w/index.php?title=Philosophie/V%C3%A9rit%C3%A9&amp;action=edit&amp;section=9" TargetMode="External"/><Relationship Id="rId2568" Type="http://schemas.openxmlformats.org/officeDocument/2006/relationships/hyperlink" Target="http://fr.wikipedia.org/wiki/Logiciel" TargetMode="External"/><Relationship Id="rId302" Type="http://schemas.openxmlformats.org/officeDocument/2006/relationships/hyperlink" Target="http://fr.wikipedia.org/wiki/Combinatoire" TargetMode="External"/><Relationship Id="rId747" Type="http://schemas.openxmlformats.org/officeDocument/2006/relationships/hyperlink" Target="http://fr.wikipedia.org/wiki/Empirisme" TargetMode="External"/><Relationship Id="rId954" Type="http://schemas.openxmlformats.org/officeDocument/2006/relationships/hyperlink" Target="http://fr.wikipedia.org/wiki/Empirisme" TargetMode="External"/><Relationship Id="rId1377" Type="http://schemas.openxmlformats.org/officeDocument/2006/relationships/hyperlink" Target="http://fr.wikipedia.org/wiki/Syllogisme" TargetMode="External"/><Relationship Id="rId1584" Type="http://schemas.openxmlformats.org/officeDocument/2006/relationships/hyperlink" Target="http://fr.wikipedia.org/wiki/Raisonnement" TargetMode="External"/><Relationship Id="rId1791" Type="http://schemas.openxmlformats.org/officeDocument/2006/relationships/hyperlink" Target="http://fr.wikipedia.org/wiki/Psychologie_exp%C3%A9rimentale" TargetMode="External"/><Relationship Id="rId1805" Type="http://schemas.openxmlformats.org/officeDocument/2006/relationships/hyperlink" Target="http://fr.wikipedia.org/wiki/Perception" TargetMode="External"/><Relationship Id="rId2428" Type="http://schemas.openxmlformats.org/officeDocument/2006/relationships/hyperlink" Target="http://fr.wikipedia.org/wiki/Histoire_de_la_logique" TargetMode="External"/><Relationship Id="rId2635" Type="http://schemas.openxmlformats.org/officeDocument/2006/relationships/hyperlink" Target="http://wikimediafoundation.org/wiki/Conditions_d%27utilisation" TargetMode="External"/><Relationship Id="rId83" Type="http://schemas.openxmlformats.org/officeDocument/2006/relationships/hyperlink" Target="http://fr.wikipedia.org/wiki/M%C3%A9thode_des_concordances" TargetMode="External"/><Relationship Id="rId179" Type="http://schemas.openxmlformats.org/officeDocument/2006/relationships/hyperlink" Target="http://fr.wikipedia.org/wiki/Esp%C3%A9rance_math%C3%A9matique" TargetMode="External"/><Relationship Id="rId386" Type="http://schemas.openxmlformats.org/officeDocument/2006/relationships/hyperlink" Target="http://wikiwix.com/cache/?url=http://www.cict.fr/~stpierre/histoire/node1.html&amp;title=http%3A%2F%2Fwww.cict.fr%2F~stpierre%2Fhistoire%2Fnode1.html" TargetMode="External"/><Relationship Id="rId593" Type="http://schemas.openxmlformats.org/officeDocument/2006/relationships/hyperlink" Target="http://fr.wikipedia.org/wiki/Th%C3%A9or%C3%A8me_de_Cox" TargetMode="External"/><Relationship Id="rId607" Type="http://schemas.openxmlformats.org/officeDocument/2006/relationships/hyperlink" Target="http://fr.wikipedia.org/wiki/Th%C3%A9or%C3%A8me_de_Cox-Jaynes" TargetMode="External"/><Relationship Id="rId814" Type="http://schemas.openxmlformats.org/officeDocument/2006/relationships/hyperlink" Target="http://fr.wikipedia.org/wiki/Cart%C3%A9sianisme" TargetMode="External"/><Relationship Id="rId1237" Type="http://schemas.openxmlformats.org/officeDocument/2006/relationships/hyperlink" Target="http://fr.wikipedia.org/wiki/Syllogisme" TargetMode="External"/><Relationship Id="rId1444" Type="http://schemas.openxmlformats.org/officeDocument/2006/relationships/hyperlink" Target="http://fr.wikipedia.org/wiki/D%C3%A9duction_naturelle" TargetMode="External"/><Relationship Id="rId1651" Type="http://schemas.openxmlformats.org/officeDocument/2006/relationships/hyperlink" Target="http://fr.wikipedia.org/wiki/Ph%C3%A9nom%C3%A8ne" TargetMode="External"/><Relationship Id="rId1889" Type="http://schemas.openxmlformats.org/officeDocument/2006/relationships/hyperlink" Target="http://fr.wikipedia.org/wiki/Rationalit%C3%A9" TargetMode="External"/><Relationship Id="rId2067" Type="http://schemas.openxmlformats.org/officeDocument/2006/relationships/hyperlink" Target="http://fr.wikipedia.org/wiki/Inductivisme" TargetMode="External"/><Relationship Id="rId2274" Type="http://schemas.openxmlformats.org/officeDocument/2006/relationships/hyperlink" Target="http://fr.wikibooks.org/wiki/Philosophie/V%C3%A9rit%C3%A9" TargetMode="External"/><Relationship Id="rId2481" Type="http://schemas.openxmlformats.org/officeDocument/2006/relationships/hyperlink" Target="http://fr.wikipedia.org/wiki/Platon" TargetMode="External"/><Relationship Id="rId2702" Type="http://schemas.openxmlformats.org/officeDocument/2006/relationships/hyperlink" Target="http://www.philonet.fr/notions/not.html" TargetMode="External"/><Relationship Id="rId246" Type="http://schemas.openxmlformats.org/officeDocument/2006/relationships/hyperlink" Target="http://fr.wikipedia.org/wiki/Ind%C3%A9pendance_(probabilit%C3%A9s)" TargetMode="External"/><Relationship Id="rId453" Type="http://schemas.openxmlformats.org/officeDocument/2006/relationships/hyperlink" Target="http://fr.wikipedia.org/wiki/Math%C3%A9matiques" TargetMode="External"/><Relationship Id="rId660" Type="http://schemas.openxmlformats.org/officeDocument/2006/relationships/hyperlink" Target="http://fr.wikipedia.org/wiki/Quantit%C3%A9_de_chaleur" TargetMode="External"/><Relationship Id="rId898" Type="http://schemas.openxmlformats.org/officeDocument/2006/relationships/hyperlink" Target="http://fr.wikipedia.org/wiki/Rationalisme" TargetMode="External"/><Relationship Id="rId1083" Type="http://schemas.openxmlformats.org/officeDocument/2006/relationships/hyperlink" Target="http://fr.wikipedia.org/wiki/David_Hume" TargetMode="External"/><Relationship Id="rId1290" Type="http://schemas.openxmlformats.org/officeDocument/2006/relationships/hyperlink" Target="http://fr.wikipedia.org/wiki/Fichier:Modus_Celarent.svg" TargetMode="External"/><Relationship Id="rId1304" Type="http://schemas.openxmlformats.org/officeDocument/2006/relationships/hyperlink" Target="http://fr.wikipedia.org/wiki/Fichier:Modus_Festino.svg" TargetMode="External"/><Relationship Id="rId1511" Type="http://schemas.openxmlformats.org/officeDocument/2006/relationships/hyperlink" Target="http://fr.wikipedia.org/wiki/D%C3%A9marche_exp%C3%A9rimentale" TargetMode="External"/><Relationship Id="rId1749" Type="http://schemas.openxmlformats.org/officeDocument/2006/relationships/hyperlink" Target="http://fr.wikipedia.org/wiki/%C3%89tude_du_petit_monde" TargetMode="External"/><Relationship Id="rId1956" Type="http://schemas.openxmlformats.org/officeDocument/2006/relationships/hyperlink" Target="http://fr.wikipedia.org/w/index.php?title=Sp%C3%A9cial:Connexion&amp;returnto=M%C3%A9thode_des_concordances" TargetMode="External"/><Relationship Id="rId2134" Type="http://schemas.openxmlformats.org/officeDocument/2006/relationships/hyperlink" Target="http://fr.wikipedia.org/wiki/Tautologie" TargetMode="External"/><Relationship Id="rId2341" Type="http://schemas.openxmlformats.org/officeDocument/2006/relationships/hyperlink" Target="http://fr.wikibooks.org/w/index.php?title=Philosophie/V%C3%A9rit%C3%A9&amp;action=edit&amp;section=18" TargetMode="External"/><Relationship Id="rId2579" Type="http://schemas.openxmlformats.org/officeDocument/2006/relationships/hyperlink" Target="http://fr.wikipedia.org/wiki/Lambda_calcul" TargetMode="External"/><Relationship Id="rId106" Type="http://schemas.openxmlformats.org/officeDocument/2006/relationships/hyperlink" Target="http://fr.wikipedia.org/wiki/Probabilit%C3%A9s" TargetMode="External"/><Relationship Id="rId313" Type="http://schemas.openxmlformats.org/officeDocument/2006/relationships/hyperlink" Target="http://fr.wikipedia.org/wiki/Th%C3%A9orie_des_jeux" TargetMode="External"/><Relationship Id="rId758" Type="http://schemas.openxmlformats.org/officeDocument/2006/relationships/hyperlink" Target="http://fr.wikipedia.org/wiki/Empirisme" TargetMode="External"/><Relationship Id="rId965" Type="http://schemas.openxmlformats.org/officeDocument/2006/relationships/hyperlink" Target="http://fr.wikipedia.org/wiki/Connaissance" TargetMode="External"/><Relationship Id="rId1150" Type="http://schemas.openxmlformats.org/officeDocument/2006/relationships/hyperlink" Target="http://fr.wikipedia.org/wiki/Critique_de_la_raison_pure" TargetMode="External"/><Relationship Id="rId1388" Type="http://schemas.openxmlformats.org/officeDocument/2006/relationships/hyperlink" Target="http://fr.wikipedia.org/wiki/Cat%C3%A9gories_(Aristote)" TargetMode="External"/><Relationship Id="rId1595" Type="http://schemas.openxmlformats.org/officeDocument/2006/relationships/hyperlink" Target="http://fr.wikipedia.org/wiki/M%C3%A9thode_des_variations_concomitantes" TargetMode="External"/><Relationship Id="rId1609" Type="http://schemas.openxmlformats.org/officeDocument/2006/relationships/hyperlink" Target="http://fr.wikipedia.org/wiki/Loi_naturelle" TargetMode="External"/><Relationship Id="rId1816" Type="http://schemas.openxmlformats.org/officeDocument/2006/relationships/hyperlink" Target="http://fr.wikipedia.org/wiki/Biais_cognitif" TargetMode="External"/><Relationship Id="rId2439" Type="http://schemas.openxmlformats.org/officeDocument/2006/relationships/hyperlink" Target="http://fr.wikipedia.org/wiki/Philosophie_indienne" TargetMode="External"/><Relationship Id="rId2646" Type="http://schemas.openxmlformats.org/officeDocument/2006/relationships/hyperlink" Target="http://www.philonet.fr/cours/Pens/Demonst.html" TargetMode="External"/><Relationship Id="rId10" Type="http://schemas.openxmlformats.org/officeDocument/2006/relationships/hyperlink" Target="http://fr.wikipedia.org/wiki/Aide:Homonymie" TargetMode="External"/><Relationship Id="rId94" Type="http://schemas.openxmlformats.org/officeDocument/2006/relationships/hyperlink" Target="http://fr.wikipedia.org/wiki/Arithm%C3%A9tique" TargetMode="External"/><Relationship Id="rId397" Type="http://schemas.openxmlformats.org/officeDocument/2006/relationships/hyperlink" Target="http://fr.wikipedia.org/wiki/Ian_Hacking" TargetMode="External"/><Relationship Id="rId520" Type="http://schemas.openxmlformats.org/officeDocument/2006/relationships/hyperlink" Target="http://et.wikipedia.org/wiki/T%C3%B5en%C3%A4osus" TargetMode="External"/><Relationship Id="rId618" Type="http://schemas.openxmlformats.org/officeDocument/2006/relationships/hyperlink" Target="http://fr.wikipedia.org/wiki/Th%C3%A9or%C3%A8me_de_Cox-Jaynes" TargetMode="External"/><Relationship Id="rId825" Type="http://schemas.openxmlformats.org/officeDocument/2006/relationships/hyperlink" Target="http://fr.wikipedia.org/wiki/William_James" TargetMode="External"/><Relationship Id="rId1248" Type="http://schemas.openxmlformats.org/officeDocument/2006/relationships/hyperlink" Target="http://fr.wikipedia.org/wiki/Syllogisme" TargetMode="External"/><Relationship Id="rId1455" Type="http://schemas.openxmlformats.org/officeDocument/2006/relationships/hyperlink" Target="http://fr.wikipedia.org/w/index.php?title=S%C3%A9quent&amp;action=edit&amp;redlink=1" TargetMode="External"/><Relationship Id="rId1662" Type="http://schemas.openxmlformats.org/officeDocument/2006/relationships/hyperlink" Target="http://fr.wikipedia.org/wiki/Principe_du_tiers_exclu" TargetMode="External"/><Relationship Id="rId2078" Type="http://schemas.openxmlformats.org/officeDocument/2006/relationships/hyperlink" Target="http://fr.wikipedia.org/wiki/D%C3%A9duction_et_induction" TargetMode="External"/><Relationship Id="rId2201" Type="http://schemas.openxmlformats.org/officeDocument/2006/relationships/hyperlink" Target="http://fr.wikipedia.org/w/index.php?title=Synth%C3%A9tique_a_priori&amp;action=history" TargetMode="External"/><Relationship Id="rId2285" Type="http://schemas.openxmlformats.org/officeDocument/2006/relationships/hyperlink" Target="http://fr.wikibooks.org/wiki/Philosophie/V%C3%A9rit%C3%A9" TargetMode="External"/><Relationship Id="rId2492" Type="http://schemas.openxmlformats.org/officeDocument/2006/relationships/hyperlink" Target="http://fr.wikipedia.org/wiki/999" TargetMode="External"/><Relationship Id="rId2506" Type="http://schemas.openxmlformats.org/officeDocument/2006/relationships/hyperlink" Target="http://fr.wikipedia.org/wiki/Histoire_des_math%C3%A9matiques" TargetMode="External"/><Relationship Id="rId257" Type="http://schemas.openxmlformats.org/officeDocument/2006/relationships/hyperlink" Target="http://fr.wikipedia.org/wiki/Densit%C3%A9_de_probabilit%C3%A9" TargetMode="External"/><Relationship Id="rId464" Type="http://schemas.openxmlformats.org/officeDocument/2006/relationships/hyperlink" Target="http://fr.wikipedia.org/wiki/Combinatoire" TargetMode="External"/><Relationship Id="rId1010" Type="http://schemas.openxmlformats.org/officeDocument/2006/relationships/hyperlink" Target="http://fr.wikipedia.org/wiki/Philosophie_du_langage" TargetMode="External"/><Relationship Id="rId1094" Type="http://schemas.openxmlformats.org/officeDocument/2006/relationships/hyperlink" Target="http://fr.wikipedia.org/wiki/Alfred_North_Whitehead" TargetMode="External"/><Relationship Id="rId1108" Type="http://schemas.openxmlformats.org/officeDocument/2006/relationships/hyperlink" Target="http://fr.wikipedia.org/wiki/Empirisme" TargetMode="External"/><Relationship Id="rId1315" Type="http://schemas.openxmlformats.org/officeDocument/2006/relationships/image" Target="media/image63.png"/><Relationship Id="rId1967" Type="http://schemas.openxmlformats.org/officeDocument/2006/relationships/hyperlink" Target="http://fr.wikipedia.org/wiki/Sp%C3%A9cial:Page_au_hasard" TargetMode="External"/><Relationship Id="rId2145" Type="http://schemas.openxmlformats.org/officeDocument/2006/relationships/hyperlink" Target="http://fr.wikipedia.org/wiki/Mod%C3%A8le:Palette_Th%C3%A9orie_de_la_connaissance" TargetMode="External"/><Relationship Id="rId2713" Type="http://schemas.openxmlformats.org/officeDocument/2006/relationships/hyperlink" Target="http://www.philonet.fr/auteurs/Descart.html" TargetMode="External"/><Relationship Id="rId117" Type="http://schemas.openxmlformats.org/officeDocument/2006/relationships/hyperlink" Target="http://fr.wikipedia.org/wiki/Probabilit%C3%A9s" TargetMode="External"/><Relationship Id="rId671" Type="http://schemas.openxmlformats.org/officeDocument/2006/relationships/hyperlink" Target="http://www-laplace.imag.fr/Jaynes/cc02m.pdf" TargetMode="External"/><Relationship Id="rId769" Type="http://schemas.openxmlformats.org/officeDocument/2006/relationships/hyperlink" Target="http://fr.wikipedia.org/wiki/Scepticisme_(philosophie)" TargetMode="External"/><Relationship Id="rId976" Type="http://schemas.openxmlformats.org/officeDocument/2006/relationships/hyperlink" Target="http://fr.wikipedia.org/wiki/David_Hume" TargetMode="External"/><Relationship Id="rId1399" Type="http://schemas.openxmlformats.org/officeDocument/2006/relationships/hyperlink" Target="http://fr.wikipedia.org/wiki/Cognition" TargetMode="External"/><Relationship Id="rId2352" Type="http://schemas.openxmlformats.org/officeDocument/2006/relationships/hyperlink" Target="http://fr.wikibooks.org/w/index.php?title=Philosophie/V%C3%A9rit%C3%A9&amp;action=edit&amp;section=27" TargetMode="External"/><Relationship Id="rId2657" Type="http://schemas.openxmlformats.org/officeDocument/2006/relationships/hyperlink" Target="http://www.philonet.fr/notions/not.html" TargetMode="External"/><Relationship Id="rId324" Type="http://schemas.openxmlformats.org/officeDocument/2006/relationships/image" Target="media/image27.png"/><Relationship Id="rId531" Type="http://schemas.openxmlformats.org/officeDocument/2006/relationships/hyperlink" Target="http://is.wikipedia.org/wiki/L%C3%ADkindi" TargetMode="External"/><Relationship Id="rId629" Type="http://schemas.openxmlformats.org/officeDocument/2006/relationships/hyperlink" Target="http://fr.wikipedia.org/wiki/Th%C3%A9or%C3%A8me_de_Cox-Jaynes" TargetMode="External"/><Relationship Id="rId1161" Type="http://schemas.openxmlformats.org/officeDocument/2006/relationships/hyperlink" Target="http://fr.wikipedia.org/wiki/Henri_Bergson" TargetMode="External"/><Relationship Id="rId1259" Type="http://schemas.openxmlformats.org/officeDocument/2006/relationships/hyperlink" Target="http://fr.wikipedia.org/wiki/Syllogisme" TargetMode="External"/><Relationship Id="rId1466" Type="http://schemas.openxmlformats.org/officeDocument/2006/relationships/hyperlink" Target="http://fr.wikipedia.org/wiki/Aristote" TargetMode="External"/><Relationship Id="rId2005" Type="http://schemas.openxmlformats.org/officeDocument/2006/relationships/hyperlink" Target="http://fr.wikipedia.org/wiki/Analogie" TargetMode="External"/><Relationship Id="rId2212" Type="http://schemas.openxmlformats.org/officeDocument/2006/relationships/hyperlink" Target="http://fr.wikipedia.org/wiki/Sp%C3%A9cial:Modifications_r%C3%A9centes" TargetMode="External"/><Relationship Id="rId836" Type="http://schemas.openxmlformats.org/officeDocument/2006/relationships/hyperlink" Target="http://fr.wikipedia.org/wiki/Philosophie_naturelle" TargetMode="External"/><Relationship Id="rId1021" Type="http://schemas.openxmlformats.org/officeDocument/2006/relationships/hyperlink" Target="http://fr.wikipedia.org/wiki/Induction_(logique)" TargetMode="External"/><Relationship Id="rId1119" Type="http://schemas.openxmlformats.org/officeDocument/2006/relationships/hyperlink" Target="http://books.google.fr/books?id=7iKYOZqYnCkC&amp;dq=bacon+science&amp;printsec=frontcover&amp;source=bl&amp;ots=3th6AxvLcd&amp;sig=aMK2Tr2D-VkNn2Wx_f-grAbcMhM&amp;hl=fr&amp;ei=Lka4SfjdOKKHjAeYyeCuCQ&amp;sa=X&amp;oi=book_result&amp;resnum=4&amp;ct=result" TargetMode="External"/><Relationship Id="rId1673" Type="http://schemas.openxmlformats.org/officeDocument/2006/relationships/hyperlink" Target="http://fr.wikipedia.org/wiki/D%C3%A9marche_exp%C3%A9rimentale" TargetMode="External"/><Relationship Id="rId1880" Type="http://schemas.openxmlformats.org/officeDocument/2006/relationships/hyperlink" Target="http://fr.wikipedia.org/w/index.php?title=Christophe_Gautheron&amp;action=edit&amp;redlink=1" TargetMode="External"/><Relationship Id="rId1978" Type="http://schemas.openxmlformats.org/officeDocument/2006/relationships/hyperlink" Target="http://fr.wikipedia.org/wiki/Sp%C3%A9cial:Citer/M%C3%A9thode_des_concordances" TargetMode="External"/><Relationship Id="rId2517" Type="http://schemas.openxmlformats.org/officeDocument/2006/relationships/hyperlink" Target="http://fr.wikipedia.org/wiki/Aide:R%C3%A9f%C3%A9rence_n%C3%A9cessaire" TargetMode="External"/><Relationship Id="rId2724" Type="http://schemas.openxmlformats.org/officeDocument/2006/relationships/hyperlink" Target="http://www.philonet.fr/auteurs/Pascal.html" TargetMode="External"/><Relationship Id="rId903" Type="http://schemas.openxmlformats.org/officeDocument/2006/relationships/hyperlink" Target="http://fr.wikipedia.org/wiki/Rationalisme" TargetMode="External"/><Relationship Id="rId1326" Type="http://schemas.openxmlformats.org/officeDocument/2006/relationships/hyperlink" Target="http://fr.wikipedia.org/wiki/Fichier:Modus_Dimatis.svg" TargetMode="External"/><Relationship Id="rId1533" Type="http://schemas.openxmlformats.org/officeDocument/2006/relationships/hyperlink" Target="http://fr.wikipedia.org/wiki/D%C3%A9marche_exp%C3%A9rimentale" TargetMode="External"/><Relationship Id="rId1740" Type="http://schemas.openxmlformats.org/officeDocument/2006/relationships/hyperlink" Target="http://fr.wikipedia.org/wiki/Anthropologie" TargetMode="External"/><Relationship Id="rId32" Type="http://schemas.openxmlformats.org/officeDocument/2006/relationships/hyperlink" Target="http://fr.wikipedia.org/wiki/Induction_(logique)" TargetMode="External"/><Relationship Id="rId1600" Type="http://schemas.openxmlformats.org/officeDocument/2006/relationships/hyperlink" Target="http://fr.wikipedia.org/w/index.php?title=M%C3%A9thode_inductive-d%C3%A9ductive_d%27Aristote&amp;action=edit&amp;redlink=1" TargetMode="External"/><Relationship Id="rId1838" Type="http://schemas.openxmlformats.org/officeDocument/2006/relationships/hyperlink" Target="http://fr.wikipedia.org/wiki/Biais_d%27autocomplaisance" TargetMode="External"/><Relationship Id="rId181" Type="http://schemas.openxmlformats.org/officeDocument/2006/relationships/hyperlink" Target="http://fr.wikipedia.org/wiki/Jacques_Bernoulli" TargetMode="External"/><Relationship Id="rId1905" Type="http://schemas.openxmlformats.org/officeDocument/2006/relationships/image" Target="media/image83.wmf"/><Relationship Id="rId279" Type="http://schemas.openxmlformats.org/officeDocument/2006/relationships/hyperlink" Target="http://fr.wikipedia.org/wiki/Presque_s%C3%BBrement" TargetMode="External"/><Relationship Id="rId486" Type="http://schemas.openxmlformats.org/officeDocument/2006/relationships/hyperlink" Target="http://fr.wikipedia.org/w/index.php?title=Sp%C3%A9cial:Connexion&amp;returnto=Probabilit%C3%A9" TargetMode="External"/><Relationship Id="rId693" Type="http://schemas.openxmlformats.org/officeDocument/2006/relationships/hyperlink" Target="http://fr.wikipedia.org/wiki/Discussion:Th%C3%A9or%C3%A8me_de_Cox-Jaynes" TargetMode="External"/><Relationship Id="rId2167" Type="http://schemas.openxmlformats.org/officeDocument/2006/relationships/hyperlink" Target="http://fr.wikipedia.org/wiki/M%C3%A9moire_(sciences_humaines)" TargetMode="External"/><Relationship Id="rId2374" Type="http://schemas.openxmlformats.org/officeDocument/2006/relationships/hyperlink" Target="http://wikiwix.com/cache/?org=http://fr.wikibooks.org&amp;url=http://zarathoustra.info/Recherche_de_la_v%25C3%25A9rit%25C3%25A9_par_les_lumi%25C3%25A8res_naturelles&amp;title=Recherche%20de%20la%20v%C3%A9rit%C3%A9%20par%20les%20lumi%C3%A8res%20naturelles" TargetMode="External"/><Relationship Id="rId2581" Type="http://schemas.openxmlformats.org/officeDocument/2006/relationships/hyperlink" Target="http://fr.wikipedia.org/wiki/Aide:R%C3%A9f%C3%A9rence_n%C3%A9cessaire" TargetMode="External"/><Relationship Id="rId139" Type="http://schemas.openxmlformats.org/officeDocument/2006/relationships/hyperlink" Target="http://fr.wikipedia.org/wiki/%C3%89thique_%C3%A0_Nicomaque" TargetMode="External"/><Relationship Id="rId346" Type="http://schemas.openxmlformats.org/officeDocument/2006/relationships/hyperlink" Target="http://fr.wikipedia.org/wiki/Marche_al%C3%A9atoire" TargetMode="External"/><Relationship Id="rId553" Type="http://schemas.openxmlformats.org/officeDocument/2006/relationships/hyperlink" Target="http://sk.wikipedia.org/wiki/Pravdepodobnos%C5%A5" TargetMode="External"/><Relationship Id="rId760" Type="http://schemas.openxmlformats.org/officeDocument/2006/relationships/hyperlink" Target="http://fr.wikipedia.org/wiki/Empirisme" TargetMode="External"/><Relationship Id="rId998" Type="http://schemas.openxmlformats.org/officeDocument/2006/relationships/hyperlink" Target="http://fr.wikipedia.org/wiki/Principe_d%27%C3%A9conomie" TargetMode="External"/><Relationship Id="rId1183" Type="http://schemas.openxmlformats.org/officeDocument/2006/relationships/hyperlink" Target="http://fr.wikipedia.org/wiki/Empirisme" TargetMode="External"/><Relationship Id="rId1390" Type="http://schemas.openxmlformats.org/officeDocument/2006/relationships/hyperlink" Target="http://fr.wikipedia.org/wiki/Enthym%C3%A8me" TargetMode="External"/><Relationship Id="rId2027" Type="http://schemas.openxmlformats.org/officeDocument/2006/relationships/hyperlink" Target="http://fr.wikipedia.org/wiki/Logique_fallacieuse" TargetMode="External"/><Relationship Id="rId2234" Type="http://schemas.openxmlformats.org/officeDocument/2006/relationships/hyperlink" Target="http://fr.wikibooks.org/wiki/Philosophie/Conscience" TargetMode="External"/><Relationship Id="rId2441" Type="http://schemas.openxmlformats.org/officeDocument/2006/relationships/hyperlink" Target="http://fr.wikipedia.org/wiki/R%C3%A9alisme" TargetMode="External"/><Relationship Id="rId2679" Type="http://schemas.openxmlformats.org/officeDocument/2006/relationships/hyperlink" Target="http://www.philonet.fr/notions/not.html" TargetMode="External"/><Relationship Id="rId206" Type="http://schemas.openxmlformats.org/officeDocument/2006/relationships/hyperlink" Target="http://fr.wikipedia.org/wiki/Mouvement_brownien" TargetMode="External"/><Relationship Id="rId413" Type="http://schemas.openxmlformats.org/officeDocument/2006/relationships/hyperlink" Target="http://www-groups.dcs.st-and.ac.uk/~history/Biographies/Ito.html" TargetMode="External"/><Relationship Id="rId858" Type="http://schemas.openxmlformats.org/officeDocument/2006/relationships/hyperlink" Target="http://fr.wikipedia.org/wiki/Esth%C3%A9tique" TargetMode="External"/><Relationship Id="rId1043" Type="http://schemas.openxmlformats.org/officeDocument/2006/relationships/hyperlink" Target="http://fr.wikipedia.org/wiki/Nicolas_Boileau" TargetMode="External"/><Relationship Id="rId1488" Type="http://schemas.openxmlformats.org/officeDocument/2006/relationships/hyperlink" Target="http://fr.wikipedia.org/wiki/Wikip%C3%A9dia:Demande_d%27image_libre" TargetMode="External"/><Relationship Id="rId1695" Type="http://schemas.openxmlformats.org/officeDocument/2006/relationships/hyperlink" Target="http://fr.wikipedia.org/wiki/Laboratoire_de_recherche" TargetMode="External"/><Relationship Id="rId2539" Type="http://schemas.openxmlformats.org/officeDocument/2006/relationships/hyperlink" Target="http://fr.wikipedia.org/wiki/Induction" TargetMode="External"/><Relationship Id="rId620" Type="http://schemas.openxmlformats.org/officeDocument/2006/relationships/hyperlink" Target="http://fr.wikipedia.org/wiki/Th%C3%A9or%C3%A8me_de_Cox-Jaynes" TargetMode="External"/><Relationship Id="rId718" Type="http://schemas.openxmlformats.org/officeDocument/2006/relationships/hyperlink" Target="http://fr.wikipedia.org/wiki/Linguistique" TargetMode="External"/><Relationship Id="rId925" Type="http://schemas.openxmlformats.org/officeDocument/2006/relationships/hyperlink" Target="http://fr.wikipedia.org/wiki/Emmanuel_Kant" TargetMode="External"/><Relationship Id="rId1250" Type="http://schemas.openxmlformats.org/officeDocument/2006/relationships/hyperlink" Target="http://fr.wikipedia.org/wiki/Syllogisme" TargetMode="External"/><Relationship Id="rId1348" Type="http://schemas.openxmlformats.org/officeDocument/2006/relationships/hyperlink" Target="http://fr.wikipedia.org/wiki/Syllogisme" TargetMode="External"/><Relationship Id="rId1555" Type="http://schemas.openxmlformats.org/officeDocument/2006/relationships/hyperlink" Target="http://fr.wikipedia.org/w/index.php?title=M%C3%A9thode_scientifique&amp;action=edit" TargetMode="External"/><Relationship Id="rId1762" Type="http://schemas.openxmlformats.org/officeDocument/2006/relationships/hyperlink" Target="http://fr.wikipedia.org/wiki/Sp%C3%A9cial:Ouvrages_de_r%C3%A9f%C3%A9rence/0-8166-4763-1" TargetMode="External"/><Relationship Id="rId2301" Type="http://schemas.openxmlformats.org/officeDocument/2006/relationships/hyperlink" Target="http://fr.wikibooks.org/wiki/Philosophie/V%C3%A9rit%C3%A9" TargetMode="External"/><Relationship Id="rId2606" Type="http://schemas.openxmlformats.org/officeDocument/2006/relationships/hyperlink" Target="http://fr.wikipedia.org/wiki/Discussion:Histoire_de_la_logique" TargetMode="External"/><Relationship Id="rId1110" Type="http://schemas.openxmlformats.org/officeDocument/2006/relationships/hyperlink" Target="http://fr.wikipedia.org/wiki/De_l%27%C3%82me" TargetMode="External"/><Relationship Id="rId1208" Type="http://schemas.openxmlformats.org/officeDocument/2006/relationships/hyperlink" Target="http://fr.wikipedia.org/wiki/Empirisme_transcendantal" TargetMode="External"/><Relationship Id="rId1415" Type="http://schemas.openxmlformats.org/officeDocument/2006/relationships/hyperlink" Target="http://fr.wikipedia.org/wiki/Raisonnement" TargetMode="External"/><Relationship Id="rId54" Type="http://schemas.openxmlformats.org/officeDocument/2006/relationships/hyperlink" Target="http://fr.wikipedia.org/wiki/Syllogisme" TargetMode="External"/><Relationship Id="rId1622" Type="http://schemas.openxmlformats.org/officeDocument/2006/relationships/hyperlink" Target="http://fr.wikipedia.org/wiki/Physique_quantique" TargetMode="External"/><Relationship Id="rId1927" Type="http://schemas.openxmlformats.org/officeDocument/2006/relationships/hyperlink" Target="http://nl.wikipedia.org/wiki/Denkfout_(psychologie)" TargetMode="External"/><Relationship Id="rId2091" Type="http://schemas.openxmlformats.org/officeDocument/2006/relationships/hyperlink" Target="http://fr.wikipedia.org/wiki/Aide:Sommaire" TargetMode="External"/><Relationship Id="rId2189" Type="http://schemas.openxmlformats.org/officeDocument/2006/relationships/hyperlink" Target="http://fr.wikipedia.org/wiki/Transcendantal" TargetMode="External"/><Relationship Id="rId270" Type="http://schemas.openxmlformats.org/officeDocument/2006/relationships/image" Target="media/image12.png"/><Relationship Id="rId2396" Type="http://schemas.openxmlformats.org/officeDocument/2006/relationships/hyperlink" Target="http://wikimediafoundation.org/wiki/Special:Landingcheck?landing_page=WMFJA085&amp;language=fr&amp;utm_source=donate&amp;utm_medium=sidebar&amp;utm_campaign=20101204SB002" TargetMode="External"/><Relationship Id="rId130" Type="http://schemas.openxmlformats.org/officeDocument/2006/relationships/hyperlink" Target="http://fr.wikipedia.org/wiki/XVIIe_si%C3%A8cle" TargetMode="External"/><Relationship Id="rId368" Type="http://schemas.openxmlformats.org/officeDocument/2006/relationships/hyperlink" Target="http://fr.wikipedia.org/wiki/Aristote" TargetMode="External"/><Relationship Id="rId575" Type="http://schemas.openxmlformats.org/officeDocument/2006/relationships/hyperlink" Target="http://fr.wikipedia.org/wiki/Aide:%C3%89bauche" TargetMode="External"/><Relationship Id="rId782" Type="http://schemas.openxmlformats.org/officeDocument/2006/relationships/hyperlink" Target="http://fr.wikipedia.org/wiki/Empirisme" TargetMode="External"/><Relationship Id="rId2049" Type="http://schemas.openxmlformats.org/officeDocument/2006/relationships/hyperlink" Target="http://fr.wikipedia.org/wiki/Histoire_de_la_philosophie" TargetMode="External"/><Relationship Id="rId2256" Type="http://schemas.openxmlformats.org/officeDocument/2006/relationships/hyperlink" Target="http://fr.wikibooks.org/wiki/Philosophie/Morale" TargetMode="External"/><Relationship Id="rId2463" Type="http://schemas.openxmlformats.org/officeDocument/2006/relationships/hyperlink" Target="http://fr.wikipedia.org/wiki/Concepts_logiques" TargetMode="External"/><Relationship Id="rId2670" Type="http://schemas.openxmlformats.org/officeDocument/2006/relationships/hyperlink" Target="http://www.philonet.fr/auteurs/Pascal.html" TargetMode="External"/><Relationship Id="rId228" Type="http://schemas.openxmlformats.org/officeDocument/2006/relationships/hyperlink" Target="http://fr.wikipedia.org/wiki/%C3%89quation_de_Fokker-Planck" TargetMode="External"/><Relationship Id="rId435" Type="http://schemas.openxmlformats.org/officeDocument/2006/relationships/hyperlink" Target="http://fr.wikipedia.org/wiki/Sp%C3%A9cial:Ouvrages_de_r%C3%A9f%C3%A9rence/3897853736" TargetMode="External"/><Relationship Id="rId642" Type="http://schemas.openxmlformats.org/officeDocument/2006/relationships/hyperlink" Target="http://fr.wikipedia.org/wiki/Th%C3%A9or%C3%A8me_de_Cox-Jaynes" TargetMode="External"/><Relationship Id="rId1065" Type="http://schemas.openxmlformats.org/officeDocument/2006/relationships/hyperlink" Target="http://fr.wikipedia.org/wiki/Thomas_Hobbes" TargetMode="External"/><Relationship Id="rId1272" Type="http://schemas.openxmlformats.org/officeDocument/2006/relationships/hyperlink" Target="http://fr.wikipedia.org/wiki/Kleptomanie" TargetMode="External"/><Relationship Id="rId2116" Type="http://schemas.openxmlformats.org/officeDocument/2006/relationships/hyperlink" Target="http://fr.wikipedia.org/wiki/Gottfried_Leibniz" TargetMode="External"/><Relationship Id="rId2323" Type="http://schemas.openxmlformats.org/officeDocument/2006/relationships/hyperlink" Target="http://fr.wikibooks.org/wiki/Fichier:Duck-Rabbit_illusion.jpg" TargetMode="External"/><Relationship Id="rId2530" Type="http://schemas.openxmlformats.org/officeDocument/2006/relationships/hyperlink" Target="http://fr.wikipedia.org/wiki/Codex_Atlanticus" TargetMode="External"/><Relationship Id="rId502" Type="http://schemas.openxmlformats.org/officeDocument/2006/relationships/hyperlink" Target="http://fr.wikipedia.org/wiki/Wikip%C3%A9dia:Accueil_de_la_communaut%C3%A9" TargetMode="External"/><Relationship Id="rId947" Type="http://schemas.openxmlformats.org/officeDocument/2006/relationships/hyperlink" Target="http://fr.wikipedia.org/wiki/Psychologisme" TargetMode="External"/><Relationship Id="rId1132" Type="http://schemas.openxmlformats.org/officeDocument/2006/relationships/hyperlink" Target="http://fr.wikipedia.org/wiki/Ernst_Mach" TargetMode="External"/><Relationship Id="rId1577" Type="http://schemas.openxmlformats.org/officeDocument/2006/relationships/hyperlink" Target="http://fr.wikipedia.org/wiki/Positivisme_logique" TargetMode="External"/><Relationship Id="rId1784" Type="http://schemas.openxmlformats.org/officeDocument/2006/relationships/hyperlink" Target="http://fr.wikipedia.org/wiki/Histoire_de_la_m%C3%A9thode_scientifique" TargetMode="External"/><Relationship Id="rId1991" Type="http://schemas.openxmlformats.org/officeDocument/2006/relationships/hyperlink" Target="http://fr.wikipedia.org/wiki/Th%C3%A9or%C3%A8me" TargetMode="External"/><Relationship Id="rId2628" Type="http://schemas.openxmlformats.org/officeDocument/2006/relationships/hyperlink" Target="http://pl.wikipedia.org/wiki/Historia_logiki" TargetMode="External"/><Relationship Id="rId76" Type="http://schemas.openxmlformats.org/officeDocument/2006/relationships/hyperlink" Target="http://fr.wikipedia.org/wiki/Empirisme" TargetMode="External"/><Relationship Id="rId807" Type="http://schemas.openxmlformats.org/officeDocument/2006/relationships/hyperlink" Target="http://fr.wikipedia.org/wiki/Aristote" TargetMode="External"/><Relationship Id="rId1437" Type="http://schemas.openxmlformats.org/officeDocument/2006/relationships/hyperlink" Target="http://fr.wikipedia.org/wiki/Logique" TargetMode="External"/><Relationship Id="rId1644" Type="http://schemas.openxmlformats.org/officeDocument/2006/relationships/hyperlink" Target="http://fr.wikipedia.org/wiki/Exp%C3%A9rience" TargetMode="External"/><Relationship Id="rId1851" Type="http://schemas.openxmlformats.org/officeDocument/2006/relationships/hyperlink" Target="http://fr.wikipedia.org/wiki/Cadrage_(d%C3%A9cision)" TargetMode="External"/><Relationship Id="rId1504" Type="http://schemas.openxmlformats.org/officeDocument/2006/relationships/hyperlink" Target="http://fr.wikipedia.org/wiki/D%C3%A9marche_exp%C3%A9rimentale" TargetMode="External"/><Relationship Id="rId1711" Type="http://schemas.openxmlformats.org/officeDocument/2006/relationships/hyperlink" Target="http://fr.wikipedia.org/wiki/Liquide_c%C3%A9r%C3%A9bro-spinal" TargetMode="External"/><Relationship Id="rId1949" Type="http://schemas.openxmlformats.org/officeDocument/2006/relationships/hyperlink" Target="http://classiques.uqac.ca/classiques/Mill_john_stuart/systeme_logique/livre_3/systeme_logique_3.html" TargetMode="External"/><Relationship Id="rId292" Type="http://schemas.openxmlformats.org/officeDocument/2006/relationships/hyperlink" Target="http://fr.wikipedia.org/wiki/Probabilit%C3%A9s" TargetMode="External"/><Relationship Id="rId1809" Type="http://schemas.openxmlformats.org/officeDocument/2006/relationships/hyperlink" Target="http://fr.wikipedia.org/wiki/Cognition_sociale" TargetMode="External"/><Relationship Id="rId597" Type="http://schemas.openxmlformats.org/officeDocument/2006/relationships/hyperlink" Target="http://fr.wikipedia.org/wiki/Intelligence_artificielle" TargetMode="External"/><Relationship Id="rId2180" Type="http://schemas.openxmlformats.org/officeDocument/2006/relationships/hyperlink" Target="http://fr.wikipedia.org/wiki/R%C3%A9alisme_(philosophie)" TargetMode="External"/><Relationship Id="rId2278" Type="http://schemas.openxmlformats.org/officeDocument/2006/relationships/hyperlink" Target="http://fr.wikibooks.org/wiki/Philosophie/V%C3%A9rit%C3%A9" TargetMode="External"/><Relationship Id="rId2485" Type="http://schemas.openxmlformats.org/officeDocument/2006/relationships/hyperlink" Target="http://fr.wikipedia.org/wiki/Aristote" TargetMode="External"/><Relationship Id="rId152" Type="http://schemas.openxmlformats.org/officeDocument/2006/relationships/hyperlink" Target="http://fr.wikipedia.org/w/index.php?title=Probabilit%C3%A9&amp;action=edit&amp;section=3" TargetMode="External"/><Relationship Id="rId457" Type="http://schemas.openxmlformats.org/officeDocument/2006/relationships/hyperlink" Target="http://fr.wikipedia.org/wiki/Alg%C3%A8bre_lin%C3%A9aire" TargetMode="External"/><Relationship Id="rId1087" Type="http://schemas.openxmlformats.org/officeDocument/2006/relationships/hyperlink" Target="http://fr.wikipedia.org/wiki/William_James" TargetMode="External"/><Relationship Id="rId1294" Type="http://schemas.openxmlformats.org/officeDocument/2006/relationships/hyperlink" Target="http://fr.wikipedia.org/wiki/Fichier:Modus_Ferio.svg" TargetMode="External"/><Relationship Id="rId2040" Type="http://schemas.openxmlformats.org/officeDocument/2006/relationships/hyperlink" Target="http://fr.wikipedia.org/wiki/Th%C3%A9orie" TargetMode="External"/><Relationship Id="rId2138" Type="http://schemas.openxmlformats.org/officeDocument/2006/relationships/hyperlink" Target="http://fr.wikipedia.org/wiki/Gottlob_Frege" TargetMode="External"/><Relationship Id="rId2692" Type="http://schemas.openxmlformats.org/officeDocument/2006/relationships/hyperlink" Target="http://www.philonet.fr/cours/Pens/Thexp.html" TargetMode="External"/><Relationship Id="rId664" Type="http://schemas.openxmlformats.org/officeDocument/2006/relationships/hyperlink" Target="http://fr.wikipedia.org/wiki/Anglais" TargetMode="External"/><Relationship Id="rId871" Type="http://schemas.openxmlformats.org/officeDocument/2006/relationships/hyperlink" Target="http://fr.wikipedia.org/wiki/Fichier:William_james.png" TargetMode="External"/><Relationship Id="rId969" Type="http://schemas.openxmlformats.org/officeDocument/2006/relationships/hyperlink" Target="http://fr.wikipedia.org/wiki/R%C3%A9miniscence" TargetMode="External"/><Relationship Id="rId1599" Type="http://schemas.openxmlformats.org/officeDocument/2006/relationships/hyperlink" Target="http://fr.wikipedia.org/w/index.php?title=M%C3%A9thode_r%C3%A9unie_de_concordance_et_de_diff%C3%A9rence&amp;action=edit&amp;redlink=1" TargetMode="External"/><Relationship Id="rId2345" Type="http://schemas.openxmlformats.org/officeDocument/2006/relationships/hyperlink" Target="http://fr.wikibooks.org/w/index.php?title=Philosophie/V%C3%A9rit%C3%A9&amp;action=edit&amp;section=21" TargetMode="External"/><Relationship Id="rId2552" Type="http://schemas.openxmlformats.org/officeDocument/2006/relationships/hyperlink" Target="http://fr.wikipedia.org/wiki/Id%C3%A9ographie" TargetMode="External"/><Relationship Id="rId317" Type="http://schemas.openxmlformats.org/officeDocument/2006/relationships/hyperlink" Target="http://fr.wikipedia.org/wiki/Th%C3%A9or%C3%A8me_de_Bayes" TargetMode="External"/><Relationship Id="rId524" Type="http://schemas.openxmlformats.org/officeDocument/2006/relationships/hyperlink" Target="http://ga.wikipedia.org/wiki/D%C3%B3ch%C3%BAlacht" TargetMode="External"/><Relationship Id="rId731" Type="http://schemas.openxmlformats.org/officeDocument/2006/relationships/hyperlink" Target="http://fr.wikipedia.org/wiki/George_Berkeley" TargetMode="External"/><Relationship Id="rId1154" Type="http://schemas.openxmlformats.org/officeDocument/2006/relationships/hyperlink" Target="http://fr.wikipedia.org/wiki/Empirisme" TargetMode="External"/><Relationship Id="rId1361" Type="http://schemas.openxmlformats.org/officeDocument/2006/relationships/hyperlink" Target="http://fr.wikipedia.org/wiki/Paralogisme" TargetMode="External"/><Relationship Id="rId1459" Type="http://schemas.openxmlformats.org/officeDocument/2006/relationships/hyperlink" Target="http://fr.wikipedia.org/wiki/Aide:%C3%89bauche" TargetMode="External"/><Relationship Id="rId2205" Type="http://schemas.openxmlformats.org/officeDocument/2006/relationships/hyperlink" Target="http://fr.wikipedia.org/wiki/Portail:Accueil" TargetMode="External"/><Relationship Id="rId2412" Type="http://schemas.openxmlformats.org/officeDocument/2006/relationships/hyperlink" Target="http://fr.wikipedia.org/wiki/Monde_arabo-musulman" TargetMode="External"/><Relationship Id="rId98" Type="http://schemas.openxmlformats.org/officeDocument/2006/relationships/hyperlink" Target="http://fr.wikipedia.org/wiki/Chimie" TargetMode="External"/><Relationship Id="rId829" Type="http://schemas.openxmlformats.org/officeDocument/2006/relationships/hyperlink" Target="http://fr.wikipedia.org/wiki/Science" TargetMode="External"/><Relationship Id="rId1014" Type="http://schemas.openxmlformats.org/officeDocument/2006/relationships/hyperlink" Target="http://fr.wikipedia.org/wiki/Psychologie" TargetMode="External"/><Relationship Id="rId1221" Type="http://schemas.openxmlformats.org/officeDocument/2006/relationships/hyperlink" Target="http://fr.wikipedia.org/wiki/Pr%C3%A9misse" TargetMode="External"/><Relationship Id="rId1666" Type="http://schemas.openxmlformats.org/officeDocument/2006/relationships/hyperlink" Target="http://fr.wikipedia.org/wiki/Univers" TargetMode="External"/><Relationship Id="rId1873" Type="http://schemas.openxmlformats.org/officeDocument/2006/relationships/hyperlink" Target="http://rationalitelimitee.wordpress.com/2008/05/24/note-de-lecture-cest-vraiment-moi-qui-decide-de-dan-ariely/" TargetMode="External"/><Relationship Id="rId2717" Type="http://schemas.openxmlformats.org/officeDocument/2006/relationships/hyperlink" Target="http://www.philonet.fr/notions/not.html" TargetMode="External"/><Relationship Id="rId1319" Type="http://schemas.openxmlformats.org/officeDocument/2006/relationships/image" Target="media/image65.png"/><Relationship Id="rId1526" Type="http://schemas.openxmlformats.org/officeDocument/2006/relationships/hyperlink" Target="http://fr.wikipedia.org/wiki/D%C3%A9marche_exp%C3%A9rimentale" TargetMode="External"/><Relationship Id="rId1733" Type="http://schemas.openxmlformats.org/officeDocument/2006/relationships/hyperlink" Target="http://fr.wikipedia.org/wiki/Consilience" TargetMode="External"/><Relationship Id="rId1940" Type="http://schemas.openxmlformats.org/officeDocument/2006/relationships/hyperlink" Target="http://fr.wikipedia.org/wiki/M%C3%A9thode_des_concordances" TargetMode="External"/><Relationship Id="rId25" Type="http://schemas.openxmlformats.org/officeDocument/2006/relationships/hyperlink" Target="http://fr.wikipedia.org/wiki/Relation_bien_fond%C3%A9e" TargetMode="External"/><Relationship Id="rId1800" Type="http://schemas.openxmlformats.org/officeDocument/2006/relationships/hyperlink" Target="http://fr.wikipedia.org/wiki/Psychologie_cognitive" TargetMode="External"/><Relationship Id="rId174" Type="http://schemas.openxmlformats.org/officeDocument/2006/relationships/hyperlink" Target="http://fr.wikipedia.org/wiki/Pierre_de_Fermat" TargetMode="External"/><Relationship Id="rId381" Type="http://schemas.openxmlformats.org/officeDocument/2006/relationships/hyperlink" Target="http://fr.wikipedia.org/wiki/Probabilit%C3%A9s" TargetMode="External"/><Relationship Id="rId2062" Type="http://schemas.openxmlformats.org/officeDocument/2006/relationships/hyperlink" Target="http://fr.wikipedia.org/wiki/David_Hume" TargetMode="External"/><Relationship Id="rId241" Type="http://schemas.openxmlformats.org/officeDocument/2006/relationships/hyperlink" Target="http://fr.wikipedia.org/wiki/Ind%C3%A9pendance_(probabilit%C3%A9s)" TargetMode="External"/><Relationship Id="rId479" Type="http://schemas.openxmlformats.org/officeDocument/2006/relationships/image" Target="media/image29.png"/><Relationship Id="rId686" Type="http://schemas.openxmlformats.org/officeDocument/2006/relationships/hyperlink" Target="http://fr.wikipedia.org/wiki/Portail:Math%C3%A9matiques" TargetMode="External"/><Relationship Id="rId893" Type="http://schemas.openxmlformats.org/officeDocument/2006/relationships/hyperlink" Target="http://fr.wikipedia.org/wiki/Empirisme" TargetMode="External"/><Relationship Id="rId2367" Type="http://schemas.openxmlformats.org/officeDocument/2006/relationships/hyperlink" Target="http://fr.wikibooks.org/w/index.php?title=Philosophie/V%C3%A9rit%C3%A9&amp;action=edit&amp;section=42" TargetMode="External"/><Relationship Id="rId2574" Type="http://schemas.openxmlformats.org/officeDocument/2006/relationships/hyperlink" Target="http://fr.wikipedia.org/wiki/COQ" TargetMode="External"/><Relationship Id="rId339" Type="http://schemas.openxmlformats.org/officeDocument/2006/relationships/hyperlink" Target="http://fr.wikipedia.org/wiki/D%C3%A9duction_logique" TargetMode="External"/><Relationship Id="rId546" Type="http://schemas.openxmlformats.org/officeDocument/2006/relationships/hyperlink" Target="http://pl.wikipedia.org/wiki/Prawdopodobie%C5%84stwo" TargetMode="External"/><Relationship Id="rId753" Type="http://schemas.openxmlformats.org/officeDocument/2006/relationships/hyperlink" Target="http://fr.wikipedia.org/wiki/Empirisme" TargetMode="External"/><Relationship Id="rId1176" Type="http://schemas.openxmlformats.org/officeDocument/2006/relationships/hyperlink" Target="http://fr.wikipedia.org/wiki/David_Hume" TargetMode="External"/><Relationship Id="rId1383" Type="http://schemas.openxmlformats.org/officeDocument/2006/relationships/hyperlink" Target="http://fr.wikipedia.org/wiki/Logique" TargetMode="External"/><Relationship Id="rId2227" Type="http://schemas.openxmlformats.org/officeDocument/2006/relationships/hyperlink" Target="http://fr.wikipedia.org/wiki/Wikip%C3%A9dia:Cr%C3%A9dits_graphiques" TargetMode="External"/><Relationship Id="rId2434" Type="http://schemas.openxmlformats.org/officeDocument/2006/relationships/hyperlink" Target="http://fr.wikipedia.org/wiki/Mozi" TargetMode="External"/><Relationship Id="rId101" Type="http://schemas.openxmlformats.org/officeDocument/2006/relationships/hyperlink" Target="http://fr.wikipedia.org/wiki/Probabilit%C3%A9s" TargetMode="External"/><Relationship Id="rId406" Type="http://schemas.openxmlformats.org/officeDocument/2006/relationships/hyperlink" Target="http://wikiwix.com/cache/?url=http://ljk.imag.fr/membres/Bernard.Ycart/smel/articles/etoiles/cadre_etoiles.html&amp;title=Entre%20De%20Moivre%20et%20Laplace" TargetMode="External"/><Relationship Id="rId960" Type="http://schemas.openxmlformats.org/officeDocument/2006/relationships/hyperlink" Target="http://fr.wikipedia.org/wiki/Objet_(philosophie)" TargetMode="External"/><Relationship Id="rId1036" Type="http://schemas.openxmlformats.org/officeDocument/2006/relationships/hyperlink" Target="http://fr.wikipedia.org/wiki/Philosophie_de_l%27art" TargetMode="External"/><Relationship Id="rId1243" Type="http://schemas.openxmlformats.org/officeDocument/2006/relationships/hyperlink" Target="http://fr.wikipedia.org/wiki/Syllogisme" TargetMode="External"/><Relationship Id="rId1590" Type="http://schemas.openxmlformats.org/officeDocument/2006/relationships/hyperlink" Target="http://fr.wikipedia.org/w/index.php?title=M%C3%A9thode_critique&amp;action=edit&amp;redlink=1" TargetMode="External"/><Relationship Id="rId1688" Type="http://schemas.openxmlformats.org/officeDocument/2006/relationships/hyperlink" Target="http://fr.wikipedia.org/wiki/Particule_subatomique" TargetMode="External"/><Relationship Id="rId1895" Type="http://schemas.openxmlformats.org/officeDocument/2006/relationships/hyperlink" Target="http://fr.wikipedia.org/wiki/Cat%C3%A9gorie:Biais_cognitif" TargetMode="External"/><Relationship Id="rId2641" Type="http://schemas.openxmlformats.org/officeDocument/2006/relationships/hyperlink" Target="http://www.philonet.fr/cours/Pens/Demonst.html" TargetMode="External"/><Relationship Id="rId613" Type="http://schemas.openxmlformats.org/officeDocument/2006/relationships/hyperlink" Target="http://fr.wikipedia.org/wiki/Th%C3%A9or%C3%A8me_de_Cox-Jaynes" TargetMode="External"/><Relationship Id="rId820" Type="http://schemas.openxmlformats.org/officeDocument/2006/relationships/hyperlink" Target="http://fr.wikipedia.org/wiki/Thomas_Hobbes" TargetMode="External"/><Relationship Id="rId918" Type="http://schemas.openxmlformats.org/officeDocument/2006/relationships/hyperlink" Target="http://fr.wikipedia.org/wiki/Physicalisme" TargetMode="External"/><Relationship Id="rId1450" Type="http://schemas.openxmlformats.org/officeDocument/2006/relationships/hyperlink" Target="http://fr.wikipedia.org/wiki/Blaise_Pascal" TargetMode="External"/><Relationship Id="rId1548" Type="http://schemas.openxmlformats.org/officeDocument/2006/relationships/hyperlink" Target="http://fr.wikipedia.org/wiki/1637" TargetMode="External"/><Relationship Id="rId1755" Type="http://schemas.openxmlformats.org/officeDocument/2006/relationships/hyperlink" Target="http://fr.wikipedia.org/wiki/Philosophie" TargetMode="External"/><Relationship Id="rId2501" Type="http://schemas.openxmlformats.org/officeDocument/2006/relationships/hyperlink" Target="http://fr.wikipedia.org/wiki/Aristote" TargetMode="External"/><Relationship Id="rId1103" Type="http://schemas.openxmlformats.org/officeDocument/2006/relationships/hyperlink" Target="http://fr.wikipedia.org/wiki/Critique_de_la_raison_pure" TargetMode="External"/><Relationship Id="rId1310" Type="http://schemas.openxmlformats.org/officeDocument/2006/relationships/hyperlink" Target="http://fr.wikipedia.org/wiki/Fichier:Modus_Camestros.svg" TargetMode="External"/><Relationship Id="rId1408" Type="http://schemas.openxmlformats.org/officeDocument/2006/relationships/hyperlink" Target="http://fr.wikipedia.org/wiki/Rodin" TargetMode="External"/><Relationship Id="rId1962" Type="http://schemas.openxmlformats.org/officeDocument/2006/relationships/image" Target="media/image84.wmf"/><Relationship Id="rId47" Type="http://schemas.openxmlformats.org/officeDocument/2006/relationships/hyperlink" Target="http://fr.wikipedia.org/wiki/D%C3%A9duction" TargetMode="External"/><Relationship Id="rId1615" Type="http://schemas.openxmlformats.org/officeDocument/2006/relationships/hyperlink" Target="http://fr.wikipedia.org/wiki/Abstraction_(philosophie)" TargetMode="External"/><Relationship Id="rId1822" Type="http://schemas.openxmlformats.org/officeDocument/2006/relationships/hyperlink" Target="http://fr.wikipedia.org/wiki/Biais_cognitif" TargetMode="External"/><Relationship Id="rId196" Type="http://schemas.openxmlformats.org/officeDocument/2006/relationships/hyperlink" Target="http://fr.wikipedia.org/wiki/Henri_L%C3%A9on_Lebesgue" TargetMode="External"/><Relationship Id="rId2084" Type="http://schemas.openxmlformats.org/officeDocument/2006/relationships/control" Target="activeX/activeX5.xml"/><Relationship Id="rId2291" Type="http://schemas.openxmlformats.org/officeDocument/2006/relationships/hyperlink" Target="http://fr.wikibooks.org/wiki/Philosophie/V%C3%A9rit%C3%A9" TargetMode="External"/><Relationship Id="rId263" Type="http://schemas.openxmlformats.org/officeDocument/2006/relationships/image" Target="media/image10.png"/><Relationship Id="rId470" Type="http://schemas.openxmlformats.org/officeDocument/2006/relationships/hyperlink" Target="http://fr.wikipedia.org/wiki/Physique_math%C3%A9matique" TargetMode="External"/><Relationship Id="rId2151" Type="http://schemas.openxmlformats.org/officeDocument/2006/relationships/hyperlink" Target="http://fr.wikipedia.org/wiki/Connaissance_(philosophie)" TargetMode="External"/><Relationship Id="rId2389" Type="http://schemas.openxmlformats.org/officeDocument/2006/relationships/hyperlink" Target="http://fr.wikibooks.org/wiki/Wikilivres:Vitrine" TargetMode="External"/><Relationship Id="rId2596" Type="http://schemas.openxmlformats.org/officeDocument/2006/relationships/hyperlink" Target="http://www.lofs.ucl.ac.be/log/LogNuls/LogNuls1.html" TargetMode="External"/><Relationship Id="rId123" Type="http://schemas.openxmlformats.org/officeDocument/2006/relationships/hyperlink" Target="http://fr.wikipedia.org/wiki/Probabilit%C3%A9s" TargetMode="External"/><Relationship Id="rId330" Type="http://schemas.openxmlformats.org/officeDocument/2006/relationships/hyperlink" Target="http://fr.wikipedia.org/wiki/Probabilit%C3%A9s" TargetMode="External"/><Relationship Id="rId568" Type="http://schemas.openxmlformats.org/officeDocument/2006/relationships/hyperlink" Target="http://fr.wikipedia.org/wiki/Wikip%C3%A9dia:Citation_et_r%C3%A9utilisation_du_contenu_de_Wikip%C3%A9dia" TargetMode="External"/><Relationship Id="rId775" Type="http://schemas.openxmlformats.org/officeDocument/2006/relationships/hyperlink" Target="http://fr.wikipedia.org/wiki/Scepticisme_(philosophie)" TargetMode="External"/><Relationship Id="rId982" Type="http://schemas.openxmlformats.org/officeDocument/2006/relationships/hyperlink" Target="http://fr.wikipedia.org/wiki/Psychanalyse" TargetMode="External"/><Relationship Id="rId1198" Type="http://schemas.openxmlformats.org/officeDocument/2006/relationships/hyperlink" Target="http://fr.wikipedia.org/wiki/Empirisme" TargetMode="External"/><Relationship Id="rId2011" Type="http://schemas.openxmlformats.org/officeDocument/2006/relationships/hyperlink" Target="http://fr.wikipedia.org/wiki/D%C3%A9duction" TargetMode="External"/><Relationship Id="rId2249" Type="http://schemas.openxmlformats.org/officeDocument/2006/relationships/hyperlink" Target="http://fr.wikibooks.org/w/index.php?title=Interpr%C3%A9tation&amp;action=edit&amp;redlink=1" TargetMode="External"/><Relationship Id="rId2456" Type="http://schemas.openxmlformats.org/officeDocument/2006/relationships/hyperlink" Target="http://fr.wikipedia.org/wiki/Logique" TargetMode="External"/><Relationship Id="rId2663" Type="http://schemas.openxmlformats.org/officeDocument/2006/relationships/hyperlink" Target="http://www.philonet.fr/textes/DemAris2.html" TargetMode="External"/><Relationship Id="rId428" Type="http://schemas.openxmlformats.org/officeDocument/2006/relationships/hyperlink" Target="http://wikiwix.com/cache/?url=http://david.stadelmann-online.com/pdf/0011_stat.pdf&amp;title=pour%20plus%20de%20d%C3%A9tails%20sur%20l'objectivit%C3%A9%20et%20la%20subjectivit%C3%A9%20en%20probabilit%C3%A9" TargetMode="External"/><Relationship Id="rId635" Type="http://schemas.openxmlformats.org/officeDocument/2006/relationships/hyperlink" Target="http://fr.wikipedia.org/wiki/Paradoxe_de_Hempel" TargetMode="External"/><Relationship Id="rId842" Type="http://schemas.openxmlformats.org/officeDocument/2006/relationships/hyperlink" Target="http://fr.wikipedia.org/wiki/John_Locke" TargetMode="External"/><Relationship Id="rId1058" Type="http://schemas.openxmlformats.org/officeDocument/2006/relationships/hyperlink" Target="http://fr.wikipedia.org/wiki/Scepticisme_(philosophie)" TargetMode="External"/><Relationship Id="rId1265" Type="http://schemas.openxmlformats.org/officeDocument/2006/relationships/hyperlink" Target="http://fr.wikipedia.org/wiki/Syllogisme" TargetMode="External"/><Relationship Id="rId1472" Type="http://schemas.openxmlformats.org/officeDocument/2006/relationships/hyperlink" Target="http://fr.wikipedia.org/wiki/Inf%C3%A9rence" TargetMode="External"/><Relationship Id="rId2109" Type="http://schemas.openxmlformats.org/officeDocument/2006/relationships/hyperlink" Target="http://fr.wikipedia.org/wiki/Synth%C3%A9tique_a_priori" TargetMode="External"/><Relationship Id="rId2316" Type="http://schemas.openxmlformats.org/officeDocument/2006/relationships/hyperlink" Target="http://fr.wikibooks.org/w/index.php?title=Philosophie/V%C3%A9rit%C3%A9&amp;action=edit&amp;section=4" TargetMode="External"/><Relationship Id="rId2523" Type="http://schemas.openxmlformats.org/officeDocument/2006/relationships/hyperlink" Target="http://fr.wikipedia.org/wiki/Quadrature_de_la_parabole" TargetMode="External"/><Relationship Id="rId702" Type="http://schemas.openxmlformats.org/officeDocument/2006/relationships/hyperlink" Target="http://fr.wikipedia.org/wiki/Sp%C3%A9cial:Page_au_hasard" TargetMode="External"/><Relationship Id="rId1125" Type="http://schemas.openxmlformats.org/officeDocument/2006/relationships/hyperlink" Target="http://fr.wikipedia.org/wiki/Francis_Bacon_(philosophe)" TargetMode="External"/><Relationship Id="rId1332" Type="http://schemas.openxmlformats.org/officeDocument/2006/relationships/hyperlink" Target="http://fr.wikipedia.org/wiki/Fichier:Modus_Fesapo.svg" TargetMode="External"/><Relationship Id="rId1777" Type="http://schemas.openxmlformats.org/officeDocument/2006/relationships/hyperlink" Target="http://fr.wikipedia.org/wiki/D%C3%A9marche_exp%C3%A9rimentale" TargetMode="External"/><Relationship Id="rId1984" Type="http://schemas.openxmlformats.org/officeDocument/2006/relationships/hyperlink" Target="http://fr.wikipedia.org/wiki/Dialectique" TargetMode="External"/><Relationship Id="rId69" Type="http://schemas.openxmlformats.org/officeDocument/2006/relationships/hyperlink" Target="http://fr.wikipedia.org/wiki/Abduction" TargetMode="External"/><Relationship Id="rId1637" Type="http://schemas.openxmlformats.org/officeDocument/2006/relationships/hyperlink" Target="http://fr.wikipedia.org/wiki/M%C3%A9decine" TargetMode="External"/><Relationship Id="rId1844" Type="http://schemas.openxmlformats.org/officeDocument/2006/relationships/hyperlink" Target="http://fr.wikipedia.org/wiki/Effet_Dunning-Kruger" TargetMode="External"/><Relationship Id="rId1704" Type="http://schemas.openxmlformats.org/officeDocument/2006/relationships/hyperlink" Target="http://fr.wikipedia.org/wiki/Digestion" TargetMode="External"/><Relationship Id="rId285" Type="http://schemas.openxmlformats.org/officeDocument/2006/relationships/hyperlink" Target="http://fr.wikipedia.org/wiki/Loi_normale" TargetMode="External"/><Relationship Id="rId1911" Type="http://schemas.openxmlformats.org/officeDocument/2006/relationships/hyperlink" Target="http://fr.wikipedia.org/wiki/Wikip%C3%A9dia:Contact" TargetMode="External"/><Relationship Id="rId492" Type="http://schemas.openxmlformats.org/officeDocument/2006/relationships/image" Target="media/image31.wmf"/><Relationship Id="rId797" Type="http://schemas.openxmlformats.org/officeDocument/2006/relationships/hyperlink" Target="http://fr.wikipedia.org/wiki/R%C3%A9ductionnisme" TargetMode="External"/><Relationship Id="rId2173" Type="http://schemas.openxmlformats.org/officeDocument/2006/relationships/hyperlink" Target="http://fr.wikipedia.org/wiki/Philosophie_du_langage" TargetMode="External"/><Relationship Id="rId2380" Type="http://schemas.openxmlformats.org/officeDocument/2006/relationships/hyperlink" Target="http://fr.wikibooks.org/w/index.php?title=Sp%C3%A9cial:Connexion&amp;returnto=Philosophie/V%C3%A9rit%C3%A9" TargetMode="External"/><Relationship Id="rId2478" Type="http://schemas.openxmlformats.org/officeDocument/2006/relationships/hyperlink" Target="http://fr.wikipedia.org/wiki/Moyen_%C3%82ge" TargetMode="External"/><Relationship Id="rId145" Type="http://schemas.openxmlformats.org/officeDocument/2006/relationships/hyperlink" Target="http://fr.wikipedia.org/wiki/Aristote" TargetMode="External"/><Relationship Id="rId352" Type="http://schemas.openxmlformats.org/officeDocument/2006/relationships/hyperlink" Target="http://fr.wikipedia.org/wiki/S%C3%A9ries_temporelles" TargetMode="External"/><Relationship Id="rId1287" Type="http://schemas.openxmlformats.org/officeDocument/2006/relationships/hyperlink" Target="http://fr.wikipedia.org/wiki/Diagrammes_de_Venn" TargetMode="External"/><Relationship Id="rId2033" Type="http://schemas.openxmlformats.org/officeDocument/2006/relationships/hyperlink" Target="http://fr.wikipedia.org/wiki/Proposition" TargetMode="External"/><Relationship Id="rId2240" Type="http://schemas.openxmlformats.org/officeDocument/2006/relationships/hyperlink" Target="http://fr.wikibooks.org/wiki/Philosophie/Culture" TargetMode="External"/><Relationship Id="rId2685" Type="http://schemas.openxmlformats.org/officeDocument/2006/relationships/hyperlink" Target="http://www.philonet.fr/notions/not.html" TargetMode="External"/><Relationship Id="rId212" Type="http://schemas.openxmlformats.org/officeDocument/2006/relationships/hyperlink" Target="http://fr.wikipedia.org/wiki/Calcul_stochastique" TargetMode="External"/><Relationship Id="rId657" Type="http://schemas.openxmlformats.org/officeDocument/2006/relationships/hyperlink" Target="http://fr.wikipedia.org/wiki/Thermique" TargetMode="External"/><Relationship Id="rId864" Type="http://schemas.openxmlformats.org/officeDocument/2006/relationships/hyperlink" Target="http://fr.wikipedia.org/wiki/William_James" TargetMode="External"/><Relationship Id="rId1494" Type="http://schemas.openxmlformats.org/officeDocument/2006/relationships/hyperlink" Target="http://fr.wikipedia.org/wiki/Anarchisme_%C3%A9pist%C3%A9mologique" TargetMode="External"/><Relationship Id="rId1799" Type="http://schemas.openxmlformats.org/officeDocument/2006/relationships/hyperlink" Target="http://fr.wikipedia.org/wiki/Comportement" TargetMode="External"/><Relationship Id="rId2100" Type="http://schemas.openxmlformats.org/officeDocument/2006/relationships/hyperlink" Target="http://fr.wikipedia.org/wiki/501c" TargetMode="External"/><Relationship Id="rId2338" Type="http://schemas.openxmlformats.org/officeDocument/2006/relationships/hyperlink" Target="http://fr.wikibooks.org/w/index.php?title=Philosophie/V%C3%A9rit%C3%A9&amp;action=edit&amp;section=15" TargetMode="External"/><Relationship Id="rId2545" Type="http://schemas.openxmlformats.org/officeDocument/2006/relationships/hyperlink" Target="http://fr.wikipedia.org/wiki/Aide:R%C3%A9f%C3%A9rence_n%C3%A9cessaire" TargetMode="External"/><Relationship Id="rId517" Type="http://schemas.openxmlformats.org/officeDocument/2006/relationships/hyperlink" Target="http://en.wikipedia.org/wiki/Probability" TargetMode="External"/><Relationship Id="rId724" Type="http://schemas.openxmlformats.org/officeDocument/2006/relationships/hyperlink" Target="http://fr.wikipedia.org/wiki/Associationnisme" TargetMode="External"/><Relationship Id="rId931" Type="http://schemas.openxmlformats.org/officeDocument/2006/relationships/hyperlink" Target="http://fr.wikipedia.org/wiki/Karl_Popper" TargetMode="External"/><Relationship Id="rId1147" Type="http://schemas.openxmlformats.org/officeDocument/2006/relationships/hyperlink" Target="http://fr.wikipedia.org/wiki/Charles_Sanders_Peirce" TargetMode="External"/><Relationship Id="rId1354" Type="http://schemas.openxmlformats.org/officeDocument/2006/relationships/hyperlink" Target="http://fr.wikipedia.org/wiki/Sophisme" TargetMode="External"/><Relationship Id="rId1561" Type="http://schemas.openxmlformats.org/officeDocument/2006/relationships/hyperlink" Target="http://fr.wikipedia.org/wiki/Fichier:Karl_Popper2.jpg" TargetMode="External"/><Relationship Id="rId2405" Type="http://schemas.openxmlformats.org/officeDocument/2006/relationships/hyperlink" Target="http://fr.wikipedia.org/wiki/Monde_occidental" TargetMode="External"/><Relationship Id="rId2612" Type="http://schemas.openxmlformats.org/officeDocument/2006/relationships/hyperlink" Target="http://fr.wikipedia.org/wiki/Wikip%C3%A9dia:Accueil_principal" TargetMode="External"/><Relationship Id="rId60" Type="http://schemas.openxmlformats.org/officeDocument/2006/relationships/hyperlink" Target="http://fr.wikipedia.org/wiki/Induction_(logique)" TargetMode="External"/><Relationship Id="rId1007" Type="http://schemas.openxmlformats.org/officeDocument/2006/relationships/hyperlink" Target="http://fr.wikipedia.org/wiki/Nominalisme" TargetMode="External"/><Relationship Id="rId1214" Type="http://schemas.openxmlformats.org/officeDocument/2006/relationships/hyperlink" Target="http://fr.wikipedia.org/wiki/Syllogisme" TargetMode="External"/><Relationship Id="rId1421" Type="http://schemas.openxmlformats.org/officeDocument/2006/relationships/hyperlink" Target="http://fr.wikipedia.org/wiki/Objectif_(but)" TargetMode="External"/><Relationship Id="rId1659" Type="http://schemas.openxmlformats.org/officeDocument/2006/relationships/hyperlink" Target="http://fr.wikipedia.org/wiki/Th%C3%A9orie_scientifique" TargetMode="External"/><Relationship Id="rId1866" Type="http://schemas.openxmlformats.org/officeDocument/2006/relationships/hyperlink" Target="http://fr.wikipedia.org/wiki/Persuasion" TargetMode="External"/><Relationship Id="rId1519" Type="http://schemas.openxmlformats.org/officeDocument/2006/relationships/hyperlink" Target="http://fr.wikipedia.org/wiki/D%C3%A9marche_exp%C3%A9rimentale" TargetMode="External"/><Relationship Id="rId1726" Type="http://schemas.openxmlformats.org/officeDocument/2006/relationships/hyperlink" Target="http://fr.wikipedia.org/wiki/D%C3%A9marche_exp%C3%A9rimentale" TargetMode="External"/><Relationship Id="rId1933" Type="http://schemas.openxmlformats.org/officeDocument/2006/relationships/hyperlink" Target="http://zh.wikipedia.org/wiki/%E8%AE%A4%E7%9F%A5%E5%81%8F%E5%B7%AE" TargetMode="External"/><Relationship Id="rId18" Type="http://schemas.openxmlformats.org/officeDocument/2006/relationships/hyperlink" Target="http://fr.wikipedia.org/wiki/D%C3%A9duction" TargetMode="External"/><Relationship Id="rId2195" Type="http://schemas.openxmlformats.org/officeDocument/2006/relationships/hyperlink" Target="http://fr.wikipedia.org/wiki/Cat%C3%A9gorie:Emmanuel_Kant" TargetMode="External"/><Relationship Id="rId167" Type="http://schemas.openxmlformats.org/officeDocument/2006/relationships/hyperlink" Target="http://fr.wikipedia.org/wiki/Pierre_de_Fermat" TargetMode="External"/><Relationship Id="rId374" Type="http://schemas.openxmlformats.org/officeDocument/2006/relationships/hyperlink" Target="http://fr.wikipedia.org/wiki/Probabilit%C3%A9s" TargetMode="External"/><Relationship Id="rId581" Type="http://schemas.openxmlformats.org/officeDocument/2006/relationships/hyperlink" Target="http://fr.wikipedia.org/wiki/Wikip%C3%A9dia:Citez_vos_sources" TargetMode="External"/><Relationship Id="rId2055" Type="http://schemas.openxmlformats.org/officeDocument/2006/relationships/hyperlink" Target="http://fr.wikipedia.org/wiki/Platon" TargetMode="External"/><Relationship Id="rId2262" Type="http://schemas.openxmlformats.org/officeDocument/2006/relationships/hyperlink" Target="http://fr.wikibooks.org/wiki/Philosophie/V%C3%A9rit%C3%A9" TargetMode="External"/><Relationship Id="rId234" Type="http://schemas.openxmlformats.org/officeDocument/2006/relationships/hyperlink" Target="http://fr.wikipedia.org/wiki/Options" TargetMode="External"/><Relationship Id="rId679" Type="http://schemas.openxmlformats.org/officeDocument/2006/relationships/hyperlink" Target="http://fr.wikipedia.org/wiki/Niels_Henrik_Abel" TargetMode="External"/><Relationship Id="rId886" Type="http://schemas.openxmlformats.org/officeDocument/2006/relationships/hyperlink" Target="http://fr.wikipedia.org/wiki/Positivisme" TargetMode="External"/><Relationship Id="rId2567" Type="http://schemas.openxmlformats.org/officeDocument/2006/relationships/hyperlink" Target="http://fr.wikipedia.org/wiki/Mat%C3%A9riel" TargetMode="External"/><Relationship Id="rId2" Type="http://schemas.openxmlformats.org/officeDocument/2006/relationships/numbering" Target="numbering.xml"/><Relationship Id="rId441" Type="http://schemas.openxmlformats.org/officeDocument/2006/relationships/hyperlink" Target="http://fr.wikipedia.org/wiki/Loi_de_probabilit%C3%A9" TargetMode="External"/><Relationship Id="rId539" Type="http://schemas.openxmlformats.org/officeDocument/2006/relationships/hyperlink" Target="http://lv.wikipedia.org/wiki/Varb%C5%ABt%C4%ABba" TargetMode="External"/><Relationship Id="rId746" Type="http://schemas.openxmlformats.org/officeDocument/2006/relationships/hyperlink" Target="http://fr.wikipedia.org/wiki/Empirisme" TargetMode="External"/><Relationship Id="rId1071" Type="http://schemas.openxmlformats.org/officeDocument/2006/relationships/hyperlink" Target="http://fr.wikipedia.org/wiki/Trait%C3%A9_de_la_nature_humaine" TargetMode="External"/><Relationship Id="rId1169" Type="http://schemas.openxmlformats.org/officeDocument/2006/relationships/hyperlink" Target="http://fr.wikipedia.org/wiki/Empirisme" TargetMode="External"/><Relationship Id="rId1376" Type="http://schemas.openxmlformats.org/officeDocument/2006/relationships/hyperlink" Target="http://fr.wikipedia.org/wiki/Gottlob_Frege" TargetMode="External"/><Relationship Id="rId1583" Type="http://schemas.openxmlformats.org/officeDocument/2006/relationships/hyperlink" Target="http://fr.wikipedia.org/wiki/Implication_(logique)" TargetMode="External"/><Relationship Id="rId2122" Type="http://schemas.openxmlformats.org/officeDocument/2006/relationships/hyperlink" Target="http://fr.wikipedia.org/wiki/Poids" TargetMode="External"/><Relationship Id="rId2427" Type="http://schemas.openxmlformats.org/officeDocument/2006/relationships/hyperlink" Target="http://fr.wikipedia.org/wiki/Histoire_de_la_logique" TargetMode="External"/><Relationship Id="rId301" Type="http://schemas.openxmlformats.org/officeDocument/2006/relationships/hyperlink" Target="http://fr.wikipedia.org/wiki/Inf%C3%A9rence_bay%C3%A9sienne" TargetMode="External"/><Relationship Id="rId953" Type="http://schemas.openxmlformats.org/officeDocument/2006/relationships/hyperlink" Target="http://fr.wikipedia.org/wiki/Pascendi" TargetMode="External"/><Relationship Id="rId1029" Type="http://schemas.openxmlformats.org/officeDocument/2006/relationships/hyperlink" Target="http://fr.wikipedia.org/wiki/Associationnisme" TargetMode="External"/><Relationship Id="rId1236" Type="http://schemas.openxmlformats.org/officeDocument/2006/relationships/hyperlink" Target="http://fr.wikipedia.org/wiki/Syllogisme" TargetMode="External"/><Relationship Id="rId1790" Type="http://schemas.openxmlformats.org/officeDocument/2006/relationships/hyperlink" Target="http://fr.wikipedia.org/wiki/M%C3%A9thode_exp%C3%A9rimentale" TargetMode="External"/><Relationship Id="rId1888" Type="http://schemas.openxmlformats.org/officeDocument/2006/relationships/hyperlink" Target="http://fr.wikipedia.org/wiki/Effet_id%C3%A9omoteur" TargetMode="External"/><Relationship Id="rId2634" Type="http://schemas.openxmlformats.org/officeDocument/2006/relationships/hyperlink" Target="http://creativecommons.org/licenses/by-sa/3.0/deed.fr" TargetMode="External"/><Relationship Id="rId82" Type="http://schemas.openxmlformats.org/officeDocument/2006/relationships/hyperlink" Target="http://fr.wikipedia.org/wiki/Biais_de_confirmation_d%27hypoth%C3%A8se" TargetMode="External"/><Relationship Id="rId606" Type="http://schemas.openxmlformats.org/officeDocument/2006/relationships/hyperlink" Target="http://fr.wikipedia.org/wiki/Th%C3%A9or%C3%A8me_de_Cox-Jaynes" TargetMode="External"/><Relationship Id="rId813" Type="http://schemas.openxmlformats.org/officeDocument/2006/relationships/hyperlink" Target="http://fr.wikipedia.org/wiki/Thomas_Hobbes" TargetMode="External"/><Relationship Id="rId1443" Type="http://schemas.openxmlformats.org/officeDocument/2006/relationships/hyperlink" Target="http://fr.wikipedia.org/wiki/David_Hilbert" TargetMode="External"/><Relationship Id="rId1650" Type="http://schemas.openxmlformats.org/officeDocument/2006/relationships/hyperlink" Target="http://fr.wikipedia.org/wiki/Explication" TargetMode="External"/><Relationship Id="rId1748" Type="http://schemas.openxmlformats.org/officeDocument/2006/relationships/hyperlink" Target="http://fr.wikipedia.org/wiki/Analyse_des_r%C3%A9seaux_sociaux" TargetMode="External"/><Relationship Id="rId2701" Type="http://schemas.openxmlformats.org/officeDocument/2006/relationships/hyperlink" Target="http://www.philonet.fr/auteurs/Duhem.html" TargetMode="External"/><Relationship Id="rId1303" Type="http://schemas.openxmlformats.org/officeDocument/2006/relationships/image" Target="media/image57.png"/><Relationship Id="rId1510" Type="http://schemas.openxmlformats.org/officeDocument/2006/relationships/hyperlink" Target="http://fr.wikipedia.org/wiki/D%C3%A9marche_exp%C3%A9rimentale" TargetMode="External"/><Relationship Id="rId1955" Type="http://schemas.openxmlformats.org/officeDocument/2006/relationships/hyperlink" Target="http://fr.wikipedia.org/wiki/Cat%C3%A9gorie:Formes_du_raisonnement_biologique" TargetMode="External"/><Relationship Id="rId1608" Type="http://schemas.openxmlformats.org/officeDocument/2006/relationships/hyperlink" Target="http://fr.wikipedia.org/wiki/Reproductibilit%C3%A9" TargetMode="External"/><Relationship Id="rId1815" Type="http://schemas.openxmlformats.org/officeDocument/2006/relationships/hyperlink" Target="http://fr.wikipedia.org/wiki/Oubli_de_la_fr%C3%A9quence_de_base" TargetMode="External"/><Relationship Id="rId189" Type="http://schemas.openxmlformats.org/officeDocument/2006/relationships/hyperlink" Target="http://fr.wikipedia.org/wiki/Thomas_Simpson" TargetMode="External"/><Relationship Id="rId396" Type="http://schemas.openxmlformats.org/officeDocument/2006/relationships/hyperlink" Target="http://fr.wikipedia.org/wiki/Probabilit%C3%A9s" TargetMode="External"/><Relationship Id="rId2077" Type="http://schemas.openxmlformats.org/officeDocument/2006/relationships/hyperlink" Target="http://fr.wikipedia.org/w/index.php?title=Sp%C3%A9cial:Connexion&amp;returnto=D%C3%A9duction_et_induction" TargetMode="External"/><Relationship Id="rId2284" Type="http://schemas.openxmlformats.org/officeDocument/2006/relationships/hyperlink" Target="http://fr.wikibooks.org/wiki/Philosophie/V%C3%A9rit%C3%A9" TargetMode="External"/><Relationship Id="rId2491" Type="http://schemas.openxmlformats.org/officeDocument/2006/relationships/hyperlink" Target="http://fr.wikipedia.org/wiki/Sylvestre_II" TargetMode="External"/><Relationship Id="rId256" Type="http://schemas.openxmlformats.org/officeDocument/2006/relationships/hyperlink" Target="http://fr.wikipedia.org/wiki/Fonction_de_r%C3%A9partition" TargetMode="External"/><Relationship Id="rId463" Type="http://schemas.openxmlformats.org/officeDocument/2006/relationships/hyperlink" Target="http://fr.wikipedia.org/wiki/Calculateur_quantique" TargetMode="External"/><Relationship Id="rId670" Type="http://schemas.openxmlformats.org/officeDocument/2006/relationships/hyperlink" Target="http://fr.wikipedia.org/wiki/Th%C3%A9or%C3%A8me_de_Cox-Jaynes" TargetMode="External"/><Relationship Id="rId1093" Type="http://schemas.openxmlformats.org/officeDocument/2006/relationships/hyperlink" Target="http://fr.wikipedia.org/wiki/Maine_de_Biran" TargetMode="External"/><Relationship Id="rId2144" Type="http://schemas.openxmlformats.org/officeDocument/2006/relationships/hyperlink" Target="javascript:Palette_toggle(0);" TargetMode="External"/><Relationship Id="rId2351" Type="http://schemas.openxmlformats.org/officeDocument/2006/relationships/hyperlink" Target="http://fr.wikibooks.org/w/index.php?title=Philosophie/V%C3%A9rit%C3%A9&amp;action=edit&amp;section=26" TargetMode="External"/><Relationship Id="rId2589" Type="http://schemas.openxmlformats.org/officeDocument/2006/relationships/hyperlink" Target="http://fr.wikipedia.org/wiki/Robert_Blanch%C3%A9" TargetMode="External"/><Relationship Id="rId116" Type="http://schemas.openxmlformats.org/officeDocument/2006/relationships/hyperlink" Target="http://fr.wikipedia.org/wiki/Probabilit%C3%A9s" TargetMode="External"/><Relationship Id="rId323" Type="http://schemas.openxmlformats.org/officeDocument/2006/relationships/image" Target="media/image26.png"/><Relationship Id="rId530" Type="http://schemas.openxmlformats.org/officeDocument/2006/relationships/hyperlink" Target="http://io.wikipedia.org/wiki/Probableso" TargetMode="External"/><Relationship Id="rId768" Type="http://schemas.openxmlformats.org/officeDocument/2006/relationships/hyperlink" Target="http://fr.wikipedia.org/wiki/Sextus_Empiricus" TargetMode="External"/><Relationship Id="rId975" Type="http://schemas.openxmlformats.org/officeDocument/2006/relationships/image" Target="media/image45.jpeg"/><Relationship Id="rId1160" Type="http://schemas.openxmlformats.org/officeDocument/2006/relationships/hyperlink" Target="http://fr.wikipedia.org/wiki/Empirisme" TargetMode="External"/><Relationship Id="rId1398" Type="http://schemas.openxmlformats.org/officeDocument/2006/relationships/hyperlink" Target="http://fr.wikipedia.org/wiki/Raison" TargetMode="External"/><Relationship Id="rId2004" Type="http://schemas.openxmlformats.org/officeDocument/2006/relationships/hyperlink" Target="http://fr.wikipedia.org/wiki/Pragmatisme" TargetMode="External"/><Relationship Id="rId2211" Type="http://schemas.openxmlformats.org/officeDocument/2006/relationships/hyperlink" Target="http://fr.wikipedia.org/wiki/Wikip%C3%A9dia:Accueil_de_la_communaut%C3%A9" TargetMode="External"/><Relationship Id="rId2449" Type="http://schemas.openxmlformats.org/officeDocument/2006/relationships/hyperlink" Target="http://fr.wikipedia.org/wiki/Code_d%27Hammurabi" TargetMode="External"/><Relationship Id="rId2656" Type="http://schemas.openxmlformats.org/officeDocument/2006/relationships/hyperlink" Target="http://www.philonet.fr/notions/not.html" TargetMode="External"/><Relationship Id="rId628" Type="http://schemas.openxmlformats.org/officeDocument/2006/relationships/hyperlink" Target="http://fr.wikipedia.org/wiki/Th%C3%A9or%C3%A8me_de_Cox-Jaynes" TargetMode="External"/><Relationship Id="rId835" Type="http://schemas.openxmlformats.org/officeDocument/2006/relationships/hyperlink" Target="http://fr.wikipedia.org/wiki/Robert_Boyle" TargetMode="External"/><Relationship Id="rId1258" Type="http://schemas.openxmlformats.org/officeDocument/2006/relationships/hyperlink" Target="http://fr.wikipedia.org/wiki/Syllogisme" TargetMode="External"/><Relationship Id="rId1465" Type="http://schemas.openxmlformats.org/officeDocument/2006/relationships/hyperlink" Target="http://fr.wikipedia.org/wiki/Induction_logique" TargetMode="External"/><Relationship Id="rId1672" Type="http://schemas.openxmlformats.org/officeDocument/2006/relationships/hyperlink" Target="http://fr.wikipedia.org/wiki/Simulation" TargetMode="External"/><Relationship Id="rId2309" Type="http://schemas.openxmlformats.org/officeDocument/2006/relationships/hyperlink" Target="http://fr.wikibooks.org/w/index.php?title=Philosophie/V%C3%A9rit%C3%A9&amp;action=edit&amp;section=1" TargetMode="External"/><Relationship Id="rId2516" Type="http://schemas.openxmlformats.org/officeDocument/2006/relationships/hyperlink" Target="http://fr.wikipedia.org/wiki/Renaissance_(p%C3%A9riode_historique)" TargetMode="External"/><Relationship Id="rId2723" Type="http://schemas.openxmlformats.org/officeDocument/2006/relationships/hyperlink" Target="http://www.philonet.fr/notions/not.html" TargetMode="External"/><Relationship Id="rId1020" Type="http://schemas.openxmlformats.org/officeDocument/2006/relationships/hyperlink" Target="http://fr.wikipedia.org/wiki/John_Stuart_Mill" TargetMode="External"/><Relationship Id="rId1118" Type="http://schemas.openxmlformats.org/officeDocument/2006/relationships/hyperlink" Target="http://fr.wikipedia.org/wiki/Empirisme" TargetMode="External"/><Relationship Id="rId1325" Type="http://schemas.openxmlformats.org/officeDocument/2006/relationships/image" Target="media/image68.png"/><Relationship Id="rId1532" Type="http://schemas.openxmlformats.org/officeDocument/2006/relationships/hyperlink" Target="http://fr.wikipedia.org/wiki/D%C3%A9marche_exp%C3%A9rimentale" TargetMode="External"/><Relationship Id="rId1977" Type="http://schemas.openxmlformats.org/officeDocument/2006/relationships/hyperlink" Target="http://fr.wikipedia.org/wiki/Wikip%C3%A9dia:Cr%C3%A9dits_graphiques" TargetMode="External"/><Relationship Id="rId902" Type="http://schemas.openxmlformats.org/officeDocument/2006/relationships/hyperlink" Target="http://fr.wikipedia.org/wiki/Rationalisme" TargetMode="External"/><Relationship Id="rId1837" Type="http://schemas.openxmlformats.org/officeDocument/2006/relationships/hyperlink" Target="http://fr.wikipedia.org/w/index.php?title=Biais_d%27attribution&amp;action=edit&amp;redlink=1" TargetMode="External"/><Relationship Id="rId31" Type="http://schemas.openxmlformats.org/officeDocument/2006/relationships/hyperlink" Target="http://fr.wikipedia.org/wiki/Induction_(logique)" TargetMode="External"/><Relationship Id="rId2099" Type="http://schemas.openxmlformats.org/officeDocument/2006/relationships/hyperlink" Target="http://fr.wikipedia.org/wiki/Sp%C3%A9cial:Citer/D%C3%A9duction_et_induction" TargetMode="External"/><Relationship Id="rId180" Type="http://schemas.openxmlformats.org/officeDocument/2006/relationships/hyperlink" Target="http://fr.wikipedia.org/wiki/Probabilit%C3%A9s" TargetMode="External"/><Relationship Id="rId278" Type="http://schemas.openxmlformats.org/officeDocument/2006/relationships/hyperlink" Target="http://fr.wikipedia.org/wiki/Moyenne_empirique" TargetMode="External"/><Relationship Id="rId1904" Type="http://schemas.openxmlformats.org/officeDocument/2006/relationships/hyperlink" Target="http://fr.wikipedia.org/w/index.php?title=Biais_cognitif&amp;action=history" TargetMode="External"/><Relationship Id="rId485" Type="http://schemas.openxmlformats.org/officeDocument/2006/relationships/hyperlink" Target="http://fr.wikipedia.org/wiki/Cat%C3%A9gorie:Probabilit%C3%A9s" TargetMode="External"/><Relationship Id="rId692" Type="http://schemas.openxmlformats.org/officeDocument/2006/relationships/hyperlink" Target="http://fr.wikipedia.org/wiki/Th%C3%A9or%C3%A8me_de_Cox-Jaynes" TargetMode="External"/><Relationship Id="rId2166" Type="http://schemas.openxmlformats.org/officeDocument/2006/relationships/hyperlink" Target="http://fr.wikipedia.org/wiki/Logique" TargetMode="External"/><Relationship Id="rId2373" Type="http://schemas.openxmlformats.org/officeDocument/2006/relationships/hyperlink" Target="http://zarathoustra.info/Recherche_de_la_v%C3%A9rit%C3%A9_par_les_lumi%C3%A8res_naturelles" TargetMode="External"/><Relationship Id="rId2580" Type="http://schemas.openxmlformats.org/officeDocument/2006/relationships/hyperlink" Target="http://fr.wikipedia.org/wiki/Logique_lin%C3%A9aire" TargetMode="External"/><Relationship Id="rId138" Type="http://schemas.openxmlformats.org/officeDocument/2006/relationships/hyperlink" Target="http://fr.wikipedia.org/wiki/Jakob_Bernoulli" TargetMode="External"/><Relationship Id="rId345" Type="http://schemas.openxmlformats.org/officeDocument/2006/relationships/image" Target="media/image28.png"/><Relationship Id="rId552" Type="http://schemas.openxmlformats.org/officeDocument/2006/relationships/hyperlink" Target="http://simple.wikipedia.org/wiki/Probability" TargetMode="External"/><Relationship Id="rId997" Type="http://schemas.openxmlformats.org/officeDocument/2006/relationships/hyperlink" Target="http://fr.wikipedia.org/wiki/David_Hume" TargetMode="External"/><Relationship Id="rId1182" Type="http://schemas.openxmlformats.org/officeDocument/2006/relationships/hyperlink" Target="http://fr.wikipedia.org/wiki/Edmund_Husserl" TargetMode="External"/><Relationship Id="rId2026" Type="http://schemas.openxmlformats.org/officeDocument/2006/relationships/hyperlink" Target="http://fr.wikipedia.org/wiki/Intuition" TargetMode="External"/><Relationship Id="rId2233" Type="http://schemas.openxmlformats.org/officeDocument/2006/relationships/hyperlink" Target="http://fr.wikibooks.org/wiki/Philosophie/Sujet" TargetMode="External"/><Relationship Id="rId2440" Type="http://schemas.openxmlformats.org/officeDocument/2006/relationships/hyperlink" Target="http://fr.wikipedia.org/wiki/Bouddhisme" TargetMode="External"/><Relationship Id="rId2678" Type="http://schemas.openxmlformats.org/officeDocument/2006/relationships/hyperlink" Target="http://www.philonet.fr/auteurs/Leibniz.html" TargetMode="External"/><Relationship Id="rId205" Type="http://schemas.openxmlformats.org/officeDocument/2006/relationships/hyperlink" Target="http://fr.wikipedia.org/wiki/Cha%C3%AEne_de_Markov" TargetMode="External"/><Relationship Id="rId412" Type="http://schemas.openxmlformats.org/officeDocument/2006/relationships/hyperlink" Target="http://fr.wikipedia.org/wiki/Probabilit%C3%A9s" TargetMode="External"/><Relationship Id="rId857" Type="http://schemas.openxmlformats.org/officeDocument/2006/relationships/hyperlink" Target="http://fr.wikipedia.org/wiki/Edmund_Burke" TargetMode="External"/><Relationship Id="rId1042" Type="http://schemas.openxmlformats.org/officeDocument/2006/relationships/hyperlink" Target="http://fr.wikipedia.org/wiki/L%27Art_po%C3%A9tique_(Boileau)" TargetMode="External"/><Relationship Id="rId1487" Type="http://schemas.openxmlformats.org/officeDocument/2006/relationships/hyperlink" Target="http://fr.wikipedia.org/wiki/Aide:Importer_un_fichier" TargetMode="External"/><Relationship Id="rId1694" Type="http://schemas.openxmlformats.org/officeDocument/2006/relationships/hyperlink" Target="http://fr.wikipedia.org/wiki/D%C3%A9marche_exp%C3%A9rimentale" TargetMode="External"/><Relationship Id="rId2300" Type="http://schemas.openxmlformats.org/officeDocument/2006/relationships/hyperlink" Target="http://fr.wikibooks.org/wiki/Philosophie/V%C3%A9rit%C3%A9" TargetMode="External"/><Relationship Id="rId2538" Type="http://schemas.openxmlformats.org/officeDocument/2006/relationships/hyperlink" Target="http://fr.wikipedia.org/wiki/Johannes_Kepler" TargetMode="External"/><Relationship Id="rId717" Type="http://schemas.openxmlformats.org/officeDocument/2006/relationships/hyperlink" Target="http://fr.wikipedia.org/wiki/Psychologique" TargetMode="External"/><Relationship Id="rId924" Type="http://schemas.openxmlformats.org/officeDocument/2006/relationships/hyperlink" Target="http://fr.wikipedia.org/wiki/Empirisme" TargetMode="External"/><Relationship Id="rId1347" Type="http://schemas.openxmlformats.org/officeDocument/2006/relationships/hyperlink" Target="http://fr.wikipedia.org/wiki/Syllogisme" TargetMode="External"/><Relationship Id="rId1554" Type="http://schemas.openxmlformats.org/officeDocument/2006/relationships/hyperlink" Target="http://fr.wikipedia.org/w/index.php?title=M%C3%A9thode_scientifique&amp;action=edit" TargetMode="External"/><Relationship Id="rId1761" Type="http://schemas.openxmlformats.org/officeDocument/2006/relationships/hyperlink" Target="http://fr.wikipedia.org/wiki/D%C3%A9marche_exp%C3%A9rimentale" TargetMode="External"/><Relationship Id="rId1999" Type="http://schemas.openxmlformats.org/officeDocument/2006/relationships/hyperlink" Target="http://fr.wikipedia.org/wiki/Logique" TargetMode="External"/><Relationship Id="rId2605" Type="http://schemas.openxmlformats.org/officeDocument/2006/relationships/hyperlink" Target="http://fr.wikipedia.org/wiki/Histoire_de_la_logique" TargetMode="External"/><Relationship Id="rId53" Type="http://schemas.openxmlformats.org/officeDocument/2006/relationships/hyperlink" Target="http://fr.wikipedia.org/wiki/Fiel" TargetMode="External"/><Relationship Id="rId1207" Type="http://schemas.openxmlformats.org/officeDocument/2006/relationships/hyperlink" Target="http://fr.wikipedia.org/wiki/Empirisme_logique" TargetMode="External"/><Relationship Id="rId1414" Type="http://schemas.openxmlformats.org/officeDocument/2006/relationships/hyperlink" Target="http://fr.wikipedia.org/wiki/Raisonnement" TargetMode="External"/><Relationship Id="rId1621" Type="http://schemas.openxmlformats.org/officeDocument/2006/relationships/hyperlink" Target="http://fr.wikipedia.org/wiki/Physique" TargetMode="External"/><Relationship Id="rId1859" Type="http://schemas.openxmlformats.org/officeDocument/2006/relationships/hyperlink" Target="http://fr.wikipedia.org/wiki/Biais_linguistique" TargetMode="External"/><Relationship Id="rId1719" Type="http://schemas.openxmlformats.org/officeDocument/2006/relationships/hyperlink" Target="http://fr.wikipedia.org/wiki/Mol%C3%A9culaire" TargetMode="External"/><Relationship Id="rId1926" Type="http://schemas.openxmlformats.org/officeDocument/2006/relationships/hyperlink" Target="http://ja.wikipedia.org/wiki/%E8%AA%8D%E7%9F%A5%E3%83%90%E3%82%A4%E3%82%A2%E3%82%B9" TargetMode="External"/><Relationship Id="rId2090" Type="http://schemas.openxmlformats.org/officeDocument/2006/relationships/hyperlink" Target="http://fr.wikipedia.org/wiki/Aide:Premiers_pas" TargetMode="External"/><Relationship Id="rId2188" Type="http://schemas.openxmlformats.org/officeDocument/2006/relationships/hyperlink" Target="http://fr.wikipedia.org/wiki/Temps" TargetMode="External"/><Relationship Id="rId2395" Type="http://schemas.openxmlformats.org/officeDocument/2006/relationships/hyperlink" Target="http://fr.wikibooks.org/wiki/Wikilivres:Le_Bistro" TargetMode="External"/><Relationship Id="rId367" Type="http://schemas.openxmlformats.org/officeDocument/2006/relationships/hyperlink" Target="http://wikiwix.com/cache/?url=http://www.philopsis.fr/IMG/pdf_aristote_mace.pdf&amp;title=%C3%A9tude%20philosophique" TargetMode="External"/><Relationship Id="rId574" Type="http://schemas.openxmlformats.org/officeDocument/2006/relationships/image" Target="media/image33.png"/><Relationship Id="rId2048" Type="http://schemas.openxmlformats.org/officeDocument/2006/relationships/hyperlink" Target="http://fr.wikipedia.org/wiki/La_philosophie_en_dualismes" TargetMode="External"/><Relationship Id="rId2255" Type="http://schemas.openxmlformats.org/officeDocument/2006/relationships/hyperlink" Target="http://fr.wikibooks.org/wiki/Philosophie/%C3%89tat" TargetMode="External"/><Relationship Id="rId227" Type="http://schemas.openxmlformats.org/officeDocument/2006/relationships/hyperlink" Target="http://fr.wikipedia.org/wiki/Mouvement_brownien" TargetMode="External"/><Relationship Id="rId781" Type="http://schemas.openxmlformats.org/officeDocument/2006/relationships/hyperlink" Target="http://fr.wikipedia.org/wiki/Emmanuel_Kant" TargetMode="External"/><Relationship Id="rId879" Type="http://schemas.openxmlformats.org/officeDocument/2006/relationships/hyperlink" Target="http://fr.wikipedia.org/wiki/Lumi%C3%A8res_%C3%A9cossaises" TargetMode="External"/><Relationship Id="rId2462" Type="http://schemas.openxmlformats.org/officeDocument/2006/relationships/hyperlink" Target="http://fr.wikipedia.org/wiki/XIIIe_si%C3%A8cle" TargetMode="External"/><Relationship Id="rId434" Type="http://schemas.openxmlformats.org/officeDocument/2006/relationships/hyperlink" Target="http://fr.wikipedia.org/wiki/Sp%C3%A9cial:Ouvrages_de_r%C3%A9f%C3%A9rence/0471679690" TargetMode="External"/><Relationship Id="rId641" Type="http://schemas.openxmlformats.org/officeDocument/2006/relationships/hyperlink" Target="http://fr.wikipedia.org/wiki/Th%C3%A9or%C3%A8me_de_Cox-Jaynes" TargetMode="External"/><Relationship Id="rId739" Type="http://schemas.openxmlformats.org/officeDocument/2006/relationships/hyperlink" Target="http://fr.wikipedia.org/wiki/Empirisme" TargetMode="External"/><Relationship Id="rId1064" Type="http://schemas.openxmlformats.org/officeDocument/2006/relationships/hyperlink" Target="http://fr.wikipedia.org/wiki/Francis_Bacon_(philosophe)" TargetMode="External"/><Relationship Id="rId1271" Type="http://schemas.openxmlformats.org/officeDocument/2006/relationships/hyperlink" Target="http://fr.wikipedia.org/wiki/Poule_(animal)" TargetMode="External"/><Relationship Id="rId1369" Type="http://schemas.openxmlformats.org/officeDocument/2006/relationships/hyperlink" Target="http://fr.wikipedia.org/wiki/Vice" TargetMode="External"/><Relationship Id="rId1576" Type="http://schemas.openxmlformats.org/officeDocument/2006/relationships/hyperlink" Target="http://fr.wikipedia.org/wiki/Hans_Reichenbach" TargetMode="External"/><Relationship Id="rId2115" Type="http://schemas.openxmlformats.org/officeDocument/2006/relationships/hyperlink" Target="http://fr.wikipedia.org/wiki/David_Hume" TargetMode="External"/><Relationship Id="rId2322" Type="http://schemas.openxmlformats.org/officeDocument/2006/relationships/image" Target="media/image93.png"/><Relationship Id="rId501" Type="http://schemas.openxmlformats.org/officeDocument/2006/relationships/hyperlink" Target="http://fr.wikipedia.org/wiki/Aide:Sommaire" TargetMode="External"/><Relationship Id="rId946" Type="http://schemas.openxmlformats.org/officeDocument/2006/relationships/hyperlink" Target="http://fr.wikipedia.org/wiki/John_Stuart_Mill" TargetMode="External"/><Relationship Id="rId1131" Type="http://schemas.openxmlformats.org/officeDocument/2006/relationships/hyperlink" Target="http://fr.wikipedia.org/wiki/Physicien" TargetMode="External"/><Relationship Id="rId1229" Type="http://schemas.openxmlformats.org/officeDocument/2006/relationships/hyperlink" Target="http://fr.wikipedia.org/wiki/Syllogisme" TargetMode="External"/><Relationship Id="rId1783" Type="http://schemas.openxmlformats.org/officeDocument/2006/relationships/hyperlink" Target="http://wikiwix.com/cache/?url=http://www.erudit.org/revue/socsoc/1982/v14/n1/index.html&amp;title=Sociologie%20et%20soci%C3%A9t%C3%A9s" TargetMode="External"/><Relationship Id="rId1990" Type="http://schemas.openxmlformats.org/officeDocument/2006/relationships/hyperlink" Target="http://fr.wikipedia.org/wiki/Axiome" TargetMode="External"/><Relationship Id="rId2627" Type="http://schemas.openxmlformats.org/officeDocument/2006/relationships/hyperlink" Target="http://nl.wikipedia.org/wiki/Geschiedenis_van_de_logica" TargetMode="External"/><Relationship Id="rId75" Type="http://schemas.openxmlformats.org/officeDocument/2006/relationships/hyperlink" Target="http://fr.wikipedia.org/wiki/Induction_(logique)" TargetMode="External"/><Relationship Id="rId806" Type="http://schemas.openxmlformats.org/officeDocument/2006/relationships/hyperlink" Target="http://fr.wikipedia.org/wiki/Empirisme" TargetMode="External"/><Relationship Id="rId1436" Type="http://schemas.openxmlformats.org/officeDocument/2006/relationships/hyperlink" Target="http://fr.wikipedia.org/wiki/Bergson" TargetMode="External"/><Relationship Id="rId1643" Type="http://schemas.openxmlformats.org/officeDocument/2006/relationships/hyperlink" Target="http://fr.wikipedia.org/wiki/Laboratoire" TargetMode="External"/><Relationship Id="rId1850" Type="http://schemas.openxmlformats.org/officeDocument/2006/relationships/hyperlink" Target="http://fr.wikipedia.org/wiki/Biais_d%27appariement" TargetMode="External"/><Relationship Id="rId1503" Type="http://schemas.openxmlformats.org/officeDocument/2006/relationships/hyperlink" Target="http://fr.wikipedia.org/wiki/D%C3%A9marche_exp%C3%A9rimentale" TargetMode="External"/><Relationship Id="rId1710" Type="http://schemas.openxmlformats.org/officeDocument/2006/relationships/hyperlink" Target="http://fr.wikipedia.org/wiki/Cellule_gliale" TargetMode="External"/><Relationship Id="rId1948" Type="http://schemas.openxmlformats.org/officeDocument/2006/relationships/hyperlink" Target="http://fr.wikipedia.org/wiki/John_Stuart_Mill" TargetMode="External"/><Relationship Id="rId291" Type="http://schemas.openxmlformats.org/officeDocument/2006/relationships/hyperlink" Target="http://fr.wikipedia.org/wiki/Th%C3%A9or%C3%A8me_de_la_limite_centrale" TargetMode="External"/><Relationship Id="rId1808" Type="http://schemas.openxmlformats.org/officeDocument/2006/relationships/hyperlink" Target="http://fr.wikipedia.org/wiki/Causalit%C3%A9" TargetMode="External"/><Relationship Id="rId151" Type="http://schemas.openxmlformats.org/officeDocument/2006/relationships/hyperlink" Target="http://fr.wikipedia.org/wiki/Probabilit%C3%A9s" TargetMode="External"/><Relationship Id="rId389" Type="http://schemas.openxmlformats.org/officeDocument/2006/relationships/hyperlink" Target="http://wikiwix.com/cache/?url=http://books.google.com/books?id=N7EGAAAAQAAJ%26pg=RA1-PT16%26lpg=RA1-PT16%26dq=pascal+fermat+copie+lettre%26source=web%26ots=adcfrAF4L5%26sig=RidDL_CvVfafzuHdapxQ0-zRAYk" TargetMode="External"/><Relationship Id="rId596" Type="http://schemas.openxmlformats.org/officeDocument/2006/relationships/hyperlink" Target="http://fr.wikipedia.org/wiki/Induction_(logique)" TargetMode="External"/><Relationship Id="rId2277" Type="http://schemas.openxmlformats.org/officeDocument/2006/relationships/hyperlink" Target="http://fr.wikibooks.org/wiki/Philosophie/V%C3%A9rit%C3%A9" TargetMode="External"/><Relationship Id="rId2484" Type="http://schemas.openxmlformats.org/officeDocument/2006/relationships/hyperlink" Target="http://fr.wikipedia.org/wiki/Occident" TargetMode="External"/><Relationship Id="rId2691" Type="http://schemas.openxmlformats.org/officeDocument/2006/relationships/hyperlink" Target="http://www.philonet.fr/notions/not.html" TargetMode="External"/><Relationship Id="rId249" Type="http://schemas.openxmlformats.org/officeDocument/2006/relationships/image" Target="media/image7.png"/><Relationship Id="rId456" Type="http://schemas.openxmlformats.org/officeDocument/2006/relationships/hyperlink" Target="http://fr.wikipedia.org/wiki/Homologie_et_cohomologie" TargetMode="External"/><Relationship Id="rId663" Type="http://schemas.openxmlformats.org/officeDocument/2006/relationships/hyperlink" Target="http://fr.wikipedia.org/wiki/Puissance_(physique)" TargetMode="External"/><Relationship Id="rId870" Type="http://schemas.openxmlformats.org/officeDocument/2006/relationships/hyperlink" Target="http://fr.wikipedia.org/wiki/Empirisme_logique" TargetMode="External"/><Relationship Id="rId1086" Type="http://schemas.openxmlformats.org/officeDocument/2006/relationships/hyperlink" Target="http://fr.wikipedia.org/wiki/David_Lapoujade" TargetMode="External"/><Relationship Id="rId1293" Type="http://schemas.openxmlformats.org/officeDocument/2006/relationships/image" Target="media/image52.png"/><Relationship Id="rId2137" Type="http://schemas.openxmlformats.org/officeDocument/2006/relationships/hyperlink" Target="http://fr.wikipedia.org/wiki/Enqu%C3%AAte_sur_l%27entendement_humain" TargetMode="External"/><Relationship Id="rId2344" Type="http://schemas.openxmlformats.org/officeDocument/2006/relationships/hyperlink" Target="http://fr.wikibooks.org/w/index.php?title=Philosophie/V%C3%A9rit%C3%A9&amp;action=edit&amp;section=20" TargetMode="External"/><Relationship Id="rId2551" Type="http://schemas.openxmlformats.org/officeDocument/2006/relationships/hyperlink" Target="http://fr.wikipedia.org/wiki/Gottlob_Frege" TargetMode="External"/><Relationship Id="rId109" Type="http://schemas.openxmlformats.org/officeDocument/2006/relationships/hyperlink" Target="http://fr.wikipedia.org/wiki/Probabilit%C3%A9s" TargetMode="External"/><Relationship Id="rId316" Type="http://schemas.openxmlformats.org/officeDocument/2006/relationships/hyperlink" Target="http://fr.wikipedia.org/wiki/Probabilit%C3%A9s" TargetMode="External"/><Relationship Id="rId523" Type="http://schemas.openxmlformats.org/officeDocument/2006/relationships/hyperlink" Target="http://fi.wikipedia.org/wiki/Todenn%C3%A4k%C3%B6isyys" TargetMode="External"/><Relationship Id="rId968" Type="http://schemas.openxmlformats.org/officeDocument/2006/relationships/hyperlink" Target="http://fr.wikipedia.org/wiki/Platon" TargetMode="External"/><Relationship Id="rId1153" Type="http://schemas.openxmlformats.org/officeDocument/2006/relationships/hyperlink" Target="http://fr.wikipedia.org/wiki/M%C3%A9ditations_m%C3%A9taphysiques" TargetMode="External"/><Relationship Id="rId1598" Type="http://schemas.openxmlformats.org/officeDocument/2006/relationships/hyperlink" Target="http://fr.wikipedia.org/w/index.php?title=M%C3%A9thode_positive_de_concordance&amp;action=edit&amp;redlink=1" TargetMode="External"/><Relationship Id="rId2204" Type="http://schemas.openxmlformats.org/officeDocument/2006/relationships/hyperlink" Target="http://fr.wikipedia.org/wiki/Wikip%C3%A9dia:Accueil_principal" TargetMode="External"/><Relationship Id="rId2649" Type="http://schemas.openxmlformats.org/officeDocument/2006/relationships/hyperlink" Target="http://www.philonet.fr/cours/Pens/Demonst.html" TargetMode="External"/><Relationship Id="rId97" Type="http://schemas.openxmlformats.org/officeDocument/2006/relationships/hyperlink" Target="http://fr.wikipedia.org/wiki/Finance" TargetMode="External"/><Relationship Id="rId730" Type="http://schemas.openxmlformats.org/officeDocument/2006/relationships/hyperlink" Target="http://fr.wikipedia.org/wiki/John_Locke" TargetMode="External"/><Relationship Id="rId828" Type="http://schemas.openxmlformats.org/officeDocument/2006/relationships/hyperlink" Target="http://fr.wikipedia.org/wiki/R%C3%A9v%C3%A9lation" TargetMode="External"/><Relationship Id="rId1013" Type="http://schemas.openxmlformats.org/officeDocument/2006/relationships/hyperlink" Target="http://fr.wikipedia.org/wiki/Empirisme_logique" TargetMode="External"/><Relationship Id="rId1360" Type="http://schemas.openxmlformats.org/officeDocument/2006/relationships/hyperlink" Target="http://fr.wikipedia.org/wiki/Syllogisme" TargetMode="External"/><Relationship Id="rId1458" Type="http://schemas.openxmlformats.org/officeDocument/2006/relationships/image" Target="media/image76.png"/><Relationship Id="rId1665" Type="http://schemas.openxmlformats.org/officeDocument/2006/relationships/hyperlink" Target="http://fr.wikipedia.org/wiki/Terre" TargetMode="External"/><Relationship Id="rId1872" Type="http://schemas.openxmlformats.org/officeDocument/2006/relationships/hyperlink" Target="http://fr.wikipedia.org/wiki/Prix_de_la_Banque_de_Su%C3%A8de_en_sciences_%C3%A9conomiques_en_m%C3%A9moire_d%27Alfred_Nobel" TargetMode="External"/><Relationship Id="rId2411" Type="http://schemas.openxmlformats.org/officeDocument/2006/relationships/hyperlink" Target="http://fr.wikipedia.org/wiki/Aide:R%C3%A9f%C3%A9rence_n%C3%A9cessaire" TargetMode="External"/><Relationship Id="rId2509" Type="http://schemas.openxmlformats.org/officeDocument/2006/relationships/hyperlink" Target="http://fr.wikipedia.org/wiki/Bible" TargetMode="External"/><Relationship Id="rId2716" Type="http://schemas.openxmlformats.org/officeDocument/2006/relationships/hyperlink" Target="http://www.philonet.fr/auteurs/Wittgens.html" TargetMode="External"/><Relationship Id="rId1220" Type="http://schemas.openxmlformats.org/officeDocument/2006/relationships/hyperlink" Target="http://fr.wikipedia.org/wiki/Aristote" TargetMode="External"/><Relationship Id="rId1318" Type="http://schemas.openxmlformats.org/officeDocument/2006/relationships/hyperlink" Target="http://fr.wikipedia.org/wiki/Fichier:Modus_Bocardo.svg" TargetMode="External"/><Relationship Id="rId1525" Type="http://schemas.openxmlformats.org/officeDocument/2006/relationships/hyperlink" Target="http://fr.wikipedia.org/wiki/D%C3%A9marche_exp%C3%A9rimentale" TargetMode="External"/><Relationship Id="rId1732" Type="http://schemas.openxmlformats.org/officeDocument/2006/relationships/hyperlink" Target="http://fr.wikipedia.org/wiki/Karl_Popper" TargetMode="External"/><Relationship Id="rId24" Type="http://schemas.openxmlformats.org/officeDocument/2006/relationships/hyperlink" Target="http://fr.wikipedia.org/wiki/Bon_ordre" TargetMode="External"/><Relationship Id="rId2299" Type="http://schemas.openxmlformats.org/officeDocument/2006/relationships/hyperlink" Target="http://fr.wikibooks.org/wiki/Philosophie/V%C3%A9rit%C3%A9" TargetMode="External"/><Relationship Id="rId173" Type="http://schemas.openxmlformats.org/officeDocument/2006/relationships/hyperlink" Target="http://fr.wikipedia.org/wiki/Probabilit%C3%A9s" TargetMode="External"/><Relationship Id="rId380" Type="http://schemas.openxmlformats.org/officeDocument/2006/relationships/hyperlink" Target="http://wikiwix.com/cache/?url=http://www.jehps.net/Juin2007/Piron_incertitude.pdf&amp;title=http%3A%2F%2Fwww.jehps.net%2FJuin2007%2FPiron_incertitude.pdf" TargetMode="External"/><Relationship Id="rId2061" Type="http://schemas.openxmlformats.org/officeDocument/2006/relationships/hyperlink" Target="http://fr.wikipedia.org/wiki/Bertrand_Russell" TargetMode="External"/><Relationship Id="rId240" Type="http://schemas.openxmlformats.org/officeDocument/2006/relationships/hyperlink" Target="http://fr.wikipedia.org/wiki/Ensemble_n%C3%A9gligeable" TargetMode="External"/><Relationship Id="rId478" Type="http://schemas.openxmlformats.org/officeDocument/2006/relationships/hyperlink" Target="http://fr.wikipedia.org/wiki/Portail:Probabilit%C3%A9s_et_statistiques" TargetMode="External"/><Relationship Id="rId685" Type="http://schemas.openxmlformats.org/officeDocument/2006/relationships/image" Target="media/image37.png"/><Relationship Id="rId892" Type="http://schemas.openxmlformats.org/officeDocument/2006/relationships/hyperlink" Target="http://fr.wikipedia.org/wiki/Charles_Sanders_Peirce" TargetMode="External"/><Relationship Id="rId2159" Type="http://schemas.openxmlformats.org/officeDocument/2006/relationships/hyperlink" Target="http://fr.wikipedia.org/wiki/Espace_(notion)" TargetMode="External"/><Relationship Id="rId2366" Type="http://schemas.openxmlformats.org/officeDocument/2006/relationships/hyperlink" Target="http://fr.wikibooks.org/w/index.php?title=Philosophie/V%C3%A9rit%C3%A9&amp;action=edit&amp;section=41" TargetMode="External"/><Relationship Id="rId2573" Type="http://schemas.openxmlformats.org/officeDocument/2006/relationships/hyperlink" Target="http://fr.wikipedia.org/wiki/Institut_national_de_recherche_en_informatique_et_en_automatique" TargetMode="External"/><Relationship Id="rId100" Type="http://schemas.openxmlformats.org/officeDocument/2006/relationships/hyperlink" Target="http://fr.wikipedia.org/wiki/Probabilit%C3%A9s" TargetMode="External"/><Relationship Id="rId338" Type="http://schemas.openxmlformats.org/officeDocument/2006/relationships/hyperlink" Target="http://fr.wikipedia.org/wiki/XVIIe_si%C3%A8cle" TargetMode="External"/><Relationship Id="rId545" Type="http://schemas.openxmlformats.org/officeDocument/2006/relationships/hyperlink" Target="http://oc.wikipedia.org/wiki/Probabilitat" TargetMode="External"/><Relationship Id="rId752" Type="http://schemas.openxmlformats.org/officeDocument/2006/relationships/hyperlink" Target="http://fr.wikipedia.org/wiki/Empirisme" TargetMode="External"/><Relationship Id="rId1175" Type="http://schemas.openxmlformats.org/officeDocument/2006/relationships/hyperlink" Target="http://fr.wikipedia.org/wiki/Empirisme" TargetMode="External"/><Relationship Id="rId1382" Type="http://schemas.openxmlformats.org/officeDocument/2006/relationships/hyperlink" Target="http://fr.wikipedia.org/wiki/John_Stuart_Mill" TargetMode="External"/><Relationship Id="rId2019" Type="http://schemas.openxmlformats.org/officeDocument/2006/relationships/hyperlink" Target="http://fr.wikipedia.org/wiki/Induction_logique" TargetMode="External"/><Relationship Id="rId2226" Type="http://schemas.openxmlformats.org/officeDocument/2006/relationships/hyperlink" Target="http://wikimediafoundation.org/wiki/Conditions_d%27utilisation" TargetMode="External"/><Relationship Id="rId2433" Type="http://schemas.openxmlformats.org/officeDocument/2006/relationships/hyperlink" Target="http://fr.wikipedia.org/w/index.php?title=Histoire_de_la_logique&amp;action=edit&amp;section=2" TargetMode="External"/><Relationship Id="rId2640" Type="http://schemas.openxmlformats.org/officeDocument/2006/relationships/hyperlink" Target="http://www.philonet.fr/cours/Pens/Demonst.html" TargetMode="External"/><Relationship Id="rId405" Type="http://schemas.openxmlformats.org/officeDocument/2006/relationships/hyperlink" Target="http://ljk.imag.fr/membres/Bernard.Ycart/smel/articles/etoiles/cadre_etoiles.html" TargetMode="External"/><Relationship Id="rId612" Type="http://schemas.openxmlformats.org/officeDocument/2006/relationships/hyperlink" Target="http://fr.wikipedia.org/wiki/Th%C3%A9or%C3%A8me_de_Cox-Jaynes" TargetMode="External"/><Relationship Id="rId1035" Type="http://schemas.openxmlformats.org/officeDocument/2006/relationships/hyperlink" Target="http://fr.wikipedia.org/wiki/Edmund_Burke" TargetMode="External"/><Relationship Id="rId1242" Type="http://schemas.openxmlformats.org/officeDocument/2006/relationships/hyperlink" Target="http://fr.wikipedia.org/wiki/Syllogisme" TargetMode="External"/><Relationship Id="rId1687" Type="http://schemas.openxmlformats.org/officeDocument/2006/relationships/hyperlink" Target="http://fr.wikipedia.org/wiki/Atome" TargetMode="External"/><Relationship Id="rId1894" Type="http://schemas.openxmlformats.org/officeDocument/2006/relationships/hyperlink" Target="http://fr.wikipedia.org/wiki/Cat%C3%A9gorie:Accueil" TargetMode="External"/><Relationship Id="rId2500" Type="http://schemas.openxmlformats.org/officeDocument/2006/relationships/hyperlink" Target="http://fr.wikipedia.org/wiki/Logique" TargetMode="External"/><Relationship Id="rId917" Type="http://schemas.openxmlformats.org/officeDocument/2006/relationships/hyperlink" Target="http://fr.wikipedia.org/wiki/Georg_Wilhelm_Friedrich_Hegel" TargetMode="External"/><Relationship Id="rId1102" Type="http://schemas.openxmlformats.org/officeDocument/2006/relationships/hyperlink" Target="http://fr.wikipedia.org/wiki/Emmanuel_Kant" TargetMode="External"/><Relationship Id="rId1547" Type="http://schemas.openxmlformats.org/officeDocument/2006/relationships/image" Target="media/image79.jpeg"/><Relationship Id="rId1754" Type="http://schemas.openxmlformats.org/officeDocument/2006/relationships/hyperlink" Target="http://fr.wikipedia.org/wiki/Michel_Foucault" TargetMode="External"/><Relationship Id="rId1961" Type="http://schemas.openxmlformats.org/officeDocument/2006/relationships/hyperlink" Target="http://fr.wikipedia.org/w/index.php?title=M%C3%A9thode_des_concordances&amp;action=history" TargetMode="External"/><Relationship Id="rId46" Type="http://schemas.openxmlformats.org/officeDocument/2006/relationships/hyperlink" Target="http://fr.wikipedia.org/wiki/Axiome" TargetMode="External"/><Relationship Id="rId1407" Type="http://schemas.openxmlformats.org/officeDocument/2006/relationships/hyperlink" Target="http://fr.wikipedia.org/wiki/Penseur" TargetMode="External"/><Relationship Id="rId1614" Type="http://schemas.openxmlformats.org/officeDocument/2006/relationships/hyperlink" Target="http://fr.wikipedia.org/wiki/Discours_de_la_m%C3%A9thode" TargetMode="External"/><Relationship Id="rId1821" Type="http://schemas.openxmlformats.org/officeDocument/2006/relationships/hyperlink" Target="http://fr.wikipedia.org/wiki/Biais_cognitif" TargetMode="External"/><Relationship Id="rId195" Type="http://schemas.openxmlformats.org/officeDocument/2006/relationships/hyperlink" Target="http://fr.wikipedia.org/wiki/%C3%89mile_Borel" TargetMode="External"/><Relationship Id="rId1919" Type="http://schemas.openxmlformats.org/officeDocument/2006/relationships/hyperlink" Target="http://ca.wikipedia.org/wiki/Biaix_cognitiu" TargetMode="External"/><Relationship Id="rId2083" Type="http://schemas.openxmlformats.org/officeDocument/2006/relationships/image" Target="media/image87.wmf"/><Relationship Id="rId2290" Type="http://schemas.openxmlformats.org/officeDocument/2006/relationships/hyperlink" Target="http://fr.wikibooks.org/wiki/Philosophie/V%C3%A9rit%C3%A9" TargetMode="External"/><Relationship Id="rId2388" Type="http://schemas.openxmlformats.org/officeDocument/2006/relationships/hyperlink" Target="http://fr.wikibooks.org/wiki/Accueil" TargetMode="External"/><Relationship Id="rId2595" Type="http://schemas.openxmlformats.org/officeDocument/2006/relationships/hyperlink" Target="http://fr.wikipedia.org/wiki/Histoire_de_la_philosophie" TargetMode="External"/><Relationship Id="rId262" Type="http://schemas.openxmlformats.org/officeDocument/2006/relationships/image" Target="media/image9.png"/><Relationship Id="rId567" Type="http://schemas.openxmlformats.org/officeDocument/2006/relationships/hyperlink" Target="http://zh-yue.wikipedia.org/wiki/%E6%88%96%E7%84%B6%E7%8E%87" TargetMode="External"/><Relationship Id="rId1197" Type="http://schemas.openxmlformats.org/officeDocument/2006/relationships/hyperlink" Target="http://fr.wikipedia.org/wiki/Enqu%C3%AAte_sur_l%27entendement_humain" TargetMode="External"/><Relationship Id="rId2150" Type="http://schemas.openxmlformats.org/officeDocument/2006/relationships/hyperlink" Target="http://fr.wikipedia.org/wiki/Concept" TargetMode="External"/><Relationship Id="rId2248" Type="http://schemas.openxmlformats.org/officeDocument/2006/relationships/hyperlink" Target="http://fr.wikibooks.org/w/index.php?title=D%C3%A9monstration&amp;action=edit&amp;redlink=1" TargetMode="External"/><Relationship Id="rId122" Type="http://schemas.openxmlformats.org/officeDocument/2006/relationships/hyperlink" Target="http://fr.wikipedia.org/wiki/Probabilit%C3%A9s" TargetMode="External"/><Relationship Id="rId774" Type="http://schemas.openxmlformats.org/officeDocument/2006/relationships/hyperlink" Target="http://fr.wikipedia.org/wiki/David_Hume" TargetMode="External"/><Relationship Id="rId981" Type="http://schemas.openxmlformats.org/officeDocument/2006/relationships/hyperlink" Target="http://fr.wikipedia.org/wiki/Empirisme" TargetMode="External"/><Relationship Id="rId1057" Type="http://schemas.openxmlformats.org/officeDocument/2006/relationships/hyperlink" Target="http://fr.wikipedia.org/wiki/Voltaire" TargetMode="External"/><Relationship Id="rId2010" Type="http://schemas.openxmlformats.org/officeDocument/2006/relationships/hyperlink" Target="http://fr.wikipedia.org/wiki/Contradiction" TargetMode="External"/><Relationship Id="rId2455" Type="http://schemas.openxmlformats.org/officeDocument/2006/relationships/hyperlink" Target="http://fr.wikipedia.org/wiki/Euclide" TargetMode="External"/><Relationship Id="rId2662" Type="http://schemas.openxmlformats.org/officeDocument/2006/relationships/hyperlink" Target="http://www.philonet.fr/notions/not.html" TargetMode="External"/><Relationship Id="rId427" Type="http://schemas.openxmlformats.org/officeDocument/2006/relationships/hyperlink" Target="http://david.stadelmann-online.com/pdf/0011_stat.pdf" TargetMode="External"/><Relationship Id="rId634" Type="http://schemas.openxmlformats.org/officeDocument/2006/relationships/image" Target="media/image36.png"/><Relationship Id="rId841" Type="http://schemas.openxmlformats.org/officeDocument/2006/relationships/hyperlink" Target="http://fr.wikipedia.org/wiki/Voltaire" TargetMode="External"/><Relationship Id="rId1264" Type="http://schemas.openxmlformats.org/officeDocument/2006/relationships/hyperlink" Target="http://fr.wikipedia.org/wiki/Syllogisme" TargetMode="External"/><Relationship Id="rId1471" Type="http://schemas.openxmlformats.org/officeDocument/2006/relationships/hyperlink" Target="http://fr.wikipedia.org/wiki/D%C3%A9duction_et_induction" TargetMode="External"/><Relationship Id="rId1569" Type="http://schemas.openxmlformats.org/officeDocument/2006/relationships/hyperlink" Target="http://fr.wikipedia.org/w/index.php?title=M%C3%A9thode_critique&amp;action=edit&amp;redlink=1" TargetMode="External"/><Relationship Id="rId2108" Type="http://schemas.openxmlformats.org/officeDocument/2006/relationships/hyperlink" Target="http://fr.wikipedia.org/wiki/Synth%C3%A9tique_a_priori" TargetMode="External"/><Relationship Id="rId2315" Type="http://schemas.openxmlformats.org/officeDocument/2006/relationships/image" Target="media/image91.png"/><Relationship Id="rId2522" Type="http://schemas.openxmlformats.org/officeDocument/2006/relationships/hyperlink" Target="http://fr.wikipedia.org/wiki/Archim%C3%A8de" TargetMode="External"/><Relationship Id="rId701" Type="http://schemas.openxmlformats.org/officeDocument/2006/relationships/hyperlink" Target="http://fr.wikipedia.org/wiki/Sp%C3%A9cial:Toutes_les_pages" TargetMode="External"/><Relationship Id="rId939" Type="http://schemas.openxmlformats.org/officeDocument/2006/relationships/hyperlink" Target="http://fr.wikipedia.org/wiki/William_James" TargetMode="External"/><Relationship Id="rId1124" Type="http://schemas.openxmlformats.org/officeDocument/2006/relationships/hyperlink" Target="http://fr.wikipedia.org/wiki/Empirisme" TargetMode="External"/><Relationship Id="rId1331" Type="http://schemas.openxmlformats.org/officeDocument/2006/relationships/image" Target="media/image71.png"/><Relationship Id="rId1776" Type="http://schemas.openxmlformats.org/officeDocument/2006/relationships/hyperlink" Target="http://fr.wikipedia.org/wiki/D%C3%A9marche_exp%C3%A9rimentale" TargetMode="External"/><Relationship Id="rId1983" Type="http://schemas.openxmlformats.org/officeDocument/2006/relationships/hyperlink" Target="http://fr.wikipedia.org/wiki/Logique" TargetMode="External"/><Relationship Id="rId68" Type="http://schemas.openxmlformats.org/officeDocument/2006/relationships/hyperlink" Target="http://fr.wikipedia.org/wiki/Induction_(logique)" TargetMode="External"/><Relationship Id="rId1429" Type="http://schemas.openxmlformats.org/officeDocument/2006/relationships/hyperlink" Target="http://fr.wikipedia.org/wiki/Syntaxe" TargetMode="External"/><Relationship Id="rId1636" Type="http://schemas.openxmlformats.org/officeDocument/2006/relationships/hyperlink" Target="http://fr.wikipedia.org/wiki/Sciences_exp%C3%A9rimentales" TargetMode="External"/><Relationship Id="rId1843" Type="http://schemas.openxmlformats.org/officeDocument/2006/relationships/hyperlink" Target="http://fr.wikipedia.org/wiki/Effet_de_simple_exposition" TargetMode="External"/><Relationship Id="rId1703" Type="http://schemas.openxmlformats.org/officeDocument/2006/relationships/hyperlink" Target="http://fr.wikipedia.org/wiki/Syst%C3%A8me_digestif" TargetMode="External"/><Relationship Id="rId1910" Type="http://schemas.openxmlformats.org/officeDocument/2006/relationships/hyperlink" Target="http://fr.wikipedia.org/wiki/Sp%C3%A9cial:Page_au_hasard" TargetMode="External"/><Relationship Id="rId284" Type="http://schemas.openxmlformats.org/officeDocument/2006/relationships/image" Target="media/image18.png"/><Relationship Id="rId491" Type="http://schemas.openxmlformats.org/officeDocument/2006/relationships/hyperlink" Target="http://fr.wikipedia.org/w/index.php?title=Probabilit%C3%A9&amp;action=history" TargetMode="External"/><Relationship Id="rId2172" Type="http://schemas.openxmlformats.org/officeDocument/2006/relationships/hyperlink" Target="http://fr.wikipedia.org/wiki/Ph%C3%A9nom%C3%A9nologie" TargetMode="External"/><Relationship Id="rId144" Type="http://schemas.openxmlformats.org/officeDocument/2006/relationships/hyperlink" Target="http://fr.wikipedia.org/wiki/Probabilit%C3%A9s" TargetMode="External"/><Relationship Id="rId589" Type="http://schemas.openxmlformats.org/officeDocument/2006/relationships/hyperlink" Target="http://fr.wikipedia.org/wiki/1946" TargetMode="External"/><Relationship Id="rId796" Type="http://schemas.openxmlformats.org/officeDocument/2006/relationships/hyperlink" Target="http://fr.wikipedia.org/wiki/Empirisme" TargetMode="External"/><Relationship Id="rId2477" Type="http://schemas.openxmlformats.org/officeDocument/2006/relationships/hyperlink" Target="http://fr.wikipedia.org/wiki/Sciences_et_techniques_islamiques" TargetMode="External"/><Relationship Id="rId2684" Type="http://schemas.openxmlformats.org/officeDocument/2006/relationships/hyperlink" Target="http://www.philonet.fr/textes/DemDesc.html" TargetMode="External"/><Relationship Id="rId351" Type="http://schemas.openxmlformats.org/officeDocument/2006/relationships/hyperlink" Target="http://fr.wikipedia.org/wiki/Reconnaissance_vocale" TargetMode="External"/><Relationship Id="rId449" Type="http://schemas.openxmlformats.org/officeDocument/2006/relationships/hyperlink" Target="javascript:Palette_toggle(0);" TargetMode="External"/><Relationship Id="rId656" Type="http://schemas.openxmlformats.org/officeDocument/2006/relationships/hyperlink" Target="http://fr.wikipedia.org/w/index.php?title=Th%C3%A9or%C3%A8me_de_Cox-Jaynes&amp;action=edit" TargetMode="External"/><Relationship Id="rId863" Type="http://schemas.openxmlformats.org/officeDocument/2006/relationships/hyperlink" Target="http://fr.wikipedia.org/wiki/Jeremy_Bentham" TargetMode="External"/><Relationship Id="rId1079" Type="http://schemas.openxmlformats.org/officeDocument/2006/relationships/hyperlink" Target="http://fr.wikipedia.org/wiki/Rudolf_Carnap" TargetMode="External"/><Relationship Id="rId1286" Type="http://schemas.openxmlformats.org/officeDocument/2006/relationships/hyperlink" Target="http://fr.wikipedia.org/wiki/Moyen_%C3%82ge" TargetMode="External"/><Relationship Id="rId1493" Type="http://schemas.openxmlformats.org/officeDocument/2006/relationships/hyperlink" Target="http://fr.wikipedia.org/wiki/M%C3%A9thode_hypoth%C3%A9tico-d%C3%A9ductive" TargetMode="External"/><Relationship Id="rId2032" Type="http://schemas.openxmlformats.org/officeDocument/2006/relationships/hyperlink" Target="http://fr.wikipedia.org/wiki/Pr%C3%A9misse" TargetMode="External"/><Relationship Id="rId2337" Type="http://schemas.openxmlformats.org/officeDocument/2006/relationships/hyperlink" Target="http://fr.wikibooks.org/w/index.php?title=Philosophie/V%C3%A9rit%C3%A9&amp;action=edit&amp;section=14" TargetMode="External"/><Relationship Id="rId2544" Type="http://schemas.openxmlformats.org/officeDocument/2006/relationships/hyperlink" Target="http://fr.wikipedia.org/wiki/Logique_formelle" TargetMode="External"/><Relationship Id="rId211" Type="http://schemas.openxmlformats.org/officeDocument/2006/relationships/hyperlink" Target="http://fr.wikipedia.org/wiki/Probabilit%C3%A9s" TargetMode="External"/><Relationship Id="rId309" Type="http://schemas.openxmlformats.org/officeDocument/2006/relationships/hyperlink" Target="http://fr.wikipedia.org/wiki/Loi_des_grands_nombres" TargetMode="External"/><Relationship Id="rId516" Type="http://schemas.openxmlformats.org/officeDocument/2006/relationships/hyperlink" Target="http://de.wikipedia.org/wiki/Wahrscheinlichkeit" TargetMode="External"/><Relationship Id="rId1146" Type="http://schemas.openxmlformats.org/officeDocument/2006/relationships/hyperlink" Target="http://fr.wikipedia.org/wiki/Empirisme" TargetMode="External"/><Relationship Id="rId1798" Type="http://schemas.openxmlformats.org/officeDocument/2006/relationships/hyperlink" Target="http://fr.wikipedia.org/wiki/D%C3%A9cision" TargetMode="External"/><Relationship Id="rId723" Type="http://schemas.openxmlformats.org/officeDocument/2006/relationships/hyperlink" Target="http://fr.wikipedia.org/wiki/A_priori" TargetMode="External"/><Relationship Id="rId930" Type="http://schemas.openxmlformats.org/officeDocument/2006/relationships/hyperlink" Target="http://fr.wikipedia.org/wiki/Cercle_de_Vienne" TargetMode="External"/><Relationship Id="rId1006" Type="http://schemas.openxmlformats.org/officeDocument/2006/relationships/hyperlink" Target="http://fr.wikipedia.org/wiki/Synth%C3%A9tique" TargetMode="External"/><Relationship Id="rId1353" Type="http://schemas.openxmlformats.org/officeDocument/2006/relationships/hyperlink" Target="http://fr.wikipedia.org/wiki/Paralogisme" TargetMode="External"/><Relationship Id="rId1560" Type="http://schemas.openxmlformats.org/officeDocument/2006/relationships/hyperlink" Target="http://fr.wikipedia.org/wiki/R%C3%A9futabilit%C3%A9" TargetMode="External"/><Relationship Id="rId1658" Type="http://schemas.openxmlformats.org/officeDocument/2006/relationships/hyperlink" Target="http://fr.wikipedia.org/wiki/Holisme" TargetMode="External"/><Relationship Id="rId1865" Type="http://schemas.openxmlformats.org/officeDocument/2006/relationships/hyperlink" Target="http://fr.wikipedia.org/wiki/Pression_sociale" TargetMode="External"/><Relationship Id="rId2404" Type="http://schemas.openxmlformats.org/officeDocument/2006/relationships/hyperlink" Target="http://fr.wikipedia.org/wiki/Logique" TargetMode="External"/><Relationship Id="rId2611" Type="http://schemas.openxmlformats.org/officeDocument/2006/relationships/control" Target="activeX/activeX8.xml"/><Relationship Id="rId2709" Type="http://schemas.openxmlformats.org/officeDocument/2006/relationships/hyperlink" Target="http://www.philonet.fr/notions/not.html" TargetMode="External"/><Relationship Id="rId1213" Type="http://schemas.openxmlformats.org/officeDocument/2006/relationships/hyperlink" Target="http://fr.wikipedia.org/wiki/Approches_m%C3%A9thodologiques_sociologiques" TargetMode="External"/><Relationship Id="rId1420" Type="http://schemas.openxmlformats.org/officeDocument/2006/relationships/hyperlink" Target="http://fr.wikipedia.org/wiki/Raisonnement" TargetMode="External"/><Relationship Id="rId1518" Type="http://schemas.openxmlformats.org/officeDocument/2006/relationships/hyperlink" Target="http://fr.wikipedia.org/wiki/D%C3%A9marche_exp%C3%A9rimentale" TargetMode="External"/><Relationship Id="rId1725" Type="http://schemas.openxmlformats.org/officeDocument/2006/relationships/hyperlink" Target="http://fr.wikipedia.org/wiki/Anthropologie" TargetMode="External"/><Relationship Id="rId1932" Type="http://schemas.openxmlformats.org/officeDocument/2006/relationships/hyperlink" Target="http://sv.wikipedia.org/wiki/Kognitiv_bias" TargetMode="External"/><Relationship Id="rId17" Type="http://schemas.openxmlformats.org/officeDocument/2006/relationships/hyperlink" Target="http://fr.wikipedia.org/wiki/Induction_(logique)" TargetMode="External"/><Relationship Id="rId2194" Type="http://schemas.openxmlformats.org/officeDocument/2006/relationships/hyperlink" Target="http://fr.wikipedia.org/wiki/Cat%C3%A9gorie:Philosophie_de_la_connaissance" TargetMode="External"/><Relationship Id="rId166" Type="http://schemas.openxmlformats.org/officeDocument/2006/relationships/hyperlink" Target="http://fr.wikipedia.org/wiki/Probabilit%C3%A9s" TargetMode="External"/><Relationship Id="rId373" Type="http://schemas.openxmlformats.org/officeDocument/2006/relationships/hyperlink" Target="http://wikiwix.com/cache/?url=http://www.newadvent.org/cathen/12441a.htm&amp;title=Catholic%20encyclopeida%2C%201911%2C%20article%20sur%20le%20probabilisme" TargetMode="External"/><Relationship Id="rId580" Type="http://schemas.openxmlformats.org/officeDocument/2006/relationships/image" Target="media/image34.png"/><Relationship Id="rId2054" Type="http://schemas.openxmlformats.org/officeDocument/2006/relationships/hyperlink" Target="http://fr.wikipedia.org/wiki/Synth%C3%A9tique" TargetMode="External"/><Relationship Id="rId2261" Type="http://schemas.openxmlformats.org/officeDocument/2006/relationships/hyperlink" Target="http://fr.wikibooks.org/wiki/Philosophie/V%C3%A9rit%C3%A9" TargetMode="External"/><Relationship Id="rId2499" Type="http://schemas.openxmlformats.org/officeDocument/2006/relationships/hyperlink" Target="http://fr.wikipedia.org/wiki/Saint_Thomas_d%27Aquin" TargetMode="External"/><Relationship Id="rId1" Type="http://schemas.openxmlformats.org/officeDocument/2006/relationships/customXml" Target="../customXml/item1.xml"/><Relationship Id="rId233" Type="http://schemas.openxmlformats.org/officeDocument/2006/relationships/hyperlink" Target="http://fr.wikipedia.org/wiki/Mod%C3%A8le_Black-Scholes" TargetMode="External"/><Relationship Id="rId440" Type="http://schemas.openxmlformats.org/officeDocument/2006/relationships/hyperlink" Target="http://fr.wikipedia.org/wiki/Variable_al%C3%A9atoire" TargetMode="External"/><Relationship Id="rId678" Type="http://schemas.openxmlformats.org/officeDocument/2006/relationships/hyperlink" Target="http://fr.wikipedia.org/wiki/Bertrand_Russell" TargetMode="External"/><Relationship Id="rId885" Type="http://schemas.openxmlformats.org/officeDocument/2006/relationships/hyperlink" Target="http://fr.wikipedia.org/wiki/Francis_Bacon_(philosophe)" TargetMode="External"/><Relationship Id="rId1070" Type="http://schemas.openxmlformats.org/officeDocument/2006/relationships/hyperlink" Target="http://fr.wikipedia.org/wiki/George_Berkeley" TargetMode="External"/><Relationship Id="rId2121" Type="http://schemas.openxmlformats.org/officeDocument/2006/relationships/hyperlink" Target="http://fr.wikipedia.org/wiki/Corps_(entit%C3%A9)" TargetMode="External"/><Relationship Id="rId2359" Type="http://schemas.openxmlformats.org/officeDocument/2006/relationships/hyperlink" Target="http://fr.wikibooks.org/w/index.php?title=Philosophie/V%C3%A9rit%C3%A9&amp;action=edit&amp;section=34" TargetMode="External"/><Relationship Id="rId2566" Type="http://schemas.openxmlformats.org/officeDocument/2006/relationships/hyperlink" Target="http://fr.wikipedia.org/wiki/Informatique" TargetMode="External"/><Relationship Id="rId300" Type="http://schemas.openxmlformats.org/officeDocument/2006/relationships/hyperlink" Target="http://fr.wikipedia.org/wiki/Maximum_de_vraisemblance" TargetMode="External"/><Relationship Id="rId538" Type="http://schemas.openxmlformats.org/officeDocument/2006/relationships/hyperlink" Target="http://lt.wikipedia.org/wiki/Tikimyb%C4%97" TargetMode="External"/><Relationship Id="rId745" Type="http://schemas.openxmlformats.org/officeDocument/2006/relationships/hyperlink" Target="http://fr.wikipedia.org/wiki/Empirisme" TargetMode="External"/><Relationship Id="rId952" Type="http://schemas.openxmlformats.org/officeDocument/2006/relationships/hyperlink" Target="http://fr.wikipedia.org/wiki/Encyclique" TargetMode="External"/><Relationship Id="rId1168" Type="http://schemas.openxmlformats.org/officeDocument/2006/relationships/hyperlink" Target="http://wikiwix.com/cache/?url=http://www.vatican.va/holy_father/pius_x/encyclicals/documents/hf_p-x_enc_19070908_pascendi-dominici-gregis_fr.html&amp;title=Pascendi" TargetMode="External"/><Relationship Id="rId1375" Type="http://schemas.openxmlformats.org/officeDocument/2006/relationships/hyperlink" Target="http://fr.wikipedia.org/wiki/Lewis_Carroll" TargetMode="External"/><Relationship Id="rId1582" Type="http://schemas.openxmlformats.org/officeDocument/2006/relationships/hyperlink" Target="http://fr.wikipedia.org/wiki/Aide:R%C3%A9f%C3%A9rence_incompl%C3%A8te" TargetMode="External"/><Relationship Id="rId2219" Type="http://schemas.openxmlformats.org/officeDocument/2006/relationships/hyperlink" Target="http://fi.wikipedia.org/wiki/Analyyttinen_ja_synteettinen" TargetMode="External"/><Relationship Id="rId2426" Type="http://schemas.openxmlformats.org/officeDocument/2006/relationships/hyperlink" Target="http://fr.wikipedia.org/wiki/Histoire_de_la_logique" TargetMode="External"/><Relationship Id="rId2633" Type="http://schemas.openxmlformats.org/officeDocument/2006/relationships/hyperlink" Target="http://fr.wikipedia.org/wiki/Wikip%C3%A9dia:Citation_et_r%C3%A9utilisation_du_contenu_de_Wikip%C3%A9dia" TargetMode="External"/><Relationship Id="rId81" Type="http://schemas.openxmlformats.org/officeDocument/2006/relationships/hyperlink" Target="http://fr.wikipedia.org/wiki/Biais_cognitif" TargetMode="External"/><Relationship Id="rId605" Type="http://schemas.openxmlformats.org/officeDocument/2006/relationships/hyperlink" Target="http://fr.wikipedia.org/wiki/Th%C3%A9or%C3%A8me_de_Cox-Jaynes" TargetMode="External"/><Relationship Id="rId812" Type="http://schemas.openxmlformats.org/officeDocument/2006/relationships/image" Target="media/image42.jpeg"/><Relationship Id="rId1028" Type="http://schemas.openxmlformats.org/officeDocument/2006/relationships/hyperlink" Target="http://fr.wikipedia.org/wiki/Loi_naturelle" TargetMode="External"/><Relationship Id="rId1235" Type="http://schemas.openxmlformats.org/officeDocument/2006/relationships/hyperlink" Target="http://fr.wikipedia.org/wiki/Syllogisme" TargetMode="External"/><Relationship Id="rId1442" Type="http://schemas.openxmlformats.org/officeDocument/2006/relationships/hyperlink" Target="http://fr.wikipedia.org/wiki/Abduction" TargetMode="External"/><Relationship Id="rId1887" Type="http://schemas.openxmlformats.org/officeDocument/2006/relationships/hyperlink" Target="http://fr.wikipedia.org/wiki/Effet_exp%C3%A9rimentateur" TargetMode="External"/><Relationship Id="rId1302" Type="http://schemas.openxmlformats.org/officeDocument/2006/relationships/hyperlink" Target="http://fr.wikipedia.org/wiki/Fichier:Modus_Camestres.svg" TargetMode="External"/><Relationship Id="rId1747" Type="http://schemas.openxmlformats.org/officeDocument/2006/relationships/hyperlink" Target="http://fr.wikipedia.org/wiki/Exp%C3%A9rience" TargetMode="External"/><Relationship Id="rId1954" Type="http://schemas.openxmlformats.org/officeDocument/2006/relationships/hyperlink" Target="http://fr.wikipedia.org/wiki/Cat%C3%A9gorie:Accueil" TargetMode="External"/><Relationship Id="rId2700" Type="http://schemas.openxmlformats.org/officeDocument/2006/relationships/hyperlink" Target="http://www.philonet.fr/notions/not.html" TargetMode="External"/><Relationship Id="rId39" Type="http://schemas.openxmlformats.org/officeDocument/2006/relationships/hyperlink" Target="http://fr.wikipedia.org/wiki/Loi_universelle_de_la_gravitation" TargetMode="External"/><Relationship Id="rId1607" Type="http://schemas.openxmlformats.org/officeDocument/2006/relationships/hyperlink" Target="http://fr.wikipedia.org/w/index.php?title=Mod%C3%A8le_I-S_d%27explication&amp;action=edit&amp;redlink=1" TargetMode="External"/><Relationship Id="rId1814" Type="http://schemas.openxmlformats.org/officeDocument/2006/relationships/hyperlink" Target="http://fr.wikipedia.org/wiki/Raisonnement_fallacieux" TargetMode="External"/><Relationship Id="rId188" Type="http://schemas.openxmlformats.org/officeDocument/2006/relationships/hyperlink" Target="http://fr.wikipedia.org/wiki/Roger_Cotes" TargetMode="External"/><Relationship Id="rId395" Type="http://schemas.openxmlformats.org/officeDocument/2006/relationships/hyperlink" Target="http://wikiwix.com/cache/?url=http://www.cict.fr/~stpierre/histoire/node3.html&amp;title=http%3A%2F%2Fwww.cict.fr%2F~stpierre%2Fhistoire%2Fnode3.html" TargetMode="External"/><Relationship Id="rId2076" Type="http://schemas.openxmlformats.org/officeDocument/2006/relationships/hyperlink" Target="http://fr.wikipedia.org/wiki/Cat%C3%A9gorie:Concept_philosophique" TargetMode="External"/><Relationship Id="rId2283" Type="http://schemas.openxmlformats.org/officeDocument/2006/relationships/hyperlink" Target="http://fr.wikibooks.org/wiki/Philosophie/V%C3%A9rit%C3%A9" TargetMode="External"/><Relationship Id="rId2490" Type="http://schemas.openxmlformats.org/officeDocument/2006/relationships/hyperlink" Target="http://fr.wikipedia.org/wiki/Pape" TargetMode="External"/><Relationship Id="rId2588" Type="http://schemas.openxmlformats.org/officeDocument/2006/relationships/hyperlink" Target="http://fr.wikipedia.org/wiki/Sp%C3%A9cial:Ouvrages_de_r%C3%A9f%C3%A9rence/0198247737" TargetMode="External"/><Relationship Id="rId255" Type="http://schemas.openxmlformats.org/officeDocument/2006/relationships/hyperlink" Target="http://fr.wikipedia.org/wiki/Mesure_(math%C3%A9matiques)" TargetMode="External"/><Relationship Id="rId462" Type="http://schemas.openxmlformats.org/officeDocument/2006/relationships/hyperlink" Target="http://fr.wikipedia.org/wiki/Analyse_num%C3%A9rique" TargetMode="External"/><Relationship Id="rId1092" Type="http://schemas.openxmlformats.org/officeDocument/2006/relationships/hyperlink" Target="http://fr.wikipedia.org/wiki/Pierre_Montebello" TargetMode="External"/><Relationship Id="rId1397" Type="http://schemas.openxmlformats.org/officeDocument/2006/relationships/hyperlink" Target="http://fr.wikipedia.org/wiki/Raisonnement" TargetMode="External"/><Relationship Id="rId2143" Type="http://schemas.openxmlformats.org/officeDocument/2006/relationships/hyperlink" Target="http://fr.wikipedia.org/wiki/SEP" TargetMode="External"/><Relationship Id="rId2350" Type="http://schemas.openxmlformats.org/officeDocument/2006/relationships/hyperlink" Target="http://fr.wikibooks.org/w/index.php?title=Philosophie/V%C3%A9rit%C3%A9&amp;action=edit&amp;section=25" TargetMode="External"/><Relationship Id="rId115" Type="http://schemas.openxmlformats.org/officeDocument/2006/relationships/hyperlink" Target="http://fr.wikipedia.org/wiki/Probabilit%C3%A9s" TargetMode="External"/><Relationship Id="rId322" Type="http://schemas.openxmlformats.org/officeDocument/2006/relationships/image" Target="media/image25.png"/><Relationship Id="rId767" Type="http://schemas.openxmlformats.org/officeDocument/2006/relationships/image" Target="media/image40.jpeg"/><Relationship Id="rId974" Type="http://schemas.openxmlformats.org/officeDocument/2006/relationships/hyperlink" Target="http://fr.wikipedia.org/wiki/Fichier:Painting_of_David_Hume.jpg" TargetMode="External"/><Relationship Id="rId2003" Type="http://schemas.openxmlformats.org/officeDocument/2006/relationships/hyperlink" Target="http://fr.wikipedia.org/wiki/Peirce" TargetMode="External"/><Relationship Id="rId2210" Type="http://schemas.openxmlformats.org/officeDocument/2006/relationships/hyperlink" Target="http://fr.wikipedia.org/wiki/Aide:Sommaire" TargetMode="External"/><Relationship Id="rId2448" Type="http://schemas.openxmlformats.org/officeDocument/2006/relationships/hyperlink" Target="http://fr.wikipedia.org/wiki/Histoire_de_la_logique" TargetMode="External"/><Relationship Id="rId2655" Type="http://schemas.openxmlformats.org/officeDocument/2006/relationships/hyperlink" Target="http://www.philonet.fr/notions/not.html" TargetMode="External"/><Relationship Id="rId627" Type="http://schemas.openxmlformats.org/officeDocument/2006/relationships/hyperlink" Target="http://fr.wikipedia.org/wiki/Th%C3%A9or%C3%A8me_de_Cox-Jaynes" TargetMode="External"/><Relationship Id="rId834" Type="http://schemas.openxmlformats.org/officeDocument/2006/relationships/hyperlink" Target="http://fr.wikipedia.org/wiki/Mat%C3%A9rialisme" TargetMode="External"/><Relationship Id="rId1257" Type="http://schemas.openxmlformats.org/officeDocument/2006/relationships/hyperlink" Target="http://fr.wikipedia.org/wiki/Syllogisme" TargetMode="External"/><Relationship Id="rId1464" Type="http://schemas.openxmlformats.org/officeDocument/2006/relationships/hyperlink" Target="http://fr.wikipedia.org/wiki/Logique" TargetMode="External"/><Relationship Id="rId1671" Type="http://schemas.openxmlformats.org/officeDocument/2006/relationships/hyperlink" Target="http://fr.wikipedia.org/wiki/Observation" TargetMode="External"/><Relationship Id="rId2308" Type="http://schemas.openxmlformats.org/officeDocument/2006/relationships/hyperlink" Target="http://fr.wikibooks.org/wiki/Philosophie/V%C3%A9rit%C3%A9" TargetMode="External"/><Relationship Id="rId2515" Type="http://schemas.openxmlformats.org/officeDocument/2006/relationships/hyperlink" Target="http://fr.wikipedia.org/wiki/Organon" TargetMode="External"/><Relationship Id="rId2722" Type="http://schemas.openxmlformats.org/officeDocument/2006/relationships/hyperlink" Target="http://www.philonet.fr/notions/not.html" TargetMode="External"/><Relationship Id="rId901" Type="http://schemas.openxmlformats.org/officeDocument/2006/relationships/hyperlink" Target="http://fr.wikipedia.org/wiki/Gottfried_Leibniz" TargetMode="External"/><Relationship Id="rId1117" Type="http://schemas.openxmlformats.org/officeDocument/2006/relationships/hyperlink" Target="http://fr.wikipedia.org/wiki/Roger_Bacon" TargetMode="External"/><Relationship Id="rId1324" Type="http://schemas.openxmlformats.org/officeDocument/2006/relationships/hyperlink" Target="http://fr.wikipedia.org/wiki/Fichier:Modus_Calemes.svg" TargetMode="External"/><Relationship Id="rId1531" Type="http://schemas.openxmlformats.org/officeDocument/2006/relationships/hyperlink" Target="http://fr.wikipedia.org/wiki/D%C3%A9marche_exp%C3%A9rimentale" TargetMode="External"/><Relationship Id="rId1769" Type="http://schemas.openxmlformats.org/officeDocument/2006/relationships/hyperlink" Target="http://fr.wikipedia.org/wiki/Quine" TargetMode="External"/><Relationship Id="rId1976" Type="http://schemas.openxmlformats.org/officeDocument/2006/relationships/hyperlink" Target="http://wikimediafoundation.org/wiki/Conditions_d%27utilisation" TargetMode="External"/><Relationship Id="rId30" Type="http://schemas.openxmlformats.org/officeDocument/2006/relationships/hyperlink" Target="http://fr.wikipedia.org/wiki/Induction_(logique)" TargetMode="External"/><Relationship Id="rId1629" Type="http://schemas.openxmlformats.org/officeDocument/2006/relationships/hyperlink" Target="http://fr.wikipedia.org/wiki/Boyle" TargetMode="External"/><Relationship Id="rId1836" Type="http://schemas.openxmlformats.org/officeDocument/2006/relationships/hyperlink" Target="http://fr.wikipedia.org/wiki/Ancrage_mental" TargetMode="External"/><Relationship Id="rId1903" Type="http://schemas.openxmlformats.org/officeDocument/2006/relationships/hyperlink" Target="http://fr.wikipedia.org/w/index.php?title=Biais_cognitif&amp;action=edit" TargetMode="External"/><Relationship Id="rId2098" Type="http://schemas.openxmlformats.org/officeDocument/2006/relationships/hyperlink" Target="http://fr.wikipedia.org/wiki/Wikip%C3%A9dia:Cr%C3%A9dits_graphiques" TargetMode="External"/><Relationship Id="rId277" Type="http://schemas.openxmlformats.org/officeDocument/2006/relationships/image" Target="media/image15.png"/><Relationship Id="rId484" Type="http://schemas.openxmlformats.org/officeDocument/2006/relationships/hyperlink" Target="http://fr.wikipedia.org/wiki/Cat%C3%A9gorie:Accueil" TargetMode="External"/><Relationship Id="rId2165" Type="http://schemas.openxmlformats.org/officeDocument/2006/relationships/hyperlink" Target="http://fr.wikipedia.org/wiki/Langage" TargetMode="External"/><Relationship Id="rId137" Type="http://schemas.openxmlformats.org/officeDocument/2006/relationships/hyperlink" Target="http://fr.wikipedia.org/wiki/Le_probl%C3%A8me_des_partis" TargetMode="External"/><Relationship Id="rId344" Type="http://schemas.openxmlformats.org/officeDocument/2006/relationships/hyperlink" Target="http://fr.wikipedia.org/wiki/Fichier:Walk2d_0.png" TargetMode="External"/><Relationship Id="rId691" Type="http://schemas.openxmlformats.org/officeDocument/2006/relationships/hyperlink" Target="http://fr.wikipedia.org/w/index.php?title=Sp%C3%A9cial:Connexion&amp;returnto=Th%C3%A9or%C3%A8me_de_Cox-Jaynes" TargetMode="External"/><Relationship Id="rId789" Type="http://schemas.openxmlformats.org/officeDocument/2006/relationships/hyperlink" Target="http://fr.wikipedia.org/wiki/Empirisme" TargetMode="External"/><Relationship Id="rId996" Type="http://schemas.openxmlformats.org/officeDocument/2006/relationships/hyperlink" Target="http://fr.wikipedia.org/wiki/Angleterre" TargetMode="External"/><Relationship Id="rId2025" Type="http://schemas.openxmlformats.org/officeDocument/2006/relationships/hyperlink" Target="http://fr.wikipedia.org/wiki/Abduction" TargetMode="External"/><Relationship Id="rId2372" Type="http://schemas.openxmlformats.org/officeDocument/2006/relationships/hyperlink" Target="http://fr.wikibooks.org/w/index.php?title=Philosophie/V%C3%A9rit%C3%A9&amp;action=edit&amp;section=45" TargetMode="External"/><Relationship Id="rId2677" Type="http://schemas.openxmlformats.org/officeDocument/2006/relationships/hyperlink" Target="http://www.philonet.fr/reperes/intdisc.html" TargetMode="External"/><Relationship Id="rId551" Type="http://schemas.openxmlformats.org/officeDocument/2006/relationships/hyperlink" Target="http://sh.wikipedia.org/wiki/Vjerojatnost" TargetMode="External"/><Relationship Id="rId649" Type="http://schemas.openxmlformats.org/officeDocument/2006/relationships/hyperlink" Target="http://fr.wikipedia.org/wiki/Benoit_Mandelbrot" TargetMode="External"/><Relationship Id="rId856" Type="http://schemas.openxmlformats.org/officeDocument/2006/relationships/hyperlink" Target="http://fr.wikipedia.org/wiki/Empirisme" TargetMode="External"/><Relationship Id="rId1181" Type="http://schemas.openxmlformats.org/officeDocument/2006/relationships/hyperlink" Target="http://fr.wikipedia.org/wiki/John_Stuart_Mill" TargetMode="External"/><Relationship Id="rId1279" Type="http://schemas.openxmlformats.org/officeDocument/2006/relationships/hyperlink" Target="http://fr.wikipedia.org/wiki/Latin" TargetMode="External"/><Relationship Id="rId1486" Type="http://schemas.openxmlformats.org/officeDocument/2006/relationships/hyperlink" Target="http://fr.wikipedia.org/wiki/Wikip%C3%A9dia:Ressources_libres" TargetMode="External"/><Relationship Id="rId2232" Type="http://schemas.openxmlformats.org/officeDocument/2006/relationships/image" Target="media/image89.png"/><Relationship Id="rId2537" Type="http://schemas.openxmlformats.org/officeDocument/2006/relationships/hyperlink" Target="http://fr.wikipedia.org/wiki/Isaac_Newton" TargetMode="External"/><Relationship Id="rId204" Type="http://schemas.openxmlformats.org/officeDocument/2006/relationships/hyperlink" Target="http://fr.wikipedia.org/wiki/Probabilit%C3%A9s" TargetMode="External"/><Relationship Id="rId411" Type="http://schemas.openxmlformats.org/officeDocument/2006/relationships/hyperlink" Target="http://wikiwix.com/cache/?url=http://www.probabilityandfinance.com/articles/04.pdf&amp;title=un%20article%20sur%20la%20mise%20en%20place%20de%20l'axiomatisation%20des%20probabilit%C3%A9s" TargetMode="External"/><Relationship Id="rId509" Type="http://schemas.openxmlformats.org/officeDocument/2006/relationships/hyperlink" Target="http://be.wikipedia.org/wiki/%D0%86%D0%BC%D0%B0%D0%B2%D0%B5%D1%80%D0%BD%D0%B0%D1%81%D1%86%D1%8C" TargetMode="External"/><Relationship Id="rId1041" Type="http://schemas.openxmlformats.org/officeDocument/2006/relationships/hyperlink" Target="http://fr.wikipedia.org/wiki/Platon" TargetMode="External"/><Relationship Id="rId1139" Type="http://schemas.openxmlformats.org/officeDocument/2006/relationships/hyperlink" Target="http://fr.wikipedia.org/wiki/Empirisme" TargetMode="External"/><Relationship Id="rId1346" Type="http://schemas.openxmlformats.org/officeDocument/2006/relationships/hyperlink" Target="http://fr.wikipedia.org/wiki/Syllogisme" TargetMode="External"/><Relationship Id="rId1693" Type="http://schemas.openxmlformats.org/officeDocument/2006/relationships/hyperlink" Target="http://fr.wikipedia.org/wiki/Physique_atomique" TargetMode="External"/><Relationship Id="rId1998" Type="http://schemas.openxmlformats.org/officeDocument/2006/relationships/hyperlink" Target="http://fr.wikipedia.org/wiki/Induction_(logique)" TargetMode="External"/><Relationship Id="rId716" Type="http://schemas.openxmlformats.org/officeDocument/2006/relationships/hyperlink" Target="http://fr.wikipedia.org/wiki/Logique" TargetMode="External"/><Relationship Id="rId923" Type="http://schemas.openxmlformats.org/officeDocument/2006/relationships/hyperlink" Target="http://fr.wikipedia.org/wiki/Gottfried_Leibniz" TargetMode="External"/><Relationship Id="rId1553" Type="http://schemas.openxmlformats.org/officeDocument/2006/relationships/hyperlink" Target="http://fr.wikipedia.org/w/index.php?title=M%C3%A9thode_scientifique&amp;action=edit" TargetMode="External"/><Relationship Id="rId1760" Type="http://schemas.openxmlformats.org/officeDocument/2006/relationships/hyperlink" Target="http://fr.wikipedia.org/wiki/D%C3%A9marche_exp%C3%A9rimentale" TargetMode="External"/><Relationship Id="rId1858" Type="http://schemas.openxmlformats.org/officeDocument/2006/relationships/hyperlink" Target="http://fr.wikipedia.org/wiki/Culture" TargetMode="External"/><Relationship Id="rId2604" Type="http://schemas.openxmlformats.org/officeDocument/2006/relationships/hyperlink" Target="http://fr.wikipedia.org/w/index.php?title=Sp%C3%A9cial:Connexion&amp;returnto=Histoire_de_la_logique" TargetMode="External"/><Relationship Id="rId52" Type="http://schemas.openxmlformats.org/officeDocument/2006/relationships/hyperlink" Target="http://fr.wikipedia.org/wiki/Aristote" TargetMode="External"/><Relationship Id="rId1206" Type="http://schemas.openxmlformats.org/officeDocument/2006/relationships/hyperlink" Target="http://fr.wikipedia.org/wiki/Wiktionnaire" TargetMode="External"/><Relationship Id="rId1413" Type="http://schemas.openxmlformats.org/officeDocument/2006/relationships/hyperlink" Target="http://fr.wikipedia.org/wiki/Raisonnement" TargetMode="External"/><Relationship Id="rId1620" Type="http://schemas.openxmlformats.org/officeDocument/2006/relationships/hyperlink" Target="http://fr.wikipedia.org/wiki/Astronomie" TargetMode="External"/><Relationship Id="rId1718" Type="http://schemas.openxmlformats.org/officeDocument/2006/relationships/hyperlink" Target="http://fr.wikipedia.org/wiki/Synaptique" TargetMode="External"/><Relationship Id="rId1925" Type="http://schemas.openxmlformats.org/officeDocument/2006/relationships/hyperlink" Target="http://it.wikipedia.org/wiki/Bias_(psicologia)" TargetMode="External"/><Relationship Id="rId299" Type="http://schemas.openxmlformats.org/officeDocument/2006/relationships/hyperlink" Target="http://fr.wikipedia.org/wiki/Estimateur_(statistique)" TargetMode="External"/><Relationship Id="rId2187" Type="http://schemas.openxmlformats.org/officeDocument/2006/relationships/hyperlink" Target="http://fr.wikipedia.org/wiki/Solipsisme" TargetMode="External"/><Relationship Id="rId2394" Type="http://schemas.openxmlformats.org/officeDocument/2006/relationships/hyperlink" Target="http://fr.wikibooks.org/wiki/Wikilivres:Accueil" TargetMode="External"/><Relationship Id="rId159" Type="http://schemas.openxmlformats.org/officeDocument/2006/relationships/hyperlink" Target="http://fr.wikipedia.org/wiki/Probabilit%C3%A9s" TargetMode="External"/><Relationship Id="rId366" Type="http://schemas.openxmlformats.org/officeDocument/2006/relationships/hyperlink" Target="http://www.philopsis.fr/IMG/pdf_aristote_mace.pdf" TargetMode="External"/><Relationship Id="rId573" Type="http://schemas.openxmlformats.org/officeDocument/2006/relationships/hyperlink" Target="http://fr.wikipedia.org/wiki/Th%C3%A9or%C3%A8me_de_Cox-Jaynes" TargetMode="External"/><Relationship Id="rId780" Type="http://schemas.openxmlformats.org/officeDocument/2006/relationships/hyperlink" Target="http://fr.wikipedia.org/wiki/Empirisme" TargetMode="External"/><Relationship Id="rId2047" Type="http://schemas.openxmlformats.org/officeDocument/2006/relationships/hyperlink" Target="http://fr.wikipedia.org/wiki/Induction_(logique)" TargetMode="External"/><Relationship Id="rId2254" Type="http://schemas.openxmlformats.org/officeDocument/2006/relationships/hyperlink" Target="http://fr.wikibooks.org/w/index.php?title=Justice_et_droit&amp;action=edit&amp;redlink=1" TargetMode="External"/><Relationship Id="rId2461" Type="http://schemas.openxmlformats.org/officeDocument/2006/relationships/hyperlink" Target="http://fr.wikipedia.org/wiki/Organon" TargetMode="External"/><Relationship Id="rId2699" Type="http://schemas.openxmlformats.org/officeDocument/2006/relationships/hyperlink" Target="http://www.philonet.fr/notions/not.html" TargetMode="External"/><Relationship Id="rId226" Type="http://schemas.openxmlformats.org/officeDocument/2006/relationships/hyperlink" Target="http://fr.wikipedia.org/wiki/Biologie_mol%C3%A9culaire" TargetMode="External"/><Relationship Id="rId433" Type="http://schemas.openxmlformats.org/officeDocument/2006/relationships/hyperlink" Target="http://fr.wikipedia.org/wiki/Sp%C3%A9cial:Ouvrages_de_r%C3%A9f%C3%A9rence/0387953132" TargetMode="External"/><Relationship Id="rId878" Type="http://schemas.openxmlformats.org/officeDocument/2006/relationships/hyperlink" Target="http://fr.wikipedia.org/wiki/Angleterre" TargetMode="External"/><Relationship Id="rId1063" Type="http://schemas.openxmlformats.org/officeDocument/2006/relationships/hyperlink" Target="http://fr.wikipedia.org/wiki/Organon" TargetMode="External"/><Relationship Id="rId1270" Type="http://schemas.openxmlformats.org/officeDocument/2006/relationships/hyperlink" Target="http://fr.wikipedia.org/wiki/Dent" TargetMode="External"/><Relationship Id="rId2114" Type="http://schemas.openxmlformats.org/officeDocument/2006/relationships/hyperlink" Target="http://fr.wikipedia.org/wiki/Synth%C3%A9tique_a_priori" TargetMode="External"/><Relationship Id="rId2559" Type="http://schemas.openxmlformats.org/officeDocument/2006/relationships/hyperlink" Target="http://fr.wikipedia.org/wiki/Kurt_G%C3%B6del" TargetMode="External"/><Relationship Id="rId640" Type="http://schemas.openxmlformats.org/officeDocument/2006/relationships/hyperlink" Target="http://fr.wikipedia.org/wiki/Th%C3%A9orie_des_jeux" TargetMode="External"/><Relationship Id="rId738" Type="http://schemas.openxmlformats.org/officeDocument/2006/relationships/hyperlink" Target="http://fr.wikipedia.org/wiki/Empirisme" TargetMode="External"/><Relationship Id="rId945" Type="http://schemas.openxmlformats.org/officeDocument/2006/relationships/hyperlink" Target="http://fr.wikipedia.org/wiki/Edmund_Husserl" TargetMode="External"/><Relationship Id="rId1368" Type="http://schemas.openxmlformats.org/officeDocument/2006/relationships/hyperlink" Target="http://fr.wikipedia.org/wiki/Hypocrisie" TargetMode="External"/><Relationship Id="rId1575" Type="http://schemas.openxmlformats.org/officeDocument/2006/relationships/hyperlink" Target="http://fr.wikipedia.org/wiki/D%C3%A9marche_exp%C3%A9rimentale" TargetMode="External"/><Relationship Id="rId1782" Type="http://schemas.openxmlformats.org/officeDocument/2006/relationships/hyperlink" Target="http://www.erudit.org/revue/socsoc/1982/v14/n1/index.html" TargetMode="External"/><Relationship Id="rId2321" Type="http://schemas.openxmlformats.org/officeDocument/2006/relationships/hyperlink" Target="http://fr.wikibooks.org/wiki/Fichier:Mond-vergleich.svg" TargetMode="External"/><Relationship Id="rId2419" Type="http://schemas.openxmlformats.org/officeDocument/2006/relationships/hyperlink" Target="http://fr.wikipedia.org/wiki/Histoire_de_la_logique" TargetMode="External"/><Relationship Id="rId2626" Type="http://schemas.openxmlformats.org/officeDocument/2006/relationships/hyperlink" Target="http://hu.wikipedia.org/wiki/A_logika_t%C3%B6rt%C3%A9nete" TargetMode="External"/><Relationship Id="rId74" Type="http://schemas.openxmlformats.org/officeDocument/2006/relationships/hyperlink" Target="http://fr.wikipedia.org/wiki/Induction_(logique)" TargetMode="External"/><Relationship Id="rId500" Type="http://schemas.openxmlformats.org/officeDocument/2006/relationships/hyperlink" Target="http://fr.wikipedia.org/wiki/Aide:Premiers_pas" TargetMode="External"/><Relationship Id="rId805" Type="http://schemas.openxmlformats.org/officeDocument/2006/relationships/hyperlink" Target="http://fr.wikipedia.org/wiki/Science" TargetMode="External"/><Relationship Id="rId1130" Type="http://schemas.openxmlformats.org/officeDocument/2006/relationships/hyperlink" Target="http://fr.wikipedia.org/wiki/Empirisme" TargetMode="External"/><Relationship Id="rId1228" Type="http://schemas.openxmlformats.org/officeDocument/2006/relationships/hyperlink" Target="http://fr.wikipedia.org/wiki/Syllogisme" TargetMode="External"/><Relationship Id="rId1435" Type="http://schemas.openxmlformats.org/officeDocument/2006/relationships/hyperlink" Target="http://fr.wikipedia.org/wiki/Baruch_Spinoza" TargetMode="External"/><Relationship Id="rId1642" Type="http://schemas.openxmlformats.org/officeDocument/2006/relationships/hyperlink" Target="http://fr.wikipedia.org/wiki/R%C3%A9alit%C3%A9" TargetMode="External"/><Relationship Id="rId1947" Type="http://schemas.openxmlformats.org/officeDocument/2006/relationships/hyperlink" Target="http://fr.wikipedia.org/wiki/M%C3%A9thode_des_concordances" TargetMode="External"/><Relationship Id="rId1502" Type="http://schemas.openxmlformats.org/officeDocument/2006/relationships/hyperlink" Target="http://fr.wikipedia.org/wiki/D%C3%A9marche_exp%C3%A9rimentale" TargetMode="External"/><Relationship Id="rId1807" Type="http://schemas.openxmlformats.org/officeDocument/2006/relationships/hyperlink" Target="http://fr.wikipedia.org/wiki/Logique" TargetMode="External"/><Relationship Id="rId290" Type="http://schemas.openxmlformats.org/officeDocument/2006/relationships/hyperlink" Target="http://fr.wikipedia.org/wiki/Gaussienne" TargetMode="External"/><Relationship Id="rId388" Type="http://schemas.openxmlformats.org/officeDocument/2006/relationships/hyperlink" Target="http://books.google.com/books?id=N7EGAAAAQAAJ&amp;pg=RA1-PT16&amp;lpg=RA1-PT16&amp;dq=pascal+fermat+copie+lettre&amp;source=web&amp;ots=adcfrAF4L5&amp;sig=RidDL_CvVfafzuHdapxQ0-zRAYk" TargetMode="External"/><Relationship Id="rId2069" Type="http://schemas.openxmlformats.org/officeDocument/2006/relationships/image" Target="media/image85.png"/><Relationship Id="rId150" Type="http://schemas.openxmlformats.org/officeDocument/2006/relationships/hyperlink" Target="http://fr.wikipedia.org/wiki/Aristote" TargetMode="External"/><Relationship Id="rId595" Type="http://schemas.openxmlformats.org/officeDocument/2006/relationships/hyperlink" Target="http://fr.wikipedia.org/wiki/Fr%C3%A9quence" TargetMode="External"/><Relationship Id="rId2276" Type="http://schemas.openxmlformats.org/officeDocument/2006/relationships/hyperlink" Target="http://fr.wikibooks.org/wiki/Philosophie/V%C3%A9rit%C3%A9" TargetMode="External"/><Relationship Id="rId2483" Type="http://schemas.openxmlformats.org/officeDocument/2006/relationships/hyperlink" Target="http://fr.wikipedia.org/wiki/Civilisation_arabo-musulmane" TargetMode="External"/><Relationship Id="rId2690" Type="http://schemas.openxmlformats.org/officeDocument/2006/relationships/hyperlink" Target="http://www.philonet.fr/auteurs/Leibniz.html" TargetMode="External"/><Relationship Id="rId248" Type="http://schemas.openxmlformats.org/officeDocument/2006/relationships/hyperlink" Target="http://fr.wikipedia.org/wiki/Combinatoire" TargetMode="External"/><Relationship Id="rId455" Type="http://schemas.openxmlformats.org/officeDocument/2006/relationships/hyperlink" Target="http://fr.wikipedia.org/wiki/Alg%C3%A8bre_commutative" TargetMode="External"/><Relationship Id="rId662" Type="http://schemas.openxmlformats.org/officeDocument/2006/relationships/hyperlink" Target="http://fr.wikipedia.org/wiki/%C3%89lectrotechnique" TargetMode="External"/><Relationship Id="rId1085" Type="http://schemas.openxmlformats.org/officeDocument/2006/relationships/hyperlink" Target="http://fr.wikipedia.org/wiki/%C3%89tienne_Bonnot_de_Condillac" TargetMode="External"/><Relationship Id="rId1292" Type="http://schemas.openxmlformats.org/officeDocument/2006/relationships/hyperlink" Target="http://fr.wikipedia.org/wiki/Fichier:Modus_Darii.svg" TargetMode="External"/><Relationship Id="rId2136" Type="http://schemas.openxmlformats.org/officeDocument/2006/relationships/hyperlink" Target="http://fr.wikipedia.org/wiki/David_Hume" TargetMode="External"/><Relationship Id="rId2343" Type="http://schemas.openxmlformats.org/officeDocument/2006/relationships/hyperlink" Target="http://fr.wikibooks.org/w/index.php?title=Habermas&amp;action=edit&amp;redlink=1" TargetMode="External"/><Relationship Id="rId2550" Type="http://schemas.openxmlformats.org/officeDocument/2006/relationships/hyperlink" Target="http://fr.wikipedia.org/wiki/Logique_math%C3%A9matique" TargetMode="External"/><Relationship Id="rId108" Type="http://schemas.openxmlformats.org/officeDocument/2006/relationships/hyperlink" Target="http://fr.wikipedia.org/wiki/Probabilit%C3%A9s" TargetMode="External"/><Relationship Id="rId315" Type="http://schemas.openxmlformats.org/officeDocument/2006/relationships/hyperlink" Target="http://fr.wikipedia.org/wiki/Probabilit%C3%A9s" TargetMode="External"/><Relationship Id="rId522" Type="http://schemas.openxmlformats.org/officeDocument/2006/relationships/hyperlink" Target="http://fa.wikipedia.org/wiki/%D8%A7%D8%AD%D8%AA%D9%85%D8%A7%D9%84%D8%A7%D8%AA" TargetMode="External"/><Relationship Id="rId967" Type="http://schemas.openxmlformats.org/officeDocument/2006/relationships/hyperlink" Target="http://fr.wikipedia.org/wiki/%C3%82me" TargetMode="External"/><Relationship Id="rId1152" Type="http://schemas.openxmlformats.org/officeDocument/2006/relationships/hyperlink" Target="http://fr.wikipedia.org/wiki/Ren%C3%A9_Descartes" TargetMode="External"/><Relationship Id="rId1597" Type="http://schemas.openxmlformats.org/officeDocument/2006/relationships/hyperlink" Target="http://fr.wikipedia.org/w/index.php?title=M%C3%A9thode_n%C3%A9gative_de_concordance&amp;action=edit&amp;redlink=1" TargetMode="External"/><Relationship Id="rId2203" Type="http://schemas.openxmlformats.org/officeDocument/2006/relationships/control" Target="activeX/activeX6.xml"/><Relationship Id="rId2410" Type="http://schemas.openxmlformats.org/officeDocument/2006/relationships/hyperlink" Target="http://fr.wikipedia.org/wiki/Inde" TargetMode="External"/><Relationship Id="rId2648" Type="http://schemas.openxmlformats.org/officeDocument/2006/relationships/hyperlink" Target="http://www.philonet.fr/cours/Pens/Demonst.html" TargetMode="External"/><Relationship Id="rId96" Type="http://schemas.openxmlformats.org/officeDocument/2006/relationships/hyperlink" Target="http://fr.wikipedia.org/wiki/M%C3%A9t%C3%A9orologie" TargetMode="External"/><Relationship Id="rId827" Type="http://schemas.openxmlformats.org/officeDocument/2006/relationships/hyperlink" Target="http://fr.wikipedia.org/wiki/Logique" TargetMode="External"/><Relationship Id="rId1012" Type="http://schemas.openxmlformats.org/officeDocument/2006/relationships/hyperlink" Target="http://fr.wikipedia.org/wiki/Psychologisme" TargetMode="External"/><Relationship Id="rId1457" Type="http://schemas.openxmlformats.org/officeDocument/2006/relationships/hyperlink" Target="http://fr.wikipedia.org/wiki/D%C3%A9duction_logique" TargetMode="External"/><Relationship Id="rId1664" Type="http://schemas.openxmlformats.org/officeDocument/2006/relationships/hyperlink" Target="http://fr.wikipedia.org/wiki/D%C3%A9marche_exp%C3%A9rimentale" TargetMode="External"/><Relationship Id="rId1871" Type="http://schemas.openxmlformats.org/officeDocument/2006/relationships/hyperlink" Target="http://fr.wikipedia.org/wiki/Daniel_Kahneman" TargetMode="External"/><Relationship Id="rId2508" Type="http://schemas.openxmlformats.org/officeDocument/2006/relationships/hyperlink" Target="http://fr.wikipedia.org/wiki/Averro%C3%A8s" TargetMode="External"/><Relationship Id="rId2715" Type="http://schemas.openxmlformats.org/officeDocument/2006/relationships/hyperlink" Target="http://www.philonet.fr/auteurs/Descart.html" TargetMode="External"/><Relationship Id="rId1317" Type="http://schemas.openxmlformats.org/officeDocument/2006/relationships/image" Target="media/image64.png"/><Relationship Id="rId1524" Type="http://schemas.openxmlformats.org/officeDocument/2006/relationships/hyperlink" Target="http://fr.wikipedia.org/wiki/D%C3%A9marche_exp%C3%A9rimentale" TargetMode="External"/><Relationship Id="rId1731" Type="http://schemas.openxmlformats.org/officeDocument/2006/relationships/hyperlink" Target="http://fr.wikipedia.org/wiki/Carl_Hempel" TargetMode="External"/><Relationship Id="rId1969" Type="http://schemas.openxmlformats.org/officeDocument/2006/relationships/hyperlink" Target="http://fr.wikipedia.org/wiki/Aide:Premiers_pas" TargetMode="External"/><Relationship Id="rId23" Type="http://schemas.openxmlformats.org/officeDocument/2006/relationships/hyperlink" Target="http://fr.wikipedia.org/wiki/D%C3%A9finition_par_r%C3%A9currence" TargetMode="External"/><Relationship Id="rId1829" Type="http://schemas.openxmlformats.org/officeDocument/2006/relationships/hyperlink" Target="http://fr.wikipedia.org/wiki/Motricit%C3%A9" TargetMode="External"/><Relationship Id="rId2298" Type="http://schemas.openxmlformats.org/officeDocument/2006/relationships/hyperlink" Target="http://fr.wikibooks.org/wiki/Philosophie/V%C3%A9rit%C3%A9" TargetMode="External"/><Relationship Id="rId172" Type="http://schemas.openxmlformats.org/officeDocument/2006/relationships/image" Target="media/image3.png"/><Relationship Id="rId477" Type="http://schemas.openxmlformats.org/officeDocument/2006/relationships/hyperlink" Target="http://fr.wikipedia.org/wiki/Topologie_alg%C3%A9brique" TargetMode="External"/><Relationship Id="rId684" Type="http://schemas.openxmlformats.org/officeDocument/2006/relationships/hyperlink" Target="http://fr.wikipedia.org/wiki/Portail:Math%C3%A9matiques" TargetMode="External"/><Relationship Id="rId2060" Type="http://schemas.openxmlformats.org/officeDocument/2006/relationships/hyperlink" Target="http://fr.wikipedia.org/wiki/%C3%89picure" TargetMode="External"/><Relationship Id="rId2158" Type="http://schemas.openxmlformats.org/officeDocument/2006/relationships/hyperlink" Target="http://fr.wikipedia.org/wiki/%C3%89pist%C3%A9mologie" TargetMode="External"/><Relationship Id="rId2365" Type="http://schemas.openxmlformats.org/officeDocument/2006/relationships/hyperlink" Target="http://fr.wikibooks.org/w/index.php?title=Philosophie/V%C3%A9rit%C3%A9&amp;action=edit&amp;section=40" TargetMode="External"/><Relationship Id="rId337" Type="http://schemas.openxmlformats.org/officeDocument/2006/relationships/hyperlink" Target="http://fr.wikipedia.org/wiki/Blaise_Pascal" TargetMode="External"/><Relationship Id="rId891" Type="http://schemas.openxmlformats.org/officeDocument/2006/relationships/hyperlink" Target="http://fr.wikipedia.org/wiki/Pragmatisme" TargetMode="External"/><Relationship Id="rId989" Type="http://schemas.openxmlformats.org/officeDocument/2006/relationships/hyperlink" Target="http://fr.wikipedia.org/wiki/Psychologisme" TargetMode="External"/><Relationship Id="rId2018" Type="http://schemas.openxmlformats.org/officeDocument/2006/relationships/hyperlink" Target="http://fr.wikipedia.org/wiki/Induction_(logique)" TargetMode="External"/><Relationship Id="rId2572" Type="http://schemas.openxmlformats.org/officeDocument/2006/relationships/hyperlink" Target="http://fr.wikipedia.org/wiki/Correspondance_de_Curry-Howard" TargetMode="External"/><Relationship Id="rId544" Type="http://schemas.openxmlformats.org/officeDocument/2006/relationships/hyperlink" Target="http://no.wikipedia.org/wiki/Sannsynlighet" TargetMode="External"/><Relationship Id="rId751" Type="http://schemas.openxmlformats.org/officeDocument/2006/relationships/hyperlink" Target="http://fr.wikipedia.org/wiki/Empirisme" TargetMode="External"/><Relationship Id="rId849" Type="http://schemas.openxmlformats.org/officeDocument/2006/relationships/hyperlink" Target="http://fr.wikipedia.org/wiki/Sensualisme" TargetMode="External"/><Relationship Id="rId1174" Type="http://schemas.openxmlformats.org/officeDocument/2006/relationships/hyperlink" Target="http://fr.wikipedia.org/wiki/Empirisme" TargetMode="External"/><Relationship Id="rId1381" Type="http://schemas.openxmlformats.org/officeDocument/2006/relationships/hyperlink" Target="http://fr.wikipedia.org/wiki/Syllogisme" TargetMode="External"/><Relationship Id="rId1479" Type="http://schemas.openxmlformats.org/officeDocument/2006/relationships/hyperlink" Target="http://fr.wikipedia.org/wiki/Aide:%C3%89bauche" TargetMode="External"/><Relationship Id="rId1686" Type="http://schemas.openxmlformats.org/officeDocument/2006/relationships/hyperlink" Target="http://fr.wikipedia.org/wiki/Mol%C3%A9cule" TargetMode="External"/><Relationship Id="rId2225" Type="http://schemas.openxmlformats.org/officeDocument/2006/relationships/hyperlink" Target="http://creativecommons.org/licenses/by-sa/3.0/deed.fr" TargetMode="External"/><Relationship Id="rId2432" Type="http://schemas.openxmlformats.org/officeDocument/2006/relationships/hyperlink" Target="http://fr.wikipedia.org/wiki/Logique_chinoise" TargetMode="External"/><Relationship Id="rId404" Type="http://schemas.openxmlformats.org/officeDocument/2006/relationships/hyperlink" Target="http://fr.wikipedia.org/wiki/Probabilit%C3%A9s" TargetMode="External"/><Relationship Id="rId611" Type="http://schemas.openxmlformats.org/officeDocument/2006/relationships/hyperlink" Target="http://fr.wikipedia.org/wiki/Th%C3%A9or%C3%A8me_de_Cox-Jaynes" TargetMode="External"/><Relationship Id="rId1034" Type="http://schemas.openxmlformats.org/officeDocument/2006/relationships/hyperlink" Target="http://fr.wikipedia.org/wiki/Recherche_philosophique_sur_l%27origine_de_nos_id%C3%A9es_du_sublime_et_du_beau" TargetMode="External"/><Relationship Id="rId1241" Type="http://schemas.openxmlformats.org/officeDocument/2006/relationships/hyperlink" Target="http://fr.wikipedia.org/wiki/Syllogisme" TargetMode="External"/><Relationship Id="rId1339" Type="http://schemas.openxmlformats.org/officeDocument/2006/relationships/image" Target="media/image74.png"/><Relationship Id="rId1893" Type="http://schemas.openxmlformats.org/officeDocument/2006/relationships/hyperlink" Target="http://fr.wikipedia.org/wiki/Portail:Psychologie" TargetMode="External"/><Relationship Id="rId709" Type="http://schemas.openxmlformats.org/officeDocument/2006/relationships/hyperlink" Target="http://en.wikipedia.org/wiki/Cox%27s_theorem" TargetMode="External"/><Relationship Id="rId916" Type="http://schemas.openxmlformats.org/officeDocument/2006/relationships/hyperlink" Target="http://fr.wikipedia.org/wiki/Empirisme" TargetMode="External"/><Relationship Id="rId1101" Type="http://schemas.openxmlformats.org/officeDocument/2006/relationships/hyperlink" Target="http://fr.wikipedia.org/wiki/Empirisme" TargetMode="External"/><Relationship Id="rId1546" Type="http://schemas.openxmlformats.org/officeDocument/2006/relationships/hyperlink" Target="http://fr.wikipedia.org/wiki/Fichier:Descartes_Discours_de_la_Methode.jpg" TargetMode="External"/><Relationship Id="rId1753" Type="http://schemas.openxmlformats.org/officeDocument/2006/relationships/hyperlink" Target="http://fr.wikipedia.org/wiki/Psychologie" TargetMode="External"/><Relationship Id="rId1960" Type="http://schemas.openxmlformats.org/officeDocument/2006/relationships/hyperlink" Target="http://fr.wikipedia.org/w/index.php?title=M%C3%A9thode_des_concordances&amp;action=edit" TargetMode="External"/><Relationship Id="rId45" Type="http://schemas.openxmlformats.org/officeDocument/2006/relationships/hyperlink" Target="http://fr.wikipedia.org/wiki/Math%C3%A9matiques" TargetMode="External"/><Relationship Id="rId1406" Type="http://schemas.openxmlformats.org/officeDocument/2006/relationships/image" Target="media/image75.jpeg"/><Relationship Id="rId1613" Type="http://schemas.openxmlformats.org/officeDocument/2006/relationships/hyperlink" Target="http://fr.wikipedia.org/wiki/Ren%C3%A9_Descartes" TargetMode="External"/><Relationship Id="rId1820" Type="http://schemas.openxmlformats.org/officeDocument/2006/relationships/hyperlink" Target="http://fr.wikipedia.org/wiki/Biais_cognitif" TargetMode="External"/><Relationship Id="rId194" Type="http://schemas.openxmlformats.org/officeDocument/2006/relationships/hyperlink" Target="http://fr.wikipedia.org/wiki/Mesure_(math%C3%A9matiques)" TargetMode="External"/><Relationship Id="rId1918" Type="http://schemas.openxmlformats.org/officeDocument/2006/relationships/hyperlink" Target="http://bg.wikipedia.org/wiki/%D0%9A%D0%BE%D0%B3%D0%BD%D0%B8%D1%82%D0%B8%D0%B2%D0%BD%D0%B0_%D1%81%D0%BA%D0%BB%D0%BE%D0%BD%D0%BD%D0%BE%D1%81%D1%82" TargetMode="External"/><Relationship Id="rId2082" Type="http://schemas.openxmlformats.org/officeDocument/2006/relationships/hyperlink" Target="http://fr.wikipedia.org/w/index.php?title=D%C3%A9duction_et_induction&amp;action=history" TargetMode="External"/><Relationship Id="rId261" Type="http://schemas.openxmlformats.org/officeDocument/2006/relationships/hyperlink" Target="http://fr.wikipedia.org/wiki/Variable_al%C3%A9atoire" TargetMode="External"/><Relationship Id="rId499" Type="http://schemas.openxmlformats.org/officeDocument/2006/relationships/hyperlink" Target="http://fr.wikipedia.org/wiki/Wikip%C3%A9dia:Contact" TargetMode="External"/><Relationship Id="rId2387" Type="http://schemas.openxmlformats.org/officeDocument/2006/relationships/control" Target="activeX/activeX7.xml"/><Relationship Id="rId2594" Type="http://schemas.openxmlformats.org/officeDocument/2006/relationships/hyperlink" Target="http://fr.wikipedia.org/wiki/Logique_chinoise" TargetMode="External"/><Relationship Id="rId359" Type="http://schemas.openxmlformats.org/officeDocument/2006/relationships/hyperlink" Target="http://wikiwix.com/cache/?url=http://atilf.atilf.fr/&amp;title=dictionnaire%20TLFI" TargetMode="External"/><Relationship Id="rId566" Type="http://schemas.openxmlformats.org/officeDocument/2006/relationships/hyperlink" Target="http://zh.wikipedia.org/wiki/%E6%A6%82%E7%8E%87" TargetMode="External"/><Relationship Id="rId773" Type="http://schemas.openxmlformats.org/officeDocument/2006/relationships/hyperlink" Target="http://fr.wikipedia.org/wiki/Angleterre" TargetMode="External"/><Relationship Id="rId1196" Type="http://schemas.openxmlformats.org/officeDocument/2006/relationships/hyperlink" Target="http://fr.wikipedia.org/wiki/David_Hume" TargetMode="External"/><Relationship Id="rId2247" Type="http://schemas.openxmlformats.org/officeDocument/2006/relationships/hyperlink" Target="http://fr.wikibooks.org/wiki/Philosophie/Th%C3%A9orie_et_exp%C3%A9rience" TargetMode="External"/><Relationship Id="rId2454" Type="http://schemas.openxmlformats.org/officeDocument/2006/relationships/hyperlink" Target="http://fr.wikipedia.org/wiki/Aristote" TargetMode="External"/><Relationship Id="rId121" Type="http://schemas.openxmlformats.org/officeDocument/2006/relationships/hyperlink" Target="http://fr.wikipedia.org/wiki/Probabilit%C3%A9s" TargetMode="External"/><Relationship Id="rId219" Type="http://schemas.openxmlformats.org/officeDocument/2006/relationships/hyperlink" Target="http://fr.wikipedia.org/wiki/Micro-%C3%A9conomie" TargetMode="External"/><Relationship Id="rId426" Type="http://schemas.openxmlformats.org/officeDocument/2006/relationships/hyperlink" Target="http://fr.wikipedia.org/wiki/Probabilit%C3%A9s" TargetMode="External"/><Relationship Id="rId633" Type="http://schemas.openxmlformats.org/officeDocument/2006/relationships/hyperlink" Target="http://fr.wikipedia.org/wiki/Induction_(logique)" TargetMode="External"/><Relationship Id="rId980" Type="http://schemas.openxmlformats.org/officeDocument/2006/relationships/hyperlink" Target="http://fr.wikipedia.org/wiki/Rudolf_Carnap" TargetMode="External"/><Relationship Id="rId1056" Type="http://schemas.openxmlformats.org/officeDocument/2006/relationships/hyperlink" Target="http://fr.wikipedia.org/wiki/Voltaire" TargetMode="External"/><Relationship Id="rId1263" Type="http://schemas.openxmlformats.org/officeDocument/2006/relationships/hyperlink" Target="http://fr.wikipedia.org/wiki/Syllogisme" TargetMode="External"/><Relationship Id="rId2107" Type="http://schemas.openxmlformats.org/officeDocument/2006/relationships/hyperlink" Target="http://fr.wikipedia.org/wiki/Synth%C3%A9tique_a_priori" TargetMode="External"/><Relationship Id="rId2314" Type="http://schemas.openxmlformats.org/officeDocument/2006/relationships/hyperlink" Target="http://fr.wikibooks.org/wiki/Fichier:Nuvola_apps_forward_arrow.svg" TargetMode="External"/><Relationship Id="rId2661" Type="http://schemas.openxmlformats.org/officeDocument/2006/relationships/hyperlink" Target="http://www.philonet.fr/textes/DemAris1.html" TargetMode="External"/><Relationship Id="rId840" Type="http://schemas.openxmlformats.org/officeDocument/2006/relationships/hyperlink" Target="http://fr.wikipedia.org/wiki/Empirisme" TargetMode="External"/><Relationship Id="rId938" Type="http://schemas.openxmlformats.org/officeDocument/2006/relationships/hyperlink" Target="http://fr.wikipedia.org/wiki/Empirisme" TargetMode="External"/><Relationship Id="rId1470" Type="http://schemas.openxmlformats.org/officeDocument/2006/relationships/hyperlink" Target="http://fr.wikipedia.org/wiki/Concepts_logiques" TargetMode="External"/><Relationship Id="rId1568" Type="http://schemas.openxmlformats.org/officeDocument/2006/relationships/hyperlink" Target="http://fr.wikipedia.org/wiki/D%C3%A9marche_exp%C3%A9rimentale" TargetMode="External"/><Relationship Id="rId1775" Type="http://schemas.openxmlformats.org/officeDocument/2006/relationships/hyperlink" Target="http://fr.wikipedia.org/wiki/D%C3%A9marche_exp%C3%A9rimentale" TargetMode="External"/><Relationship Id="rId2521" Type="http://schemas.openxmlformats.org/officeDocument/2006/relationships/hyperlink" Target="http://fr.wikipedia.org/wiki/Paradoxes_de_Z%C3%A9non" TargetMode="External"/><Relationship Id="rId2619" Type="http://schemas.openxmlformats.org/officeDocument/2006/relationships/hyperlink" Target="http://fr.wikipedia.org/wiki/Wikip%C3%A9dia:Accueil_de_la_communaut%C3%A9" TargetMode="External"/><Relationship Id="rId67" Type="http://schemas.openxmlformats.org/officeDocument/2006/relationships/hyperlink" Target="http://wikiwix.com/cache/?url=http://plato.stanford.edu/entries/induction-problem/&amp;title=The%20Problem%20of%20Induction" TargetMode="External"/><Relationship Id="rId700" Type="http://schemas.openxmlformats.org/officeDocument/2006/relationships/hyperlink" Target="http://fr.wikipedia.org/wiki/Portail:Accueil" TargetMode="External"/><Relationship Id="rId1123" Type="http://schemas.openxmlformats.org/officeDocument/2006/relationships/hyperlink" Target="http://fr.wikipedia.org/wiki/Empirisme" TargetMode="External"/><Relationship Id="rId1330" Type="http://schemas.openxmlformats.org/officeDocument/2006/relationships/hyperlink" Target="http://fr.wikipedia.org/wiki/Fichier:Modus_Calemos.svg" TargetMode="External"/><Relationship Id="rId1428" Type="http://schemas.openxmlformats.org/officeDocument/2006/relationships/hyperlink" Target="http://fr.wikipedia.org/wiki/Langage_formel" TargetMode="External"/><Relationship Id="rId1635" Type="http://schemas.openxmlformats.org/officeDocument/2006/relationships/hyperlink" Target="http://fr.wikipedia.org/wiki/Chimie" TargetMode="External"/><Relationship Id="rId1982" Type="http://schemas.openxmlformats.org/officeDocument/2006/relationships/hyperlink" Target="http://fr.wikipedia.org/wiki/Logique" TargetMode="External"/><Relationship Id="rId1842" Type="http://schemas.openxmlformats.org/officeDocument/2006/relationships/hyperlink" Target="http://fr.wikipedia.org/wiki/Effet_de_halo" TargetMode="External"/><Relationship Id="rId1702" Type="http://schemas.openxmlformats.org/officeDocument/2006/relationships/hyperlink" Target="http://fr.wikipedia.org/wiki/Mouvement_(anatomie)" TargetMode="External"/><Relationship Id="rId283" Type="http://schemas.openxmlformats.org/officeDocument/2006/relationships/image" Target="media/image17.png"/><Relationship Id="rId490" Type="http://schemas.openxmlformats.org/officeDocument/2006/relationships/hyperlink" Target="http://fr.wikipedia.org/w/index.php?title=Probabilit%C3%A9&amp;action=edit" TargetMode="External"/><Relationship Id="rId2171" Type="http://schemas.openxmlformats.org/officeDocument/2006/relationships/hyperlink" Target="http://fr.wikipedia.org/wiki/Pens%C3%A9e" TargetMode="External"/><Relationship Id="rId143" Type="http://schemas.openxmlformats.org/officeDocument/2006/relationships/hyperlink" Target="http://fr.wikipedia.org/wiki/Topiques_(Aristote)" TargetMode="External"/><Relationship Id="rId350" Type="http://schemas.openxmlformats.org/officeDocument/2006/relationships/hyperlink" Target="http://fr.wikipedia.org/wiki/Hypoth%C3%A8se_ergodique" TargetMode="External"/><Relationship Id="rId588" Type="http://schemas.openxmlformats.org/officeDocument/2006/relationships/hyperlink" Target="http://fr.wikipedia.org/w/index.php?title=Discussion:Th%C3%A9or%C3%A8me_de_Cox-Jaynes&amp;action=edit&amp;section=new&amp;preload=Mod%C3%A8le:Initialiser_P%C3%A0V" TargetMode="External"/><Relationship Id="rId795" Type="http://schemas.openxmlformats.org/officeDocument/2006/relationships/hyperlink" Target="http://fr.wikipedia.org/wiki/Empirisme" TargetMode="External"/><Relationship Id="rId2031" Type="http://schemas.openxmlformats.org/officeDocument/2006/relationships/hyperlink" Target="http://fr.wikipedia.org/wiki/Paradoxe" TargetMode="External"/><Relationship Id="rId2269" Type="http://schemas.openxmlformats.org/officeDocument/2006/relationships/hyperlink" Target="http://fr.wikibooks.org/wiki/Philosophie/V%C3%A9rit%C3%A9" TargetMode="External"/><Relationship Id="rId2476" Type="http://schemas.openxmlformats.org/officeDocument/2006/relationships/hyperlink" Target="http://fr.wikipedia.org/wiki/Syllogisme" TargetMode="External"/><Relationship Id="rId2683" Type="http://schemas.openxmlformats.org/officeDocument/2006/relationships/hyperlink" Target="http://www.philonet.fr/auteurs/Descart.html" TargetMode="External"/><Relationship Id="rId9" Type="http://schemas.openxmlformats.org/officeDocument/2006/relationships/hyperlink" Target="http://fr.wikipedia.org/wiki/Induction_(logique)" TargetMode="External"/><Relationship Id="rId210" Type="http://schemas.openxmlformats.org/officeDocument/2006/relationships/hyperlink" Target="http://fr.wikipedia.org/wiki/Lemme_d%27It%C3%B4" TargetMode="External"/><Relationship Id="rId448" Type="http://schemas.openxmlformats.org/officeDocument/2006/relationships/hyperlink" Target="http://www.jehps.net/" TargetMode="External"/><Relationship Id="rId655" Type="http://schemas.openxmlformats.org/officeDocument/2006/relationships/hyperlink" Target="http://fr.wikipedia.org/w/index.php?title=Th%C3%A9or%C3%A8me_de_Cox-Jaynes&amp;action=edit" TargetMode="External"/><Relationship Id="rId862" Type="http://schemas.openxmlformats.org/officeDocument/2006/relationships/hyperlink" Target="http://fr.wikipedia.org/wiki/Utilitarisme" TargetMode="External"/><Relationship Id="rId1078" Type="http://schemas.openxmlformats.org/officeDocument/2006/relationships/hyperlink" Target="http://fr.wikipedia.org/wiki/William_James" TargetMode="External"/><Relationship Id="rId1285" Type="http://schemas.openxmlformats.org/officeDocument/2006/relationships/hyperlink" Target="http://fr.wikipedia.org/wiki/Syllogisme" TargetMode="External"/><Relationship Id="rId1492" Type="http://schemas.openxmlformats.org/officeDocument/2006/relationships/hyperlink" Target="http://fr.wikipedia.org/wiki/Raisonnement" TargetMode="External"/><Relationship Id="rId2129" Type="http://schemas.openxmlformats.org/officeDocument/2006/relationships/hyperlink" Target="http://fr.wikipedia.org/wiki/Math%C3%A9matiques" TargetMode="External"/><Relationship Id="rId2336" Type="http://schemas.openxmlformats.org/officeDocument/2006/relationships/hyperlink" Target="http://fr.wikibooks.org/w/index.php?title=Philosophie/V%C3%A9rit%C3%A9&amp;action=edit&amp;section=13" TargetMode="External"/><Relationship Id="rId2543" Type="http://schemas.openxmlformats.org/officeDocument/2006/relationships/hyperlink" Target="http://fr.wikipedia.org/w/index.php?title=Logique_transcendentale&amp;action=edit&amp;redlink=1" TargetMode="External"/><Relationship Id="rId308" Type="http://schemas.openxmlformats.org/officeDocument/2006/relationships/image" Target="media/image21.png"/><Relationship Id="rId515" Type="http://schemas.openxmlformats.org/officeDocument/2006/relationships/hyperlink" Target="http://cs.wikipedia.org/wiki/Pravd%C4%9Bpodobnost" TargetMode="External"/><Relationship Id="rId722" Type="http://schemas.openxmlformats.org/officeDocument/2006/relationships/hyperlink" Target="http://fr.wikipedia.org/wiki/Inn%C3%A9isme" TargetMode="External"/><Relationship Id="rId1145" Type="http://schemas.openxmlformats.org/officeDocument/2006/relationships/hyperlink" Target="http://fr.wikipedia.org/wiki/William_James" TargetMode="External"/><Relationship Id="rId1352" Type="http://schemas.openxmlformats.org/officeDocument/2006/relationships/hyperlink" Target="http://fr.wikipedia.org/wiki/Sophisme" TargetMode="External"/><Relationship Id="rId1797" Type="http://schemas.openxmlformats.org/officeDocument/2006/relationships/hyperlink" Target="http://fr.wikipedia.org/wiki/Erreur" TargetMode="External"/><Relationship Id="rId2403" Type="http://schemas.openxmlformats.org/officeDocument/2006/relationships/hyperlink" Target="http://fr.wikipedia.org/w/index.php?title=Histoire_de_la_logique&amp;action=edit" TargetMode="External"/><Relationship Id="rId89" Type="http://schemas.openxmlformats.org/officeDocument/2006/relationships/hyperlink" Target="http://fr.wikipedia.org/wiki/Latin" TargetMode="External"/><Relationship Id="rId1005" Type="http://schemas.openxmlformats.org/officeDocument/2006/relationships/hyperlink" Target="http://fr.wikipedia.org/wiki/Analytique" TargetMode="External"/><Relationship Id="rId1212" Type="http://schemas.openxmlformats.org/officeDocument/2006/relationships/hyperlink" Target="http://fr.wikipedia.org/wiki/Science_empirique" TargetMode="External"/><Relationship Id="rId1657" Type="http://schemas.openxmlformats.org/officeDocument/2006/relationships/hyperlink" Target="http://fr.wikipedia.org/wiki/Les_deux_dogmes_de_l%27empirisme" TargetMode="External"/><Relationship Id="rId1864" Type="http://schemas.openxmlformats.org/officeDocument/2006/relationships/hyperlink" Target="http://fr.wikipedia.org/wiki/Psychologie_sociale" TargetMode="External"/><Relationship Id="rId2610" Type="http://schemas.openxmlformats.org/officeDocument/2006/relationships/image" Target="media/image98.wmf"/><Relationship Id="rId2708" Type="http://schemas.openxmlformats.org/officeDocument/2006/relationships/hyperlink" Target="http://www.philonet.fr/notions/not.html" TargetMode="External"/><Relationship Id="rId1517" Type="http://schemas.openxmlformats.org/officeDocument/2006/relationships/hyperlink" Target="http://fr.wikipedia.org/wiki/D%C3%A9marche_exp%C3%A9rimentale" TargetMode="External"/><Relationship Id="rId1724" Type="http://schemas.openxmlformats.org/officeDocument/2006/relationships/hyperlink" Target="http://fr.wikipedia.org/wiki/Transdisciplinarit%C3%A9" TargetMode="External"/><Relationship Id="rId16" Type="http://schemas.openxmlformats.org/officeDocument/2006/relationships/hyperlink" Target="http://fr.wikipedia.org/wiki/Th%C3%A9or%C3%A8me_de_Cox" TargetMode="External"/><Relationship Id="rId1931" Type="http://schemas.openxmlformats.org/officeDocument/2006/relationships/hyperlink" Target="http://simple.wikipedia.org/wiki/Cognitive_bias" TargetMode="External"/><Relationship Id="rId2193" Type="http://schemas.openxmlformats.org/officeDocument/2006/relationships/hyperlink" Target="http://fr.wikipedia.org/wiki/Cat%C3%A9gorie:Accueil" TargetMode="External"/><Relationship Id="rId2498" Type="http://schemas.openxmlformats.org/officeDocument/2006/relationships/hyperlink" Target="http://fr.wikipedia.org/wiki/%C3%89cole_scolastique" TargetMode="External"/><Relationship Id="rId165" Type="http://schemas.openxmlformats.org/officeDocument/2006/relationships/hyperlink" Target="http://fr.wikipedia.org/wiki/Girolamo_Cardano" TargetMode="External"/><Relationship Id="rId372" Type="http://schemas.openxmlformats.org/officeDocument/2006/relationships/hyperlink" Target="http://fr.wikipedia.org/wiki/Probabilit%C3%A9s" TargetMode="External"/><Relationship Id="rId677" Type="http://schemas.openxmlformats.org/officeDocument/2006/relationships/hyperlink" Target="http://fr.wikipedia.org/wiki/Inf%C3%A9rence_bay%C3%A9sienne" TargetMode="External"/><Relationship Id="rId2053" Type="http://schemas.openxmlformats.org/officeDocument/2006/relationships/hyperlink" Target="http://fr.wikipedia.org/wiki/Analytique" TargetMode="External"/><Relationship Id="rId2260" Type="http://schemas.openxmlformats.org/officeDocument/2006/relationships/hyperlink" Target="http://fr.wikibooks.org/wiki/Philosophie/Rep%C3%A8res" TargetMode="External"/><Relationship Id="rId2358" Type="http://schemas.openxmlformats.org/officeDocument/2006/relationships/hyperlink" Target="http://fr.wikibooks.org/w/index.php?title=Philosophie/V%C3%A9rit%C3%A9&amp;action=edit&amp;section=33" TargetMode="External"/><Relationship Id="rId232" Type="http://schemas.openxmlformats.org/officeDocument/2006/relationships/hyperlink" Target="http://fr.wikipedia.org/wiki/Produits_d%C3%A9riv%C3%A9s" TargetMode="External"/><Relationship Id="rId884" Type="http://schemas.openxmlformats.org/officeDocument/2006/relationships/hyperlink" Target="http://fr.wikipedia.org/wiki/Auguste_Comte" TargetMode="External"/><Relationship Id="rId2120" Type="http://schemas.openxmlformats.org/officeDocument/2006/relationships/hyperlink" Target="http://fr.wikipedia.org/wiki/K%C3%B6nigsberg" TargetMode="External"/><Relationship Id="rId2565" Type="http://schemas.openxmlformats.org/officeDocument/2006/relationships/hyperlink" Target="http://fr.wikipedia.org/wiki/Alg%C3%A8bre_de_Boole" TargetMode="External"/><Relationship Id="rId537" Type="http://schemas.openxmlformats.org/officeDocument/2006/relationships/hyperlink" Target="http://la.wikipedia.org/wiki/Probabilitas" TargetMode="External"/><Relationship Id="rId744" Type="http://schemas.openxmlformats.org/officeDocument/2006/relationships/hyperlink" Target="http://fr.wikipedia.org/wiki/Empirisme" TargetMode="External"/><Relationship Id="rId951" Type="http://schemas.openxmlformats.org/officeDocument/2006/relationships/hyperlink" Target="http://fr.wikipedia.org/wiki/Pie_X" TargetMode="External"/><Relationship Id="rId1167" Type="http://schemas.openxmlformats.org/officeDocument/2006/relationships/hyperlink" Target="http://fr.wikipedia.org/wiki/Empirisme" TargetMode="External"/><Relationship Id="rId1374" Type="http://schemas.openxmlformats.org/officeDocument/2006/relationships/hyperlink" Target="http://fr.wikipedia.org/wiki/Ensemble_vide" TargetMode="External"/><Relationship Id="rId1581" Type="http://schemas.openxmlformats.org/officeDocument/2006/relationships/hyperlink" Target="http://fr.wikipedia.org/wiki/1999" TargetMode="External"/><Relationship Id="rId1679" Type="http://schemas.openxmlformats.org/officeDocument/2006/relationships/hyperlink" Target="http://fr.wikipedia.org/w/index.php?title=M%C3%A9thode_scientifique&amp;action=edit" TargetMode="External"/><Relationship Id="rId2218" Type="http://schemas.openxmlformats.org/officeDocument/2006/relationships/hyperlink" Target="http://fa.wikipedia.org/wiki/%DA%AF%D8%B2%D8%A7%D8%B1%D9%87_%D8%AA%D8%AD%D9%84%DB%8C%D9%84%DB%8C-%DA%AF%D8%B2%D8%A7%D8%B1%D9%87_%D8%AA%D8%B1%DA%A9%DB%8C%D8%A8%DB%8C" TargetMode="External"/><Relationship Id="rId2425" Type="http://schemas.openxmlformats.org/officeDocument/2006/relationships/hyperlink" Target="http://fr.wikipedia.org/wiki/Histoire_de_la_logique" TargetMode="External"/><Relationship Id="rId2632" Type="http://schemas.openxmlformats.org/officeDocument/2006/relationships/hyperlink" Target="http://zh.wikipedia.org/wiki/%E9%80%BB%E8%BE%91%E5%8F%B2" TargetMode="External"/><Relationship Id="rId80" Type="http://schemas.openxmlformats.org/officeDocument/2006/relationships/hyperlink" Target="http://fr.wikipedia.org/wiki/D%C3%A9marche_exp%C3%A9rimentale" TargetMode="External"/><Relationship Id="rId604" Type="http://schemas.openxmlformats.org/officeDocument/2006/relationships/hyperlink" Target="http://fr.wikipedia.org/wiki/Th%C3%A9or%C3%A8me_de_Cox-Jaynes" TargetMode="External"/><Relationship Id="rId811" Type="http://schemas.openxmlformats.org/officeDocument/2006/relationships/hyperlink" Target="http://fr.wikipedia.org/wiki/Fichier:Thomas_Hobbes_(portrait).jpg" TargetMode="External"/><Relationship Id="rId1027" Type="http://schemas.openxmlformats.org/officeDocument/2006/relationships/hyperlink" Target="http://fr.wikipedia.org/wiki/Certitude" TargetMode="External"/><Relationship Id="rId1234" Type="http://schemas.openxmlformats.org/officeDocument/2006/relationships/hyperlink" Target="http://fr.wikipedia.org/wiki/Syllogisme" TargetMode="External"/><Relationship Id="rId1441" Type="http://schemas.openxmlformats.org/officeDocument/2006/relationships/hyperlink" Target="http://fr.wikipedia.org/wiki/Induction_(logique)" TargetMode="External"/><Relationship Id="rId1886" Type="http://schemas.openxmlformats.org/officeDocument/2006/relationships/hyperlink" Target="http://fr.wikipedia.org/wiki/Gestion_du_risque" TargetMode="External"/><Relationship Id="rId909" Type="http://schemas.openxmlformats.org/officeDocument/2006/relationships/hyperlink" Target="http://fr.wikipedia.org/wiki/George_Berkeley" TargetMode="External"/><Relationship Id="rId1301" Type="http://schemas.openxmlformats.org/officeDocument/2006/relationships/image" Target="media/image56.png"/><Relationship Id="rId1539" Type="http://schemas.openxmlformats.org/officeDocument/2006/relationships/hyperlink" Target="http://fr.wikipedia.org/wiki/Publication_scientifique" TargetMode="External"/><Relationship Id="rId1746" Type="http://schemas.openxmlformats.org/officeDocument/2006/relationships/hyperlink" Target="http://fr.wikipedia.org/wiki/D%C3%A9marche_exp%C3%A9rimentale" TargetMode="External"/><Relationship Id="rId1953" Type="http://schemas.openxmlformats.org/officeDocument/2006/relationships/hyperlink" Target="http://fr.wikipedia.org/wiki/M%C3%A9thode_des_r%C3%A9sidus" TargetMode="External"/><Relationship Id="rId38" Type="http://schemas.openxmlformats.org/officeDocument/2006/relationships/hyperlink" Target="http://fr.wikipedia.org/wiki/Induction_(logique)" TargetMode="External"/><Relationship Id="rId1606" Type="http://schemas.openxmlformats.org/officeDocument/2006/relationships/hyperlink" Target="http://fr.wikipedia.org/w/index.php?title=Mod%C3%A8le_d%C3%A9ductif_d%27explication&amp;action=edit&amp;redlink=1" TargetMode="External"/><Relationship Id="rId1813" Type="http://schemas.openxmlformats.org/officeDocument/2006/relationships/hyperlink" Target="http://fr.wikipedia.org/wiki/Publicit%C3%A9" TargetMode="External"/><Relationship Id="rId187" Type="http://schemas.openxmlformats.org/officeDocument/2006/relationships/hyperlink" Target="http://fr.wikipedia.org/wiki/Probabilit%C3%A9s" TargetMode="External"/><Relationship Id="rId394" Type="http://schemas.openxmlformats.org/officeDocument/2006/relationships/hyperlink" Target="http://www.cict.fr/~stpierre/histoire/node3.html" TargetMode="External"/><Relationship Id="rId2075" Type="http://schemas.openxmlformats.org/officeDocument/2006/relationships/hyperlink" Target="http://fr.wikipedia.org/wiki/Cat%C3%A9gorie:Raisonnement_math%C3%A9matique" TargetMode="External"/><Relationship Id="rId2282" Type="http://schemas.openxmlformats.org/officeDocument/2006/relationships/hyperlink" Target="http://fr.wikibooks.org/wiki/Philosophie/V%C3%A9rit%C3%A9" TargetMode="External"/><Relationship Id="rId254" Type="http://schemas.openxmlformats.org/officeDocument/2006/relationships/hyperlink" Target="http://fr.wikipedia.org/wiki/Loi_jointe" TargetMode="External"/><Relationship Id="rId699" Type="http://schemas.openxmlformats.org/officeDocument/2006/relationships/hyperlink" Target="http://fr.wikipedia.org/wiki/Wikip%C3%A9dia:Accueil_principal" TargetMode="External"/><Relationship Id="rId1091" Type="http://schemas.openxmlformats.org/officeDocument/2006/relationships/hyperlink" Target="http://fr.wikipedia.org/wiki/Anne_Sauvagnargues" TargetMode="External"/><Relationship Id="rId2587" Type="http://schemas.openxmlformats.org/officeDocument/2006/relationships/hyperlink" Target="http://fr.wikipedia.org/w/index.php?title=William_Kneale_%26_Martha_Kneale&amp;action=edit&amp;redlink=1" TargetMode="External"/><Relationship Id="rId114" Type="http://schemas.openxmlformats.org/officeDocument/2006/relationships/hyperlink" Target="http://fr.wikipedia.org/wiki/Probabilit%C3%A9s" TargetMode="External"/><Relationship Id="rId461" Type="http://schemas.openxmlformats.org/officeDocument/2006/relationships/hyperlink" Target="http://fr.wikipedia.org/wiki/Analyse_fonctionnelle_(math%C3%A9matiques)" TargetMode="External"/><Relationship Id="rId559" Type="http://schemas.openxmlformats.org/officeDocument/2006/relationships/hyperlink" Target="http://th.wikipedia.org/wiki/%E0%B8%84%E0%B8%A7%E0%B8%B2%E0%B8%A1%E0%B8%99%E0%B9%88%E0%B8%B2%E0%B8%88%E0%B8%B0%E0%B9%80%E0%B8%9B%E0%B9%87%E0%B8%99" TargetMode="External"/><Relationship Id="rId766" Type="http://schemas.openxmlformats.org/officeDocument/2006/relationships/hyperlink" Target="http://fr.wikipedia.org/wiki/Fichier:Sextus.jpg" TargetMode="External"/><Relationship Id="rId1189" Type="http://schemas.openxmlformats.org/officeDocument/2006/relationships/hyperlink" Target="http://fr.wikipedia.org/wiki/Empirisme" TargetMode="External"/><Relationship Id="rId1396" Type="http://schemas.openxmlformats.org/officeDocument/2006/relationships/hyperlink" Target="http://fr.wikipedia.org/wiki/Sp%C3%A9cial:Ouvrages_de_r%C3%A9f%C3%A9rence/2-07-072726-2" TargetMode="External"/><Relationship Id="rId2142" Type="http://schemas.openxmlformats.org/officeDocument/2006/relationships/hyperlink" Target="http://fr.wikipedia.org/wiki/Critique_de_la_raison_pure" TargetMode="External"/><Relationship Id="rId2447" Type="http://schemas.openxmlformats.org/officeDocument/2006/relationships/hyperlink" Target="http://fr.wikipedia.org/wiki/Aide:R%C3%A9f%C3%A9rence_n%C3%A9cessaire" TargetMode="External"/><Relationship Id="rId321" Type="http://schemas.openxmlformats.org/officeDocument/2006/relationships/hyperlink" Target="http://fr.wikipedia.org/wiki/Probabilit%C3%A9_conditionnelle" TargetMode="External"/><Relationship Id="rId419" Type="http://schemas.openxmlformats.org/officeDocument/2006/relationships/hyperlink" Target="http://www.stat.sfu.ca/~lockhart/richard/801/00_1/lectures/09/web.html" TargetMode="External"/><Relationship Id="rId626" Type="http://schemas.openxmlformats.org/officeDocument/2006/relationships/hyperlink" Target="http://fr.wikipedia.org/wiki/Th%C3%A9or%C3%A8me_de_Cox-Jaynes" TargetMode="External"/><Relationship Id="rId973" Type="http://schemas.openxmlformats.org/officeDocument/2006/relationships/hyperlink" Target="http://fr.wikipedia.org/wiki/Essai_sur_l%27entendement_humain" TargetMode="External"/><Relationship Id="rId1049" Type="http://schemas.openxmlformats.org/officeDocument/2006/relationships/hyperlink" Target="http://fr.wikipedia.org/wiki/Fichier:Voltaire.jpg" TargetMode="External"/><Relationship Id="rId1256" Type="http://schemas.openxmlformats.org/officeDocument/2006/relationships/hyperlink" Target="http://fr.wikipedia.org/wiki/Syllogisme" TargetMode="External"/><Relationship Id="rId2002" Type="http://schemas.openxmlformats.org/officeDocument/2006/relationships/hyperlink" Target="http://fr.wikipedia.org/wiki/Inf%C3%A9rence" TargetMode="External"/><Relationship Id="rId2307" Type="http://schemas.openxmlformats.org/officeDocument/2006/relationships/hyperlink" Target="http://fr.wikibooks.org/wiki/Philosophie/V%C3%A9rit%C3%A9" TargetMode="External"/><Relationship Id="rId2654" Type="http://schemas.openxmlformats.org/officeDocument/2006/relationships/hyperlink" Target="http://www.philonet.fr/notions/not.html" TargetMode="External"/><Relationship Id="rId833" Type="http://schemas.openxmlformats.org/officeDocument/2006/relationships/hyperlink" Target="http://fr.wikipedia.org/wiki/Thomas_Hobbes" TargetMode="External"/><Relationship Id="rId1116" Type="http://schemas.openxmlformats.org/officeDocument/2006/relationships/hyperlink" Target="http://fr.wikipedia.org/wiki/Empirisme" TargetMode="External"/><Relationship Id="rId1463" Type="http://schemas.openxmlformats.org/officeDocument/2006/relationships/hyperlink" Target="http://fr.wikipedia.org/wiki/D%C3%A9duction" TargetMode="External"/><Relationship Id="rId1670" Type="http://schemas.openxmlformats.org/officeDocument/2006/relationships/hyperlink" Target="http://fr.wikipedia.org/wiki/Mod%C3%A8le" TargetMode="External"/><Relationship Id="rId1768" Type="http://schemas.openxmlformats.org/officeDocument/2006/relationships/hyperlink" Target="http://fr.wikipedia.org/wiki/D%C3%A9marche_exp%C3%A9rimentale" TargetMode="External"/><Relationship Id="rId2514" Type="http://schemas.openxmlformats.org/officeDocument/2006/relationships/hyperlink" Target="http://fr.wikipedia.org/wiki/Aide:R%C3%A9f%C3%A9rence_n%C3%A9cessaire" TargetMode="External"/><Relationship Id="rId2721" Type="http://schemas.openxmlformats.org/officeDocument/2006/relationships/hyperlink" Target="http://www.philonet.fr/notions/not.html" TargetMode="External"/><Relationship Id="rId900" Type="http://schemas.openxmlformats.org/officeDocument/2006/relationships/image" Target="media/image44.jpeg"/><Relationship Id="rId1323" Type="http://schemas.openxmlformats.org/officeDocument/2006/relationships/image" Target="media/image67.png"/><Relationship Id="rId1530" Type="http://schemas.openxmlformats.org/officeDocument/2006/relationships/hyperlink" Target="http://fr.wikipedia.org/wiki/D%C3%A9marche_exp%C3%A9rimentale" TargetMode="External"/><Relationship Id="rId1628" Type="http://schemas.openxmlformats.org/officeDocument/2006/relationships/hyperlink" Target="http://fr.wikipedia.org/wiki/Thomas_Hobbes" TargetMode="External"/><Relationship Id="rId1975" Type="http://schemas.openxmlformats.org/officeDocument/2006/relationships/hyperlink" Target="http://creativecommons.org/licenses/by-sa/3.0/deed.fr" TargetMode="External"/><Relationship Id="rId1835" Type="http://schemas.openxmlformats.org/officeDocument/2006/relationships/hyperlink" Target="http://fr.wikipedia.org/wiki/Effet_de_primaut%C3%A9" TargetMode="External"/><Relationship Id="rId1902" Type="http://schemas.openxmlformats.org/officeDocument/2006/relationships/hyperlink" Target="http://fr.wikipedia.org/wiki/Biais_cognitif" TargetMode="External"/><Relationship Id="rId2097" Type="http://schemas.openxmlformats.org/officeDocument/2006/relationships/hyperlink" Target="http://wikimediafoundation.org/wiki/Conditions_d%27utilisation" TargetMode="External"/><Relationship Id="rId276" Type="http://schemas.openxmlformats.org/officeDocument/2006/relationships/hyperlink" Target="http://fr.wikipedia.org/wiki/Loi_des_grands_nombres" TargetMode="External"/><Relationship Id="rId483" Type="http://schemas.openxmlformats.org/officeDocument/2006/relationships/hyperlink" Target="http://fr.wikipedia.org/wiki/Portail:Finance" TargetMode="External"/><Relationship Id="rId690" Type="http://schemas.openxmlformats.org/officeDocument/2006/relationships/hyperlink" Target="http://fr.wikipedia.org/wiki/Cat%C3%A9gorie:Apprentissage_automatique" TargetMode="External"/><Relationship Id="rId2164" Type="http://schemas.openxmlformats.org/officeDocument/2006/relationships/hyperlink" Target="http://fr.wikipedia.org/wiki/Analytique" TargetMode="External"/><Relationship Id="rId2371" Type="http://schemas.openxmlformats.org/officeDocument/2006/relationships/hyperlink" Target="http://fr.wikibooks.org/w/index.php?title=Philosophie/V%C3%A9rit%C3%A9&amp;action=edit&amp;section=44" TargetMode="External"/><Relationship Id="rId136" Type="http://schemas.openxmlformats.org/officeDocument/2006/relationships/hyperlink" Target="http://fr.wikipedia.org/wiki/Probabilit%C3%A9s" TargetMode="External"/><Relationship Id="rId343" Type="http://schemas.openxmlformats.org/officeDocument/2006/relationships/hyperlink" Target="http://fr.wikipedia.org/wiki/Calcul_stochastique" TargetMode="External"/><Relationship Id="rId550" Type="http://schemas.openxmlformats.org/officeDocument/2006/relationships/hyperlink" Target="http://scn.wikipedia.org/wiki/Prubbabbilit%C3%A0" TargetMode="External"/><Relationship Id="rId788" Type="http://schemas.openxmlformats.org/officeDocument/2006/relationships/hyperlink" Target="http://fr.wikipedia.org/wiki/Aristote" TargetMode="External"/><Relationship Id="rId995" Type="http://schemas.openxmlformats.org/officeDocument/2006/relationships/hyperlink" Target="http://fr.wikipedia.org/wiki/Histoire" TargetMode="External"/><Relationship Id="rId1180" Type="http://schemas.openxmlformats.org/officeDocument/2006/relationships/hyperlink" Target="http://fr.wikipedia.org/wiki/Empirisme" TargetMode="External"/><Relationship Id="rId2024" Type="http://schemas.openxmlformats.org/officeDocument/2006/relationships/hyperlink" Target="http://fr.wikipedia.org/wiki/Pragmatisme" TargetMode="External"/><Relationship Id="rId2231" Type="http://schemas.openxmlformats.org/officeDocument/2006/relationships/hyperlink" Target="http://fr.wikibooks.org/wiki/Fichier:Nuvola_apps_filetypes.svg" TargetMode="External"/><Relationship Id="rId2469" Type="http://schemas.openxmlformats.org/officeDocument/2006/relationships/hyperlink" Target="http://fr.wikipedia.org/wiki/%C3%89l%C3%A9ments_d%27Euclide" TargetMode="External"/><Relationship Id="rId2676" Type="http://schemas.openxmlformats.org/officeDocument/2006/relationships/hyperlink" Target="http://www.philonet.fr/reperes/intdisc.html" TargetMode="External"/><Relationship Id="rId203" Type="http://schemas.openxmlformats.org/officeDocument/2006/relationships/hyperlink" Target="http://fr.wikipedia.org/wiki/Cha%C3%AEnes_de_Markov" TargetMode="External"/><Relationship Id="rId648" Type="http://schemas.openxmlformats.org/officeDocument/2006/relationships/hyperlink" Target="http://fr.wikipedia.org/wiki/Loi_de_Zipf" TargetMode="External"/><Relationship Id="rId855" Type="http://schemas.openxmlformats.org/officeDocument/2006/relationships/hyperlink" Target="http://fr.wikipedia.org/wiki/David_Hume" TargetMode="External"/><Relationship Id="rId1040" Type="http://schemas.openxmlformats.org/officeDocument/2006/relationships/hyperlink" Target="http://fr.wikipedia.org/wiki/Le_Banquet_(Platon)" TargetMode="External"/><Relationship Id="rId1278" Type="http://schemas.openxmlformats.org/officeDocument/2006/relationships/hyperlink" Target="http://fr.wikipedia.org/wiki/Scolastique" TargetMode="External"/><Relationship Id="rId1485" Type="http://schemas.openxmlformats.org/officeDocument/2006/relationships/hyperlink" Target="http://fr.wikipedia.org/wiki/Discussion:M%C3%A9thode_scientifique" TargetMode="External"/><Relationship Id="rId1692" Type="http://schemas.openxmlformats.org/officeDocument/2006/relationships/hyperlink" Target="http://fr.wikipedia.org/wiki/Chimie" TargetMode="External"/><Relationship Id="rId2329" Type="http://schemas.openxmlformats.org/officeDocument/2006/relationships/hyperlink" Target="http://fr.wikibooks.org/w/index.php?title=Philosophie/V%C3%A9rit%C3%A9&amp;action=edit&amp;section=8" TargetMode="External"/><Relationship Id="rId2536" Type="http://schemas.openxmlformats.org/officeDocument/2006/relationships/hyperlink" Target="http://fr.wikipedia.org/wiki/Christiaan_Huygens" TargetMode="External"/><Relationship Id="rId410" Type="http://schemas.openxmlformats.org/officeDocument/2006/relationships/hyperlink" Target="http://www.probabilityandfinance.com/articles/04.pdf" TargetMode="External"/><Relationship Id="rId508" Type="http://schemas.openxmlformats.org/officeDocument/2006/relationships/hyperlink" Target="http://ar.wikipedia.org/wiki/%D8%A7%D8%AD%D8%AA%D9%85%D8%A7%D9%84" TargetMode="External"/><Relationship Id="rId715" Type="http://schemas.openxmlformats.org/officeDocument/2006/relationships/hyperlink" Target="http://fr.wikipedia.org/wiki/Philosophiques" TargetMode="External"/><Relationship Id="rId922" Type="http://schemas.openxmlformats.org/officeDocument/2006/relationships/hyperlink" Target="http://fr.wikipedia.org/wiki/Empirisme" TargetMode="External"/><Relationship Id="rId1138" Type="http://schemas.openxmlformats.org/officeDocument/2006/relationships/hyperlink" Target="http://fr.wikipedia.org/wiki/Diderot" TargetMode="External"/><Relationship Id="rId1345" Type="http://schemas.openxmlformats.org/officeDocument/2006/relationships/hyperlink" Target="http://fr.wikipedia.org/wiki/Syllogisme" TargetMode="External"/><Relationship Id="rId1552" Type="http://schemas.openxmlformats.org/officeDocument/2006/relationships/hyperlink" Target="http://fr.wikipedia.org/wiki/Renaissance" TargetMode="External"/><Relationship Id="rId1997" Type="http://schemas.openxmlformats.org/officeDocument/2006/relationships/hyperlink" Target="http://fr.wikipedia.org/wiki/Logique_classique" TargetMode="External"/><Relationship Id="rId2603" Type="http://schemas.openxmlformats.org/officeDocument/2006/relationships/hyperlink" Target="http://fr.wikipedia.org/wiki/Cat%C3%A9gorie:Histoire_de_la_philosophie" TargetMode="External"/><Relationship Id="rId1205" Type="http://schemas.openxmlformats.org/officeDocument/2006/relationships/hyperlink" Target="http://fr.wiktionary.org/wiki/empirisme" TargetMode="External"/><Relationship Id="rId1857" Type="http://schemas.openxmlformats.org/officeDocument/2006/relationships/hyperlink" Target="http://fr.wikipedia.org/wiki/Biais_culturel" TargetMode="External"/><Relationship Id="rId51" Type="http://schemas.openxmlformats.org/officeDocument/2006/relationships/hyperlink" Target="http://fr.wikipedia.org/wiki/Algorithmique" TargetMode="External"/><Relationship Id="rId1412" Type="http://schemas.openxmlformats.org/officeDocument/2006/relationships/hyperlink" Target="http://fr.wikipedia.org/wiki/Aide:R%C3%A9f%C3%A9rence_n%C3%A9cessaire" TargetMode="External"/><Relationship Id="rId1717" Type="http://schemas.openxmlformats.org/officeDocument/2006/relationships/hyperlink" Target="http://fr.wikipedia.org/wiki/Cellule_(biologie)" TargetMode="External"/><Relationship Id="rId1924" Type="http://schemas.openxmlformats.org/officeDocument/2006/relationships/hyperlink" Target="http://he.wikipedia.org/wiki/%D7%94%D7%98%D7%99%D7%94_%D7%A7%D7%95%D7%92%D7%A0%D7%99%D7%98%D7%99%D7%91%D7%99%D7%AA" TargetMode="External"/><Relationship Id="rId298" Type="http://schemas.openxmlformats.org/officeDocument/2006/relationships/hyperlink" Target="http://fr.wikipedia.org/wiki/Th%C3%A9or%C3%A8me_central_limite" TargetMode="External"/><Relationship Id="rId158" Type="http://schemas.openxmlformats.org/officeDocument/2006/relationships/hyperlink" Target="http://fr.wikipedia.org/wiki/Blaise_Pascal" TargetMode="External"/><Relationship Id="rId2186" Type="http://schemas.openxmlformats.org/officeDocument/2006/relationships/hyperlink" Target="http://fr.wikipedia.org/wiki/Sociologie_de_la_connaissance" TargetMode="External"/><Relationship Id="rId2393" Type="http://schemas.openxmlformats.org/officeDocument/2006/relationships/hyperlink" Target="http://fr.wikibooks.org/wiki/Sp%C3%A9cial:Modifications_r%C3%A9centes" TargetMode="External"/><Relationship Id="rId2698" Type="http://schemas.openxmlformats.org/officeDocument/2006/relationships/hyperlink" Target="http://www.philonet.fr/auteurs/Bachel.html" TargetMode="External"/><Relationship Id="rId365" Type="http://schemas.openxmlformats.org/officeDocument/2006/relationships/hyperlink" Target="http://fr.wikipedia.org/wiki/Probabilit%C3%A9s" TargetMode="External"/><Relationship Id="rId572" Type="http://schemas.openxmlformats.org/officeDocument/2006/relationships/hyperlink" Target="http://fr.wikipedia.org/wiki/Sp%C3%A9cial:Citer/Probabilit%C3%A9" TargetMode="External"/><Relationship Id="rId2046" Type="http://schemas.openxmlformats.org/officeDocument/2006/relationships/hyperlink" Target="http://fr.wikipedia.org/wiki/D%C3%A9duction" TargetMode="External"/><Relationship Id="rId2253" Type="http://schemas.openxmlformats.org/officeDocument/2006/relationships/hyperlink" Target="http://fr.wikibooks.org/w/index.php?title=Soci%C3%A9t%C3%A9&amp;action=edit&amp;redlink=1" TargetMode="External"/><Relationship Id="rId2460" Type="http://schemas.openxmlformats.org/officeDocument/2006/relationships/hyperlink" Target="http://fr.wikipedia.org/wiki/Grec_ancien" TargetMode="External"/><Relationship Id="rId225" Type="http://schemas.openxmlformats.org/officeDocument/2006/relationships/hyperlink" Target="http://fr.wikipedia.org/wiki/Physique" TargetMode="External"/><Relationship Id="rId432" Type="http://schemas.openxmlformats.org/officeDocument/2006/relationships/hyperlink" Target="http://fr.wikipedia.org/wiki/Sp%C3%A9cial:Ouvrages_de_r%C3%A9f%C3%A9rence/0387251154" TargetMode="External"/><Relationship Id="rId877" Type="http://schemas.openxmlformats.org/officeDocument/2006/relationships/hyperlink" Target="http://fr.wikipedia.org/wiki/France" TargetMode="External"/><Relationship Id="rId1062" Type="http://schemas.openxmlformats.org/officeDocument/2006/relationships/hyperlink" Target="http://fr.wikipedia.org/wiki/Novum_Organum" TargetMode="External"/><Relationship Id="rId2113" Type="http://schemas.openxmlformats.org/officeDocument/2006/relationships/hyperlink" Target="http://fr.wikipedia.org/wiki/Synth%C3%A9tique_a_priori" TargetMode="External"/><Relationship Id="rId2320" Type="http://schemas.openxmlformats.org/officeDocument/2006/relationships/hyperlink" Target="http://fr.wikibooks.org/wiki/Philosophie/Perception" TargetMode="External"/><Relationship Id="rId2558" Type="http://schemas.openxmlformats.org/officeDocument/2006/relationships/hyperlink" Target="http://fr.wikipedia.org/wiki/Aide:R%C3%A9f%C3%A9rence_n%C3%A9cessaire" TargetMode="External"/><Relationship Id="rId737" Type="http://schemas.openxmlformats.org/officeDocument/2006/relationships/hyperlink" Target="http://fr.wikipedia.org/wiki/Empirisme" TargetMode="External"/><Relationship Id="rId944" Type="http://schemas.openxmlformats.org/officeDocument/2006/relationships/hyperlink" Target="http://fr.wikipedia.org/wiki/Ph%C3%A9nom%C3%A9nologie" TargetMode="External"/><Relationship Id="rId1367" Type="http://schemas.openxmlformats.org/officeDocument/2006/relationships/hyperlink" Target="http://fr.wikipedia.org/wiki/Valet" TargetMode="External"/><Relationship Id="rId1574" Type="http://schemas.openxmlformats.org/officeDocument/2006/relationships/hyperlink" Target="http://fr.wikipedia.org/wiki/Cercle_de_Vienne" TargetMode="External"/><Relationship Id="rId1781" Type="http://schemas.openxmlformats.org/officeDocument/2006/relationships/hyperlink" Target="http://fr.wikipedia.org/wiki/D%C3%A9marche_exp%C3%A9rimentale" TargetMode="External"/><Relationship Id="rId2418" Type="http://schemas.openxmlformats.org/officeDocument/2006/relationships/hyperlink" Target="http://fr.wikipedia.org/wiki/Histoire_de_la_logique" TargetMode="External"/><Relationship Id="rId2625" Type="http://schemas.openxmlformats.org/officeDocument/2006/relationships/hyperlink" Target="http://hi.wikipedia.org/wiki/%E0%A4%A4%E0%A4%B0%E0%A5%8D%E0%A4%95%E0%A4%B6%E0%A4%BE%E0%A4%B8%E0%A5%8D%E0%A4%A4%E0%A5%8D%E0%A4%B0_%E0%A4%95%E0%A4%BE_%E0%A4%87%E0%A4%A4%E0%A4%BF%E0%A4%B9%E0%A4%BE%E0%A4%B8" TargetMode="External"/><Relationship Id="rId73" Type="http://schemas.openxmlformats.org/officeDocument/2006/relationships/hyperlink" Target="http://fr.wikipedia.org/wiki/Euph%C3%A9misme" TargetMode="External"/><Relationship Id="rId804" Type="http://schemas.openxmlformats.org/officeDocument/2006/relationships/hyperlink" Target="http://fr.wikipedia.org/wiki/Francis_Bacon_(philosophe)" TargetMode="External"/><Relationship Id="rId1227" Type="http://schemas.openxmlformats.org/officeDocument/2006/relationships/hyperlink" Target="http://fr.wikipedia.org/wiki/XIXe_si%C3%A8cle" TargetMode="External"/><Relationship Id="rId1434" Type="http://schemas.openxmlformats.org/officeDocument/2006/relationships/hyperlink" Target="http://fr.wikipedia.org/wiki/Ren%C3%A9_Descartes" TargetMode="External"/><Relationship Id="rId1641" Type="http://schemas.openxmlformats.org/officeDocument/2006/relationships/hyperlink" Target="http://fr.wikipedia.org/wiki/M%C3%A9decine" TargetMode="External"/><Relationship Id="rId1879" Type="http://schemas.openxmlformats.org/officeDocument/2006/relationships/hyperlink" Target="http://fr.wikipedia.org/wiki/Sp%C3%A9cial:Ouvrages_de_r%C3%A9f%C3%A9rence/978-2-251-44348-5" TargetMode="External"/><Relationship Id="rId1501" Type="http://schemas.openxmlformats.org/officeDocument/2006/relationships/hyperlink" Target="http://fr.wikipedia.org/wiki/D%C3%A9marche_exp%C3%A9rimentale" TargetMode="External"/><Relationship Id="rId1739" Type="http://schemas.openxmlformats.org/officeDocument/2006/relationships/hyperlink" Target="http://fr.wikipedia.org/wiki/Psychologie" TargetMode="External"/><Relationship Id="rId1946" Type="http://schemas.openxmlformats.org/officeDocument/2006/relationships/hyperlink" Target="http://fr.wikipedia.org/wiki/M%C3%A9thode_des_concordances" TargetMode="External"/><Relationship Id="rId1806" Type="http://schemas.openxmlformats.org/officeDocument/2006/relationships/hyperlink" Target="http://fr.wikipedia.org/wiki/Statistiques" TargetMode="External"/><Relationship Id="rId387" Type="http://schemas.openxmlformats.org/officeDocument/2006/relationships/hyperlink" Target="http://fr.wikipedia.org/wiki/Probabilit%C3%A9s" TargetMode="External"/><Relationship Id="rId594" Type="http://schemas.openxmlformats.org/officeDocument/2006/relationships/hyperlink" Target="http://fr.wikipedia.org/wiki/Interpr%C3%A9tation" TargetMode="External"/><Relationship Id="rId2068" Type="http://schemas.openxmlformats.org/officeDocument/2006/relationships/hyperlink" Target="http://fr.wikipedia.org/wiki/Portail:Philosophie" TargetMode="External"/><Relationship Id="rId2275" Type="http://schemas.openxmlformats.org/officeDocument/2006/relationships/hyperlink" Target="http://fr.wikibooks.org/wiki/Philosophie/V%C3%A9rit%C3%A9" TargetMode="External"/><Relationship Id="rId247" Type="http://schemas.openxmlformats.org/officeDocument/2006/relationships/hyperlink" Target="http://fr.wikipedia.org/wiki/Probabilit%C3%A9_conditionnelle" TargetMode="External"/><Relationship Id="rId899" Type="http://schemas.openxmlformats.org/officeDocument/2006/relationships/hyperlink" Target="http://fr.wikipedia.org/wiki/Fichier:Gottfried_Wilhelm_von_Leibniz.jpg" TargetMode="External"/><Relationship Id="rId1084" Type="http://schemas.openxmlformats.org/officeDocument/2006/relationships/hyperlink" Target="http://fr.wikipedia.org/wiki/M%C3%A9taphysique" TargetMode="External"/><Relationship Id="rId2482" Type="http://schemas.openxmlformats.org/officeDocument/2006/relationships/hyperlink" Target="http://fr.wikipedia.org/wiki/V%C3%A9rit%C3%A9" TargetMode="External"/><Relationship Id="rId107" Type="http://schemas.openxmlformats.org/officeDocument/2006/relationships/hyperlink" Target="http://fr.wikipedia.org/wiki/Probabilit%C3%A9s" TargetMode="External"/><Relationship Id="rId454" Type="http://schemas.openxmlformats.org/officeDocument/2006/relationships/hyperlink" Target="http://fr.wikipedia.org/wiki/Alg%C3%A8bre" TargetMode="External"/><Relationship Id="rId661" Type="http://schemas.openxmlformats.org/officeDocument/2006/relationships/hyperlink" Target="http://fr.wikipedia.org/wiki/Entropie" TargetMode="External"/><Relationship Id="rId759" Type="http://schemas.openxmlformats.org/officeDocument/2006/relationships/hyperlink" Target="http://fr.wikipedia.org/wiki/Empirisme" TargetMode="External"/><Relationship Id="rId966" Type="http://schemas.openxmlformats.org/officeDocument/2006/relationships/hyperlink" Target="http://fr.wikipedia.org/wiki/Id%C3%A9es_inn%C3%A9es" TargetMode="External"/><Relationship Id="rId1291" Type="http://schemas.openxmlformats.org/officeDocument/2006/relationships/image" Target="media/image51.png"/><Relationship Id="rId1389" Type="http://schemas.openxmlformats.org/officeDocument/2006/relationships/hyperlink" Target="http://fr.wikipedia.org/wiki/De_l%27interpr%C3%A9tation" TargetMode="External"/><Relationship Id="rId1596" Type="http://schemas.openxmlformats.org/officeDocument/2006/relationships/hyperlink" Target="http://fr.wikipedia.org/wiki/M%C3%A9thode_des_r%C3%A9sidus" TargetMode="External"/><Relationship Id="rId2135" Type="http://schemas.openxmlformats.org/officeDocument/2006/relationships/hyperlink" Target="http://fr.wikipedia.org/wiki/Alfred_Ayer" TargetMode="External"/><Relationship Id="rId2342" Type="http://schemas.openxmlformats.org/officeDocument/2006/relationships/hyperlink" Target="http://fr.wikibooks.org/w/index.php?title=Philosophie/V%C3%A9rit%C3%A9&amp;action=edit&amp;section=19" TargetMode="External"/><Relationship Id="rId2647" Type="http://schemas.openxmlformats.org/officeDocument/2006/relationships/hyperlink" Target="http://www.philonet.fr/cours/Pens/Demonst.html" TargetMode="External"/><Relationship Id="rId314" Type="http://schemas.openxmlformats.org/officeDocument/2006/relationships/hyperlink" Target="http://fr.wikipedia.org/wiki/Intelligence_artificielle" TargetMode="External"/><Relationship Id="rId521" Type="http://schemas.openxmlformats.org/officeDocument/2006/relationships/hyperlink" Target="http://eu.wikipedia.org/wiki/Probabilitate" TargetMode="External"/><Relationship Id="rId619" Type="http://schemas.openxmlformats.org/officeDocument/2006/relationships/hyperlink" Target="http://fr.wikipedia.org/wiki/Th%C3%A9or%C3%A8me_de_Cox-Jaynes" TargetMode="External"/><Relationship Id="rId1151" Type="http://schemas.openxmlformats.org/officeDocument/2006/relationships/hyperlink" Target="http://fr.wikipedia.org/wiki/Empirisme" TargetMode="External"/><Relationship Id="rId1249" Type="http://schemas.openxmlformats.org/officeDocument/2006/relationships/hyperlink" Target="http://fr.wikipedia.org/wiki/Syllogisme" TargetMode="External"/><Relationship Id="rId2202" Type="http://schemas.openxmlformats.org/officeDocument/2006/relationships/image" Target="media/image88.wmf"/><Relationship Id="rId95" Type="http://schemas.openxmlformats.org/officeDocument/2006/relationships/hyperlink" Target="http://fr.wikipedia.org/wiki/Alg%C3%A8bre" TargetMode="External"/><Relationship Id="rId826" Type="http://schemas.openxmlformats.org/officeDocument/2006/relationships/hyperlink" Target="http://fr.wikipedia.org/wiki/Connaissance" TargetMode="External"/><Relationship Id="rId1011" Type="http://schemas.openxmlformats.org/officeDocument/2006/relationships/hyperlink" Target="http://fr.wikipedia.org/wiki/Ludwig_Wittgenstein" TargetMode="External"/><Relationship Id="rId1109" Type="http://schemas.openxmlformats.org/officeDocument/2006/relationships/hyperlink" Target="http://fr.wikipedia.org/wiki/Aristote" TargetMode="External"/><Relationship Id="rId1456" Type="http://schemas.openxmlformats.org/officeDocument/2006/relationships/hyperlink" Target="http://fr.wikipedia.org/wiki/Esprit_critique" TargetMode="External"/><Relationship Id="rId1663" Type="http://schemas.openxmlformats.org/officeDocument/2006/relationships/hyperlink" Target="http://fr.wikipedia.org/wiki/M%C3%A9canique_quantique" TargetMode="External"/><Relationship Id="rId1870" Type="http://schemas.openxmlformats.org/officeDocument/2006/relationships/hyperlink" Target="http://fr.wikipedia.org/wiki/March%C3%A9" TargetMode="External"/><Relationship Id="rId1968" Type="http://schemas.openxmlformats.org/officeDocument/2006/relationships/hyperlink" Target="http://fr.wikipedia.org/wiki/Wikip%C3%A9dia:Contact" TargetMode="External"/><Relationship Id="rId2507" Type="http://schemas.openxmlformats.org/officeDocument/2006/relationships/hyperlink" Target="http://fr.wikipedia.org/wiki/Histoire_de_la_m%C3%A9decine" TargetMode="External"/><Relationship Id="rId2714" Type="http://schemas.openxmlformats.org/officeDocument/2006/relationships/hyperlink" Target="http://www.philonet.fr/notions/not.html" TargetMode="External"/><Relationship Id="rId1316" Type="http://schemas.openxmlformats.org/officeDocument/2006/relationships/hyperlink" Target="http://fr.wikipedia.org/wiki/Fichier:Modus_Ferison.svg" TargetMode="External"/><Relationship Id="rId1523" Type="http://schemas.openxmlformats.org/officeDocument/2006/relationships/hyperlink" Target="http://fr.wikipedia.org/wiki/D%C3%A9marche_exp%C3%A9rimentale" TargetMode="External"/><Relationship Id="rId1730" Type="http://schemas.openxmlformats.org/officeDocument/2006/relationships/hyperlink" Target="http://fr.wikipedia.org/wiki/Karl_Mar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24576-ED1F-4266-BDBA-BBF3AA1B9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629</Pages>
  <Words>94646</Words>
  <Characters>520558</Characters>
  <Application>Microsoft Office Word</Application>
  <DocSecurity>0</DocSecurity>
  <Lines>4337</Lines>
  <Paragraphs>1227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613977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dcterms:created xsi:type="dcterms:W3CDTF">2011-08-19T16:22:00Z</dcterms:created>
  <dcterms:modified xsi:type="dcterms:W3CDTF">2011-08-20T16:54:00Z</dcterms:modified>
</cp:coreProperties>
</file>