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F28" w:rsidRPr="004B5F28" w:rsidRDefault="004B5F28" w:rsidP="004B5F2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4B5F2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Le développement embryonnaire</w:t>
      </w:r>
    </w:p>
    <w:p w:rsidR="004B5F28" w:rsidRPr="004B5F28" w:rsidRDefault="004B5F28" w:rsidP="004B5F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Page publiée par </w:t>
      </w:r>
      <w:hyperlink r:id="rId6" w:history="1">
        <w:r w:rsidRPr="004B5F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CJ</w:t>
        </w:r>
      </w:hyperlink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7" w:anchor="gestion-contenu-site" w:history="1">
        <w:r w:rsidRPr="004B5F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Détail sur le processus de publication</w:t>
        </w:r>
      </w:hyperlink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Dernière mise à jour : 2010-04-25</w:t>
      </w:r>
    </w:p>
    <w:p w:rsidR="004B5F28" w:rsidRPr="004B5F28" w:rsidRDefault="004B5F28" w:rsidP="004B5F2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Vous êtes ici : </w:t>
      </w:r>
      <w:hyperlink r:id="rId8" w:history="1">
        <w:r w:rsidRPr="004B5F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Cours-Médecine.info</w:t>
        </w:r>
      </w:hyperlink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» </w:t>
      </w:r>
      <w:hyperlink r:id="rId9" w:history="1">
        <w:r w:rsidRPr="004B5F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Cours Embryologie</w:t>
        </w:r>
      </w:hyperlink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» </w:t>
      </w:r>
      <w:r w:rsidRPr="004B5F28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Le développement embryonnaire</w:t>
      </w: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B5F28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 xml:space="preserve">Sommaire </w:t>
      </w:r>
      <w:r>
        <w:rPr>
          <w:rFonts w:ascii="Times New Roman" w:eastAsia="Times New Roman" w:hAnsi="Times New Roman" w:cs="Times New Roman"/>
          <w:b/>
          <w:bCs/>
          <w:noProof/>
          <w:color w:val="0000FF"/>
          <w:sz w:val="36"/>
          <w:szCs w:val="36"/>
          <w:lang w:eastAsia="fr-FR"/>
        </w:rPr>
        <w:drawing>
          <wp:inline distT="0" distB="0" distL="0" distR="0">
            <wp:extent cx="600075" cy="142875"/>
            <wp:effectExtent l="0" t="0" r="9525" b="9525"/>
            <wp:docPr id="1" name="Image 1" descr="http://www.cours-medecine.info/_img/show.png">
              <a:hlinkClick xmlns:a="http://schemas.openxmlformats.org/drawingml/2006/main" r:id="rId10" tooltip="Afficher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cat_main_summary" descr="http://www.cours-medecine.info/_img/show.png">
                      <a:hlinkClick r:id="rId10" tooltip="Afficher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F28" w:rsidRPr="004B5F28" w:rsidRDefault="004B5F28" w:rsidP="004B5F2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vanish/>
          <w:sz w:val="27"/>
          <w:szCs w:val="27"/>
          <w:lang w:eastAsia="fr-FR"/>
        </w:rPr>
      </w:pPr>
      <w:r w:rsidRPr="004B5F28">
        <w:rPr>
          <w:rFonts w:ascii="Times New Roman" w:eastAsia="Times New Roman" w:hAnsi="Times New Roman" w:cs="Times New Roman"/>
          <w:b/>
          <w:bCs/>
          <w:vanish/>
          <w:sz w:val="27"/>
          <w:szCs w:val="27"/>
          <w:lang w:eastAsia="fr-FR"/>
        </w:rPr>
        <w:t>Dans ce cours :</w:t>
      </w:r>
    </w:p>
    <w:p w:rsidR="004B5F28" w:rsidRPr="004B5F28" w:rsidRDefault="004B5F28" w:rsidP="004B5F2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  <w:hyperlink r:id="rId12" w:anchor="fecondation-developpement-embryonnaire" w:history="1">
        <w:r w:rsidRPr="004B5F28">
          <w:rPr>
            <w:rFonts w:ascii="Times New Roman" w:eastAsia="Times New Roman" w:hAnsi="Times New Roman" w:cs="Times New Roman"/>
            <w:vanish/>
            <w:color w:val="0000FF"/>
            <w:sz w:val="24"/>
            <w:szCs w:val="24"/>
            <w:u w:val="single"/>
            <w:lang w:eastAsia="fr-FR"/>
          </w:rPr>
          <w:t>1. Fécondation et première semaine du Développement Embryonnaire (DE) :</w:t>
        </w:r>
      </w:hyperlink>
      <w:r w:rsidRPr="004B5F28"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  <w:hyperlink r:id="rId13" w:anchor="seconde-semaine-developpement-embryonnaire" w:history="1">
        <w:r w:rsidRPr="004B5F28">
          <w:rPr>
            <w:rFonts w:ascii="Times New Roman" w:eastAsia="Times New Roman" w:hAnsi="Times New Roman" w:cs="Times New Roman"/>
            <w:vanish/>
            <w:color w:val="0000FF"/>
            <w:sz w:val="24"/>
            <w:szCs w:val="24"/>
            <w:u w:val="single"/>
            <w:lang w:eastAsia="fr-FR"/>
          </w:rPr>
          <w:t xml:space="preserve">2. Seconde semaine du Développement Embryonnaire : </w:t>
        </w:r>
      </w:hyperlink>
    </w:p>
    <w:p w:rsidR="004B5F28" w:rsidRPr="004B5F28" w:rsidRDefault="004B5F28" w:rsidP="004B5F2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  <w:hyperlink r:id="rId14" w:anchor="troisieme-semaine-developpement-embryonnaire" w:history="1">
        <w:r w:rsidRPr="004B5F28">
          <w:rPr>
            <w:rFonts w:ascii="Times New Roman" w:eastAsia="Times New Roman" w:hAnsi="Times New Roman" w:cs="Times New Roman"/>
            <w:vanish/>
            <w:color w:val="0000FF"/>
            <w:sz w:val="24"/>
            <w:szCs w:val="24"/>
            <w:u w:val="single"/>
            <w:lang w:eastAsia="fr-FR"/>
          </w:rPr>
          <w:t xml:space="preserve">3. Troisième semaine du Développement Embryonnaire : </w:t>
        </w:r>
      </w:hyperlink>
    </w:p>
    <w:p w:rsidR="004B5F28" w:rsidRPr="004B5F28" w:rsidRDefault="004B5F28" w:rsidP="004B5F2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  <w:hyperlink r:id="rId15" w:anchor="quatrieme-semaine-developpement-embryonnaire" w:history="1">
        <w:r w:rsidRPr="004B5F28">
          <w:rPr>
            <w:rFonts w:ascii="Times New Roman" w:eastAsia="Times New Roman" w:hAnsi="Times New Roman" w:cs="Times New Roman"/>
            <w:vanish/>
            <w:color w:val="0000FF"/>
            <w:sz w:val="24"/>
            <w:szCs w:val="24"/>
            <w:u w:val="single"/>
            <w:lang w:eastAsia="fr-FR"/>
          </w:rPr>
          <w:t>4. Quatrième semaine du Développement Embryonnaire :</w:t>
        </w:r>
      </w:hyperlink>
      <w:r w:rsidRPr="004B5F28"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  <w:hyperlink r:id="rId16" w:anchor="cinquieme-semaine-developpement-embryonnaire" w:history="1">
        <w:r w:rsidRPr="004B5F28">
          <w:rPr>
            <w:rFonts w:ascii="Times New Roman" w:eastAsia="Times New Roman" w:hAnsi="Times New Roman" w:cs="Times New Roman"/>
            <w:vanish/>
            <w:color w:val="0000FF"/>
            <w:sz w:val="24"/>
            <w:szCs w:val="24"/>
            <w:u w:val="single"/>
            <w:lang w:eastAsia="fr-FR"/>
          </w:rPr>
          <w:t>5. La cinquième semaine du Développement Embryonnaire</w:t>
        </w:r>
      </w:hyperlink>
      <w:r w:rsidRPr="004B5F28"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  <w:hyperlink r:id="rId17" w:anchor="sixieme-semaine-developpement-embryonnaire" w:history="1">
        <w:r w:rsidRPr="004B5F28">
          <w:rPr>
            <w:rFonts w:ascii="Times New Roman" w:eastAsia="Times New Roman" w:hAnsi="Times New Roman" w:cs="Times New Roman"/>
            <w:vanish/>
            <w:color w:val="0000FF"/>
            <w:sz w:val="24"/>
            <w:szCs w:val="24"/>
            <w:u w:val="single"/>
            <w:lang w:eastAsia="fr-FR"/>
          </w:rPr>
          <w:t>6. La sixième semaine du Développement Embryonnaire</w:t>
        </w:r>
      </w:hyperlink>
      <w:r w:rsidRPr="004B5F28"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  <w:hyperlink r:id="rId18" w:anchor="septieme-semaine-developpement-embryonnaire" w:history="1">
        <w:r w:rsidRPr="004B5F28">
          <w:rPr>
            <w:rFonts w:ascii="Times New Roman" w:eastAsia="Times New Roman" w:hAnsi="Times New Roman" w:cs="Times New Roman"/>
            <w:vanish/>
            <w:color w:val="0000FF"/>
            <w:sz w:val="24"/>
            <w:szCs w:val="24"/>
            <w:u w:val="single"/>
            <w:lang w:eastAsia="fr-FR"/>
          </w:rPr>
          <w:t>7. La septième semaine du Développement Embryonnaire</w:t>
        </w:r>
      </w:hyperlink>
      <w:r w:rsidRPr="004B5F28"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  <w:hyperlink r:id="rId19" w:anchor="huitieme-semaine-developpement-embryonnaire" w:history="1">
        <w:r w:rsidRPr="004B5F28">
          <w:rPr>
            <w:rFonts w:ascii="Times New Roman" w:eastAsia="Times New Roman" w:hAnsi="Times New Roman" w:cs="Times New Roman"/>
            <w:vanish/>
            <w:color w:val="0000FF"/>
            <w:sz w:val="24"/>
            <w:szCs w:val="24"/>
            <w:u w:val="single"/>
            <w:lang w:eastAsia="fr-FR"/>
          </w:rPr>
          <w:t>8. La huitième semaine du Développement Embryonnaire</w:t>
        </w:r>
      </w:hyperlink>
      <w:r w:rsidRPr="004B5F28"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  <w:hyperlink r:id="rId20" w:anchor="troisieme-mois-developpement-embryonnaire" w:history="1">
        <w:r w:rsidRPr="004B5F28">
          <w:rPr>
            <w:rFonts w:ascii="Times New Roman" w:eastAsia="Times New Roman" w:hAnsi="Times New Roman" w:cs="Times New Roman"/>
            <w:vanish/>
            <w:color w:val="0000FF"/>
            <w:sz w:val="24"/>
            <w:szCs w:val="24"/>
            <w:u w:val="single"/>
            <w:lang w:eastAsia="fr-FR"/>
          </w:rPr>
          <w:t>9. Le troisième mois du Développement Embryonnaire</w:t>
        </w:r>
      </w:hyperlink>
      <w:r w:rsidRPr="004B5F28"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  <w:hyperlink r:id="rId21" w:anchor="quatrieme-mois-developpement-embryonnaire" w:history="1">
        <w:r w:rsidRPr="004B5F28">
          <w:rPr>
            <w:rFonts w:ascii="Times New Roman" w:eastAsia="Times New Roman" w:hAnsi="Times New Roman" w:cs="Times New Roman"/>
            <w:vanish/>
            <w:color w:val="0000FF"/>
            <w:sz w:val="24"/>
            <w:szCs w:val="24"/>
            <w:u w:val="single"/>
            <w:lang w:eastAsia="fr-FR"/>
          </w:rPr>
          <w:t>10. Le quatrième mois du Développement Embryonnaire</w:t>
        </w:r>
      </w:hyperlink>
      <w:r w:rsidRPr="004B5F28"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  <w:hyperlink r:id="rId22" w:anchor="cinquieme-mois-developpement-embryonnaire" w:history="1">
        <w:r w:rsidRPr="004B5F28">
          <w:rPr>
            <w:rFonts w:ascii="Times New Roman" w:eastAsia="Times New Roman" w:hAnsi="Times New Roman" w:cs="Times New Roman"/>
            <w:vanish/>
            <w:color w:val="0000FF"/>
            <w:sz w:val="24"/>
            <w:szCs w:val="24"/>
            <w:u w:val="single"/>
            <w:lang w:eastAsia="fr-FR"/>
          </w:rPr>
          <w:t>11. Le cinquième mois du Développement Embryonnaire</w:t>
        </w:r>
      </w:hyperlink>
      <w:r w:rsidRPr="004B5F28"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  <w:hyperlink r:id="rId23" w:anchor="naissance" w:history="1">
        <w:r w:rsidRPr="004B5F28">
          <w:rPr>
            <w:rFonts w:ascii="Times New Roman" w:eastAsia="Times New Roman" w:hAnsi="Times New Roman" w:cs="Times New Roman"/>
            <w:vanish/>
            <w:color w:val="0000FF"/>
            <w:sz w:val="24"/>
            <w:szCs w:val="24"/>
            <w:u w:val="single"/>
            <w:lang w:eastAsia="fr-FR"/>
          </w:rPr>
          <w:t>12. Naissance</w:t>
        </w:r>
      </w:hyperlink>
      <w:r w:rsidRPr="004B5F28"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B5F28">
        <w:rPr>
          <w:rFonts w:ascii="Times New Roman" w:eastAsia="Times New Roman" w:hAnsi="Times New Roman" w:cs="Times New Roman"/>
          <w:b/>
          <w:bCs/>
          <w:vanish/>
          <w:sz w:val="36"/>
          <w:szCs w:val="36"/>
          <w:lang w:eastAsia="fr-FR"/>
        </w:rPr>
        <w:pict/>
      </w:r>
      <w:r w:rsidRPr="004B5F28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1. Fécondation et première semaine du Développement Embryonnaire (DE) :</w:t>
      </w:r>
    </w:p>
    <w:p w:rsidR="004B5F28" w:rsidRPr="004B5F28" w:rsidRDefault="004B5F28" w:rsidP="004B5F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Fécondation, Segmentation, Migration</w:t>
      </w:r>
    </w:p>
    <w:p w:rsidR="004B5F28" w:rsidRPr="004B5F28" w:rsidRDefault="004B5F28" w:rsidP="004B5F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Tout ou rien</w:t>
      </w:r>
    </w:p>
    <w:p w:rsidR="004B5F28" w:rsidRPr="004B5F28" w:rsidRDefault="004B5F28" w:rsidP="004B5F2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T</w:t>
      </w:r>
      <w:r w:rsidRPr="004B5F28">
        <w:rPr>
          <w:rFonts w:ascii="Times New Roman" w:eastAsia="Times New Roman" w:hAnsi="Times New Roman" w:cs="Times New Roman"/>
          <w:sz w:val="24"/>
          <w:szCs w:val="24"/>
          <w:vertAlign w:val="subscript"/>
          <w:lang w:eastAsia="fr-FR"/>
        </w:rPr>
        <w:t>0</w:t>
      </w: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: fécondation, interaction gamétique </w:t>
      </w:r>
    </w:p>
    <w:p w:rsidR="004B5F28" w:rsidRPr="004B5F28" w:rsidRDefault="004B5F28" w:rsidP="004B5F2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Oeuf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dans ampoule tubaire </w:t>
      </w:r>
    </w:p>
    <w:p w:rsidR="004B5F28" w:rsidRPr="004B5F28" w:rsidRDefault="004B5F28" w:rsidP="004B5F2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30 min : traversée de la zone pellucide </w:t>
      </w:r>
    </w:p>
    <w:p w:rsidR="004B5F28" w:rsidRPr="004B5F28" w:rsidRDefault="004B5F28" w:rsidP="004B5F2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moins de 2h : fusion </w:t>
      </w:r>
    </w:p>
    <w:p w:rsidR="004B5F28" w:rsidRPr="004B5F28" w:rsidRDefault="004B5F28" w:rsidP="004B5F2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6-7h : formation des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pronuclei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moins de 20h : amphimixie </w:t>
      </w:r>
    </w:p>
    <w:p w:rsidR="004B5F28" w:rsidRPr="004B5F28" w:rsidRDefault="004B5F28" w:rsidP="004B5F2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J1 : stade zygote </w:t>
      </w:r>
    </w:p>
    <w:p w:rsidR="004B5F28" w:rsidRPr="004B5F28" w:rsidRDefault="004B5F28" w:rsidP="004B5F2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environ 30h : 1er fuseau </w:t>
      </w:r>
    </w:p>
    <w:p w:rsidR="004B5F28" w:rsidRPr="004B5F28" w:rsidRDefault="004B5F28" w:rsidP="004B5F2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environ 28-36h : stade 2 cellules </w:t>
      </w:r>
    </w:p>
    <w:p w:rsidR="004B5F28" w:rsidRPr="004B5F28" w:rsidRDefault="004B5F28" w:rsidP="004B5F2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début J2 : stade 4 cellules (40-48 h après la fécondation) </w:t>
      </w:r>
    </w:p>
    <w:p w:rsidR="004B5F28" w:rsidRPr="004B5F28" w:rsidRDefault="004B5F28" w:rsidP="004B5F2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J3 : stade 8 cellules </w:t>
      </w:r>
    </w:p>
    <w:p w:rsidR="004B5F28" w:rsidRPr="004B5F28" w:rsidRDefault="004B5F28" w:rsidP="004B5F2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jonctions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desmosomes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GAP (6-8 cellules) </w:t>
      </w:r>
    </w:p>
    <w:p w:rsidR="004B5F28" w:rsidRPr="004B5F28" w:rsidRDefault="004B5F28" w:rsidP="004B5F2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activation de l'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oeuf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(début J3 : 6-8 cellules) </w:t>
      </w:r>
    </w:p>
    <w:p w:rsidR="004B5F28" w:rsidRPr="004B5F28" w:rsidRDefault="004B5F28" w:rsidP="004B5F2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J3-J4 : 10-12 cellules,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oeuf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arrive dans cavité utérine </w:t>
      </w:r>
    </w:p>
    <w:p w:rsidR="004B5F28" w:rsidRPr="004B5F28" w:rsidRDefault="004B5F28" w:rsidP="004B5F2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début J4 : stade 16 cellules, stade morula </w:t>
      </w:r>
    </w:p>
    <w:p w:rsidR="004B5F28" w:rsidRPr="004B5F28" w:rsidRDefault="004B5F28" w:rsidP="004B5F2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16-32 cellules : compaction de la morula, jonctions serrées </w:t>
      </w:r>
    </w:p>
    <w:p w:rsidR="004B5F28" w:rsidRPr="004B5F28" w:rsidRDefault="004B5F28" w:rsidP="004B5F2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J5 : 32-64 cellules, jeune blastocyste </w:t>
      </w:r>
    </w:p>
    <w:p w:rsidR="004B5F28" w:rsidRPr="004B5F28" w:rsidRDefault="004B5F28" w:rsidP="004B5F2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première vraie différenciation </w:t>
      </w:r>
    </w:p>
    <w:p w:rsidR="004B5F28" w:rsidRPr="004B5F28" w:rsidRDefault="004B5F28" w:rsidP="004B5F2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cellules du bouton embryonnaire sont pluripotentes </w:t>
      </w:r>
    </w:p>
    <w:p w:rsidR="004B5F28" w:rsidRPr="004B5F28" w:rsidRDefault="004B5F28" w:rsidP="004B5F2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J6 : stade de blastocyste expansé (première fois que l'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oeuf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augmente son volume) </w:t>
      </w:r>
    </w:p>
    <w:p w:rsidR="004B5F28" w:rsidRPr="004B5F28" w:rsidRDefault="004B5F28" w:rsidP="004B5F2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fin de la première semaine </w:t>
      </w:r>
    </w:p>
    <w:p w:rsidR="004B5F28" w:rsidRPr="004B5F28" w:rsidRDefault="004B5F28" w:rsidP="004B5F2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B5F28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 xml:space="preserve">2. Seconde semaine du Développement Embryonnaire : </w:t>
      </w:r>
    </w:p>
    <w:p w:rsidR="004B5F28" w:rsidRPr="004B5F28" w:rsidRDefault="004B5F28" w:rsidP="004B5F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Implantation, Pré-gastrulation, Annexes</w:t>
      </w:r>
    </w:p>
    <w:p w:rsidR="004B5F28" w:rsidRPr="004B5F28" w:rsidRDefault="004B5F28" w:rsidP="004B5F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>tout</w:t>
      </w:r>
      <w:proofErr w:type="gram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ou rien</w:t>
      </w:r>
    </w:p>
    <w:p w:rsidR="004B5F28" w:rsidRPr="004B5F28" w:rsidRDefault="004B5F28" w:rsidP="004B5F2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J4-J7 : fenêtre d'implantation : phase réceptive (6-9j après le pic de LH) </w:t>
      </w:r>
    </w:p>
    <w:p w:rsidR="004B5F28" w:rsidRPr="004B5F28" w:rsidRDefault="004B5F28" w:rsidP="004B5F2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J7 : glycogène commence à être sécrété dans la lumière des tubes </w:t>
      </w:r>
    </w:p>
    <w:p w:rsidR="004B5F28" w:rsidRPr="004B5F28" w:rsidRDefault="004B5F28" w:rsidP="004B5F2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fin de fenêtre d'implantation </w:t>
      </w:r>
    </w:p>
    <w:p w:rsidR="004B5F28" w:rsidRPr="004B5F28" w:rsidRDefault="004B5F28" w:rsidP="004B5F2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trophoblaste sécrète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hCG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(début de l'implantation) </w:t>
      </w:r>
    </w:p>
    <w:p w:rsidR="004B5F28" w:rsidRPr="004B5F28" w:rsidRDefault="004B5F28" w:rsidP="004B5F2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début de différenciation :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hypoblaste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(cellules aplaties),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épiblaste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(au-dessus) </w:t>
      </w:r>
    </w:p>
    <w:p w:rsidR="004B5F28" w:rsidRPr="004B5F28" w:rsidRDefault="004B5F28" w:rsidP="004B5F2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pas encore de cavité amniotique </w:t>
      </w:r>
    </w:p>
    <w:p w:rsidR="004B5F28" w:rsidRPr="004B5F28" w:rsidRDefault="004B5F28" w:rsidP="004B5F2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J8 : établissement du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cytotrophoblaste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du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syncytiotrophoblaste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constitution de la cavité amniotique (début J8) </w:t>
      </w:r>
    </w:p>
    <w:p w:rsidR="004B5F28" w:rsidRPr="004B5F28" w:rsidRDefault="004B5F28" w:rsidP="004B5F2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prolifération de cellules à l'intérieur du trophoblaste </w:t>
      </w:r>
    </w:p>
    <w:p w:rsidR="004B5F28" w:rsidRPr="004B5F28" w:rsidRDefault="004B5F28" w:rsidP="004B5F2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J9 : le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syncytiotrophoblaste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 rencontré les culs de sac glandulaires et les vaisseaux </w:t>
      </w:r>
    </w:p>
    <w:p w:rsidR="004B5F28" w:rsidRPr="004B5F28" w:rsidRDefault="004B5F28" w:rsidP="004B5F2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lacunes commencent à se constituer </w:t>
      </w:r>
    </w:p>
    <w:p w:rsidR="004B5F28" w:rsidRPr="004B5F28" w:rsidRDefault="004B5F28" w:rsidP="004B5F2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presque la moitié du trophoblaste est dans l'endomètre </w:t>
      </w:r>
    </w:p>
    <w:p w:rsidR="004B5F28" w:rsidRPr="004B5F28" w:rsidRDefault="004B5F28" w:rsidP="004B5F2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début de sécrétion de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hCG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dans le sang </w:t>
      </w:r>
    </w:p>
    <w:p w:rsidR="004B5F28" w:rsidRPr="004B5F28" w:rsidRDefault="004B5F28" w:rsidP="004B5F2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lécithocèle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 où membrane cellulaire = membrane de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Heuser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J9-J10-J11 : lacunes se remplissent progressivement de sang maternel </w:t>
      </w:r>
    </w:p>
    <w:p w:rsidR="004B5F28" w:rsidRPr="004B5F28" w:rsidRDefault="004B5F28" w:rsidP="004B5F2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J11 :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oeuf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se retrouve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intégrédans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l'endomètre </w:t>
      </w:r>
    </w:p>
    <w:p w:rsidR="004B5F28" w:rsidRPr="004B5F28" w:rsidRDefault="004B5F28" w:rsidP="004B5F2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Diamètre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oeuf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= environ 1mm </w:t>
      </w:r>
    </w:p>
    <w:p w:rsidR="004B5F28" w:rsidRPr="004B5F28" w:rsidRDefault="004B5F28" w:rsidP="004B5F2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début de sécrétion de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hCG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dans les urines </w:t>
      </w:r>
    </w:p>
    <w:p w:rsidR="004B5F28" w:rsidRPr="004B5F28" w:rsidRDefault="004B5F28" w:rsidP="004B5F2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début d'apoptose dans le mésenchyme extra-embryonnaire </w:t>
      </w:r>
    </w:p>
    <w:p w:rsidR="004B5F28" w:rsidRPr="004B5F28" w:rsidRDefault="004B5F28" w:rsidP="004B5F2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Lécithcoèle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 devient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Lécitocèle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II </w:t>
      </w:r>
    </w:p>
    <w:p w:rsidR="004B5F28" w:rsidRPr="004B5F28" w:rsidRDefault="004B5F28" w:rsidP="004B5F2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J11-J12 : signe de Hartmann </w:t>
      </w:r>
    </w:p>
    <w:p w:rsidR="004B5F28" w:rsidRPr="004B5F28" w:rsidRDefault="004B5F28" w:rsidP="004B5F2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cellules fibroblastiques sont devenues des cellules déciduales </w:t>
      </w:r>
    </w:p>
    <w:p w:rsidR="004B5F28" w:rsidRPr="004B5F28" w:rsidRDefault="004B5F28" w:rsidP="004B5F2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J13 : dernier jour de la 2nde semaine </w:t>
      </w:r>
    </w:p>
    <w:p w:rsidR="004B5F28" w:rsidRPr="004B5F28" w:rsidRDefault="004B5F28" w:rsidP="004B5F2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oeuf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intégré complètement </w:t>
      </w:r>
    </w:p>
    <w:p w:rsidR="004B5F28" w:rsidRPr="004B5F28" w:rsidRDefault="004B5F28" w:rsidP="004B5F2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épithélium a rétabli sa continuité </w:t>
      </w:r>
    </w:p>
    <w:p w:rsidR="004B5F28" w:rsidRPr="004B5F28" w:rsidRDefault="004B5F28" w:rsidP="004B5F2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résorption du magma sauf au contact des structures existantes </w:t>
      </w:r>
    </w:p>
    <w:p w:rsidR="004B5F28" w:rsidRPr="004B5F28" w:rsidRDefault="004B5F28" w:rsidP="004B5F2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diamètre disque ˜ 0.25mm (0,30 dans son grand axe) ˜ taille du blastocyste expansé </w:t>
      </w:r>
    </w:p>
    <w:p w:rsidR="004B5F28" w:rsidRPr="004B5F28" w:rsidRDefault="004B5F28" w:rsidP="004B5F2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diamètre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oeuf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˜ 2.5 mm </w:t>
      </w:r>
    </w:p>
    <w:p w:rsidR="004B5F28" w:rsidRPr="004B5F28" w:rsidRDefault="004B5F28" w:rsidP="004B5F2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B5F28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 xml:space="preserve">3. Troisième semaine du Développement Embryonnaire : </w:t>
      </w:r>
    </w:p>
    <w:p w:rsidR="004B5F28" w:rsidRPr="004B5F28" w:rsidRDefault="004B5F28" w:rsidP="004B5F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Placenta diffus, Gastrulation, Neurulation</w:t>
      </w:r>
    </w:p>
    <w:p w:rsidR="004B5F28" w:rsidRPr="004B5F28" w:rsidRDefault="004B5F28" w:rsidP="004B5F2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troisième-quatrième semaines : mise en place des îlots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sangui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-formateurs dans le mésenchyme extra-embryonnaire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splanchnopleural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le pédicule embryonnaire et le mésenchyme extra-embryonnaire de la lame choriale </w:t>
      </w:r>
    </w:p>
    <w:p w:rsidR="004B5F28" w:rsidRPr="004B5F28" w:rsidRDefault="004B5F28" w:rsidP="004B5F2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J13-J15 : villosités primaires, ˜ 1 millier </w:t>
      </w:r>
    </w:p>
    <w:p w:rsidR="004B5F28" w:rsidRPr="004B5F28" w:rsidRDefault="004B5F28" w:rsidP="004B5F2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J15 : début de l'apparition de la ligne primitive (début J15) </w:t>
      </w:r>
    </w:p>
    <w:p w:rsidR="004B5F28" w:rsidRPr="004B5F28" w:rsidRDefault="004B5F28" w:rsidP="004B5F28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oeuf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= 0.35 mm en longueur dans son grand axe </w:t>
      </w:r>
    </w:p>
    <w:p w:rsidR="004B5F28" w:rsidRPr="004B5F28" w:rsidRDefault="004B5F28" w:rsidP="004B5F28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cellules de l'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épiblaste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se mettent à le quitter en direction de ligne primitive (début J15), deviennent cellules mésoblastiques </w:t>
      </w:r>
    </w:p>
    <w:p w:rsidR="004B5F28" w:rsidRPr="004B5F28" w:rsidRDefault="004B5F28" w:rsidP="004B5F28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au niveau du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noeud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Hensen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canal chordal, en avant, plaque pré-chordale </w:t>
      </w:r>
    </w:p>
    <w:p w:rsidR="004B5F28" w:rsidRPr="004B5F28" w:rsidRDefault="004B5F28" w:rsidP="004B5F2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 xml:space="preserve">J15-J18 : villosités secondaires </w:t>
      </w:r>
    </w:p>
    <w:p w:rsidR="004B5F28" w:rsidRPr="004B5F28" w:rsidRDefault="004B5F28" w:rsidP="004B5F28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gastrulation proprement dite (ensuite, phénomènes post-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gastrulaires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) </w:t>
      </w:r>
    </w:p>
    <w:p w:rsidR="004B5F28" w:rsidRPr="004B5F28" w:rsidRDefault="004B5F28" w:rsidP="004B5F2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J16 : cellules du canal chordal colonisent l'espace </w:t>
      </w:r>
    </w:p>
    <w:p w:rsidR="004B5F28" w:rsidRPr="004B5F28" w:rsidRDefault="004B5F28" w:rsidP="004B5F28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hypoblaste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initial est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trufféde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cellules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épiblastiques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canal devient le canal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neurentérique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plaque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préchordale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est maintenant la plaque chordale </w:t>
      </w:r>
    </w:p>
    <w:p w:rsidR="004B5F28" w:rsidRPr="004B5F28" w:rsidRDefault="004B5F28" w:rsidP="004B5F28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apparition de l'allantoïde (intégré à l'embryon au cours de quatrième semaine) </w:t>
      </w:r>
    </w:p>
    <w:p w:rsidR="004B5F28" w:rsidRPr="004B5F28" w:rsidRDefault="004B5F28" w:rsidP="004B5F2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J17-J18 : longueur de l'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oeuf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= 0.7 mm grand axe (ligne primitive </w:t>
      </w:r>
      <w:proofErr w:type="gram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a</w:t>
      </w:r>
      <w:proofErr w:type="gram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régressérelativement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) </w:t>
      </w:r>
    </w:p>
    <w:p w:rsidR="004B5F28" w:rsidRPr="004B5F28" w:rsidRDefault="004B5F28" w:rsidP="004B5F2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J18 : apparition des cellules germinales primordiales (CGP) (début J18) </w:t>
      </w:r>
    </w:p>
    <w:p w:rsidR="004B5F28" w:rsidRPr="004B5F28" w:rsidRDefault="004B5F28" w:rsidP="004B5F28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début de condensation des différents éléments </w:t>
      </w:r>
    </w:p>
    <w:p w:rsidR="004B5F28" w:rsidRPr="004B5F28" w:rsidRDefault="004B5F28" w:rsidP="004B5F28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Première paire de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somitomères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(fin J18) </w:t>
      </w:r>
    </w:p>
    <w:p w:rsidR="004B5F28" w:rsidRPr="004B5F28" w:rsidRDefault="004B5F28" w:rsidP="004B5F28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début de la neurulation </w:t>
      </w:r>
    </w:p>
    <w:p w:rsidR="004B5F28" w:rsidRPr="004B5F28" w:rsidRDefault="004B5F28" w:rsidP="004B5F28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apparition des îlots de Wolff et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Pander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= 1er organe hématopoïétique </w:t>
      </w:r>
    </w:p>
    <w:p w:rsidR="004B5F28" w:rsidRPr="004B5F28" w:rsidRDefault="004B5F28" w:rsidP="004B5F2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J18-J21 : villosités tertiaires = villosités fonctionnelles </w:t>
      </w:r>
    </w:p>
    <w:p w:rsidR="004B5F28" w:rsidRPr="004B5F28" w:rsidRDefault="004B5F28" w:rsidP="004B5F28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dans axe des villosités, néoformation de vaisseaux d'abord borgnes =&gt; hématies primordiales nucléées </w:t>
      </w:r>
    </w:p>
    <w:p w:rsidR="004B5F28" w:rsidRPr="004B5F28" w:rsidRDefault="004B5F28" w:rsidP="004B5F28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apparition de la circulation choriale </w:t>
      </w:r>
    </w:p>
    <w:p w:rsidR="004B5F28" w:rsidRPr="004B5F28" w:rsidRDefault="004B5F28" w:rsidP="004B5F28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formation de la coque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cytotrophoblastique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J19-J20-J21 : apparition des crêtes neurales </w:t>
      </w:r>
    </w:p>
    <w:p w:rsidR="004B5F28" w:rsidRPr="004B5F28" w:rsidRDefault="004B5F28" w:rsidP="004B5F28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début du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pronéphros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(J19) </w:t>
      </w:r>
    </w:p>
    <w:p w:rsidR="004B5F28" w:rsidRPr="004B5F28" w:rsidRDefault="004B5F28" w:rsidP="004B5F28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amas mésodermique et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splanchnopleural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(région céphalique) =&gt; tubes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endocardiques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droit et gauche </w:t>
      </w:r>
    </w:p>
    <w:p w:rsidR="004B5F28" w:rsidRPr="004B5F28" w:rsidRDefault="004B5F28" w:rsidP="004B5F2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Fin J20-début J21 : début de segmentation : chorde n'évolue pas, mésoblastes para-axial et intermédiaire débutent leur segmentation </w:t>
      </w:r>
    </w:p>
    <w:p w:rsidR="004B5F28" w:rsidRPr="004B5F28" w:rsidRDefault="004B5F28" w:rsidP="004B5F28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septième paire de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somitomères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première paire de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somitomères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définitive (fin J20) </w:t>
      </w:r>
    </w:p>
    <w:p w:rsidR="004B5F28" w:rsidRPr="004B5F28" w:rsidRDefault="004B5F28" w:rsidP="004B5F28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lame latérale subit un clivage dans le sens de l'épaisseur =&gt;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splanchnopleure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somatopleure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ligne primitive beaucoup réduite relativement (J20 :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oeuf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= 1,5 mm dans son grand axe) </w:t>
      </w:r>
    </w:p>
    <w:p w:rsidR="004B5F28" w:rsidRPr="004B5F28" w:rsidRDefault="004B5F28" w:rsidP="004B5F28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petit renflement = ébauche du cerveau </w:t>
      </w:r>
    </w:p>
    <w:p w:rsidR="004B5F28" w:rsidRPr="004B5F28" w:rsidRDefault="004B5F28" w:rsidP="004B5F28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tube neural (J21-J22) </w:t>
      </w:r>
    </w:p>
    <w:p w:rsidR="004B5F28" w:rsidRPr="004B5F28" w:rsidRDefault="004B5F28" w:rsidP="004B5F28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début de la soudure au niveau de la quatrième paire de somites </w:t>
      </w:r>
    </w:p>
    <w:p w:rsidR="004B5F28" w:rsidRPr="004B5F28" w:rsidRDefault="004B5F28" w:rsidP="004B5F2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B5F28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4. Quatrième semaine du Développement Embryonnaire :</w:t>
      </w:r>
    </w:p>
    <w:p w:rsidR="004B5F28" w:rsidRPr="004B5F28" w:rsidRDefault="004B5F28" w:rsidP="004B5F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Délimitation,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Evolution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des feuillets, Cavité bucco-pharyngienne, Formation de la face et du palais.</w:t>
      </w:r>
    </w:p>
    <w:p w:rsidR="004B5F28" w:rsidRPr="004B5F28" w:rsidRDefault="004B5F28" w:rsidP="004B5F2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quatrième et cinquième semaines : plicature du tube cardiaque et déplacements des cavités primitives </w:t>
      </w:r>
    </w:p>
    <w:p w:rsidR="004B5F28" w:rsidRPr="004B5F28" w:rsidRDefault="004B5F28" w:rsidP="004B5F2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Début quatrième semaine : chorde complètement détachée de l'entoblaste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ces ébauches entrent en communication = circulation embryonnaire </w:t>
      </w:r>
    </w:p>
    <w:p w:rsidR="004B5F28" w:rsidRPr="004B5F28" w:rsidRDefault="004B5F28" w:rsidP="004B5F2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J21 : début de la formation du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coeur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à partir du tube cardiaque primitif </w:t>
      </w:r>
    </w:p>
    <w:p w:rsidR="004B5F28" w:rsidRPr="004B5F28" w:rsidRDefault="004B5F28" w:rsidP="004B5F2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J21-J22 : disparition du canal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neurentérique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 xml:space="preserve">J22 : membranes Pharyngienne et Cloacale sont en position verticale, basculent.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on a déjà un étranglement du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lécithocèle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II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ébauche de la gouttière digestive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allantoïde au sein du pédicule embryonnaire, se plaque contre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lécithocèle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II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zone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cardiogène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s'internalise progressivement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fermeture de la paroi ventrale au niveau du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coeur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sclérotomes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(fin J21-début J22) +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dermatomyotome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apparition de la gouttière respiratoire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1er arc branchial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fusion des 2 tubes (sens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crânio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-caudal) =&gt; tube cardiaque primitif (impair et médian) </w:t>
      </w:r>
    </w:p>
    <w:p w:rsidR="004B5F28" w:rsidRPr="004B5F28" w:rsidRDefault="004B5F28" w:rsidP="004B5F2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J24 : on peut figurer le dos et les flancs de l'embryon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gouttière digestive est devenue un tube, communique avec le reste du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lécithocèle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II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ébauche du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coelome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interne, en cours de fermeture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lécithocèle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II s'est beaucoup réduit, peut être appelé sac vitellin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paroi ventrale pratiquement fermée, encore ouverte car sac vitellin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˜ 20 paires de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somitomères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début du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mésonéphros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stade 3 vésicules = cerveau primitif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fermeture du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neuropore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antérieur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2 premiers arcs branchiaux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apparition du canal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thyréoglosse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premiers battements cardiaques (asynchrones) </w:t>
      </w:r>
    </w:p>
    <w:p w:rsidR="004B5F28" w:rsidRPr="004B5F28" w:rsidRDefault="004B5F28" w:rsidP="004B5F2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J24-J25 : membrane pharyngienne s'est résorbée, laisse la place au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stomodeum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disparition complète du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pronéphros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(J25) </w:t>
      </w:r>
    </w:p>
    <w:p w:rsidR="004B5F28" w:rsidRPr="004B5F28" w:rsidRDefault="004B5F28" w:rsidP="004B5F2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J25-J26 : rotation autour des axes virtuels : ectoblaste en position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inf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entoblaste sup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étranglement total de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lécithocèle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II =&gt; sac vitellin relié au TD primitif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coeur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se développe à partir de la zone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cardiogène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coelome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externe pratiquement virtuel, lames amniotique et choriale pratiquement fusionnées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cerveau est en train de se développer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25 paires de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somitomères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(J26)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canal de Wolff débouche à la face postérieure de l'allantoïde (J26)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fermeture du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neuropore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postérieur (J26) </w:t>
      </w:r>
    </w:p>
    <w:p w:rsidR="004B5F28" w:rsidRPr="004B5F28" w:rsidRDefault="004B5F28" w:rsidP="004B5F2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J27 : 3 premiers arcs branchiaux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bouche primitive constituée </w:t>
      </w:r>
    </w:p>
    <w:p w:rsidR="004B5F28" w:rsidRPr="004B5F28" w:rsidRDefault="004B5F28" w:rsidP="004B5F2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J28 : longueur de l'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oeuf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= 4,5 mm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30 paires de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somitomères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condensation des cellules du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sclérotome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autour du tube neural = squelette vertébral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dermatome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+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myotome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30 paires de tubules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mésonéphrotiques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vertex-coccyx = 5 mm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tubercule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impar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(fin quatrième semaine)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tubercules postéro-latéraux (fin quatrième semaine)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4 arcs branchiaux sont constitués (fin quatrième semaine)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>placodes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optiques, olfactives, otiques)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fusion de la partie caudale des 2 aortes dorsales (fin quatrième semaine)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battements coordonnés avec mouvements péristaltiques qui déterminent le sens du flux sanguin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septum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inferium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= crête musculaire se dirige vers bourrelets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endocardiques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atrioventriculaire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septum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intermedium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envoie une expansion membraneuse en direction du septum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inferium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formation des veines sous-cardinales </w:t>
      </w:r>
    </w:p>
    <w:p w:rsidR="004B5F28" w:rsidRPr="004B5F28" w:rsidRDefault="004B5F28" w:rsidP="004B5F2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B5F28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5. La cinquième semaine du Développement Embryonnaire</w:t>
      </w:r>
    </w:p>
    <w:p w:rsidR="004B5F28" w:rsidRPr="004B5F28" w:rsidRDefault="004B5F28" w:rsidP="004B5F2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entre cinquième et septième semaines : apparition d'un certain nombre de veines additionnelles : sous-cardinales, sacro-cardinales et supra-cardinales. </w:t>
      </w:r>
    </w:p>
    <w:p w:rsidR="004B5F28" w:rsidRPr="004B5F28" w:rsidRDefault="004B5F28" w:rsidP="004B5F2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cinquième et sixième semaines : évolution et cloisonnement des cavités primitives </w:t>
      </w:r>
    </w:p>
    <w:p w:rsidR="004B5F28" w:rsidRPr="004B5F28" w:rsidRDefault="004B5F28" w:rsidP="004B5F2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cinquième semaine :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placodes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olfactives s'enfoncent dans le mésenchyme =&gt; gouttière </w:t>
      </w:r>
    </w:p>
    <w:p w:rsidR="004B5F28" w:rsidRPr="004B5F28" w:rsidRDefault="004B5F28" w:rsidP="004B5F28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maxillaires supérieur et inférieur n'ont pas évolué </w:t>
      </w:r>
    </w:p>
    <w:p w:rsidR="004B5F28" w:rsidRPr="004B5F28" w:rsidRDefault="004B5F28" w:rsidP="004B5F28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septum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primum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s'accroît vers le bas : ostium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primum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septum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primum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se soude aux bourrelets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endocardiques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septum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primum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en fermant ostium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primum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se déchire par apoptose : septum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secundum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migration à gauche de l'ostium bulbaire (début cinquième semaine) </w:t>
      </w:r>
    </w:p>
    <w:p w:rsidR="004B5F28" w:rsidRPr="004B5F28" w:rsidRDefault="004B5F28" w:rsidP="004B5F2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J28-J32 : blastème se double de l'uretère primitif </w:t>
      </w:r>
    </w:p>
    <w:p w:rsidR="004B5F28" w:rsidRPr="004B5F28" w:rsidRDefault="004B5F28" w:rsidP="004B5F2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J30 : 35p de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somitomères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deux crêtes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endocardiques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au niveau du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truncus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se prolongent vers bulbe antérieur </w:t>
      </w:r>
    </w:p>
    <w:p w:rsidR="004B5F28" w:rsidRPr="004B5F28" w:rsidRDefault="004B5F28" w:rsidP="004B5F2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Fin 1er mois : on voit les somites par transparence + bourgeons des membres </w:t>
      </w:r>
    </w:p>
    <w:p w:rsidR="004B5F28" w:rsidRPr="004B5F28" w:rsidRDefault="004B5F28" w:rsidP="004B5F2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J35 : 20p de tubules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mésonéphrotiques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tubercules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antéro-latéraux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(fin cinquième semaine) </w:t>
      </w:r>
    </w:p>
    <w:p w:rsidR="004B5F28" w:rsidRPr="004B5F28" w:rsidRDefault="004B5F28" w:rsidP="004B5F28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éminence hypo-branchiale (cinquième et sixième semaines) </w:t>
      </w:r>
    </w:p>
    <w:p w:rsidR="004B5F28" w:rsidRPr="004B5F28" w:rsidRDefault="004B5F28" w:rsidP="004B5F28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trajet spiralé du septum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conale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(fin cinquième semaine) </w:t>
      </w:r>
    </w:p>
    <w:p w:rsidR="004B5F28" w:rsidRPr="004B5F28" w:rsidRDefault="004B5F28" w:rsidP="004B5F2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B5F28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6. La sixième semaine du Développement Embryonnaire</w:t>
      </w:r>
    </w:p>
    <w:p w:rsidR="004B5F28" w:rsidRPr="004B5F28" w:rsidRDefault="004B5F28" w:rsidP="004B5F2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sixième-septième semaines : formation des veines supra-cardinales </w:t>
      </w:r>
    </w:p>
    <w:p w:rsidR="004B5F28" w:rsidRPr="004B5F28" w:rsidRDefault="004B5F28" w:rsidP="004B5F2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sixième à huitième semaine : stade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foetal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modification des arcs aortiques : arcs I, II et V disparaissent + modifications spécifiques à droite et à gauche </w:t>
      </w:r>
    </w:p>
    <w:p w:rsidR="004B5F28" w:rsidRPr="004B5F28" w:rsidRDefault="004B5F28" w:rsidP="004B5F2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sixième semaine : maxillaires supérieur et inférieur fusionnent </w:t>
      </w:r>
    </w:p>
    <w:p w:rsidR="004B5F28" w:rsidRPr="004B5F28" w:rsidRDefault="004B5F28" w:rsidP="004B5F28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nasaux internes commencent à déborder sur bouche primitive </w:t>
      </w:r>
    </w:p>
    <w:p w:rsidR="004B5F28" w:rsidRPr="004B5F28" w:rsidRDefault="004B5F28" w:rsidP="004B5F28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résorption de la membrane bucco-nasale </w:t>
      </w:r>
    </w:p>
    <w:p w:rsidR="004B5F28" w:rsidRPr="004B5F28" w:rsidRDefault="004B5F28" w:rsidP="004B5F28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ébauche du palais primaire </w:t>
      </w:r>
    </w:p>
    <w:p w:rsidR="004B5F28" w:rsidRPr="004B5F28" w:rsidRDefault="004B5F28" w:rsidP="004B5F28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début de l'hématopoïèse hépatique </w:t>
      </w:r>
    </w:p>
    <w:p w:rsidR="004B5F28" w:rsidRPr="004B5F28" w:rsidRDefault="004B5F28" w:rsidP="004B5F28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 xml:space="preserve">septum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secundum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ne se complète jamais, recouvre ostium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secundum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=&gt; foramen ovale ou trou de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Botal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Début sixième semaine : vertex-coccyx = 1 cm </w:t>
      </w:r>
    </w:p>
    <w:p w:rsidR="004B5F28" w:rsidRPr="004B5F28" w:rsidRDefault="004B5F28" w:rsidP="004B5F2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fin sixième semaine : sac vitellin s'intègre au pédicule embryonnaire =&gt; cordon ombilical </w:t>
      </w:r>
    </w:p>
    <w:p w:rsidR="004B5F28" w:rsidRPr="004B5F28" w:rsidRDefault="004B5F28" w:rsidP="004B5F28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cellules très peu différenciées = gelée de Wharton </w:t>
      </w:r>
    </w:p>
    <w:p w:rsidR="004B5F28" w:rsidRPr="004B5F28" w:rsidRDefault="004B5F28" w:rsidP="004B5F28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canal médullaire complet </w:t>
      </w:r>
    </w:p>
    <w:p w:rsidR="004B5F28" w:rsidRPr="004B5F28" w:rsidRDefault="004B5F28" w:rsidP="004B5F28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fin du cloisonnement du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coeur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B5F28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7. La septième semaine du Développement Embryonnaire</w:t>
      </w:r>
    </w:p>
    <w:p w:rsidR="004B5F28" w:rsidRPr="004B5F28" w:rsidRDefault="004B5F28" w:rsidP="004B5F2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septième semaine : narines primitives </w:t>
      </w:r>
    </w:p>
    <w:p w:rsidR="004B5F28" w:rsidRPr="004B5F28" w:rsidRDefault="004B5F28" w:rsidP="004B5F28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réduction de la bouche primitive, lèvres vont commencer à se former </w:t>
      </w:r>
    </w:p>
    <w:p w:rsidR="004B5F28" w:rsidRPr="004B5F28" w:rsidRDefault="004B5F28" w:rsidP="004B5F28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plafond fermé </w:t>
      </w:r>
    </w:p>
    <w:p w:rsidR="004B5F28" w:rsidRPr="004B5F28" w:rsidRDefault="004B5F28" w:rsidP="004B5F28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fermeture du foramen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interventriculaire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par cellules provenant des crêtes neurales </w:t>
      </w:r>
    </w:p>
    <w:p w:rsidR="004B5F28" w:rsidRPr="004B5F28" w:rsidRDefault="004B5F28" w:rsidP="004B5F28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anastomose entre les veines cardinales postérieures droite et gauche </w:t>
      </w:r>
    </w:p>
    <w:p w:rsidR="004B5F28" w:rsidRPr="004B5F28" w:rsidRDefault="004B5F28" w:rsidP="004B5F2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Début</w:t>
      </w:r>
      <w:proofErr w:type="gram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septième semaine : XY =&gt; Y s'exprime =&gt; différenciation des dérivés Wolffiens XX =&gt; spontanément différenciation des dérivés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Mülleriens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achèvement de la formation du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coeur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(J50) </w:t>
      </w:r>
    </w:p>
    <w:p w:rsidR="004B5F28" w:rsidRPr="004B5F28" w:rsidRDefault="004B5F28" w:rsidP="004B5F2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B5F28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8. La huitième semaine du Développement Embryonnaire</w:t>
      </w:r>
    </w:p>
    <w:p w:rsidR="004B5F28" w:rsidRPr="004B5F28" w:rsidRDefault="004B5F28" w:rsidP="004B5F2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huitième semaine : processus palatins + palais primitif + septum prêts à fusionner </w:t>
      </w:r>
    </w:p>
    <w:p w:rsidR="004B5F28" w:rsidRPr="004B5F28" w:rsidRDefault="004B5F28" w:rsidP="004B5F2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fin 2nd mois : vertex-coccyx = 3 cm </w:t>
      </w:r>
    </w:p>
    <w:p w:rsidR="004B5F28" w:rsidRPr="004B5F28" w:rsidRDefault="004B5F28" w:rsidP="004B5F28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cavité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coelomique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va être coupée en deux (dès 2nd mois) </w:t>
      </w:r>
    </w:p>
    <w:p w:rsidR="004B5F28" w:rsidRPr="004B5F28" w:rsidRDefault="004B5F28" w:rsidP="004B5F28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reliquat de vésicule vitelline a disparu =&gt; diverticule de Meckel </w:t>
      </w:r>
    </w:p>
    <w:p w:rsidR="004B5F28" w:rsidRPr="004B5F28" w:rsidRDefault="004B5F28" w:rsidP="004B5F28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arborisation du placenta très discrète </w:t>
      </w:r>
    </w:p>
    <w:p w:rsidR="004B5F28" w:rsidRPr="004B5F28" w:rsidRDefault="004B5F28" w:rsidP="004B5F2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B5F28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9. Le troisième mois du Développement Embryonnaire</w:t>
      </w:r>
    </w:p>
    <w:p w:rsidR="004B5F28" w:rsidRPr="004B5F28" w:rsidRDefault="004B5F28" w:rsidP="004B5F2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troisième mois : placenta prend le relais du corps gestatif (prend le relai de l'ovaire) </w:t>
      </w:r>
    </w:p>
    <w:p w:rsidR="004B5F28" w:rsidRPr="004B5F28" w:rsidRDefault="004B5F28" w:rsidP="004B5F2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Début troisième mois :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omphalocèle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= anses grêles dans le cordon ombilical (jusqu'au milieu du troisième mois) </w:t>
      </w:r>
    </w:p>
    <w:p w:rsidR="004B5F28" w:rsidRPr="004B5F28" w:rsidRDefault="004B5F28" w:rsidP="004B5F2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membrane anale se résorbe </w:t>
      </w:r>
    </w:p>
    <w:p w:rsidR="004B5F28" w:rsidRPr="004B5F28" w:rsidRDefault="004B5F28" w:rsidP="004B5F2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membrane uro-génitale se résorbe </w:t>
      </w:r>
    </w:p>
    <w:p w:rsidR="004B5F28" w:rsidRPr="004B5F28" w:rsidRDefault="004B5F28" w:rsidP="004B5F2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fusion du palais </w:t>
      </w:r>
    </w:p>
    <w:p w:rsidR="004B5F28" w:rsidRPr="004B5F28" w:rsidRDefault="004B5F28" w:rsidP="004B5F2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Fin troisième mois : glande thyroïdienne opérationnelle </w:t>
      </w:r>
    </w:p>
    <w:p w:rsidR="004B5F28" w:rsidRPr="004B5F28" w:rsidRDefault="004B5F28" w:rsidP="004B5F2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B5F28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10. Le quatrième mois du Développement Embryonnaire</w:t>
      </w:r>
    </w:p>
    <w:p w:rsidR="004B5F28" w:rsidRPr="004B5F28" w:rsidRDefault="004B5F28" w:rsidP="004B5F2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 xml:space="preserve">Début quatrième mois : amniocentèse (seizième semaine d'aménorrhée) </w:t>
      </w:r>
    </w:p>
    <w:p w:rsidR="004B5F28" w:rsidRPr="004B5F28" w:rsidRDefault="004B5F28" w:rsidP="004B5F2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B5F28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11. Le cinquième mois du Développement Embryonnaire</w:t>
      </w:r>
    </w:p>
    <w:p w:rsidR="004B5F28" w:rsidRPr="004B5F28" w:rsidRDefault="004B5F28" w:rsidP="004B5F2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cinquième mois : villosités baignent dans la chambre inter-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villositaire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4B5F28" w:rsidRPr="004B5F28" w:rsidRDefault="004B5F28" w:rsidP="004B5F2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B5F28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12. Naissance</w:t>
      </w:r>
    </w:p>
    <w:p w:rsidR="004B5F28" w:rsidRPr="004B5F28" w:rsidRDefault="004B5F28" w:rsidP="004B5F2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augmentation de pression dans l'oreillette gauche détermine l'accolement des deux cloisons et la fermeture du foramen ovale </w:t>
      </w:r>
    </w:p>
    <w:p w:rsidR="004B5F28" w:rsidRPr="004B5F28" w:rsidRDefault="004B5F28" w:rsidP="004B5F2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veines ombilicales gauches et canal d'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Arantius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s'oblitèrent, constituent respectivement le ligament rond et le ligament veineux du foie </w:t>
      </w:r>
    </w:p>
    <w:p w:rsidR="004B5F28" w:rsidRPr="004B5F28" w:rsidRDefault="004B5F28" w:rsidP="004B5F2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=&gt; disparition de la circulation placentaire, du canal artériel, fermeture du canal de </w:t>
      </w:r>
      <w:proofErr w:type="spellStart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>Botal</w:t>
      </w:r>
      <w:proofErr w:type="spellEnd"/>
      <w:r w:rsidRPr="004B5F2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EB3264" w:rsidRDefault="004B5F28">
      <w:r w:rsidRPr="004B5F28">
        <w:t>http://www.cours-medecine.info/embryologie/developpement-embryonnaire.html</w:t>
      </w:r>
      <w:bookmarkStart w:id="0" w:name="_GoBack"/>
      <w:bookmarkEnd w:id="0"/>
    </w:p>
    <w:sectPr w:rsidR="00EB326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448D8"/>
    <w:multiLevelType w:val="multilevel"/>
    <w:tmpl w:val="97DC7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280A9D"/>
    <w:multiLevelType w:val="multilevel"/>
    <w:tmpl w:val="C464E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4A73EE"/>
    <w:multiLevelType w:val="multilevel"/>
    <w:tmpl w:val="A8A2B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EC7C92"/>
    <w:multiLevelType w:val="multilevel"/>
    <w:tmpl w:val="82D00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DFF418A"/>
    <w:multiLevelType w:val="multilevel"/>
    <w:tmpl w:val="2F30A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F5100E"/>
    <w:multiLevelType w:val="multilevel"/>
    <w:tmpl w:val="471A0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1B1CD8"/>
    <w:multiLevelType w:val="multilevel"/>
    <w:tmpl w:val="8F0C3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52E6E98"/>
    <w:multiLevelType w:val="multilevel"/>
    <w:tmpl w:val="1FB60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6260489"/>
    <w:multiLevelType w:val="multilevel"/>
    <w:tmpl w:val="6548F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C612FAA"/>
    <w:multiLevelType w:val="multilevel"/>
    <w:tmpl w:val="8C1A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DB655D9"/>
    <w:multiLevelType w:val="multilevel"/>
    <w:tmpl w:val="35383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F4D4498"/>
    <w:multiLevelType w:val="multilevel"/>
    <w:tmpl w:val="922AE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2462B10"/>
    <w:multiLevelType w:val="multilevel"/>
    <w:tmpl w:val="87C07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C621DBD"/>
    <w:multiLevelType w:val="multilevel"/>
    <w:tmpl w:val="4872B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2"/>
  </w:num>
  <w:num w:numId="3">
    <w:abstractNumId w:val="4"/>
  </w:num>
  <w:num w:numId="4">
    <w:abstractNumId w:val="10"/>
  </w:num>
  <w:num w:numId="5">
    <w:abstractNumId w:val="0"/>
  </w:num>
  <w:num w:numId="6">
    <w:abstractNumId w:val="11"/>
  </w:num>
  <w:num w:numId="7">
    <w:abstractNumId w:val="3"/>
  </w:num>
  <w:num w:numId="8">
    <w:abstractNumId w:val="6"/>
  </w:num>
  <w:num w:numId="9">
    <w:abstractNumId w:val="7"/>
  </w:num>
  <w:num w:numId="10">
    <w:abstractNumId w:val="8"/>
  </w:num>
  <w:num w:numId="11">
    <w:abstractNumId w:val="1"/>
  </w:num>
  <w:num w:numId="12">
    <w:abstractNumId w:val="13"/>
  </w:num>
  <w:num w:numId="13">
    <w:abstractNumId w:val="9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F28"/>
    <w:rsid w:val="004B5F28"/>
    <w:rsid w:val="00743369"/>
    <w:rsid w:val="00EB3264"/>
    <w:rsid w:val="00F6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2ED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4B5F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link w:val="Titre2Car"/>
    <w:uiPriority w:val="9"/>
    <w:qFormat/>
    <w:rsid w:val="004B5F2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Titre3">
    <w:name w:val="heading 3"/>
    <w:basedOn w:val="Normal"/>
    <w:link w:val="Titre3Car"/>
    <w:uiPriority w:val="9"/>
    <w:qFormat/>
    <w:rsid w:val="004B5F2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B5F28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4B5F28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4B5F28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customStyle="1" w:styleId="author">
    <w:name w:val="author"/>
    <w:basedOn w:val="Normal"/>
    <w:rsid w:val="004B5F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4B5F28"/>
    <w:rPr>
      <w:color w:val="0000FF"/>
      <w:u w:val="single"/>
    </w:rPr>
  </w:style>
  <w:style w:type="character" w:styleId="lev">
    <w:name w:val="Strong"/>
    <w:basedOn w:val="Policepardfaut"/>
    <w:uiPriority w:val="22"/>
    <w:qFormat/>
    <w:rsid w:val="004B5F2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B5F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B5F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B5F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4B5F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link w:val="Titre2Car"/>
    <w:uiPriority w:val="9"/>
    <w:qFormat/>
    <w:rsid w:val="004B5F2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Titre3">
    <w:name w:val="heading 3"/>
    <w:basedOn w:val="Normal"/>
    <w:link w:val="Titre3Car"/>
    <w:uiPriority w:val="9"/>
    <w:qFormat/>
    <w:rsid w:val="004B5F2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B5F28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4B5F28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4B5F28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customStyle="1" w:styleId="author">
    <w:name w:val="author"/>
    <w:basedOn w:val="Normal"/>
    <w:rsid w:val="004B5F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4B5F28"/>
    <w:rPr>
      <w:color w:val="0000FF"/>
      <w:u w:val="single"/>
    </w:rPr>
  </w:style>
  <w:style w:type="character" w:styleId="lev">
    <w:name w:val="Strong"/>
    <w:basedOn w:val="Policepardfaut"/>
    <w:uiPriority w:val="22"/>
    <w:qFormat/>
    <w:rsid w:val="004B5F2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B5F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B5F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B5F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6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45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924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urs-medecine.info/" TargetMode="External"/><Relationship Id="rId13" Type="http://schemas.openxmlformats.org/officeDocument/2006/relationships/hyperlink" Target="http://www.cours-medecine.info/embryologie/developpement-embryonnaire.html" TargetMode="External"/><Relationship Id="rId18" Type="http://schemas.openxmlformats.org/officeDocument/2006/relationships/hyperlink" Target="http://www.cours-medecine.info/embryologie/developpement-embryonnaire.htm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cours-medecine.info/embryologie/developpement-embryonnaire.html" TargetMode="External"/><Relationship Id="rId7" Type="http://schemas.openxmlformats.org/officeDocument/2006/relationships/hyperlink" Target="http://www.cours-medecine.info/infos-legales.html" TargetMode="External"/><Relationship Id="rId12" Type="http://schemas.openxmlformats.org/officeDocument/2006/relationships/hyperlink" Target="http://www.cours-medecine.info/embryologie/developpement-embryonnaire.html" TargetMode="External"/><Relationship Id="rId17" Type="http://schemas.openxmlformats.org/officeDocument/2006/relationships/hyperlink" Target="http://www.cours-medecine.info/embryologie/developpement-embryonnaire.html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cours-medecine.info/embryologie/developpement-embryonnaire.html" TargetMode="External"/><Relationship Id="rId20" Type="http://schemas.openxmlformats.org/officeDocument/2006/relationships/hyperlink" Target="http://www.cours-medecine.info/embryologie/developpement-embryonnaire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cours-medecine.info/forum/index.php?PHPSESSID=88bb67479ffadbc81399bad2288273dd&amp;action=profile;u=1414" TargetMode="Externa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cours-medecine.info/embryologie/developpement-embryonnaire.html" TargetMode="External"/><Relationship Id="rId23" Type="http://schemas.openxmlformats.org/officeDocument/2006/relationships/hyperlink" Target="http://www.cours-medecine.info/embryologie/developpement-embryonnaire.html" TargetMode="External"/><Relationship Id="rId10" Type="http://schemas.openxmlformats.org/officeDocument/2006/relationships/hyperlink" Target="javascript:ExpandCat('main_summary');" TargetMode="External"/><Relationship Id="rId19" Type="http://schemas.openxmlformats.org/officeDocument/2006/relationships/hyperlink" Target="http://www.cours-medecine.info/embryologie/developpement-embryonnaire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urs-medecine.info/embryologie/" TargetMode="External"/><Relationship Id="rId14" Type="http://schemas.openxmlformats.org/officeDocument/2006/relationships/hyperlink" Target="http://www.cours-medecine.info/embryologie/developpement-embryonnaire.html" TargetMode="External"/><Relationship Id="rId22" Type="http://schemas.openxmlformats.org/officeDocument/2006/relationships/hyperlink" Target="http://www.cours-medecine.info/embryologie/developpement-embryonnaire.html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2258</Words>
  <Characters>12421</Characters>
  <Application>Microsoft Office Word</Application>
  <DocSecurity>0</DocSecurity>
  <Lines>103</Lines>
  <Paragraphs>29</Paragraphs>
  <ScaleCrop>false</ScaleCrop>
  <Company/>
  <LinksUpToDate>false</LinksUpToDate>
  <CharactersWithSpaces>14650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</dc:creator>
  <cp:lastModifiedBy>ABDELMAGID</cp:lastModifiedBy>
  <cp:revision>2</cp:revision>
  <dcterms:created xsi:type="dcterms:W3CDTF">2010-11-25T15:37:00Z</dcterms:created>
  <dcterms:modified xsi:type="dcterms:W3CDTF">2010-11-25T15:37:00Z</dcterms:modified>
</cp:coreProperties>
</file>