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35E" w:rsidRDefault="00B1735E" w:rsidP="00B1735E">
      <w:pPr>
        <w:rPr>
          <w:sz w:val="32"/>
          <w:szCs w:val="32"/>
          <w:rtl/>
          <w:lang w:bidi="ar-TN"/>
        </w:rPr>
      </w:pPr>
    </w:p>
    <w:tbl>
      <w:tblPr>
        <w:tblStyle w:val="Grilledutableau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A0" w:firstRow="1" w:lastRow="0" w:firstColumn="1" w:lastColumn="0" w:noHBand="0" w:noVBand="0"/>
      </w:tblPr>
      <w:tblGrid>
        <w:gridCol w:w="8644"/>
      </w:tblGrid>
      <w:tr w:rsidR="00B1735E" w:rsidTr="006708CD">
        <w:trPr>
          <w:trHeight w:val="3206"/>
        </w:trPr>
        <w:tc>
          <w:tcPr>
            <w:tcW w:w="8644" w:type="dxa"/>
          </w:tcPr>
          <w:p w:rsidR="00B1735E" w:rsidRPr="004E5A37" w:rsidRDefault="00B1735E" w:rsidP="006708CD">
            <w:pPr>
              <w:spacing w:before="240" w:line="360" w:lineRule="auto"/>
              <w:jc w:val="center"/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4E5A37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الإجازة الأساسيّة في القانون الخاص</w:t>
            </w:r>
          </w:p>
          <w:p w:rsidR="00B1735E" w:rsidRPr="004E5A37" w:rsidRDefault="00B1735E" w:rsidP="006708CD">
            <w:pPr>
              <w:tabs>
                <w:tab w:val="left" w:pos="1664"/>
              </w:tabs>
              <w:jc w:val="center"/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 w:rsidRPr="004E5A37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السّنة</w:t>
            </w:r>
            <w:proofErr w:type="gramEnd"/>
            <w:r w:rsidRPr="004E5A37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الجامعيّة: 2009 - 2010</w:t>
            </w:r>
          </w:p>
          <w:p w:rsidR="00B1735E" w:rsidRPr="004E5A37" w:rsidRDefault="00B1735E" w:rsidP="00B1735E">
            <w:pPr>
              <w:tabs>
                <w:tab w:val="left" w:pos="1664"/>
              </w:tabs>
              <w:spacing w:before="12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4E5A3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امتحــان السّداسي الثّـانـي</w:t>
            </w:r>
            <w:r w:rsidRPr="004E5A37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 xml:space="preserve"> </w:t>
            </w:r>
            <w:r w:rsidRPr="004E5A3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–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دورة التّدارك</w:t>
            </w:r>
            <w:r w:rsidRPr="004E5A3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- </w:t>
            </w:r>
          </w:p>
          <w:p w:rsidR="00B1735E" w:rsidRPr="004E5A37" w:rsidRDefault="00B1735E" w:rsidP="006708CD">
            <w:pPr>
              <w:tabs>
                <w:tab w:val="left" w:pos="1664"/>
              </w:tabs>
              <w:spacing w:before="120" w:line="360" w:lineRule="auto"/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</w:pPr>
            <w:r w:rsidRPr="004E5A3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الــسّـــنـــــة:</w:t>
            </w:r>
            <w:r w:rsidRPr="004E5A37"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  <w:t xml:space="preserve"> </w:t>
            </w:r>
            <w:proofErr w:type="gramStart"/>
            <w:r w:rsidRPr="004E5A37"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  <w:t>الأولى</w:t>
            </w:r>
            <w:proofErr w:type="gramEnd"/>
            <w:r w:rsidRPr="004E5A37"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  <w:t xml:space="preserve"> </w:t>
            </w:r>
          </w:p>
          <w:p w:rsidR="00B1735E" w:rsidRPr="004E5A37" w:rsidRDefault="00B1735E" w:rsidP="006708CD">
            <w:pPr>
              <w:tabs>
                <w:tab w:val="left" w:pos="1664"/>
              </w:tabs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  <w:r w:rsidRPr="004E5A3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الــــمـــــادّة:</w:t>
            </w:r>
            <w:r w:rsidRPr="004E5A37"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  <w:t xml:space="preserve"> قانون الأموال</w:t>
            </w:r>
          </w:p>
          <w:p w:rsidR="00B1735E" w:rsidRPr="004E5A37" w:rsidRDefault="00B1735E" w:rsidP="001C77A3">
            <w:pPr>
              <w:tabs>
                <w:tab w:val="left" w:pos="1664"/>
              </w:tabs>
              <w:spacing w:line="360" w:lineRule="auto"/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</w:pPr>
            <w:r w:rsidRPr="004E5A3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الــتّــاريــخ: </w:t>
            </w:r>
            <w:r w:rsidR="00F957C6" w:rsidRPr="00F957C6">
              <w:rPr>
                <w:rFonts w:asciiTheme="majorBidi" w:hAnsiTheme="majorBidi" w:cstheme="majorBidi" w:hint="cs"/>
                <w:sz w:val="28"/>
                <w:szCs w:val="28"/>
                <w:rtl/>
                <w:lang w:bidi="ar-TN"/>
              </w:rPr>
              <w:t>21</w:t>
            </w:r>
            <w:r w:rsidR="00F957C6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TN"/>
              </w:rPr>
              <w:t>جوان</w:t>
            </w:r>
            <w:r w:rsidRPr="004E5A37"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  <w:t xml:space="preserve"> 2010</w:t>
            </w:r>
          </w:p>
          <w:p w:rsidR="00B1735E" w:rsidRPr="00777412" w:rsidRDefault="00B1735E" w:rsidP="006708CD">
            <w:pPr>
              <w:tabs>
                <w:tab w:val="left" w:pos="1664"/>
              </w:tabs>
              <w:spacing w:line="360" w:lineRule="auto"/>
              <w:rPr>
                <w:sz w:val="36"/>
                <w:szCs w:val="36"/>
                <w:rtl/>
                <w:lang w:bidi="ar-TN"/>
              </w:rPr>
            </w:pPr>
            <w:r w:rsidRPr="004E5A3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الــــمـــــدّة:</w:t>
            </w:r>
            <w:r w:rsidRPr="004E5A37"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  <w:t xml:space="preserve"> </w:t>
            </w:r>
            <w:proofErr w:type="gramStart"/>
            <w:r w:rsidRPr="004E5A37"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  <w:t>ثلاث</w:t>
            </w:r>
            <w:proofErr w:type="gramEnd"/>
            <w:r w:rsidRPr="004E5A37"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  <w:t xml:space="preserve"> ساعات</w:t>
            </w:r>
          </w:p>
        </w:tc>
      </w:tr>
    </w:tbl>
    <w:p w:rsidR="00B1735E" w:rsidRDefault="00B1735E" w:rsidP="00B1735E">
      <w:pPr>
        <w:bidi/>
        <w:ind w:hanging="1"/>
        <w:rPr>
          <w:b/>
          <w:bCs/>
          <w:sz w:val="28"/>
          <w:szCs w:val="28"/>
          <w:rtl/>
          <w:lang w:bidi="ar-TN"/>
        </w:rPr>
      </w:pPr>
    </w:p>
    <w:p w:rsidR="00B1735E" w:rsidRDefault="00B1735E" w:rsidP="00B1735E">
      <w:pPr>
        <w:bidi/>
        <w:ind w:hanging="1"/>
        <w:jc w:val="center"/>
        <w:rPr>
          <w:b/>
          <w:bCs/>
          <w:sz w:val="28"/>
          <w:szCs w:val="28"/>
          <w:rtl/>
          <w:lang w:bidi="ar-TN"/>
        </w:rPr>
      </w:pPr>
      <w:proofErr w:type="gramStart"/>
      <w:r w:rsidRPr="004E5A37">
        <w:rPr>
          <w:rFonts w:hint="cs"/>
          <w:b/>
          <w:bCs/>
          <w:sz w:val="28"/>
          <w:szCs w:val="28"/>
          <w:rtl/>
          <w:lang w:bidi="ar-TN"/>
        </w:rPr>
        <w:t>موضوع</w:t>
      </w:r>
      <w:proofErr w:type="gramEnd"/>
      <w:r w:rsidRPr="004E5A37">
        <w:rPr>
          <w:rFonts w:hint="cs"/>
          <w:b/>
          <w:bCs/>
          <w:sz w:val="28"/>
          <w:szCs w:val="28"/>
          <w:rtl/>
          <w:lang w:bidi="ar-TN"/>
        </w:rPr>
        <w:t xml:space="preserve"> تطبيقي: </w:t>
      </w:r>
    </w:p>
    <w:p w:rsidR="00B1735E" w:rsidRDefault="00B1735E" w:rsidP="00B1735E">
      <w:pPr>
        <w:bidi/>
        <w:ind w:hanging="1"/>
        <w:rPr>
          <w:b/>
          <w:bCs/>
          <w:sz w:val="28"/>
          <w:szCs w:val="28"/>
          <w:rtl/>
          <w:lang w:bidi="ar-TN"/>
        </w:rPr>
      </w:pPr>
    </w:p>
    <w:p w:rsidR="00B1735E" w:rsidRPr="0017314F" w:rsidRDefault="00B1735E" w:rsidP="0017314F">
      <w:pPr>
        <w:bidi/>
        <w:spacing w:line="276" w:lineRule="auto"/>
        <w:ind w:right="1134"/>
        <w:rPr>
          <w:b/>
          <w:bCs/>
          <w:sz w:val="28"/>
          <w:szCs w:val="28"/>
          <w:rtl/>
          <w:lang w:bidi="ar-TN"/>
        </w:rPr>
      </w:pPr>
      <w:proofErr w:type="gramStart"/>
      <w:r w:rsidRPr="0017314F">
        <w:rPr>
          <w:rFonts w:hint="cs"/>
          <w:b/>
          <w:bCs/>
          <w:sz w:val="28"/>
          <w:szCs w:val="28"/>
          <w:rtl/>
          <w:lang w:bidi="ar-TN"/>
        </w:rPr>
        <w:t>تعليق</w:t>
      </w:r>
      <w:proofErr w:type="gramEnd"/>
      <w:r w:rsidRPr="0017314F">
        <w:rPr>
          <w:rFonts w:hint="cs"/>
          <w:b/>
          <w:bCs/>
          <w:sz w:val="28"/>
          <w:szCs w:val="28"/>
          <w:rtl/>
          <w:lang w:bidi="ar-TN"/>
        </w:rPr>
        <w:t xml:space="preserve"> على الفصل 17 من مجلّة الحقوق العينيّة:</w:t>
      </w:r>
    </w:p>
    <w:p w:rsidR="00B1735E" w:rsidRPr="0017314F" w:rsidRDefault="00B1735E" w:rsidP="0017314F">
      <w:pPr>
        <w:bidi/>
        <w:spacing w:line="276" w:lineRule="auto"/>
        <w:ind w:right="1134"/>
        <w:rPr>
          <w:b/>
          <w:bCs/>
          <w:sz w:val="28"/>
          <w:szCs w:val="28"/>
          <w:rtl/>
          <w:lang w:bidi="ar-TN"/>
        </w:rPr>
      </w:pPr>
      <w:r w:rsidRPr="0017314F">
        <w:rPr>
          <w:rFonts w:hint="cs"/>
          <w:b/>
          <w:bCs/>
          <w:sz w:val="28"/>
          <w:szCs w:val="28"/>
          <w:rtl/>
          <w:lang w:bidi="ar-TN"/>
        </w:rPr>
        <w:t xml:space="preserve">"الملكيّة هو الحقّ الذي يخوّل </w:t>
      </w:r>
      <w:proofErr w:type="gramStart"/>
      <w:r w:rsidRPr="0017314F">
        <w:rPr>
          <w:rFonts w:hint="cs"/>
          <w:b/>
          <w:bCs/>
          <w:sz w:val="28"/>
          <w:szCs w:val="28"/>
          <w:rtl/>
          <w:lang w:bidi="ar-TN"/>
        </w:rPr>
        <w:t>صاحب</w:t>
      </w:r>
      <w:proofErr w:type="gramEnd"/>
      <w:r w:rsidRPr="0017314F">
        <w:rPr>
          <w:rFonts w:hint="cs"/>
          <w:b/>
          <w:bCs/>
          <w:sz w:val="28"/>
          <w:szCs w:val="28"/>
          <w:rtl/>
          <w:lang w:bidi="ar-TN"/>
        </w:rPr>
        <w:t xml:space="preserve"> الشّيء وحده استعماله واستغلاله والتّفويت فيه".</w:t>
      </w:r>
    </w:p>
    <w:p w:rsidR="00B1735E" w:rsidRPr="0017314F" w:rsidRDefault="00B1735E" w:rsidP="0017314F">
      <w:pPr>
        <w:bidi/>
        <w:spacing w:line="276" w:lineRule="auto"/>
        <w:ind w:right="1134"/>
        <w:rPr>
          <w:b/>
          <w:bCs/>
          <w:sz w:val="28"/>
          <w:szCs w:val="28"/>
          <w:rtl/>
          <w:lang w:bidi="ar-TN"/>
        </w:rPr>
      </w:pPr>
    </w:p>
    <w:p w:rsidR="00B1735E" w:rsidRPr="0017314F" w:rsidRDefault="00B1735E" w:rsidP="0017314F">
      <w:pPr>
        <w:spacing w:line="276" w:lineRule="auto"/>
        <w:ind w:left="1134" w:right="1134"/>
        <w:rPr>
          <w:b/>
          <w:bCs/>
          <w:sz w:val="28"/>
          <w:szCs w:val="28"/>
          <w:lang w:bidi="ar-TN"/>
        </w:rPr>
      </w:pPr>
      <w:r w:rsidRPr="0017314F">
        <w:rPr>
          <w:b/>
          <w:bCs/>
          <w:sz w:val="28"/>
          <w:szCs w:val="28"/>
          <w:lang w:bidi="ar-TN"/>
        </w:rPr>
        <w:t>Commentaire de l’article 17 du code des droits réels :</w:t>
      </w:r>
    </w:p>
    <w:p w:rsidR="00B1735E" w:rsidRPr="0017314F" w:rsidRDefault="00B1735E" w:rsidP="0017314F">
      <w:pPr>
        <w:spacing w:line="276" w:lineRule="auto"/>
        <w:ind w:left="1134" w:right="1134"/>
        <w:rPr>
          <w:b/>
          <w:bCs/>
          <w:sz w:val="28"/>
          <w:szCs w:val="28"/>
          <w:rtl/>
          <w:lang w:bidi="ar-TN"/>
        </w:rPr>
      </w:pPr>
      <w:r w:rsidRPr="0017314F">
        <w:rPr>
          <w:b/>
          <w:bCs/>
          <w:sz w:val="28"/>
          <w:szCs w:val="28"/>
          <w:lang w:bidi="ar-TN"/>
        </w:rPr>
        <w:t xml:space="preserve">« La propriété confère à son titulaire le droit exclusif d’user de sa chose, d’en jouir et d’en disposer ». </w:t>
      </w:r>
    </w:p>
    <w:p w:rsidR="00B1735E" w:rsidRDefault="00B1735E" w:rsidP="00B1735E">
      <w:pPr>
        <w:spacing w:line="276" w:lineRule="auto"/>
        <w:rPr>
          <w:sz w:val="28"/>
          <w:szCs w:val="28"/>
          <w:rtl/>
          <w:lang w:bidi="ar-TN"/>
        </w:rPr>
      </w:pPr>
    </w:p>
    <w:p w:rsidR="00B1735E" w:rsidRDefault="00B1735E" w:rsidP="00B1735E">
      <w:pPr>
        <w:spacing w:line="276" w:lineRule="auto"/>
        <w:rPr>
          <w:sz w:val="28"/>
          <w:szCs w:val="28"/>
          <w:rtl/>
          <w:lang w:bidi="ar-TN"/>
        </w:rPr>
      </w:pPr>
    </w:p>
    <w:p w:rsidR="00B1735E" w:rsidRDefault="00B1735E" w:rsidP="00B1735E">
      <w:pPr>
        <w:spacing w:line="276" w:lineRule="auto"/>
        <w:rPr>
          <w:sz w:val="28"/>
          <w:szCs w:val="28"/>
          <w:rtl/>
          <w:lang w:bidi="ar-TN"/>
        </w:rPr>
      </w:pPr>
    </w:p>
    <w:p w:rsidR="00B1735E" w:rsidRDefault="00B1735E" w:rsidP="00B1735E">
      <w:pPr>
        <w:spacing w:line="276" w:lineRule="auto"/>
        <w:rPr>
          <w:sz w:val="28"/>
          <w:szCs w:val="28"/>
          <w:rtl/>
          <w:lang w:bidi="ar-TN"/>
        </w:rPr>
      </w:pPr>
    </w:p>
    <w:p w:rsidR="00B1735E" w:rsidRDefault="00B1735E" w:rsidP="00B1735E">
      <w:pPr>
        <w:spacing w:line="276" w:lineRule="auto"/>
        <w:rPr>
          <w:sz w:val="28"/>
          <w:szCs w:val="28"/>
          <w:rtl/>
          <w:lang w:bidi="ar-TN"/>
        </w:rPr>
      </w:pPr>
      <w:bookmarkStart w:id="0" w:name="_GoBack"/>
      <w:bookmarkEnd w:id="0"/>
    </w:p>
    <w:p w:rsidR="00B1735E" w:rsidRDefault="00B1735E" w:rsidP="00B1735E">
      <w:pPr>
        <w:spacing w:line="276" w:lineRule="auto"/>
        <w:rPr>
          <w:sz w:val="28"/>
          <w:szCs w:val="28"/>
          <w:rtl/>
          <w:lang w:bidi="ar-TN"/>
        </w:rPr>
      </w:pPr>
    </w:p>
    <w:p w:rsidR="00B1735E" w:rsidRDefault="00B1735E" w:rsidP="00B1735E">
      <w:pPr>
        <w:spacing w:line="276" w:lineRule="auto"/>
        <w:rPr>
          <w:sz w:val="28"/>
          <w:szCs w:val="28"/>
          <w:rtl/>
          <w:lang w:bidi="ar-TN"/>
        </w:rPr>
      </w:pPr>
    </w:p>
    <w:p w:rsidR="00B1735E" w:rsidRDefault="00B1735E" w:rsidP="00B1735E">
      <w:pPr>
        <w:spacing w:line="276" w:lineRule="auto"/>
        <w:rPr>
          <w:sz w:val="28"/>
          <w:szCs w:val="28"/>
          <w:rtl/>
          <w:lang w:bidi="ar-TN"/>
        </w:rPr>
      </w:pPr>
    </w:p>
    <w:p w:rsidR="00B1735E" w:rsidRDefault="00B1735E" w:rsidP="00B1735E">
      <w:pPr>
        <w:spacing w:line="276" w:lineRule="auto"/>
        <w:rPr>
          <w:b/>
          <w:bCs/>
          <w:sz w:val="28"/>
          <w:szCs w:val="28"/>
          <w:lang w:bidi="ar-TN"/>
        </w:rPr>
      </w:pPr>
    </w:p>
    <w:p w:rsidR="00B1735E" w:rsidRPr="007C489D" w:rsidRDefault="00B1735E" w:rsidP="0017314F">
      <w:pPr>
        <w:bidi/>
        <w:ind w:right="1134"/>
        <w:jc w:val="right"/>
        <w:rPr>
          <w:rFonts w:cs="Al-Kharashi 59 Naskh"/>
          <w:b/>
          <w:bCs/>
          <w:sz w:val="28"/>
          <w:szCs w:val="28"/>
          <w:rtl/>
          <w:lang w:bidi="ar-TN"/>
        </w:rPr>
      </w:pPr>
      <w:r>
        <w:rPr>
          <w:rFonts w:cs="Al-Kharashi 59 Naskh" w:hint="cs"/>
          <w:b/>
          <w:bCs/>
          <w:sz w:val="28"/>
          <w:szCs w:val="28"/>
          <w:rtl/>
          <w:lang w:bidi="ar-TN"/>
        </w:rPr>
        <w:t xml:space="preserve">يرجو فريق تدريس مادّة قانون الأموال </w:t>
      </w:r>
      <w:proofErr w:type="gramStart"/>
      <w:r>
        <w:rPr>
          <w:rFonts w:cs="Al-Kharashi 59 Naskh" w:hint="cs"/>
          <w:b/>
          <w:bCs/>
          <w:sz w:val="28"/>
          <w:szCs w:val="28"/>
          <w:rtl/>
          <w:lang w:bidi="ar-TN"/>
        </w:rPr>
        <w:t>للجميع  التّوفيق</w:t>
      </w:r>
      <w:proofErr w:type="gramEnd"/>
      <w:r>
        <w:rPr>
          <w:rFonts w:cs="Al-Kharashi 59 Naskh" w:hint="cs"/>
          <w:b/>
          <w:bCs/>
          <w:sz w:val="28"/>
          <w:szCs w:val="28"/>
          <w:rtl/>
          <w:lang w:bidi="ar-TN"/>
        </w:rPr>
        <w:t xml:space="preserve"> والنّجاح</w:t>
      </w:r>
    </w:p>
    <w:p w:rsidR="00B1735E" w:rsidRDefault="00B1735E" w:rsidP="00B1735E">
      <w:pPr>
        <w:bidi/>
        <w:rPr>
          <w:b/>
          <w:bCs/>
          <w:sz w:val="28"/>
          <w:szCs w:val="28"/>
          <w:rtl/>
          <w:lang w:bidi="ar-TN"/>
        </w:rPr>
      </w:pPr>
    </w:p>
    <w:p w:rsidR="00B1735E" w:rsidRDefault="00B1735E" w:rsidP="00B1735E">
      <w:pPr>
        <w:bidi/>
        <w:rPr>
          <w:lang w:bidi="ar-TN"/>
        </w:rPr>
      </w:pPr>
    </w:p>
    <w:p w:rsidR="007432A6" w:rsidRPr="00B1735E" w:rsidRDefault="007432A6" w:rsidP="00B1735E">
      <w:pPr>
        <w:bidi/>
      </w:pPr>
    </w:p>
    <w:sectPr w:rsidR="007432A6" w:rsidRPr="00B1735E" w:rsidSect="007C489D">
      <w:footerReference w:type="default" r:id="rId7"/>
      <w:headerReference w:type="first" r:id="rId8"/>
      <w:pgSz w:w="11906" w:h="16838" w:code="9"/>
      <w:pgMar w:top="1134" w:right="1134" w:bottom="1134" w:left="1134" w:header="426" w:footer="3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0432" w:rsidRDefault="002E0432">
      <w:pPr>
        <w:spacing w:before="0" w:after="0" w:line="240" w:lineRule="auto"/>
      </w:pPr>
      <w:r>
        <w:separator/>
      </w:r>
    </w:p>
  </w:endnote>
  <w:endnote w:type="continuationSeparator" w:id="0">
    <w:p w:rsidR="002E0432" w:rsidRDefault="002E043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l-Kharashi 59 Naskh">
    <w:panose1 w:val="00000000000000000000"/>
    <w:charset w:val="B2"/>
    <w:family w:val="auto"/>
    <w:pitch w:val="variable"/>
    <w:sig w:usb0="00002001" w:usb1="00000000" w:usb2="00000000" w:usb3="00000000" w:csb0="0000004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89D" w:rsidRDefault="002E0432">
    <w:pPr>
      <w:pStyle w:val="Pieddepage"/>
    </w:pPr>
    <w:r>
      <w:rPr>
        <w:noProof/>
      </w:rPr>
      <w:pict>
        <v:rect id="_x0000_s2053" style="position:absolute;left:0;text-align:left;margin-left:538.3pt;margin-top:785.7pt;width:40.8pt;height:26.9pt;flip:x;z-index:251656192;mso-position-horizontal-relative:page;mso-position-vertical-relative:page;v-text-anchor:bottom" stroked="f">
          <v:textbox style="layout-flow:vertical;mso-next-textbox:#_x0000_s2053" inset="0,0,0,0">
            <w:txbxContent>
              <w:p w:rsidR="007C489D" w:rsidRDefault="00B1735E">
                <w:pPr>
                  <w:pStyle w:val="Sansinterligne"/>
                  <w:jc w:val="right"/>
                  <w:rPr>
                    <w:outline/>
                  </w:rPr>
                </w:pPr>
                <w:r>
                  <w:fldChar w:fldCharType="begin"/>
                </w:r>
                <w:r>
                  <w:instrText xml:space="preserve"> PAGE    \* MERGEFORMAT </w:instrText>
                </w:r>
                <w:r>
                  <w:fldChar w:fldCharType="separate"/>
                </w:r>
                <w:r w:rsidR="0017314F" w:rsidRPr="0017314F">
                  <w:rPr>
                    <w:b/>
                    <w:outline/>
                    <w:noProof/>
                    <w:color w:val="5F497A"/>
                    <w:sz w:val="52"/>
                    <w:szCs w:val="52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rect>
      </w:pict>
    </w:r>
    <w:r>
      <w:rPr>
        <w:noProof/>
      </w:rPr>
      <w:pict>
        <v:group id="_x0000_s2050" style="position:absolute;left:0;text-align:left;margin-left:523.2pt;margin-top:818.8pt;width:55.9pt;height:3.15pt;flip:x y;z-index:251657216;mso-width-percent:1000;mso-position-horizontal-relative:page;mso-position-vertical-relative:page;mso-width-percent:1000;mso-width-relative:left-margin-area" coordorigin="-83,540" coordsize="1218,71">
          <v:rect id="_x0000_s2051" style="position:absolute;left:678;top:540;width:457;height:71" fillcolor="#5f497a" strokecolor="#5f497a"/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2" type="#_x0000_t32" style="position:absolute;left:-83;top:540;width:761;height:0;flip:x" o:connectortype="straight" strokecolor="#5f497a"/>
          <w10:wrap anchorx="page" anchory="page"/>
        </v:group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0432" w:rsidRDefault="002E0432">
      <w:pPr>
        <w:spacing w:before="0" w:after="0" w:line="240" w:lineRule="auto"/>
      </w:pPr>
      <w:r>
        <w:separator/>
      </w:r>
    </w:p>
  </w:footnote>
  <w:footnote w:type="continuationSeparator" w:id="0">
    <w:p w:rsidR="002E0432" w:rsidRDefault="002E0432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158" w:type="dxa"/>
      <w:jc w:val="center"/>
      <w:tblBorders>
        <w:bottom w:val="single" w:sz="24" w:space="0" w:color="999999"/>
      </w:tblBorders>
      <w:tblLayout w:type="fixed"/>
      <w:tblLook w:val="01E0" w:firstRow="1" w:lastRow="1" w:firstColumn="1" w:lastColumn="1" w:noHBand="0" w:noVBand="0"/>
    </w:tblPr>
    <w:tblGrid>
      <w:gridCol w:w="4219"/>
      <w:gridCol w:w="2405"/>
      <w:gridCol w:w="4534"/>
    </w:tblGrid>
    <w:tr w:rsidR="007C489D" w:rsidTr="007C489D">
      <w:trPr>
        <w:jc w:val="center"/>
      </w:trPr>
      <w:tc>
        <w:tcPr>
          <w:tcW w:w="4219" w:type="dxa"/>
          <w:vAlign w:val="center"/>
        </w:tcPr>
        <w:p w:rsidR="007C489D" w:rsidRPr="001812A0" w:rsidRDefault="00B1735E" w:rsidP="007C489D">
          <w:pPr>
            <w:spacing w:before="0"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1812A0">
            <w:rPr>
              <w:rFonts w:ascii="Arial" w:hAnsi="Arial" w:cs="Arial"/>
              <w:b/>
              <w:bCs/>
              <w:sz w:val="20"/>
              <w:szCs w:val="20"/>
            </w:rPr>
            <w:t>République tunisienne</w:t>
          </w:r>
        </w:p>
        <w:p w:rsidR="007C489D" w:rsidRPr="001812A0" w:rsidRDefault="00B1735E" w:rsidP="007C489D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812A0">
            <w:rPr>
              <w:rFonts w:ascii="Arial" w:hAnsi="Arial" w:cs="Arial"/>
              <w:sz w:val="18"/>
              <w:szCs w:val="18"/>
            </w:rPr>
            <w:t xml:space="preserve">Ministère de l’Enseignement Supérieur </w:t>
          </w:r>
        </w:p>
        <w:p w:rsidR="007C489D" w:rsidRPr="001812A0" w:rsidRDefault="00B1735E" w:rsidP="007C489D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et </w:t>
          </w:r>
          <w:r w:rsidRPr="001812A0">
            <w:rPr>
              <w:rFonts w:ascii="Arial" w:hAnsi="Arial" w:cs="Arial"/>
              <w:sz w:val="18"/>
              <w:szCs w:val="18"/>
            </w:rPr>
            <w:t>de la Recherche S</w:t>
          </w:r>
          <w:r>
            <w:rPr>
              <w:rFonts w:ascii="Arial" w:hAnsi="Arial" w:cs="Arial"/>
              <w:sz w:val="18"/>
              <w:szCs w:val="18"/>
            </w:rPr>
            <w:t>cientifique</w:t>
          </w:r>
        </w:p>
        <w:p w:rsidR="007C489D" w:rsidRPr="001812A0" w:rsidRDefault="00B1735E" w:rsidP="007C489D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812A0">
            <w:rPr>
              <w:rFonts w:ascii="Arial" w:hAnsi="Arial" w:cs="Arial"/>
              <w:sz w:val="18"/>
              <w:szCs w:val="18"/>
            </w:rPr>
            <w:t xml:space="preserve">Université </w:t>
          </w:r>
          <w:r>
            <w:rPr>
              <w:rFonts w:ascii="Arial" w:hAnsi="Arial" w:cs="Arial"/>
              <w:sz w:val="18"/>
              <w:szCs w:val="18"/>
            </w:rPr>
            <w:t xml:space="preserve">du </w:t>
          </w:r>
          <w:r w:rsidRPr="001812A0">
            <w:rPr>
              <w:rFonts w:ascii="Arial" w:hAnsi="Arial" w:cs="Arial"/>
              <w:sz w:val="18"/>
              <w:szCs w:val="18"/>
            </w:rPr>
            <w:t>7 novembre à Carthage</w:t>
          </w:r>
        </w:p>
        <w:p w:rsidR="007C489D" w:rsidRPr="00BD007A" w:rsidRDefault="00B1735E" w:rsidP="007C489D">
          <w:pPr>
            <w:spacing w:before="0" w:after="120" w:line="240" w:lineRule="auto"/>
            <w:jc w:val="center"/>
            <w:rPr>
              <w:rFonts w:ascii="Arial" w:hAnsi="Arial" w:cs="Arial"/>
              <w:b/>
              <w:bCs/>
              <w:sz w:val="24"/>
              <w:szCs w:val="24"/>
            </w:rPr>
          </w:pPr>
          <w:r w:rsidRPr="00BD007A">
            <w:rPr>
              <w:rFonts w:ascii="Arial" w:hAnsi="Arial" w:cs="Arial"/>
              <w:b/>
              <w:bCs/>
              <w:sz w:val="24"/>
              <w:szCs w:val="24"/>
            </w:rPr>
            <w:t>Faculté des sciences juridiques, politiques et sociales à Tunis</w:t>
          </w:r>
        </w:p>
      </w:tc>
      <w:tc>
        <w:tcPr>
          <w:tcW w:w="2405" w:type="dxa"/>
          <w:vAlign w:val="center"/>
        </w:tcPr>
        <w:p w:rsidR="007C489D" w:rsidRPr="00C960B7" w:rsidRDefault="002E0432" w:rsidP="007C489D">
          <w:pPr>
            <w:spacing w:before="0" w:after="0" w:line="240" w:lineRule="auto"/>
            <w:rPr>
              <w:sz w:val="2"/>
              <w:szCs w:val="2"/>
            </w:rPr>
          </w:pPr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position:absolute;left:0;text-align:left;margin-left:2.85pt;margin-top:14.15pt;width:65.95pt;height:48.55pt;z-index:251658240;mso-position-horizontal-relative:text;mso-position-vertical-relative:text">
                <v:imagedata r:id="rId1" o:title="logo fsjpst"/>
                <w10:wrap type="square"/>
              </v:shape>
            </w:pict>
          </w:r>
          <w:r>
            <w:rPr>
              <w:noProof/>
            </w:rPr>
            <w:pict>
              <v:shape id="Image 4" o:spid="_x0000_s2049" type="#_x0000_t75" style="position:absolute;left:0;text-align:left;margin-left:77.4pt;margin-top:7.4pt;width:36.55pt;height:55.55pt;z-index:251659264;visibility:visible;mso-position-horizontal-relative:text;mso-position-vertical-relative:text">
                <v:imagedata r:id="rId2" o:title="" croptop="881f" cropbottom="1431f" cropright="2191f"/>
              </v:shape>
            </w:pict>
          </w:r>
        </w:p>
      </w:tc>
      <w:tc>
        <w:tcPr>
          <w:tcW w:w="4534" w:type="dxa"/>
          <w:vAlign w:val="center"/>
        </w:tcPr>
        <w:p w:rsidR="007C489D" w:rsidRPr="001812A0" w:rsidRDefault="00B1735E" w:rsidP="007C489D">
          <w:pPr>
            <w:pStyle w:val="Titre3"/>
            <w:bidi/>
            <w:spacing w:before="0"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  <w:rtl/>
            </w:rPr>
          </w:pPr>
          <w:proofErr w:type="gramStart"/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الجمهــورية</w:t>
          </w:r>
          <w:proofErr w:type="gramEnd"/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 xml:space="preserve"> التونســية</w:t>
          </w:r>
        </w:p>
        <w:p w:rsidR="007C489D" w:rsidRPr="00A25354" w:rsidRDefault="00B1735E" w:rsidP="007C489D">
          <w:pPr>
            <w:pStyle w:val="Titre1"/>
            <w:bidi/>
            <w:spacing w:before="0"/>
            <w:jc w:val="center"/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</w:pPr>
          <w:proofErr w:type="gramStart"/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>وزارة</w:t>
          </w:r>
          <w:proofErr w:type="gramEnd"/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 xml:space="preserve"> التعليم العالي والبحث العلمي</w:t>
          </w:r>
        </w:p>
        <w:p w:rsidR="007C489D" w:rsidRPr="001812A0" w:rsidRDefault="00B1735E" w:rsidP="007C489D">
          <w:pPr>
            <w:pStyle w:val="Titre1"/>
            <w:bidi/>
            <w:spacing w:before="0"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  <w:rtl/>
              <w:lang w:bidi="ar-TN"/>
            </w:rPr>
          </w:pPr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  <w:lang w:bidi="ar-TN"/>
            </w:rPr>
            <w:t>جامعـة 7 نوفمبر بقـرطاج</w:t>
          </w:r>
        </w:p>
        <w:p w:rsidR="007C489D" w:rsidRPr="00BD007A" w:rsidRDefault="00B1735E" w:rsidP="007C489D">
          <w:pPr>
            <w:bidi/>
            <w:spacing w:before="0" w:after="0" w:line="240" w:lineRule="auto"/>
            <w:jc w:val="center"/>
            <w:rPr>
              <w:sz w:val="26"/>
              <w:szCs w:val="26"/>
            </w:rPr>
          </w:pPr>
          <w:proofErr w:type="gramStart"/>
          <w:r w:rsidRPr="00BD007A">
            <w:rPr>
              <w:b/>
              <w:bCs/>
              <w:sz w:val="26"/>
              <w:szCs w:val="26"/>
              <w:rtl/>
              <w:lang w:bidi="ar-TN"/>
            </w:rPr>
            <w:t>كلّية</w:t>
          </w:r>
          <w:proofErr w:type="gramEnd"/>
          <w:r w:rsidRPr="00BD007A">
            <w:rPr>
              <w:b/>
              <w:bCs/>
              <w:sz w:val="26"/>
              <w:szCs w:val="26"/>
              <w:rtl/>
              <w:lang w:bidi="ar-TN"/>
            </w:rPr>
            <w:t xml:space="preserve"> العلوم القانونية والسّياسية والاجتماعية بتونس</w:t>
          </w:r>
        </w:p>
      </w:tc>
    </w:tr>
  </w:tbl>
  <w:p w:rsidR="007C489D" w:rsidRPr="00C332ED" w:rsidRDefault="002E0432" w:rsidP="007C489D">
    <w:pPr>
      <w:pStyle w:val="En-tte"/>
      <w:jc w:val="center"/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_x0000_s2052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35E"/>
    <w:rsid w:val="0017314F"/>
    <w:rsid w:val="001C77A3"/>
    <w:rsid w:val="002E0432"/>
    <w:rsid w:val="0033717A"/>
    <w:rsid w:val="00495474"/>
    <w:rsid w:val="00673B08"/>
    <w:rsid w:val="007432A6"/>
    <w:rsid w:val="00743369"/>
    <w:rsid w:val="00B1735E"/>
    <w:rsid w:val="00DE7AEF"/>
    <w:rsid w:val="00F67C25"/>
    <w:rsid w:val="00F95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735E"/>
    <w:pPr>
      <w:spacing w:before="100" w:after="100" w:line="260" w:lineRule="exact"/>
      <w:jc w:val="both"/>
    </w:pPr>
    <w:rPr>
      <w:rFonts w:ascii="Times New Roman" w:eastAsia="Times New Roman" w:hAnsi="Times New Roman" w:cs="Times New Roman"/>
      <w:lang w:eastAsia="fr-FR"/>
    </w:rPr>
  </w:style>
  <w:style w:type="paragraph" w:styleId="Titre1">
    <w:name w:val="heading 1"/>
    <w:basedOn w:val="Titre2"/>
    <w:next w:val="Normal"/>
    <w:link w:val="Titre1Car"/>
    <w:qFormat/>
    <w:rsid w:val="00B1735E"/>
    <w:pPr>
      <w:spacing w:before="480"/>
      <w:outlineLvl w:val="0"/>
    </w:pPr>
    <w:rPr>
      <w:b w:val="0"/>
      <w:bCs w:val="0"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B1735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B1735E"/>
    <w:pPr>
      <w:keepNext/>
      <w:spacing w:before="360"/>
      <w:outlineLvl w:val="2"/>
    </w:pPr>
    <w:rPr>
      <w:rFonts w:ascii="Arial" w:hAnsi="Arial" w:cs="Arial"/>
      <w:b/>
      <w:bCs/>
      <w:cap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B1735E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fr-FR"/>
    </w:rPr>
  </w:style>
  <w:style w:type="character" w:customStyle="1" w:styleId="Titre3Car">
    <w:name w:val="Titre 3 Car"/>
    <w:basedOn w:val="Policepardfaut"/>
    <w:link w:val="Titre3"/>
    <w:rsid w:val="00B1735E"/>
    <w:rPr>
      <w:rFonts w:ascii="Arial" w:eastAsia="Times New Roman" w:hAnsi="Arial" w:cs="Arial"/>
      <w:b/>
      <w:bCs/>
      <w:caps/>
      <w:lang w:eastAsia="fr-FR"/>
    </w:rPr>
  </w:style>
  <w:style w:type="paragraph" w:styleId="En-tte">
    <w:name w:val="header"/>
    <w:basedOn w:val="Normal"/>
    <w:link w:val="En-tteCar"/>
    <w:semiHidden/>
    <w:rsid w:val="00B1735E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semiHidden/>
    <w:rsid w:val="00B1735E"/>
    <w:rPr>
      <w:rFonts w:ascii="Times New Roman" w:eastAsia="Times New Roman" w:hAnsi="Times New Roman" w:cs="Times New Roman"/>
      <w:lang w:eastAsia="fr-FR"/>
    </w:rPr>
  </w:style>
  <w:style w:type="paragraph" w:styleId="Pieddepage">
    <w:name w:val="footer"/>
    <w:basedOn w:val="Normal"/>
    <w:link w:val="PieddepageCar"/>
    <w:semiHidden/>
    <w:rsid w:val="00B1735E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PieddepageCar">
    <w:name w:val="Pied de page Car"/>
    <w:basedOn w:val="Policepardfaut"/>
    <w:link w:val="Pieddepage"/>
    <w:semiHidden/>
    <w:rsid w:val="00B1735E"/>
    <w:rPr>
      <w:rFonts w:ascii="Times New Roman" w:eastAsia="Times New Roman" w:hAnsi="Times New Roman" w:cs="Times New Roman"/>
      <w:lang w:eastAsia="fr-FR"/>
    </w:rPr>
  </w:style>
  <w:style w:type="paragraph" w:styleId="Sansinterligne">
    <w:name w:val="No Spacing"/>
    <w:link w:val="SansinterligneCar"/>
    <w:uiPriority w:val="1"/>
    <w:qFormat/>
    <w:rsid w:val="00B1735E"/>
    <w:pPr>
      <w:spacing w:after="0" w:line="240" w:lineRule="auto"/>
    </w:pPr>
    <w:rPr>
      <w:rFonts w:ascii="Calibri" w:eastAsia="Times New Roman" w:hAnsi="Calibri" w:cs="Arial"/>
    </w:rPr>
  </w:style>
  <w:style w:type="character" w:customStyle="1" w:styleId="SansinterligneCar">
    <w:name w:val="Sans interligne Car"/>
    <w:link w:val="Sansinterligne"/>
    <w:uiPriority w:val="1"/>
    <w:rsid w:val="00B1735E"/>
    <w:rPr>
      <w:rFonts w:ascii="Calibri" w:eastAsia="Times New Roman" w:hAnsi="Calibri" w:cs="Arial"/>
    </w:rPr>
  </w:style>
  <w:style w:type="table" w:styleId="Grilledutableau">
    <w:name w:val="Table Grid"/>
    <w:basedOn w:val="TableauNormal"/>
    <w:rsid w:val="00B1735E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re2Car">
    <w:name w:val="Titre 2 Car"/>
    <w:basedOn w:val="Policepardfaut"/>
    <w:link w:val="Titre2"/>
    <w:uiPriority w:val="9"/>
    <w:semiHidden/>
    <w:rsid w:val="00B173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7314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7314F"/>
    <w:rPr>
      <w:rFonts w:ascii="Tahoma" w:eastAsia="Times New Roman" w:hAnsi="Tahoma" w:cs="Tahoma"/>
      <w:sz w:val="16"/>
      <w:szCs w:val="16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735E"/>
    <w:pPr>
      <w:spacing w:before="100" w:after="100" w:line="260" w:lineRule="exact"/>
      <w:jc w:val="both"/>
    </w:pPr>
    <w:rPr>
      <w:rFonts w:ascii="Times New Roman" w:eastAsia="Times New Roman" w:hAnsi="Times New Roman" w:cs="Times New Roman"/>
      <w:lang w:eastAsia="fr-FR"/>
    </w:rPr>
  </w:style>
  <w:style w:type="paragraph" w:styleId="Titre1">
    <w:name w:val="heading 1"/>
    <w:basedOn w:val="Titre2"/>
    <w:next w:val="Normal"/>
    <w:link w:val="Titre1Car"/>
    <w:qFormat/>
    <w:rsid w:val="00B1735E"/>
    <w:pPr>
      <w:spacing w:before="480"/>
      <w:outlineLvl w:val="0"/>
    </w:pPr>
    <w:rPr>
      <w:b w:val="0"/>
      <w:bCs w:val="0"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B1735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B1735E"/>
    <w:pPr>
      <w:keepNext/>
      <w:spacing w:before="360"/>
      <w:outlineLvl w:val="2"/>
    </w:pPr>
    <w:rPr>
      <w:rFonts w:ascii="Arial" w:hAnsi="Arial" w:cs="Arial"/>
      <w:b/>
      <w:bCs/>
      <w:cap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B1735E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fr-FR"/>
    </w:rPr>
  </w:style>
  <w:style w:type="character" w:customStyle="1" w:styleId="Titre3Car">
    <w:name w:val="Titre 3 Car"/>
    <w:basedOn w:val="Policepardfaut"/>
    <w:link w:val="Titre3"/>
    <w:rsid w:val="00B1735E"/>
    <w:rPr>
      <w:rFonts w:ascii="Arial" w:eastAsia="Times New Roman" w:hAnsi="Arial" w:cs="Arial"/>
      <w:b/>
      <w:bCs/>
      <w:caps/>
      <w:lang w:eastAsia="fr-FR"/>
    </w:rPr>
  </w:style>
  <w:style w:type="paragraph" w:styleId="En-tte">
    <w:name w:val="header"/>
    <w:basedOn w:val="Normal"/>
    <w:link w:val="En-tteCar"/>
    <w:semiHidden/>
    <w:rsid w:val="00B1735E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semiHidden/>
    <w:rsid w:val="00B1735E"/>
    <w:rPr>
      <w:rFonts w:ascii="Times New Roman" w:eastAsia="Times New Roman" w:hAnsi="Times New Roman" w:cs="Times New Roman"/>
      <w:lang w:eastAsia="fr-FR"/>
    </w:rPr>
  </w:style>
  <w:style w:type="paragraph" w:styleId="Pieddepage">
    <w:name w:val="footer"/>
    <w:basedOn w:val="Normal"/>
    <w:link w:val="PieddepageCar"/>
    <w:semiHidden/>
    <w:rsid w:val="00B1735E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PieddepageCar">
    <w:name w:val="Pied de page Car"/>
    <w:basedOn w:val="Policepardfaut"/>
    <w:link w:val="Pieddepage"/>
    <w:semiHidden/>
    <w:rsid w:val="00B1735E"/>
    <w:rPr>
      <w:rFonts w:ascii="Times New Roman" w:eastAsia="Times New Roman" w:hAnsi="Times New Roman" w:cs="Times New Roman"/>
      <w:lang w:eastAsia="fr-FR"/>
    </w:rPr>
  </w:style>
  <w:style w:type="paragraph" w:styleId="Sansinterligne">
    <w:name w:val="No Spacing"/>
    <w:link w:val="SansinterligneCar"/>
    <w:uiPriority w:val="1"/>
    <w:qFormat/>
    <w:rsid w:val="00B1735E"/>
    <w:pPr>
      <w:spacing w:after="0" w:line="240" w:lineRule="auto"/>
    </w:pPr>
    <w:rPr>
      <w:rFonts w:ascii="Calibri" w:eastAsia="Times New Roman" w:hAnsi="Calibri" w:cs="Arial"/>
    </w:rPr>
  </w:style>
  <w:style w:type="character" w:customStyle="1" w:styleId="SansinterligneCar">
    <w:name w:val="Sans interligne Car"/>
    <w:link w:val="Sansinterligne"/>
    <w:uiPriority w:val="1"/>
    <w:rsid w:val="00B1735E"/>
    <w:rPr>
      <w:rFonts w:ascii="Calibri" w:eastAsia="Times New Roman" w:hAnsi="Calibri" w:cs="Arial"/>
    </w:rPr>
  </w:style>
  <w:style w:type="table" w:styleId="Grilledutableau">
    <w:name w:val="Table Grid"/>
    <w:basedOn w:val="TableauNormal"/>
    <w:rsid w:val="00B1735E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re2Car">
    <w:name w:val="Titre 2 Car"/>
    <w:basedOn w:val="Policepardfaut"/>
    <w:link w:val="Titre2"/>
    <w:uiPriority w:val="9"/>
    <w:semiHidden/>
    <w:rsid w:val="00B173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7314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7314F"/>
    <w:rPr>
      <w:rFonts w:ascii="Tahoma" w:eastAsia="Times New Roman" w:hAnsi="Tahoma" w:cs="Tahoma"/>
      <w:sz w:val="16"/>
      <w:szCs w:val="16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94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ABDELMAGID</dc:creator>
  <cp:lastModifiedBy>ABDELMAGID</cp:lastModifiedBy>
  <cp:revision>8</cp:revision>
  <cp:lastPrinted>2010-06-14T16:56:00Z</cp:lastPrinted>
  <dcterms:created xsi:type="dcterms:W3CDTF">2010-05-31T16:56:00Z</dcterms:created>
  <dcterms:modified xsi:type="dcterms:W3CDTF">2010-06-14T16:57:00Z</dcterms:modified>
</cp:coreProperties>
</file>