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0F7" w:rsidRDefault="000B30F7" w:rsidP="000B30F7">
      <w:pPr>
        <w:rPr>
          <w:sz w:val="32"/>
          <w:szCs w:val="32"/>
          <w:rtl/>
          <w:lang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0B30F7" w:rsidTr="008B7844">
        <w:trPr>
          <w:trHeight w:val="3206"/>
        </w:trPr>
        <w:tc>
          <w:tcPr>
            <w:tcW w:w="8644" w:type="dxa"/>
          </w:tcPr>
          <w:p w:rsidR="000B30F7" w:rsidRPr="004E5A37" w:rsidRDefault="000B30F7" w:rsidP="000B30F7">
            <w:pPr>
              <w:spacing w:before="240" w:line="360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B30F7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الإجازة التّطبيقيّة في النّزاعات الإداريّة </w:t>
            </w:r>
            <w:proofErr w:type="spellStart"/>
            <w:r w:rsidRPr="000B30F7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والجبائيّة</w:t>
            </w:r>
            <w:proofErr w:type="spellEnd"/>
          </w:p>
          <w:p w:rsidR="000B30F7" w:rsidRPr="004E5A37" w:rsidRDefault="000B30F7" w:rsidP="008B7844">
            <w:pPr>
              <w:tabs>
                <w:tab w:val="left" w:pos="1664"/>
              </w:tabs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4E5A37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السّنة</w:t>
            </w:r>
            <w:proofErr w:type="gramEnd"/>
            <w:r w:rsidRPr="004E5A37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الجامعيّة: 2009 - 2010</w:t>
            </w:r>
          </w:p>
          <w:p w:rsidR="000B30F7" w:rsidRPr="004E5A37" w:rsidRDefault="000B30F7" w:rsidP="000B30F7">
            <w:pPr>
              <w:tabs>
                <w:tab w:val="left" w:pos="1664"/>
              </w:tabs>
              <w:spacing w:before="12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امتحــان السّداسي الثّـانـي</w:t>
            </w: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–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دورة التّدارك</w:t>
            </w: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- </w:t>
            </w:r>
          </w:p>
          <w:p w:rsidR="000B30F7" w:rsidRPr="004E5A37" w:rsidRDefault="000B30F7" w:rsidP="008B7844">
            <w:pPr>
              <w:tabs>
                <w:tab w:val="left" w:pos="1664"/>
              </w:tabs>
              <w:spacing w:before="120" w:line="360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الــسّـــنـــــة:</w:t>
            </w:r>
            <w:r w:rsidRPr="004E5A37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Pr="004E5A37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>الأولى</w:t>
            </w:r>
            <w:proofErr w:type="gramEnd"/>
            <w:r w:rsidRPr="004E5A37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</w:p>
          <w:p w:rsidR="000B30F7" w:rsidRPr="004E5A37" w:rsidRDefault="000B30F7" w:rsidP="008B7844">
            <w:pPr>
              <w:tabs>
                <w:tab w:val="left" w:pos="1664"/>
              </w:tabs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الــــمـــــادّة:</w:t>
            </w:r>
            <w:r w:rsidRPr="004E5A37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>
              <w:rPr>
                <w:rFonts w:hint="cs"/>
                <w:sz w:val="36"/>
                <w:szCs w:val="36"/>
                <w:rtl/>
                <w:lang w:bidi="ar-TN"/>
              </w:rPr>
              <w:t>مصادر</w:t>
            </w:r>
            <w:proofErr w:type="gramEnd"/>
            <w:r>
              <w:rPr>
                <w:rFonts w:hint="cs"/>
                <w:sz w:val="36"/>
                <w:szCs w:val="36"/>
                <w:rtl/>
                <w:lang w:bidi="ar-TN"/>
              </w:rPr>
              <w:t xml:space="preserve"> القانون والتّنظيم القضائي</w:t>
            </w:r>
          </w:p>
          <w:p w:rsidR="000B30F7" w:rsidRPr="004E5A37" w:rsidRDefault="000B30F7" w:rsidP="000B30F7">
            <w:pPr>
              <w:tabs>
                <w:tab w:val="left" w:pos="1664"/>
              </w:tabs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الــتّــاريــخ: </w:t>
            </w:r>
            <w:bookmarkStart w:id="0" w:name="_GoBack"/>
            <w:r w:rsidR="00A53EB5" w:rsidRPr="00A53EB5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18</w:t>
            </w:r>
            <w:bookmarkEnd w:id="0"/>
            <w:r w:rsidR="00A53EB5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جوان</w:t>
            </w:r>
            <w:r w:rsidRPr="004E5A37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2010</w:t>
            </w:r>
          </w:p>
          <w:p w:rsidR="000B30F7" w:rsidRPr="00777412" w:rsidRDefault="000B30F7" w:rsidP="008B7844">
            <w:pPr>
              <w:tabs>
                <w:tab w:val="left" w:pos="1664"/>
              </w:tabs>
              <w:spacing w:line="360" w:lineRule="auto"/>
              <w:rPr>
                <w:sz w:val="36"/>
                <w:szCs w:val="36"/>
                <w:rtl/>
                <w:lang w:bidi="ar-TN"/>
              </w:rPr>
            </w:pP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الــــمـــــدّة:</w:t>
            </w:r>
            <w:r w:rsidRPr="004E5A37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Pr="004E5A37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>ثلاث</w:t>
            </w:r>
            <w:proofErr w:type="gramEnd"/>
            <w:r w:rsidRPr="004E5A37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ساعات</w:t>
            </w:r>
          </w:p>
        </w:tc>
      </w:tr>
    </w:tbl>
    <w:p w:rsidR="000B30F7" w:rsidRPr="001816EC" w:rsidRDefault="000B30F7" w:rsidP="001816EC">
      <w:pPr>
        <w:bidi/>
        <w:spacing w:line="360" w:lineRule="auto"/>
        <w:ind w:hanging="1"/>
        <w:rPr>
          <w:b/>
          <w:bCs/>
          <w:sz w:val="28"/>
          <w:szCs w:val="28"/>
          <w:rtl/>
          <w:lang w:bidi="ar-TN"/>
        </w:rPr>
      </w:pPr>
    </w:p>
    <w:p w:rsidR="000B30F7" w:rsidRPr="001816EC" w:rsidRDefault="000B30F7" w:rsidP="001816EC">
      <w:p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1816EC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تناول واحدا من الموضوعين النّظريّين التّاليين:</w:t>
      </w:r>
    </w:p>
    <w:p w:rsidR="000B30F7" w:rsidRPr="001816EC" w:rsidRDefault="000B30F7" w:rsidP="001816EC">
      <w:p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0B30F7" w:rsidRPr="001816EC" w:rsidRDefault="000B30F7" w:rsidP="00B673BC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proofErr w:type="gramStart"/>
      <w:r w:rsidRPr="001816EC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الموضوع</w:t>
      </w:r>
      <w:proofErr w:type="gramEnd"/>
      <w:r w:rsidRPr="001816EC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الأوّل:</w:t>
      </w:r>
    </w:p>
    <w:p w:rsidR="001816EC" w:rsidRPr="001816EC" w:rsidRDefault="001816EC" w:rsidP="001816EC">
      <w:p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en-US"/>
        </w:rPr>
      </w:pPr>
      <w:r w:rsidRPr="001816EC">
        <w:rPr>
          <w:rFonts w:asciiTheme="majorBidi" w:hAnsiTheme="majorBidi" w:cstheme="majorBidi" w:hint="cs"/>
          <w:b/>
          <w:bCs/>
          <w:sz w:val="28"/>
          <w:szCs w:val="28"/>
          <w:rtl/>
        </w:rPr>
        <w:t>تراتب المحاكم العدليّة</w:t>
      </w:r>
      <w:r w:rsidRPr="001816EC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 </w:t>
      </w:r>
      <w:r w:rsidRPr="001816EC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غير الجزائيّة</w:t>
      </w:r>
    </w:p>
    <w:p w:rsidR="000B30F7" w:rsidRPr="001816EC" w:rsidRDefault="001816EC" w:rsidP="001816EC">
      <w:p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1816EC">
        <w:rPr>
          <w:rFonts w:hAnsiTheme="majorBidi" w:cstheme="majorBidi" w:hint="cs"/>
          <w:b/>
          <w:bCs/>
          <w:sz w:val="28"/>
          <w:szCs w:val="28"/>
          <w:rtl/>
          <w:lang w:bidi="en-US"/>
        </w:rPr>
        <w:t xml:space="preserve"> </w:t>
      </w:r>
      <w:r w:rsidRPr="001816EC">
        <w:rPr>
          <w:rFonts w:asciiTheme="majorBidi" w:hAnsiTheme="majorBidi" w:cstheme="majorBidi"/>
          <w:b/>
          <w:bCs/>
          <w:sz w:val="28"/>
          <w:szCs w:val="28"/>
          <w:lang w:bidi="ar-TN"/>
        </w:rPr>
        <w:t>La hiérarchie des juridictions judiciaires non répressives</w:t>
      </w:r>
    </w:p>
    <w:p w:rsidR="001816EC" w:rsidRPr="001816EC" w:rsidRDefault="001816EC" w:rsidP="001816EC">
      <w:p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</w:p>
    <w:p w:rsidR="001816EC" w:rsidRPr="001816EC" w:rsidRDefault="001816EC" w:rsidP="001816EC">
      <w:p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</w:p>
    <w:p w:rsidR="000B30F7" w:rsidRPr="001816EC" w:rsidRDefault="000B30F7" w:rsidP="00B673BC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proofErr w:type="gramStart"/>
      <w:r w:rsidRPr="001816EC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الموضوع</w:t>
      </w:r>
      <w:proofErr w:type="gramEnd"/>
      <w:r w:rsidRPr="001816EC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الثّاني:</w:t>
      </w:r>
    </w:p>
    <w:p w:rsidR="000B30F7" w:rsidRDefault="001816EC" w:rsidP="001816EC">
      <w:pPr>
        <w:bidi/>
        <w:spacing w:line="360" w:lineRule="auto"/>
        <w:rPr>
          <w:b/>
          <w:bCs/>
          <w:sz w:val="28"/>
          <w:szCs w:val="28"/>
          <w:lang w:bidi="en-US"/>
        </w:rPr>
      </w:pPr>
      <w:r w:rsidRPr="001816EC">
        <w:rPr>
          <w:rFonts w:hint="cs"/>
          <w:b/>
          <w:bCs/>
          <w:sz w:val="28"/>
          <w:szCs w:val="28"/>
          <w:rtl/>
        </w:rPr>
        <w:t>مدّة نفاذ النّصوص</w:t>
      </w:r>
    </w:p>
    <w:p w:rsidR="001816EC" w:rsidRDefault="00B673BC" w:rsidP="001816EC">
      <w:pPr>
        <w:bidi/>
        <w:spacing w:line="360" w:lineRule="auto"/>
        <w:rPr>
          <w:b/>
          <w:bCs/>
          <w:sz w:val="28"/>
          <w:szCs w:val="28"/>
          <w:lang w:bidi="en-US"/>
        </w:rPr>
      </w:pPr>
      <w:r>
        <w:rPr>
          <w:b/>
          <w:bCs/>
          <w:sz w:val="28"/>
          <w:szCs w:val="28"/>
        </w:rPr>
        <w:t>La durée de validité des textes juridiques dans le temps</w:t>
      </w:r>
    </w:p>
    <w:p w:rsidR="001816EC" w:rsidRDefault="001816EC" w:rsidP="001816EC">
      <w:pPr>
        <w:bidi/>
        <w:spacing w:line="360" w:lineRule="auto"/>
        <w:rPr>
          <w:b/>
          <w:bCs/>
          <w:sz w:val="28"/>
          <w:szCs w:val="28"/>
          <w:lang w:bidi="en-US"/>
        </w:rPr>
      </w:pPr>
    </w:p>
    <w:p w:rsidR="001816EC" w:rsidRDefault="001816EC" w:rsidP="001816EC">
      <w:pPr>
        <w:bidi/>
        <w:spacing w:line="360" w:lineRule="auto"/>
        <w:rPr>
          <w:b/>
          <w:bCs/>
          <w:sz w:val="28"/>
          <w:szCs w:val="28"/>
          <w:rtl/>
          <w:lang w:bidi="ar-TN"/>
        </w:rPr>
      </w:pPr>
    </w:p>
    <w:p w:rsidR="000B30F7" w:rsidRDefault="000B30F7" w:rsidP="000B30F7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0B30F7" w:rsidRPr="007C489D" w:rsidRDefault="000B30F7" w:rsidP="000B30F7">
      <w:pPr>
        <w:bidi/>
        <w:jc w:val="right"/>
        <w:rPr>
          <w:rFonts w:cs="Al-Kharashi 59 Naskh"/>
          <w:b/>
          <w:bCs/>
          <w:sz w:val="28"/>
          <w:szCs w:val="28"/>
          <w:rtl/>
          <w:lang w:bidi="ar-TN"/>
        </w:rPr>
      </w:pPr>
      <w:r>
        <w:rPr>
          <w:rFonts w:cs="Al-Kharashi 59 Naskh" w:hint="cs"/>
          <w:b/>
          <w:bCs/>
          <w:sz w:val="28"/>
          <w:szCs w:val="28"/>
          <w:rtl/>
          <w:lang w:bidi="ar-TN"/>
        </w:rPr>
        <w:t xml:space="preserve">يرجو فريق تدريس مادّة "مصادر القانون والتّنظيم </w:t>
      </w:r>
      <w:proofErr w:type="gramStart"/>
      <w:r>
        <w:rPr>
          <w:rFonts w:cs="Al-Kharashi 59 Naskh" w:hint="cs"/>
          <w:b/>
          <w:bCs/>
          <w:sz w:val="28"/>
          <w:szCs w:val="28"/>
          <w:rtl/>
          <w:lang w:bidi="ar-TN"/>
        </w:rPr>
        <w:t>القضائي"  للجميع</w:t>
      </w:r>
      <w:proofErr w:type="gramEnd"/>
      <w:r>
        <w:rPr>
          <w:rFonts w:cs="Al-Kharashi 59 Naskh" w:hint="cs"/>
          <w:b/>
          <w:bCs/>
          <w:sz w:val="28"/>
          <w:szCs w:val="28"/>
          <w:rtl/>
          <w:lang w:bidi="ar-TN"/>
        </w:rPr>
        <w:t xml:space="preserve">  التّوفيق والنّجاح</w:t>
      </w:r>
    </w:p>
    <w:p w:rsidR="000B30F7" w:rsidRDefault="000B30F7" w:rsidP="000B30F7">
      <w:pPr>
        <w:bidi/>
        <w:rPr>
          <w:b/>
          <w:bCs/>
          <w:sz w:val="28"/>
          <w:szCs w:val="28"/>
          <w:rtl/>
          <w:lang w:bidi="ar-TN"/>
        </w:rPr>
      </w:pPr>
    </w:p>
    <w:p w:rsidR="000B30F7" w:rsidRDefault="000B30F7" w:rsidP="000B30F7">
      <w:pPr>
        <w:bidi/>
        <w:rPr>
          <w:lang w:bidi="ar-TN"/>
        </w:rPr>
      </w:pPr>
    </w:p>
    <w:p w:rsidR="00056DC3" w:rsidRPr="000B30F7" w:rsidRDefault="00056DC3" w:rsidP="000B30F7">
      <w:pPr>
        <w:bidi/>
      </w:pPr>
    </w:p>
    <w:sectPr w:rsidR="00056DC3" w:rsidRPr="000B30F7" w:rsidSect="007C489D">
      <w:footerReference w:type="default" r:id="rId7"/>
      <w:headerReference w:type="first" r:id="rId8"/>
      <w:pgSz w:w="11906" w:h="16838" w:code="9"/>
      <w:pgMar w:top="1134" w:right="1134" w:bottom="1134" w:left="1134" w:header="426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5CD" w:rsidRDefault="00FE15CD">
      <w:pPr>
        <w:spacing w:before="0" w:after="0" w:line="240" w:lineRule="auto"/>
      </w:pPr>
      <w:r>
        <w:separator/>
      </w:r>
    </w:p>
  </w:endnote>
  <w:endnote w:type="continuationSeparator" w:id="0">
    <w:p w:rsidR="00FE15CD" w:rsidRDefault="00FE15C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l-Kharashi 59 Naskh">
    <w:panose1 w:val="00000000000000000000"/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89D" w:rsidRDefault="00FE15CD">
    <w:pPr>
      <w:pStyle w:val="Pieddepage"/>
    </w:pPr>
    <w:r>
      <w:rPr>
        <w:noProof/>
      </w:rPr>
      <w:pict>
        <v:rect id="_x0000_s2053" style="position:absolute;left:0;text-align:left;margin-left:538.3pt;margin-top:785.7pt;width:40.8pt;height:26.9pt;flip:x;z-index:251656192;mso-position-horizontal-relative:page;mso-position-vertical-relative:page;v-text-anchor:bottom" stroked="f">
          <v:textbox style="layout-flow:vertical;mso-next-textbox:#_x0000_s2053" inset="0,0,0,0">
            <w:txbxContent>
              <w:p w:rsidR="007C489D" w:rsidRDefault="000B30F7">
                <w:pPr>
                  <w:pStyle w:val="Sansinterligne"/>
                  <w:jc w:val="right"/>
                  <w:rPr>
                    <w:outline/>
                  </w:rPr>
                </w:pPr>
                <w:r>
                  <w:fldChar w:fldCharType="begin"/>
                </w:r>
                <w:r>
                  <w:instrText xml:space="preserve"> PAGE    \* MERGEFORMAT </w:instrText>
                </w:r>
                <w:r>
                  <w:fldChar w:fldCharType="separate"/>
                </w:r>
                <w:r w:rsidR="00A53EB5" w:rsidRPr="00A53EB5">
                  <w:rPr>
                    <w:b/>
                    <w:outline/>
                    <w:noProof/>
                    <w:color w:val="5F497A"/>
                    <w:sz w:val="52"/>
                    <w:szCs w:val="52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rect>
      </w:pict>
    </w:r>
    <w:r>
      <w:rPr>
        <w:noProof/>
      </w:rPr>
      <w:pict>
        <v:group id="_x0000_s2050" style="position:absolute;left:0;text-align:left;margin-left:523.2pt;margin-top:818.8pt;width:55.9pt;height:3.15pt;flip:x y;z-index:251657216;mso-width-percent:1000;mso-position-horizontal-relative:page;mso-position-vertical-relative:page;mso-width-percent:1000;mso-width-relative:left-margin-area" coordorigin="-83,540" coordsize="1218,71">
          <v:rect id="_x0000_s2051" style="position:absolute;left:678;top:540;width:457;height:71" fillcolor="#5f497a" strokecolor="#5f497a"/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2" type="#_x0000_t32" style="position:absolute;left:-83;top:540;width:761;height:0;flip:x" o:connectortype="straight" strokecolor="#5f497a"/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5CD" w:rsidRDefault="00FE15CD">
      <w:pPr>
        <w:spacing w:before="0" w:after="0" w:line="240" w:lineRule="auto"/>
      </w:pPr>
      <w:r>
        <w:separator/>
      </w:r>
    </w:p>
  </w:footnote>
  <w:footnote w:type="continuationSeparator" w:id="0">
    <w:p w:rsidR="00FE15CD" w:rsidRDefault="00FE15C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7C489D" w:rsidTr="007C489D">
      <w:trPr>
        <w:jc w:val="center"/>
      </w:trPr>
      <w:tc>
        <w:tcPr>
          <w:tcW w:w="4219" w:type="dxa"/>
          <w:vAlign w:val="center"/>
        </w:tcPr>
        <w:p w:rsidR="007C489D" w:rsidRPr="001812A0" w:rsidRDefault="000B30F7" w:rsidP="007C489D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7C489D" w:rsidRPr="001812A0" w:rsidRDefault="000B30F7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7C489D" w:rsidRPr="001812A0" w:rsidRDefault="000B30F7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7C489D" w:rsidRPr="001812A0" w:rsidRDefault="000B30F7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>
            <w:rPr>
              <w:rFonts w:ascii="Arial" w:hAnsi="Arial" w:cs="Arial"/>
              <w:sz w:val="18"/>
              <w:szCs w:val="18"/>
            </w:rPr>
            <w:t xml:space="preserve">du </w:t>
          </w:r>
          <w:r w:rsidRPr="001812A0">
            <w:rPr>
              <w:rFonts w:ascii="Arial" w:hAnsi="Arial" w:cs="Arial"/>
              <w:sz w:val="18"/>
              <w:szCs w:val="18"/>
            </w:rPr>
            <w:t>7 novembre à Carthage</w:t>
          </w:r>
        </w:p>
        <w:p w:rsidR="007C489D" w:rsidRPr="00BD007A" w:rsidRDefault="000B30F7" w:rsidP="007C489D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>Faculté des sciences juridiques, politiques et sociales à Tunis</w:t>
          </w:r>
        </w:p>
      </w:tc>
      <w:tc>
        <w:tcPr>
          <w:tcW w:w="2405" w:type="dxa"/>
          <w:vAlign w:val="center"/>
        </w:tcPr>
        <w:p w:rsidR="007C489D" w:rsidRPr="00C960B7" w:rsidRDefault="00FE15CD" w:rsidP="007C489D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position:absolute;left:0;text-align:left;margin-left:2.85pt;margin-top:14.15pt;width:65.95pt;height:48.55pt;z-index:251658240;mso-position-horizontal-relative:text;mso-position-vertical-relative:text">
                <v:imagedata r:id="rId1" o:title="logo fsjpst"/>
                <w10:wrap type="square"/>
              </v:shape>
            </w:pict>
          </w:r>
          <w:r>
            <w:rPr>
              <w:noProof/>
            </w:rPr>
            <w:pict>
              <v:shape id="Image 4" o:spid="_x0000_s2049" type="#_x0000_t75" style="position:absolute;left:0;text-align:left;margin-left:77.4pt;margin-top:7.4pt;width:36.55pt;height:55.55pt;z-index:251659264;visibility:visible;mso-position-horizontal-relative:text;mso-position-vertical-relative:text">
                <v:imagedata r:id="rId2" o:title="" croptop="881f" cropbottom="1431f" cropright="2191f"/>
              </v:shape>
            </w:pict>
          </w:r>
        </w:p>
      </w:tc>
      <w:tc>
        <w:tcPr>
          <w:tcW w:w="4534" w:type="dxa"/>
          <w:vAlign w:val="center"/>
        </w:tcPr>
        <w:p w:rsidR="007C489D" w:rsidRPr="001812A0" w:rsidRDefault="000B30F7" w:rsidP="007C489D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proofErr w:type="gramStart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الجمهــورية</w:t>
          </w:r>
          <w:proofErr w:type="gramEnd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 xml:space="preserve"> التونســية</w:t>
          </w:r>
        </w:p>
        <w:p w:rsidR="007C489D" w:rsidRPr="00A25354" w:rsidRDefault="000B30F7" w:rsidP="007C489D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proofErr w:type="gramStart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</w:t>
          </w:r>
          <w:proofErr w:type="gramEnd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 xml:space="preserve"> التعليم العالي والبحث العلمي</w:t>
          </w:r>
        </w:p>
        <w:p w:rsidR="007C489D" w:rsidRPr="001812A0" w:rsidRDefault="000B30F7" w:rsidP="007C489D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7 نوفمبر بقـرطاج</w:t>
          </w:r>
        </w:p>
        <w:p w:rsidR="007C489D" w:rsidRPr="00BD007A" w:rsidRDefault="000B30F7" w:rsidP="007C489D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proofErr w:type="gramStart"/>
          <w:r w:rsidRPr="00BD007A">
            <w:rPr>
              <w:b/>
              <w:bCs/>
              <w:sz w:val="26"/>
              <w:szCs w:val="26"/>
              <w:rtl/>
              <w:lang w:bidi="ar-TN"/>
            </w:rPr>
            <w:t>كلّية</w:t>
          </w:r>
          <w:proofErr w:type="gramEnd"/>
          <w:r w:rsidRPr="00BD007A">
            <w:rPr>
              <w:b/>
              <w:bCs/>
              <w:sz w:val="26"/>
              <w:szCs w:val="26"/>
              <w:rtl/>
              <w:lang w:bidi="ar-TN"/>
            </w:rPr>
            <w:t xml:space="preserve"> العلوم القانونية والسّياسية والاجتماعية بتونس</w:t>
          </w:r>
        </w:p>
      </w:tc>
    </w:tr>
  </w:tbl>
  <w:p w:rsidR="007C489D" w:rsidRPr="00C332ED" w:rsidRDefault="00FE15CD" w:rsidP="007C489D">
    <w:pPr>
      <w:pStyle w:val="En-tte"/>
      <w:jc w:val="center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_x0000_s205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0F7"/>
    <w:rsid w:val="00056DC3"/>
    <w:rsid w:val="000B30F7"/>
    <w:rsid w:val="001816EC"/>
    <w:rsid w:val="006D45CA"/>
    <w:rsid w:val="00743369"/>
    <w:rsid w:val="00A53EB5"/>
    <w:rsid w:val="00B02351"/>
    <w:rsid w:val="00B673BC"/>
    <w:rsid w:val="00F67C25"/>
    <w:rsid w:val="00FE1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0F7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0B30F7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B30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0B30F7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0B30F7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0B30F7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0B30F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0B30F7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0B30F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0B30F7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0B30F7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0B30F7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0B30F7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semiHidden/>
    <w:rsid w:val="000B30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0F7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0B30F7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B30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0B30F7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0B30F7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0B30F7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0B30F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0B30F7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0B30F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0B30F7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0B30F7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0B30F7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0B30F7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semiHidden/>
    <w:rsid w:val="000B30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94</Words>
  <Characters>518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5</cp:revision>
  <dcterms:created xsi:type="dcterms:W3CDTF">2010-05-31T15:41:00Z</dcterms:created>
  <dcterms:modified xsi:type="dcterms:W3CDTF">2010-06-09T06:35:00Z</dcterms:modified>
</cp:coreProperties>
</file>