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53464" wp14:editId="0837BA05">
                <wp:simplePos x="0" y="0"/>
                <wp:positionH relativeFrom="column">
                  <wp:posOffset>70485</wp:posOffset>
                </wp:positionH>
                <wp:positionV relativeFrom="paragraph">
                  <wp:posOffset>-59690</wp:posOffset>
                </wp:positionV>
                <wp:extent cx="1236980" cy="573405"/>
                <wp:effectExtent l="13335" t="6985" r="6985" b="10160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980" cy="5734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5.55pt;margin-top:-4.7pt;width:97.4pt;height:4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"/>
            </w:pict>
          </mc:Fallback>
        </mc:AlternateContent>
      </w: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187F9F" w:rsidRPr="00782C67" w:rsidRDefault="00187F9F" w:rsidP="00C32EE9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1. </w:t>
      </w:r>
      <w:r w:rsidR="00C32EE9"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تعريف </w:t>
      </w:r>
      <w:r w:rsidR="00C32EE9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المكروه</w:t>
      </w:r>
      <w:r w:rsidR="00A56003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  <w:r w:rsidR="00C32EE9"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="00C32EE9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5</w:t>
      </w:r>
      <w:r w:rsidR="00C32EE9"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نقاط)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</w:t>
      </w:r>
    </w:p>
    <w:p w:rsidR="00C32EE9" w:rsidRPr="00FC2D0E" w:rsidRDefault="00C32EE9" w:rsidP="00C32EE9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Définition de l’</w:t>
      </w:r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>acte reprouvé : al-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>makrouh</w:t>
      </w:r>
      <w:proofErr w:type="spellEnd"/>
      <w:r w:rsidRPr="00FC2D0E">
        <w:rPr>
          <w:rFonts w:asciiTheme="majorBidi" w:hAnsiTheme="majorBidi" w:cstheme="majorBidi"/>
          <w:b/>
          <w:bCs/>
          <w:sz w:val="28"/>
          <w:szCs w:val="28"/>
        </w:rPr>
        <w:t xml:space="preserve"> (</w:t>
      </w:r>
      <w:r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FC2D0E">
        <w:rPr>
          <w:rFonts w:asciiTheme="majorBidi" w:hAnsiTheme="majorBidi" w:cstheme="majorBidi"/>
          <w:b/>
          <w:bCs/>
          <w:sz w:val="28"/>
          <w:szCs w:val="28"/>
        </w:rPr>
        <w:t xml:space="preserve"> points)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67"/>
        <w:gridCol w:w="599"/>
      </w:tblGrid>
      <w:tr w:rsidR="00187F9F" w:rsidRPr="00782C67" w:rsidTr="001A3BBF">
        <w:tc>
          <w:tcPr>
            <w:tcW w:w="6571" w:type="dxa"/>
          </w:tcPr>
          <w:p w:rsidR="00187F9F" w:rsidRPr="00782C67" w:rsidRDefault="002E1A5C" w:rsidP="001D18D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طلب </w:t>
            </w:r>
            <w:proofErr w:type="gramStart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ترك</w:t>
            </w:r>
            <w:proofErr w:type="gramEnd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الفعل مع 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عدم 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الإلزام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أمر وجودي + عدمي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/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تعريف بالحد</w:t>
            </w:r>
            <w:r w:rsidR="00187F9F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D18D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ثواب</w:t>
            </w:r>
            <w:proofErr w:type="gramEnd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لمن لا يفعل + 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لا 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عقاب لمن يفعل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/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تعريف بالرسم</w:t>
            </w:r>
            <w:r w:rsidR="00187F9F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مفسدة</w:t>
            </w:r>
            <w:proofErr w:type="gramEnd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+ 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غير 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ملزمة أو 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غير 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تامّة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متعلّق الحكم فعل قبيح </w:t>
            </w:r>
            <w:proofErr w:type="gramStart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في</w:t>
            </w:r>
            <w:proofErr w:type="gramEnd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نظر الشارع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تعريف</w:t>
            </w:r>
            <w:proofErr w:type="gramEnd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بالمثال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rPr>
          <w:trHeight w:val="648"/>
        </w:trPr>
        <w:tc>
          <w:tcPr>
            <w:tcW w:w="6571" w:type="dxa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187F9F" w:rsidRPr="00782C67" w:rsidRDefault="00187F9F" w:rsidP="00187F9F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187F9F" w:rsidRPr="00782C67" w:rsidRDefault="00187F9F" w:rsidP="00C32EE9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2. </w:t>
      </w:r>
      <w:r w:rsidR="00C32EE9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السّنّة</w:t>
      </w:r>
      <w:r w:rsidR="00C32EE9"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="00C32EE9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9 نقاط</w:t>
      </w:r>
      <w:r w:rsidR="00C32EE9"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)</w:t>
      </w:r>
    </w:p>
    <w:p w:rsidR="00C32EE9" w:rsidRPr="00FC2D0E" w:rsidRDefault="00C32EE9" w:rsidP="00C32EE9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La </w:t>
      </w:r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Sunna 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(</w:t>
      </w:r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>9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points)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67"/>
        <w:gridCol w:w="599"/>
      </w:tblGrid>
      <w:tr w:rsidR="00187F9F" w:rsidRPr="00782C67" w:rsidTr="001A3BBF">
        <w:tc>
          <w:tcPr>
            <w:tcW w:w="6571" w:type="dxa"/>
          </w:tcPr>
          <w:p w:rsidR="00187F9F" w:rsidRPr="00782C67" w:rsidRDefault="00AD1B78" w:rsidP="00C32EE9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تعريفها 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(فعل </w:t>
            </w:r>
            <w:r w:rsidR="00C32EE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قول</w:t>
            </w:r>
            <w:proofErr w:type="gramEnd"/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C32EE9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="00C32EE9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تقرير)</w:t>
            </w:r>
            <w:bookmarkStart w:id="0" w:name="_GoBack"/>
            <w:bookmarkEnd w:id="0"/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C32EE9" w:rsidP="00C32EE9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عناصرها (سند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متن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D18D8">
        <w:tc>
          <w:tcPr>
            <w:tcW w:w="6571" w:type="dxa"/>
            <w:shd w:val="clear" w:color="auto" w:fill="FFFF00"/>
          </w:tcPr>
          <w:p w:rsidR="00187F9F" w:rsidRPr="00782C67" w:rsidRDefault="006B4E82" w:rsidP="001D18D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السّنّة الثّابتة بالتّواتر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البحث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الكبروي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(تعريف التّواتر </w:t>
            </w:r>
            <w:r w:rsidR="001D18D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حجّيته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: اليقين عقلا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  <w:shd w:val="clear" w:color="auto" w:fill="FFFF00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187F9F" w:rsidRPr="00782C67" w:rsidRDefault="006B4E82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  <w:tc>
          <w:tcPr>
            <w:tcW w:w="599" w:type="dxa"/>
            <w:shd w:val="clear" w:color="auto" w:fill="FFFF00"/>
          </w:tcPr>
          <w:p w:rsidR="00187F9F" w:rsidRPr="00782C67" w:rsidRDefault="006B4E82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1D18D8" w:rsidRPr="00782C67" w:rsidTr="001D18D8">
        <w:tc>
          <w:tcPr>
            <w:tcW w:w="6571" w:type="dxa"/>
            <w:shd w:val="clear" w:color="auto" w:fill="FFFFFF" w:themeFill="background1"/>
          </w:tcPr>
          <w:p w:rsidR="001D18D8" w:rsidRDefault="001D18D8" w:rsidP="001D18D8">
            <w:pPr>
              <w:bidi/>
              <w:jc w:val="both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السّنّة الثّابتة بالتّواتر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البحث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الصّغروي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(الحجّة على وجودها: السنّة الفعليّة)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  <w:shd w:val="clear" w:color="auto" w:fill="FFFFFF" w:themeFill="background1"/>
          </w:tcPr>
          <w:p w:rsidR="001D18D8" w:rsidRPr="00782C67" w:rsidRDefault="001D18D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shd w:val="clear" w:color="auto" w:fill="FFFFFF" w:themeFill="background1"/>
          </w:tcPr>
          <w:p w:rsidR="001D18D8" w:rsidRDefault="001D18D8" w:rsidP="001A3BBF">
            <w:pPr>
              <w:bidi/>
              <w:jc w:val="center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  <w:shd w:val="clear" w:color="auto" w:fill="FFFFFF" w:themeFill="background1"/>
          </w:tcPr>
          <w:p w:rsidR="001D18D8" w:rsidRDefault="001D18D8" w:rsidP="001A3BBF">
            <w:pPr>
              <w:bidi/>
              <w:jc w:val="center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6B4E82" w:rsidP="001D18D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السّنّة الثّابتة بغير التّواتر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تعريفها (ما لم يبلغ سندها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حدّ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التّواتر)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D18D8">
        <w:tc>
          <w:tcPr>
            <w:tcW w:w="6571" w:type="dxa"/>
            <w:shd w:val="clear" w:color="auto" w:fill="B6DDE8" w:themeFill="accent5" w:themeFillTint="66"/>
          </w:tcPr>
          <w:p w:rsidR="00187F9F" w:rsidRPr="00782C67" w:rsidRDefault="006B4E82" w:rsidP="001D18D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السّنّة الثّابتة بغير التّواتر</w:t>
            </w:r>
            <w:r w:rsidR="001D18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حجّيتها (الظّنّ عقلا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اليقين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عقلائيّا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اليقين تعبّديّا)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  <w:shd w:val="clear" w:color="auto" w:fill="B6DDE8" w:themeFill="accent5" w:themeFillTint="66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shd w:val="clear" w:color="auto" w:fill="B6DDE8" w:themeFill="accent5" w:themeFillTint="66"/>
          </w:tcPr>
          <w:p w:rsidR="00187F9F" w:rsidRPr="00782C67" w:rsidRDefault="006B4E82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  <w:tc>
          <w:tcPr>
            <w:tcW w:w="599" w:type="dxa"/>
            <w:shd w:val="clear" w:color="auto" w:fill="B6DDE8" w:themeFill="accent5" w:themeFillTint="66"/>
          </w:tcPr>
          <w:p w:rsidR="00187F9F" w:rsidRPr="00782C67" w:rsidRDefault="006B4E82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6B4E82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أقسامها (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صحيح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حسن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ضعيف)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rPr>
          <w:trHeight w:val="838"/>
        </w:trPr>
        <w:tc>
          <w:tcPr>
            <w:tcW w:w="6571" w:type="dxa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6B4E82" w:rsidRPr="00782C67" w:rsidRDefault="006B4E82" w:rsidP="006B4E82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3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. 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اللفظ </w:t>
      </w:r>
      <w:r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المشترك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6 نقاط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)</w:t>
      </w:r>
    </w:p>
    <w:p w:rsidR="006B4E82" w:rsidRPr="00FC2D0E" w:rsidRDefault="006B4E82" w:rsidP="006B4E82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>
        <w:rPr>
          <w:b/>
          <w:bCs/>
          <w:sz w:val="28"/>
          <w:lang w:bidi="ar-TN"/>
        </w:rPr>
        <w:t>Le terme polysémique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(</w:t>
      </w:r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>6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points)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67"/>
        <w:gridCol w:w="599"/>
      </w:tblGrid>
      <w:tr w:rsidR="006B4E82" w:rsidRPr="00782C67" w:rsidTr="005C3BF5">
        <w:tc>
          <w:tcPr>
            <w:tcW w:w="6571" w:type="dxa"/>
          </w:tcPr>
          <w:p w:rsidR="006B4E82" w:rsidRPr="00782C67" w:rsidRDefault="006B4E82" w:rsidP="005C3BF5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تعريفه: أكثر من معنى مختلف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6B4E82" w:rsidRPr="00782C67" w:rsidTr="005C3BF5">
        <w:tc>
          <w:tcPr>
            <w:tcW w:w="6571" w:type="dxa"/>
          </w:tcPr>
          <w:p w:rsidR="006B4E82" w:rsidRPr="00782C67" w:rsidRDefault="006B4E82" w:rsidP="005C3BF5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المشترك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بين معاني غير متساوية (وضعي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عرفي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شرعي)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6B4E82" w:rsidRPr="00782C67" w:rsidTr="001D18D8">
        <w:tc>
          <w:tcPr>
            <w:tcW w:w="6571" w:type="dxa"/>
            <w:shd w:val="clear" w:color="auto" w:fill="92D050"/>
          </w:tcPr>
          <w:p w:rsidR="006B4E82" w:rsidRPr="00782C67" w:rsidRDefault="006B4E82" w:rsidP="006B4E82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المشترك بين معاني غير متساوية (ظهور القرينة وظهور ذي القرينة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حجّيّة الظّهور: الظّنّ عقلا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اليقين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عقلائيّا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اليقين تعبّديّا)</w:t>
            </w:r>
          </w:p>
        </w:tc>
        <w:tc>
          <w:tcPr>
            <w:tcW w:w="709" w:type="dxa"/>
            <w:shd w:val="clear" w:color="auto" w:fill="92D050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  <w:tc>
          <w:tcPr>
            <w:tcW w:w="599" w:type="dxa"/>
            <w:shd w:val="clear" w:color="auto" w:fill="92D050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6B4E82" w:rsidRPr="00782C67" w:rsidTr="001D18D8">
        <w:tc>
          <w:tcPr>
            <w:tcW w:w="6571" w:type="dxa"/>
            <w:shd w:val="clear" w:color="auto" w:fill="FFC000"/>
          </w:tcPr>
          <w:p w:rsidR="006B4E82" w:rsidRPr="00782C67" w:rsidRDefault="00A56003" w:rsidP="00A56003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المشترك بين معاني متساوية (القرينة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إهمال اللفظ في صورة عدمها)</w:t>
            </w:r>
          </w:p>
        </w:tc>
        <w:tc>
          <w:tcPr>
            <w:tcW w:w="709" w:type="dxa"/>
            <w:shd w:val="clear" w:color="auto" w:fill="FFC000"/>
          </w:tcPr>
          <w:p w:rsidR="006B4E82" w:rsidRPr="00782C67" w:rsidRDefault="006B4E82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6B4E82" w:rsidRPr="00782C67" w:rsidRDefault="001D18D8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  <w:tc>
          <w:tcPr>
            <w:tcW w:w="599" w:type="dxa"/>
            <w:shd w:val="clear" w:color="auto" w:fill="FFC000"/>
          </w:tcPr>
          <w:p w:rsidR="006B4E82" w:rsidRPr="00782C67" w:rsidRDefault="001D18D8" w:rsidP="005C3BF5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</w:tc>
      </w:tr>
      <w:tr w:rsidR="006B4E82" w:rsidRPr="00782C67" w:rsidTr="005C3BF5">
        <w:trPr>
          <w:trHeight w:val="648"/>
        </w:trPr>
        <w:tc>
          <w:tcPr>
            <w:tcW w:w="6571" w:type="dxa"/>
          </w:tcPr>
          <w:p w:rsidR="006B4E82" w:rsidRPr="00782C67" w:rsidRDefault="006B4E82" w:rsidP="005C3BF5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6B4E82" w:rsidRPr="00782C67" w:rsidRDefault="006B4E82" w:rsidP="005C3BF5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187F9F" w:rsidRPr="00782C67" w:rsidRDefault="00187F9F" w:rsidP="00B26458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8158D" wp14:editId="4E8FA3DB">
                <wp:simplePos x="0" y="0"/>
                <wp:positionH relativeFrom="column">
                  <wp:posOffset>-60960</wp:posOffset>
                </wp:positionH>
                <wp:positionV relativeFrom="paragraph">
                  <wp:posOffset>60325</wp:posOffset>
                </wp:positionV>
                <wp:extent cx="1303020" cy="872490"/>
                <wp:effectExtent l="5715" t="6350" r="5715" b="6985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3020" cy="8724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-4.8pt;margin-top:4.75pt;width:102.6pt;height:6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"/>
            </w:pict>
          </mc:Fallback>
        </mc:AlternateConten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9D6EBA" w:rsidRPr="00782C67" w:rsidRDefault="009D6EBA" w:rsidP="00187F9F">
      <w:pPr>
        <w:bidi/>
        <w:rPr>
          <w:b/>
          <w:bCs/>
          <w:sz w:val="28"/>
          <w:szCs w:val="28"/>
        </w:rPr>
      </w:pPr>
    </w:p>
    <w:sectPr w:rsidR="009D6EBA" w:rsidRPr="00782C67" w:rsidSect="007B09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F9F"/>
    <w:rsid w:val="00187F9F"/>
    <w:rsid w:val="001D18D8"/>
    <w:rsid w:val="002E1A5C"/>
    <w:rsid w:val="00555558"/>
    <w:rsid w:val="005A1E05"/>
    <w:rsid w:val="006B4E82"/>
    <w:rsid w:val="00782C67"/>
    <w:rsid w:val="008C1758"/>
    <w:rsid w:val="008F5645"/>
    <w:rsid w:val="009D6EBA"/>
    <w:rsid w:val="00A56003"/>
    <w:rsid w:val="00AD1B78"/>
    <w:rsid w:val="00B26458"/>
    <w:rsid w:val="00BB184B"/>
    <w:rsid w:val="00C32EE9"/>
    <w:rsid w:val="00C9722C"/>
    <w:rsid w:val="00E8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14</cp:revision>
  <cp:lastPrinted>2014-12-18T13:21:00Z</cp:lastPrinted>
  <dcterms:created xsi:type="dcterms:W3CDTF">2014-11-14T14:24:00Z</dcterms:created>
  <dcterms:modified xsi:type="dcterms:W3CDTF">2014-12-18T13:22:00Z</dcterms:modified>
</cp:coreProperties>
</file>