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51" w:rsidRDefault="00B04510" w:rsidP="005A7151">
      <w:pPr>
        <w:bidi/>
        <w:jc w:val="center"/>
        <w:rPr>
          <w:rFonts w:asciiTheme="majorBidi" w:hAnsiTheme="majorBidi" w:cstheme="majorBidi"/>
          <w:sz w:val="28"/>
          <w:szCs w:val="28"/>
          <w:rtl/>
          <w:lang w:bidi="ar-TN"/>
        </w:rPr>
      </w:pPr>
      <w:r>
        <w:rPr>
          <w:rFonts w:asciiTheme="majorBidi" w:hAnsiTheme="majorBidi" w:cstheme="majorBidi" w:hint="cs"/>
          <w:sz w:val="28"/>
          <w:szCs w:val="28"/>
          <w:rtl/>
          <w:lang w:bidi="ar-TN"/>
        </w:rPr>
        <w:t>قواعد اللعبة</w:t>
      </w:r>
      <w:r w:rsidR="00456AF6">
        <w:rPr>
          <w:rFonts w:asciiTheme="majorBidi" w:hAnsiTheme="majorBidi" w:cstheme="majorBidi" w:hint="cs"/>
          <w:sz w:val="28"/>
          <w:szCs w:val="28"/>
          <w:rtl/>
          <w:lang w:bidi="ar-TN"/>
        </w:rPr>
        <w:t xml:space="preserve"> في الامتحان الشّفهيّ</w:t>
      </w:r>
    </w:p>
    <w:p w:rsidR="004E0FF1" w:rsidRPr="005A7151" w:rsidRDefault="004E0FF1" w:rsidP="004E0FF1">
      <w:pPr>
        <w:bidi/>
        <w:jc w:val="center"/>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مادّة</w:t>
      </w:r>
      <w:proofErr w:type="gramEnd"/>
      <w:r>
        <w:rPr>
          <w:rFonts w:asciiTheme="majorBidi" w:hAnsiTheme="majorBidi" w:cstheme="majorBidi" w:hint="cs"/>
          <w:sz w:val="28"/>
          <w:szCs w:val="28"/>
          <w:rtl/>
          <w:lang w:bidi="ar-TN"/>
        </w:rPr>
        <w:t xml:space="preserve"> التّشريع الإسلاميّ، امتحان التّدارك، 2008/ 2009: كليّة العلوم القانونيّة والسّياسيّة والاجتماعيّة بتونس</w:t>
      </w:r>
    </w:p>
    <w:p w:rsidR="00456AF6" w:rsidRDefault="00456AF6" w:rsidP="00456AF6">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قبل كلّ حصّة امتحان، تفسّر قواعد إعداده وإجرائه للمجموعة التي ستجتازه (</w:t>
      </w:r>
      <w:proofErr w:type="gramStart"/>
      <w:r>
        <w:rPr>
          <w:rFonts w:asciiTheme="majorBidi" w:hAnsiTheme="majorBidi" w:cstheme="majorBidi" w:hint="cs"/>
          <w:sz w:val="28"/>
          <w:szCs w:val="28"/>
          <w:rtl/>
          <w:lang w:bidi="ar-TN"/>
        </w:rPr>
        <w:t>يأخذ</w:t>
      </w:r>
      <w:proofErr w:type="gramEnd"/>
      <w:r>
        <w:rPr>
          <w:rFonts w:asciiTheme="majorBidi" w:hAnsiTheme="majorBidi" w:cstheme="majorBidi" w:hint="cs"/>
          <w:sz w:val="28"/>
          <w:szCs w:val="28"/>
          <w:rtl/>
          <w:lang w:bidi="ar-TN"/>
        </w:rPr>
        <w:t xml:space="preserve"> هذا حوالي 15 د).</w:t>
      </w:r>
    </w:p>
    <w:p w:rsidR="00456AF6" w:rsidRDefault="00456AF6" w:rsidP="00456AF6">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قواعد الإعداد </w:t>
      </w:r>
      <w:proofErr w:type="gramStart"/>
      <w:r>
        <w:rPr>
          <w:rFonts w:asciiTheme="majorBidi" w:hAnsiTheme="majorBidi" w:cstheme="majorBidi" w:hint="cs"/>
          <w:sz w:val="28"/>
          <w:szCs w:val="28"/>
          <w:rtl/>
          <w:lang w:bidi="ar-TN"/>
        </w:rPr>
        <w:t>والإجراء</w:t>
      </w:r>
      <w:proofErr w:type="gramEnd"/>
      <w:r>
        <w:rPr>
          <w:rFonts w:asciiTheme="majorBidi" w:hAnsiTheme="majorBidi" w:cstheme="majorBidi" w:hint="cs"/>
          <w:sz w:val="28"/>
          <w:szCs w:val="28"/>
          <w:rtl/>
          <w:lang w:bidi="ar-TN"/>
        </w:rPr>
        <w:t>:</w:t>
      </w:r>
    </w:p>
    <w:p w:rsidR="005A7151" w:rsidRPr="005A7151" w:rsidRDefault="00456AF6" w:rsidP="00456AF6">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يُعدّ الأستاذ</w:t>
      </w:r>
      <w:r w:rsidR="005A7151" w:rsidRPr="005A7151">
        <w:rPr>
          <w:rFonts w:asciiTheme="majorBidi" w:hAnsiTheme="majorBidi" w:cstheme="majorBidi"/>
          <w:sz w:val="28"/>
          <w:szCs w:val="28"/>
          <w:rtl/>
          <w:lang w:bidi="ar-TN"/>
        </w:rPr>
        <w:t xml:space="preserve"> </w:t>
      </w:r>
      <w:r w:rsidR="005A7151">
        <w:rPr>
          <w:rFonts w:asciiTheme="majorBidi" w:hAnsiTheme="majorBidi" w:cstheme="majorBidi" w:hint="cs"/>
          <w:sz w:val="28"/>
          <w:szCs w:val="28"/>
          <w:rtl/>
          <w:lang w:bidi="ar-TN"/>
        </w:rPr>
        <w:t>عشرات الأسئلة حول الدّرس من أوّله إلى آخره</w:t>
      </w:r>
      <w:r w:rsidR="005A7151" w:rsidRPr="005A7151">
        <w:rPr>
          <w:rFonts w:asciiTheme="majorBidi" w:hAnsiTheme="majorBidi" w:cstheme="majorBidi"/>
          <w:sz w:val="28"/>
          <w:szCs w:val="28"/>
          <w:rtl/>
          <w:lang w:bidi="ar-TN"/>
        </w:rPr>
        <w:t>.</w:t>
      </w:r>
    </w:p>
    <w:p w:rsidR="005A7151" w:rsidRDefault="00456AF6" w:rsidP="00456AF6">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ي</w:t>
      </w:r>
      <w:r w:rsidR="005A7151" w:rsidRPr="005A7151">
        <w:rPr>
          <w:rFonts w:asciiTheme="majorBidi" w:hAnsiTheme="majorBidi" w:cstheme="majorBidi"/>
          <w:sz w:val="28"/>
          <w:szCs w:val="28"/>
          <w:rtl/>
          <w:lang w:bidi="ar-TN"/>
        </w:rPr>
        <w:t>ضع</w:t>
      </w:r>
      <w:proofErr w:type="gramEnd"/>
      <w:r w:rsidR="005A7151" w:rsidRPr="005A7151">
        <w:rPr>
          <w:rFonts w:asciiTheme="majorBidi" w:hAnsiTheme="majorBidi" w:cstheme="majorBidi"/>
          <w:sz w:val="28"/>
          <w:szCs w:val="28"/>
          <w:rtl/>
          <w:lang w:bidi="ar-TN"/>
        </w:rPr>
        <w:t xml:space="preserve"> الأسئلة في مظاريف</w:t>
      </w:r>
      <w:r w:rsidR="005A7151">
        <w:rPr>
          <w:rFonts w:asciiTheme="majorBidi" w:hAnsiTheme="majorBidi" w:cstheme="majorBidi" w:hint="cs"/>
          <w:sz w:val="28"/>
          <w:szCs w:val="28"/>
          <w:rtl/>
          <w:lang w:bidi="ar-TN"/>
        </w:rPr>
        <w:t xml:space="preserve"> بحيث لا يعرف محتواها لا </w:t>
      </w:r>
      <w:r>
        <w:rPr>
          <w:rFonts w:asciiTheme="majorBidi" w:hAnsiTheme="majorBidi" w:cstheme="majorBidi" w:hint="cs"/>
          <w:sz w:val="28"/>
          <w:szCs w:val="28"/>
          <w:rtl/>
          <w:lang w:bidi="ar-TN"/>
        </w:rPr>
        <w:t>هو</w:t>
      </w:r>
      <w:r w:rsidR="005A7151">
        <w:rPr>
          <w:rFonts w:asciiTheme="majorBidi" w:hAnsiTheme="majorBidi" w:cstheme="majorBidi" w:hint="cs"/>
          <w:sz w:val="28"/>
          <w:szCs w:val="28"/>
          <w:rtl/>
          <w:lang w:bidi="ar-TN"/>
        </w:rPr>
        <w:t xml:space="preserve"> ولا الطّالب</w:t>
      </w:r>
      <w:r w:rsidR="005A7151" w:rsidRPr="005A7151">
        <w:rPr>
          <w:rFonts w:asciiTheme="majorBidi" w:hAnsiTheme="majorBidi" w:cstheme="majorBidi"/>
          <w:sz w:val="28"/>
          <w:szCs w:val="28"/>
          <w:rtl/>
          <w:lang w:bidi="ar-TN"/>
        </w:rPr>
        <w:t>.</w:t>
      </w:r>
    </w:p>
    <w:p w:rsidR="00456AF6" w:rsidRDefault="00456AF6" w:rsidP="00456AF6">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يأخذ</w:t>
      </w:r>
      <w:proofErr w:type="gramEnd"/>
      <w:r>
        <w:rPr>
          <w:rFonts w:asciiTheme="majorBidi" w:hAnsiTheme="majorBidi" w:cstheme="majorBidi" w:hint="cs"/>
          <w:sz w:val="28"/>
          <w:szCs w:val="28"/>
          <w:rtl/>
          <w:lang w:bidi="ar-TN"/>
        </w:rPr>
        <w:t xml:space="preserve"> الأستاذ نفس الأسئلة ويضعها في ثلاث قوائم: قائمة أسئلة مرتبطة بالثّلث الأوّل من الدّرس (أي أسئلة من مقدّمة الدّرس)، وقائمة أسئلة مرتبطة بالثّلث الثّاني (الجزء الأوّل)، وقائمة أسئلة مرتبطة بالثّلث الثّالث (الجزء الثّاني). وضع كلّ</w:t>
      </w:r>
    </w:p>
    <w:p w:rsidR="005A7151" w:rsidRDefault="00456AF6" w:rsidP="005A7151">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ي</w:t>
      </w:r>
      <w:r w:rsidR="005A7151">
        <w:rPr>
          <w:rFonts w:asciiTheme="majorBidi" w:hAnsiTheme="majorBidi" w:cstheme="majorBidi" w:hint="cs"/>
          <w:sz w:val="28"/>
          <w:szCs w:val="28"/>
          <w:rtl/>
          <w:lang w:bidi="ar-TN"/>
        </w:rPr>
        <w:t>جمع الطّلبة، و</w:t>
      </w:r>
      <w:r>
        <w:rPr>
          <w:rFonts w:asciiTheme="majorBidi" w:hAnsiTheme="majorBidi" w:cstheme="majorBidi" w:hint="cs"/>
          <w:sz w:val="28"/>
          <w:szCs w:val="28"/>
          <w:rtl/>
          <w:lang w:bidi="ar-TN"/>
        </w:rPr>
        <w:t>ي</w:t>
      </w:r>
      <w:r w:rsidR="005A7151">
        <w:rPr>
          <w:rFonts w:asciiTheme="majorBidi" w:hAnsiTheme="majorBidi" w:cstheme="majorBidi" w:hint="cs"/>
          <w:sz w:val="28"/>
          <w:szCs w:val="28"/>
          <w:rtl/>
          <w:lang w:bidi="ar-TN"/>
        </w:rPr>
        <w:t xml:space="preserve">جعل واحد منهم </w:t>
      </w:r>
      <w:proofErr w:type="gramStart"/>
      <w:r w:rsidR="005A7151">
        <w:rPr>
          <w:rFonts w:asciiTheme="majorBidi" w:hAnsiTheme="majorBidi" w:cstheme="majorBidi" w:hint="cs"/>
          <w:sz w:val="28"/>
          <w:szCs w:val="28"/>
          <w:rtl/>
          <w:lang w:bidi="ar-TN"/>
        </w:rPr>
        <w:t>يختار</w:t>
      </w:r>
      <w:proofErr w:type="gramEnd"/>
      <w:r w:rsidR="005A7151">
        <w:rPr>
          <w:rFonts w:asciiTheme="majorBidi" w:hAnsiTheme="majorBidi" w:cstheme="majorBidi" w:hint="cs"/>
          <w:sz w:val="28"/>
          <w:szCs w:val="28"/>
          <w:rtl/>
          <w:lang w:bidi="ar-TN"/>
        </w:rPr>
        <w:t xml:space="preserve"> ظرفا. </w:t>
      </w:r>
      <w:proofErr w:type="gramStart"/>
      <w:r w:rsidR="005A7151">
        <w:rPr>
          <w:rFonts w:asciiTheme="majorBidi" w:hAnsiTheme="majorBidi" w:cstheme="majorBidi" w:hint="cs"/>
          <w:sz w:val="28"/>
          <w:szCs w:val="28"/>
          <w:rtl/>
          <w:lang w:bidi="ar-TN"/>
        </w:rPr>
        <w:t>ما</w:t>
      </w:r>
      <w:proofErr w:type="gramEnd"/>
      <w:r w:rsidR="005A7151">
        <w:rPr>
          <w:rFonts w:asciiTheme="majorBidi" w:hAnsiTheme="majorBidi" w:cstheme="majorBidi" w:hint="cs"/>
          <w:sz w:val="28"/>
          <w:szCs w:val="28"/>
          <w:rtl/>
          <w:lang w:bidi="ar-TN"/>
        </w:rPr>
        <w:t xml:space="preserve"> يوجد في الظّرف</w:t>
      </w:r>
      <w:r>
        <w:rPr>
          <w:rFonts w:asciiTheme="majorBidi" w:hAnsiTheme="majorBidi" w:cstheme="majorBidi" w:hint="cs"/>
          <w:sz w:val="28"/>
          <w:szCs w:val="28"/>
          <w:rtl/>
          <w:lang w:bidi="ar-TN"/>
        </w:rPr>
        <w:t xml:space="preserve"> من سؤال</w:t>
      </w:r>
      <w:r w:rsidR="005A7151">
        <w:rPr>
          <w:rFonts w:asciiTheme="majorBidi" w:hAnsiTheme="majorBidi" w:cstheme="majorBidi" w:hint="cs"/>
          <w:sz w:val="28"/>
          <w:szCs w:val="28"/>
          <w:rtl/>
          <w:lang w:bidi="ar-TN"/>
        </w:rPr>
        <w:t xml:space="preserve"> يُطرح على الطّلبة ليجيبوا عليه جميعا في 15 دقيقة.</w:t>
      </w:r>
    </w:p>
    <w:p w:rsidR="005A7151" w:rsidRDefault="005A7151" w:rsidP="005A7151">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بعد</w:t>
      </w:r>
      <w:proofErr w:type="gramEnd"/>
      <w:r>
        <w:rPr>
          <w:rFonts w:asciiTheme="majorBidi" w:hAnsiTheme="majorBidi" w:cstheme="majorBidi" w:hint="cs"/>
          <w:sz w:val="28"/>
          <w:szCs w:val="28"/>
          <w:rtl/>
          <w:lang w:bidi="ar-TN"/>
        </w:rPr>
        <w:t xml:space="preserve"> انتهاء الوقت، تؤخذ الأوراق من الطّلبة.</w:t>
      </w:r>
    </w:p>
    <w:p w:rsidR="005A7151" w:rsidRDefault="005A7151" w:rsidP="005A7151">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ثمّ ينادون واحدا بعد الآخر بحسب ترتيب أسمائهم في القائمة التي أعدّتها الإدارة.</w:t>
      </w:r>
    </w:p>
    <w:p w:rsidR="005A7151" w:rsidRDefault="005A7151" w:rsidP="005A7151">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من</w:t>
      </w:r>
      <w:proofErr w:type="gramEnd"/>
      <w:r>
        <w:rPr>
          <w:rFonts w:asciiTheme="majorBidi" w:hAnsiTheme="majorBidi" w:cstheme="majorBidi" w:hint="cs"/>
          <w:sz w:val="28"/>
          <w:szCs w:val="28"/>
          <w:rtl/>
          <w:lang w:bidi="ar-TN"/>
        </w:rPr>
        <w:t xml:space="preserve"> يُنادى عليه، يُسلّم أوراقه التي أجاب فيها، ليعرض محتوى الجواب.</w:t>
      </w:r>
    </w:p>
    <w:p w:rsidR="005A7151" w:rsidRDefault="005A7151" w:rsidP="00456AF6">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حين ينتهي من الجواب، يُعطى</w:t>
      </w:r>
      <w:r w:rsidR="00456AF6">
        <w:rPr>
          <w:rFonts w:asciiTheme="majorBidi" w:hAnsiTheme="majorBidi" w:cstheme="majorBidi" w:hint="cs"/>
          <w:sz w:val="28"/>
          <w:szCs w:val="28"/>
          <w:rtl/>
          <w:lang w:bidi="ar-TN"/>
        </w:rPr>
        <w:t xml:space="preserve"> الطّالب </w:t>
      </w:r>
      <w:proofErr w:type="gramStart"/>
      <w:r w:rsidR="00456AF6">
        <w:rPr>
          <w:rFonts w:asciiTheme="majorBidi" w:hAnsiTheme="majorBidi" w:cstheme="majorBidi" w:hint="cs"/>
          <w:sz w:val="28"/>
          <w:szCs w:val="28"/>
          <w:rtl/>
          <w:lang w:bidi="ar-TN"/>
        </w:rPr>
        <w:t>عددا</w:t>
      </w:r>
      <w:proofErr w:type="gramEnd"/>
      <w:r w:rsidR="00456AF6">
        <w:rPr>
          <w:rFonts w:asciiTheme="majorBidi" w:hAnsiTheme="majorBidi" w:cstheme="majorBidi" w:hint="cs"/>
          <w:sz w:val="28"/>
          <w:szCs w:val="28"/>
          <w:rtl/>
          <w:lang w:bidi="ar-TN"/>
        </w:rPr>
        <w:t xml:space="preserve"> على 11. فمثلا إذا كان متوسّطا </w:t>
      </w:r>
      <w:proofErr w:type="gramStart"/>
      <w:r w:rsidR="00456AF6">
        <w:rPr>
          <w:rFonts w:asciiTheme="majorBidi" w:hAnsiTheme="majorBidi" w:cstheme="majorBidi" w:hint="cs"/>
          <w:sz w:val="28"/>
          <w:szCs w:val="28"/>
          <w:rtl/>
          <w:lang w:bidi="ar-TN"/>
        </w:rPr>
        <w:t>يُعطى  5</w:t>
      </w:r>
      <w:proofErr w:type="gramEnd"/>
      <w:r w:rsidR="00456AF6">
        <w:rPr>
          <w:rFonts w:asciiTheme="majorBidi" w:hAnsiTheme="majorBidi" w:cstheme="majorBidi" w:hint="cs"/>
          <w:sz w:val="28"/>
          <w:szCs w:val="28"/>
          <w:rtl/>
          <w:lang w:bidi="ar-TN"/>
        </w:rPr>
        <w:t xml:space="preserve">، 5 على 11. </w:t>
      </w:r>
    </w:p>
    <w:p w:rsidR="00A96AA2" w:rsidRDefault="00A96AA2" w:rsidP="00A96AA2">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لنفرض</w:t>
      </w:r>
      <w:proofErr w:type="gramEnd"/>
      <w:r>
        <w:rPr>
          <w:rFonts w:asciiTheme="majorBidi" w:hAnsiTheme="majorBidi" w:cstheme="majorBidi" w:hint="cs"/>
          <w:sz w:val="28"/>
          <w:szCs w:val="28"/>
          <w:rtl/>
          <w:lang w:bidi="ar-TN"/>
        </w:rPr>
        <w:t xml:space="preserve"> الآن أنّ السّؤال كان من الجزء الثّاني من الدّرس، في هذه الصّورة يضع الأستاذ أمامه قائمة أسئلة المقدّمة وقائمة أسئلة الجزء الأوّل (ويترك قائمة أسئلة الجزء الثّاني لأنّ الطّالب امتحن بعد في هذا المكان من الدّرس).</w:t>
      </w:r>
    </w:p>
    <w:p w:rsidR="00A96AA2" w:rsidRDefault="00A96AA2" w:rsidP="00A96AA2">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يبدأ بقائمة أسئلة المقدّمة، يختار </w:t>
      </w:r>
      <w:proofErr w:type="gramStart"/>
      <w:r>
        <w:rPr>
          <w:rFonts w:asciiTheme="majorBidi" w:hAnsiTheme="majorBidi" w:cstheme="majorBidi" w:hint="cs"/>
          <w:sz w:val="28"/>
          <w:szCs w:val="28"/>
          <w:rtl/>
          <w:lang w:bidi="ar-TN"/>
        </w:rPr>
        <w:t>رقما</w:t>
      </w:r>
      <w:proofErr w:type="gramEnd"/>
      <w:r>
        <w:rPr>
          <w:rFonts w:asciiTheme="majorBidi" w:hAnsiTheme="majorBidi" w:cstheme="majorBidi" w:hint="cs"/>
          <w:sz w:val="28"/>
          <w:szCs w:val="28"/>
          <w:rtl/>
          <w:lang w:bidi="ar-TN"/>
        </w:rPr>
        <w:t xml:space="preserve">، ثمّ يبحث عن السّؤال الموافق لذلك الرّقم. هكذا ستكون الصّدفة هي التي </w:t>
      </w:r>
      <w:proofErr w:type="gramStart"/>
      <w:r>
        <w:rPr>
          <w:rFonts w:asciiTheme="majorBidi" w:hAnsiTheme="majorBidi" w:cstheme="majorBidi" w:hint="cs"/>
          <w:sz w:val="28"/>
          <w:szCs w:val="28"/>
          <w:rtl/>
          <w:lang w:bidi="ar-TN"/>
        </w:rPr>
        <w:t>اختارت</w:t>
      </w:r>
      <w:proofErr w:type="gramEnd"/>
      <w:r>
        <w:rPr>
          <w:rFonts w:asciiTheme="majorBidi" w:hAnsiTheme="majorBidi" w:cstheme="majorBidi" w:hint="cs"/>
          <w:sz w:val="28"/>
          <w:szCs w:val="28"/>
          <w:rtl/>
          <w:lang w:bidi="ar-TN"/>
        </w:rPr>
        <w:t xml:space="preserve"> السّؤال ويبتعد الأستاذ بذلك عن الذّاتيّة في عمليّة إعطاء الأسئلة.</w:t>
      </w:r>
    </w:p>
    <w:p w:rsidR="00A96AA2" w:rsidRDefault="00A96AA2" w:rsidP="00A96AA2">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بعد إجابة الطّالب: يعطيه </w:t>
      </w:r>
      <w:proofErr w:type="gramStart"/>
      <w:r>
        <w:rPr>
          <w:rFonts w:asciiTheme="majorBidi" w:hAnsiTheme="majorBidi" w:cstheme="majorBidi" w:hint="cs"/>
          <w:sz w:val="28"/>
          <w:szCs w:val="28"/>
          <w:rtl/>
          <w:lang w:bidi="ar-TN"/>
        </w:rPr>
        <w:t>عددا</w:t>
      </w:r>
      <w:proofErr w:type="gramEnd"/>
      <w:r>
        <w:rPr>
          <w:rFonts w:asciiTheme="majorBidi" w:hAnsiTheme="majorBidi" w:cstheme="majorBidi" w:hint="cs"/>
          <w:sz w:val="28"/>
          <w:szCs w:val="28"/>
          <w:rtl/>
          <w:lang w:bidi="ar-TN"/>
        </w:rPr>
        <w:t xml:space="preserve"> على 3. فمثلا إذا كان جواب الطّالب حسنا جدّا يعطيه 2</w:t>
      </w:r>
      <w:proofErr w:type="gramStart"/>
      <w:r>
        <w:rPr>
          <w:rFonts w:asciiTheme="majorBidi" w:hAnsiTheme="majorBidi" w:cstheme="majorBidi" w:hint="cs"/>
          <w:sz w:val="28"/>
          <w:szCs w:val="28"/>
          <w:rtl/>
          <w:lang w:bidi="ar-TN"/>
        </w:rPr>
        <w:t>،5</w:t>
      </w:r>
      <w:proofErr w:type="gramEnd"/>
      <w:r>
        <w:rPr>
          <w:rFonts w:asciiTheme="majorBidi" w:hAnsiTheme="majorBidi" w:cstheme="majorBidi" w:hint="cs"/>
          <w:sz w:val="28"/>
          <w:szCs w:val="28"/>
          <w:rtl/>
          <w:lang w:bidi="ar-TN"/>
        </w:rPr>
        <w:t xml:space="preserve"> على 3؛ وإذا كان متوسّطا 1،5 وهكذا.</w:t>
      </w:r>
    </w:p>
    <w:p w:rsidR="00A96AA2" w:rsidRDefault="00A96AA2" w:rsidP="00A96AA2">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بعد</w:t>
      </w:r>
      <w:proofErr w:type="gramEnd"/>
      <w:r>
        <w:rPr>
          <w:rFonts w:asciiTheme="majorBidi" w:hAnsiTheme="majorBidi" w:cstheme="majorBidi" w:hint="cs"/>
          <w:sz w:val="28"/>
          <w:szCs w:val="28"/>
          <w:rtl/>
          <w:lang w:bidi="ar-TN"/>
        </w:rPr>
        <w:t xml:space="preserve"> ذلك يمرّ الأستاذ إلى القائمة الموالية ويفعل نفس ما فعله سابقا.</w:t>
      </w:r>
    </w:p>
    <w:p w:rsidR="00A96AA2" w:rsidRDefault="00A96AA2" w:rsidP="00A96AA2">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إلى حدّ الآن يكون الطّالب قد سئل 3 أسئلة على طول الدّرس (أوّله ووسطه وآخره). ثمّ </w:t>
      </w:r>
      <w:proofErr w:type="gramStart"/>
      <w:r>
        <w:rPr>
          <w:rFonts w:asciiTheme="majorBidi" w:hAnsiTheme="majorBidi" w:cstheme="majorBidi" w:hint="cs"/>
          <w:sz w:val="28"/>
          <w:szCs w:val="28"/>
          <w:rtl/>
          <w:lang w:bidi="ar-TN"/>
        </w:rPr>
        <w:t>إنّ</w:t>
      </w:r>
      <w:proofErr w:type="gramEnd"/>
      <w:r>
        <w:rPr>
          <w:rFonts w:asciiTheme="majorBidi" w:hAnsiTheme="majorBidi" w:cstheme="majorBidi" w:hint="cs"/>
          <w:sz w:val="28"/>
          <w:szCs w:val="28"/>
          <w:rtl/>
          <w:lang w:bidi="ar-TN"/>
        </w:rPr>
        <w:t xml:space="preserve"> الأستاذ لم يختر أيّ سؤال بل الصّدفة هي التي اختارت.</w:t>
      </w:r>
    </w:p>
    <w:p w:rsidR="00B04510" w:rsidRDefault="00A96AA2" w:rsidP="00B04510">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lastRenderedPageBreak/>
        <w:t>في</w:t>
      </w:r>
      <w:proofErr w:type="gramEnd"/>
      <w:r>
        <w:rPr>
          <w:rFonts w:asciiTheme="majorBidi" w:hAnsiTheme="majorBidi" w:cstheme="majorBidi" w:hint="cs"/>
          <w:sz w:val="28"/>
          <w:szCs w:val="28"/>
          <w:rtl/>
          <w:lang w:bidi="ar-TN"/>
        </w:rPr>
        <w:t xml:space="preserve"> المرحلة الأخيرة، يسأل الأستاذ الطّالب: ما هو السّؤال الذي كان يرجو أن يُطرح عليه، لأنّه فهم جزء الدّرس المتعلّق به فهما جيّدا.</w:t>
      </w:r>
      <w:r w:rsidR="00B04510">
        <w:rPr>
          <w:rFonts w:asciiTheme="majorBidi" w:hAnsiTheme="majorBidi" w:cstheme="majorBidi" w:hint="cs"/>
          <w:sz w:val="28"/>
          <w:szCs w:val="28"/>
          <w:rtl/>
          <w:lang w:bidi="ar-TN"/>
        </w:rPr>
        <w:t xml:space="preserve"> يعطي الأستاذ هذا السّؤال، ويقيّمه </w:t>
      </w:r>
      <w:proofErr w:type="gramStart"/>
      <w:r w:rsidR="00B04510">
        <w:rPr>
          <w:rFonts w:asciiTheme="majorBidi" w:hAnsiTheme="majorBidi" w:cstheme="majorBidi" w:hint="cs"/>
          <w:sz w:val="28"/>
          <w:szCs w:val="28"/>
          <w:rtl/>
          <w:lang w:bidi="ar-TN"/>
        </w:rPr>
        <w:t>على</w:t>
      </w:r>
      <w:proofErr w:type="gramEnd"/>
      <w:r w:rsidR="00B04510">
        <w:rPr>
          <w:rFonts w:asciiTheme="majorBidi" w:hAnsiTheme="majorBidi" w:cstheme="majorBidi" w:hint="cs"/>
          <w:sz w:val="28"/>
          <w:szCs w:val="28"/>
          <w:rtl/>
          <w:lang w:bidi="ar-TN"/>
        </w:rPr>
        <w:t xml:space="preserve"> 3.</w:t>
      </w:r>
      <w:r w:rsidR="00B04510" w:rsidRPr="00B04510">
        <w:rPr>
          <w:rFonts w:asciiTheme="majorBidi" w:hAnsiTheme="majorBidi" w:cstheme="majorBidi" w:hint="cs"/>
          <w:sz w:val="28"/>
          <w:szCs w:val="28"/>
          <w:rtl/>
          <w:lang w:bidi="ar-TN"/>
        </w:rPr>
        <w:t xml:space="preserve"> </w:t>
      </w:r>
      <w:r w:rsidR="00B04510">
        <w:rPr>
          <w:rFonts w:asciiTheme="majorBidi" w:hAnsiTheme="majorBidi" w:cstheme="majorBidi" w:hint="cs"/>
          <w:sz w:val="28"/>
          <w:szCs w:val="28"/>
          <w:rtl/>
          <w:lang w:bidi="ar-TN"/>
        </w:rPr>
        <w:t>فمثلا إذا كان جواب الطّالب حسنا جدّا يعطيه 2</w:t>
      </w:r>
      <w:proofErr w:type="gramStart"/>
      <w:r w:rsidR="00B04510">
        <w:rPr>
          <w:rFonts w:asciiTheme="majorBidi" w:hAnsiTheme="majorBidi" w:cstheme="majorBidi" w:hint="cs"/>
          <w:sz w:val="28"/>
          <w:szCs w:val="28"/>
          <w:rtl/>
          <w:lang w:bidi="ar-TN"/>
        </w:rPr>
        <w:t>،5</w:t>
      </w:r>
      <w:proofErr w:type="gramEnd"/>
      <w:r w:rsidR="00B04510">
        <w:rPr>
          <w:rFonts w:asciiTheme="majorBidi" w:hAnsiTheme="majorBidi" w:cstheme="majorBidi" w:hint="cs"/>
          <w:sz w:val="28"/>
          <w:szCs w:val="28"/>
          <w:rtl/>
          <w:lang w:bidi="ar-TN"/>
        </w:rPr>
        <w:t xml:space="preserve"> على 3؛ وهكذا.</w:t>
      </w:r>
    </w:p>
    <w:p w:rsidR="00B04510" w:rsidRDefault="00B04510" w:rsidP="00B04510">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بالطّريقة السّابقة تكون قواعد اللعبة أقرب إلى الموضوعيّة وأبعد عن الذّاتيّة المرتبطة حتما بكون الطّالب أمام الأستاذ ويعرف (أو لا يعرف) أنّه يحضر أو يغيب، جدّيّ أو غير جدّيّ، ويعرف غير ذلك ممّا من شأنه أن يؤثّر على الأستاذ في عمليّة التّقييم.</w:t>
      </w:r>
    </w:p>
    <w:p w:rsidR="00B04510" w:rsidRDefault="00B04510" w:rsidP="00B04510">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لدينا</w:t>
      </w:r>
      <w:proofErr w:type="gramEnd"/>
      <w:r>
        <w:rPr>
          <w:rFonts w:asciiTheme="majorBidi" w:hAnsiTheme="majorBidi" w:cstheme="majorBidi" w:hint="cs"/>
          <w:sz w:val="28"/>
          <w:szCs w:val="28"/>
          <w:rtl/>
          <w:lang w:bidi="ar-TN"/>
        </w:rPr>
        <w:t xml:space="preserve"> إلى حدّ الآن إجابات قيّمت على أساس: 11 + 3 + 3 + 3، أي على أساس 20. </w:t>
      </w:r>
      <w:proofErr w:type="gramStart"/>
      <w:r>
        <w:rPr>
          <w:rFonts w:asciiTheme="majorBidi" w:hAnsiTheme="majorBidi" w:cstheme="majorBidi" w:hint="cs"/>
          <w:sz w:val="28"/>
          <w:szCs w:val="28"/>
          <w:rtl/>
          <w:lang w:bidi="ar-TN"/>
        </w:rPr>
        <w:t>يُجمع</w:t>
      </w:r>
      <w:proofErr w:type="gramEnd"/>
      <w:r>
        <w:rPr>
          <w:rFonts w:asciiTheme="majorBidi" w:hAnsiTheme="majorBidi" w:cstheme="majorBidi" w:hint="cs"/>
          <w:sz w:val="28"/>
          <w:szCs w:val="28"/>
          <w:rtl/>
          <w:lang w:bidi="ar-TN"/>
        </w:rPr>
        <w:t xml:space="preserve"> ما أعطي للطّالب، ويكون عددا من هذه العشرين.</w:t>
      </w:r>
    </w:p>
    <w:p w:rsidR="00B04510" w:rsidRDefault="00B04510" w:rsidP="00B04510">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لا يُمكّن الأستاذ الطّالب من العدد الذي أخذه، لكي لا يؤثّر العدد إذا كان ضعيفا على الطّالب في بقيّة الموادّ التي سيمتحن فيها. </w:t>
      </w:r>
    </w:p>
    <w:p w:rsidR="00B04510" w:rsidRDefault="00B04510" w:rsidP="00A948D6">
      <w:pPr>
        <w:bidi/>
        <w:jc w:val="both"/>
        <w:rPr>
          <w:rFonts w:asciiTheme="majorBidi" w:hAnsiTheme="majorBidi" w:cstheme="majorBidi"/>
          <w:sz w:val="28"/>
          <w:szCs w:val="28"/>
          <w:rtl/>
          <w:lang w:bidi="ar-TN"/>
        </w:rPr>
      </w:pPr>
      <w:r>
        <w:rPr>
          <w:rFonts w:asciiTheme="majorBidi" w:hAnsiTheme="majorBidi" w:cstheme="majorBidi" w:hint="cs"/>
          <w:sz w:val="28"/>
          <w:szCs w:val="28"/>
          <w:rtl/>
          <w:lang w:bidi="ar-TN"/>
        </w:rPr>
        <w:t xml:space="preserve">هذه هي القواعد التي </w:t>
      </w:r>
      <w:r w:rsidR="00A948D6">
        <w:rPr>
          <w:rFonts w:asciiTheme="majorBidi" w:hAnsiTheme="majorBidi" w:cstheme="majorBidi" w:hint="cs"/>
          <w:sz w:val="28"/>
          <w:szCs w:val="28"/>
          <w:rtl/>
          <w:lang w:bidi="ar-TN"/>
        </w:rPr>
        <w:t>عملت على أساسها</w:t>
      </w:r>
      <w:r>
        <w:rPr>
          <w:rFonts w:asciiTheme="majorBidi" w:hAnsiTheme="majorBidi" w:cstheme="majorBidi" w:hint="cs"/>
          <w:sz w:val="28"/>
          <w:szCs w:val="28"/>
          <w:rtl/>
          <w:lang w:bidi="ar-TN"/>
        </w:rPr>
        <w:t xml:space="preserve"> </w:t>
      </w:r>
      <w:r w:rsidR="00A948D6">
        <w:rPr>
          <w:rFonts w:asciiTheme="majorBidi" w:hAnsiTheme="majorBidi" w:cstheme="majorBidi" w:hint="cs"/>
          <w:sz w:val="28"/>
          <w:szCs w:val="28"/>
          <w:rtl/>
          <w:lang w:bidi="ar-TN"/>
        </w:rPr>
        <w:t>في الامتحانات الشّفهيّة</w:t>
      </w:r>
      <w:r w:rsidR="004E0FF1">
        <w:rPr>
          <w:rFonts w:asciiTheme="majorBidi" w:hAnsiTheme="majorBidi" w:cstheme="majorBidi" w:hint="cs"/>
          <w:sz w:val="28"/>
          <w:szCs w:val="28"/>
          <w:rtl/>
          <w:lang w:bidi="ar-TN"/>
        </w:rPr>
        <w:t xml:space="preserve">. </w:t>
      </w:r>
      <w:proofErr w:type="gramStart"/>
      <w:r w:rsidR="004E0FF1">
        <w:rPr>
          <w:rFonts w:asciiTheme="majorBidi" w:hAnsiTheme="majorBidi" w:cstheme="majorBidi" w:hint="cs"/>
          <w:sz w:val="28"/>
          <w:szCs w:val="28"/>
          <w:rtl/>
          <w:lang w:bidi="ar-TN"/>
        </w:rPr>
        <w:t>نعم</w:t>
      </w:r>
      <w:proofErr w:type="gramEnd"/>
      <w:r w:rsidR="004E0FF1">
        <w:rPr>
          <w:rFonts w:asciiTheme="majorBidi" w:hAnsiTheme="majorBidi" w:cstheme="majorBidi" w:hint="cs"/>
          <w:sz w:val="28"/>
          <w:szCs w:val="28"/>
          <w:rtl/>
          <w:lang w:bidi="ar-TN"/>
        </w:rPr>
        <w:t xml:space="preserve"> هي تجعل هذا الامتحان مرهقا للأستاذ، لكنّها</w:t>
      </w:r>
      <w:r>
        <w:rPr>
          <w:rFonts w:asciiTheme="majorBidi" w:hAnsiTheme="majorBidi" w:cstheme="majorBidi" w:hint="cs"/>
          <w:sz w:val="28"/>
          <w:szCs w:val="28"/>
          <w:rtl/>
          <w:lang w:bidi="ar-TN"/>
        </w:rPr>
        <w:t xml:space="preserve"> تضمن درجة دنيا من الشّفافيّة والموضوعيّة</w:t>
      </w:r>
      <w:r w:rsidR="004E0FF1">
        <w:rPr>
          <w:rFonts w:asciiTheme="majorBidi" w:hAnsiTheme="majorBidi" w:cstheme="majorBidi" w:hint="cs"/>
          <w:sz w:val="28"/>
          <w:szCs w:val="28"/>
          <w:rtl/>
          <w:lang w:bidi="ar-TN"/>
        </w:rPr>
        <w:t>، أي هي تجعل الامتحان مريحا</w:t>
      </w:r>
      <w:r w:rsidR="00A948D6">
        <w:rPr>
          <w:rFonts w:asciiTheme="majorBidi" w:hAnsiTheme="majorBidi" w:cstheme="majorBidi" w:hint="cs"/>
          <w:sz w:val="28"/>
          <w:szCs w:val="28"/>
          <w:rtl/>
          <w:lang w:bidi="ar-TN"/>
        </w:rPr>
        <w:t xml:space="preserve"> للأستاذ</w:t>
      </w:r>
      <w:r>
        <w:rPr>
          <w:rFonts w:asciiTheme="majorBidi" w:hAnsiTheme="majorBidi" w:cstheme="majorBidi" w:hint="cs"/>
          <w:sz w:val="28"/>
          <w:szCs w:val="28"/>
          <w:rtl/>
          <w:lang w:bidi="ar-TN"/>
        </w:rPr>
        <w:t xml:space="preserve">. </w:t>
      </w:r>
    </w:p>
    <w:p w:rsidR="004E0FF1" w:rsidRDefault="004E0FF1" w:rsidP="004E0FF1">
      <w:pPr>
        <w:bidi/>
        <w:jc w:val="both"/>
        <w:rPr>
          <w:rFonts w:asciiTheme="majorBidi" w:hAnsiTheme="majorBidi" w:cstheme="majorBidi"/>
          <w:sz w:val="28"/>
          <w:szCs w:val="28"/>
          <w:rtl/>
          <w:lang w:bidi="ar-TN"/>
        </w:rPr>
      </w:pPr>
      <w:proofErr w:type="gramStart"/>
      <w:r>
        <w:rPr>
          <w:rFonts w:asciiTheme="majorBidi" w:hAnsiTheme="majorBidi" w:cstheme="majorBidi" w:hint="cs"/>
          <w:sz w:val="28"/>
          <w:szCs w:val="28"/>
          <w:rtl/>
          <w:lang w:bidi="ar-TN"/>
        </w:rPr>
        <w:t>ملاحظة</w:t>
      </w:r>
      <w:proofErr w:type="gramEnd"/>
      <w:r>
        <w:rPr>
          <w:rFonts w:asciiTheme="majorBidi" w:hAnsiTheme="majorBidi" w:cstheme="majorBidi" w:hint="cs"/>
          <w:sz w:val="28"/>
          <w:szCs w:val="28"/>
          <w:rtl/>
          <w:lang w:bidi="ar-TN"/>
        </w:rPr>
        <w:t xml:space="preserve">: من له رأي من شأنه أن يحسّن ممّا جاء أعلاه (سواء كان أستاذا أم </w:t>
      </w:r>
      <w:bookmarkStart w:id="0" w:name="_GoBack"/>
      <w:bookmarkEnd w:id="0"/>
      <w:r>
        <w:rPr>
          <w:rFonts w:asciiTheme="majorBidi" w:hAnsiTheme="majorBidi" w:cstheme="majorBidi" w:hint="cs"/>
          <w:sz w:val="28"/>
          <w:szCs w:val="28"/>
          <w:rtl/>
          <w:lang w:bidi="ar-TN"/>
        </w:rPr>
        <w:t>طالبا)، فسأكون ممنونا له لو مكّنني منها.</w:t>
      </w:r>
    </w:p>
    <w:tbl>
      <w:tblPr>
        <w:tblStyle w:val="Grilledutableau"/>
        <w:tblW w:w="10106" w:type="dxa"/>
        <w:tblLook w:val="04A0" w:firstRow="1" w:lastRow="0" w:firstColumn="1" w:lastColumn="0" w:noHBand="0" w:noVBand="1"/>
      </w:tblPr>
      <w:tblGrid>
        <w:gridCol w:w="1134"/>
        <w:gridCol w:w="527"/>
        <w:gridCol w:w="527"/>
        <w:gridCol w:w="527"/>
        <w:gridCol w:w="527"/>
        <w:gridCol w:w="527"/>
        <w:gridCol w:w="527"/>
        <w:gridCol w:w="527"/>
        <w:gridCol w:w="527"/>
        <w:gridCol w:w="377"/>
        <w:gridCol w:w="369"/>
        <w:gridCol w:w="369"/>
        <w:gridCol w:w="369"/>
        <w:gridCol w:w="369"/>
        <w:gridCol w:w="368"/>
        <w:gridCol w:w="368"/>
        <w:gridCol w:w="368"/>
        <w:gridCol w:w="368"/>
        <w:gridCol w:w="368"/>
        <w:gridCol w:w="327"/>
        <w:gridCol w:w="368"/>
        <w:gridCol w:w="368"/>
      </w:tblGrid>
      <w:tr w:rsidR="007C416B" w:rsidTr="00937681">
        <w:trPr>
          <w:trHeight w:val="3345"/>
        </w:trPr>
        <w:tc>
          <w:tcPr>
            <w:tcW w:w="1134" w:type="dxa"/>
          </w:tcPr>
          <w:p w:rsidR="007C416B" w:rsidRDefault="007C416B" w:rsidP="00937681">
            <w:pPr>
              <w:rPr>
                <w:rtl/>
              </w:rPr>
            </w:pPr>
            <w:r>
              <w:rPr>
                <w:rFonts w:hint="cs"/>
                <w:rtl/>
              </w:rPr>
              <w:t xml:space="preserve">أسماء </w:t>
            </w:r>
          </w:p>
          <w:p w:rsidR="007C416B" w:rsidRDefault="007C416B" w:rsidP="00937681">
            <w:r>
              <w:rPr>
                <w:rFonts w:hint="cs"/>
                <w:rtl/>
              </w:rPr>
              <w:t>الطّلبة</w:t>
            </w: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cPr>
          <w:p w:rsidR="007C416B" w:rsidRDefault="007C416B" w:rsidP="00937681"/>
        </w:tc>
      </w:tr>
      <w:tr w:rsidR="007C416B" w:rsidTr="00937681">
        <w:trPr>
          <w:cantSplit/>
          <w:trHeight w:val="1701"/>
        </w:trPr>
        <w:tc>
          <w:tcPr>
            <w:tcW w:w="1134" w:type="dxa"/>
            <w:textDirection w:val="btLr"/>
          </w:tcPr>
          <w:p w:rsidR="007C416B" w:rsidRDefault="007C416B" w:rsidP="00937681">
            <w:pPr>
              <w:ind w:left="113" w:right="113"/>
            </w:pPr>
          </w:p>
          <w:p w:rsidR="007C416B" w:rsidRDefault="007C416B" w:rsidP="00937681">
            <w:pPr>
              <w:ind w:left="113" w:right="113"/>
            </w:pPr>
          </w:p>
          <w:p w:rsidR="007C416B" w:rsidRPr="00333D96" w:rsidRDefault="007C416B" w:rsidP="00937681">
            <w:pPr>
              <w:ind w:left="113" w:right="113"/>
              <w:jc w:val="center"/>
              <w:rPr>
                <w:b/>
                <w:bCs/>
              </w:rPr>
            </w:pPr>
            <w:r w:rsidRPr="00333D96">
              <w:rPr>
                <w:b/>
                <w:bCs/>
              </w:rPr>
              <w:t>11</w:t>
            </w: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cPr>
          <w:p w:rsidR="007C416B" w:rsidRDefault="007C416B" w:rsidP="00937681"/>
        </w:tc>
      </w:tr>
      <w:tr w:rsidR="007C416B" w:rsidTr="00937681">
        <w:trPr>
          <w:cantSplit/>
          <w:trHeight w:val="1701"/>
        </w:trPr>
        <w:tc>
          <w:tcPr>
            <w:tcW w:w="1134" w:type="dxa"/>
            <w:textDirection w:val="btLr"/>
          </w:tcPr>
          <w:p w:rsidR="007C416B" w:rsidRDefault="007C416B" w:rsidP="00937681">
            <w:pPr>
              <w:ind w:left="113" w:right="113"/>
              <w:jc w:val="center"/>
              <w:rPr>
                <w:b/>
                <w:bCs/>
              </w:rPr>
            </w:pPr>
          </w:p>
          <w:p w:rsidR="007C416B" w:rsidRDefault="007C416B" w:rsidP="00937681">
            <w:pPr>
              <w:ind w:left="113" w:right="113"/>
              <w:jc w:val="center"/>
              <w:rPr>
                <w:b/>
                <w:bCs/>
              </w:rPr>
            </w:pPr>
          </w:p>
          <w:p w:rsidR="007C416B" w:rsidRPr="00333D96" w:rsidRDefault="007C416B" w:rsidP="00937681">
            <w:pPr>
              <w:ind w:left="113" w:right="113"/>
              <w:jc w:val="center"/>
              <w:rPr>
                <w:b/>
                <w:bCs/>
              </w:rPr>
            </w:pPr>
            <w:r w:rsidRPr="00333D96">
              <w:rPr>
                <w:b/>
                <w:bCs/>
              </w:rPr>
              <w:t>3</w:t>
            </w: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extDirection w:val="btLr"/>
          </w:tcPr>
          <w:p w:rsidR="007C416B" w:rsidRPr="00333D96" w:rsidRDefault="007C416B" w:rsidP="00937681">
            <w:pPr>
              <w:ind w:left="113" w:right="113"/>
              <w:jc w:val="center"/>
              <w:rPr>
                <w:b/>
                <w:bCs/>
              </w:rPr>
            </w:pPr>
          </w:p>
        </w:tc>
      </w:tr>
      <w:tr w:rsidR="007C416B" w:rsidTr="00937681">
        <w:trPr>
          <w:cantSplit/>
          <w:trHeight w:val="1701"/>
        </w:trPr>
        <w:tc>
          <w:tcPr>
            <w:tcW w:w="1134" w:type="dxa"/>
            <w:textDirection w:val="btLr"/>
          </w:tcPr>
          <w:p w:rsidR="007C416B" w:rsidRDefault="007C416B" w:rsidP="00937681">
            <w:pPr>
              <w:ind w:left="113" w:right="113"/>
              <w:jc w:val="center"/>
              <w:rPr>
                <w:b/>
                <w:bCs/>
              </w:rPr>
            </w:pPr>
          </w:p>
          <w:p w:rsidR="007C416B" w:rsidRDefault="007C416B" w:rsidP="00937681">
            <w:pPr>
              <w:ind w:left="113" w:right="113"/>
              <w:jc w:val="center"/>
              <w:rPr>
                <w:b/>
                <w:bCs/>
              </w:rPr>
            </w:pPr>
          </w:p>
          <w:p w:rsidR="007C416B" w:rsidRPr="00333D96" w:rsidRDefault="007C416B" w:rsidP="00937681">
            <w:pPr>
              <w:ind w:left="113" w:right="113"/>
              <w:jc w:val="center"/>
              <w:rPr>
                <w:b/>
                <w:bCs/>
              </w:rPr>
            </w:pPr>
            <w:r w:rsidRPr="00333D96">
              <w:rPr>
                <w:b/>
                <w:bCs/>
              </w:rPr>
              <w:t>3</w:t>
            </w: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extDirection w:val="btLr"/>
          </w:tcPr>
          <w:p w:rsidR="007C416B" w:rsidRPr="00333D96" w:rsidRDefault="007C416B" w:rsidP="00937681">
            <w:pPr>
              <w:ind w:left="113" w:right="113"/>
              <w:jc w:val="center"/>
              <w:rPr>
                <w:b/>
                <w:bCs/>
              </w:rPr>
            </w:pPr>
          </w:p>
        </w:tc>
      </w:tr>
      <w:tr w:rsidR="007C416B" w:rsidTr="00937681">
        <w:trPr>
          <w:cantSplit/>
          <w:trHeight w:val="1701"/>
        </w:trPr>
        <w:tc>
          <w:tcPr>
            <w:tcW w:w="1134" w:type="dxa"/>
            <w:textDirection w:val="btLr"/>
          </w:tcPr>
          <w:p w:rsidR="007C416B" w:rsidRDefault="007C416B" w:rsidP="00937681">
            <w:pPr>
              <w:ind w:left="113" w:right="113"/>
              <w:jc w:val="center"/>
              <w:rPr>
                <w:b/>
                <w:bCs/>
              </w:rPr>
            </w:pPr>
          </w:p>
          <w:p w:rsidR="007C416B" w:rsidRDefault="007C416B" w:rsidP="00937681">
            <w:pPr>
              <w:ind w:left="113" w:right="113"/>
              <w:jc w:val="center"/>
              <w:rPr>
                <w:b/>
                <w:bCs/>
              </w:rPr>
            </w:pPr>
          </w:p>
          <w:p w:rsidR="007C416B" w:rsidRPr="00333D96" w:rsidRDefault="007C416B" w:rsidP="00937681">
            <w:pPr>
              <w:ind w:left="113" w:right="113"/>
              <w:jc w:val="center"/>
              <w:rPr>
                <w:b/>
                <w:bCs/>
              </w:rPr>
            </w:pPr>
            <w:r w:rsidRPr="00333D96">
              <w:rPr>
                <w:b/>
                <w:bCs/>
              </w:rPr>
              <w:t>3</w:t>
            </w: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extDirection w:val="btLr"/>
          </w:tcPr>
          <w:p w:rsidR="007C416B" w:rsidRPr="00333D96" w:rsidRDefault="007C416B" w:rsidP="00937681">
            <w:pPr>
              <w:ind w:left="113" w:right="113"/>
              <w:jc w:val="center"/>
              <w:rPr>
                <w:b/>
                <w:bCs/>
              </w:rPr>
            </w:pPr>
          </w:p>
        </w:tc>
      </w:tr>
      <w:tr w:rsidR="007C416B" w:rsidTr="00937681">
        <w:trPr>
          <w:cantSplit/>
          <w:trHeight w:val="1701"/>
        </w:trPr>
        <w:tc>
          <w:tcPr>
            <w:tcW w:w="1134" w:type="dxa"/>
            <w:textDirection w:val="btLr"/>
          </w:tcPr>
          <w:p w:rsidR="007C416B" w:rsidRDefault="007C416B" w:rsidP="00937681">
            <w:pPr>
              <w:ind w:left="113" w:right="113"/>
              <w:jc w:val="center"/>
              <w:rPr>
                <w:b/>
                <w:bCs/>
                <w:rtl/>
              </w:rPr>
            </w:pPr>
            <w:r w:rsidRPr="00333D96">
              <w:rPr>
                <w:rFonts w:hint="cs"/>
                <w:b/>
                <w:bCs/>
                <w:rtl/>
              </w:rPr>
              <w:t>المحصّلة</w:t>
            </w:r>
          </w:p>
          <w:p w:rsidR="007C416B" w:rsidRPr="00333D96" w:rsidRDefault="007C416B" w:rsidP="00937681">
            <w:pPr>
              <w:ind w:left="113" w:right="113"/>
              <w:rPr>
                <w:b/>
                <w:bCs/>
              </w:rPr>
            </w:pPr>
          </w:p>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527" w:type="dxa"/>
          </w:tcPr>
          <w:p w:rsidR="007C416B" w:rsidRDefault="007C416B" w:rsidP="00937681"/>
        </w:tc>
        <w:tc>
          <w:tcPr>
            <w:tcW w:w="377"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9"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68" w:type="dxa"/>
          </w:tcPr>
          <w:p w:rsidR="007C416B" w:rsidRDefault="007C416B" w:rsidP="00937681"/>
        </w:tc>
        <w:tc>
          <w:tcPr>
            <w:tcW w:w="327" w:type="dxa"/>
          </w:tcPr>
          <w:p w:rsidR="007C416B" w:rsidRDefault="007C416B" w:rsidP="00937681"/>
        </w:tc>
        <w:tc>
          <w:tcPr>
            <w:tcW w:w="368" w:type="dxa"/>
          </w:tcPr>
          <w:p w:rsidR="007C416B" w:rsidRDefault="007C416B" w:rsidP="00937681"/>
        </w:tc>
        <w:tc>
          <w:tcPr>
            <w:tcW w:w="368" w:type="dxa"/>
          </w:tcPr>
          <w:p w:rsidR="007C416B" w:rsidRDefault="007C416B" w:rsidP="00937681"/>
        </w:tc>
      </w:tr>
    </w:tbl>
    <w:p w:rsidR="007C416B" w:rsidRDefault="007C416B" w:rsidP="007C416B">
      <w:pPr>
        <w:bidi/>
        <w:jc w:val="both"/>
        <w:rPr>
          <w:rFonts w:asciiTheme="majorBidi" w:hAnsiTheme="majorBidi" w:cstheme="majorBidi"/>
          <w:sz w:val="28"/>
          <w:szCs w:val="28"/>
          <w:rtl/>
          <w:lang w:bidi="ar-TN"/>
        </w:rPr>
      </w:pPr>
    </w:p>
    <w:p w:rsidR="00A96AA2" w:rsidRPr="005A7151" w:rsidRDefault="00A96AA2" w:rsidP="00A96AA2">
      <w:pPr>
        <w:bidi/>
        <w:jc w:val="both"/>
        <w:rPr>
          <w:rFonts w:asciiTheme="majorBidi" w:hAnsiTheme="majorBidi" w:cstheme="majorBidi"/>
          <w:sz w:val="28"/>
          <w:szCs w:val="28"/>
          <w:rtl/>
          <w:lang w:bidi="ar-TN"/>
        </w:rPr>
      </w:pPr>
    </w:p>
    <w:p w:rsidR="005A7151" w:rsidRDefault="005A7151" w:rsidP="005A7151">
      <w:pPr>
        <w:bidi/>
        <w:jc w:val="both"/>
        <w:rPr>
          <w:lang w:bidi="ar-TN"/>
        </w:rPr>
      </w:pPr>
    </w:p>
    <w:sectPr w:rsidR="005A71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old P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151"/>
    <w:rsid w:val="00331C29"/>
    <w:rsid w:val="003F7C51"/>
    <w:rsid w:val="00456AF6"/>
    <w:rsid w:val="004E0FF1"/>
    <w:rsid w:val="005A7151"/>
    <w:rsid w:val="007C416B"/>
    <w:rsid w:val="00A948D6"/>
    <w:rsid w:val="00A96AA2"/>
    <w:rsid w:val="00B04510"/>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7C416B"/>
    <w:pPr>
      <w:spacing w:after="0" w:line="240" w:lineRule="auto"/>
    </w:pPr>
    <w:rPr>
      <w:rFonts w:ascii="Bold PS" w:eastAsia="Times New Roman" w:hAnsi="Bold PS" w:cs="Times New Roman"/>
      <w:sz w:val="20"/>
      <w:szCs w:val="20"/>
      <w:lang w:eastAsia="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7C416B"/>
    <w:pPr>
      <w:spacing w:after="0" w:line="240" w:lineRule="auto"/>
    </w:pPr>
    <w:rPr>
      <w:rFonts w:ascii="Bold PS" w:eastAsia="Times New Roman" w:hAnsi="Bold PS" w:cs="Times New Roman"/>
      <w:sz w:val="20"/>
      <w:szCs w:val="20"/>
      <w:lang w:eastAsia="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450</Words>
  <Characters>2481</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4</cp:revision>
  <dcterms:created xsi:type="dcterms:W3CDTF">2013-04-11T15:59:00Z</dcterms:created>
  <dcterms:modified xsi:type="dcterms:W3CDTF">2013-05-03T08:18:00Z</dcterms:modified>
</cp:coreProperties>
</file>