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AB9" w:rsidRPr="00780EF0" w:rsidRDefault="00CC2AB9" w:rsidP="00CC2AB9">
      <w:pPr>
        <w:bidi/>
        <w:spacing w:line="240" w:lineRule="auto"/>
        <w:jc w:val="center"/>
        <w:rPr>
          <w:rFonts w:asciiTheme="minorBidi" w:hAnsiTheme="minorBidi" w:cs="Andalus"/>
          <w:b/>
          <w:bCs/>
          <w:sz w:val="32"/>
          <w:szCs w:val="32"/>
          <w:rtl/>
          <w:lang w:val="en-US" w:bidi="ar-TN"/>
        </w:rPr>
      </w:pPr>
      <w:r>
        <w:rPr>
          <w:rFonts w:asciiTheme="minorBidi" w:hAnsiTheme="minorBidi" w:cs="Andalus" w:hint="cs"/>
          <w:b/>
          <w:bCs/>
          <w:sz w:val="48"/>
          <w:szCs w:val="48"/>
          <w:rtl/>
          <w:lang w:val="en-US" w:bidi="ar-TN"/>
        </w:rPr>
        <w:t xml:space="preserve">الهيئة الوطـنيّة للمحـامين بتــونس </w:t>
      </w:r>
    </w:p>
    <w:p w:rsidR="00CC2AB9" w:rsidRPr="00780EF0" w:rsidRDefault="00CC2AB9" w:rsidP="00CC2AB9">
      <w:pPr>
        <w:bidi/>
        <w:spacing w:line="240" w:lineRule="auto"/>
        <w:jc w:val="center"/>
        <w:rPr>
          <w:rFonts w:asciiTheme="minorBidi" w:hAnsiTheme="minorBidi" w:cs="Andalus"/>
          <w:b/>
          <w:bCs/>
          <w:sz w:val="32"/>
          <w:szCs w:val="32"/>
          <w:rtl/>
          <w:lang w:val="en-US" w:bidi="ar-TN"/>
        </w:rPr>
      </w:pPr>
      <w:r>
        <w:rPr>
          <w:rFonts w:asciiTheme="minorBidi" w:hAnsiTheme="minorBidi" w:cs="Andalus" w:hint="cs"/>
          <w:b/>
          <w:bCs/>
          <w:sz w:val="48"/>
          <w:szCs w:val="48"/>
          <w:rtl/>
          <w:lang w:val="en-US" w:bidi="ar-TN"/>
        </w:rPr>
        <w:t xml:space="preserve">الفـرع الجهـوي بتـونس </w:t>
      </w:r>
    </w:p>
    <w:p w:rsidR="00CC2AB9" w:rsidRDefault="00CC2AB9" w:rsidP="00CC2AB9">
      <w:pPr>
        <w:bidi/>
        <w:jc w:val="center"/>
        <w:rPr>
          <w:rFonts w:asciiTheme="minorBidi" w:hAnsiTheme="minorBidi" w:cs="Andalus"/>
          <w:b/>
          <w:bCs/>
          <w:sz w:val="48"/>
          <w:szCs w:val="48"/>
          <w:rtl/>
          <w:lang w:val="en-US" w:bidi="ar-TN"/>
        </w:rPr>
      </w:pPr>
      <w:r>
        <w:rPr>
          <w:noProof/>
          <w:lang w:eastAsia="fr-FR"/>
        </w:rPr>
        <w:drawing>
          <wp:inline distT="0" distB="0" distL="0" distR="0">
            <wp:extent cx="1668236" cy="1811963"/>
            <wp:effectExtent l="19050" t="0" r="8164" b="0"/>
            <wp:docPr id="1" name="Image 7" descr="http://t1.gstatic.com/images?q=tbn:ANd9GcTTdMSX2U1O6gjc2ceNvrg8i-Wct7Uvdmgif1h_f9WPntgp8P2B6MsjlI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1.gstatic.com/images?q=tbn:ANd9GcTTdMSX2U1O6gjc2ceNvrg8i-Wct7Uvdmgif1h_f9WPntgp8P2B6MsjlIxl"/>
                    <pic:cNvPicPr>
                      <a:picLocks noChangeAspect="1" noChangeArrowheads="1"/>
                    </pic:cNvPicPr>
                  </pic:nvPicPr>
                  <pic:blipFill>
                    <a:blip r:embed="rId9"/>
                    <a:srcRect/>
                    <a:stretch>
                      <a:fillRect/>
                    </a:stretch>
                  </pic:blipFill>
                  <pic:spPr bwMode="auto">
                    <a:xfrm>
                      <a:off x="0" y="0"/>
                      <a:ext cx="1665248" cy="1808717"/>
                    </a:xfrm>
                    <a:prstGeom prst="rect">
                      <a:avLst/>
                    </a:prstGeom>
                    <a:noFill/>
                    <a:ln w="9525">
                      <a:noFill/>
                      <a:miter lim="800000"/>
                      <a:headEnd/>
                      <a:tailEnd/>
                    </a:ln>
                  </pic:spPr>
                </pic:pic>
              </a:graphicData>
            </a:graphic>
          </wp:inline>
        </w:drawing>
      </w:r>
    </w:p>
    <w:p w:rsidR="00CC2AB9" w:rsidRPr="001C4903" w:rsidRDefault="009A7A83" w:rsidP="00CC2AB9">
      <w:pPr>
        <w:bidi/>
        <w:jc w:val="center"/>
        <w:rPr>
          <w:rFonts w:asciiTheme="minorBidi" w:hAnsiTheme="minorBidi" w:cs="Andalus"/>
          <w:b/>
          <w:bCs/>
          <w:sz w:val="48"/>
          <w:szCs w:val="48"/>
          <w:rtl/>
          <w:lang w:val="en-US" w:bidi="ar-TN"/>
        </w:rPr>
      </w:pPr>
      <w:r>
        <w:rPr>
          <w:rFonts w:asciiTheme="minorBidi" w:hAnsiTheme="minorBidi" w:cs="Andalus"/>
          <w:b/>
          <w:bCs/>
          <w:noProof/>
          <w:sz w:val="32"/>
          <w:szCs w:val="32"/>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14.3pt;margin-top:47.2pt;width:473.15pt;height:115.15pt;z-index:251660288" fillcolor="white [3201]" strokecolor="black [3200]" strokeweight="1pt">
            <v:stroke dashstyle="dash"/>
            <v:shadow color="#868686"/>
            <v:textbox>
              <w:txbxContent>
                <w:p w:rsidR="00CC2AB9" w:rsidRDefault="00CC2AB9" w:rsidP="00CC2AB9">
                  <w:pPr>
                    <w:bidi/>
                    <w:rPr>
                      <w:rFonts w:asciiTheme="minorBidi" w:hAnsiTheme="minorBidi"/>
                      <w:sz w:val="36"/>
                      <w:szCs w:val="36"/>
                      <w:rtl/>
                      <w:lang w:bidi="ar-TN"/>
                    </w:rPr>
                  </w:pPr>
                </w:p>
                <w:p w:rsidR="00CC2AB9" w:rsidRPr="001C4903" w:rsidRDefault="00CC2AB9" w:rsidP="00CC2AB9">
                  <w:pPr>
                    <w:bidi/>
                    <w:rPr>
                      <w:rFonts w:asciiTheme="minorBidi" w:hAnsiTheme="minorBidi" w:cs="Aharoni"/>
                      <w:b/>
                      <w:bCs/>
                      <w:sz w:val="56"/>
                      <w:szCs w:val="56"/>
                      <w:lang w:bidi="ar-TN"/>
                    </w:rPr>
                  </w:pPr>
                  <w:r>
                    <w:rPr>
                      <w:rFonts w:asciiTheme="minorBidi" w:hAnsiTheme="minorBidi" w:cs="Andalus" w:hint="cs"/>
                      <w:b/>
                      <w:bCs/>
                      <w:sz w:val="56"/>
                      <w:szCs w:val="56"/>
                      <w:rtl/>
                      <w:lang w:bidi="ar-TN"/>
                    </w:rPr>
                    <w:t xml:space="preserve">        </w:t>
                  </w:r>
                  <w:r w:rsidRPr="001C4903">
                    <w:rPr>
                      <w:rFonts w:asciiTheme="minorBidi" w:hAnsiTheme="minorBidi" w:cs="Andalus" w:hint="cs"/>
                      <w:b/>
                      <w:bCs/>
                      <w:sz w:val="56"/>
                      <w:szCs w:val="56"/>
                      <w:rtl/>
                      <w:lang w:bidi="ar-TN"/>
                    </w:rPr>
                    <w:t>الـبيــع</w:t>
                  </w:r>
                  <w:r w:rsidRPr="001C4903">
                    <w:rPr>
                      <w:rFonts w:asciiTheme="minorBidi" w:hAnsiTheme="minorBidi" w:cs="Aharoni" w:hint="cs"/>
                      <w:b/>
                      <w:bCs/>
                      <w:sz w:val="56"/>
                      <w:szCs w:val="56"/>
                      <w:rtl/>
                      <w:lang w:bidi="ar-TN"/>
                    </w:rPr>
                    <w:t xml:space="preserve"> </w:t>
                  </w:r>
                  <w:r w:rsidRPr="001C4903">
                    <w:rPr>
                      <w:rFonts w:asciiTheme="minorBidi" w:hAnsiTheme="minorBidi" w:cs="Andalus" w:hint="cs"/>
                      <w:b/>
                      <w:bCs/>
                      <w:sz w:val="56"/>
                      <w:szCs w:val="56"/>
                      <w:rtl/>
                      <w:lang w:bidi="ar-TN"/>
                    </w:rPr>
                    <w:t>الجبــري</w:t>
                  </w:r>
                  <w:r w:rsidRPr="001C4903">
                    <w:rPr>
                      <w:rFonts w:asciiTheme="minorBidi" w:hAnsiTheme="minorBidi" w:cs="Aharoni" w:hint="cs"/>
                      <w:b/>
                      <w:bCs/>
                      <w:sz w:val="56"/>
                      <w:szCs w:val="56"/>
                      <w:rtl/>
                      <w:lang w:bidi="ar-TN"/>
                    </w:rPr>
                    <w:t xml:space="preserve"> </w:t>
                  </w:r>
                  <w:r w:rsidRPr="001C4903">
                    <w:rPr>
                      <w:rFonts w:asciiTheme="minorBidi" w:hAnsiTheme="minorBidi" w:cs="Andalus" w:hint="cs"/>
                      <w:b/>
                      <w:bCs/>
                      <w:sz w:val="56"/>
                      <w:szCs w:val="56"/>
                      <w:rtl/>
                      <w:lang w:bidi="ar-TN"/>
                    </w:rPr>
                    <w:t>للأصــل</w:t>
                  </w:r>
                  <w:r>
                    <w:rPr>
                      <w:rFonts w:asciiTheme="minorBidi" w:hAnsiTheme="minorBidi" w:cs="Andalus" w:hint="cs"/>
                      <w:b/>
                      <w:bCs/>
                      <w:sz w:val="56"/>
                      <w:szCs w:val="56"/>
                      <w:rtl/>
                      <w:lang w:bidi="ar-TN"/>
                    </w:rPr>
                    <w:t xml:space="preserve"> التـجاري</w:t>
                  </w:r>
                  <w:bookmarkStart w:id="0" w:name="_GoBack"/>
                  <w:bookmarkEnd w:id="0"/>
                </w:p>
              </w:txbxContent>
            </v:textbox>
          </v:shape>
        </w:pict>
      </w:r>
      <w:proofErr w:type="gramStart"/>
      <w:r w:rsidR="00CC2AB9" w:rsidRPr="001C4903">
        <w:rPr>
          <w:rFonts w:asciiTheme="minorBidi" w:hAnsiTheme="minorBidi" w:cs="Andalus" w:hint="cs"/>
          <w:b/>
          <w:bCs/>
          <w:sz w:val="48"/>
          <w:szCs w:val="48"/>
          <w:rtl/>
          <w:lang w:val="en-US" w:bidi="ar-TN"/>
        </w:rPr>
        <w:t>محـاضرة</w:t>
      </w:r>
      <w:proofErr w:type="gramEnd"/>
      <w:r w:rsidR="00CC2AB9" w:rsidRPr="001C4903">
        <w:rPr>
          <w:rFonts w:asciiTheme="minorBidi" w:hAnsiTheme="minorBidi" w:cs="Andalus" w:hint="cs"/>
          <w:b/>
          <w:bCs/>
          <w:sz w:val="48"/>
          <w:szCs w:val="48"/>
          <w:rtl/>
          <w:lang w:val="en-US" w:bidi="ar-TN"/>
        </w:rPr>
        <w:t xml:space="preserve"> ختم تمرين </w:t>
      </w:r>
    </w:p>
    <w:p w:rsidR="00CC2AB9" w:rsidRDefault="00CC2AB9" w:rsidP="00CC2AB9">
      <w:pPr>
        <w:bidi/>
        <w:jc w:val="center"/>
        <w:rPr>
          <w:rFonts w:asciiTheme="minorBidi" w:hAnsiTheme="minorBidi" w:cs="Andalus"/>
          <w:b/>
          <w:bCs/>
          <w:sz w:val="36"/>
          <w:szCs w:val="36"/>
          <w:rtl/>
          <w:lang w:val="en-US" w:bidi="ar-TN"/>
        </w:rPr>
      </w:pPr>
    </w:p>
    <w:p w:rsidR="00CC2AB9" w:rsidRPr="001C4903" w:rsidRDefault="00CC2AB9" w:rsidP="00CC2AB9">
      <w:pPr>
        <w:bidi/>
        <w:rPr>
          <w:rFonts w:asciiTheme="minorBidi" w:hAnsiTheme="minorBidi" w:cs="Andalus"/>
          <w:sz w:val="36"/>
          <w:szCs w:val="36"/>
          <w:rtl/>
          <w:lang w:val="en-US" w:bidi="ar-TN"/>
        </w:rPr>
      </w:pPr>
    </w:p>
    <w:p w:rsidR="00CC2AB9" w:rsidRDefault="00CC2AB9" w:rsidP="00CC2AB9">
      <w:pPr>
        <w:tabs>
          <w:tab w:val="left" w:pos="1203"/>
        </w:tabs>
        <w:bidi/>
        <w:rPr>
          <w:rFonts w:asciiTheme="minorBidi" w:hAnsiTheme="minorBidi"/>
          <w:b/>
          <w:bCs/>
          <w:i/>
          <w:iCs/>
          <w:sz w:val="40"/>
          <w:szCs w:val="40"/>
          <w:rtl/>
          <w:lang w:val="en-US" w:bidi="ar-TN"/>
        </w:rPr>
      </w:pPr>
    </w:p>
    <w:p w:rsidR="00CC2AB9" w:rsidRPr="006D6A1F" w:rsidRDefault="00CC2AB9" w:rsidP="00CC2AB9">
      <w:pPr>
        <w:tabs>
          <w:tab w:val="left" w:pos="1203"/>
        </w:tabs>
        <w:bidi/>
        <w:jc w:val="center"/>
        <w:rPr>
          <w:rFonts w:asciiTheme="minorBidi" w:hAnsiTheme="minorBidi"/>
          <w:b/>
          <w:bCs/>
          <w:i/>
          <w:iCs/>
          <w:sz w:val="40"/>
          <w:szCs w:val="40"/>
          <w:rtl/>
          <w:lang w:val="en-US" w:bidi="ar-TN"/>
        </w:rPr>
      </w:pPr>
      <w:r w:rsidRPr="006D6A1F">
        <w:rPr>
          <w:rFonts w:asciiTheme="minorBidi" w:hAnsiTheme="minorBidi" w:hint="cs"/>
          <w:b/>
          <w:bCs/>
          <w:i/>
          <w:iCs/>
          <w:sz w:val="40"/>
          <w:szCs w:val="40"/>
          <w:rtl/>
          <w:lang w:val="en-US" w:bidi="ar-TN"/>
        </w:rPr>
        <w:t>الأسـتــاذة المحاضرة</w:t>
      </w:r>
    </w:p>
    <w:p w:rsidR="00CC2AB9" w:rsidRDefault="00CC2AB9" w:rsidP="00CC2AB9">
      <w:pPr>
        <w:tabs>
          <w:tab w:val="left" w:pos="1203"/>
        </w:tabs>
        <w:bidi/>
        <w:jc w:val="center"/>
        <w:rPr>
          <w:rFonts w:asciiTheme="minorBidi" w:hAnsiTheme="minorBidi" w:cs="Andalus"/>
          <w:b/>
          <w:bCs/>
          <w:sz w:val="32"/>
          <w:szCs w:val="32"/>
          <w:rtl/>
          <w:lang w:val="en-US" w:bidi="ar-TN"/>
        </w:rPr>
      </w:pPr>
      <w:r w:rsidRPr="006D6A1F">
        <w:rPr>
          <w:rFonts w:asciiTheme="minorBidi" w:hAnsiTheme="minorBidi" w:cs="Andalus" w:hint="cs"/>
          <w:b/>
          <w:bCs/>
          <w:sz w:val="48"/>
          <w:szCs w:val="48"/>
          <w:rtl/>
          <w:lang w:val="en-US" w:bidi="ar-TN"/>
        </w:rPr>
        <w:t>الأستــاذة كوثـــر الطيّب</w:t>
      </w:r>
    </w:p>
    <w:p w:rsidR="00CC2AB9" w:rsidRPr="006D6A1F" w:rsidRDefault="00CC2AB9" w:rsidP="00CC2AB9">
      <w:pPr>
        <w:tabs>
          <w:tab w:val="left" w:pos="1203"/>
        </w:tabs>
        <w:bidi/>
        <w:jc w:val="center"/>
        <w:rPr>
          <w:rFonts w:asciiTheme="minorBidi" w:hAnsiTheme="minorBidi" w:cs="Andalus"/>
          <w:b/>
          <w:bCs/>
          <w:sz w:val="32"/>
          <w:szCs w:val="32"/>
          <w:rtl/>
          <w:lang w:val="en-US" w:bidi="ar-TN"/>
        </w:rPr>
      </w:pPr>
    </w:p>
    <w:tbl>
      <w:tblPr>
        <w:tblStyle w:val="Grilledutableau"/>
        <w:bidiVisual/>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856"/>
      </w:tblGrid>
      <w:tr w:rsidR="00CC2AB9" w:rsidTr="00AF28AD">
        <w:trPr>
          <w:trHeight w:val="404"/>
        </w:trPr>
        <w:tc>
          <w:tcPr>
            <w:tcW w:w="4856" w:type="dxa"/>
          </w:tcPr>
          <w:p w:rsidR="00CC2AB9" w:rsidRPr="006D6A1F" w:rsidRDefault="00CC2AB9" w:rsidP="00AF28AD">
            <w:pPr>
              <w:tabs>
                <w:tab w:val="left" w:pos="1203"/>
              </w:tabs>
              <w:bidi/>
              <w:rPr>
                <w:rFonts w:asciiTheme="minorBidi" w:hAnsiTheme="minorBidi"/>
                <w:b/>
                <w:bCs/>
                <w:sz w:val="36"/>
                <w:szCs w:val="36"/>
                <w:rtl/>
                <w:lang w:val="en-US" w:bidi="ar-TN"/>
              </w:rPr>
            </w:pPr>
            <w:r>
              <w:rPr>
                <w:rFonts w:asciiTheme="minorBidi" w:hAnsiTheme="minorBidi" w:hint="cs"/>
                <w:b/>
                <w:bCs/>
                <w:sz w:val="36"/>
                <w:szCs w:val="36"/>
                <w:rtl/>
                <w:lang w:val="en-US" w:bidi="ar-TN"/>
              </w:rPr>
              <w:t xml:space="preserve"> </w:t>
            </w:r>
            <w:r w:rsidRPr="006D6A1F">
              <w:rPr>
                <w:rFonts w:asciiTheme="minorBidi" w:hAnsiTheme="minorBidi" w:hint="cs"/>
                <w:b/>
                <w:bCs/>
                <w:sz w:val="36"/>
                <w:szCs w:val="36"/>
                <w:rtl/>
                <w:lang w:val="en-US" w:bidi="ar-TN"/>
              </w:rPr>
              <w:t>المشرف على التمـرين :</w:t>
            </w:r>
          </w:p>
        </w:tc>
        <w:tc>
          <w:tcPr>
            <w:tcW w:w="4856" w:type="dxa"/>
          </w:tcPr>
          <w:p w:rsidR="00CC2AB9" w:rsidRPr="006D6A1F" w:rsidRDefault="00CC2AB9" w:rsidP="00AF28AD">
            <w:pPr>
              <w:tabs>
                <w:tab w:val="left" w:pos="1203"/>
              </w:tabs>
              <w:bidi/>
              <w:rPr>
                <w:rFonts w:asciiTheme="minorBidi" w:hAnsiTheme="minorBidi"/>
                <w:b/>
                <w:bCs/>
                <w:sz w:val="36"/>
                <w:szCs w:val="36"/>
                <w:rtl/>
                <w:lang w:val="en-US" w:bidi="ar-TN"/>
              </w:rPr>
            </w:pPr>
            <w:r>
              <w:rPr>
                <w:rFonts w:asciiTheme="minorBidi" w:hAnsiTheme="minorBidi" w:hint="cs"/>
                <w:b/>
                <w:bCs/>
                <w:sz w:val="36"/>
                <w:szCs w:val="36"/>
                <w:rtl/>
                <w:lang w:val="en-US" w:bidi="ar-TN"/>
              </w:rPr>
              <w:t xml:space="preserve">       </w:t>
            </w:r>
            <w:r w:rsidRPr="006D6A1F">
              <w:rPr>
                <w:rFonts w:asciiTheme="minorBidi" w:hAnsiTheme="minorBidi" w:hint="cs"/>
                <w:b/>
                <w:bCs/>
                <w:sz w:val="36"/>
                <w:szCs w:val="36"/>
                <w:rtl/>
                <w:lang w:val="en-US" w:bidi="ar-TN"/>
              </w:rPr>
              <w:t xml:space="preserve">المشرف عـلى المحــاضرة </w:t>
            </w:r>
            <w:r>
              <w:rPr>
                <w:rFonts w:asciiTheme="minorBidi" w:hAnsiTheme="minorBidi" w:hint="cs"/>
                <w:b/>
                <w:bCs/>
                <w:sz w:val="36"/>
                <w:szCs w:val="36"/>
                <w:rtl/>
                <w:lang w:val="en-US" w:bidi="ar-TN"/>
              </w:rPr>
              <w:t>:</w:t>
            </w:r>
          </w:p>
        </w:tc>
      </w:tr>
      <w:tr w:rsidR="00CC2AB9" w:rsidTr="00AF28AD">
        <w:trPr>
          <w:trHeight w:val="539"/>
        </w:trPr>
        <w:tc>
          <w:tcPr>
            <w:tcW w:w="4856" w:type="dxa"/>
          </w:tcPr>
          <w:p w:rsidR="00CC2AB9" w:rsidRPr="006D6A1F" w:rsidRDefault="00CC2AB9" w:rsidP="00AF28AD">
            <w:pPr>
              <w:tabs>
                <w:tab w:val="left" w:pos="1203"/>
              </w:tabs>
              <w:bidi/>
              <w:rPr>
                <w:rFonts w:asciiTheme="minorBidi" w:hAnsiTheme="minorBidi" w:cs="Andalus"/>
                <w:b/>
                <w:bCs/>
                <w:sz w:val="36"/>
                <w:szCs w:val="36"/>
                <w:rtl/>
                <w:lang w:val="en-US" w:bidi="ar-TN"/>
              </w:rPr>
            </w:pPr>
            <w:r w:rsidRPr="006D6A1F">
              <w:rPr>
                <w:rFonts w:asciiTheme="minorBidi" w:hAnsiTheme="minorBidi" w:cs="Andalus" w:hint="cs"/>
                <w:b/>
                <w:bCs/>
                <w:sz w:val="36"/>
                <w:szCs w:val="36"/>
                <w:rtl/>
                <w:lang w:val="en-US" w:bidi="ar-TN"/>
              </w:rPr>
              <w:t xml:space="preserve">الأستــاذ محمّد علي </w:t>
            </w:r>
            <w:proofErr w:type="spellStart"/>
            <w:r w:rsidRPr="006D6A1F">
              <w:rPr>
                <w:rFonts w:asciiTheme="minorBidi" w:hAnsiTheme="minorBidi" w:cs="Andalus" w:hint="cs"/>
                <w:b/>
                <w:bCs/>
                <w:sz w:val="36"/>
                <w:szCs w:val="36"/>
                <w:rtl/>
                <w:lang w:val="en-US" w:bidi="ar-TN"/>
              </w:rPr>
              <w:t>الكــوكي</w:t>
            </w:r>
            <w:proofErr w:type="spellEnd"/>
            <w:r w:rsidRPr="006D6A1F">
              <w:rPr>
                <w:rFonts w:asciiTheme="minorBidi" w:hAnsiTheme="minorBidi" w:cs="Andalus" w:hint="cs"/>
                <w:b/>
                <w:bCs/>
                <w:sz w:val="36"/>
                <w:szCs w:val="36"/>
                <w:rtl/>
                <w:lang w:val="en-US" w:bidi="ar-TN"/>
              </w:rPr>
              <w:t xml:space="preserve"> </w:t>
            </w:r>
            <w:r>
              <w:rPr>
                <w:rFonts w:asciiTheme="minorBidi" w:hAnsiTheme="minorBidi" w:cs="Andalus" w:hint="cs"/>
                <w:b/>
                <w:bCs/>
                <w:sz w:val="36"/>
                <w:szCs w:val="36"/>
                <w:rtl/>
                <w:lang w:val="en-US" w:bidi="ar-TN"/>
              </w:rPr>
              <w:t xml:space="preserve">                 </w:t>
            </w:r>
          </w:p>
        </w:tc>
        <w:tc>
          <w:tcPr>
            <w:tcW w:w="4856" w:type="dxa"/>
          </w:tcPr>
          <w:p w:rsidR="00CC2AB9" w:rsidRPr="006D6A1F" w:rsidRDefault="00CC2AB9" w:rsidP="00AF28AD">
            <w:pPr>
              <w:tabs>
                <w:tab w:val="left" w:pos="1203"/>
              </w:tabs>
              <w:bidi/>
              <w:rPr>
                <w:rFonts w:asciiTheme="minorBidi" w:hAnsiTheme="minorBidi" w:cs="Andalus"/>
                <w:b/>
                <w:bCs/>
                <w:sz w:val="36"/>
                <w:szCs w:val="36"/>
                <w:rtl/>
                <w:lang w:val="en-US" w:bidi="ar-TN"/>
              </w:rPr>
            </w:pPr>
            <w:r>
              <w:rPr>
                <w:rFonts w:asciiTheme="minorBidi" w:hAnsiTheme="minorBidi" w:cs="Andalus" w:hint="cs"/>
                <w:b/>
                <w:bCs/>
                <w:sz w:val="36"/>
                <w:szCs w:val="36"/>
                <w:rtl/>
                <w:lang w:val="en-US" w:bidi="ar-TN"/>
              </w:rPr>
              <w:t xml:space="preserve">    </w:t>
            </w:r>
            <w:r w:rsidRPr="006D6A1F">
              <w:rPr>
                <w:rFonts w:asciiTheme="minorBidi" w:hAnsiTheme="minorBidi" w:cs="Andalus" w:hint="cs"/>
                <w:b/>
                <w:bCs/>
                <w:sz w:val="36"/>
                <w:szCs w:val="36"/>
                <w:rtl/>
                <w:lang w:val="en-US" w:bidi="ar-TN"/>
              </w:rPr>
              <w:t xml:space="preserve">الأستــاذ بـوبكـر بالـثـــابت </w:t>
            </w:r>
          </w:p>
        </w:tc>
      </w:tr>
    </w:tbl>
    <w:p w:rsidR="00CC2AB9" w:rsidRDefault="00CC2AB9" w:rsidP="00CC2AB9">
      <w:pPr>
        <w:tabs>
          <w:tab w:val="left" w:pos="1203"/>
        </w:tabs>
        <w:bidi/>
        <w:rPr>
          <w:rFonts w:asciiTheme="minorBidi" w:hAnsiTheme="minorBidi"/>
          <w:sz w:val="32"/>
          <w:szCs w:val="32"/>
          <w:rtl/>
          <w:lang w:val="en-US" w:bidi="ar-TN"/>
        </w:rPr>
      </w:pPr>
      <w:r>
        <w:rPr>
          <w:rFonts w:asciiTheme="minorBidi" w:hAnsiTheme="minorBidi" w:hint="cs"/>
          <w:sz w:val="36"/>
          <w:szCs w:val="36"/>
          <w:rtl/>
          <w:lang w:val="en-US" w:bidi="ar-TN"/>
        </w:rPr>
        <w:t xml:space="preserve"> </w:t>
      </w:r>
    </w:p>
    <w:p w:rsidR="00CC2AB9" w:rsidRPr="006D6A1F" w:rsidRDefault="00CC2AB9" w:rsidP="00CC2AB9">
      <w:pPr>
        <w:tabs>
          <w:tab w:val="left" w:pos="1203"/>
        </w:tabs>
        <w:bidi/>
        <w:jc w:val="center"/>
        <w:rPr>
          <w:rFonts w:asciiTheme="minorBidi" w:hAnsiTheme="minorBidi" w:cs="Andalus"/>
          <w:b/>
          <w:bCs/>
          <w:sz w:val="40"/>
          <w:szCs w:val="40"/>
          <w:rtl/>
          <w:lang w:val="en-US" w:bidi="ar-TN"/>
        </w:rPr>
      </w:pPr>
      <w:proofErr w:type="gramStart"/>
      <w:r w:rsidRPr="006D6A1F">
        <w:rPr>
          <w:rFonts w:asciiTheme="minorBidi" w:hAnsiTheme="minorBidi" w:cs="Andalus" w:hint="cs"/>
          <w:b/>
          <w:bCs/>
          <w:sz w:val="40"/>
          <w:szCs w:val="40"/>
          <w:rtl/>
          <w:lang w:val="en-US" w:bidi="ar-TN"/>
        </w:rPr>
        <w:t>السنة</w:t>
      </w:r>
      <w:proofErr w:type="gramEnd"/>
      <w:r w:rsidRPr="006D6A1F">
        <w:rPr>
          <w:rFonts w:asciiTheme="minorBidi" w:hAnsiTheme="minorBidi" w:cs="Andalus" w:hint="cs"/>
          <w:b/>
          <w:bCs/>
          <w:sz w:val="40"/>
          <w:szCs w:val="40"/>
          <w:rtl/>
          <w:lang w:val="en-US" w:bidi="ar-TN"/>
        </w:rPr>
        <w:t xml:space="preserve"> الدراسيّة 2012-2013</w:t>
      </w:r>
    </w:p>
    <w:p w:rsidR="00CC2AB9" w:rsidRPr="004F3200" w:rsidRDefault="00CC2AB9" w:rsidP="00CC2AB9">
      <w:pPr>
        <w:tabs>
          <w:tab w:val="left" w:pos="1203"/>
        </w:tabs>
        <w:bidi/>
        <w:jc w:val="center"/>
        <w:rPr>
          <w:rFonts w:asciiTheme="minorBidi" w:hAnsiTheme="minorBidi" w:cs="Andalus"/>
          <w:b/>
          <w:bCs/>
          <w:sz w:val="48"/>
          <w:szCs w:val="48"/>
          <w:rtl/>
          <w:lang w:val="en-US" w:bidi="ar-TN"/>
        </w:rPr>
      </w:pPr>
      <w:proofErr w:type="gramStart"/>
      <w:r w:rsidRPr="004F3200">
        <w:rPr>
          <w:rFonts w:asciiTheme="minorBidi" w:hAnsiTheme="minorBidi" w:cs="Andalus" w:hint="cs"/>
          <w:b/>
          <w:bCs/>
          <w:sz w:val="48"/>
          <w:szCs w:val="48"/>
          <w:rtl/>
          <w:lang w:val="en-US" w:bidi="ar-TN"/>
        </w:rPr>
        <w:lastRenderedPageBreak/>
        <w:t>المخ</w:t>
      </w:r>
      <w:r>
        <w:rPr>
          <w:rFonts w:asciiTheme="minorBidi" w:hAnsiTheme="minorBidi" w:cs="Andalus" w:hint="cs"/>
          <w:b/>
          <w:bCs/>
          <w:sz w:val="48"/>
          <w:szCs w:val="48"/>
          <w:rtl/>
          <w:lang w:val="en-US" w:bidi="ar-TN"/>
        </w:rPr>
        <w:t>ـ</w:t>
      </w:r>
      <w:r w:rsidRPr="004F3200">
        <w:rPr>
          <w:rFonts w:asciiTheme="minorBidi" w:hAnsiTheme="minorBidi" w:cs="Andalus" w:hint="cs"/>
          <w:b/>
          <w:bCs/>
          <w:sz w:val="48"/>
          <w:szCs w:val="48"/>
          <w:rtl/>
          <w:lang w:val="en-US" w:bidi="ar-TN"/>
        </w:rPr>
        <w:t>طّط</w:t>
      </w:r>
      <w:proofErr w:type="gramEnd"/>
      <w:r w:rsidRPr="004F3200">
        <w:rPr>
          <w:rFonts w:asciiTheme="minorBidi" w:hAnsiTheme="minorBidi" w:cs="Andalus" w:hint="cs"/>
          <w:b/>
          <w:bCs/>
          <w:sz w:val="48"/>
          <w:szCs w:val="48"/>
          <w:rtl/>
          <w:lang w:val="en-US" w:bidi="ar-TN"/>
        </w:rPr>
        <w:t xml:space="preserve"> الع</w:t>
      </w:r>
      <w:r>
        <w:rPr>
          <w:rFonts w:asciiTheme="minorBidi" w:hAnsiTheme="minorBidi" w:cs="Andalus" w:hint="cs"/>
          <w:b/>
          <w:bCs/>
          <w:sz w:val="48"/>
          <w:szCs w:val="48"/>
          <w:rtl/>
          <w:lang w:val="en-US" w:bidi="ar-TN"/>
        </w:rPr>
        <w:t>ـ</w:t>
      </w:r>
      <w:r w:rsidRPr="004F3200">
        <w:rPr>
          <w:rFonts w:asciiTheme="minorBidi" w:hAnsiTheme="minorBidi" w:cs="Andalus" w:hint="cs"/>
          <w:b/>
          <w:bCs/>
          <w:sz w:val="48"/>
          <w:szCs w:val="48"/>
          <w:rtl/>
          <w:lang w:val="en-US" w:bidi="ar-TN"/>
        </w:rPr>
        <w:t>ام</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cs="Andalus"/>
          <w:b/>
          <w:bCs/>
          <w:sz w:val="44"/>
          <w:szCs w:val="44"/>
          <w:lang w:val="en-US" w:bidi="ar-TN"/>
        </w:rPr>
      </w:pPr>
      <w:r w:rsidRPr="006D6A1F">
        <w:rPr>
          <w:rFonts w:asciiTheme="minorBidi" w:hAnsiTheme="minorBidi" w:cs="Andalus" w:hint="cs"/>
          <w:b/>
          <w:bCs/>
          <w:sz w:val="44"/>
          <w:szCs w:val="44"/>
          <w:rtl/>
          <w:lang w:val="en-US" w:bidi="ar-TN"/>
        </w:rPr>
        <w:t>الم</w:t>
      </w:r>
      <w:r>
        <w:rPr>
          <w:rFonts w:asciiTheme="minorBidi" w:hAnsiTheme="minorBidi" w:cs="Andalus" w:hint="cs"/>
          <w:b/>
          <w:bCs/>
          <w:sz w:val="44"/>
          <w:szCs w:val="44"/>
          <w:rtl/>
          <w:lang w:val="en-US" w:bidi="ar-TN"/>
        </w:rPr>
        <w:t>ـ</w:t>
      </w:r>
      <w:r w:rsidRPr="006D6A1F">
        <w:rPr>
          <w:rFonts w:asciiTheme="minorBidi" w:hAnsiTheme="minorBidi" w:cs="Andalus" w:hint="cs"/>
          <w:b/>
          <w:bCs/>
          <w:sz w:val="44"/>
          <w:szCs w:val="44"/>
          <w:rtl/>
          <w:lang w:val="en-US" w:bidi="ar-TN"/>
        </w:rPr>
        <w:t xml:space="preserve">قدمة </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cs="Andalus"/>
          <w:sz w:val="44"/>
          <w:szCs w:val="44"/>
          <w:lang w:val="en-US" w:bidi="ar-TN"/>
        </w:rPr>
      </w:pPr>
      <w:r w:rsidRPr="006D6A1F">
        <w:rPr>
          <w:rFonts w:asciiTheme="minorBidi" w:hAnsiTheme="minorBidi" w:cs="Andalus" w:hint="cs"/>
          <w:b/>
          <w:bCs/>
          <w:sz w:val="44"/>
          <w:szCs w:val="44"/>
          <w:u w:val="double"/>
          <w:rtl/>
          <w:lang w:val="en-US" w:bidi="ar-TN"/>
        </w:rPr>
        <w:t xml:space="preserve">الفصل </w:t>
      </w:r>
      <w:proofErr w:type="gramStart"/>
      <w:r w:rsidRPr="006D6A1F">
        <w:rPr>
          <w:rFonts w:asciiTheme="minorBidi" w:hAnsiTheme="minorBidi" w:cs="Andalus" w:hint="cs"/>
          <w:b/>
          <w:bCs/>
          <w:sz w:val="44"/>
          <w:szCs w:val="44"/>
          <w:u w:val="double"/>
          <w:rtl/>
          <w:lang w:val="en-US" w:bidi="ar-TN"/>
        </w:rPr>
        <w:t>الأوّل</w:t>
      </w:r>
      <w:r w:rsidRPr="006D6A1F">
        <w:rPr>
          <w:rFonts w:asciiTheme="minorBidi" w:hAnsiTheme="minorBidi" w:cs="Andalus" w:hint="cs"/>
          <w:sz w:val="44"/>
          <w:szCs w:val="44"/>
          <w:rtl/>
          <w:lang w:val="en-US" w:bidi="ar-TN"/>
        </w:rPr>
        <w:t xml:space="preserve"> :</w:t>
      </w:r>
      <w:proofErr w:type="gramEnd"/>
      <w:r w:rsidRPr="006D6A1F">
        <w:rPr>
          <w:rFonts w:asciiTheme="minorBidi" w:hAnsiTheme="minorBidi" w:cs="Andalus" w:hint="cs"/>
          <w:sz w:val="44"/>
          <w:szCs w:val="44"/>
          <w:rtl/>
          <w:lang w:val="en-US" w:bidi="ar-TN"/>
        </w:rPr>
        <w:t xml:space="preserve"> </w:t>
      </w:r>
      <w:r w:rsidRPr="006D6A1F">
        <w:rPr>
          <w:rFonts w:asciiTheme="minorBidi" w:hAnsiTheme="minorBidi" w:cs="Andalus" w:hint="cs"/>
          <w:b/>
          <w:bCs/>
          <w:sz w:val="44"/>
          <w:szCs w:val="44"/>
          <w:rtl/>
          <w:lang w:val="en-US" w:bidi="ar-TN"/>
        </w:rPr>
        <w:t>مجال البيع الجبري للأصل التجاري</w:t>
      </w:r>
      <w:r w:rsidRPr="006D6A1F">
        <w:rPr>
          <w:rFonts w:asciiTheme="minorBidi" w:hAnsiTheme="minorBidi" w:cs="Andalus" w:hint="cs"/>
          <w:sz w:val="44"/>
          <w:szCs w:val="44"/>
          <w:rtl/>
          <w:lang w:val="en-US" w:bidi="ar-TN"/>
        </w:rPr>
        <w:t xml:space="preserve"> </w:t>
      </w:r>
    </w:p>
    <w:p w:rsidR="00CC2AB9" w:rsidRPr="006D6A1F" w:rsidRDefault="00CC2AB9" w:rsidP="00CC2AB9">
      <w:pPr>
        <w:pStyle w:val="Paragraphedeliste"/>
        <w:numPr>
          <w:ilvl w:val="0"/>
          <w:numId w:val="7"/>
        </w:numPr>
        <w:tabs>
          <w:tab w:val="left" w:pos="1203"/>
        </w:tabs>
        <w:bidi/>
        <w:spacing w:line="360" w:lineRule="auto"/>
        <w:rPr>
          <w:rFonts w:asciiTheme="minorBidi" w:hAnsiTheme="minorBidi"/>
          <w:b/>
          <w:bCs/>
          <w:sz w:val="36"/>
          <w:szCs w:val="36"/>
          <w:lang w:val="en-US" w:bidi="ar-TN"/>
        </w:rPr>
      </w:pPr>
      <w:r>
        <w:rPr>
          <w:rFonts w:asciiTheme="minorBidi" w:hAnsiTheme="minorBidi" w:hint="cs"/>
          <w:sz w:val="36"/>
          <w:szCs w:val="36"/>
          <w:rtl/>
          <w:lang w:val="en-US" w:bidi="ar-TN"/>
        </w:rPr>
        <w:t xml:space="preserve"> </w:t>
      </w:r>
      <w:r w:rsidRPr="004F3200">
        <w:rPr>
          <w:rFonts w:asciiTheme="minorBidi" w:hAnsiTheme="minorBidi" w:hint="cs"/>
          <w:b/>
          <w:bCs/>
          <w:sz w:val="36"/>
          <w:szCs w:val="36"/>
          <w:u w:val="thick"/>
          <w:rtl/>
          <w:lang w:val="en-US" w:bidi="ar-TN"/>
        </w:rPr>
        <w:t xml:space="preserve">المبحث </w:t>
      </w:r>
      <w:proofErr w:type="gramStart"/>
      <w:r w:rsidRPr="004F3200">
        <w:rPr>
          <w:rFonts w:asciiTheme="minorBidi" w:hAnsiTheme="minorBidi" w:hint="cs"/>
          <w:b/>
          <w:bCs/>
          <w:sz w:val="36"/>
          <w:szCs w:val="36"/>
          <w:u w:val="thick"/>
          <w:rtl/>
          <w:lang w:val="en-US" w:bidi="ar-TN"/>
        </w:rPr>
        <w:t>الأوّل</w:t>
      </w:r>
      <w:r>
        <w:rPr>
          <w:rFonts w:asciiTheme="minorBidi" w:hAnsiTheme="minorBidi" w:hint="cs"/>
          <w:sz w:val="36"/>
          <w:szCs w:val="36"/>
          <w:rtl/>
          <w:lang w:val="en-US" w:bidi="ar-TN"/>
        </w:rPr>
        <w:t xml:space="preserve"> :</w:t>
      </w:r>
      <w:proofErr w:type="gramEnd"/>
      <w:r>
        <w:rPr>
          <w:rFonts w:asciiTheme="minorBidi" w:hAnsiTheme="minorBidi" w:hint="cs"/>
          <w:sz w:val="36"/>
          <w:szCs w:val="36"/>
          <w:rtl/>
          <w:lang w:val="en-US" w:bidi="ar-TN"/>
        </w:rPr>
        <w:t xml:space="preserve"> </w:t>
      </w:r>
      <w:r w:rsidRPr="006D6A1F">
        <w:rPr>
          <w:rFonts w:asciiTheme="minorBidi" w:hAnsiTheme="minorBidi" w:hint="cs"/>
          <w:b/>
          <w:bCs/>
          <w:sz w:val="36"/>
          <w:szCs w:val="36"/>
          <w:rtl/>
          <w:lang w:val="en-US" w:bidi="ar-TN"/>
        </w:rPr>
        <w:t xml:space="preserve">البيع الجبري للأصل التجاري طريقة الاستخلاص القهري للديون </w:t>
      </w:r>
    </w:p>
    <w:p w:rsidR="00CC2AB9" w:rsidRPr="006D6A1F" w:rsidRDefault="00CC2AB9" w:rsidP="00CC2AB9">
      <w:pPr>
        <w:pStyle w:val="Paragraphedeliste"/>
        <w:numPr>
          <w:ilvl w:val="0"/>
          <w:numId w:val="7"/>
        </w:numPr>
        <w:tabs>
          <w:tab w:val="left" w:pos="1203"/>
        </w:tabs>
        <w:bidi/>
        <w:spacing w:line="360" w:lineRule="auto"/>
        <w:rPr>
          <w:rFonts w:asciiTheme="minorBidi" w:hAnsiTheme="minorBidi"/>
          <w:b/>
          <w:bCs/>
          <w:sz w:val="36"/>
          <w:szCs w:val="36"/>
          <w:lang w:val="en-US" w:bidi="ar-TN"/>
        </w:rPr>
      </w:pPr>
      <w:r w:rsidRPr="006D6A1F">
        <w:rPr>
          <w:rFonts w:asciiTheme="minorBidi" w:hAnsiTheme="minorBidi" w:hint="cs"/>
          <w:b/>
          <w:bCs/>
          <w:sz w:val="36"/>
          <w:szCs w:val="36"/>
          <w:u w:val="thick"/>
          <w:rtl/>
          <w:lang w:val="en-US" w:bidi="ar-TN"/>
        </w:rPr>
        <w:t xml:space="preserve">المبحث </w:t>
      </w:r>
      <w:proofErr w:type="gramStart"/>
      <w:r w:rsidRPr="006D6A1F">
        <w:rPr>
          <w:rFonts w:asciiTheme="minorBidi" w:hAnsiTheme="minorBidi" w:hint="cs"/>
          <w:b/>
          <w:bCs/>
          <w:sz w:val="36"/>
          <w:szCs w:val="36"/>
          <w:u w:val="thick"/>
          <w:rtl/>
          <w:lang w:val="en-US" w:bidi="ar-TN"/>
        </w:rPr>
        <w:t>الثاني</w:t>
      </w:r>
      <w:r w:rsidRPr="006D6A1F">
        <w:rPr>
          <w:rFonts w:asciiTheme="minorBidi" w:hAnsiTheme="minorBidi" w:hint="cs"/>
          <w:b/>
          <w:bCs/>
          <w:sz w:val="36"/>
          <w:szCs w:val="36"/>
          <w:rtl/>
          <w:lang w:val="en-US" w:bidi="ar-TN"/>
        </w:rPr>
        <w:t xml:space="preserve"> :</w:t>
      </w:r>
      <w:proofErr w:type="gramEnd"/>
      <w:r>
        <w:rPr>
          <w:rFonts w:asciiTheme="minorBidi" w:hAnsiTheme="minorBidi" w:hint="cs"/>
          <w:b/>
          <w:bCs/>
          <w:sz w:val="36"/>
          <w:szCs w:val="36"/>
          <w:rtl/>
          <w:lang w:val="en-US" w:bidi="ar-TN"/>
        </w:rPr>
        <w:t xml:space="preserve"> الصور</w:t>
      </w:r>
      <w:r w:rsidRPr="006D6A1F">
        <w:rPr>
          <w:rFonts w:asciiTheme="minorBidi" w:hAnsiTheme="minorBidi" w:hint="cs"/>
          <w:b/>
          <w:bCs/>
          <w:sz w:val="36"/>
          <w:szCs w:val="36"/>
          <w:rtl/>
          <w:lang w:val="en-US" w:bidi="ar-TN"/>
        </w:rPr>
        <w:t xml:space="preserve"> المؤدية للبيع الجبري للأصل التجاري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أولى</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بيع الأصل التجاري المضروب عليه عقلة تنفيذية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الثانية</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بيع الأصل التجاري بطلب من الدّائنين المقيدين</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الثالثة</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بيع الأصل التجاري في إطار قضيّة موضوعها طلب الوفاء بدين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الرابعة</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بيع الأصل التجاري إثر تفليس مالكه </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cs="Andalus"/>
          <w:b/>
          <w:bCs/>
          <w:sz w:val="44"/>
          <w:szCs w:val="44"/>
          <w:lang w:val="en-US" w:bidi="ar-TN"/>
        </w:rPr>
      </w:pPr>
      <w:r w:rsidRPr="006D6A1F">
        <w:rPr>
          <w:rFonts w:asciiTheme="minorBidi" w:hAnsiTheme="minorBidi" w:cs="Andalus" w:hint="cs"/>
          <w:b/>
          <w:bCs/>
          <w:sz w:val="44"/>
          <w:szCs w:val="44"/>
          <w:u w:val="double"/>
          <w:rtl/>
          <w:lang w:val="en-US" w:bidi="ar-TN"/>
        </w:rPr>
        <w:t xml:space="preserve">الفصل </w:t>
      </w:r>
      <w:proofErr w:type="gramStart"/>
      <w:r w:rsidRPr="006D6A1F">
        <w:rPr>
          <w:rFonts w:asciiTheme="minorBidi" w:hAnsiTheme="minorBidi" w:cs="Andalus" w:hint="cs"/>
          <w:b/>
          <w:bCs/>
          <w:sz w:val="44"/>
          <w:szCs w:val="44"/>
          <w:u w:val="double"/>
          <w:rtl/>
          <w:lang w:val="en-US" w:bidi="ar-TN"/>
        </w:rPr>
        <w:t>الثاني</w:t>
      </w:r>
      <w:r w:rsidRPr="006D6A1F">
        <w:rPr>
          <w:rFonts w:asciiTheme="minorBidi" w:hAnsiTheme="minorBidi" w:cs="Andalus" w:hint="cs"/>
          <w:b/>
          <w:bCs/>
          <w:sz w:val="44"/>
          <w:szCs w:val="44"/>
          <w:rtl/>
          <w:lang w:val="en-US" w:bidi="ar-TN"/>
        </w:rPr>
        <w:t xml:space="preserve"> :</w:t>
      </w:r>
      <w:proofErr w:type="gramEnd"/>
      <w:r w:rsidRPr="006D6A1F">
        <w:rPr>
          <w:rFonts w:asciiTheme="minorBidi" w:hAnsiTheme="minorBidi" w:cs="Andalus" w:hint="cs"/>
          <w:b/>
          <w:bCs/>
          <w:sz w:val="44"/>
          <w:szCs w:val="44"/>
          <w:rtl/>
          <w:lang w:val="en-US" w:bidi="ar-TN"/>
        </w:rPr>
        <w:t xml:space="preserve"> استصدار الحكم القاضي بالبيع الجبري  للأصل التجاري</w:t>
      </w:r>
    </w:p>
    <w:p w:rsidR="00CC2AB9" w:rsidRPr="006D6A1F" w:rsidRDefault="00CC2AB9" w:rsidP="00CC2AB9">
      <w:pPr>
        <w:pStyle w:val="Paragraphedeliste"/>
        <w:numPr>
          <w:ilvl w:val="0"/>
          <w:numId w:val="9"/>
        </w:numPr>
        <w:tabs>
          <w:tab w:val="left" w:pos="1203"/>
        </w:tabs>
        <w:bidi/>
        <w:spacing w:line="360" w:lineRule="auto"/>
        <w:rPr>
          <w:rFonts w:asciiTheme="minorBidi" w:hAnsiTheme="minorBidi"/>
          <w:b/>
          <w:bCs/>
          <w:sz w:val="36"/>
          <w:szCs w:val="36"/>
          <w:lang w:val="en-US" w:bidi="ar-TN"/>
        </w:rPr>
      </w:pPr>
      <w:r>
        <w:rPr>
          <w:rFonts w:asciiTheme="minorBidi" w:hAnsiTheme="minorBidi" w:hint="cs"/>
          <w:sz w:val="36"/>
          <w:szCs w:val="36"/>
          <w:rtl/>
          <w:lang w:val="en-US" w:bidi="ar-TN"/>
        </w:rPr>
        <w:t xml:space="preserve"> </w:t>
      </w:r>
      <w:r w:rsidRPr="006D6A1F">
        <w:rPr>
          <w:rFonts w:asciiTheme="minorBidi" w:hAnsiTheme="minorBidi" w:hint="cs"/>
          <w:b/>
          <w:bCs/>
          <w:sz w:val="36"/>
          <w:szCs w:val="36"/>
          <w:u w:val="thick"/>
          <w:rtl/>
          <w:lang w:val="en-US" w:bidi="ar-TN"/>
        </w:rPr>
        <w:t>المبحث الأوّل</w:t>
      </w:r>
      <w:r w:rsidRPr="006D6A1F">
        <w:rPr>
          <w:rFonts w:asciiTheme="minorBidi" w:hAnsiTheme="minorBidi" w:hint="cs"/>
          <w:b/>
          <w:bCs/>
          <w:sz w:val="36"/>
          <w:szCs w:val="36"/>
          <w:rtl/>
          <w:lang w:val="en-US" w:bidi="ar-TN"/>
        </w:rPr>
        <w:t xml:space="preserve"> : الشروط الاجرائيّة لاستصدار حكم البيع الجبري للأصل التجاري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الأولى</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التنبيه على المدين السّابق للقيام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الثانية</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المحكمة المختصّة بالنّظر في طلب الإذن بالبيع الجبري للأصل التجاري </w:t>
      </w:r>
    </w:p>
    <w:p w:rsidR="00CC2AB9" w:rsidRPr="006D6A1F" w:rsidRDefault="00CC2AB9" w:rsidP="00CC2AB9">
      <w:pPr>
        <w:pStyle w:val="Paragraphedeliste"/>
        <w:numPr>
          <w:ilvl w:val="0"/>
          <w:numId w:val="9"/>
        </w:numPr>
        <w:tabs>
          <w:tab w:val="left" w:pos="1203"/>
        </w:tabs>
        <w:bidi/>
        <w:spacing w:line="360" w:lineRule="auto"/>
        <w:rPr>
          <w:rFonts w:asciiTheme="minorBidi" w:hAnsiTheme="minorBidi"/>
          <w:b/>
          <w:bCs/>
          <w:sz w:val="36"/>
          <w:szCs w:val="36"/>
          <w:lang w:val="en-US" w:bidi="ar-TN"/>
        </w:rPr>
      </w:pPr>
      <w:r w:rsidRPr="006D6A1F">
        <w:rPr>
          <w:rFonts w:asciiTheme="minorBidi" w:hAnsiTheme="minorBidi" w:hint="cs"/>
          <w:b/>
          <w:bCs/>
          <w:sz w:val="36"/>
          <w:szCs w:val="36"/>
          <w:u w:val="thick"/>
          <w:rtl/>
          <w:lang w:val="en-US" w:bidi="ar-TN"/>
        </w:rPr>
        <w:t xml:space="preserve">المبحث </w:t>
      </w:r>
      <w:proofErr w:type="gramStart"/>
      <w:r w:rsidRPr="006D6A1F">
        <w:rPr>
          <w:rFonts w:asciiTheme="minorBidi" w:hAnsiTheme="minorBidi" w:hint="cs"/>
          <w:b/>
          <w:bCs/>
          <w:sz w:val="36"/>
          <w:szCs w:val="36"/>
          <w:u w:val="thick"/>
          <w:rtl/>
          <w:lang w:val="en-US" w:bidi="ar-TN"/>
        </w:rPr>
        <w:t>الثاني</w:t>
      </w:r>
      <w:r w:rsidRPr="006D6A1F">
        <w:rPr>
          <w:rFonts w:asciiTheme="minorBidi" w:hAnsiTheme="minorBidi" w:hint="cs"/>
          <w:b/>
          <w:bCs/>
          <w:sz w:val="36"/>
          <w:szCs w:val="36"/>
          <w:rtl/>
          <w:lang w:val="en-US" w:bidi="ar-TN"/>
        </w:rPr>
        <w:t xml:space="preserve"> :</w:t>
      </w:r>
      <w:proofErr w:type="gramEnd"/>
      <w:r w:rsidRPr="006D6A1F">
        <w:rPr>
          <w:rFonts w:asciiTheme="minorBidi" w:hAnsiTheme="minorBidi" w:hint="cs"/>
          <w:b/>
          <w:bCs/>
          <w:sz w:val="36"/>
          <w:szCs w:val="36"/>
          <w:rtl/>
          <w:lang w:val="en-US" w:bidi="ar-TN"/>
        </w:rPr>
        <w:t xml:space="preserve"> مضمون الحكم القاضي بالبيع الجبري للأصل التجاري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lastRenderedPageBreak/>
        <w:t xml:space="preserve">الفقرة </w:t>
      </w:r>
      <w:proofErr w:type="gramStart"/>
      <w:r w:rsidRPr="006D6A1F">
        <w:rPr>
          <w:rFonts w:asciiTheme="minorBidi" w:hAnsiTheme="minorBidi" w:hint="cs"/>
          <w:b/>
          <w:bCs/>
          <w:sz w:val="32"/>
          <w:szCs w:val="32"/>
          <w:rtl/>
          <w:lang w:val="en-US" w:bidi="ar-TN"/>
        </w:rPr>
        <w:t>الأولى</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تعيين السّعر الافتتاحي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الفقرة الثانية</w:t>
      </w:r>
      <w:r w:rsidRPr="006D6A1F">
        <w:rPr>
          <w:rFonts w:asciiTheme="minorBidi" w:hAnsiTheme="minorBidi" w:hint="cs"/>
          <w:sz w:val="32"/>
          <w:szCs w:val="32"/>
          <w:rtl/>
          <w:lang w:val="en-US" w:bidi="ar-TN"/>
        </w:rPr>
        <w:t xml:space="preserve"> : ضبط التدابير الخاصّة بالإدارة المؤقتة للأصل التجاري و بإجراءات البيع </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cs="Andalus"/>
          <w:b/>
          <w:bCs/>
          <w:sz w:val="44"/>
          <w:szCs w:val="44"/>
          <w:lang w:val="en-US" w:bidi="ar-TN"/>
        </w:rPr>
      </w:pPr>
      <w:r w:rsidRPr="006D6A1F">
        <w:rPr>
          <w:rFonts w:asciiTheme="minorBidi" w:hAnsiTheme="minorBidi" w:cs="Andalus" w:hint="cs"/>
          <w:b/>
          <w:bCs/>
          <w:sz w:val="44"/>
          <w:szCs w:val="44"/>
          <w:u w:val="double"/>
          <w:rtl/>
          <w:lang w:val="en-US" w:bidi="ar-TN"/>
        </w:rPr>
        <w:t xml:space="preserve">الفصل </w:t>
      </w:r>
      <w:proofErr w:type="gramStart"/>
      <w:r w:rsidRPr="006D6A1F">
        <w:rPr>
          <w:rFonts w:asciiTheme="minorBidi" w:hAnsiTheme="minorBidi" w:cs="Andalus" w:hint="cs"/>
          <w:b/>
          <w:bCs/>
          <w:sz w:val="44"/>
          <w:szCs w:val="44"/>
          <w:u w:val="double"/>
          <w:rtl/>
          <w:lang w:val="en-US" w:bidi="ar-TN"/>
        </w:rPr>
        <w:t>الثالث</w:t>
      </w:r>
      <w:r w:rsidRPr="006D6A1F">
        <w:rPr>
          <w:rFonts w:asciiTheme="minorBidi" w:hAnsiTheme="minorBidi" w:cs="Andalus" w:hint="cs"/>
          <w:b/>
          <w:bCs/>
          <w:sz w:val="44"/>
          <w:szCs w:val="44"/>
          <w:rtl/>
          <w:lang w:val="en-US" w:bidi="ar-TN"/>
        </w:rPr>
        <w:t xml:space="preserve"> :</w:t>
      </w:r>
      <w:proofErr w:type="gramEnd"/>
      <w:r w:rsidRPr="006D6A1F">
        <w:rPr>
          <w:rFonts w:asciiTheme="minorBidi" w:hAnsiTheme="minorBidi" w:cs="Andalus" w:hint="cs"/>
          <w:b/>
          <w:bCs/>
          <w:sz w:val="44"/>
          <w:szCs w:val="44"/>
          <w:rtl/>
          <w:lang w:val="en-US" w:bidi="ar-TN"/>
        </w:rPr>
        <w:t xml:space="preserve"> تنفيذ الحكم القاضي بالبيع الجبري للأصل التجاري </w:t>
      </w:r>
    </w:p>
    <w:p w:rsidR="00CC2AB9" w:rsidRPr="006D6A1F" w:rsidRDefault="00CC2AB9" w:rsidP="00CC2AB9">
      <w:pPr>
        <w:pStyle w:val="Paragraphedeliste"/>
        <w:numPr>
          <w:ilvl w:val="0"/>
          <w:numId w:val="9"/>
        </w:numPr>
        <w:tabs>
          <w:tab w:val="left" w:pos="1203"/>
        </w:tabs>
        <w:bidi/>
        <w:spacing w:line="360" w:lineRule="auto"/>
        <w:rPr>
          <w:rFonts w:asciiTheme="minorBidi" w:hAnsiTheme="minorBidi"/>
          <w:b/>
          <w:bCs/>
          <w:sz w:val="36"/>
          <w:szCs w:val="36"/>
          <w:lang w:val="en-US" w:bidi="ar-TN"/>
        </w:rPr>
      </w:pPr>
      <w:r w:rsidRPr="006D6A1F">
        <w:rPr>
          <w:rFonts w:asciiTheme="minorBidi" w:hAnsiTheme="minorBidi" w:hint="cs"/>
          <w:b/>
          <w:bCs/>
          <w:sz w:val="36"/>
          <w:szCs w:val="36"/>
          <w:u w:val="thick"/>
          <w:rtl/>
          <w:lang w:val="en-US" w:bidi="ar-TN"/>
        </w:rPr>
        <w:t>المبحث الأوّل</w:t>
      </w:r>
      <w:r w:rsidRPr="006D6A1F">
        <w:rPr>
          <w:rFonts w:asciiTheme="minorBidi" w:hAnsiTheme="minorBidi" w:hint="cs"/>
          <w:b/>
          <w:bCs/>
          <w:sz w:val="36"/>
          <w:szCs w:val="36"/>
          <w:rtl/>
          <w:lang w:val="en-US" w:bidi="ar-TN"/>
        </w:rPr>
        <w:t xml:space="preserve"> : الشروط الشكليّة </w:t>
      </w:r>
      <w:proofErr w:type="spellStart"/>
      <w:r w:rsidRPr="006D6A1F">
        <w:rPr>
          <w:rFonts w:asciiTheme="minorBidi" w:hAnsiTheme="minorBidi" w:hint="cs"/>
          <w:b/>
          <w:bCs/>
          <w:sz w:val="36"/>
          <w:szCs w:val="36"/>
          <w:rtl/>
          <w:lang w:val="en-US" w:bidi="ar-TN"/>
        </w:rPr>
        <w:t>للتبتيت</w:t>
      </w:r>
      <w:proofErr w:type="spellEnd"/>
      <w:r w:rsidRPr="006D6A1F">
        <w:rPr>
          <w:rFonts w:asciiTheme="minorBidi" w:hAnsiTheme="minorBidi" w:hint="cs"/>
          <w:b/>
          <w:bCs/>
          <w:sz w:val="36"/>
          <w:szCs w:val="36"/>
          <w:rtl/>
          <w:lang w:val="en-US" w:bidi="ar-TN"/>
        </w:rPr>
        <w:t xml:space="preserve">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الأولى</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تحرير كرّاس الشروط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الثانية</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إشهار البيع </w:t>
      </w:r>
    </w:p>
    <w:p w:rsidR="00CC2AB9" w:rsidRPr="006D6A1F" w:rsidRDefault="00CC2AB9" w:rsidP="00CC2AB9">
      <w:pPr>
        <w:pStyle w:val="Paragraphedeliste"/>
        <w:numPr>
          <w:ilvl w:val="0"/>
          <w:numId w:val="9"/>
        </w:numPr>
        <w:tabs>
          <w:tab w:val="left" w:pos="1203"/>
        </w:tabs>
        <w:bidi/>
        <w:spacing w:line="360" w:lineRule="auto"/>
        <w:rPr>
          <w:rFonts w:asciiTheme="minorBidi" w:hAnsiTheme="minorBidi"/>
          <w:b/>
          <w:bCs/>
          <w:sz w:val="36"/>
          <w:szCs w:val="36"/>
          <w:lang w:val="en-US" w:bidi="ar-TN"/>
        </w:rPr>
      </w:pPr>
      <w:r w:rsidRPr="006D6A1F">
        <w:rPr>
          <w:rFonts w:asciiTheme="minorBidi" w:hAnsiTheme="minorBidi" w:hint="cs"/>
          <w:b/>
          <w:bCs/>
          <w:sz w:val="36"/>
          <w:szCs w:val="36"/>
          <w:rtl/>
          <w:lang w:val="en-US" w:bidi="ar-TN"/>
        </w:rPr>
        <w:t xml:space="preserve"> </w:t>
      </w:r>
      <w:r w:rsidRPr="006D6A1F">
        <w:rPr>
          <w:rFonts w:asciiTheme="minorBidi" w:hAnsiTheme="minorBidi" w:hint="cs"/>
          <w:b/>
          <w:bCs/>
          <w:sz w:val="36"/>
          <w:szCs w:val="36"/>
          <w:u w:val="thick"/>
          <w:rtl/>
          <w:lang w:val="en-US" w:bidi="ar-TN"/>
        </w:rPr>
        <w:t>المبحث الثاني</w:t>
      </w:r>
      <w:r w:rsidRPr="006D6A1F">
        <w:rPr>
          <w:rFonts w:asciiTheme="minorBidi" w:hAnsiTheme="minorBidi" w:hint="cs"/>
          <w:b/>
          <w:bCs/>
          <w:sz w:val="36"/>
          <w:szCs w:val="36"/>
          <w:rtl/>
          <w:lang w:val="en-US" w:bidi="ar-TN"/>
        </w:rPr>
        <w:t xml:space="preserve"> : كيفيّة تبتيت الأصل التجاري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 xml:space="preserve">الفقرة </w:t>
      </w:r>
      <w:proofErr w:type="gramStart"/>
      <w:r w:rsidRPr="006D6A1F">
        <w:rPr>
          <w:rFonts w:asciiTheme="minorBidi" w:hAnsiTheme="minorBidi" w:hint="cs"/>
          <w:b/>
          <w:bCs/>
          <w:sz w:val="32"/>
          <w:szCs w:val="32"/>
          <w:rtl/>
          <w:lang w:val="en-US" w:bidi="ar-TN"/>
        </w:rPr>
        <w:t>الأولى</w:t>
      </w:r>
      <w:r w:rsidRPr="006D6A1F">
        <w:rPr>
          <w:rFonts w:asciiTheme="minorBidi" w:hAnsiTheme="minorBidi" w:hint="cs"/>
          <w:sz w:val="32"/>
          <w:szCs w:val="32"/>
          <w:rtl/>
          <w:lang w:val="en-US" w:bidi="ar-TN"/>
        </w:rPr>
        <w:t xml:space="preserve"> :</w:t>
      </w:r>
      <w:proofErr w:type="gramEnd"/>
      <w:r w:rsidRPr="006D6A1F">
        <w:rPr>
          <w:rFonts w:asciiTheme="minorBidi" w:hAnsiTheme="minorBidi" w:hint="cs"/>
          <w:sz w:val="32"/>
          <w:szCs w:val="32"/>
          <w:rtl/>
          <w:lang w:val="en-US" w:bidi="ar-TN"/>
        </w:rPr>
        <w:t xml:space="preserve"> مباشرة عمليّة المزايدة </w:t>
      </w:r>
    </w:p>
    <w:p w:rsidR="00CC2AB9" w:rsidRPr="006D6A1F" w:rsidRDefault="00CC2AB9" w:rsidP="00CC2AB9">
      <w:pPr>
        <w:pStyle w:val="Paragraphedeliste"/>
        <w:numPr>
          <w:ilvl w:val="0"/>
          <w:numId w:val="8"/>
        </w:numPr>
        <w:tabs>
          <w:tab w:val="left" w:pos="1203"/>
        </w:tabs>
        <w:bidi/>
        <w:spacing w:line="360" w:lineRule="auto"/>
        <w:rPr>
          <w:rFonts w:asciiTheme="minorBidi" w:hAnsiTheme="minorBidi"/>
          <w:sz w:val="32"/>
          <w:szCs w:val="32"/>
          <w:lang w:val="en-US" w:bidi="ar-TN"/>
        </w:rPr>
      </w:pPr>
      <w:r w:rsidRPr="006D6A1F">
        <w:rPr>
          <w:rFonts w:asciiTheme="minorBidi" w:hAnsiTheme="minorBidi" w:hint="cs"/>
          <w:b/>
          <w:bCs/>
          <w:sz w:val="32"/>
          <w:szCs w:val="32"/>
          <w:rtl/>
          <w:lang w:val="en-US" w:bidi="ar-TN"/>
        </w:rPr>
        <w:t>الفقرة الثانية</w:t>
      </w:r>
      <w:r w:rsidRPr="006D6A1F">
        <w:rPr>
          <w:rFonts w:asciiTheme="minorBidi" w:hAnsiTheme="minorBidi" w:hint="cs"/>
          <w:sz w:val="32"/>
          <w:szCs w:val="32"/>
          <w:rtl/>
          <w:lang w:val="en-US" w:bidi="ar-TN"/>
        </w:rPr>
        <w:t xml:space="preserve"> : توزيع المتحصّل من البيع </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cs="Andalus"/>
          <w:b/>
          <w:bCs/>
          <w:sz w:val="44"/>
          <w:szCs w:val="44"/>
          <w:u w:val="double"/>
          <w:lang w:val="en-US" w:bidi="ar-TN"/>
        </w:rPr>
      </w:pPr>
      <w:r w:rsidRPr="006D6A1F">
        <w:rPr>
          <w:rFonts w:asciiTheme="minorBidi" w:hAnsiTheme="minorBidi" w:cs="Andalus" w:hint="cs"/>
          <w:b/>
          <w:bCs/>
          <w:sz w:val="44"/>
          <w:szCs w:val="44"/>
          <w:u w:val="double"/>
          <w:rtl/>
          <w:lang w:val="en-US" w:bidi="ar-TN"/>
        </w:rPr>
        <w:t xml:space="preserve">الخــاتـمــة </w:t>
      </w:r>
    </w:p>
    <w:p w:rsidR="00CC2AB9" w:rsidRPr="006D6A1F" w:rsidRDefault="00CC2AB9" w:rsidP="00CC2AB9">
      <w:pPr>
        <w:pStyle w:val="Paragraphedeliste"/>
        <w:numPr>
          <w:ilvl w:val="0"/>
          <w:numId w:val="6"/>
        </w:numPr>
        <w:tabs>
          <w:tab w:val="left" w:pos="1203"/>
        </w:tabs>
        <w:bidi/>
        <w:spacing w:line="360" w:lineRule="auto"/>
        <w:rPr>
          <w:rFonts w:asciiTheme="minorBidi" w:hAnsiTheme="minorBidi"/>
          <w:b/>
          <w:bCs/>
          <w:sz w:val="44"/>
          <w:szCs w:val="44"/>
          <w:u w:val="double"/>
          <w:lang w:val="en-US" w:bidi="ar-TN"/>
        </w:rPr>
      </w:pPr>
      <w:proofErr w:type="gramStart"/>
      <w:r w:rsidRPr="006D6A1F">
        <w:rPr>
          <w:rFonts w:asciiTheme="minorBidi" w:hAnsiTheme="minorBidi" w:cs="Andalus" w:hint="cs"/>
          <w:b/>
          <w:bCs/>
          <w:sz w:val="44"/>
          <w:szCs w:val="44"/>
          <w:u w:val="double"/>
          <w:rtl/>
          <w:lang w:val="en-US" w:bidi="ar-TN"/>
        </w:rPr>
        <w:t>قـائمـة</w:t>
      </w:r>
      <w:proofErr w:type="gramEnd"/>
      <w:r w:rsidRPr="006D6A1F">
        <w:rPr>
          <w:rFonts w:asciiTheme="minorBidi" w:hAnsiTheme="minorBidi" w:cs="Andalus" w:hint="cs"/>
          <w:b/>
          <w:bCs/>
          <w:sz w:val="44"/>
          <w:szCs w:val="44"/>
          <w:u w:val="double"/>
          <w:rtl/>
          <w:lang w:val="en-US" w:bidi="ar-TN"/>
        </w:rPr>
        <w:t xml:space="preserve"> المــراجــع</w:t>
      </w:r>
      <w:r w:rsidRPr="006D6A1F">
        <w:rPr>
          <w:rFonts w:asciiTheme="minorBidi" w:hAnsiTheme="minorBidi" w:hint="cs"/>
          <w:b/>
          <w:bCs/>
          <w:sz w:val="44"/>
          <w:szCs w:val="44"/>
          <w:u w:val="double"/>
          <w:rtl/>
          <w:lang w:val="en-US" w:bidi="ar-TN"/>
        </w:rPr>
        <w:t xml:space="preserve"> </w:t>
      </w:r>
    </w:p>
    <w:p w:rsidR="00CC2AB9" w:rsidRPr="00FF54FD" w:rsidRDefault="00CC2AB9" w:rsidP="00CC2AB9">
      <w:pPr>
        <w:pStyle w:val="Paragraphedeliste"/>
        <w:tabs>
          <w:tab w:val="left" w:pos="1203"/>
        </w:tabs>
        <w:bidi/>
        <w:spacing w:line="360" w:lineRule="auto"/>
        <w:ind w:left="1800"/>
        <w:rPr>
          <w:rFonts w:asciiTheme="minorBidi" w:hAnsiTheme="minorBidi"/>
          <w:sz w:val="36"/>
          <w:szCs w:val="36"/>
          <w:rtl/>
          <w:lang w:val="en-US" w:bidi="ar-TN"/>
        </w:rPr>
      </w:pPr>
    </w:p>
    <w:p w:rsidR="000325E6" w:rsidRDefault="000325E6" w:rsidP="008F5F53">
      <w:pPr>
        <w:bidi/>
        <w:jc w:val="center"/>
        <w:rPr>
          <w:rFonts w:asciiTheme="minorBidi" w:hAnsiTheme="minorBidi" w:cs="Andalus"/>
          <w:b/>
          <w:bCs/>
          <w:sz w:val="48"/>
          <w:szCs w:val="48"/>
          <w:rtl/>
          <w:lang w:val="en-US" w:bidi="ar-TN"/>
        </w:rPr>
      </w:pPr>
    </w:p>
    <w:p w:rsidR="00CC2AB9" w:rsidRDefault="00CC2AB9" w:rsidP="00CC2AB9">
      <w:pPr>
        <w:bidi/>
        <w:jc w:val="center"/>
        <w:rPr>
          <w:rFonts w:asciiTheme="minorBidi" w:hAnsiTheme="minorBidi" w:cs="Andalus"/>
          <w:b/>
          <w:bCs/>
          <w:sz w:val="48"/>
          <w:szCs w:val="48"/>
          <w:rtl/>
          <w:lang w:val="en-US" w:bidi="ar-TN"/>
        </w:rPr>
      </w:pPr>
    </w:p>
    <w:p w:rsidR="00CC2AB9" w:rsidRDefault="00CC2AB9" w:rsidP="00CC2AB9">
      <w:pPr>
        <w:bidi/>
        <w:jc w:val="center"/>
        <w:rPr>
          <w:rFonts w:asciiTheme="minorBidi" w:hAnsiTheme="minorBidi" w:cs="Andalus"/>
          <w:b/>
          <w:bCs/>
          <w:sz w:val="48"/>
          <w:szCs w:val="48"/>
          <w:rtl/>
          <w:lang w:val="en-US" w:bidi="ar-TN"/>
        </w:rPr>
      </w:pPr>
    </w:p>
    <w:p w:rsidR="00CC2AB9" w:rsidRDefault="00CC2AB9" w:rsidP="00CC2AB9">
      <w:pPr>
        <w:bidi/>
        <w:jc w:val="center"/>
        <w:rPr>
          <w:rFonts w:asciiTheme="minorBidi" w:hAnsiTheme="minorBidi" w:cs="Andalus"/>
          <w:b/>
          <w:bCs/>
          <w:sz w:val="48"/>
          <w:szCs w:val="48"/>
          <w:rtl/>
          <w:lang w:val="en-US" w:bidi="ar-TN"/>
        </w:rPr>
      </w:pPr>
    </w:p>
    <w:p w:rsidR="00E42295" w:rsidRPr="000325E6" w:rsidRDefault="00E42295" w:rsidP="000325E6">
      <w:pPr>
        <w:bidi/>
        <w:jc w:val="center"/>
        <w:rPr>
          <w:rFonts w:asciiTheme="minorBidi" w:hAnsiTheme="minorBidi" w:cs="Andalus"/>
          <w:b/>
          <w:bCs/>
          <w:sz w:val="48"/>
          <w:szCs w:val="48"/>
          <w:rtl/>
          <w:lang w:val="en-US" w:bidi="ar-TN"/>
        </w:rPr>
      </w:pPr>
      <w:r w:rsidRPr="008F5F53">
        <w:rPr>
          <w:rFonts w:asciiTheme="minorBidi" w:hAnsiTheme="minorBidi" w:cs="Andalus" w:hint="cs"/>
          <w:b/>
          <w:bCs/>
          <w:sz w:val="48"/>
          <w:szCs w:val="48"/>
          <w:rtl/>
          <w:lang w:val="en-US" w:bidi="ar-TN"/>
        </w:rPr>
        <w:t>ال</w:t>
      </w:r>
      <w:r w:rsidR="008F5F53" w:rsidRPr="008F5F53">
        <w:rPr>
          <w:rFonts w:asciiTheme="minorBidi" w:hAnsiTheme="minorBidi" w:cs="Andalus" w:hint="cs"/>
          <w:b/>
          <w:bCs/>
          <w:sz w:val="48"/>
          <w:szCs w:val="48"/>
          <w:rtl/>
          <w:lang w:val="en-US" w:bidi="ar-TN"/>
        </w:rPr>
        <w:t>ـ</w:t>
      </w:r>
      <w:r w:rsidRPr="008F5F53">
        <w:rPr>
          <w:rFonts w:asciiTheme="minorBidi" w:hAnsiTheme="minorBidi" w:cs="Andalus" w:hint="cs"/>
          <w:b/>
          <w:bCs/>
          <w:sz w:val="48"/>
          <w:szCs w:val="48"/>
          <w:rtl/>
          <w:lang w:val="en-US" w:bidi="ar-TN"/>
        </w:rPr>
        <w:t>مق</w:t>
      </w:r>
      <w:r w:rsidR="008F5F53" w:rsidRPr="008F5F53">
        <w:rPr>
          <w:rFonts w:asciiTheme="minorBidi" w:hAnsiTheme="minorBidi" w:cs="Andalus" w:hint="cs"/>
          <w:b/>
          <w:bCs/>
          <w:sz w:val="48"/>
          <w:szCs w:val="48"/>
          <w:rtl/>
          <w:lang w:val="en-US" w:bidi="ar-TN"/>
        </w:rPr>
        <w:t>ـ</w:t>
      </w:r>
      <w:r w:rsidRPr="008F5F53">
        <w:rPr>
          <w:rFonts w:asciiTheme="minorBidi" w:hAnsiTheme="minorBidi" w:cs="Andalus" w:hint="cs"/>
          <w:b/>
          <w:bCs/>
          <w:sz w:val="48"/>
          <w:szCs w:val="48"/>
          <w:rtl/>
          <w:lang w:val="en-US" w:bidi="ar-TN"/>
        </w:rPr>
        <w:t>دم</w:t>
      </w:r>
      <w:r w:rsidR="008F5F53" w:rsidRPr="008F5F53">
        <w:rPr>
          <w:rFonts w:asciiTheme="minorBidi" w:hAnsiTheme="minorBidi" w:cs="Andalus" w:hint="cs"/>
          <w:b/>
          <w:bCs/>
          <w:sz w:val="48"/>
          <w:szCs w:val="48"/>
          <w:rtl/>
          <w:lang w:val="en-US" w:bidi="ar-TN"/>
        </w:rPr>
        <w:t>ـ</w:t>
      </w:r>
      <w:r w:rsidRPr="008F5F53">
        <w:rPr>
          <w:rFonts w:asciiTheme="minorBidi" w:hAnsiTheme="minorBidi" w:cs="Andalus" w:hint="cs"/>
          <w:b/>
          <w:bCs/>
          <w:sz w:val="48"/>
          <w:szCs w:val="48"/>
          <w:rtl/>
          <w:lang w:val="en-US" w:bidi="ar-TN"/>
        </w:rPr>
        <w:t>ة</w:t>
      </w:r>
    </w:p>
    <w:p w:rsidR="00E42295" w:rsidRDefault="003C61EC"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يعتبر عالم المعاملات التجاريّة الرّكيزة</w:t>
      </w:r>
      <w:r w:rsidR="00BB3B82">
        <w:rPr>
          <w:rFonts w:asciiTheme="minorBidi" w:hAnsiTheme="minorBidi" w:hint="cs"/>
          <w:sz w:val="32"/>
          <w:szCs w:val="32"/>
          <w:rtl/>
          <w:lang w:val="en-US" w:bidi="ar-YE"/>
        </w:rPr>
        <w:t xml:space="preserve"> الاساسية</w:t>
      </w:r>
      <w:r>
        <w:rPr>
          <w:rFonts w:asciiTheme="minorBidi" w:hAnsiTheme="minorBidi" w:hint="cs"/>
          <w:sz w:val="32"/>
          <w:szCs w:val="32"/>
          <w:rtl/>
          <w:lang w:val="en-US" w:bidi="ar-TN"/>
        </w:rPr>
        <w:t xml:space="preserve"> التي ينبني عليها الاقتصاد في كلّ زمان و مكان</w:t>
      </w:r>
      <w:proofErr w:type="gramStart"/>
      <w:r>
        <w:rPr>
          <w:rFonts w:asciiTheme="minorBidi" w:hAnsiTheme="minorBidi" w:hint="cs"/>
          <w:sz w:val="32"/>
          <w:szCs w:val="32"/>
          <w:rtl/>
          <w:lang w:val="en-US" w:bidi="ar-TN"/>
        </w:rPr>
        <w:t xml:space="preserve"> .</w:t>
      </w:r>
      <w:proofErr w:type="gramEnd"/>
      <w:r w:rsidR="008F5F53">
        <w:rPr>
          <w:rFonts w:asciiTheme="minorBidi" w:hAnsiTheme="minorBidi" w:hint="cs"/>
          <w:sz w:val="32"/>
          <w:szCs w:val="32"/>
          <w:rtl/>
          <w:lang w:val="en-US" w:bidi="ar-TN"/>
        </w:rPr>
        <w:t xml:space="preserve"> </w:t>
      </w:r>
      <w:r>
        <w:rPr>
          <w:rFonts w:asciiTheme="minorBidi" w:hAnsiTheme="minorBidi" w:hint="cs"/>
          <w:sz w:val="32"/>
          <w:szCs w:val="32"/>
          <w:rtl/>
          <w:lang w:val="en-US" w:bidi="ar-TN"/>
        </w:rPr>
        <w:t xml:space="preserve"> </w:t>
      </w:r>
      <w:proofErr w:type="gramStart"/>
      <w:r>
        <w:rPr>
          <w:rFonts w:asciiTheme="minorBidi" w:hAnsiTheme="minorBidi" w:hint="cs"/>
          <w:sz w:val="32"/>
          <w:szCs w:val="32"/>
          <w:rtl/>
          <w:lang w:val="en-US" w:bidi="ar-TN"/>
        </w:rPr>
        <w:t>و لغ</w:t>
      </w:r>
      <w:proofErr w:type="gramEnd"/>
      <w:r>
        <w:rPr>
          <w:rFonts w:asciiTheme="minorBidi" w:hAnsiTheme="minorBidi" w:hint="cs"/>
          <w:sz w:val="32"/>
          <w:szCs w:val="32"/>
          <w:rtl/>
          <w:lang w:val="en-US" w:bidi="ar-TN"/>
        </w:rPr>
        <w:t xml:space="preserve">اية الوصول إلى تحقيق الرّبح المرجو من </w:t>
      </w:r>
      <w:r w:rsidR="001B47BF">
        <w:rPr>
          <w:rFonts w:asciiTheme="minorBidi" w:hAnsiTheme="minorBidi" w:hint="cs"/>
          <w:sz w:val="32"/>
          <w:szCs w:val="32"/>
          <w:rtl/>
          <w:lang w:val="en-US" w:bidi="ar-TN"/>
        </w:rPr>
        <w:t>احترافه للأعمال التجاريّة يستعين التاجر في مزاولته لمهنته ، في غالب الأحيان ، بأداة تسمّى الأصل التجاري .</w:t>
      </w:r>
    </w:p>
    <w:p w:rsidR="001B47BF" w:rsidRDefault="001B47BF"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خصّ المشرّع الأصل التجاري بقواعد خاصّة و دقيقة ضمّنها صلب المجلّة التجاريّة نظرا للأهميّة التي يتميّز بها و نظرا للطابع الدّيناميكي و المتطوّر باستمرار لعالم المال و </w:t>
      </w:r>
      <w:proofErr w:type="gramStart"/>
      <w:r>
        <w:rPr>
          <w:rFonts w:asciiTheme="minorBidi" w:hAnsiTheme="minorBidi" w:hint="cs"/>
          <w:sz w:val="32"/>
          <w:szCs w:val="32"/>
          <w:rtl/>
          <w:lang w:val="en-US" w:bidi="ar-TN"/>
        </w:rPr>
        <w:t>الأعمال .</w:t>
      </w:r>
      <w:proofErr w:type="gramEnd"/>
      <w:r>
        <w:rPr>
          <w:rFonts w:asciiTheme="minorBidi" w:hAnsiTheme="minorBidi" w:hint="cs"/>
          <w:sz w:val="32"/>
          <w:szCs w:val="32"/>
          <w:rtl/>
          <w:lang w:val="en-US" w:bidi="ar-TN"/>
        </w:rPr>
        <w:t xml:space="preserve"> و بدراستنا لهذا التشريع الخاصّ </w:t>
      </w:r>
      <w:r w:rsidR="003C64EF">
        <w:rPr>
          <w:rFonts w:asciiTheme="minorBidi" w:hAnsiTheme="minorBidi" w:hint="cs"/>
          <w:sz w:val="32"/>
          <w:szCs w:val="32"/>
          <w:rtl/>
          <w:lang w:val="en-US" w:bidi="ar-TN"/>
        </w:rPr>
        <w:t>نجد أنّ المشرّع التونسي لم يقدّم تعريفا صريحا و واضحا لمفهوم الأصل التجاري لا صلب القانون عدد 129 لسنة 1959 المؤرخ في 5 أكتوبر 1959 المتعلق بالمجلة التجاريّة و لا ضمن القانون عدد 61 لسنة 2000 المؤرّخ في 20 جوان 2000 المتعلق بالتنقيح الخاصّ بالأصل التجاري .</w:t>
      </w:r>
    </w:p>
    <w:p w:rsidR="003C64EF" w:rsidRDefault="003C64EF"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بالرجوع إلى القانون الفرنسي المؤرخ في 17 مارس 1909 المتعلق بتنظيم بيع و رهن الأصل </w:t>
      </w:r>
      <w:proofErr w:type="gramStart"/>
      <w:r>
        <w:rPr>
          <w:rFonts w:asciiTheme="minorBidi" w:hAnsiTheme="minorBidi" w:hint="cs"/>
          <w:sz w:val="32"/>
          <w:szCs w:val="32"/>
          <w:rtl/>
          <w:lang w:val="en-US" w:bidi="ar-TN"/>
        </w:rPr>
        <w:t>التجاري ،</w:t>
      </w:r>
      <w:proofErr w:type="gramEnd"/>
      <w:r>
        <w:rPr>
          <w:rFonts w:asciiTheme="minorBidi" w:hAnsiTheme="minorBidi" w:hint="cs"/>
          <w:sz w:val="32"/>
          <w:szCs w:val="32"/>
          <w:rtl/>
          <w:lang w:val="en-US" w:bidi="ar-TN"/>
        </w:rPr>
        <w:t xml:space="preserve"> وهو القانون</w:t>
      </w:r>
      <w:r w:rsidR="00684D12">
        <w:rPr>
          <w:rFonts w:asciiTheme="minorBidi" w:hAnsiTheme="minorBidi" w:hint="cs"/>
          <w:sz w:val="32"/>
          <w:szCs w:val="32"/>
          <w:rtl/>
          <w:lang w:val="en-US" w:bidi="ar-TN"/>
        </w:rPr>
        <w:t xml:space="preserve"> الذي</w:t>
      </w:r>
      <w:r>
        <w:rPr>
          <w:rFonts w:asciiTheme="minorBidi" w:hAnsiTheme="minorBidi" w:hint="cs"/>
          <w:sz w:val="32"/>
          <w:szCs w:val="32"/>
          <w:rtl/>
          <w:lang w:val="en-US" w:bidi="ar-TN"/>
        </w:rPr>
        <w:t xml:space="preserve"> </w:t>
      </w:r>
      <w:r w:rsidR="00684D12">
        <w:rPr>
          <w:rFonts w:asciiTheme="minorBidi" w:hAnsiTheme="minorBidi" w:hint="cs"/>
          <w:sz w:val="32"/>
          <w:szCs w:val="32"/>
          <w:rtl/>
          <w:lang w:val="en-US" w:bidi="ar-TN"/>
        </w:rPr>
        <w:t>استلهم</w:t>
      </w:r>
      <w:r>
        <w:rPr>
          <w:rFonts w:asciiTheme="minorBidi" w:hAnsiTheme="minorBidi" w:hint="cs"/>
          <w:sz w:val="32"/>
          <w:szCs w:val="32"/>
          <w:rtl/>
          <w:lang w:val="en-US" w:bidi="ar-TN"/>
        </w:rPr>
        <w:t xml:space="preserve"> منه المشرّع التونسي القواعد القانونيّة التي ضمنّها صلب المجلّة التجاريّة ، نجد أنّ المشرّع الفرنسي لم يقدّم كذلك تعريفا لمفهوم الأصل التجاري. </w:t>
      </w:r>
    </w:p>
    <w:p w:rsidR="003C64EF" w:rsidRDefault="003C64EF" w:rsidP="00684D1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على عكس المنهج الذي اتبعه المشرّع التونسي بسكوته عن تعريف الأصل </w:t>
      </w:r>
      <w:proofErr w:type="gramStart"/>
      <w:r>
        <w:rPr>
          <w:rFonts w:asciiTheme="minorBidi" w:hAnsiTheme="minorBidi" w:hint="cs"/>
          <w:sz w:val="32"/>
          <w:szCs w:val="32"/>
          <w:rtl/>
          <w:lang w:val="en-US" w:bidi="ar-TN"/>
        </w:rPr>
        <w:t>التجاري ،</w:t>
      </w:r>
      <w:proofErr w:type="gramEnd"/>
      <w:r>
        <w:rPr>
          <w:rFonts w:asciiTheme="minorBidi" w:hAnsiTheme="minorBidi" w:hint="cs"/>
          <w:sz w:val="32"/>
          <w:szCs w:val="32"/>
          <w:rtl/>
          <w:lang w:val="en-US" w:bidi="ar-TN"/>
        </w:rPr>
        <w:t xml:space="preserve"> فقد حدّد مفهومه عديد القوانين في </w:t>
      </w:r>
      <w:r w:rsidR="000507D6">
        <w:rPr>
          <w:rFonts w:asciiTheme="minorBidi" w:hAnsiTheme="minorBidi" w:hint="cs"/>
          <w:sz w:val="32"/>
          <w:szCs w:val="32"/>
          <w:rtl/>
          <w:lang w:val="en-US" w:bidi="ar-TN"/>
        </w:rPr>
        <w:t>البلدان العربية كالقانون اللّيبي و البحريني و اليمني</w:t>
      </w:r>
      <w:r w:rsidR="008F5F53">
        <w:rPr>
          <w:rFonts w:asciiTheme="minorBidi" w:hAnsiTheme="minorBidi" w:hint="cs"/>
          <w:sz w:val="32"/>
          <w:szCs w:val="32"/>
          <w:rtl/>
          <w:lang w:val="en-US" w:bidi="ar-TN"/>
        </w:rPr>
        <w:t xml:space="preserve">         </w:t>
      </w:r>
      <w:r w:rsidR="000507D6">
        <w:rPr>
          <w:rFonts w:asciiTheme="minorBidi" w:hAnsiTheme="minorBidi" w:hint="cs"/>
          <w:sz w:val="32"/>
          <w:szCs w:val="32"/>
          <w:rtl/>
          <w:lang w:val="en-US" w:bidi="ar-TN"/>
        </w:rPr>
        <w:t xml:space="preserve"> و المصري و المغربي . إذ عرّف المشرّع </w:t>
      </w:r>
      <w:proofErr w:type="gramStart"/>
      <w:r w:rsidR="000507D6">
        <w:rPr>
          <w:rFonts w:asciiTheme="minorBidi" w:hAnsiTheme="minorBidi" w:hint="cs"/>
          <w:sz w:val="32"/>
          <w:szCs w:val="32"/>
          <w:rtl/>
          <w:lang w:val="en-US" w:bidi="ar-TN"/>
        </w:rPr>
        <w:t>المغربي ،</w:t>
      </w:r>
      <w:proofErr w:type="gramEnd"/>
      <w:r w:rsidR="000507D6">
        <w:rPr>
          <w:rFonts w:asciiTheme="minorBidi" w:hAnsiTheme="minorBidi" w:hint="cs"/>
          <w:sz w:val="32"/>
          <w:szCs w:val="32"/>
          <w:rtl/>
          <w:lang w:val="en-US" w:bidi="ar-TN"/>
        </w:rPr>
        <w:t xml:space="preserve"> على سبيل المثال ، الأصل التجاري في المادة 79 من مدوّنة التجارة لسنة 1996 بكونه " مال منقول معنوي يشمل جميع الأموال المنقولة المخصّصة لممارسة نشاط تجاري أو عدّة أنشطة " </w:t>
      </w:r>
      <w:r w:rsidR="00F65B1C">
        <w:rPr>
          <w:rStyle w:val="Appelnotedebasdep"/>
          <w:rFonts w:asciiTheme="minorBidi" w:hAnsiTheme="minorBidi"/>
          <w:sz w:val="32"/>
          <w:szCs w:val="32"/>
          <w:rtl/>
          <w:lang w:val="en-US" w:bidi="ar-TN"/>
        </w:rPr>
        <w:footnoteReference w:id="1"/>
      </w:r>
      <w:r w:rsidR="00F65B1C">
        <w:rPr>
          <w:rFonts w:asciiTheme="minorBidi" w:hAnsiTheme="minorBidi" w:hint="cs"/>
          <w:sz w:val="32"/>
          <w:szCs w:val="32"/>
          <w:rtl/>
          <w:lang w:val="en-US" w:bidi="ar-TN"/>
        </w:rPr>
        <w:t xml:space="preserve"> </w:t>
      </w:r>
      <w:r w:rsidR="00684D12">
        <w:rPr>
          <w:rFonts w:asciiTheme="minorBidi" w:hAnsiTheme="minorBidi" w:hint="cs"/>
          <w:sz w:val="32"/>
          <w:szCs w:val="32"/>
          <w:rtl/>
          <w:lang w:val="en-US" w:bidi="ar-TN"/>
        </w:rPr>
        <w:t>.</w:t>
      </w:r>
    </w:p>
    <w:p w:rsidR="00F65B1C" w:rsidRDefault="00F65B1C" w:rsidP="008F5F53">
      <w:pPr>
        <w:bidi/>
        <w:spacing w:line="360" w:lineRule="auto"/>
        <w:jc w:val="both"/>
        <w:rPr>
          <w:rFonts w:asciiTheme="minorBidi" w:hAnsiTheme="minorBidi"/>
          <w:sz w:val="32"/>
          <w:szCs w:val="32"/>
          <w:rtl/>
          <w:lang w:val="en-US" w:bidi="ar-TN"/>
        </w:rPr>
      </w:pPr>
    </w:p>
    <w:p w:rsidR="00F65B1C" w:rsidRDefault="00F65B1C" w:rsidP="008F5F53">
      <w:p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و قد فضّل المشرّع التونسي عوضا عن تعريف مفهوم الأصل التجاري ضبط عناصره </w:t>
      </w:r>
      <w:r>
        <w:rPr>
          <w:rStyle w:val="Appelnotedebasdep"/>
          <w:rFonts w:asciiTheme="minorBidi" w:hAnsiTheme="minorBidi"/>
          <w:sz w:val="32"/>
          <w:szCs w:val="32"/>
          <w:rtl/>
          <w:lang w:val="en-US" w:bidi="ar-TN"/>
        </w:rPr>
        <w:footnoteReference w:id="2"/>
      </w:r>
      <w:r w:rsidR="00182087">
        <w:rPr>
          <w:rFonts w:asciiTheme="minorBidi" w:hAnsiTheme="minorBidi" w:hint="cs"/>
          <w:sz w:val="32"/>
          <w:szCs w:val="32"/>
          <w:rtl/>
          <w:lang w:val="en-US" w:bidi="ar-TN"/>
        </w:rPr>
        <w:t xml:space="preserve"> </w:t>
      </w:r>
      <w:r w:rsidR="008F5F53">
        <w:rPr>
          <w:rFonts w:asciiTheme="minorBidi" w:hAnsiTheme="minorBidi" w:hint="cs"/>
          <w:sz w:val="32"/>
          <w:szCs w:val="32"/>
          <w:rtl/>
          <w:lang w:val="en-US" w:bidi="ar-TN"/>
        </w:rPr>
        <w:t xml:space="preserve"> </w:t>
      </w:r>
      <w:r w:rsidR="00182087">
        <w:rPr>
          <w:rFonts w:asciiTheme="minorBidi" w:hAnsiTheme="minorBidi" w:hint="cs"/>
          <w:sz w:val="32"/>
          <w:szCs w:val="32"/>
          <w:rtl/>
          <w:lang w:val="en-US" w:bidi="ar-TN"/>
        </w:rPr>
        <w:t xml:space="preserve">و مكوّناته </w:t>
      </w:r>
      <w:r w:rsidR="006F3D26">
        <w:rPr>
          <w:rFonts w:asciiTheme="minorBidi" w:hAnsiTheme="minorBidi" w:hint="cs"/>
          <w:sz w:val="32"/>
          <w:szCs w:val="32"/>
          <w:rtl/>
          <w:lang w:val="en-US" w:bidi="ar-TN"/>
        </w:rPr>
        <w:t xml:space="preserve">. فالأصل التجاري لا يتكوّن إلاّ من منقولات حسب منطوق الفصل 189 من </w:t>
      </w:r>
      <w:r w:rsidR="006F3D26">
        <w:rPr>
          <w:rFonts w:asciiTheme="minorBidi" w:hAnsiTheme="minorBidi" w:hint="cs"/>
          <w:sz w:val="32"/>
          <w:szCs w:val="32"/>
          <w:rtl/>
          <w:lang w:val="en-US" w:bidi="ar-TN"/>
        </w:rPr>
        <w:lastRenderedPageBreak/>
        <w:t>المجلّة التجاريّ</w:t>
      </w:r>
      <w:proofErr w:type="gramStart"/>
      <w:r w:rsidR="006F3D26">
        <w:rPr>
          <w:rFonts w:asciiTheme="minorBidi" w:hAnsiTheme="minorBidi" w:hint="cs"/>
          <w:sz w:val="32"/>
          <w:szCs w:val="32"/>
          <w:rtl/>
          <w:lang w:val="en-US" w:bidi="ar-TN"/>
        </w:rPr>
        <w:t>ة أي أنّ ال</w:t>
      </w:r>
      <w:proofErr w:type="gramEnd"/>
      <w:r w:rsidR="006F3D26">
        <w:rPr>
          <w:rFonts w:asciiTheme="minorBidi" w:hAnsiTheme="minorBidi" w:hint="cs"/>
          <w:sz w:val="32"/>
          <w:szCs w:val="32"/>
          <w:rtl/>
          <w:lang w:val="en-US" w:bidi="ar-TN"/>
        </w:rPr>
        <w:t xml:space="preserve">عقارات بمختلف أنواعها لا يمكن أن تدخل في تكوين المجموع الذي يتركب منه الأصل التجاري </w:t>
      </w:r>
      <w:r w:rsidR="006F3D26">
        <w:rPr>
          <w:rStyle w:val="Appelnotedebasdep"/>
          <w:rFonts w:asciiTheme="minorBidi" w:hAnsiTheme="minorBidi"/>
          <w:sz w:val="32"/>
          <w:szCs w:val="32"/>
          <w:rtl/>
          <w:lang w:val="en-US" w:bidi="ar-TN"/>
        </w:rPr>
        <w:footnoteReference w:id="3"/>
      </w:r>
      <w:r w:rsidR="006F3D26">
        <w:rPr>
          <w:rFonts w:asciiTheme="minorBidi" w:hAnsiTheme="minorBidi" w:hint="cs"/>
          <w:sz w:val="32"/>
          <w:szCs w:val="32"/>
          <w:rtl/>
          <w:lang w:val="en-US" w:bidi="ar-TN"/>
        </w:rPr>
        <w:t xml:space="preserve"> </w:t>
      </w:r>
      <w:r w:rsidR="00684D12">
        <w:rPr>
          <w:rFonts w:asciiTheme="minorBidi" w:hAnsiTheme="minorBidi" w:hint="cs"/>
          <w:sz w:val="32"/>
          <w:szCs w:val="32"/>
          <w:rtl/>
          <w:lang w:val="en-US" w:bidi="ar-TN"/>
        </w:rPr>
        <w:t xml:space="preserve">. </w:t>
      </w:r>
      <w:r w:rsidR="006F3D26">
        <w:rPr>
          <w:rFonts w:asciiTheme="minorBidi" w:hAnsiTheme="minorBidi" w:hint="cs"/>
          <w:sz w:val="32"/>
          <w:szCs w:val="32"/>
          <w:rtl/>
          <w:lang w:val="en-US" w:bidi="ar-TN"/>
        </w:rPr>
        <w:t xml:space="preserve">و حتى عند ضبطه لعناصر الأصل </w:t>
      </w:r>
      <w:proofErr w:type="gramStart"/>
      <w:r w:rsidR="006F3D26">
        <w:rPr>
          <w:rFonts w:asciiTheme="minorBidi" w:hAnsiTheme="minorBidi" w:hint="cs"/>
          <w:sz w:val="32"/>
          <w:szCs w:val="32"/>
          <w:rtl/>
          <w:lang w:val="en-US" w:bidi="ar-TN"/>
        </w:rPr>
        <w:t>التجاري ،</w:t>
      </w:r>
      <w:proofErr w:type="gramEnd"/>
      <w:r w:rsidR="006F3D26">
        <w:rPr>
          <w:rFonts w:asciiTheme="minorBidi" w:hAnsiTheme="minorBidi" w:hint="cs"/>
          <w:sz w:val="32"/>
          <w:szCs w:val="32"/>
          <w:rtl/>
          <w:lang w:val="en-US" w:bidi="ar-TN"/>
        </w:rPr>
        <w:t xml:space="preserve"> لم يضع المشرّع التونسي قاعدة عامّة تنطبق في المطلق و إنّما عدّد بعض العناصر التي قد توجد كاملة أو بعضها حسب طبيعة كلّ أصل و الظروف التي تحيط باستغلاله . فماهي العناصر المكوّنة للأصل التجاري ؟ </w:t>
      </w:r>
    </w:p>
    <w:p w:rsidR="00684D12" w:rsidRDefault="00480FDF" w:rsidP="00684D1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يمكن تقسيم عناصر الأصل التجاري إلى عناصر معنوية و أخرى مادية .</w:t>
      </w:r>
    </w:p>
    <w:p w:rsidR="00480FDF" w:rsidRDefault="00480FDF" w:rsidP="00684D1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تعتبر </w:t>
      </w:r>
      <w:r w:rsidRPr="00E64A18">
        <w:rPr>
          <w:rFonts w:asciiTheme="minorBidi" w:hAnsiTheme="minorBidi" w:hint="cs"/>
          <w:b/>
          <w:bCs/>
          <w:sz w:val="32"/>
          <w:szCs w:val="32"/>
          <w:rtl/>
          <w:lang w:val="en-US" w:bidi="ar-TN"/>
        </w:rPr>
        <w:t>العناصر</w:t>
      </w:r>
      <w:r>
        <w:rPr>
          <w:rFonts w:asciiTheme="minorBidi" w:hAnsiTheme="minorBidi" w:hint="cs"/>
          <w:sz w:val="32"/>
          <w:szCs w:val="32"/>
          <w:rtl/>
          <w:lang w:val="en-US" w:bidi="ar-TN"/>
        </w:rPr>
        <w:t xml:space="preserve"> </w:t>
      </w:r>
      <w:r w:rsidRPr="00E64A18">
        <w:rPr>
          <w:rFonts w:asciiTheme="minorBidi" w:hAnsiTheme="minorBidi" w:hint="cs"/>
          <w:b/>
          <w:bCs/>
          <w:sz w:val="32"/>
          <w:szCs w:val="32"/>
          <w:rtl/>
          <w:lang w:val="en-US" w:bidi="ar-TN"/>
        </w:rPr>
        <w:t>المعنوية</w:t>
      </w:r>
      <w:r>
        <w:rPr>
          <w:rFonts w:asciiTheme="minorBidi" w:hAnsiTheme="minorBidi" w:hint="cs"/>
          <w:sz w:val="32"/>
          <w:szCs w:val="32"/>
          <w:rtl/>
          <w:lang w:val="en-US" w:bidi="ar-TN"/>
        </w:rPr>
        <w:t xml:space="preserve"> للأصل التجاري الأهمّ لأنّها تمثّل الميزة التي يستقل بها الأصل عن مختلف الأصول الأخرى التي تنشط في نفس الميدان وهي أساسا الحرفاء و السّمعة التجاريّة .</w:t>
      </w:r>
    </w:p>
    <w:p w:rsidR="00480FDF" w:rsidRDefault="00480FDF"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الحرفاء هم الأشخاص و الذوات المعنوية المتع</w:t>
      </w:r>
      <w:r w:rsidR="00684D12">
        <w:rPr>
          <w:rFonts w:asciiTheme="minorBidi" w:hAnsiTheme="minorBidi" w:hint="cs"/>
          <w:sz w:val="32"/>
          <w:szCs w:val="32"/>
          <w:rtl/>
          <w:lang w:val="en-US" w:bidi="ar-TN"/>
        </w:rPr>
        <w:t>وّدو</w:t>
      </w:r>
      <w:r>
        <w:rPr>
          <w:rFonts w:asciiTheme="minorBidi" w:hAnsiTheme="minorBidi" w:hint="cs"/>
          <w:sz w:val="32"/>
          <w:szCs w:val="32"/>
          <w:rtl/>
          <w:lang w:val="en-US" w:bidi="ar-TN"/>
        </w:rPr>
        <w:t xml:space="preserve">ن على التزوّد من التاجر </w:t>
      </w:r>
      <w:r w:rsidR="00C94DC2">
        <w:rPr>
          <w:rFonts w:asciiTheme="minorBidi" w:hAnsiTheme="minorBidi" w:hint="cs"/>
          <w:sz w:val="32"/>
          <w:szCs w:val="32"/>
          <w:rtl/>
          <w:lang w:val="en-US" w:bidi="ar-TN"/>
        </w:rPr>
        <w:t>مالك الأصل التجاري باستمرار بكلّ ما يحتاجونه من بضائع نظرا لثقتهم بهذا المال المعنوي المنقول</w:t>
      </w:r>
      <w:r w:rsidR="00C94DC2">
        <w:rPr>
          <w:rStyle w:val="Appelnotedebasdep"/>
          <w:rFonts w:asciiTheme="minorBidi" w:hAnsiTheme="minorBidi"/>
          <w:sz w:val="32"/>
          <w:szCs w:val="32"/>
          <w:rtl/>
          <w:lang w:val="en-US" w:bidi="ar-TN"/>
        </w:rPr>
        <w:footnoteReference w:id="4"/>
      </w:r>
      <w:r w:rsidR="00C94DC2">
        <w:rPr>
          <w:rFonts w:asciiTheme="minorBidi" w:hAnsiTheme="minorBidi" w:hint="cs"/>
          <w:sz w:val="32"/>
          <w:szCs w:val="32"/>
          <w:rtl/>
          <w:lang w:val="en-US" w:bidi="ar-TN"/>
        </w:rPr>
        <w:t>.</w:t>
      </w:r>
    </w:p>
    <w:p w:rsidR="00C94DC2" w:rsidRDefault="00C94DC2"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أمّا السّمعة التجاريّة ف</w:t>
      </w:r>
      <w:r w:rsidR="00684D12">
        <w:rPr>
          <w:rFonts w:asciiTheme="minorBidi" w:hAnsiTheme="minorBidi" w:hint="cs"/>
          <w:sz w:val="32"/>
          <w:szCs w:val="32"/>
          <w:rtl/>
          <w:lang w:val="en-US" w:bidi="ar-TN"/>
        </w:rPr>
        <w:t xml:space="preserve">هي </w:t>
      </w:r>
      <w:r>
        <w:rPr>
          <w:rFonts w:asciiTheme="minorBidi" w:hAnsiTheme="minorBidi" w:hint="cs"/>
          <w:sz w:val="32"/>
          <w:szCs w:val="32"/>
          <w:rtl/>
          <w:lang w:val="en-US" w:bidi="ar-TN"/>
        </w:rPr>
        <w:t>العنصر الذي يجلب الحرفاء العابرين بحكم موقع الأصل التجاري ليتزوّدوا منه بصفة ظرفيّة لا مستمرّة .</w:t>
      </w:r>
    </w:p>
    <w:p w:rsidR="00C94DC2" w:rsidRDefault="00C94DC2"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توجد ضمن العناصر المعنويّة للأصل التجاري مكوّنات أخرى هي في الأصل حقوق خاصّة لأصحابها لكن أصبح لها في العرف المعاصر قيمة ماديّة معتبرة و من بينها يمكن أن نذكر حقّ الملكيّة الصّناعية و الأدبيّة و الفنيّة كبراءات الاختراع مثلا ، الاسم التجاري </w:t>
      </w:r>
      <w:r w:rsidR="00E138A2">
        <w:rPr>
          <w:rFonts w:asciiTheme="minorBidi" w:hAnsiTheme="minorBidi" w:hint="cs"/>
          <w:sz w:val="32"/>
          <w:szCs w:val="32"/>
          <w:rtl/>
          <w:lang w:val="en-US" w:bidi="ar-TN"/>
        </w:rPr>
        <w:t xml:space="preserve"> </w:t>
      </w:r>
      <w:r>
        <w:rPr>
          <w:rFonts w:asciiTheme="minorBidi" w:hAnsiTheme="minorBidi" w:hint="cs"/>
          <w:sz w:val="32"/>
          <w:szCs w:val="32"/>
          <w:rtl/>
          <w:lang w:val="en-US" w:bidi="ar-TN"/>
        </w:rPr>
        <w:t>و العلامة الخّاصة بالمحلّ و حق التسويغ التجاري أو ما يعبّر عنه بالحق في الإجارة</w:t>
      </w:r>
      <w:r>
        <w:rPr>
          <w:rStyle w:val="Appelnotedebasdep"/>
          <w:rFonts w:asciiTheme="minorBidi" w:hAnsiTheme="minorBidi"/>
          <w:sz w:val="32"/>
          <w:szCs w:val="32"/>
          <w:rtl/>
          <w:lang w:val="en-US" w:bidi="ar-TN"/>
        </w:rPr>
        <w:footnoteReference w:id="5"/>
      </w:r>
      <w:r w:rsidR="0066548B">
        <w:rPr>
          <w:rFonts w:asciiTheme="minorBidi" w:hAnsiTheme="minorBidi" w:hint="cs"/>
          <w:sz w:val="32"/>
          <w:szCs w:val="32"/>
          <w:rtl/>
          <w:lang w:val="en-US" w:bidi="ar-TN"/>
        </w:rPr>
        <w:t xml:space="preserve"> .</w:t>
      </w:r>
    </w:p>
    <w:p w:rsidR="00E64A18" w:rsidRDefault="0066548B"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تتمثل </w:t>
      </w:r>
      <w:r w:rsidRPr="00E64A18">
        <w:rPr>
          <w:rFonts w:asciiTheme="minorBidi" w:hAnsiTheme="minorBidi" w:hint="cs"/>
          <w:b/>
          <w:bCs/>
          <w:sz w:val="32"/>
          <w:szCs w:val="32"/>
          <w:rtl/>
          <w:lang w:val="en-US" w:bidi="ar-TN"/>
        </w:rPr>
        <w:t>العناصر</w:t>
      </w:r>
      <w:r>
        <w:rPr>
          <w:rFonts w:asciiTheme="minorBidi" w:hAnsiTheme="minorBidi" w:hint="cs"/>
          <w:sz w:val="32"/>
          <w:szCs w:val="32"/>
          <w:rtl/>
          <w:lang w:val="en-US" w:bidi="ar-TN"/>
        </w:rPr>
        <w:t xml:space="preserve"> </w:t>
      </w:r>
      <w:r w:rsidRPr="00E64A18">
        <w:rPr>
          <w:rFonts w:asciiTheme="minorBidi" w:hAnsiTheme="minorBidi" w:hint="cs"/>
          <w:b/>
          <w:bCs/>
          <w:sz w:val="32"/>
          <w:szCs w:val="32"/>
          <w:rtl/>
          <w:lang w:val="en-US" w:bidi="ar-TN"/>
        </w:rPr>
        <w:t>المادية</w:t>
      </w:r>
      <w:r>
        <w:rPr>
          <w:rFonts w:asciiTheme="minorBidi" w:hAnsiTheme="minorBidi" w:hint="cs"/>
          <w:sz w:val="32"/>
          <w:szCs w:val="32"/>
          <w:rtl/>
          <w:lang w:val="en-US" w:bidi="ar-TN"/>
        </w:rPr>
        <w:t xml:space="preserve"> في السّلع ، أي البضاعة التي هي موضوع المبادلات التجاريّة </w:t>
      </w:r>
      <w:r w:rsidR="00E138A2">
        <w:rPr>
          <w:rFonts w:asciiTheme="minorBidi" w:hAnsiTheme="minorBidi" w:hint="cs"/>
          <w:sz w:val="32"/>
          <w:szCs w:val="32"/>
          <w:rtl/>
          <w:lang w:val="en-US" w:bidi="ar-TN"/>
        </w:rPr>
        <w:t xml:space="preserve">   </w:t>
      </w:r>
      <w:r>
        <w:rPr>
          <w:rFonts w:asciiTheme="minorBidi" w:hAnsiTheme="minorBidi" w:hint="cs"/>
          <w:sz w:val="32"/>
          <w:szCs w:val="32"/>
          <w:rtl/>
          <w:lang w:val="en-US" w:bidi="ar-TN"/>
        </w:rPr>
        <w:t>و ا</w:t>
      </w:r>
      <w:r w:rsidR="00E64A18">
        <w:rPr>
          <w:rFonts w:asciiTheme="minorBidi" w:hAnsiTheme="minorBidi" w:hint="cs"/>
          <w:sz w:val="32"/>
          <w:szCs w:val="32"/>
          <w:rtl/>
          <w:lang w:val="en-US" w:bidi="ar-TN"/>
        </w:rPr>
        <w:t xml:space="preserve">لمعروضة للبيع قصد تحقيق الرّبح </w:t>
      </w:r>
      <w:r>
        <w:rPr>
          <w:rFonts w:asciiTheme="minorBidi" w:hAnsiTheme="minorBidi" w:hint="cs"/>
          <w:sz w:val="32"/>
          <w:szCs w:val="32"/>
          <w:rtl/>
          <w:lang w:val="en-US" w:bidi="ar-TN"/>
        </w:rPr>
        <w:t xml:space="preserve"> و المعدّات و الآلات التي يستعملها التاجر لتلك الغاية في ممارسة مهنته التجاريّة التي يحترفها . </w:t>
      </w:r>
    </w:p>
    <w:p w:rsidR="0066548B" w:rsidRDefault="0066548B" w:rsidP="00E64A18">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 xml:space="preserve">و قد اعتبر معظم الفقهاء أنّ الأصل التجاري أو "المحلّ التجاري" هو عبارة عن فكرة معنويّة تنطوي تحتها مجموعة الأموال المخصّصة لغرض الاستغلال </w:t>
      </w:r>
      <w:proofErr w:type="gramStart"/>
      <w:r>
        <w:rPr>
          <w:rFonts w:asciiTheme="minorBidi" w:hAnsiTheme="minorBidi" w:hint="cs"/>
          <w:sz w:val="32"/>
          <w:szCs w:val="32"/>
          <w:rtl/>
          <w:lang w:val="en-US" w:bidi="ar-TN"/>
        </w:rPr>
        <w:t>التجاري</w:t>
      </w:r>
      <w:r>
        <w:rPr>
          <w:rStyle w:val="Appelnotedebasdep"/>
          <w:rFonts w:asciiTheme="minorBidi" w:hAnsiTheme="minorBidi"/>
          <w:sz w:val="32"/>
          <w:szCs w:val="32"/>
          <w:rtl/>
          <w:lang w:val="en-US" w:bidi="ar-TN"/>
        </w:rPr>
        <w:footnoteReference w:id="6"/>
      </w:r>
      <w:r>
        <w:rPr>
          <w:rFonts w:asciiTheme="minorBidi" w:hAnsiTheme="minorBidi" w:hint="cs"/>
          <w:sz w:val="32"/>
          <w:szCs w:val="32"/>
          <w:rtl/>
          <w:lang w:val="en-US" w:bidi="ar-TN"/>
        </w:rPr>
        <w:t xml:space="preserve"> </w:t>
      </w:r>
      <w:r w:rsidR="009C3DCF">
        <w:rPr>
          <w:rFonts w:asciiTheme="minorBidi" w:hAnsiTheme="minorBidi" w:hint="cs"/>
          <w:sz w:val="32"/>
          <w:szCs w:val="32"/>
          <w:rtl/>
          <w:lang w:val="en-US" w:bidi="ar-TN"/>
        </w:rPr>
        <w:t>.</w:t>
      </w:r>
      <w:proofErr w:type="gramEnd"/>
      <w:r w:rsidR="009C3DCF">
        <w:rPr>
          <w:rFonts w:asciiTheme="minorBidi" w:hAnsiTheme="minorBidi" w:hint="cs"/>
          <w:sz w:val="32"/>
          <w:szCs w:val="32"/>
          <w:rtl/>
          <w:lang w:val="en-US" w:bidi="ar-TN"/>
        </w:rPr>
        <w:t xml:space="preserve"> و الخاصيّة التي ينفرد بها الأصل التجاري هي في كون عناصره تتحد لتكوّن كيان و مجموعا مستق</w:t>
      </w:r>
      <w:proofErr w:type="gramStart"/>
      <w:r w:rsidR="009C3DCF">
        <w:rPr>
          <w:rFonts w:asciiTheme="minorBidi" w:hAnsiTheme="minorBidi" w:hint="cs"/>
          <w:sz w:val="32"/>
          <w:szCs w:val="32"/>
          <w:rtl/>
          <w:lang w:val="en-US" w:bidi="ar-TN"/>
        </w:rPr>
        <w:t>لاّ بذات</w:t>
      </w:r>
      <w:proofErr w:type="gramEnd"/>
      <w:r w:rsidR="009C3DCF">
        <w:rPr>
          <w:rFonts w:asciiTheme="minorBidi" w:hAnsiTheme="minorBidi" w:hint="cs"/>
          <w:sz w:val="32"/>
          <w:szCs w:val="32"/>
          <w:rtl/>
          <w:lang w:val="en-US" w:bidi="ar-TN"/>
        </w:rPr>
        <w:t>ه لكنّها تبقى في داخله مستقلّة عن</w:t>
      </w:r>
      <w:r w:rsidR="00481A7E">
        <w:rPr>
          <w:rFonts w:asciiTheme="minorBidi" w:hAnsiTheme="minorBidi" w:hint="cs"/>
          <w:sz w:val="32"/>
          <w:szCs w:val="32"/>
          <w:rtl/>
          <w:lang w:val="en-US" w:bidi="ar-TN"/>
        </w:rPr>
        <w:t xml:space="preserve"> بعضها البعض فيمكن إحالة أو رهن</w:t>
      </w:r>
      <w:r w:rsidR="009C3DCF">
        <w:rPr>
          <w:rFonts w:asciiTheme="minorBidi" w:hAnsiTheme="minorBidi" w:hint="cs"/>
          <w:sz w:val="32"/>
          <w:szCs w:val="32"/>
          <w:rtl/>
          <w:lang w:val="en-US" w:bidi="ar-TN"/>
        </w:rPr>
        <w:t xml:space="preserve"> بعضها دون الباقي . و يفسّر ذلك بأنّ الأصل التجاري بصفته مال معنوي منقول هو من أهمّ مكوّنات الذمّة المالية للتاجر .</w:t>
      </w:r>
    </w:p>
    <w:p w:rsidR="009C3DCF" w:rsidRDefault="009C3DCF"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في إطار ممارسته لأعماله التجاريّة أي تلك التي تتعلّق بتداول المنقولات من بضائع </w:t>
      </w:r>
      <w:r w:rsidR="00CD0A40">
        <w:rPr>
          <w:rFonts w:asciiTheme="minorBidi" w:hAnsiTheme="minorBidi" w:hint="cs"/>
          <w:sz w:val="32"/>
          <w:szCs w:val="32"/>
          <w:rtl/>
          <w:lang w:val="en-US" w:bidi="ar-TN"/>
        </w:rPr>
        <w:t xml:space="preserve">أو مأكولات أو أوراق </w:t>
      </w:r>
      <w:r w:rsidR="006335CD">
        <w:rPr>
          <w:rFonts w:asciiTheme="minorBidi" w:hAnsiTheme="minorBidi" w:hint="cs"/>
          <w:sz w:val="32"/>
          <w:szCs w:val="32"/>
          <w:rtl/>
          <w:lang w:val="en-US" w:bidi="ar-TN"/>
        </w:rPr>
        <w:t xml:space="preserve">مالية قصد تحقيق الرّبح يجد التاجر نفسه </w:t>
      </w:r>
      <w:r w:rsidR="00853BC5">
        <w:rPr>
          <w:rFonts w:asciiTheme="minorBidi" w:hAnsiTheme="minorBidi" w:hint="cs"/>
          <w:sz w:val="32"/>
          <w:szCs w:val="32"/>
          <w:rtl/>
          <w:lang w:val="en-US" w:bidi="ar-TN"/>
        </w:rPr>
        <w:t xml:space="preserve">في حلقة من العلاقات التي تربطه بتجّار آخرين من جهة و </w:t>
      </w:r>
      <w:r w:rsidR="00481A7E">
        <w:rPr>
          <w:rFonts w:asciiTheme="minorBidi" w:hAnsiTheme="minorBidi" w:hint="cs"/>
          <w:sz w:val="32"/>
          <w:szCs w:val="32"/>
          <w:rtl/>
          <w:lang w:val="en-US" w:bidi="ar-TN"/>
        </w:rPr>
        <w:t>ب</w:t>
      </w:r>
      <w:r w:rsidR="00853BC5">
        <w:rPr>
          <w:rFonts w:asciiTheme="minorBidi" w:hAnsiTheme="minorBidi" w:hint="cs"/>
          <w:sz w:val="32"/>
          <w:szCs w:val="32"/>
          <w:rtl/>
          <w:lang w:val="en-US" w:bidi="ar-TN"/>
        </w:rPr>
        <w:t xml:space="preserve">مؤسسات بنكيّة و مصرفيّة قد يلجأ إليها لتوفير السيولة الماليّة اللاّزمة لأعماله من جهة أخرى . و المبدأ هو أن تحيط بهذه العلاقات مبادئ </w:t>
      </w:r>
      <w:r w:rsidR="00E138A2">
        <w:rPr>
          <w:rFonts w:asciiTheme="minorBidi" w:hAnsiTheme="minorBidi" w:hint="cs"/>
          <w:sz w:val="32"/>
          <w:szCs w:val="32"/>
          <w:rtl/>
          <w:lang w:val="en-US" w:bidi="ar-TN"/>
        </w:rPr>
        <w:t xml:space="preserve">         </w:t>
      </w:r>
      <w:r w:rsidR="00853BC5">
        <w:rPr>
          <w:rFonts w:asciiTheme="minorBidi" w:hAnsiTheme="minorBidi" w:hint="cs"/>
          <w:sz w:val="32"/>
          <w:szCs w:val="32"/>
          <w:rtl/>
          <w:lang w:val="en-US" w:bidi="ar-TN"/>
        </w:rPr>
        <w:t>و قواعد أساسها الثقة و المصداقيّة في التعامل خاصّة في صورة الالتجاء إلى التداين لاستغلال الأصل التجاري .</w:t>
      </w:r>
    </w:p>
    <w:p w:rsidR="00853BC5" w:rsidRDefault="00853BC5" w:rsidP="008F5F53">
      <w:p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و الأصل </w:t>
      </w:r>
      <w:r w:rsidR="004C5B59">
        <w:rPr>
          <w:rFonts w:asciiTheme="minorBidi" w:hAnsiTheme="minorBidi" w:hint="cs"/>
          <w:sz w:val="32"/>
          <w:szCs w:val="32"/>
          <w:rtl/>
          <w:lang w:val="en-US" w:bidi="ar-TN"/>
        </w:rPr>
        <w:t xml:space="preserve">في المعاملات هو أن يقع الوفاء </w:t>
      </w:r>
      <w:proofErr w:type="spellStart"/>
      <w:r w:rsidR="004C5B59">
        <w:rPr>
          <w:rFonts w:asciiTheme="minorBidi" w:hAnsiTheme="minorBidi" w:hint="cs"/>
          <w:sz w:val="32"/>
          <w:szCs w:val="32"/>
          <w:rtl/>
          <w:lang w:val="en-US" w:bidi="ar-TN"/>
        </w:rPr>
        <w:t>بالإلتزام</w:t>
      </w:r>
      <w:proofErr w:type="spellEnd"/>
      <w:r w:rsidR="004C5B59">
        <w:rPr>
          <w:rFonts w:asciiTheme="minorBidi" w:hAnsiTheme="minorBidi" w:hint="cs"/>
          <w:sz w:val="32"/>
          <w:szCs w:val="32"/>
          <w:rtl/>
          <w:lang w:val="en-US" w:bidi="ar-TN"/>
        </w:rPr>
        <w:t xml:space="preserve"> بصفة تلقائيّة</w:t>
      </w:r>
      <w:r w:rsidR="004C5B59">
        <w:rPr>
          <w:rStyle w:val="Appelnotedebasdep"/>
          <w:rFonts w:asciiTheme="minorBidi" w:hAnsiTheme="minorBidi"/>
          <w:sz w:val="32"/>
          <w:szCs w:val="32"/>
          <w:rtl/>
          <w:lang w:val="en-US" w:bidi="ar-TN"/>
        </w:rPr>
        <w:footnoteReference w:id="7"/>
      </w:r>
      <w:r w:rsidR="004C5B59">
        <w:rPr>
          <w:rFonts w:asciiTheme="minorBidi" w:hAnsiTheme="minorBidi" w:hint="cs"/>
          <w:sz w:val="32"/>
          <w:szCs w:val="32"/>
          <w:rtl/>
          <w:lang w:val="en-US" w:bidi="ar-TN"/>
        </w:rPr>
        <w:t xml:space="preserve"> أي بحلول أجل الوفاء بالدّين يقوم المدين </w:t>
      </w:r>
      <w:r w:rsidR="00685CC3">
        <w:rPr>
          <w:rFonts w:asciiTheme="minorBidi" w:hAnsiTheme="minorBidi" w:hint="cs"/>
          <w:sz w:val="32"/>
          <w:szCs w:val="32"/>
          <w:rtl/>
          <w:lang w:val="en-US" w:bidi="ar-TN"/>
        </w:rPr>
        <w:t>بأداء ما عليه . و نظرا لكون الالتزام يشمل عنصري المديونيّة من جهة و المسؤولية من جهة أخرى فإنّ للدّائن حق جبر مدينه على الوفاء بدينه في صورة التأخير المقصود أو المماطلة</w:t>
      </w:r>
      <w:r w:rsidR="00685CC3">
        <w:rPr>
          <w:rStyle w:val="Appelnotedebasdep"/>
          <w:rFonts w:asciiTheme="minorBidi" w:hAnsiTheme="minorBidi"/>
          <w:sz w:val="32"/>
          <w:szCs w:val="32"/>
          <w:rtl/>
          <w:lang w:val="en-US" w:bidi="ar-TN"/>
        </w:rPr>
        <w:footnoteReference w:id="8"/>
      </w:r>
      <w:r w:rsidR="00685CC3">
        <w:rPr>
          <w:rFonts w:asciiTheme="minorBidi" w:hAnsiTheme="minorBidi" w:hint="cs"/>
          <w:sz w:val="32"/>
          <w:szCs w:val="32"/>
          <w:rtl/>
          <w:lang w:val="en-US" w:bidi="ar-TN"/>
        </w:rPr>
        <w:t xml:space="preserve"> </w:t>
      </w:r>
      <w:r w:rsidR="00693E66">
        <w:rPr>
          <w:rFonts w:asciiTheme="minorBidi" w:hAnsiTheme="minorBidi" w:hint="cs"/>
          <w:sz w:val="32"/>
          <w:szCs w:val="32"/>
          <w:rtl/>
          <w:lang w:val="en-US" w:bidi="ar-TN"/>
        </w:rPr>
        <w:t>. و في هذا الإطار بالذات يتنزّل البيع الجبري للأصل التجاري كوجه من أوجه التنفيذ الجبري على مكاسب المدين .</w:t>
      </w:r>
    </w:p>
    <w:p w:rsidR="00693E66" w:rsidRDefault="00693E66" w:rsidP="00481A7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الأصل التجاري باعتباره مجموع يتكوّن من عناصر منقولة </w:t>
      </w:r>
      <w:r w:rsidR="00E138A2">
        <w:rPr>
          <w:rFonts w:asciiTheme="minorBidi" w:hAnsiTheme="minorBidi" w:hint="cs"/>
          <w:sz w:val="32"/>
          <w:szCs w:val="32"/>
          <w:rtl/>
          <w:lang w:val="en-US" w:bidi="ar-TN"/>
        </w:rPr>
        <w:t>متحدة يستعمله</w:t>
      </w:r>
      <w:r w:rsidR="00481A7E">
        <w:rPr>
          <w:rFonts w:asciiTheme="minorBidi" w:hAnsiTheme="minorBidi" w:hint="cs"/>
          <w:sz w:val="32"/>
          <w:szCs w:val="32"/>
          <w:rtl/>
          <w:lang w:val="en-US" w:bidi="ar-TN"/>
        </w:rPr>
        <w:t>ا</w:t>
      </w:r>
      <w:r w:rsidR="00E138A2">
        <w:rPr>
          <w:rFonts w:asciiTheme="minorBidi" w:hAnsiTheme="minorBidi" w:hint="cs"/>
          <w:sz w:val="32"/>
          <w:szCs w:val="32"/>
          <w:rtl/>
          <w:lang w:val="en-US" w:bidi="ar-TN"/>
        </w:rPr>
        <w:t xml:space="preserve"> التاجر لممارسة أعمال التجارة</w:t>
      </w:r>
      <w:r w:rsidR="00E138A2">
        <w:rPr>
          <w:rStyle w:val="Appelnotedebasdep"/>
          <w:rFonts w:asciiTheme="minorBidi" w:hAnsiTheme="minorBidi"/>
          <w:sz w:val="32"/>
          <w:szCs w:val="32"/>
          <w:rtl/>
          <w:lang w:val="en-US" w:bidi="ar-TN"/>
        </w:rPr>
        <w:footnoteReference w:id="9"/>
      </w:r>
      <w:r w:rsidR="00E138A2">
        <w:rPr>
          <w:rFonts w:asciiTheme="minorBidi" w:hAnsiTheme="minorBidi" w:hint="cs"/>
          <w:sz w:val="32"/>
          <w:szCs w:val="32"/>
          <w:rtl/>
          <w:lang w:val="en-US" w:bidi="ar-TN"/>
        </w:rPr>
        <w:t xml:space="preserve"> يوجد في الذمّة المالية لمالكه و يمثل ضمانا لدائنيه. </w:t>
      </w:r>
      <w:r w:rsidR="00D621C8">
        <w:rPr>
          <w:rFonts w:asciiTheme="minorBidi" w:hAnsiTheme="minorBidi" w:hint="cs"/>
          <w:sz w:val="32"/>
          <w:szCs w:val="32"/>
          <w:rtl/>
          <w:lang w:val="en-US" w:bidi="ar-TN"/>
        </w:rPr>
        <w:t xml:space="preserve">فالأصل التجاري هو مال معنوي منقول متميّز بنوع من </w:t>
      </w:r>
      <w:proofErr w:type="spellStart"/>
      <w:r w:rsidR="00D621C8">
        <w:rPr>
          <w:rFonts w:asciiTheme="minorBidi" w:hAnsiTheme="minorBidi" w:hint="cs"/>
          <w:sz w:val="32"/>
          <w:szCs w:val="32"/>
          <w:rtl/>
          <w:lang w:val="en-US" w:bidi="ar-TN"/>
        </w:rPr>
        <w:t>الإستقرار</w:t>
      </w:r>
      <w:proofErr w:type="spellEnd"/>
      <w:r w:rsidR="00D621C8">
        <w:rPr>
          <w:rFonts w:asciiTheme="minorBidi" w:hAnsiTheme="minorBidi" w:hint="cs"/>
          <w:sz w:val="32"/>
          <w:szCs w:val="32"/>
          <w:rtl/>
          <w:lang w:val="en-US" w:bidi="ar-TN"/>
        </w:rPr>
        <w:t xml:space="preserve"> حيث يتمّ است</w:t>
      </w:r>
      <w:proofErr w:type="gramStart"/>
      <w:r w:rsidR="00D621C8">
        <w:rPr>
          <w:rFonts w:asciiTheme="minorBidi" w:hAnsiTheme="minorBidi" w:hint="cs"/>
          <w:sz w:val="32"/>
          <w:szCs w:val="32"/>
          <w:rtl/>
          <w:lang w:val="en-US" w:bidi="ar-TN"/>
        </w:rPr>
        <w:t>غلاله في</w:t>
      </w:r>
      <w:proofErr w:type="gramEnd"/>
      <w:r w:rsidR="00D621C8">
        <w:rPr>
          <w:rFonts w:asciiTheme="minorBidi" w:hAnsiTheme="minorBidi" w:hint="cs"/>
          <w:sz w:val="32"/>
          <w:szCs w:val="32"/>
          <w:rtl/>
          <w:lang w:val="en-US" w:bidi="ar-TN"/>
        </w:rPr>
        <w:t xml:space="preserve"> عقار معلوم لدى الكافة وهو ما يجعل فيه ضمانا كافيا في المعاملات التجاريّة لأنّ التاجر غالبا ما </w:t>
      </w:r>
      <w:r w:rsidR="00D621C8">
        <w:rPr>
          <w:rFonts w:asciiTheme="minorBidi" w:hAnsiTheme="minorBidi" w:hint="cs"/>
          <w:sz w:val="32"/>
          <w:szCs w:val="32"/>
          <w:rtl/>
          <w:lang w:val="en-US" w:bidi="ar-TN"/>
        </w:rPr>
        <w:lastRenderedPageBreak/>
        <w:t>يستعمله للحصول على قروض ، و يعتبر التنفيذ الجبري على الأصل التجاري لخلاص الدائنين الذين نشأ دينهم بمناسبة استغلال هذا الأصل الحلّ الذي أوجده المشرّع لحفظ حق الدّائن الذي تعدّى عليه المدين بالتهرّب من الوفاء و لوضع حدّ لكلّ وجه من أوجه التحيّل في المعاملات التجاريّة .</w:t>
      </w:r>
    </w:p>
    <w:p w:rsidR="00D621C8" w:rsidRDefault="0046528C"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يعتبر صدور المجلّة التجاريّة انطلاقا من القانون عدد 129 لسنة 1959 المؤرخ في 05 أكتوبر 1959 الحلّ الذي توصّل إليه المشرّع التونسي </w:t>
      </w:r>
      <w:r w:rsidR="00261802">
        <w:rPr>
          <w:rFonts w:asciiTheme="minorBidi" w:hAnsiTheme="minorBidi" w:hint="cs"/>
          <w:sz w:val="32"/>
          <w:szCs w:val="32"/>
          <w:rtl/>
          <w:lang w:val="en-US" w:bidi="ar-TN"/>
        </w:rPr>
        <w:t>لإفراد الأصل التجاري بأحكام خاصّة من حيث بيعه أو رهنه أو التنفيذ الجبري عليه ببيعه عن طريق القضاء .</w:t>
      </w:r>
    </w:p>
    <w:p w:rsidR="00261802" w:rsidRDefault="00261802"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فالبيع الجبري للأصل التجاري لا يصدر عن إرادة حرّة من المدين كما هو الشأن في البيع </w:t>
      </w:r>
      <w:r w:rsidR="00CB798C">
        <w:rPr>
          <w:rFonts w:asciiTheme="minorBidi" w:hAnsiTheme="minorBidi" w:hint="cs"/>
          <w:sz w:val="32"/>
          <w:szCs w:val="32"/>
          <w:rtl/>
          <w:lang w:val="en-US" w:bidi="ar-TN"/>
        </w:rPr>
        <w:t>الرّضائي الذي يكون فيه البائع موجبا و المشتري قابلا بل يتمّ بمقتضى حكم صادر عن المحكمة المختصّة على إثر طلب يتقدّم به الدّ</w:t>
      </w:r>
      <w:r w:rsidR="00481A7E">
        <w:rPr>
          <w:rFonts w:asciiTheme="minorBidi" w:hAnsiTheme="minorBidi" w:hint="cs"/>
          <w:sz w:val="32"/>
          <w:szCs w:val="32"/>
          <w:rtl/>
          <w:lang w:val="en-US" w:bidi="ar-TN"/>
        </w:rPr>
        <w:t>ائن الذي أصبحت حقوقه مهدّدة بتنص</w:t>
      </w:r>
      <w:r w:rsidR="00CB798C">
        <w:rPr>
          <w:rFonts w:asciiTheme="minorBidi" w:hAnsiTheme="minorBidi" w:hint="cs"/>
          <w:sz w:val="32"/>
          <w:szCs w:val="32"/>
          <w:rtl/>
          <w:lang w:val="en-US" w:bidi="ar-TN"/>
        </w:rPr>
        <w:t>ل المدين من خلاص الدّين المتعلق به .</w:t>
      </w:r>
    </w:p>
    <w:p w:rsidR="00CB798C" w:rsidRDefault="00CB798C"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نظرا لقيمة الأصل التجاري و تأثيره على الدّورة الاقتصاديّة و لخطورة الب</w:t>
      </w:r>
      <w:r w:rsidR="00481A7E">
        <w:rPr>
          <w:rFonts w:asciiTheme="minorBidi" w:hAnsiTheme="minorBidi" w:hint="cs"/>
          <w:sz w:val="32"/>
          <w:szCs w:val="32"/>
          <w:rtl/>
          <w:lang w:val="en-US" w:bidi="ar-TN"/>
        </w:rPr>
        <w:t>يع الجبري الذي يؤدّي إلى انتزاع</w:t>
      </w:r>
      <w:r>
        <w:rPr>
          <w:rFonts w:asciiTheme="minorBidi" w:hAnsiTheme="minorBidi" w:hint="cs"/>
          <w:sz w:val="32"/>
          <w:szCs w:val="32"/>
          <w:rtl/>
          <w:lang w:val="en-US" w:bidi="ar-TN"/>
        </w:rPr>
        <w:t xml:space="preserve"> ملكيته من المدين رغما عنه ، تدخّل المشرّع و حدّد بصفة مفصّلة الإجراءات المحيطة بالبيع الجبري انطلاقا من استصدار الحكم وصولا إلى تقسيم المتحصّل من البيع </w:t>
      </w:r>
      <w:r>
        <w:rPr>
          <w:rStyle w:val="Appelnotedebasdep"/>
          <w:rFonts w:asciiTheme="minorBidi" w:hAnsiTheme="minorBidi"/>
          <w:sz w:val="32"/>
          <w:szCs w:val="32"/>
          <w:rtl/>
          <w:lang w:val="en-US" w:bidi="ar-TN"/>
        </w:rPr>
        <w:footnoteReference w:id="10"/>
      </w:r>
      <w:r w:rsidR="00481A7E">
        <w:rPr>
          <w:rFonts w:asciiTheme="minorBidi" w:hAnsiTheme="minorBidi" w:hint="cs"/>
          <w:sz w:val="32"/>
          <w:szCs w:val="32"/>
          <w:rtl/>
          <w:lang w:val="en-US" w:bidi="ar-TN"/>
        </w:rPr>
        <w:t>.</w:t>
      </w:r>
      <w:r>
        <w:rPr>
          <w:rFonts w:asciiTheme="minorBidi" w:hAnsiTheme="minorBidi"/>
          <w:sz w:val="32"/>
          <w:szCs w:val="32"/>
          <w:lang w:val="en-US" w:bidi="ar-TN"/>
        </w:rPr>
        <w:t xml:space="preserve"> </w:t>
      </w:r>
      <w:r w:rsidR="00481A7E">
        <w:rPr>
          <w:rFonts w:asciiTheme="minorBidi" w:hAnsiTheme="minorBidi" w:hint="cs"/>
          <w:sz w:val="32"/>
          <w:szCs w:val="32"/>
          <w:rtl/>
          <w:lang w:val="en-US" w:bidi="ar-TN"/>
        </w:rPr>
        <w:t xml:space="preserve"> فالإحاط</w:t>
      </w:r>
      <w:r w:rsidR="000C5457">
        <w:rPr>
          <w:rFonts w:asciiTheme="minorBidi" w:hAnsiTheme="minorBidi" w:hint="cs"/>
          <w:sz w:val="32"/>
          <w:szCs w:val="32"/>
          <w:rtl/>
          <w:lang w:val="en-US" w:bidi="ar-TN"/>
        </w:rPr>
        <w:t>ة بالمرحلة التنفيذية للحكم القاضي بالبيع الجبري للأصل التجاري مردّها الصعو</w:t>
      </w:r>
      <w:r w:rsidR="00481A7E">
        <w:rPr>
          <w:rFonts w:asciiTheme="minorBidi" w:hAnsiTheme="minorBidi" w:hint="cs"/>
          <w:sz w:val="32"/>
          <w:szCs w:val="32"/>
          <w:rtl/>
          <w:lang w:val="en-US" w:bidi="ar-TN"/>
        </w:rPr>
        <w:t>بات التي يمكن أن تنشأ في صورة تص</w:t>
      </w:r>
      <w:r w:rsidR="000C5457">
        <w:rPr>
          <w:rFonts w:asciiTheme="minorBidi" w:hAnsiTheme="minorBidi" w:hint="cs"/>
          <w:sz w:val="32"/>
          <w:szCs w:val="32"/>
          <w:rtl/>
          <w:lang w:val="en-US" w:bidi="ar-TN"/>
        </w:rPr>
        <w:t>دّي المحكوم ضدّه أي المدين و مراوغته و محاولة عرقلة البيع الفعلي الذي أجبر عليه</w:t>
      </w:r>
      <w:r w:rsidR="000C5457">
        <w:rPr>
          <w:rStyle w:val="Appelnotedebasdep"/>
          <w:rFonts w:asciiTheme="minorBidi" w:hAnsiTheme="minorBidi"/>
          <w:sz w:val="32"/>
          <w:szCs w:val="32"/>
          <w:rtl/>
          <w:lang w:val="en-US" w:bidi="ar-TN"/>
        </w:rPr>
        <w:footnoteReference w:id="11"/>
      </w:r>
      <w:r w:rsidR="000C5457">
        <w:rPr>
          <w:rFonts w:asciiTheme="minorBidi" w:hAnsiTheme="minorBidi" w:hint="cs"/>
          <w:sz w:val="32"/>
          <w:szCs w:val="32"/>
          <w:rtl/>
          <w:lang w:val="en-US" w:bidi="ar-TN"/>
        </w:rPr>
        <w:t xml:space="preserve"> </w:t>
      </w:r>
      <w:r w:rsidR="002A2DA7">
        <w:rPr>
          <w:rFonts w:asciiTheme="minorBidi" w:hAnsiTheme="minorBidi" w:hint="cs"/>
          <w:sz w:val="32"/>
          <w:szCs w:val="32"/>
          <w:rtl/>
          <w:lang w:val="en-US" w:bidi="ar-TN"/>
        </w:rPr>
        <w:t xml:space="preserve">. فكان في تدخل القاضي بتفصيل الإجراءات التنفيذيّة لحكمه الآذن بالبيع الجبري للأصل التجاري صلب الحكم نفسه الذي أصدره الحلّ الذي يخضع المدين لقواعد التنفيذ الملزمة و الذي يحمي الأصل التجاري كمال معنوي منقول له أهمية </w:t>
      </w:r>
      <w:r w:rsidR="0060630D">
        <w:rPr>
          <w:rFonts w:asciiTheme="minorBidi" w:hAnsiTheme="minorBidi" w:hint="cs"/>
          <w:sz w:val="32"/>
          <w:szCs w:val="32"/>
          <w:rtl/>
          <w:lang w:val="en-US" w:bidi="ar-TN"/>
        </w:rPr>
        <w:t>اقتصادية</w:t>
      </w:r>
      <w:r w:rsidR="002A2DA7">
        <w:rPr>
          <w:rFonts w:asciiTheme="minorBidi" w:hAnsiTheme="minorBidi" w:hint="cs"/>
          <w:sz w:val="32"/>
          <w:szCs w:val="32"/>
          <w:rtl/>
          <w:lang w:val="en-US" w:bidi="ar-TN"/>
        </w:rPr>
        <w:t xml:space="preserve"> قصوى من سوء تصرّف مالكه في المرحلة السابقة لتنفيذ البيع بالمزايدة .</w:t>
      </w:r>
    </w:p>
    <w:p w:rsidR="002E2604" w:rsidRDefault="002E2604"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و الملاحظ أنّ المشرّع مثلما تدخّل بتنظيم نشأ</w:t>
      </w:r>
      <w:r w:rsidR="00B9298B">
        <w:rPr>
          <w:rFonts w:asciiTheme="minorBidi" w:hAnsiTheme="minorBidi" w:hint="cs"/>
          <w:sz w:val="32"/>
          <w:szCs w:val="32"/>
          <w:rtl/>
          <w:lang w:val="en-US" w:bidi="ar-TN"/>
        </w:rPr>
        <w:t>ة</w:t>
      </w:r>
      <w:r>
        <w:rPr>
          <w:rFonts w:asciiTheme="minorBidi" w:hAnsiTheme="minorBidi" w:hint="cs"/>
          <w:sz w:val="32"/>
          <w:szCs w:val="32"/>
          <w:rtl/>
          <w:lang w:val="en-US" w:bidi="ar-TN"/>
        </w:rPr>
        <w:t xml:space="preserve"> الأصل التجاري بضبط العناصر الأساسيّة التي لا يمكن أن يقوم بدونها فقد أحاط بسبل بيعه و التنفيذ الجبري عليها عبر أحكام قانونيّة خاصّة يتعيّن إتباعها طالما لم توجد الحاجة إلى اللجوء إلى القانون </w:t>
      </w:r>
      <w:proofErr w:type="gramStart"/>
      <w:r>
        <w:rPr>
          <w:rFonts w:asciiTheme="minorBidi" w:hAnsiTheme="minorBidi" w:hint="cs"/>
          <w:sz w:val="32"/>
          <w:szCs w:val="32"/>
          <w:rtl/>
          <w:lang w:val="en-US" w:bidi="ar-TN"/>
        </w:rPr>
        <w:t>العام</w:t>
      </w:r>
      <w:r>
        <w:rPr>
          <w:rStyle w:val="Appelnotedebasdep"/>
          <w:rFonts w:asciiTheme="minorBidi" w:hAnsiTheme="minorBidi"/>
          <w:sz w:val="32"/>
          <w:szCs w:val="32"/>
          <w:rtl/>
          <w:lang w:val="en-US" w:bidi="ar-TN"/>
        </w:rPr>
        <w:footnoteReference w:id="12"/>
      </w:r>
      <w:r>
        <w:rPr>
          <w:rFonts w:asciiTheme="minorBidi" w:hAnsiTheme="minorBidi" w:hint="cs"/>
          <w:sz w:val="32"/>
          <w:szCs w:val="32"/>
          <w:rtl/>
          <w:lang w:val="en-US" w:bidi="ar-TN"/>
        </w:rPr>
        <w:t xml:space="preserve"> .</w:t>
      </w:r>
      <w:proofErr w:type="gramEnd"/>
      <w:r>
        <w:rPr>
          <w:rFonts w:asciiTheme="minorBidi" w:hAnsiTheme="minorBidi" w:hint="cs"/>
          <w:sz w:val="32"/>
          <w:szCs w:val="32"/>
          <w:rtl/>
          <w:lang w:val="en-US" w:bidi="ar-TN"/>
        </w:rPr>
        <w:t xml:space="preserve"> </w:t>
      </w:r>
    </w:p>
    <w:p w:rsidR="00412916" w:rsidRDefault="002E2604"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إنّ سنّ تشريع خاص متعلّق بالأصل التجاري يفسّر بالخصوصيّة التي تحيط بهذا المال المنقول و بطبيعته التي أثبتت التجربة أنّ إخضاعه للقانون العام قد</w:t>
      </w:r>
      <w:proofErr w:type="gramStart"/>
      <w:r>
        <w:rPr>
          <w:rFonts w:asciiTheme="minorBidi" w:hAnsiTheme="minorBidi" w:hint="cs"/>
          <w:sz w:val="32"/>
          <w:szCs w:val="32"/>
          <w:rtl/>
          <w:lang w:val="en-US" w:bidi="ar-TN"/>
        </w:rPr>
        <w:t xml:space="preserve"> يقود إلى</w:t>
      </w:r>
      <w:proofErr w:type="gramEnd"/>
      <w:r>
        <w:rPr>
          <w:rFonts w:asciiTheme="minorBidi" w:hAnsiTheme="minorBidi" w:hint="cs"/>
          <w:sz w:val="32"/>
          <w:szCs w:val="32"/>
          <w:rtl/>
          <w:lang w:val="en-US" w:bidi="ar-TN"/>
        </w:rPr>
        <w:t xml:space="preserve"> انعدام الضمانات اللاّزمة </w:t>
      </w:r>
      <w:r w:rsidR="00412916">
        <w:rPr>
          <w:rFonts w:asciiTheme="minorBidi" w:hAnsiTheme="minorBidi" w:hint="cs"/>
          <w:sz w:val="32"/>
          <w:szCs w:val="32"/>
          <w:rtl/>
          <w:lang w:val="en-US" w:bidi="ar-TN"/>
        </w:rPr>
        <w:t xml:space="preserve">في علاقة المتعاملين بالأصل التجاري بمن يتخذوه وسيلة اعتماد . فعدم تنظيم التنفيذ الجبري على الأصل التجاري بنصوص قانونيّة خاصّة و دقيقة قد يفتح الباب أمام تجاوزات مختلفة </w:t>
      </w:r>
      <w:proofErr w:type="spellStart"/>
      <w:r w:rsidR="00412916">
        <w:rPr>
          <w:rFonts w:asciiTheme="minorBidi" w:hAnsiTheme="minorBidi" w:hint="cs"/>
          <w:sz w:val="32"/>
          <w:szCs w:val="32"/>
          <w:rtl/>
          <w:lang w:val="en-US" w:bidi="ar-TN"/>
        </w:rPr>
        <w:t>كإلتجاء</w:t>
      </w:r>
      <w:proofErr w:type="spellEnd"/>
      <w:r w:rsidR="00412916">
        <w:rPr>
          <w:rFonts w:asciiTheme="minorBidi" w:hAnsiTheme="minorBidi" w:hint="cs"/>
          <w:sz w:val="32"/>
          <w:szCs w:val="32"/>
          <w:rtl/>
          <w:lang w:val="en-US" w:bidi="ar-TN"/>
        </w:rPr>
        <w:t xml:space="preserve"> المدين مالك الأصل التجاري إلى </w:t>
      </w:r>
      <w:r w:rsidR="00CD4BBF">
        <w:rPr>
          <w:rFonts w:asciiTheme="minorBidi" w:hAnsiTheme="minorBidi" w:hint="cs"/>
          <w:sz w:val="32"/>
          <w:szCs w:val="32"/>
          <w:rtl/>
          <w:lang w:val="en-US" w:bidi="ar-TN"/>
        </w:rPr>
        <w:t>إتباع</w:t>
      </w:r>
      <w:r w:rsidR="00412916">
        <w:rPr>
          <w:rFonts w:asciiTheme="minorBidi" w:hAnsiTheme="minorBidi" w:hint="cs"/>
          <w:sz w:val="32"/>
          <w:szCs w:val="32"/>
          <w:rtl/>
          <w:lang w:val="en-US" w:bidi="ar-TN"/>
        </w:rPr>
        <w:t xml:space="preserve"> وسائل ملتوية و حيل قد تقود إلى ضياع حقوق </w:t>
      </w:r>
      <w:proofErr w:type="spellStart"/>
      <w:r w:rsidR="00412916">
        <w:rPr>
          <w:rFonts w:asciiTheme="minorBidi" w:hAnsiTheme="minorBidi" w:hint="cs"/>
          <w:sz w:val="32"/>
          <w:szCs w:val="32"/>
          <w:rtl/>
          <w:lang w:val="en-US" w:bidi="ar-TN"/>
        </w:rPr>
        <w:t>دائنه</w:t>
      </w:r>
      <w:proofErr w:type="spellEnd"/>
      <w:r w:rsidR="00412916">
        <w:rPr>
          <w:rFonts w:asciiTheme="minorBidi" w:hAnsiTheme="minorBidi" w:hint="cs"/>
          <w:sz w:val="32"/>
          <w:szCs w:val="32"/>
          <w:rtl/>
          <w:lang w:val="en-US" w:bidi="ar-TN"/>
        </w:rPr>
        <w:t xml:space="preserve"> و بالتالي إلى انعدام الثقة و السّلام الاجتماعي اللذان يمثلان الأساس في ميدان الأعمال التجاريّة .</w:t>
      </w:r>
    </w:p>
    <w:p w:rsidR="008F5F53" w:rsidRDefault="00412916"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حتى نتبيّن هذه الخصوصيّة و الدّقة في تنظيم المشرّع التونسي للأصل التجاري لا بدّ أن نتساءل عن النّظام القانوني للبيع الجبري لهذا المال المعنوي </w:t>
      </w:r>
      <w:r w:rsidR="008F5F53">
        <w:rPr>
          <w:rFonts w:asciiTheme="minorBidi" w:hAnsiTheme="minorBidi" w:hint="cs"/>
          <w:sz w:val="32"/>
          <w:szCs w:val="32"/>
          <w:rtl/>
          <w:lang w:val="en-US" w:bidi="ar-TN"/>
        </w:rPr>
        <w:t>المنقول .</w:t>
      </w:r>
    </w:p>
    <w:p w:rsidR="002A2DA7" w:rsidRDefault="008F5F53"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إنّ دراسة النظام القانوني للبيع الجبري للأصل التجاري كطريقة من طرق التنفيذ الجبري التي خوّلها القانون للحفاظ على حقوق الدائنين تستوجب تفسير مجاله (</w:t>
      </w:r>
      <w:r w:rsidRPr="008F5F53">
        <w:rPr>
          <w:rFonts w:asciiTheme="minorBidi" w:hAnsiTheme="minorBidi" w:cs="Andalus" w:hint="cs"/>
          <w:b/>
          <w:bCs/>
          <w:sz w:val="32"/>
          <w:szCs w:val="32"/>
          <w:rtl/>
          <w:lang w:val="en-US" w:bidi="ar-TN"/>
        </w:rPr>
        <w:t>فصل أوّل</w:t>
      </w:r>
      <w:r>
        <w:rPr>
          <w:rFonts w:asciiTheme="minorBidi" w:hAnsiTheme="minorBidi" w:hint="cs"/>
          <w:sz w:val="32"/>
          <w:szCs w:val="32"/>
          <w:rtl/>
          <w:lang w:val="en-US" w:bidi="ar-TN"/>
        </w:rPr>
        <w:t xml:space="preserve"> ) </w:t>
      </w:r>
      <w:r w:rsidR="002E2604">
        <w:rPr>
          <w:rFonts w:asciiTheme="minorBidi" w:hAnsiTheme="minorBidi" w:hint="cs"/>
          <w:sz w:val="32"/>
          <w:szCs w:val="32"/>
          <w:rtl/>
          <w:lang w:val="en-US" w:bidi="ar-TN"/>
        </w:rPr>
        <w:t xml:space="preserve"> </w:t>
      </w:r>
      <w:r>
        <w:rPr>
          <w:rFonts w:asciiTheme="minorBidi" w:hAnsiTheme="minorBidi" w:hint="cs"/>
          <w:sz w:val="32"/>
          <w:szCs w:val="32"/>
          <w:rtl/>
          <w:lang w:val="en-US" w:bidi="ar-TN"/>
        </w:rPr>
        <w:t>قبل التطرّق إلى مسألة استصدار الحكم القاضي بالبيع الجبري للأصل التجاري (</w:t>
      </w:r>
      <w:r w:rsidRPr="008F5F53">
        <w:rPr>
          <w:rFonts w:asciiTheme="minorBidi" w:hAnsiTheme="minorBidi" w:cs="Andalus" w:hint="cs"/>
          <w:b/>
          <w:bCs/>
          <w:sz w:val="32"/>
          <w:szCs w:val="32"/>
          <w:rtl/>
          <w:lang w:val="en-US" w:bidi="ar-TN"/>
        </w:rPr>
        <w:t>فصل ثاني</w:t>
      </w:r>
      <w:r>
        <w:rPr>
          <w:rFonts w:asciiTheme="minorBidi" w:hAnsiTheme="minorBidi" w:hint="cs"/>
          <w:sz w:val="32"/>
          <w:szCs w:val="32"/>
          <w:rtl/>
          <w:lang w:val="en-US" w:bidi="ar-TN"/>
        </w:rPr>
        <w:t xml:space="preserve"> )</w:t>
      </w:r>
      <w:r w:rsidR="002E2604">
        <w:rPr>
          <w:rFonts w:asciiTheme="minorBidi" w:hAnsiTheme="minorBidi" w:hint="cs"/>
          <w:sz w:val="32"/>
          <w:szCs w:val="32"/>
          <w:rtl/>
          <w:lang w:val="en-US" w:bidi="ar-TN"/>
        </w:rPr>
        <w:t xml:space="preserve"> </w:t>
      </w:r>
      <w:r>
        <w:rPr>
          <w:rFonts w:asciiTheme="minorBidi" w:hAnsiTheme="minorBidi" w:hint="cs"/>
          <w:sz w:val="32"/>
          <w:szCs w:val="32"/>
          <w:rtl/>
          <w:lang w:val="en-US" w:bidi="ar-TN"/>
        </w:rPr>
        <w:t xml:space="preserve">   و أخيرا إلى القواعد التي تحيط بتنفيذ الحكم القاضي بالبيع الجبري للأصل التجاري (</w:t>
      </w:r>
      <w:r w:rsidRPr="008F5F53">
        <w:rPr>
          <w:rFonts w:asciiTheme="minorBidi" w:hAnsiTheme="minorBidi" w:cs="Andalus" w:hint="cs"/>
          <w:b/>
          <w:bCs/>
          <w:sz w:val="32"/>
          <w:szCs w:val="32"/>
          <w:rtl/>
          <w:lang w:val="en-US" w:bidi="ar-TN"/>
        </w:rPr>
        <w:t>فصل</w:t>
      </w:r>
      <w:r>
        <w:rPr>
          <w:rFonts w:asciiTheme="minorBidi" w:hAnsiTheme="minorBidi" w:hint="cs"/>
          <w:sz w:val="32"/>
          <w:szCs w:val="32"/>
          <w:rtl/>
          <w:lang w:val="en-US" w:bidi="ar-TN"/>
        </w:rPr>
        <w:t xml:space="preserve"> </w:t>
      </w:r>
      <w:r w:rsidRPr="008F5F53">
        <w:rPr>
          <w:rFonts w:asciiTheme="minorBidi" w:hAnsiTheme="minorBidi" w:cs="Andalus" w:hint="cs"/>
          <w:b/>
          <w:bCs/>
          <w:sz w:val="32"/>
          <w:szCs w:val="32"/>
          <w:rtl/>
          <w:lang w:val="en-US" w:bidi="ar-TN"/>
        </w:rPr>
        <w:t>ثالث</w:t>
      </w:r>
      <w:r>
        <w:rPr>
          <w:rFonts w:asciiTheme="minorBidi" w:hAnsiTheme="minorBidi" w:hint="cs"/>
          <w:sz w:val="32"/>
          <w:szCs w:val="32"/>
          <w:rtl/>
          <w:lang w:val="en-US" w:bidi="ar-TN"/>
        </w:rPr>
        <w:t xml:space="preserve"> ). </w:t>
      </w:r>
    </w:p>
    <w:p w:rsidR="008F5F53" w:rsidRDefault="008F5F53" w:rsidP="008F5F53">
      <w:pPr>
        <w:bidi/>
        <w:spacing w:line="360" w:lineRule="auto"/>
        <w:jc w:val="both"/>
        <w:rPr>
          <w:rFonts w:asciiTheme="minorBidi" w:hAnsiTheme="minorBidi"/>
          <w:sz w:val="32"/>
          <w:szCs w:val="32"/>
          <w:rtl/>
          <w:lang w:val="en-US" w:bidi="ar-TN"/>
        </w:rPr>
      </w:pPr>
    </w:p>
    <w:p w:rsidR="008F5F53" w:rsidRDefault="008F5F53" w:rsidP="008F5F53">
      <w:pPr>
        <w:bidi/>
        <w:spacing w:line="360" w:lineRule="auto"/>
        <w:jc w:val="both"/>
        <w:rPr>
          <w:rFonts w:asciiTheme="minorBidi" w:hAnsiTheme="minorBidi"/>
          <w:sz w:val="32"/>
          <w:szCs w:val="32"/>
          <w:rtl/>
          <w:lang w:val="en-US" w:bidi="ar-TN"/>
        </w:rPr>
      </w:pPr>
    </w:p>
    <w:p w:rsidR="008F5F53" w:rsidRPr="00FF3F5E" w:rsidRDefault="00FF3F5E" w:rsidP="00FF3F5E">
      <w:pPr>
        <w:bidi/>
        <w:spacing w:line="360" w:lineRule="auto"/>
        <w:jc w:val="both"/>
        <w:rPr>
          <w:rFonts w:asciiTheme="minorBidi" w:hAnsiTheme="minorBidi"/>
          <w:b/>
          <w:bCs/>
          <w:sz w:val="44"/>
          <w:szCs w:val="44"/>
          <w:rtl/>
          <w:lang w:val="en-US" w:bidi="ar-TN"/>
        </w:rPr>
      </w:pPr>
      <w:r w:rsidRPr="00FF3F5E">
        <w:rPr>
          <w:rFonts w:asciiTheme="minorBidi" w:hAnsiTheme="minorBidi" w:hint="cs"/>
          <w:b/>
          <w:bCs/>
          <w:sz w:val="44"/>
          <w:szCs w:val="44"/>
          <w:rtl/>
          <w:lang w:val="en-US" w:bidi="ar-TN"/>
        </w:rPr>
        <w:t>الفصل</w:t>
      </w:r>
      <w:r w:rsidRPr="00FF3F5E">
        <w:rPr>
          <w:rFonts w:asciiTheme="minorBidi" w:hAnsiTheme="minorBidi" w:hint="cs"/>
          <w:b/>
          <w:bCs/>
          <w:sz w:val="44"/>
          <w:szCs w:val="44"/>
          <w:rtl/>
          <w:lang w:bidi="ar-TN"/>
        </w:rPr>
        <w:t xml:space="preserve"> الاول</w:t>
      </w:r>
      <w:r w:rsidRPr="00FF3F5E">
        <w:rPr>
          <w:rFonts w:asciiTheme="minorBidi" w:hAnsiTheme="minorBidi" w:hint="cs"/>
          <w:b/>
          <w:bCs/>
          <w:sz w:val="44"/>
          <w:szCs w:val="44"/>
          <w:rtl/>
          <w:lang w:val="en-US" w:bidi="ar-TN"/>
        </w:rPr>
        <w:t xml:space="preserve"> : مجال البيع الجبري للأصل التجاري </w:t>
      </w:r>
    </w:p>
    <w:p w:rsidR="008F5F53" w:rsidRPr="003E7DAC" w:rsidRDefault="007D47D5" w:rsidP="008F5F53">
      <w:pPr>
        <w:bidi/>
        <w:spacing w:line="360" w:lineRule="auto"/>
        <w:jc w:val="both"/>
        <w:rPr>
          <w:rFonts w:ascii="Andalus" w:hAnsi="Andalus" w:cs="Andalus"/>
          <w:b/>
          <w:bCs/>
          <w:sz w:val="40"/>
          <w:szCs w:val="40"/>
          <w:rtl/>
          <w:lang w:val="en-US" w:bidi="ar-TN"/>
        </w:rPr>
      </w:pPr>
      <w:r w:rsidRPr="003E7DAC">
        <w:rPr>
          <w:rFonts w:ascii="Andalus" w:hAnsi="Andalus" w:cs="Andalus"/>
          <w:b/>
          <w:bCs/>
          <w:sz w:val="40"/>
          <w:szCs w:val="40"/>
          <w:rtl/>
          <w:lang w:val="en-US" w:bidi="ar-TN"/>
        </w:rPr>
        <w:lastRenderedPageBreak/>
        <w:t xml:space="preserve">المبحث </w:t>
      </w:r>
      <w:proofErr w:type="gramStart"/>
      <w:r w:rsidRPr="003E7DAC">
        <w:rPr>
          <w:rFonts w:ascii="Andalus" w:hAnsi="Andalus" w:cs="Andalus"/>
          <w:b/>
          <w:bCs/>
          <w:sz w:val="40"/>
          <w:szCs w:val="40"/>
          <w:rtl/>
          <w:lang w:val="en-US" w:bidi="ar-TN"/>
        </w:rPr>
        <w:t>الأوّل :</w:t>
      </w:r>
      <w:proofErr w:type="gramEnd"/>
      <w:r w:rsidRPr="003E7DAC">
        <w:rPr>
          <w:rFonts w:ascii="Andalus" w:hAnsi="Andalus" w:cs="Andalus"/>
          <w:b/>
          <w:bCs/>
          <w:sz w:val="40"/>
          <w:szCs w:val="40"/>
          <w:rtl/>
          <w:lang w:val="en-US" w:bidi="ar-TN"/>
        </w:rPr>
        <w:t xml:space="preserve"> </w:t>
      </w:r>
      <w:r w:rsidRPr="003E7DAC">
        <w:rPr>
          <w:rFonts w:ascii="Andalus" w:hAnsi="Andalus" w:cs="Andalus"/>
          <w:b/>
          <w:bCs/>
          <w:i/>
          <w:iCs/>
          <w:sz w:val="40"/>
          <w:szCs w:val="40"/>
          <w:rtl/>
          <w:lang w:val="en-US" w:bidi="ar-TN"/>
        </w:rPr>
        <w:t xml:space="preserve">البيع الجبري للأصل التجاري كطريقة </w:t>
      </w:r>
      <w:r w:rsidR="0046176A" w:rsidRPr="003E7DAC">
        <w:rPr>
          <w:rFonts w:ascii="Andalus" w:hAnsi="Andalus" w:cs="Andalus"/>
          <w:b/>
          <w:bCs/>
          <w:i/>
          <w:iCs/>
          <w:sz w:val="40"/>
          <w:szCs w:val="40"/>
          <w:rtl/>
          <w:lang w:val="en-US" w:bidi="ar-TN"/>
        </w:rPr>
        <w:t>للاستخلاص</w:t>
      </w:r>
      <w:r w:rsidR="00FF3F5E" w:rsidRPr="003E7DAC">
        <w:rPr>
          <w:rFonts w:ascii="Andalus" w:hAnsi="Andalus" w:cs="Andalus"/>
          <w:b/>
          <w:bCs/>
          <w:i/>
          <w:iCs/>
          <w:sz w:val="40"/>
          <w:szCs w:val="40"/>
          <w:rtl/>
          <w:lang w:val="en-US" w:bidi="ar-TN"/>
        </w:rPr>
        <w:t xml:space="preserve"> القهري</w:t>
      </w:r>
      <w:r w:rsidRPr="003E7DAC">
        <w:rPr>
          <w:rFonts w:ascii="Andalus" w:hAnsi="Andalus" w:cs="Andalus"/>
          <w:b/>
          <w:bCs/>
          <w:i/>
          <w:iCs/>
          <w:sz w:val="40"/>
          <w:szCs w:val="40"/>
          <w:rtl/>
          <w:lang w:val="en-US" w:bidi="ar-TN"/>
        </w:rPr>
        <w:t xml:space="preserve"> للديون</w:t>
      </w:r>
      <w:r w:rsidRPr="003E7DAC">
        <w:rPr>
          <w:rFonts w:ascii="Andalus" w:hAnsi="Andalus" w:cs="Andalus"/>
          <w:b/>
          <w:bCs/>
          <w:sz w:val="40"/>
          <w:szCs w:val="40"/>
          <w:rtl/>
          <w:lang w:val="en-US" w:bidi="ar-TN"/>
        </w:rPr>
        <w:t xml:space="preserve"> </w:t>
      </w:r>
    </w:p>
    <w:p w:rsidR="00621947" w:rsidRDefault="007D47D5" w:rsidP="008F5F5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يعتبر البيع الجبري للأصل التجاري وسيلة أتاحها التشريع </w:t>
      </w:r>
      <w:r w:rsidR="0046176A">
        <w:rPr>
          <w:rFonts w:asciiTheme="minorBidi" w:hAnsiTheme="minorBidi" w:hint="cs"/>
          <w:sz w:val="32"/>
          <w:szCs w:val="32"/>
          <w:rtl/>
          <w:lang w:val="en-US" w:bidi="ar-TN"/>
        </w:rPr>
        <w:t>لاستخلاص</w:t>
      </w:r>
      <w:r>
        <w:rPr>
          <w:rFonts w:asciiTheme="minorBidi" w:hAnsiTheme="minorBidi" w:hint="cs"/>
          <w:sz w:val="32"/>
          <w:szCs w:val="32"/>
          <w:rtl/>
          <w:lang w:val="en-US" w:bidi="ar-TN"/>
        </w:rPr>
        <w:t xml:space="preserve"> الدّيون بصفة قهريّة و إجبارية في صورة عدم وفاء المدين بما علي</w:t>
      </w:r>
      <w:proofErr w:type="gramStart"/>
      <w:r>
        <w:rPr>
          <w:rFonts w:asciiTheme="minorBidi" w:hAnsiTheme="minorBidi" w:hint="cs"/>
          <w:sz w:val="32"/>
          <w:szCs w:val="32"/>
          <w:rtl/>
          <w:lang w:val="en-US" w:bidi="ar-TN"/>
        </w:rPr>
        <w:t>ه بطواعية بن</w:t>
      </w:r>
      <w:proofErr w:type="gramEnd"/>
      <w:r>
        <w:rPr>
          <w:rFonts w:asciiTheme="minorBidi" w:hAnsiTheme="minorBidi" w:hint="cs"/>
          <w:sz w:val="32"/>
          <w:szCs w:val="32"/>
          <w:rtl/>
          <w:lang w:val="en-US" w:bidi="ar-TN"/>
        </w:rPr>
        <w:t>فسه أو بواسطة غيره</w:t>
      </w:r>
      <w:r>
        <w:rPr>
          <w:rStyle w:val="Appelnotedebasdep"/>
          <w:rFonts w:asciiTheme="minorBidi" w:hAnsiTheme="minorBidi"/>
          <w:sz w:val="32"/>
          <w:szCs w:val="32"/>
          <w:rtl/>
          <w:lang w:val="en-US" w:bidi="ar-TN"/>
        </w:rPr>
        <w:footnoteReference w:id="13"/>
      </w:r>
      <w:r>
        <w:rPr>
          <w:rFonts w:asciiTheme="minorBidi" w:hAnsiTheme="minorBidi" w:hint="cs"/>
          <w:sz w:val="32"/>
          <w:szCs w:val="32"/>
          <w:rtl/>
          <w:lang w:val="en-US" w:bidi="ar-TN"/>
        </w:rPr>
        <w:t xml:space="preserve"> . ففي صورة تملّص المدين أو تقاعسه عن الوفاء </w:t>
      </w:r>
      <w:r w:rsidR="0046176A">
        <w:rPr>
          <w:rFonts w:asciiTheme="minorBidi" w:hAnsiTheme="minorBidi" w:hint="cs"/>
          <w:sz w:val="32"/>
          <w:szCs w:val="32"/>
          <w:rtl/>
          <w:lang w:val="en-US" w:bidi="ar-TN"/>
        </w:rPr>
        <w:t>بالتزاماته</w:t>
      </w:r>
      <w:r>
        <w:rPr>
          <w:rFonts w:asciiTheme="minorBidi" w:hAnsiTheme="minorBidi" w:hint="cs"/>
          <w:sz w:val="32"/>
          <w:szCs w:val="32"/>
          <w:rtl/>
          <w:lang w:val="en-US" w:bidi="ar-TN"/>
        </w:rPr>
        <w:t xml:space="preserve"> تجاه </w:t>
      </w:r>
      <w:proofErr w:type="spellStart"/>
      <w:r>
        <w:rPr>
          <w:rFonts w:asciiTheme="minorBidi" w:hAnsiTheme="minorBidi" w:hint="cs"/>
          <w:sz w:val="32"/>
          <w:szCs w:val="32"/>
          <w:rtl/>
          <w:lang w:val="en-US" w:bidi="ar-TN"/>
        </w:rPr>
        <w:t>دائنه</w:t>
      </w:r>
      <w:proofErr w:type="spellEnd"/>
      <w:r>
        <w:rPr>
          <w:rFonts w:asciiTheme="minorBidi" w:hAnsiTheme="minorBidi" w:hint="cs"/>
          <w:sz w:val="32"/>
          <w:szCs w:val="32"/>
          <w:rtl/>
          <w:lang w:val="en-US" w:bidi="ar-TN"/>
        </w:rPr>
        <w:t xml:space="preserve"> لا يمكن أن يفتح المجال لضياع </w:t>
      </w:r>
      <w:r w:rsidR="00FF3F5E">
        <w:rPr>
          <w:rFonts w:asciiTheme="minorBidi" w:hAnsiTheme="minorBidi" w:hint="cs"/>
          <w:sz w:val="32"/>
          <w:szCs w:val="32"/>
          <w:rtl/>
          <w:lang w:val="en-US" w:bidi="ar-TN"/>
        </w:rPr>
        <w:t>حق هذا الأخ</w:t>
      </w:r>
      <w:r w:rsidR="0046176A">
        <w:rPr>
          <w:rFonts w:asciiTheme="minorBidi" w:hAnsiTheme="minorBidi" w:hint="cs"/>
          <w:sz w:val="32"/>
          <w:szCs w:val="32"/>
          <w:rtl/>
          <w:lang w:val="en-US" w:bidi="ar-TN"/>
        </w:rPr>
        <w:t>ير الأمر الذي أخذه القانون بعين الاعتبار بسنّ قواعد و وسائل يقع الالتجاء إليها لاستخلاص الدّين قهرا</w:t>
      </w:r>
      <w:r w:rsidR="0046176A">
        <w:rPr>
          <w:rStyle w:val="Appelnotedebasdep"/>
          <w:rFonts w:asciiTheme="minorBidi" w:hAnsiTheme="minorBidi"/>
          <w:sz w:val="32"/>
          <w:szCs w:val="32"/>
          <w:rtl/>
          <w:lang w:val="en-US" w:bidi="ar-TN"/>
        </w:rPr>
        <w:footnoteReference w:id="14"/>
      </w:r>
      <w:r>
        <w:rPr>
          <w:rFonts w:asciiTheme="minorBidi" w:hAnsiTheme="minorBidi" w:hint="cs"/>
          <w:sz w:val="32"/>
          <w:szCs w:val="32"/>
          <w:rtl/>
          <w:lang w:val="en-US" w:bidi="ar-TN"/>
        </w:rPr>
        <w:t xml:space="preserve"> </w:t>
      </w:r>
      <w:r w:rsidR="0046176A">
        <w:rPr>
          <w:rFonts w:asciiTheme="minorBidi" w:hAnsiTheme="minorBidi" w:hint="cs"/>
          <w:sz w:val="32"/>
          <w:szCs w:val="32"/>
          <w:rtl/>
          <w:lang w:val="en-US" w:bidi="ar-TN"/>
        </w:rPr>
        <w:t>. و يسلّط الاستخلاص القهري للدّيون على كلّ شيء غير خارج عن التعامل بطبيعته أو بحكم القانون و من شأنه أن يكون موضوع حق ذو قيمة نقديّة</w:t>
      </w:r>
      <w:r w:rsidR="0046176A">
        <w:rPr>
          <w:rStyle w:val="Appelnotedebasdep"/>
          <w:rFonts w:asciiTheme="minorBidi" w:hAnsiTheme="minorBidi"/>
          <w:sz w:val="32"/>
          <w:szCs w:val="32"/>
          <w:rtl/>
          <w:lang w:val="en-US" w:bidi="ar-TN"/>
        </w:rPr>
        <w:footnoteReference w:id="15"/>
      </w:r>
      <w:r w:rsidR="0046176A">
        <w:rPr>
          <w:rFonts w:asciiTheme="minorBidi" w:hAnsiTheme="minorBidi" w:hint="cs"/>
          <w:sz w:val="32"/>
          <w:szCs w:val="32"/>
          <w:rtl/>
          <w:lang w:val="en-US" w:bidi="ar-TN"/>
        </w:rPr>
        <w:t xml:space="preserve"> يدخل في إطار ما يملكه المدين </w:t>
      </w:r>
      <w:r w:rsidR="00621947">
        <w:rPr>
          <w:rFonts w:asciiTheme="minorBidi" w:hAnsiTheme="minorBidi" w:hint="cs"/>
          <w:sz w:val="32"/>
          <w:szCs w:val="32"/>
          <w:rtl/>
          <w:lang w:val="en-US" w:bidi="ar-TN"/>
        </w:rPr>
        <w:t>أي في مال و مكاسب هذا الأخير .</w:t>
      </w:r>
    </w:p>
    <w:p w:rsidR="00621947" w:rsidRDefault="00621947" w:rsidP="00621947">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فباستحالة التنفيذ العيني للالتزام الذي قد يكون موضوعه تسليم المبيع للمشتري أو ردّه للبائع على إثر فسخ </w:t>
      </w:r>
      <w:proofErr w:type="gramStart"/>
      <w:r>
        <w:rPr>
          <w:rFonts w:asciiTheme="minorBidi" w:hAnsiTheme="minorBidi" w:hint="cs"/>
          <w:sz w:val="32"/>
          <w:szCs w:val="32"/>
          <w:rtl/>
          <w:lang w:val="en-US" w:bidi="ar-TN"/>
        </w:rPr>
        <w:t xml:space="preserve">بيع </w:t>
      </w:r>
      <w:r w:rsidR="00FF3F5E">
        <w:rPr>
          <w:rFonts w:asciiTheme="minorBidi" w:hAnsiTheme="minorBidi" w:hint="cs"/>
          <w:sz w:val="32"/>
          <w:szCs w:val="32"/>
          <w:rtl/>
          <w:lang w:val="en-US" w:bidi="ar-TN"/>
        </w:rPr>
        <w:t>إلخ..</w:t>
      </w:r>
      <w:proofErr w:type="gramEnd"/>
      <w:r w:rsidR="00FF3F5E">
        <w:rPr>
          <w:rFonts w:asciiTheme="minorBidi" w:hAnsiTheme="minorBidi" w:hint="cs"/>
          <w:sz w:val="32"/>
          <w:szCs w:val="32"/>
          <w:rtl/>
          <w:lang w:val="en-US" w:bidi="ar-TN"/>
        </w:rPr>
        <w:t>.</w:t>
      </w:r>
      <w:r>
        <w:rPr>
          <w:rFonts w:asciiTheme="minorBidi" w:hAnsiTheme="minorBidi" w:hint="cs"/>
          <w:sz w:val="32"/>
          <w:szCs w:val="32"/>
          <w:rtl/>
          <w:lang w:val="en-US" w:bidi="ar-TN"/>
        </w:rPr>
        <w:t xml:space="preserve"> يقع الالتجاء إلى البيع الجبري للأصل التجاري لتعويض الدّائن عن الدّين الذي لم يوف به المدين مالك الأصل التجاري .</w:t>
      </w:r>
    </w:p>
    <w:p w:rsidR="00CD4BBF" w:rsidRDefault="00621947" w:rsidP="00621947">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فالأصل هو أنّ كلّ مكاسب المدين ضمان لدائنيه و تمثّل للدائن ضمانا طالما وُجدت و لم يحجّر القانون التنفيذ عليها . و الأصل التجاري بكلّ مكوّناته الماديّة و المعنويّة </w:t>
      </w:r>
      <w:r w:rsidR="00671C0F">
        <w:rPr>
          <w:rFonts w:asciiTheme="minorBidi" w:hAnsiTheme="minorBidi" w:hint="cs"/>
          <w:sz w:val="32"/>
          <w:szCs w:val="32"/>
          <w:rtl/>
          <w:lang w:val="en-US" w:bidi="ar-TN"/>
        </w:rPr>
        <w:t>و عناصره المتحدة و المستقلّة المكوّنة للمجموع</w:t>
      </w:r>
      <w:r w:rsidR="00671C0F">
        <w:rPr>
          <w:rStyle w:val="Appelnotedebasdep"/>
          <w:rFonts w:asciiTheme="minorBidi" w:hAnsiTheme="minorBidi"/>
          <w:sz w:val="32"/>
          <w:szCs w:val="32"/>
          <w:rtl/>
          <w:lang w:val="en-US" w:bidi="ar-TN"/>
        </w:rPr>
        <w:footnoteReference w:id="16"/>
      </w:r>
      <w:r w:rsidR="0046176A">
        <w:rPr>
          <w:rFonts w:asciiTheme="minorBidi" w:hAnsiTheme="minorBidi" w:hint="cs"/>
          <w:sz w:val="32"/>
          <w:szCs w:val="32"/>
          <w:rtl/>
          <w:lang w:val="en-US" w:bidi="ar-TN"/>
        </w:rPr>
        <w:t xml:space="preserve"> </w:t>
      </w:r>
      <w:r w:rsidR="00CD4BBF">
        <w:rPr>
          <w:rFonts w:asciiTheme="minorBidi" w:hAnsiTheme="minorBidi" w:hint="cs"/>
          <w:sz w:val="32"/>
          <w:szCs w:val="32"/>
          <w:rtl/>
          <w:lang w:val="en-US" w:bidi="ar-TN"/>
        </w:rPr>
        <w:t>يعتبر ضمانا للديون الناشئة عن استغلاله . فالأصل التجاري المتكوّن من جملة الأموال الماديّة منها و المعنوي</w:t>
      </w:r>
      <w:r w:rsidR="00FF3F5E">
        <w:rPr>
          <w:rFonts w:asciiTheme="minorBidi" w:hAnsiTheme="minorBidi" w:hint="cs"/>
          <w:sz w:val="32"/>
          <w:szCs w:val="32"/>
          <w:rtl/>
          <w:lang w:val="en-US" w:bidi="ar-TN"/>
        </w:rPr>
        <w:t xml:space="preserve">ّة المخصصّة </w:t>
      </w:r>
      <w:proofErr w:type="spellStart"/>
      <w:r w:rsidR="00FF3F5E">
        <w:rPr>
          <w:rFonts w:asciiTheme="minorBidi" w:hAnsiTheme="minorBidi" w:hint="cs"/>
          <w:sz w:val="32"/>
          <w:szCs w:val="32"/>
          <w:rtl/>
          <w:lang w:val="en-US" w:bidi="ar-TN"/>
        </w:rPr>
        <w:t>للإستغلال</w:t>
      </w:r>
      <w:proofErr w:type="spellEnd"/>
      <w:r w:rsidR="00FF3F5E">
        <w:rPr>
          <w:rFonts w:asciiTheme="minorBidi" w:hAnsiTheme="minorBidi" w:hint="cs"/>
          <w:sz w:val="32"/>
          <w:szCs w:val="32"/>
          <w:rtl/>
          <w:lang w:val="en-US" w:bidi="ar-TN"/>
        </w:rPr>
        <w:t xml:space="preserve"> التجاري هو</w:t>
      </w:r>
      <w:r w:rsidR="00CD4BBF">
        <w:rPr>
          <w:rFonts w:asciiTheme="minorBidi" w:hAnsiTheme="minorBidi" w:hint="cs"/>
          <w:sz w:val="32"/>
          <w:szCs w:val="32"/>
          <w:rtl/>
          <w:lang w:val="en-US" w:bidi="ar-TN"/>
        </w:rPr>
        <w:t xml:space="preserve"> ضمانا عامّا للدائنين و لا يمكن إقصاء المال المعنوي في نطاق التنفيذ و </w:t>
      </w:r>
      <w:proofErr w:type="spellStart"/>
      <w:r w:rsidR="00CD4BBF">
        <w:rPr>
          <w:rFonts w:asciiTheme="minorBidi" w:hAnsiTheme="minorBidi" w:hint="cs"/>
          <w:sz w:val="32"/>
          <w:szCs w:val="32"/>
          <w:rtl/>
          <w:lang w:val="en-US" w:bidi="ar-TN"/>
        </w:rPr>
        <w:t>الإستخلاص</w:t>
      </w:r>
      <w:proofErr w:type="spellEnd"/>
      <w:r w:rsidR="00CD4BBF">
        <w:rPr>
          <w:rFonts w:asciiTheme="minorBidi" w:hAnsiTheme="minorBidi" w:hint="cs"/>
          <w:sz w:val="32"/>
          <w:szCs w:val="32"/>
          <w:rtl/>
          <w:lang w:val="en-US" w:bidi="ar-TN"/>
        </w:rPr>
        <w:t xml:space="preserve"> الجبري لديون الدائنين لأنّه أحد العناصر الهّامة و الإيجابيّة المكوّنة </w:t>
      </w:r>
      <w:r w:rsidR="00FF3F5E">
        <w:rPr>
          <w:rFonts w:asciiTheme="minorBidi" w:hAnsiTheme="minorBidi" w:hint="cs"/>
          <w:sz w:val="32"/>
          <w:szCs w:val="32"/>
          <w:rtl/>
          <w:lang w:val="en-US" w:bidi="ar-TN"/>
        </w:rPr>
        <w:t xml:space="preserve">للذمة المالية </w:t>
      </w:r>
      <w:r w:rsidR="00CD4BBF">
        <w:rPr>
          <w:rFonts w:asciiTheme="minorBidi" w:hAnsiTheme="minorBidi" w:hint="cs"/>
          <w:sz w:val="32"/>
          <w:szCs w:val="32"/>
          <w:rtl/>
          <w:lang w:val="en-US" w:bidi="ar-TN"/>
        </w:rPr>
        <w:t>للتاجر و التي لها أهميّة كبرى في كيان الأصل التجاري .</w:t>
      </w:r>
    </w:p>
    <w:p w:rsidR="001C436E" w:rsidRDefault="001C436E" w:rsidP="00CD4BB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التنفيذ على الأصل التجاري بمكوّناته الماديّة و المعنويّة على حدّ السوى يفسّر بمحاولة حماية مصالح الدائن من جهة و كيان الأصل التجاري الذي تكوّن و تطوّر بمرور الزمن </w:t>
      </w:r>
      <w:r>
        <w:rPr>
          <w:rFonts w:asciiTheme="minorBidi" w:hAnsiTheme="minorBidi" w:hint="cs"/>
          <w:sz w:val="32"/>
          <w:szCs w:val="32"/>
          <w:rtl/>
          <w:lang w:val="en-US" w:bidi="ar-TN"/>
        </w:rPr>
        <w:lastRenderedPageBreak/>
        <w:t>من جهة أخرى و بيع عناصر منه دون أخرى قد ي</w:t>
      </w:r>
      <w:r w:rsidR="008212CC">
        <w:rPr>
          <w:rFonts w:asciiTheme="minorBidi" w:hAnsiTheme="minorBidi" w:hint="cs"/>
          <w:sz w:val="32"/>
          <w:szCs w:val="32"/>
          <w:rtl/>
          <w:lang w:val="en-US" w:bidi="ar-TN"/>
        </w:rPr>
        <w:t xml:space="preserve">فقد هذا الأصل قيمته و أهميّته </w:t>
      </w:r>
      <w:r>
        <w:rPr>
          <w:rFonts w:asciiTheme="minorBidi" w:hAnsiTheme="minorBidi" w:hint="cs"/>
          <w:sz w:val="32"/>
          <w:szCs w:val="32"/>
          <w:rtl/>
          <w:lang w:val="en-US" w:bidi="ar-TN"/>
        </w:rPr>
        <w:t xml:space="preserve"> في عالم المعاملات و التجارة .</w:t>
      </w:r>
    </w:p>
    <w:p w:rsidR="00035AC4" w:rsidRDefault="001C436E" w:rsidP="008212C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البيع الجبري هنا سبيلا للتنفيذ </w:t>
      </w:r>
      <w:r w:rsidR="008212CC">
        <w:rPr>
          <w:rFonts w:asciiTheme="minorBidi" w:hAnsiTheme="minorBidi" w:hint="cs"/>
          <w:sz w:val="32"/>
          <w:szCs w:val="32"/>
          <w:rtl/>
          <w:lang w:val="en-US" w:bidi="ar-YE"/>
        </w:rPr>
        <w:t>ببدل</w:t>
      </w:r>
      <w:r>
        <w:rPr>
          <w:rFonts w:asciiTheme="minorBidi" w:hAnsiTheme="minorBidi" w:hint="cs"/>
          <w:sz w:val="32"/>
          <w:szCs w:val="32"/>
          <w:rtl/>
          <w:lang w:val="en-US" w:bidi="ar-TN"/>
        </w:rPr>
        <w:t xml:space="preserve"> على الأصل التجاري حتى يتسنّى للدّائنين الحفاظ على مصالحهم بمقتضى حكم يأذن بذلك . و </w:t>
      </w:r>
      <w:r w:rsidR="00044C88">
        <w:rPr>
          <w:rFonts w:asciiTheme="minorBidi" w:hAnsiTheme="minorBidi" w:hint="cs"/>
          <w:sz w:val="32"/>
          <w:szCs w:val="32"/>
          <w:rtl/>
          <w:lang w:val="en-US" w:bidi="ar-TN"/>
        </w:rPr>
        <w:t>المنطلق هنا دائما القاعدة الأصلية التي تنصّ على أنّ " حق ال</w:t>
      </w:r>
      <w:proofErr w:type="gramStart"/>
      <w:r w:rsidR="00044C88">
        <w:rPr>
          <w:rFonts w:asciiTheme="minorBidi" w:hAnsiTheme="minorBidi" w:hint="cs"/>
          <w:sz w:val="32"/>
          <w:szCs w:val="32"/>
          <w:rtl/>
          <w:lang w:val="en-US" w:bidi="ar-TN"/>
        </w:rPr>
        <w:t xml:space="preserve">قيام </w:t>
      </w:r>
      <w:proofErr w:type="gramEnd"/>
      <w:r w:rsidR="00044C88">
        <w:rPr>
          <w:rFonts w:asciiTheme="minorBidi" w:hAnsiTheme="minorBidi" w:hint="cs"/>
          <w:sz w:val="32"/>
          <w:szCs w:val="32"/>
          <w:rtl/>
          <w:lang w:val="en-US" w:bidi="ar-TN"/>
        </w:rPr>
        <w:t>لدى المحاكم يكون لكلّ شخص له صفة و أهليّة تخوّلان</w:t>
      </w:r>
      <w:r w:rsidR="008212CC">
        <w:rPr>
          <w:rFonts w:asciiTheme="minorBidi" w:hAnsiTheme="minorBidi" w:hint="cs"/>
          <w:sz w:val="32"/>
          <w:szCs w:val="32"/>
          <w:rtl/>
          <w:lang w:val="en-US" w:bidi="ar-TN"/>
        </w:rPr>
        <w:t>ه</w:t>
      </w:r>
      <w:r w:rsidR="00044C88">
        <w:rPr>
          <w:rFonts w:asciiTheme="minorBidi" w:hAnsiTheme="minorBidi" w:hint="cs"/>
          <w:sz w:val="32"/>
          <w:szCs w:val="32"/>
          <w:rtl/>
          <w:lang w:val="en-US" w:bidi="ar-TN"/>
        </w:rPr>
        <w:t xml:space="preserve"> حق القيام بطلب ماله من حق و يجب أن يكون للقائم مصلحة في القيام " </w:t>
      </w:r>
      <w:r w:rsidR="00044C88">
        <w:rPr>
          <w:rStyle w:val="Appelnotedebasdep"/>
          <w:rFonts w:asciiTheme="minorBidi" w:hAnsiTheme="minorBidi"/>
          <w:sz w:val="32"/>
          <w:szCs w:val="32"/>
          <w:rtl/>
          <w:lang w:val="en-US" w:bidi="ar-TN"/>
        </w:rPr>
        <w:footnoteReference w:id="17"/>
      </w:r>
      <w:r w:rsidR="0046176A">
        <w:rPr>
          <w:rFonts w:asciiTheme="minorBidi" w:hAnsiTheme="minorBidi" w:hint="cs"/>
          <w:sz w:val="32"/>
          <w:szCs w:val="32"/>
          <w:rtl/>
          <w:lang w:val="en-US" w:bidi="ar-TN"/>
        </w:rPr>
        <w:t xml:space="preserve"> </w:t>
      </w:r>
      <w:r w:rsidR="008212CC">
        <w:rPr>
          <w:rFonts w:asciiTheme="minorBidi" w:hAnsiTheme="minorBidi" w:hint="cs"/>
          <w:sz w:val="32"/>
          <w:szCs w:val="32"/>
          <w:rtl/>
          <w:lang w:val="en-US" w:bidi="ar-TN"/>
        </w:rPr>
        <w:t>.</w:t>
      </w:r>
      <w:r w:rsidR="00044C88">
        <w:rPr>
          <w:rFonts w:asciiTheme="minorBidi" w:hAnsiTheme="minorBidi" w:hint="cs"/>
          <w:sz w:val="32"/>
          <w:szCs w:val="32"/>
          <w:rtl/>
          <w:lang w:val="en-US" w:bidi="ar-TN"/>
        </w:rPr>
        <w:t xml:space="preserve">و بتطبيق هذه القاعدة نستخلص أنّ القيام </w:t>
      </w:r>
      <w:r w:rsidR="00AF7967">
        <w:rPr>
          <w:rFonts w:asciiTheme="minorBidi" w:hAnsiTheme="minorBidi" w:hint="cs"/>
          <w:sz w:val="32"/>
          <w:szCs w:val="32"/>
          <w:rtl/>
          <w:lang w:val="en-US" w:bidi="ar-TN"/>
        </w:rPr>
        <w:t xml:space="preserve">لدي المحكمة المختصّة لطلب الحكم بالإذن ببيع الأصل التجاري يستوجب توفر الشروط الأساسيّة لقبول الدّعوى و المتمثلة في المصلحة و الصفة و الأهليّة و بالتالي فإنّ توفر صفة الدائن في طالب الحكم </w:t>
      </w:r>
      <w:proofErr w:type="spellStart"/>
      <w:r w:rsidR="008212CC">
        <w:rPr>
          <w:rFonts w:asciiTheme="minorBidi" w:hAnsiTheme="minorBidi" w:hint="cs"/>
          <w:sz w:val="32"/>
          <w:szCs w:val="32"/>
          <w:rtl/>
          <w:lang w:val="en-US" w:bidi="ar-TN"/>
        </w:rPr>
        <w:t>بالاذن</w:t>
      </w:r>
      <w:proofErr w:type="spellEnd"/>
      <w:r w:rsidR="008212CC">
        <w:rPr>
          <w:rFonts w:asciiTheme="minorBidi" w:hAnsiTheme="minorBidi" w:hint="cs"/>
          <w:sz w:val="32"/>
          <w:szCs w:val="32"/>
          <w:rtl/>
          <w:lang w:val="en-US" w:bidi="ar-TN"/>
        </w:rPr>
        <w:t xml:space="preserve"> </w:t>
      </w:r>
      <w:r w:rsidR="00AF7967">
        <w:rPr>
          <w:rFonts w:asciiTheme="minorBidi" w:hAnsiTheme="minorBidi" w:hint="cs"/>
          <w:sz w:val="32"/>
          <w:szCs w:val="32"/>
          <w:rtl/>
          <w:lang w:val="en-US" w:bidi="ar-TN"/>
        </w:rPr>
        <w:t>بالبيع الجبري للأصل التجاري هو أمر واجب توفره . و قد تتعلق عديد الحقو</w:t>
      </w:r>
      <w:r w:rsidR="008212CC">
        <w:rPr>
          <w:rFonts w:asciiTheme="minorBidi" w:hAnsiTheme="minorBidi" w:hint="cs"/>
          <w:sz w:val="32"/>
          <w:szCs w:val="32"/>
          <w:rtl/>
          <w:lang w:val="en-US" w:bidi="ar-TN"/>
        </w:rPr>
        <w:t>ق و تتباين حا</w:t>
      </w:r>
      <w:r w:rsidR="00AF7967">
        <w:rPr>
          <w:rFonts w:asciiTheme="minorBidi" w:hAnsiTheme="minorBidi" w:hint="cs"/>
          <w:sz w:val="32"/>
          <w:szCs w:val="32"/>
          <w:rtl/>
          <w:lang w:val="en-US" w:bidi="ar-TN"/>
        </w:rPr>
        <w:t xml:space="preserve">لات المديونيّة بالأصل التجاري بالنظّر إلى ما يتميّز به </w:t>
      </w:r>
      <w:r w:rsidR="00035AC4">
        <w:rPr>
          <w:rFonts w:asciiTheme="minorBidi" w:hAnsiTheme="minorBidi" w:hint="cs"/>
          <w:sz w:val="32"/>
          <w:szCs w:val="32"/>
          <w:rtl/>
          <w:lang w:val="en-US" w:bidi="ar-TN"/>
        </w:rPr>
        <w:t>عالم المعاملات التجاريّة ذاته من انفتاح و نسق متسارع في المبادلات فيما بين التجار و بين التجار و المصارف إلى غير ذلك ممّا جعل صفة الدّائن تأخذ أكثر من صورة الشيء الذي دفع المشرّع لمنح حق القيام للمطالبة بالبيع القضائي للأصل التجاري لعديد الأشخاص المتباينة وضعيات دينهم المتعلق هذا بالأصل التجاري .</w:t>
      </w:r>
    </w:p>
    <w:p w:rsidR="008212CC" w:rsidRDefault="008212CC" w:rsidP="008212CC">
      <w:pPr>
        <w:bidi/>
        <w:spacing w:line="360" w:lineRule="auto"/>
        <w:jc w:val="both"/>
        <w:rPr>
          <w:rFonts w:asciiTheme="minorBidi" w:hAnsiTheme="minorBidi"/>
          <w:sz w:val="32"/>
          <w:szCs w:val="32"/>
          <w:rtl/>
          <w:lang w:val="en-US" w:bidi="ar-TN"/>
        </w:rPr>
      </w:pPr>
    </w:p>
    <w:p w:rsidR="003E7DAC" w:rsidRDefault="003E7DAC" w:rsidP="003E7DAC">
      <w:pPr>
        <w:bidi/>
        <w:spacing w:line="360" w:lineRule="auto"/>
        <w:jc w:val="both"/>
        <w:rPr>
          <w:rFonts w:ascii="Andalus" w:hAnsi="Andalus" w:cs="Andalus"/>
          <w:b/>
          <w:bCs/>
          <w:sz w:val="32"/>
          <w:szCs w:val="32"/>
          <w:rtl/>
          <w:lang w:val="en-US" w:bidi="ar-TN"/>
        </w:rPr>
      </w:pPr>
    </w:p>
    <w:p w:rsidR="003E7DAC" w:rsidRDefault="003E7DAC" w:rsidP="003E7DAC">
      <w:pPr>
        <w:bidi/>
        <w:spacing w:line="360" w:lineRule="auto"/>
        <w:jc w:val="both"/>
        <w:rPr>
          <w:rFonts w:ascii="Andalus" w:hAnsi="Andalus" w:cs="Andalus"/>
          <w:b/>
          <w:bCs/>
          <w:sz w:val="32"/>
          <w:szCs w:val="32"/>
          <w:rtl/>
          <w:lang w:val="en-US" w:bidi="ar-TN"/>
        </w:rPr>
      </w:pPr>
    </w:p>
    <w:p w:rsidR="00727C19" w:rsidRPr="003E7DAC" w:rsidRDefault="008212CC" w:rsidP="003E7DAC">
      <w:pPr>
        <w:bidi/>
        <w:spacing w:line="360" w:lineRule="auto"/>
        <w:jc w:val="both"/>
        <w:rPr>
          <w:rFonts w:ascii="Andalus" w:hAnsi="Andalus" w:cs="Andalus"/>
          <w:b/>
          <w:bCs/>
          <w:sz w:val="40"/>
          <w:szCs w:val="40"/>
          <w:rtl/>
          <w:lang w:val="en-US" w:bidi="ar-TN"/>
        </w:rPr>
      </w:pPr>
      <w:r w:rsidRPr="003E7DAC">
        <w:rPr>
          <w:rFonts w:ascii="Andalus" w:hAnsi="Andalus" w:cs="Andalus"/>
          <w:b/>
          <w:bCs/>
          <w:sz w:val="40"/>
          <w:szCs w:val="40"/>
          <w:rtl/>
          <w:lang w:val="en-US" w:bidi="ar-TN"/>
        </w:rPr>
        <w:t xml:space="preserve">   </w:t>
      </w:r>
      <w:r w:rsidR="00035AC4" w:rsidRPr="003E7DAC">
        <w:rPr>
          <w:rFonts w:ascii="Andalus" w:hAnsi="Andalus" w:cs="Andalus"/>
          <w:b/>
          <w:bCs/>
          <w:sz w:val="40"/>
          <w:szCs w:val="40"/>
          <w:rtl/>
          <w:lang w:val="en-US" w:bidi="ar-TN"/>
        </w:rPr>
        <w:t xml:space="preserve">المبحث </w:t>
      </w:r>
      <w:proofErr w:type="gramStart"/>
      <w:r w:rsidR="00035AC4" w:rsidRPr="003E7DAC">
        <w:rPr>
          <w:rFonts w:ascii="Andalus" w:hAnsi="Andalus" w:cs="Andalus"/>
          <w:b/>
          <w:bCs/>
          <w:sz w:val="40"/>
          <w:szCs w:val="40"/>
          <w:rtl/>
          <w:lang w:val="en-US" w:bidi="ar-TN"/>
        </w:rPr>
        <w:t>الثاني :</w:t>
      </w:r>
      <w:proofErr w:type="gramEnd"/>
      <w:r w:rsidR="00035AC4" w:rsidRPr="003E7DAC">
        <w:rPr>
          <w:rFonts w:ascii="Andalus" w:hAnsi="Andalus" w:cs="Andalus"/>
          <w:b/>
          <w:bCs/>
          <w:sz w:val="40"/>
          <w:szCs w:val="40"/>
          <w:rtl/>
          <w:lang w:val="en-US" w:bidi="ar-TN"/>
        </w:rPr>
        <w:t xml:space="preserve"> </w:t>
      </w:r>
      <w:r w:rsidR="000854BA" w:rsidRPr="003E7DAC">
        <w:rPr>
          <w:rFonts w:ascii="Andalus" w:hAnsi="Andalus" w:cs="Andalus"/>
          <w:b/>
          <w:bCs/>
          <w:sz w:val="40"/>
          <w:szCs w:val="40"/>
          <w:rtl/>
          <w:lang w:val="en-US" w:bidi="ar-TN"/>
        </w:rPr>
        <w:t xml:space="preserve">الصّور المؤدية للبيع </w:t>
      </w:r>
      <w:r w:rsidR="00727C19" w:rsidRPr="003E7DAC">
        <w:rPr>
          <w:rFonts w:ascii="Andalus" w:hAnsi="Andalus" w:cs="Andalus"/>
          <w:b/>
          <w:bCs/>
          <w:i/>
          <w:iCs/>
          <w:sz w:val="40"/>
          <w:szCs w:val="40"/>
          <w:rtl/>
          <w:lang w:val="en-US" w:bidi="ar-TN"/>
        </w:rPr>
        <w:t>الجبري</w:t>
      </w:r>
      <w:r w:rsidR="00727C19" w:rsidRPr="003E7DAC">
        <w:rPr>
          <w:rFonts w:ascii="Andalus" w:hAnsi="Andalus" w:cs="Andalus"/>
          <w:b/>
          <w:bCs/>
          <w:sz w:val="40"/>
          <w:szCs w:val="40"/>
          <w:rtl/>
          <w:lang w:val="en-US" w:bidi="ar-TN"/>
        </w:rPr>
        <w:t xml:space="preserve"> </w:t>
      </w:r>
      <w:r w:rsidR="00727C19" w:rsidRPr="003E7DAC">
        <w:rPr>
          <w:rFonts w:ascii="Andalus" w:hAnsi="Andalus" w:cs="Andalus"/>
          <w:b/>
          <w:bCs/>
          <w:i/>
          <w:iCs/>
          <w:sz w:val="40"/>
          <w:szCs w:val="40"/>
          <w:rtl/>
          <w:lang w:val="en-US" w:bidi="ar-TN"/>
        </w:rPr>
        <w:t>للأصل</w:t>
      </w:r>
      <w:r w:rsidR="00727C19" w:rsidRPr="003E7DAC">
        <w:rPr>
          <w:rFonts w:ascii="Andalus" w:hAnsi="Andalus" w:cs="Andalus"/>
          <w:b/>
          <w:bCs/>
          <w:sz w:val="40"/>
          <w:szCs w:val="40"/>
          <w:rtl/>
          <w:lang w:val="en-US" w:bidi="ar-TN"/>
        </w:rPr>
        <w:t xml:space="preserve"> </w:t>
      </w:r>
      <w:r w:rsidR="00727C19" w:rsidRPr="003E7DAC">
        <w:rPr>
          <w:rFonts w:ascii="Andalus" w:hAnsi="Andalus" w:cs="Andalus"/>
          <w:b/>
          <w:bCs/>
          <w:i/>
          <w:iCs/>
          <w:sz w:val="40"/>
          <w:szCs w:val="40"/>
          <w:rtl/>
          <w:lang w:val="en-US" w:bidi="ar-TN"/>
        </w:rPr>
        <w:t>التجاري</w:t>
      </w:r>
      <w:r w:rsidR="003E7DAC" w:rsidRPr="003E7DAC">
        <w:rPr>
          <w:rFonts w:ascii="Andalus" w:hAnsi="Andalus" w:cs="Andalus"/>
          <w:b/>
          <w:bCs/>
          <w:sz w:val="40"/>
          <w:szCs w:val="40"/>
          <w:rtl/>
          <w:lang w:val="en-US" w:bidi="ar-TN"/>
        </w:rPr>
        <w:t xml:space="preserve"> </w:t>
      </w:r>
    </w:p>
    <w:p w:rsidR="00727C19" w:rsidRDefault="00727C19" w:rsidP="003E7DA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إنّ البيع الجبري للأصل التجاري ، خلافا للبيع الرّضائي الذي يتمّ تلقائيا و يتطلب توفّر الشروط الأساسيّة الواجب توفرها في كلّ عمليّة بيع و المنصوص عليها صلب </w:t>
      </w:r>
      <w:proofErr w:type="spellStart"/>
      <w:r>
        <w:rPr>
          <w:rFonts w:asciiTheme="minorBidi" w:hAnsiTheme="minorBidi" w:hint="cs"/>
          <w:sz w:val="32"/>
          <w:szCs w:val="32"/>
          <w:rtl/>
          <w:lang w:val="en-US" w:bidi="ar-TN"/>
        </w:rPr>
        <w:t>م.أ.ع</w:t>
      </w:r>
      <w:proofErr w:type="spellEnd"/>
      <w:r>
        <w:rPr>
          <w:rFonts w:asciiTheme="minorBidi" w:hAnsiTheme="minorBidi" w:hint="cs"/>
          <w:sz w:val="32"/>
          <w:szCs w:val="32"/>
          <w:rtl/>
          <w:lang w:val="en-US" w:bidi="ar-TN"/>
        </w:rPr>
        <w:t xml:space="preserve"> </w:t>
      </w:r>
      <w:r>
        <w:rPr>
          <w:rStyle w:val="Appelnotedebasdep"/>
          <w:rFonts w:asciiTheme="minorBidi" w:hAnsiTheme="minorBidi"/>
          <w:sz w:val="32"/>
          <w:szCs w:val="32"/>
          <w:rtl/>
          <w:lang w:val="en-US" w:bidi="ar-TN"/>
        </w:rPr>
        <w:footnoteReference w:id="18"/>
      </w:r>
      <w:r>
        <w:rPr>
          <w:rFonts w:asciiTheme="minorBidi" w:hAnsiTheme="minorBidi" w:hint="cs"/>
          <w:sz w:val="32"/>
          <w:szCs w:val="32"/>
          <w:rtl/>
          <w:lang w:val="en-US" w:bidi="ar-TN"/>
        </w:rPr>
        <w:t xml:space="preserve"> </w:t>
      </w:r>
      <w:r w:rsidR="00DB6B76">
        <w:rPr>
          <w:rFonts w:asciiTheme="minorBidi" w:hAnsiTheme="minorBidi" w:hint="cs"/>
          <w:sz w:val="32"/>
          <w:szCs w:val="32"/>
          <w:rtl/>
          <w:lang w:val="en-US" w:bidi="ar-TN"/>
        </w:rPr>
        <w:t xml:space="preserve">بما </w:t>
      </w:r>
      <w:r w:rsidR="00DB6B76">
        <w:rPr>
          <w:rFonts w:asciiTheme="minorBidi" w:hAnsiTheme="minorBidi" w:hint="cs"/>
          <w:sz w:val="32"/>
          <w:szCs w:val="32"/>
          <w:rtl/>
          <w:lang w:val="en-US" w:bidi="ar-TN"/>
        </w:rPr>
        <w:lastRenderedPageBreak/>
        <w:t xml:space="preserve">في ذلك الرّضى المتكوّن </w:t>
      </w:r>
      <w:r w:rsidR="003E7DAC">
        <w:rPr>
          <w:rFonts w:asciiTheme="minorBidi" w:hAnsiTheme="minorBidi" w:hint="cs"/>
          <w:sz w:val="32"/>
          <w:szCs w:val="32"/>
          <w:rtl/>
          <w:lang w:val="en-US" w:bidi="ar-TN"/>
        </w:rPr>
        <w:t>من</w:t>
      </w:r>
      <w:r w:rsidR="00DB6B76">
        <w:rPr>
          <w:rFonts w:asciiTheme="minorBidi" w:hAnsiTheme="minorBidi" w:hint="cs"/>
          <w:sz w:val="32"/>
          <w:szCs w:val="32"/>
          <w:rtl/>
          <w:lang w:val="en-US" w:bidi="ar-TN"/>
        </w:rPr>
        <w:t xml:space="preserve"> عنصري الإيجاب و القبول ، هو بيع يتسم بالطابع الجبري القهري الذي لا يتوقف على رضى أو عدم رضى مالك الأصل التجاري .</w:t>
      </w:r>
    </w:p>
    <w:p w:rsidR="00DB6B76" w:rsidRDefault="00DB6B76" w:rsidP="00DB6B7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إذ أنه عند </w:t>
      </w:r>
      <w:proofErr w:type="spellStart"/>
      <w:r>
        <w:rPr>
          <w:rFonts w:asciiTheme="minorBidi" w:hAnsiTheme="minorBidi" w:hint="cs"/>
          <w:sz w:val="32"/>
          <w:szCs w:val="32"/>
          <w:rtl/>
          <w:lang w:val="en-US" w:bidi="ar-TN"/>
        </w:rPr>
        <w:t>إمتناع</w:t>
      </w:r>
      <w:proofErr w:type="spellEnd"/>
      <w:r>
        <w:rPr>
          <w:rFonts w:asciiTheme="minorBidi" w:hAnsiTheme="minorBidi" w:hint="cs"/>
          <w:sz w:val="32"/>
          <w:szCs w:val="32"/>
          <w:rtl/>
          <w:lang w:val="en-US" w:bidi="ar-TN"/>
        </w:rPr>
        <w:t xml:space="preserve"> مالك الأصل التجاري عن دفع الدّيون </w:t>
      </w:r>
      <w:proofErr w:type="spellStart"/>
      <w:r>
        <w:rPr>
          <w:rFonts w:asciiTheme="minorBidi" w:hAnsiTheme="minorBidi" w:hint="cs"/>
          <w:sz w:val="32"/>
          <w:szCs w:val="32"/>
          <w:rtl/>
          <w:lang w:val="en-US" w:bidi="ar-TN"/>
        </w:rPr>
        <w:t>المتخلدة</w:t>
      </w:r>
      <w:proofErr w:type="spellEnd"/>
      <w:r>
        <w:rPr>
          <w:rFonts w:asciiTheme="minorBidi" w:hAnsiTheme="minorBidi" w:hint="cs"/>
          <w:sz w:val="32"/>
          <w:szCs w:val="32"/>
          <w:rtl/>
          <w:lang w:val="en-US" w:bidi="ar-TN"/>
        </w:rPr>
        <w:t xml:space="preserve"> بذمته يمكن لدائنه أو </w:t>
      </w:r>
      <w:proofErr w:type="spellStart"/>
      <w:r>
        <w:rPr>
          <w:rFonts w:asciiTheme="minorBidi" w:hAnsiTheme="minorBidi" w:hint="cs"/>
          <w:sz w:val="32"/>
          <w:szCs w:val="32"/>
          <w:rtl/>
          <w:lang w:val="en-US" w:bidi="ar-TN"/>
        </w:rPr>
        <w:t>دائنيه</w:t>
      </w:r>
      <w:proofErr w:type="spellEnd"/>
      <w:r>
        <w:rPr>
          <w:rFonts w:asciiTheme="minorBidi" w:hAnsiTheme="minorBidi" w:hint="cs"/>
          <w:sz w:val="32"/>
          <w:szCs w:val="32"/>
          <w:rtl/>
          <w:lang w:val="en-US" w:bidi="ar-TN"/>
        </w:rPr>
        <w:t xml:space="preserve"> </w:t>
      </w:r>
      <w:proofErr w:type="spellStart"/>
      <w:r>
        <w:rPr>
          <w:rFonts w:asciiTheme="minorBidi" w:hAnsiTheme="minorBidi" w:hint="cs"/>
          <w:sz w:val="32"/>
          <w:szCs w:val="32"/>
          <w:rtl/>
          <w:lang w:val="en-US" w:bidi="ar-TN"/>
        </w:rPr>
        <w:t>الإلتجاء</w:t>
      </w:r>
      <w:proofErr w:type="spellEnd"/>
      <w:r>
        <w:rPr>
          <w:rFonts w:asciiTheme="minorBidi" w:hAnsiTheme="minorBidi" w:hint="cs"/>
          <w:sz w:val="32"/>
          <w:szCs w:val="32"/>
          <w:rtl/>
          <w:lang w:val="en-US" w:bidi="ar-TN"/>
        </w:rPr>
        <w:t xml:space="preserve"> إلى طلب بيع الأصل التجاري باستصدار حكما قضائيا في هذا الشأن .</w:t>
      </w:r>
    </w:p>
    <w:p w:rsidR="00DB6B76" w:rsidRDefault="00DB6B76" w:rsidP="00DB6B7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الصّور التي بتوفرها قد يتمّ </w:t>
      </w:r>
      <w:proofErr w:type="spellStart"/>
      <w:r>
        <w:rPr>
          <w:rFonts w:asciiTheme="minorBidi" w:hAnsiTheme="minorBidi" w:hint="cs"/>
          <w:sz w:val="32"/>
          <w:szCs w:val="32"/>
          <w:rtl/>
          <w:lang w:val="en-US" w:bidi="ar-TN"/>
        </w:rPr>
        <w:t>الإلتجاء</w:t>
      </w:r>
      <w:proofErr w:type="spellEnd"/>
      <w:r>
        <w:rPr>
          <w:rFonts w:asciiTheme="minorBidi" w:hAnsiTheme="minorBidi" w:hint="cs"/>
          <w:sz w:val="32"/>
          <w:szCs w:val="32"/>
          <w:rtl/>
          <w:lang w:val="en-US" w:bidi="ar-TN"/>
        </w:rPr>
        <w:t xml:space="preserve"> لطلب بيع الأصل التجاري هي متعددة و مختلفة باختلاف الوضعيّة التي أصبح عليها مالك الأصل التجاري و بالتحديد الحالة التي يمرّ بها الأصل التجاري و وضعيّة المديونيّة في حدّ ذاتها .</w:t>
      </w:r>
    </w:p>
    <w:p w:rsidR="00DB6B76" w:rsidRPr="00300C2A" w:rsidRDefault="00DB6B76" w:rsidP="00DB6B76">
      <w:pPr>
        <w:pStyle w:val="Paragraphedeliste"/>
        <w:numPr>
          <w:ilvl w:val="0"/>
          <w:numId w:val="1"/>
        </w:numPr>
        <w:bidi/>
        <w:spacing w:line="360" w:lineRule="auto"/>
        <w:jc w:val="both"/>
        <w:rPr>
          <w:rFonts w:asciiTheme="minorBidi" w:hAnsiTheme="minorBidi" w:cs="Andalus"/>
          <w:b/>
          <w:bCs/>
          <w:sz w:val="32"/>
          <w:szCs w:val="32"/>
          <w:lang w:val="en-US" w:bidi="ar-TN"/>
        </w:rPr>
      </w:pPr>
      <w:r w:rsidRPr="00300C2A">
        <w:rPr>
          <w:rFonts w:asciiTheme="minorBidi" w:hAnsiTheme="minorBidi" w:cs="Andalus" w:hint="cs"/>
          <w:b/>
          <w:bCs/>
          <w:sz w:val="32"/>
          <w:szCs w:val="32"/>
          <w:u w:val="single"/>
          <w:rtl/>
          <w:lang w:val="en-US" w:bidi="ar-TN"/>
        </w:rPr>
        <w:t xml:space="preserve">الفقرة </w:t>
      </w:r>
      <w:proofErr w:type="gramStart"/>
      <w:r w:rsidRPr="00300C2A">
        <w:rPr>
          <w:rFonts w:asciiTheme="minorBidi" w:hAnsiTheme="minorBidi" w:cs="Andalus" w:hint="cs"/>
          <w:b/>
          <w:bCs/>
          <w:sz w:val="32"/>
          <w:szCs w:val="32"/>
          <w:u w:val="single"/>
          <w:rtl/>
          <w:lang w:val="en-US" w:bidi="ar-TN"/>
        </w:rPr>
        <w:t>الأولى</w:t>
      </w:r>
      <w:r w:rsidRPr="00300C2A">
        <w:rPr>
          <w:rFonts w:asciiTheme="minorBidi" w:hAnsiTheme="minorBidi" w:cs="Andalus" w:hint="cs"/>
          <w:b/>
          <w:bCs/>
          <w:sz w:val="32"/>
          <w:szCs w:val="32"/>
          <w:rtl/>
          <w:lang w:val="en-US" w:bidi="ar-TN"/>
        </w:rPr>
        <w:t xml:space="preserve"> :</w:t>
      </w:r>
      <w:proofErr w:type="gramEnd"/>
      <w:r w:rsidRPr="00300C2A">
        <w:rPr>
          <w:rFonts w:asciiTheme="minorBidi" w:hAnsiTheme="minorBidi" w:cs="Andalus" w:hint="cs"/>
          <w:b/>
          <w:bCs/>
          <w:sz w:val="32"/>
          <w:szCs w:val="32"/>
          <w:rtl/>
          <w:lang w:val="en-US" w:bidi="ar-TN"/>
        </w:rPr>
        <w:t xml:space="preserve"> بيع الأصل التجاري المضروب عليه عقلة تنفيذيّة : </w:t>
      </w:r>
    </w:p>
    <w:p w:rsidR="00DB6B76" w:rsidRDefault="00DB6B76" w:rsidP="003E7DA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يمثّل الأصل التجاري بما هو فكرة معنويّة تنطوي تحتها مجموعة الأموال </w:t>
      </w:r>
      <w:r w:rsidR="00943D66">
        <w:rPr>
          <w:rFonts w:asciiTheme="minorBidi" w:hAnsiTheme="minorBidi" w:hint="cs"/>
          <w:sz w:val="32"/>
          <w:szCs w:val="32"/>
          <w:rtl/>
          <w:lang w:val="en-US" w:bidi="ar-TN"/>
        </w:rPr>
        <w:t>المخصّصة لغرض الاستغلال التجاري الأداة التي يزاول بها التاجر مهنته التجاريّة و يساهم من جهته في إثراء عالم المعامل</w:t>
      </w:r>
      <w:proofErr w:type="gramStart"/>
      <w:r w:rsidR="00943D66">
        <w:rPr>
          <w:rFonts w:asciiTheme="minorBidi" w:hAnsiTheme="minorBidi" w:hint="cs"/>
          <w:sz w:val="32"/>
          <w:szCs w:val="32"/>
          <w:rtl/>
          <w:lang w:val="en-US" w:bidi="ar-TN"/>
        </w:rPr>
        <w:t>ات و الد</w:t>
      </w:r>
      <w:proofErr w:type="gramEnd"/>
      <w:r w:rsidR="00943D66">
        <w:rPr>
          <w:rFonts w:asciiTheme="minorBidi" w:hAnsiTheme="minorBidi" w:hint="cs"/>
          <w:sz w:val="32"/>
          <w:szCs w:val="32"/>
          <w:rtl/>
          <w:lang w:val="en-US" w:bidi="ar-TN"/>
        </w:rPr>
        <w:t xml:space="preserve">ّورة </w:t>
      </w:r>
      <w:proofErr w:type="spellStart"/>
      <w:r w:rsidR="00943D66">
        <w:rPr>
          <w:rFonts w:asciiTheme="minorBidi" w:hAnsiTheme="minorBidi" w:hint="cs"/>
          <w:sz w:val="32"/>
          <w:szCs w:val="32"/>
          <w:rtl/>
          <w:lang w:val="en-US" w:bidi="ar-TN"/>
        </w:rPr>
        <w:t>الإقتصاديّة</w:t>
      </w:r>
      <w:proofErr w:type="spellEnd"/>
      <w:r w:rsidR="00943D66">
        <w:rPr>
          <w:rFonts w:asciiTheme="minorBidi" w:hAnsiTheme="minorBidi" w:hint="cs"/>
          <w:sz w:val="32"/>
          <w:szCs w:val="32"/>
          <w:rtl/>
          <w:lang w:val="en-US" w:bidi="ar-TN"/>
        </w:rPr>
        <w:t xml:space="preserve"> . إلاّ أنه في صورة وجود دين لم يقع الوفاء به من طرف مالك الأصل التجاري يصبح للدّائن الحق في إجراء عقلة تنفيذية على العناصر المنقولة المكوّنة للأصل التجاري </w:t>
      </w:r>
      <w:r w:rsidR="003E7DAC">
        <w:rPr>
          <w:rFonts w:asciiTheme="minorBidi" w:hAnsiTheme="minorBidi" w:hint="cs"/>
          <w:sz w:val="32"/>
          <w:szCs w:val="32"/>
          <w:rtl/>
          <w:lang w:val="en-US" w:bidi="ar-TN"/>
        </w:rPr>
        <w:t>و التي تعكس</w:t>
      </w:r>
      <w:r w:rsidR="00943D66">
        <w:rPr>
          <w:rFonts w:asciiTheme="minorBidi" w:hAnsiTheme="minorBidi" w:hint="cs"/>
          <w:sz w:val="32"/>
          <w:szCs w:val="32"/>
          <w:rtl/>
          <w:lang w:val="en-US" w:bidi="ar-TN"/>
        </w:rPr>
        <w:t xml:space="preserve"> الذّمة الماليّة للتاجر .</w:t>
      </w:r>
    </w:p>
    <w:p w:rsidR="0014232C" w:rsidRDefault="00943D66" w:rsidP="00AE48E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حدّد المشرّع في إطار الفصل 243 من المجلة التجاريّة الشروط الواجب توفرها في هذه الصورة حتى يفتح المجال للدّائن لطلب </w:t>
      </w:r>
      <w:r w:rsidR="003E7DAC">
        <w:rPr>
          <w:rFonts w:asciiTheme="minorBidi" w:hAnsiTheme="minorBidi" w:hint="cs"/>
          <w:sz w:val="32"/>
          <w:szCs w:val="32"/>
          <w:rtl/>
          <w:lang w:val="en-US" w:bidi="ar-TN"/>
        </w:rPr>
        <w:t>الاذن</w:t>
      </w:r>
      <w:r>
        <w:rPr>
          <w:rFonts w:asciiTheme="minorBidi" w:hAnsiTheme="minorBidi" w:hint="cs"/>
          <w:sz w:val="32"/>
          <w:szCs w:val="32"/>
          <w:rtl/>
          <w:lang w:val="en-US" w:bidi="ar-TN"/>
        </w:rPr>
        <w:t xml:space="preserve"> ببيع الأصل التجاري </w:t>
      </w:r>
      <w:r>
        <w:rPr>
          <w:rStyle w:val="Appelnotedebasdep"/>
          <w:rFonts w:asciiTheme="minorBidi" w:hAnsiTheme="minorBidi"/>
          <w:sz w:val="32"/>
          <w:szCs w:val="32"/>
          <w:rtl/>
          <w:lang w:val="en-US" w:bidi="ar-TN"/>
        </w:rPr>
        <w:footnoteReference w:id="19"/>
      </w:r>
      <w:r>
        <w:rPr>
          <w:rFonts w:asciiTheme="minorBidi" w:hAnsiTheme="minorBidi" w:hint="cs"/>
          <w:sz w:val="32"/>
          <w:szCs w:val="32"/>
          <w:rtl/>
          <w:lang w:val="en-US" w:bidi="ar-TN"/>
        </w:rPr>
        <w:t xml:space="preserve"> </w:t>
      </w:r>
      <w:r w:rsidR="003E7DAC">
        <w:rPr>
          <w:rFonts w:asciiTheme="minorBidi" w:hAnsiTheme="minorBidi" w:hint="cs"/>
          <w:sz w:val="32"/>
          <w:szCs w:val="32"/>
          <w:rtl/>
          <w:lang w:val="en-US" w:bidi="ar-TN"/>
        </w:rPr>
        <w:t>.</w:t>
      </w:r>
      <w:r>
        <w:rPr>
          <w:rFonts w:asciiTheme="minorBidi" w:hAnsiTheme="minorBidi" w:hint="cs"/>
          <w:sz w:val="32"/>
          <w:szCs w:val="32"/>
          <w:rtl/>
          <w:lang w:val="en-US" w:bidi="ar-TN"/>
        </w:rPr>
        <w:t xml:space="preserve">فلا يمكن </w:t>
      </w:r>
      <w:proofErr w:type="spellStart"/>
      <w:r>
        <w:rPr>
          <w:rFonts w:asciiTheme="minorBidi" w:hAnsiTheme="minorBidi" w:hint="cs"/>
          <w:sz w:val="32"/>
          <w:szCs w:val="32"/>
          <w:rtl/>
          <w:lang w:val="en-US" w:bidi="ar-TN"/>
        </w:rPr>
        <w:t>الإلتجاء</w:t>
      </w:r>
      <w:proofErr w:type="spellEnd"/>
      <w:r>
        <w:rPr>
          <w:rFonts w:asciiTheme="minorBidi" w:hAnsiTheme="minorBidi" w:hint="cs"/>
          <w:sz w:val="32"/>
          <w:szCs w:val="32"/>
          <w:rtl/>
          <w:lang w:val="en-US" w:bidi="ar-TN"/>
        </w:rPr>
        <w:t xml:space="preserve"> لطلب بيع</w:t>
      </w:r>
      <w:r w:rsidR="0014232C">
        <w:rPr>
          <w:rFonts w:asciiTheme="minorBidi" w:hAnsiTheme="minorBidi" w:hint="cs"/>
          <w:sz w:val="32"/>
          <w:szCs w:val="32"/>
          <w:rtl/>
          <w:lang w:val="en-US" w:bidi="ar-TN"/>
        </w:rPr>
        <w:t xml:space="preserve"> الأصل التجاري و السعي لاستصدار حكم في هذا الشأن إلاّ إذا كانت هناك عقلة تنفيذية سابقة لتاريخ القيام لطلب البيع ، أن تكون الأشياء المعقولة تشمل على مكوّنات و عناصر الأصل التجاري المراد بيعه و أن يكون الأصل التجاري المضروب عليه العقلة على ملك المدين .</w:t>
      </w:r>
    </w:p>
    <w:p w:rsidR="0015757F" w:rsidRDefault="0014232C" w:rsidP="0014232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يستشف مما سبق بسطه أنّ المشّرع أتاح إمكانيّة طلب استصدار حكم بيع الأصل التجاري لكلّ من الدّائن و المدين مالك الأصل التجاري الذي قد يلجأ لطلب البيع القضائي </w:t>
      </w:r>
      <w:r>
        <w:rPr>
          <w:rFonts w:asciiTheme="minorBidi" w:hAnsiTheme="minorBidi" w:hint="cs"/>
          <w:sz w:val="32"/>
          <w:szCs w:val="32"/>
          <w:rtl/>
          <w:lang w:val="en-US" w:bidi="ar-TN"/>
        </w:rPr>
        <w:lastRenderedPageBreak/>
        <w:t xml:space="preserve">حتى لا يتضرّر أصله التجاري المضروب عليه عقلة بأن تنقص قيمته و حتى يبقى متماسكا بمكوّناته الأساسيّة </w:t>
      </w:r>
      <w:r w:rsidR="008F7405">
        <w:rPr>
          <w:rFonts w:asciiTheme="minorBidi" w:hAnsiTheme="minorBidi" w:hint="cs"/>
          <w:sz w:val="32"/>
          <w:szCs w:val="32"/>
          <w:rtl/>
          <w:lang w:val="en-US" w:bidi="ar-TN"/>
        </w:rPr>
        <w:t xml:space="preserve">اللاّزمة </w:t>
      </w:r>
      <w:r w:rsidR="0015757F">
        <w:rPr>
          <w:rFonts w:asciiTheme="minorBidi" w:hAnsiTheme="minorBidi" w:hint="cs"/>
          <w:sz w:val="32"/>
          <w:szCs w:val="32"/>
          <w:rtl/>
          <w:lang w:val="en-US" w:bidi="ar-TN"/>
        </w:rPr>
        <w:t xml:space="preserve">لتحقيق أعماله التجاريّة قصد تحقيق الرّبح المنشود بذلك نتبيّن القيمة و الأهميّة الكبرى التي خصّ بها المشرّع الأصول التجاريّة التي تعتبر أداة ينشط بها التاجر و يستعملها لتطوير تجارته و للمساهمة في دفع الدّورة </w:t>
      </w:r>
      <w:proofErr w:type="spellStart"/>
      <w:r w:rsidR="0015757F">
        <w:rPr>
          <w:rFonts w:asciiTheme="minorBidi" w:hAnsiTheme="minorBidi" w:hint="cs"/>
          <w:sz w:val="32"/>
          <w:szCs w:val="32"/>
          <w:rtl/>
          <w:lang w:val="en-US" w:bidi="ar-TN"/>
        </w:rPr>
        <w:t>الإقتصاديّة</w:t>
      </w:r>
      <w:proofErr w:type="spellEnd"/>
      <w:r w:rsidR="0015757F">
        <w:rPr>
          <w:rFonts w:asciiTheme="minorBidi" w:hAnsiTheme="minorBidi" w:hint="cs"/>
          <w:sz w:val="32"/>
          <w:szCs w:val="32"/>
          <w:rtl/>
          <w:lang w:val="en-US" w:bidi="ar-TN"/>
        </w:rPr>
        <w:t xml:space="preserve"> و إنمائها .</w:t>
      </w:r>
    </w:p>
    <w:p w:rsidR="00943D66" w:rsidRDefault="0015757F" w:rsidP="0015757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نلاحظ أنّ المشرّع تفطّن لكلّ الفرضيات المتوقع حدوثها ، إذ أنّه أقرّ صلب الفصل </w:t>
      </w:r>
      <w:r w:rsidR="0031058C">
        <w:rPr>
          <w:rFonts w:asciiTheme="minorBidi" w:hAnsiTheme="minorBidi" w:hint="cs"/>
          <w:sz w:val="32"/>
          <w:szCs w:val="32"/>
          <w:rtl/>
          <w:lang w:val="en-US" w:bidi="ar-TN"/>
        </w:rPr>
        <w:t xml:space="preserve">243 من المجلّة التجاريّة </w:t>
      </w:r>
      <w:r w:rsidR="0031058C">
        <w:rPr>
          <w:rStyle w:val="Appelnotedebasdep"/>
          <w:rFonts w:asciiTheme="minorBidi" w:hAnsiTheme="minorBidi"/>
          <w:sz w:val="32"/>
          <w:szCs w:val="32"/>
          <w:rtl/>
          <w:lang w:val="en-US" w:bidi="ar-TN"/>
        </w:rPr>
        <w:footnoteReference w:id="20"/>
      </w:r>
      <w:r w:rsidR="0031058C">
        <w:rPr>
          <w:rFonts w:asciiTheme="minorBidi" w:hAnsiTheme="minorBidi" w:hint="cs"/>
          <w:sz w:val="32"/>
          <w:szCs w:val="32"/>
          <w:rtl/>
          <w:lang w:val="en-US" w:bidi="ar-TN"/>
        </w:rPr>
        <w:t xml:space="preserve"> في صورة طلب المدين البيع </w:t>
      </w:r>
      <w:r w:rsidR="00AE48EF">
        <w:rPr>
          <w:rFonts w:asciiTheme="minorBidi" w:hAnsiTheme="minorBidi" w:hint="cs"/>
          <w:sz w:val="32"/>
          <w:szCs w:val="32"/>
          <w:rtl/>
          <w:lang w:val="en-US" w:bidi="ar-TN"/>
        </w:rPr>
        <w:t>القضائي</w:t>
      </w:r>
      <w:r w:rsidR="0031058C">
        <w:rPr>
          <w:rFonts w:asciiTheme="minorBidi" w:hAnsiTheme="minorBidi" w:hint="cs"/>
          <w:sz w:val="32"/>
          <w:szCs w:val="32"/>
          <w:rtl/>
          <w:lang w:val="en-US" w:bidi="ar-TN"/>
        </w:rPr>
        <w:t xml:space="preserve"> لو لم يباشر هذا الأخير </w:t>
      </w:r>
      <w:r w:rsidR="00AE48EF">
        <w:rPr>
          <w:rFonts w:asciiTheme="minorBidi" w:hAnsiTheme="minorBidi" w:hint="cs"/>
          <w:sz w:val="32"/>
          <w:szCs w:val="32"/>
          <w:rtl/>
          <w:lang w:val="en-US" w:bidi="ar-TN"/>
        </w:rPr>
        <w:t>ا</w:t>
      </w:r>
      <w:r w:rsidR="0031058C">
        <w:rPr>
          <w:rFonts w:asciiTheme="minorBidi" w:hAnsiTheme="minorBidi" w:hint="cs"/>
          <w:sz w:val="32"/>
          <w:szCs w:val="32"/>
          <w:rtl/>
          <w:lang w:val="en-US" w:bidi="ar-TN"/>
        </w:rPr>
        <w:t xml:space="preserve">لبيع في الأجل المحدّد له يجوز للدّائن الذي يجري العقلة التنفيذيّة على هذا الأصل أن يطلب مواصلة اجراءات العقلة التنفيذيّة " ابتداء من آخر إجراء وقفت عنده " . </w:t>
      </w:r>
    </w:p>
    <w:p w:rsidR="0031058C" w:rsidRDefault="0031058C" w:rsidP="0031058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فقد يكون طلب المدين في البيع القضائي لأصله التجاري غير جدّي و إنّما وقع الالتجاء إليه لمجرّد تعطيل إجراءات العقلة التنفيذيّة </w:t>
      </w:r>
      <w:r w:rsidR="00DE6402">
        <w:rPr>
          <w:rFonts w:asciiTheme="minorBidi" w:hAnsiTheme="minorBidi" w:hint="cs"/>
          <w:sz w:val="32"/>
          <w:szCs w:val="32"/>
          <w:rtl/>
          <w:lang w:val="en-US" w:bidi="ar-TN"/>
        </w:rPr>
        <w:t>. و تجدر الإشارة كذلك إلى أنّه في صورة طلب بيع الأصل التجاري المضروب عليه عقلة تنفيذية لا يمكن بيع مكوّن أو أكثر من مكوّنات الأصل التجاري المثقل بقيود بصفة مستقلة عن بعضها البعض إلاّ بعد 10</w:t>
      </w:r>
      <w:r w:rsidR="00AE48EF">
        <w:rPr>
          <w:rFonts w:asciiTheme="minorBidi" w:hAnsiTheme="minorBidi" w:hint="cs"/>
          <w:sz w:val="32"/>
          <w:szCs w:val="32"/>
          <w:rtl/>
          <w:lang w:val="en-US" w:bidi="ar-TN"/>
        </w:rPr>
        <w:t xml:space="preserve"> أيّام على الأقّل من تاريخ " إخطار الدّائنين الذين أتم</w:t>
      </w:r>
      <w:r w:rsidR="00DE6402">
        <w:rPr>
          <w:rFonts w:asciiTheme="minorBidi" w:hAnsiTheme="minorBidi" w:hint="cs"/>
          <w:sz w:val="32"/>
          <w:szCs w:val="32"/>
          <w:rtl/>
          <w:lang w:val="en-US" w:bidi="ar-TN"/>
        </w:rPr>
        <w:t>وا تقييدهم قبل الإخطار المذكور بخمسة عشر يوما على الأقلّ في المحلّ المختار المعين لكلّ منهم بالتقييد الخاصّ به ..."</w:t>
      </w:r>
      <w:r w:rsidR="00DE6402">
        <w:rPr>
          <w:rStyle w:val="Appelnotedebasdep"/>
          <w:rFonts w:asciiTheme="minorBidi" w:hAnsiTheme="minorBidi"/>
          <w:sz w:val="32"/>
          <w:szCs w:val="32"/>
          <w:rtl/>
          <w:lang w:val="en-US" w:bidi="ar-TN"/>
        </w:rPr>
        <w:footnoteReference w:id="21"/>
      </w:r>
    </w:p>
    <w:p w:rsidR="00DE6402" w:rsidRPr="00300C2A" w:rsidRDefault="00DE6402" w:rsidP="00DE6402">
      <w:pPr>
        <w:pStyle w:val="Paragraphedeliste"/>
        <w:numPr>
          <w:ilvl w:val="0"/>
          <w:numId w:val="1"/>
        </w:numPr>
        <w:bidi/>
        <w:spacing w:line="360" w:lineRule="auto"/>
        <w:jc w:val="both"/>
        <w:rPr>
          <w:rFonts w:asciiTheme="minorBidi" w:hAnsiTheme="minorBidi" w:cs="Andalus"/>
          <w:b/>
          <w:bCs/>
          <w:sz w:val="32"/>
          <w:szCs w:val="32"/>
          <w:lang w:val="en-US" w:bidi="ar-TN"/>
        </w:rPr>
      </w:pPr>
      <w:r w:rsidRPr="00300C2A">
        <w:rPr>
          <w:rFonts w:asciiTheme="minorBidi" w:hAnsiTheme="minorBidi" w:cs="Andalus" w:hint="cs"/>
          <w:b/>
          <w:bCs/>
          <w:sz w:val="32"/>
          <w:szCs w:val="32"/>
          <w:u w:val="single"/>
          <w:rtl/>
          <w:lang w:val="en-US" w:bidi="ar-TN"/>
        </w:rPr>
        <w:t xml:space="preserve">الفقرة </w:t>
      </w:r>
      <w:proofErr w:type="gramStart"/>
      <w:r w:rsidRPr="00300C2A">
        <w:rPr>
          <w:rFonts w:asciiTheme="minorBidi" w:hAnsiTheme="minorBidi" w:cs="Andalus" w:hint="cs"/>
          <w:b/>
          <w:bCs/>
          <w:sz w:val="32"/>
          <w:szCs w:val="32"/>
          <w:u w:val="single"/>
          <w:rtl/>
          <w:lang w:val="en-US" w:bidi="ar-TN"/>
        </w:rPr>
        <w:t>الثانيّة</w:t>
      </w:r>
      <w:r w:rsidRPr="00300C2A">
        <w:rPr>
          <w:rFonts w:asciiTheme="minorBidi" w:hAnsiTheme="minorBidi" w:cs="Andalus" w:hint="cs"/>
          <w:b/>
          <w:bCs/>
          <w:sz w:val="32"/>
          <w:szCs w:val="32"/>
          <w:rtl/>
          <w:lang w:val="en-US" w:bidi="ar-TN"/>
        </w:rPr>
        <w:t xml:space="preserve"> :</w:t>
      </w:r>
      <w:proofErr w:type="gramEnd"/>
      <w:r w:rsidRPr="00300C2A">
        <w:rPr>
          <w:rFonts w:asciiTheme="minorBidi" w:hAnsiTheme="minorBidi" w:cs="Andalus" w:hint="cs"/>
          <w:b/>
          <w:bCs/>
          <w:sz w:val="32"/>
          <w:szCs w:val="32"/>
          <w:rtl/>
          <w:lang w:val="en-US" w:bidi="ar-TN"/>
        </w:rPr>
        <w:t xml:space="preserve"> بيع الأصل التجاري بطلب من الدّائنين المقيّدين : </w:t>
      </w:r>
    </w:p>
    <w:p w:rsidR="00DE6402" w:rsidRDefault="00DE6402" w:rsidP="00DE640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قد يقدم التاجر على رهن أصله التجاري للغير في حالات معيّنة مقابل ما يحصل عليه من تسهيلات في الأداء أو قروض فهو بذلك يضع أصله التجاري </w:t>
      </w:r>
      <w:r w:rsidR="00DF14C9">
        <w:rPr>
          <w:rFonts w:asciiTheme="minorBidi" w:hAnsiTheme="minorBidi" w:hint="cs"/>
          <w:sz w:val="32"/>
          <w:szCs w:val="32"/>
          <w:rtl/>
          <w:lang w:val="en-US" w:bidi="ar-TN"/>
        </w:rPr>
        <w:t xml:space="preserve">كوسيلة لضمان الدّين الذي كان الدّائن المرتهن أقرضه </w:t>
      </w:r>
      <w:proofErr w:type="gramStart"/>
      <w:r w:rsidR="00DF14C9">
        <w:rPr>
          <w:rFonts w:asciiTheme="minorBidi" w:hAnsiTheme="minorBidi" w:hint="cs"/>
          <w:sz w:val="32"/>
          <w:szCs w:val="32"/>
          <w:rtl/>
          <w:lang w:val="en-US" w:bidi="ar-TN"/>
        </w:rPr>
        <w:t>إياه .</w:t>
      </w:r>
      <w:proofErr w:type="gramEnd"/>
      <w:r w:rsidR="00DF14C9">
        <w:rPr>
          <w:rFonts w:asciiTheme="minorBidi" w:hAnsiTheme="minorBidi" w:hint="cs"/>
          <w:sz w:val="32"/>
          <w:szCs w:val="32"/>
          <w:rtl/>
          <w:lang w:val="en-US" w:bidi="ar-TN"/>
        </w:rPr>
        <w:t xml:space="preserve"> و في هذه الصّورة إذا أبدى المدين الرّاهن تقاعس أو تأخير في دفع ما عليه و خلاص دينه يصبح تفعيل الر</w:t>
      </w:r>
      <w:r w:rsidR="00AE48EF">
        <w:rPr>
          <w:rFonts w:asciiTheme="minorBidi" w:hAnsiTheme="minorBidi" w:hint="cs"/>
          <w:sz w:val="32"/>
          <w:szCs w:val="32"/>
          <w:rtl/>
          <w:lang w:val="en-US" w:bidi="ar-TN"/>
        </w:rPr>
        <w:t>ّهن و استعماله سبيلا ممكنا لاستيف</w:t>
      </w:r>
      <w:r w:rsidR="00DF14C9">
        <w:rPr>
          <w:rFonts w:asciiTheme="minorBidi" w:hAnsiTheme="minorBidi" w:hint="cs"/>
          <w:sz w:val="32"/>
          <w:szCs w:val="32"/>
          <w:rtl/>
          <w:lang w:val="en-US" w:bidi="ar-TN"/>
        </w:rPr>
        <w:t xml:space="preserve">اء حقّه الذي لو يقع الوفاء به في أجل استحقاقه </w:t>
      </w:r>
      <w:r w:rsidR="00DF14C9">
        <w:rPr>
          <w:rStyle w:val="Appelnotedebasdep"/>
          <w:rFonts w:asciiTheme="minorBidi" w:hAnsiTheme="minorBidi"/>
          <w:sz w:val="32"/>
          <w:szCs w:val="32"/>
          <w:rtl/>
          <w:lang w:val="en-US" w:bidi="ar-TN"/>
        </w:rPr>
        <w:footnoteReference w:id="22"/>
      </w:r>
      <w:r w:rsidR="00402848">
        <w:rPr>
          <w:rFonts w:asciiTheme="minorBidi" w:hAnsiTheme="minorBidi" w:hint="cs"/>
          <w:sz w:val="32"/>
          <w:szCs w:val="32"/>
          <w:rtl/>
          <w:lang w:val="en-US" w:bidi="ar-TN"/>
        </w:rPr>
        <w:t xml:space="preserve"> . </w:t>
      </w:r>
    </w:p>
    <w:p w:rsidR="00402848" w:rsidRDefault="00402848" w:rsidP="00AE48E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 xml:space="preserve">فرهن الأصل التجاري يرتب للدّائن حق عيني يخوّل له الأولويّة في استفاء حقّه بما قرّره له القانون </w:t>
      </w:r>
      <w:r w:rsidR="00AE48EF">
        <w:rPr>
          <w:rFonts w:asciiTheme="minorBidi" w:hAnsiTheme="minorBidi" w:hint="cs"/>
          <w:sz w:val="32"/>
          <w:szCs w:val="32"/>
          <w:rtl/>
          <w:lang w:val="en-US" w:bidi="ar-TN"/>
        </w:rPr>
        <w:t>من</w:t>
      </w:r>
      <w:r w:rsidR="00ED71C4">
        <w:rPr>
          <w:rFonts w:asciiTheme="minorBidi" w:hAnsiTheme="minorBidi" w:hint="cs"/>
          <w:sz w:val="32"/>
          <w:szCs w:val="32"/>
          <w:rtl/>
          <w:lang w:val="en-US" w:bidi="ar-TN"/>
        </w:rPr>
        <w:t xml:space="preserve"> امتياز على المال المرهون بالأولويّة على غيره من دائني التاجر الرّاهن بحسب مرتبة تقدّمه .</w:t>
      </w:r>
    </w:p>
    <w:p w:rsidR="00FD17B0" w:rsidRDefault="00FD17B0" w:rsidP="00FD17B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إلاّ أنّه لتفعيل هذه الآليّة أي بيع الأصل التجاري بطلب من الدّائنين المرتهنين لا بدّ أن يكون</w:t>
      </w:r>
      <w:r w:rsidR="00BC79D3">
        <w:rPr>
          <w:rFonts w:asciiTheme="minorBidi" w:hAnsiTheme="minorBidi" w:hint="cs"/>
          <w:sz w:val="32"/>
          <w:szCs w:val="32"/>
          <w:rtl/>
          <w:lang w:val="en-US" w:bidi="ar-TN"/>
        </w:rPr>
        <w:t xml:space="preserve"> الرّهن مست</w:t>
      </w:r>
      <w:proofErr w:type="gramStart"/>
      <w:r w:rsidR="00BC79D3">
        <w:rPr>
          <w:rFonts w:asciiTheme="minorBidi" w:hAnsiTheme="minorBidi" w:hint="cs"/>
          <w:sz w:val="32"/>
          <w:szCs w:val="32"/>
          <w:rtl/>
          <w:lang w:val="en-US" w:bidi="ar-TN"/>
        </w:rPr>
        <w:t>وفيا ل</w:t>
      </w:r>
      <w:proofErr w:type="gramEnd"/>
      <w:r w:rsidR="00BC79D3">
        <w:rPr>
          <w:rFonts w:asciiTheme="minorBidi" w:hAnsiTheme="minorBidi" w:hint="cs"/>
          <w:sz w:val="32"/>
          <w:szCs w:val="32"/>
          <w:rtl/>
          <w:lang w:val="en-US" w:bidi="ar-TN"/>
        </w:rPr>
        <w:t>لشروط</w:t>
      </w:r>
      <w:r>
        <w:rPr>
          <w:rFonts w:asciiTheme="minorBidi" w:hAnsiTheme="minorBidi" w:hint="cs"/>
          <w:sz w:val="32"/>
          <w:szCs w:val="32"/>
          <w:rtl/>
          <w:lang w:val="en-US" w:bidi="ar-TN"/>
        </w:rPr>
        <w:t xml:space="preserve"> المنصوص عليها صلب المجلّة التجاريّة </w:t>
      </w:r>
      <w:r>
        <w:rPr>
          <w:rStyle w:val="Appelnotedebasdep"/>
          <w:rFonts w:asciiTheme="minorBidi" w:hAnsiTheme="minorBidi"/>
          <w:sz w:val="32"/>
          <w:szCs w:val="32"/>
          <w:rtl/>
          <w:lang w:val="en-US" w:bidi="ar-TN"/>
        </w:rPr>
        <w:footnoteReference w:id="23"/>
      </w:r>
      <w:r>
        <w:rPr>
          <w:rFonts w:asciiTheme="minorBidi" w:hAnsiTheme="minorBidi" w:hint="cs"/>
          <w:sz w:val="32"/>
          <w:szCs w:val="32"/>
          <w:rtl/>
          <w:lang w:val="en-US" w:bidi="ar-TN"/>
        </w:rPr>
        <w:t xml:space="preserve">. و نشير إلى أنّه للدّائن المرتهن الحق في تتبع الأصل التجاري و التنفيذ عليه لاستخلاص ديونه في أي يد يكون الآن . و هذا يفسّر بفكرة أن الأصل التجاري هو مال منقول و لكنه فكرة معنويّة تنطوي تحتها مجموعة الأموال المخصّصة لغرض الاستغلال التجاري لذلك فإنّه لا تنطبق عليه قاعدة الحيازة في المنقول سند </w:t>
      </w:r>
      <w:proofErr w:type="gramStart"/>
      <w:r>
        <w:rPr>
          <w:rFonts w:asciiTheme="minorBidi" w:hAnsiTheme="minorBidi" w:hint="cs"/>
          <w:sz w:val="32"/>
          <w:szCs w:val="32"/>
          <w:rtl/>
          <w:lang w:val="en-US" w:bidi="ar-TN"/>
        </w:rPr>
        <w:t xml:space="preserve">الملكيّة </w:t>
      </w:r>
      <w:r w:rsidR="00B63731">
        <w:rPr>
          <w:rStyle w:val="Appelnotedebasdep"/>
          <w:rFonts w:asciiTheme="minorBidi" w:hAnsiTheme="minorBidi"/>
          <w:sz w:val="32"/>
          <w:szCs w:val="32"/>
          <w:rtl/>
          <w:lang w:val="en-US" w:bidi="ar-TN"/>
        </w:rPr>
        <w:footnoteReference w:id="24"/>
      </w:r>
      <w:r w:rsidR="00763E3E">
        <w:rPr>
          <w:rFonts w:asciiTheme="minorBidi" w:hAnsiTheme="minorBidi" w:hint="cs"/>
          <w:sz w:val="32"/>
          <w:szCs w:val="32"/>
          <w:rtl/>
          <w:lang w:val="en-US" w:bidi="ar-TN"/>
        </w:rPr>
        <w:t xml:space="preserve"> .</w:t>
      </w:r>
      <w:proofErr w:type="gramEnd"/>
      <w:r w:rsidR="00763E3E">
        <w:rPr>
          <w:rFonts w:asciiTheme="minorBidi" w:hAnsiTheme="minorBidi" w:hint="cs"/>
          <w:sz w:val="32"/>
          <w:szCs w:val="32"/>
          <w:rtl/>
          <w:lang w:val="en-US" w:bidi="ar-TN"/>
        </w:rPr>
        <w:t xml:space="preserve"> فحتى لو كان الأصل التجاري بين يد</w:t>
      </w:r>
      <w:r w:rsidR="00BC79D3">
        <w:rPr>
          <w:rFonts w:asciiTheme="minorBidi" w:hAnsiTheme="minorBidi" w:hint="cs"/>
          <w:sz w:val="32"/>
          <w:szCs w:val="32"/>
          <w:rtl/>
          <w:lang w:val="en-US" w:bidi="ar-TN"/>
        </w:rPr>
        <w:t>ي</w:t>
      </w:r>
      <w:r w:rsidR="00763E3E">
        <w:rPr>
          <w:rFonts w:asciiTheme="minorBidi" w:hAnsiTheme="minorBidi" w:hint="cs"/>
          <w:sz w:val="32"/>
          <w:szCs w:val="32"/>
          <w:rtl/>
          <w:lang w:val="en-US" w:bidi="ar-TN"/>
        </w:rPr>
        <w:t xml:space="preserve"> الغير و ليس في حيازة مالكه يحق للدّائنين المقيّدين تتبعه و طلب بيعه قضائيا لاستخلاص دينهم و لضمان الحصول على </w:t>
      </w:r>
      <w:proofErr w:type="gramStart"/>
      <w:r w:rsidR="00763E3E">
        <w:rPr>
          <w:rFonts w:asciiTheme="minorBidi" w:hAnsiTheme="minorBidi" w:hint="cs"/>
          <w:sz w:val="32"/>
          <w:szCs w:val="32"/>
          <w:rtl/>
          <w:lang w:val="en-US" w:bidi="ar-TN"/>
        </w:rPr>
        <w:t>حقوقهم .</w:t>
      </w:r>
      <w:proofErr w:type="gramEnd"/>
    </w:p>
    <w:p w:rsidR="00763E3E" w:rsidRDefault="00763E3E" w:rsidP="00763E3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المهمّ في هذه الصورة هو توفّر الشروط المنصوص عليها صلب الفصول 236 و ما يليه من المجلّة التجاريّة و أن يكون الدّين حلّ أجل الوفاء به حتى ينتج الرّهن </w:t>
      </w:r>
      <w:r w:rsidR="00811FB1">
        <w:rPr>
          <w:rFonts w:asciiTheme="minorBidi" w:hAnsiTheme="minorBidi" w:hint="cs"/>
          <w:sz w:val="32"/>
          <w:szCs w:val="32"/>
          <w:rtl/>
          <w:lang w:val="en-US" w:bidi="ar-TN"/>
        </w:rPr>
        <w:t>آثاره و حتى يمكن للدّائنين المطالبة بتحقيقه و بتفعيله في إطار المطالبة بالبيع القضائي للأصل التجاري .</w:t>
      </w:r>
    </w:p>
    <w:p w:rsidR="00811FB1" w:rsidRDefault="00811FB1" w:rsidP="00811FB1">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من الجدير الملاحظة في هذا الإطار أن الأصل التجاري يمكن أن يكون موضوع رهن حيازي لا رهن عقاري </w:t>
      </w:r>
      <w:r>
        <w:rPr>
          <w:rFonts w:asciiTheme="minorBidi" w:hAnsiTheme="minorBidi"/>
          <w:sz w:val="32"/>
          <w:szCs w:val="32"/>
          <w:rtl/>
          <w:lang w:val="en-US" w:bidi="ar-TN"/>
        </w:rPr>
        <w:t>–</w:t>
      </w:r>
      <w:r>
        <w:rPr>
          <w:rFonts w:asciiTheme="minorBidi" w:hAnsiTheme="minorBidi" w:hint="cs"/>
          <w:sz w:val="32"/>
          <w:szCs w:val="32"/>
          <w:rtl/>
          <w:lang w:val="en-US" w:bidi="ar-TN"/>
        </w:rPr>
        <w:t xml:space="preserve"> لكن نظرا لكونه يتمّ استغلاله من قبل التاجر في عقار معلوم لدى باقي التجار </w:t>
      </w:r>
      <w:r w:rsidR="00F35B71">
        <w:rPr>
          <w:rFonts w:asciiTheme="minorBidi" w:hAnsiTheme="minorBidi" w:hint="cs"/>
          <w:sz w:val="32"/>
          <w:szCs w:val="32"/>
          <w:rtl/>
          <w:lang w:val="en-US" w:bidi="ar-TN"/>
        </w:rPr>
        <w:t xml:space="preserve">في نفس المهنة التجاريّة و لدى </w:t>
      </w:r>
      <w:proofErr w:type="spellStart"/>
      <w:r w:rsidR="00F35B71">
        <w:rPr>
          <w:rFonts w:asciiTheme="minorBidi" w:hAnsiTheme="minorBidi" w:hint="cs"/>
          <w:sz w:val="32"/>
          <w:szCs w:val="32"/>
          <w:rtl/>
          <w:lang w:val="en-US" w:bidi="ar-TN"/>
        </w:rPr>
        <w:t>دائنيه</w:t>
      </w:r>
      <w:proofErr w:type="spellEnd"/>
      <w:r w:rsidR="00F35B71">
        <w:rPr>
          <w:rFonts w:asciiTheme="minorBidi" w:hAnsiTheme="minorBidi" w:hint="cs"/>
          <w:sz w:val="32"/>
          <w:szCs w:val="32"/>
          <w:rtl/>
          <w:lang w:val="en-US" w:bidi="ar-TN"/>
        </w:rPr>
        <w:t xml:space="preserve"> فهذا يجعل منه مالا منقولا متميّزا </w:t>
      </w:r>
      <w:proofErr w:type="spellStart"/>
      <w:r w:rsidR="00F35B71">
        <w:rPr>
          <w:rFonts w:asciiTheme="minorBidi" w:hAnsiTheme="minorBidi" w:hint="cs"/>
          <w:sz w:val="32"/>
          <w:szCs w:val="32"/>
          <w:rtl/>
          <w:lang w:val="en-US" w:bidi="ar-TN"/>
        </w:rPr>
        <w:t>بنوعا</w:t>
      </w:r>
      <w:proofErr w:type="spellEnd"/>
      <w:r w:rsidR="00F35B71">
        <w:rPr>
          <w:rFonts w:asciiTheme="minorBidi" w:hAnsiTheme="minorBidi" w:hint="cs"/>
          <w:sz w:val="32"/>
          <w:szCs w:val="32"/>
          <w:rtl/>
          <w:lang w:val="en-US" w:bidi="ar-TN"/>
        </w:rPr>
        <w:t xml:space="preserve"> من الاستقرار و بالتالي ضمانا كافيا في المعاملات التجاريّة و خاصّة لو أراد مالكه الحصول على قروض لتطوير نشاطه .</w:t>
      </w:r>
    </w:p>
    <w:p w:rsidR="00F35B71" w:rsidRDefault="00F35B71" w:rsidP="00F35B71">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يستخلص ممّا سبق بيانه أنّ الرّهن الواقع على الأصل التجاري هو ضمان لدين معلوم على المدين الرّاهن و لذلك فعلى هذا الأخير أن يفي بدينه في التاريخ المتفق عليه و إلاّ </w:t>
      </w:r>
      <w:r>
        <w:rPr>
          <w:rFonts w:asciiTheme="minorBidi" w:hAnsiTheme="minorBidi" w:hint="cs"/>
          <w:sz w:val="32"/>
          <w:szCs w:val="32"/>
          <w:rtl/>
          <w:lang w:val="en-US" w:bidi="ar-TN"/>
        </w:rPr>
        <w:lastRenderedPageBreak/>
        <w:t xml:space="preserve">أمكن للدّائن المرتهن التنفيذ بصفة جبريّة على الأصل التجاري نفسه و ذلك عن طريق استصدار حكما قضائيا </w:t>
      </w:r>
      <w:r w:rsidR="00AF7D2C">
        <w:rPr>
          <w:rFonts w:asciiTheme="minorBidi" w:hAnsiTheme="minorBidi" w:hint="cs"/>
          <w:sz w:val="32"/>
          <w:szCs w:val="32"/>
          <w:rtl/>
          <w:lang w:val="en-US" w:bidi="ar-TN"/>
        </w:rPr>
        <w:t>يقضي ببيعه .</w:t>
      </w:r>
    </w:p>
    <w:p w:rsidR="00AF7D2C" w:rsidRPr="00300C2A" w:rsidRDefault="00AF7D2C" w:rsidP="00AF7D2C">
      <w:pPr>
        <w:pStyle w:val="Paragraphedeliste"/>
        <w:numPr>
          <w:ilvl w:val="0"/>
          <w:numId w:val="1"/>
        </w:numPr>
        <w:bidi/>
        <w:spacing w:line="360" w:lineRule="auto"/>
        <w:jc w:val="both"/>
        <w:rPr>
          <w:rFonts w:asciiTheme="minorBidi" w:hAnsiTheme="minorBidi" w:cs="Andalus"/>
          <w:b/>
          <w:bCs/>
          <w:sz w:val="32"/>
          <w:szCs w:val="32"/>
          <w:lang w:val="en-US" w:bidi="ar-TN"/>
        </w:rPr>
      </w:pPr>
      <w:r w:rsidRPr="00300C2A">
        <w:rPr>
          <w:rFonts w:asciiTheme="minorBidi" w:hAnsiTheme="minorBidi" w:cs="Andalus" w:hint="cs"/>
          <w:b/>
          <w:bCs/>
          <w:sz w:val="32"/>
          <w:szCs w:val="32"/>
          <w:u w:val="single"/>
          <w:rtl/>
          <w:lang w:val="en-US" w:bidi="ar-TN"/>
        </w:rPr>
        <w:t xml:space="preserve">الفقرة </w:t>
      </w:r>
      <w:proofErr w:type="gramStart"/>
      <w:r w:rsidRPr="00300C2A">
        <w:rPr>
          <w:rFonts w:asciiTheme="minorBidi" w:hAnsiTheme="minorBidi" w:cs="Andalus" w:hint="cs"/>
          <w:b/>
          <w:bCs/>
          <w:sz w:val="32"/>
          <w:szCs w:val="32"/>
          <w:u w:val="single"/>
          <w:rtl/>
          <w:lang w:val="en-US" w:bidi="ar-TN"/>
        </w:rPr>
        <w:t>الثالثة</w:t>
      </w:r>
      <w:r w:rsidRPr="00300C2A">
        <w:rPr>
          <w:rFonts w:asciiTheme="minorBidi" w:hAnsiTheme="minorBidi" w:cs="Andalus" w:hint="cs"/>
          <w:b/>
          <w:bCs/>
          <w:sz w:val="32"/>
          <w:szCs w:val="32"/>
          <w:rtl/>
          <w:lang w:val="en-US" w:bidi="ar-TN"/>
        </w:rPr>
        <w:t xml:space="preserve"> :</w:t>
      </w:r>
      <w:proofErr w:type="gramEnd"/>
      <w:r w:rsidRPr="00300C2A">
        <w:rPr>
          <w:rFonts w:asciiTheme="minorBidi" w:hAnsiTheme="minorBidi" w:cs="Andalus" w:hint="cs"/>
          <w:b/>
          <w:bCs/>
          <w:sz w:val="32"/>
          <w:szCs w:val="32"/>
          <w:rtl/>
          <w:lang w:val="en-US" w:bidi="ar-TN"/>
        </w:rPr>
        <w:t xml:space="preserve"> بيع الأصل التجاري في إطار قضيّة موضوعها طلب الوفاء بدين : </w:t>
      </w:r>
    </w:p>
    <w:p w:rsidR="00AF7D2C" w:rsidRDefault="007F516D" w:rsidP="00AF7D2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تتمثل هذه الصورة في حالة وجود قضيّة منشورة أمام المحكمة و موضوعها طلب الوفاء بدين جدّ بمناسبة استغلال الأصل </w:t>
      </w:r>
      <w:proofErr w:type="gramStart"/>
      <w:r>
        <w:rPr>
          <w:rFonts w:asciiTheme="minorBidi" w:hAnsiTheme="minorBidi" w:hint="cs"/>
          <w:sz w:val="32"/>
          <w:szCs w:val="32"/>
          <w:rtl/>
          <w:lang w:val="en-US" w:bidi="ar-TN"/>
        </w:rPr>
        <w:t>التجاري .</w:t>
      </w:r>
      <w:proofErr w:type="gramEnd"/>
    </w:p>
    <w:p w:rsidR="007F516D" w:rsidRDefault="007F516D" w:rsidP="007F516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فمن المعلوم أنّ الأصل التجاري هو الأداة التي ينشط بها التاجر لأنّه مجموعة الأموال التي يخصّصها ليحقق الرّبح من </w:t>
      </w:r>
      <w:proofErr w:type="gramStart"/>
      <w:r>
        <w:rPr>
          <w:rFonts w:asciiTheme="minorBidi" w:hAnsiTheme="minorBidi" w:hint="cs"/>
          <w:sz w:val="32"/>
          <w:szCs w:val="32"/>
          <w:rtl/>
          <w:lang w:val="en-US" w:bidi="ar-TN"/>
        </w:rPr>
        <w:t>مشروعه .</w:t>
      </w:r>
      <w:proofErr w:type="gramEnd"/>
      <w:r>
        <w:rPr>
          <w:rFonts w:asciiTheme="minorBidi" w:hAnsiTheme="minorBidi" w:hint="cs"/>
          <w:sz w:val="32"/>
          <w:szCs w:val="32"/>
          <w:rtl/>
          <w:lang w:val="en-US" w:bidi="ar-TN"/>
        </w:rPr>
        <w:t xml:space="preserve"> و في إطار معاملاته تلك قد يجد مالك الأصل التجاري ذمّته عامرة بدين متخلّد لفائدة دائن أعانه على تجاوز </w:t>
      </w:r>
      <w:proofErr w:type="spellStart"/>
      <w:r>
        <w:rPr>
          <w:rFonts w:asciiTheme="minorBidi" w:hAnsiTheme="minorBidi" w:hint="cs"/>
          <w:sz w:val="32"/>
          <w:szCs w:val="32"/>
          <w:rtl/>
          <w:lang w:val="en-US" w:bidi="ar-TN"/>
        </w:rPr>
        <w:t>معظلة</w:t>
      </w:r>
      <w:proofErr w:type="spellEnd"/>
      <w:r>
        <w:rPr>
          <w:rFonts w:asciiTheme="minorBidi" w:hAnsiTheme="minorBidi" w:hint="cs"/>
          <w:sz w:val="32"/>
          <w:szCs w:val="32"/>
          <w:rtl/>
          <w:lang w:val="en-US" w:bidi="ar-TN"/>
        </w:rPr>
        <w:t xml:space="preserve"> </w:t>
      </w:r>
      <w:r w:rsidR="00BC79D3">
        <w:rPr>
          <w:rFonts w:asciiTheme="minorBidi" w:hAnsiTheme="minorBidi" w:hint="cs"/>
          <w:sz w:val="32"/>
          <w:szCs w:val="32"/>
          <w:rtl/>
          <w:lang w:val="en-US" w:bidi="ar-TN"/>
        </w:rPr>
        <w:t>ا</w:t>
      </w:r>
      <w:r>
        <w:rPr>
          <w:rFonts w:asciiTheme="minorBidi" w:hAnsiTheme="minorBidi" w:hint="cs"/>
          <w:sz w:val="32"/>
          <w:szCs w:val="32"/>
          <w:rtl/>
          <w:lang w:val="en-US" w:bidi="ar-TN"/>
        </w:rPr>
        <w:t>و أزمة ماليّة مرّ بها أو مكّنه من أموال قصد اقتناء سلع أو غيرها . و بحلول آجال الوفاء قد يلتج</w:t>
      </w:r>
      <w:r w:rsidR="00BC79D3">
        <w:rPr>
          <w:rFonts w:asciiTheme="minorBidi" w:hAnsiTheme="minorBidi" w:hint="cs"/>
          <w:sz w:val="32"/>
          <w:szCs w:val="32"/>
          <w:rtl/>
          <w:lang w:val="en-US" w:bidi="ar-TN"/>
        </w:rPr>
        <w:t>ئ الدّائن للقضاء قصد المطالبة ب</w:t>
      </w:r>
      <w:r>
        <w:rPr>
          <w:rFonts w:asciiTheme="minorBidi" w:hAnsiTheme="minorBidi" w:hint="cs"/>
          <w:sz w:val="32"/>
          <w:szCs w:val="32"/>
          <w:rtl/>
          <w:lang w:val="en-US" w:bidi="ar-TN"/>
        </w:rPr>
        <w:t>التزام المدين ، مالك الأصل الت</w:t>
      </w:r>
      <w:r w:rsidR="00661869">
        <w:rPr>
          <w:rFonts w:asciiTheme="minorBidi" w:hAnsiTheme="minorBidi" w:hint="cs"/>
          <w:sz w:val="32"/>
          <w:szCs w:val="32"/>
          <w:rtl/>
          <w:lang w:val="en-US" w:bidi="ar-TN"/>
        </w:rPr>
        <w:t xml:space="preserve">جاري بأن يرجع له الأموال </w:t>
      </w:r>
      <w:proofErr w:type="spellStart"/>
      <w:r w:rsidR="00661869">
        <w:rPr>
          <w:rFonts w:asciiTheme="minorBidi" w:hAnsiTheme="minorBidi" w:hint="cs"/>
          <w:sz w:val="32"/>
          <w:szCs w:val="32"/>
          <w:rtl/>
          <w:lang w:val="en-US" w:bidi="ar-TN"/>
        </w:rPr>
        <w:t>المتخلدة</w:t>
      </w:r>
      <w:proofErr w:type="spellEnd"/>
      <w:r>
        <w:rPr>
          <w:rFonts w:asciiTheme="minorBidi" w:hAnsiTheme="minorBidi" w:hint="cs"/>
          <w:sz w:val="32"/>
          <w:szCs w:val="32"/>
          <w:rtl/>
          <w:lang w:val="en-US" w:bidi="ar-TN"/>
        </w:rPr>
        <w:t xml:space="preserve"> بذّمته .</w:t>
      </w:r>
    </w:p>
    <w:p w:rsidR="00E647A5" w:rsidRDefault="007F516D" w:rsidP="007F516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أقرّ المشرّع صلب الفصل 246 من المجلّة التجاريّة </w:t>
      </w:r>
      <w:r>
        <w:rPr>
          <w:rStyle w:val="Appelnotedebasdep"/>
          <w:rFonts w:asciiTheme="minorBidi" w:hAnsiTheme="minorBidi"/>
          <w:sz w:val="32"/>
          <w:szCs w:val="32"/>
          <w:rtl/>
          <w:lang w:val="en-US" w:bidi="ar-TN"/>
        </w:rPr>
        <w:footnoteReference w:id="25"/>
      </w:r>
      <w:r w:rsidR="00E647A5">
        <w:rPr>
          <w:rFonts w:asciiTheme="minorBidi" w:hAnsiTheme="minorBidi" w:hint="cs"/>
          <w:sz w:val="32"/>
          <w:szCs w:val="32"/>
          <w:rtl/>
          <w:lang w:val="en-US" w:bidi="ar-TN"/>
        </w:rPr>
        <w:t xml:space="preserve"> أ</w:t>
      </w:r>
      <w:r w:rsidR="00BC79D3">
        <w:rPr>
          <w:rFonts w:asciiTheme="minorBidi" w:hAnsiTheme="minorBidi" w:hint="cs"/>
          <w:sz w:val="32"/>
          <w:szCs w:val="32"/>
          <w:rtl/>
          <w:lang w:val="en-US" w:bidi="ar-TN"/>
        </w:rPr>
        <w:t>نّ الدائن الذي التجأ للمحكمة لا</w:t>
      </w:r>
      <w:r w:rsidR="00E647A5">
        <w:rPr>
          <w:rFonts w:asciiTheme="minorBidi" w:hAnsiTheme="minorBidi" w:hint="cs"/>
          <w:sz w:val="32"/>
          <w:szCs w:val="32"/>
          <w:rtl/>
          <w:lang w:val="en-US" w:bidi="ar-TN"/>
        </w:rPr>
        <w:t>لتزام المدين مالك الأصل التجاري</w:t>
      </w:r>
      <w:r w:rsidR="00661869">
        <w:rPr>
          <w:rFonts w:asciiTheme="minorBidi" w:hAnsiTheme="minorBidi" w:hint="cs"/>
          <w:sz w:val="32"/>
          <w:szCs w:val="32"/>
          <w:rtl/>
          <w:lang w:val="en-US" w:bidi="ar-TN"/>
        </w:rPr>
        <w:t xml:space="preserve"> بأن يوفي بدينه</w:t>
      </w:r>
      <w:r w:rsidR="00E647A5">
        <w:rPr>
          <w:rFonts w:asciiTheme="minorBidi" w:hAnsiTheme="minorBidi" w:hint="cs"/>
          <w:sz w:val="32"/>
          <w:szCs w:val="32"/>
          <w:rtl/>
          <w:lang w:val="en-US" w:bidi="ar-TN"/>
        </w:rPr>
        <w:t xml:space="preserve"> أن يطلب في إطار نفس القضيّة و أمام نفس المحكمة أن يقع بيع الأصل التجاري الذي نشأ بمناسبة استغلاله هذا الدّين حتى يتمكن من ضمان حقوقه . و يفهم من ذلك أنّه لتتاح إمكانيّة طلب بيع الأصل التجاري في هذه الصّورة لا بدّ أن يكون الدّين متخلّد بذمّة مالك الأصل التجاري .</w:t>
      </w:r>
    </w:p>
    <w:p w:rsidR="003E13A3" w:rsidRDefault="00E647A5" w:rsidP="00E647A5">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لكن لا بدّ الإشارة في هذه الحالة إلى أنّه يحق للدّائن طلب البيع القضائي للأصل التجاري إلاّ أنّ السّلطة التقديريّة هي </w:t>
      </w:r>
      <w:r w:rsidR="00961422">
        <w:rPr>
          <w:rFonts w:asciiTheme="minorBidi" w:hAnsiTheme="minorBidi" w:hint="cs"/>
          <w:sz w:val="32"/>
          <w:szCs w:val="32"/>
          <w:rtl/>
          <w:lang w:val="en-US" w:bidi="ar-TN"/>
        </w:rPr>
        <w:t xml:space="preserve">مطلقة هنا للمحكمة </w:t>
      </w:r>
      <w:proofErr w:type="gramStart"/>
      <w:r w:rsidR="00961422">
        <w:rPr>
          <w:rFonts w:asciiTheme="minorBidi" w:hAnsiTheme="minorBidi" w:hint="cs"/>
          <w:sz w:val="32"/>
          <w:szCs w:val="32"/>
          <w:rtl/>
          <w:lang w:val="en-US" w:bidi="ar-TN"/>
        </w:rPr>
        <w:t xml:space="preserve">المتعهدة </w:t>
      </w:r>
      <w:r>
        <w:rPr>
          <w:rFonts w:asciiTheme="minorBidi" w:hAnsiTheme="minorBidi" w:hint="cs"/>
          <w:sz w:val="32"/>
          <w:szCs w:val="32"/>
          <w:rtl/>
          <w:lang w:val="en-US" w:bidi="ar-TN"/>
        </w:rPr>
        <w:t xml:space="preserve"> بقضيّة</w:t>
      </w:r>
      <w:proofErr w:type="gramEnd"/>
      <w:r>
        <w:rPr>
          <w:rFonts w:asciiTheme="minorBidi" w:hAnsiTheme="minorBidi" w:hint="cs"/>
          <w:sz w:val="32"/>
          <w:szCs w:val="32"/>
          <w:rtl/>
          <w:lang w:val="en-US" w:bidi="ar-TN"/>
        </w:rPr>
        <w:t xml:space="preserve"> أداء المال نفسها للنّظر في جدّية هذا المطلب و جدواه </w:t>
      </w:r>
      <w:r w:rsidR="003E13A3">
        <w:rPr>
          <w:rFonts w:asciiTheme="minorBidi" w:hAnsiTheme="minorBidi" w:hint="cs"/>
          <w:sz w:val="32"/>
          <w:szCs w:val="32"/>
          <w:rtl/>
          <w:lang w:val="en-US" w:bidi="ar-TN"/>
        </w:rPr>
        <w:t>من الناحية الواقعيّة و القانونيّة . و هذه السّلطة التقديريّة نستنتجها من استعمال المشرّع لع</w:t>
      </w:r>
      <w:proofErr w:type="gramStart"/>
      <w:r w:rsidR="003E13A3">
        <w:rPr>
          <w:rFonts w:asciiTheme="minorBidi" w:hAnsiTheme="minorBidi" w:hint="cs"/>
          <w:sz w:val="32"/>
          <w:szCs w:val="32"/>
          <w:rtl/>
          <w:lang w:val="en-US" w:bidi="ar-TN"/>
        </w:rPr>
        <w:t>بارة " يجوز</w:t>
      </w:r>
      <w:proofErr w:type="gramEnd"/>
      <w:r w:rsidR="003E13A3">
        <w:rPr>
          <w:rFonts w:asciiTheme="minorBidi" w:hAnsiTheme="minorBidi" w:hint="cs"/>
          <w:sz w:val="32"/>
          <w:szCs w:val="32"/>
          <w:rtl/>
          <w:lang w:val="en-US" w:bidi="ar-TN"/>
        </w:rPr>
        <w:t xml:space="preserve"> للمحكمة.. " التي افتتح بها الفقرة الأولى في الفصل 246 من المجلّة التجاريّة .</w:t>
      </w:r>
    </w:p>
    <w:p w:rsidR="00E75C3F" w:rsidRDefault="003E13A3" w:rsidP="003E13A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 xml:space="preserve">إضافة إلى هذه الصّورة التي بدت بصفة واضحة و صريحة في الفصول التي تضمّنتها المجلّة التجاريّة و خاصّة تلك التي نظّم فيها المشرّع إجراءات البيع الجبري </w:t>
      </w:r>
      <w:r w:rsidR="00E75C3F">
        <w:rPr>
          <w:rFonts w:asciiTheme="minorBidi" w:hAnsiTheme="minorBidi" w:hint="cs"/>
          <w:sz w:val="32"/>
          <w:szCs w:val="32"/>
          <w:rtl/>
          <w:lang w:val="en-US" w:bidi="ar-TN"/>
        </w:rPr>
        <w:t>لاستخلاص الدّيون قهرا ، نجد صورة لا تقلّ أهميّة عن التي سبق توضيحها توصلنا إليها من خلال قراءة عامّة لأحكام المجلّة التجاريّة ألا وهي طلب بيع الأصل التجاري إثر تفليس مالكه .</w:t>
      </w:r>
    </w:p>
    <w:p w:rsidR="00E75C3F" w:rsidRPr="00300C2A" w:rsidRDefault="00E75C3F" w:rsidP="00E75C3F">
      <w:pPr>
        <w:pStyle w:val="Paragraphedeliste"/>
        <w:numPr>
          <w:ilvl w:val="0"/>
          <w:numId w:val="1"/>
        </w:numPr>
        <w:bidi/>
        <w:spacing w:line="360" w:lineRule="auto"/>
        <w:jc w:val="both"/>
        <w:rPr>
          <w:rFonts w:asciiTheme="minorBidi" w:hAnsiTheme="minorBidi" w:cs="Andalus"/>
          <w:b/>
          <w:bCs/>
          <w:sz w:val="32"/>
          <w:szCs w:val="32"/>
          <w:lang w:val="en-US" w:bidi="ar-TN"/>
        </w:rPr>
      </w:pPr>
      <w:r w:rsidRPr="00300C2A">
        <w:rPr>
          <w:rFonts w:asciiTheme="minorBidi" w:hAnsiTheme="minorBidi" w:cs="Andalus" w:hint="cs"/>
          <w:b/>
          <w:bCs/>
          <w:sz w:val="32"/>
          <w:szCs w:val="32"/>
          <w:u w:val="single"/>
          <w:rtl/>
          <w:lang w:val="en-US" w:bidi="ar-TN"/>
        </w:rPr>
        <w:t xml:space="preserve">الفقرة </w:t>
      </w:r>
      <w:proofErr w:type="gramStart"/>
      <w:r w:rsidRPr="00300C2A">
        <w:rPr>
          <w:rFonts w:asciiTheme="minorBidi" w:hAnsiTheme="minorBidi" w:cs="Andalus" w:hint="cs"/>
          <w:b/>
          <w:bCs/>
          <w:sz w:val="32"/>
          <w:szCs w:val="32"/>
          <w:u w:val="single"/>
          <w:rtl/>
          <w:lang w:val="en-US" w:bidi="ar-TN"/>
        </w:rPr>
        <w:t>الرّابعة</w:t>
      </w:r>
      <w:r w:rsidRPr="00300C2A">
        <w:rPr>
          <w:rFonts w:asciiTheme="minorBidi" w:hAnsiTheme="minorBidi" w:cs="Andalus" w:hint="cs"/>
          <w:b/>
          <w:bCs/>
          <w:sz w:val="32"/>
          <w:szCs w:val="32"/>
          <w:rtl/>
          <w:lang w:val="en-US" w:bidi="ar-TN"/>
        </w:rPr>
        <w:t xml:space="preserve"> :</w:t>
      </w:r>
      <w:proofErr w:type="gramEnd"/>
      <w:r w:rsidRPr="00300C2A">
        <w:rPr>
          <w:rFonts w:asciiTheme="minorBidi" w:hAnsiTheme="minorBidi" w:cs="Andalus" w:hint="cs"/>
          <w:b/>
          <w:bCs/>
          <w:sz w:val="32"/>
          <w:szCs w:val="32"/>
          <w:rtl/>
          <w:lang w:val="en-US" w:bidi="ar-TN"/>
        </w:rPr>
        <w:t xml:space="preserve"> بيع الأصل التجاري إثر تفليس مالكه : </w:t>
      </w:r>
    </w:p>
    <w:p w:rsidR="00E75C3F" w:rsidRDefault="003A345C" w:rsidP="00E75C3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يمكن للدّائن أن يلتجأ لطلب البيع القضائي للأصل التجاري في صورة إفلاس مالكه المدين و نفهم هذه الإمكانيّة من خلال قراءة معمّقة لأحكام الفصل 494 من المجلّة التجاريّة</w:t>
      </w:r>
      <w:r>
        <w:rPr>
          <w:rStyle w:val="Appelnotedebasdep"/>
          <w:rFonts w:asciiTheme="minorBidi" w:hAnsiTheme="minorBidi"/>
          <w:sz w:val="32"/>
          <w:szCs w:val="32"/>
          <w:rtl/>
          <w:lang w:val="en-US" w:bidi="ar-TN"/>
        </w:rPr>
        <w:footnoteReference w:id="26"/>
      </w:r>
      <w:r>
        <w:rPr>
          <w:rFonts w:asciiTheme="minorBidi" w:hAnsiTheme="minorBidi" w:hint="cs"/>
          <w:sz w:val="32"/>
          <w:szCs w:val="32"/>
          <w:rtl/>
          <w:lang w:val="en-US" w:bidi="ar-TN"/>
        </w:rPr>
        <w:t xml:space="preserve"> الذي أقرّ بواسطته المشرّع للحكم المنتدب " </w:t>
      </w:r>
      <w:proofErr w:type="gramStart"/>
      <w:r>
        <w:rPr>
          <w:rFonts w:asciiTheme="minorBidi" w:hAnsiTheme="minorBidi" w:hint="cs"/>
          <w:sz w:val="32"/>
          <w:szCs w:val="32"/>
          <w:rtl/>
          <w:lang w:val="en-US" w:bidi="ar-TN"/>
        </w:rPr>
        <w:t>بعد سماع أق</w:t>
      </w:r>
      <w:proofErr w:type="gramEnd"/>
      <w:r>
        <w:rPr>
          <w:rFonts w:asciiTheme="minorBidi" w:hAnsiTheme="minorBidi" w:hint="cs"/>
          <w:sz w:val="32"/>
          <w:szCs w:val="32"/>
          <w:rtl/>
          <w:lang w:val="en-US" w:bidi="ar-TN"/>
        </w:rPr>
        <w:t xml:space="preserve">وال المفلس أو استدعائه كما يجب بمكتوب مضمون الوصول مع الإخطار بالتبليغ أن يأذن للأمين ببيع الأشياء المنقولة أو البضائع.." </w:t>
      </w:r>
    </w:p>
    <w:p w:rsidR="00E817F7" w:rsidRDefault="003A345C" w:rsidP="003A345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يجدر الملاحظة في هذا الإطار إلى أنّ الإفلاس هو نظام للتنفيذ الجماعي على أموال المدين التاجر الذي توقف عن الوفاء بديونه التجاريّة حين حان أجل سدادها متى كان هذا التوقف يكشف عن انهيار كيانه و انتمائه للسوق التجاريّة . فمتى عجز التاجر عن سداد ديونه التجاريّة عند حلول مواعيد استحقاقها كان الجزاء هو شهر إفلاسه بما يترتب على ذلك من آثار خطيرة بالنسبة </w:t>
      </w:r>
      <w:proofErr w:type="gramStart"/>
      <w:r>
        <w:rPr>
          <w:rFonts w:asciiTheme="minorBidi" w:hAnsiTheme="minorBidi" w:hint="cs"/>
          <w:sz w:val="32"/>
          <w:szCs w:val="32"/>
          <w:rtl/>
          <w:lang w:val="en-US" w:bidi="ar-TN"/>
        </w:rPr>
        <w:t>له</w:t>
      </w:r>
      <w:r>
        <w:rPr>
          <w:rStyle w:val="Appelnotedebasdep"/>
          <w:rFonts w:asciiTheme="minorBidi" w:hAnsiTheme="minorBidi"/>
          <w:sz w:val="32"/>
          <w:szCs w:val="32"/>
          <w:rtl/>
          <w:lang w:val="en-US" w:bidi="ar-TN"/>
        </w:rPr>
        <w:footnoteReference w:id="27"/>
      </w:r>
      <w:r>
        <w:rPr>
          <w:rFonts w:asciiTheme="minorBidi" w:hAnsiTheme="minorBidi" w:hint="cs"/>
          <w:sz w:val="32"/>
          <w:szCs w:val="32"/>
          <w:rtl/>
          <w:lang w:val="en-US" w:bidi="ar-TN"/>
        </w:rPr>
        <w:t xml:space="preserve"> </w:t>
      </w:r>
      <w:r w:rsidR="00E817F7">
        <w:rPr>
          <w:rFonts w:asciiTheme="minorBidi" w:hAnsiTheme="minorBidi" w:hint="cs"/>
          <w:sz w:val="32"/>
          <w:szCs w:val="32"/>
          <w:rtl/>
          <w:lang w:val="en-US" w:bidi="ar-TN"/>
        </w:rPr>
        <w:t>.</w:t>
      </w:r>
      <w:proofErr w:type="gramEnd"/>
      <w:r w:rsidR="00E817F7">
        <w:rPr>
          <w:rFonts w:asciiTheme="minorBidi" w:hAnsiTheme="minorBidi" w:hint="cs"/>
          <w:sz w:val="32"/>
          <w:szCs w:val="32"/>
          <w:rtl/>
          <w:lang w:val="en-US" w:bidi="ar-TN"/>
        </w:rPr>
        <w:t xml:space="preserve"> و الهدف من إشهار إفلاس التاجر المدين هو تمكين الدّائنين من الحصول على حقوقهم أو على القدر الممكن منها و ذلك برفع يد المدين العاجز عن دفع ديونه عن إدارة و استغلال أمواله و التصرّف فيها و حجزها لصالح الدّائنين العاديين الذين ي</w:t>
      </w:r>
      <w:r w:rsidR="005C679B">
        <w:rPr>
          <w:rFonts w:asciiTheme="minorBidi" w:hAnsiTheme="minorBidi" w:hint="cs"/>
          <w:sz w:val="32"/>
          <w:szCs w:val="32"/>
          <w:rtl/>
          <w:lang w:val="en-US" w:bidi="ar-TN"/>
        </w:rPr>
        <w:t>و</w:t>
      </w:r>
      <w:r w:rsidR="00E817F7">
        <w:rPr>
          <w:rFonts w:asciiTheme="minorBidi" w:hAnsiTheme="minorBidi" w:hint="cs"/>
          <w:sz w:val="32"/>
          <w:szCs w:val="32"/>
          <w:rtl/>
          <w:lang w:val="en-US" w:bidi="ar-TN"/>
        </w:rPr>
        <w:t xml:space="preserve">ضعون في </w:t>
      </w:r>
      <w:r w:rsidR="005C679B">
        <w:rPr>
          <w:rFonts w:asciiTheme="minorBidi" w:hAnsiTheme="minorBidi" w:hint="cs"/>
          <w:sz w:val="32"/>
          <w:szCs w:val="32"/>
          <w:rtl/>
          <w:lang w:val="en-US" w:bidi="ar-TN"/>
        </w:rPr>
        <w:t>صف واحد على قدم المساواة بلا تفض</w:t>
      </w:r>
      <w:r w:rsidR="00E817F7">
        <w:rPr>
          <w:rFonts w:asciiTheme="minorBidi" w:hAnsiTheme="minorBidi" w:hint="cs"/>
          <w:sz w:val="32"/>
          <w:szCs w:val="32"/>
          <w:rtl/>
          <w:lang w:val="en-US" w:bidi="ar-TN"/>
        </w:rPr>
        <w:t>يل فيما بينهم .</w:t>
      </w:r>
    </w:p>
    <w:p w:rsidR="003A345C" w:rsidRDefault="00E817F7" w:rsidP="00E817F7">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نظرا لاعتبار الأصل التجاري مال منقول معنوي يكوّن الذمّة الماليّة للتاجر الذي يستعمله لغاية تحقيق و تطوير نشاطه التجاري </w:t>
      </w:r>
      <w:r>
        <w:rPr>
          <w:rStyle w:val="Appelnotedebasdep"/>
          <w:rFonts w:asciiTheme="minorBidi" w:hAnsiTheme="minorBidi"/>
          <w:sz w:val="32"/>
          <w:szCs w:val="32"/>
          <w:rtl/>
          <w:lang w:val="en-US" w:bidi="ar-TN"/>
        </w:rPr>
        <w:footnoteReference w:id="28"/>
      </w:r>
      <w:r w:rsidR="005C679B">
        <w:rPr>
          <w:rFonts w:asciiTheme="minorBidi" w:hAnsiTheme="minorBidi" w:hint="cs"/>
          <w:sz w:val="32"/>
          <w:szCs w:val="32"/>
          <w:rtl/>
          <w:lang w:val="en-US" w:bidi="ar-TN"/>
        </w:rPr>
        <w:t xml:space="preserve"> </w:t>
      </w:r>
      <w:r>
        <w:rPr>
          <w:rFonts w:asciiTheme="minorBidi" w:hAnsiTheme="minorBidi" w:hint="cs"/>
          <w:sz w:val="32"/>
          <w:szCs w:val="32"/>
          <w:rtl/>
          <w:lang w:val="en-US" w:bidi="ar-TN"/>
        </w:rPr>
        <w:t xml:space="preserve"> فإنّه بإشهار إفلاسه يصبح التّاجر مالك الأصل </w:t>
      </w:r>
      <w:r>
        <w:rPr>
          <w:rFonts w:asciiTheme="minorBidi" w:hAnsiTheme="minorBidi" w:hint="cs"/>
          <w:sz w:val="32"/>
          <w:szCs w:val="32"/>
          <w:rtl/>
          <w:lang w:val="en-US" w:bidi="ar-TN"/>
        </w:rPr>
        <w:lastRenderedPageBreak/>
        <w:t xml:space="preserve">التجاري مهدّدا ببيع المنقولات المكوّنة لأصله من معدّات و غيرها من الأشياء المنقولة اللاّزمة </w:t>
      </w:r>
      <w:r w:rsidR="00865474">
        <w:rPr>
          <w:rFonts w:asciiTheme="minorBidi" w:hAnsiTheme="minorBidi" w:hint="cs"/>
          <w:sz w:val="32"/>
          <w:szCs w:val="32"/>
          <w:rtl/>
          <w:lang w:val="en-US" w:bidi="ar-TN"/>
        </w:rPr>
        <w:t>لاستغلاله و لممارسته لحرفته التّجاريّة .</w:t>
      </w:r>
    </w:p>
    <w:p w:rsidR="00865474" w:rsidRDefault="00865474" w:rsidP="00865474">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ففي صورة الحكم بالإفلاس على </w:t>
      </w:r>
      <w:r w:rsidR="005C679B">
        <w:rPr>
          <w:rFonts w:asciiTheme="minorBidi" w:hAnsiTheme="minorBidi" w:hint="cs"/>
          <w:sz w:val="32"/>
          <w:szCs w:val="32"/>
          <w:rtl/>
          <w:lang w:val="en-US" w:bidi="ar-TN"/>
        </w:rPr>
        <w:t>ال</w:t>
      </w:r>
      <w:r>
        <w:rPr>
          <w:rFonts w:asciiTheme="minorBidi" w:hAnsiTheme="minorBidi" w:hint="cs"/>
          <w:sz w:val="32"/>
          <w:szCs w:val="32"/>
          <w:rtl/>
          <w:lang w:val="en-US" w:bidi="ar-TN"/>
        </w:rPr>
        <w:t xml:space="preserve">شخص مالك الأصل التجاري يمكن الالتجاء لبيع أصله عن طريق القضاء كوجه من أوجه حماية حقوق الدّائنين الذين لم يقع خلاص ديونهم من قبل المدين الذي وقع تصفية </w:t>
      </w:r>
      <w:proofErr w:type="gramStart"/>
      <w:r>
        <w:rPr>
          <w:rFonts w:asciiTheme="minorBidi" w:hAnsiTheme="minorBidi" w:hint="cs"/>
          <w:sz w:val="32"/>
          <w:szCs w:val="32"/>
          <w:rtl/>
          <w:lang w:val="en-US" w:bidi="ar-TN"/>
        </w:rPr>
        <w:t>أمواله .</w:t>
      </w:r>
      <w:proofErr w:type="gramEnd"/>
      <w:r>
        <w:rPr>
          <w:rFonts w:asciiTheme="minorBidi" w:hAnsiTheme="minorBidi" w:hint="cs"/>
          <w:sz w:val="32"/>
          <w:szCs w:val="32"/>
          <w:rtl/>
          <w:lang w:val="en-US" w:bidi="ar-TN"/>
        </w:rPr>
        <w:t xml:space="preserve"> و بهذه الطريقة يأذن الحاكم ببيع المنقولات المكوّنة للأصل التجاري و توزيع ثمنها </w:t>
      </w:r>
      <w:r w:rsidR="005C679B">
        <w:rPr>
          <w:rFonts w:asciiTheme="minorBidi" w:hAnsiTheme="minorBidi" w:hint="cs"/>
          <w:sz w:val="32"/>
          <w:szCs w:val="32"/>
          <w:rtl/>
          <w:lang w:val="en-US" w:bidi="ar-TN"/>
        </w:rPr>
        <w:t xml:space="preserve">ما </w:t>
      </w:r>
      <w:r>
        <w:rPr>
          <w:rFonts w:asciiTheme="minorBidi" w:hAnsiTheme="minorBidi" w:hint="cs"/>
          <w:sz w:val="32"/>
          <w:szCs w:val="32"/>
          <w:rtl/>
          <w:lang w:val="en-US" w:bidi="ar-TN"/>
        </w:rPr>
        <w:t>حصل من عمليّة البيع لتسديد ديون التاجر المفلس أو على القدر الممكن منها .</w:t>
      </w:r>
    </w:p>
    <w:p w:rsidR="00865474" w:rsidRDefault="00865474" w:rsidP="00865474">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تمّ تكريس إمكانيّة طلب بيع الأصل </w:t>
      </w:r>
      <w:r w:rsidR="00077EDD">
        <w:rPr>
          <w:rFonts w:asciiTheme="minorBidi" w:hAnsiTheme="minorBidi" w:hint="cs"/>
          <w:sz w:val="32"/>
          <w:szCs w:val="32"/>
          <w:rtl/>
          <w:lang w:val="en-US" w:bidi="ar-TN"/>
        </w:rPr>
        <w:t xml:space="preserve">على إثر تفليس مالكه كذلك في قانون 17 مارس 1909 الفرنسي و بالتحديد في فصليه الثاني و الخامس و تمّ توضيح الاجراءات الواجب إتباعها في هذا البيع القضائي الصّادر بطلب من أمين </w:t>
      </w:r>
      <w:proofErr w:type="spellStart"/>
      <w:r w:rsidR="00077EDD">
        <w:rPr>
          <w:rFonts w:asciiTheme="minorBidi" w:hAnsiTheme="minorBidi" w:hint="cs"/>
          <w:sz w:val="32"/>
          <w:szCs w:val="32"/>
          <w:rtl/>
          <w:lang w:val="en-US" w:bidi="ar-TN"/>
        </w:rPr>
        <w:t>الفلسة</w:t>
      </w:r>
      <w:proofErr w:type="spellEnd"/>
      <w:r w:rsidR="00077EDD">
        <w:rPr>
          <w:rFonts w:asciiTheme="minorBidi" w:hAnsiTheme="minorBidi" w:hint="cs"/>
          <w:sz w:val="32"/>
          <w:szCs w:val="32"/>
          <w:rtl/>
          <w:lang w:val="en-US" w:bidi="ar-TN"/>
        </w:rPr>
        <w:t xml:space="preserve"> أو </w:t>
      </w:r>
      <w:proofErr w:type="spellStart"/>
      <w:r w:rsidR="00077EDD">
        <w:rPr>
          <w:rFonts w:asciiTheme="minorBidi" w:hAnsiTheme="minorBidi" w:hint="cs"/>
          <w:sz w:val="32"/>
          <w:szCs w:val="32"/>
          <w:rtl/>
          <w:lang w:val="en-US" w:bidi="ar-TN"/>
        </w:rPr>
        <w:t>المصفّي</w:t>
      </w:r>
      <w:proofErr w:type="spellEnd"/>
      <w:r w:rsidR="00077EDD">
        <w:rPr>
          <w:rFonts w:asciiTheme="minorBidi" w:hAnsiTheme="minorBidi" w:hint="cs"/>
          <w:sz w:val="32"/>
          <w:szCs w:val="32"/>
          <w:rtl/>
          <w:lang w:val="en-US" w:bidi="ar-TN"/>
        </w:rPr>
        <w:t xml:space="preserve"> القضائي في إطار فقه القضاء الذي استقرّت عليه محكمة التعقيب الفرنسيّة </w:t>
      </w:r>
      <w:r w:rsidR="00077EDD">
        <w:rPr>
          <w:rStyle w:val="Appelnotedebasdep"/>
          <w:rFonts w:asciiTheme="minorBidi" w:hAnsiTheme="minorBidi"/>
          <w:sz w:val="32"/>
          <w:szCs w:val="32"/>
          <w:rtl/>
          <w:lang w:val="en-US" w:bidi="ar-TN"/>
        </w:rPr>
        <w:footnoteReference w:id="29"/>
      </w:r>
      <w:r w:rsidR="00077EDD">
        <w:rPr>
          <w:rFonts w:asciiTheme="minorBidi" w:hAnsiTheme="minorBidi" w:hint="cs"/>
          <w:sz w:val="32"/>
          <w:szCs w:val="32"/>
          <w:rtl/>
          <w:lang w:val="en-US" w:bidi="ar-TN"/>
        </w:rPr>
        <w:t xml:space="preserve"> </w:t>
      </w:r>
      <w:r w:rsidR="00300C2A">
        <w:rPr>
          <w:rFonts w:asciiTheme="minorBidi" w:hAnsiTheme="minorBidi" w:hint="cs"/>
          <w:sz w:val="32"/>
          <w:szCs w:val="32"/>
          <w:rtl/>
          <w:lang w:val="en-US" w:bidi="ar-TN"/>
        </w:rPr>
        <w:t xml:space="preserve">. </w:t>
      </w:r>
    </w:p>
    <w:p w:rsidR="00300C2A" w:rsidRDefault="00300C2A" w:rsidP="00300C2A">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أيّا كانت الصّورة الواقعيّة التي أدّت إلى البيع الجبري للأصل التجاري فإنّ هذا البيع لا يمكن أن يتمّ إلاّ بتقديم طلب للسّلطة القضائيّة المختصّة و استصدار حكم يأذن بهذا البيع .</w:t>
      </w:r>
    </w:p>
    <w:p w:rsidR="00B42C04" w:rsidRDefault="00B42C04" w:rsidP="00300C2A">
      <w:pPr>
        <w:bidi/>
        <w:spacing w:line="360" w:lineRule="auto"/>
        <w:jc w:val="both"/>
        <w:rPr>
          <w:rFonts w:asciiTheme="minorBidi" w:hAnsiTheme="minorBidi"/>
          <w:b/>
          <w:bCs/>
          <w:sz w:val="36"/>
          <w:szCs w:val="36"/>
          <w:rtl/>
          <w:lang w:val="en-US" w:bidi="ar-TN"/>
        </w:rPr>
      </w:pPr>
    </w:p>
    <w:p w:rsidR="00B42C04" w:rsidRDefault="00B42C04" w:rsidP="00B42C04">
      <w:pPr>
        <w:bidi/>
        <w:spacing w:line="360" w:lineRule="auto"/>
        <w:jc w:val="both"/>
        <w:rPr>
          <w:rFonts w:asciiTheme="minorBidi" w:hAnsiTheme="minorBidi"/>
          <w:b/>
          <w:bCs/>
          <w:sz w:val="36"/>
          <w:szCs w:val="36"/>
          <w:rtl/>
          <w:lang w:val="en-US" w:bidi="ar-TN"/>
        </w:rPr>
      </w:pPr>
    </w:p>
    <w:p w:rsidR="00B42C04" w:rsidRDefault="00B42C04" w:rsidP="00B42C04">
      <w:pPr>
        <w:bidi/>
        <w:spacing w:line="360" w:lineRule="auto"/>
        <w:jc w:val="both"/>
        <w:rPr>
          <w:rFonts w:asciiTheme="minorBidi" w:hAnsiTheme="minorBidi"/>
          <w:b/>
          <w:bCs/>
          <w:sz w:val="36"/>
          <w:szCs w:val="36"/>
          <w:rtl/>
          <w:lang w:val="en-US" w:bidi="ar-TN"/>
        </w:rPr>
      </w:pPr>
    </w:p>
    <w:p w:rsidR="006D1B47" w:rsidRDefault="006D1B47" w:rsidP="00B42C04">
      <w:pPr>
        <w:bidi/>
        <w:spacing w:line="360" w:lineRule="auto"/>
        <w:jc w:val="both"/>
        <w:rPr>
          <w:rFonts w:asciiTheme="minorBidi" w:hAnsiTheme="minorBidi"/>
          <w:b/>
          <w:bCs/>
          <w:sz w:val="44"/>
          <w:szCs w:val="44"/>
          <w:rtl/>
          <w:lang w:val="en-US" w:bidi="ar-TN"/>
        </w:rPr>
      </w:pPr>
    </w:p>
    <w:p w:rsidR="00300C2A" w:rsidRPr="00B42C04" w:rsidRDefault="00300C2A" w:rsidP="006D1B47">
      <w:pPr>
        <w:bidi/>
        <w:spacing w:line="360" w:lineRule="auto"/>
        <w:jc w:val="both"/>
        <w:rPr>
          <w:rFonts w:asciiTheme="minorBidi" w:hAnsiTheme="minorBidi"/>
          <w:b/>
          <w:bCs/>
          <w:sz w:val="44"/>
          <w:szCs w:val="44"/>
          <w:rtl/>
          <w:lang w:val="en-US" w:bidi="ar-TN"/>
        </w:rPr>
      </w:pPr>
      <w:r w:rsidRPr="00B42C04">
        <w:rPr>
          <w:rFonts w:asciiTheme="minorBidi" w:hAnsiTheme="minorBidi" w:hint="cs"/>
          <w:b/>
          <w:bCs/>
          <w:sz w:val="44"/>
          <w:szCs w:val="44"/>
          <w:rtl/>
          <w:lang w:val="en-US" w:bidi="ar-TN"/>
        </w:rPr>
        <w:t xml:space="preserve">الفصل </w:t>
      </w:r>
      <w:proofErr w:type="gramStart"/>
      <w:r w:rsidR="00B42C04">
        <w:rPr>
          <w:rFonts w:asciiTheme="minorBidi" w:hAnsiTheme="minorBidi" w:hint="cs"/>
          <w:b/>
          <w:bCs/>
          <w:sz w:val="44"/>
          <w:szCs w:val="44"/>
          <w:rtl/>
          <w:lang w:bidi="ar-TN"/>
        </w:rPr>
        <w:t>الثاني</w:t>
      </w:r>
      <w:r w:rsidRPr="00B42C04">
        <w:rPr>
          <w:rFonts w:asciiTheme="minorBidi" w:hAnsiTheme="minorBidi" w:hint="cs"/>
          <w:b/>
          <w:bCs/>
          <w:sz w:val="44"/>
          <w:szCs w:val="44"/>
          <w:rtl/>
          <w:lang w:val="en-US" w:bidi="ar-TN"/>
        </w:rPr>
        <w:t xml:space="preserve"> :</w:t>
      </w:r>
      <w:proofErr w:type="gramEnd"/>
      <w:r w:rsidRPr="00B42C04">
        <w:rPr>
          <w:rFonts w:asciiTheme="minorBidi" w:hAnsiTheme="minorBidi" w:hint="cs"/>
          <w:b/>
          <w:bCs/>
          <w:sz w:val="44"/>
          <w:szCs w:val="44"/>
          <w:rtl/>
          <w:lang w:val="en-US" w:bidi="ar-TN"/>
        </w:rPr>
        <w:t xml:space="preserve"> استصدار الحكم القا</w:t>
      </w:r>
      <w:r w:rsidR="00B42C04" w:rsidRPr="00B42C04">
        <w:rPr>
          <w:rFonts w:asciiTheme="minorBidi" w:hAnsiTheme="minorBidi" w:hint="cs"/>
          <w:b/>
          <w:bCs/>
          <w:sz w:val="44"/>
          <w:szCs w:val="44"/>
          <w:rtl/>
          <w:lang w:val="en-US" w:bidi="ar-TN"/>
        </w:rPr>
        <w:t xml:space="preserve">ضي بالبيع الجبري للأصل التجاري </w:t>
      </w:r>
    </w:p>
    <w:p w:rsidR="000C04F0" w:rsidRPr="00BF0FD9" w:rsidRDefault="00300C2A" w:rsidP="00BF0FD9">
      <w:pPr>
        <w:bidi/>
        <w:spacing w:line="360" w:lineRule="auto"/>
        <w:jc w:val="both"/>
        <w:rPr>
          <w:rFonts w:ascii="Andalus" w:hAnsi="Andalus" w:cs="Andalus"/>
          <w:b/>
          <w:bCs/>
          <w:sz w:val="40"/>
          <w:szCs w:val="40"/>
          <w:lang w:val="en-US" w:bidi="ar-TN"/>
        </w:rPr>
      </w:pPr>
      <w:r>
        <w:rPr>
          <w:rFonts w:asciiTheme="minorBidi" w:hAnsiTheme="minorBidi" w:hint="cs"/>
          <w:sz w:val="32"/>
          <w:szCs w:val="32"/>
          <w:rtl/>
          <w:lang w:val="en-US" w:bidi="ar-TN"/>
        </w:rPr>
        <w:lastRenderedPageBreak/>
        <w:t>يعتبر ا</w:t>
      </w:r>
      <w:proofErr w:type="gramStart"/>
      <w:r>
        <w:rPr>
          <w:rFonts w:asciiTheme="minorBidi" w:hAnsiTheme="minorBidi" w:hint="cs"/>
          <w:sz w:val="32"/>
          <w:szCs w:val="32"/>
          <w:rtl/>
          <w:lang w:val="en-US" w:bidi="ar-TN"/>
        </w:rPr>
        <w:t>لبيع الج</w:t>
      </w:r>
      <w:proofErr w:type="gramEnd"/>
      <w:r>
        <w:rPr>
          <w:rFonts w:asciiTheme="minorBidi" w:hAnsiTheme="minorBidi" w:hint="cs"/>
          <w:sz w:val="32"/>
          <w:szCs w:val="32"/>
          <w:rtl/>
          <w:lang w:val="en-US" w:bidi="ar-TN"/>
        </w:rPr>
        <w:t xml:space="preserve">بري للأصل التجاري طريقة أتاحها المشرّع للدائن الذي لم يتمكّن من استخلاص دينه و ذلك بالتنفيذ </w:t>
      </w:r>
      <w:proofErr w:type="spellStart"/>
      <w:r>
        <w:rPr>
          <w:rFonts w:asciiTheme="minorBidi" w:hAnsiTheme="minorBidi" w:hint="cs"/>
          <w:sz w:val="32"/>
          <w:szCs w:val="32"/>
          <w:rtl/>
          <w:lang w:val="en-US" w:bidi="ar-TN"/>
        </w:rPr>
        <w:t>ي</w:t>
      </w:r>
      <w:r w:rsidR="00B42C04">
        <w:rPr>
          <w:rFonts w:asciiTheme="minorBidi" w:hAnsiTheme="minorBidi" w:hint="cs"/>
          <w:sz w:val="32"/>
          <w:szCs w:val="32"/>
          <w:rtl/>
          <w:lang w:val="en-US" w:bidi="ar-TN"/>
        </w:rPr>
        <w:t>بب</w:t>
      </w:r>
      <w:r>
        <w:rPr>
          <w:rFonts w:asciiTheme="minorBidi" w:hAnsiTheme="minorBidi" w:hint="cs"/>
          <w:sz w:val="32"/>
          <w:szCs w:val="32"/>
          <w:rtl/>
          <w:lang w:val="en-US" w:bidi="ar-TN"/>
        </w:rPr>
        <w:t>دل</w:t>
      </w:r>
      <w:proofErr w:type="spellEnd"/>
      <w:r>
        <w:rPr>
          <w:rFonts w:asciiTheme="minorBidi" w:hAnsiTheme="minorBidi" w:hint="cs"/>
          <w:sz w:val="32"/>
          <w:szCs w:val="32"/>
          <w:rtl/>
          <w:lang w:val="en-US" w:bidi="ar-TN"/>
        </w:rPr>
        <w:t xml:space="preserve"> على الأصل التجار</w:t>
      </w:r>
      <w:r w:rsidR="00B42C04">
        <w:rPr>
          <w:rFonts w:asciiTheme="minorBidi" w:hAnsiTheme="minorBidi" w:hint="cs"/>
          <w:sz w:val="32"/>
          <w:szCs w:val="32"/>
          <w:rtl/>
          <w:lang w:val="en-US" w:bidi="ar-TN"/>
        </w:rPr>
        <w:t>ي الذي هو على ملك التاجر المدين</w:t>
      </w:r>
      <w:r>
        <w:rPr>
          <w:rFonts w:asciiTheme="minorBidi" w:hAnsiTheme="minorBidi" w:hint="cs"/>
          <w:sz w:val="32"/>
          <w:szCs w:val="32"/>
          <w:rtl/>
          <w:lang w:val="en-US" w:bidi="ar-TN"/>
        </w:rPr>
        <w:t xml:space="preserve">. و لا يمكن لهذا البيع أن يكون جبريا </w:t>
      </w:r>
      <w:r w:rsidR="000C04F0">
        <w:rPr>
          <w:rFonts w:asciiTheme="minorBidi" w:hAnsiTheme="minorBidi" w:hint="cs"/>
          <w:sz w:val="32"/>
          <w:szCs w:val="32"/>
          <w:rtl/>
          <w:lang w:val="en-US" w:bidi="ar-TN"/>
        </w:rPr>
        <w:t xml:space="preserve">إلاّ إذا كان مؤسّسا على سند قضائيا صادرا على سلطة مختصّة تأذن صراحة بهذا البيع . و تحيط بعمليّة استصدار هذا السّند القضائي عدّة شروط اجرائيّة وجب توضيحها قبل التعرّض إلى محتوى و مضمون هذا الحكم القاضي بالإذن ببيع الأصل التجاري بصفة جبريّة . </w:t>
      </w:r>
      <w:r w:rsidR="00BF0FD9">
        <w:rPr>
          <w:rFonts w:asciiTheme="minorBidi" w:hAnsiTheme="minorBidi"/>
          <w:sz w:val="32"/>
          <w:szCs w:val="32"/>
          <w:lang w:val="en-US" w:bidi="ar-TN"/>
        </w:rPr>
        <w:t xml:space="preserve">                                               </w:t>
      </w:r>
      <w:r w:rsidR="000325E6">
        <w:rPr>
          <w:rFonts w:ascii="Andalus" w:hAnsi="Andalus" w:cs="Andalus"/>
          <w:b/>
          <w:bCs/>
          <w:sz w:val="40"/>
          <w:szCs w:val="40"/>
          <w:lang w:val="en-US" w:bidi="ar-TN"/>
        </w:rPr>
        <w:t xml:space="preserve">          </w:t>
      </w:r>
      <w:r w:rsidR="000C04F0" w:rsidRPr="006D1B47">
        <w:rPr>
          <w:rFonts w:ascii="Andalus" w:hAnsi="Andalus" w:cs="Andalus"/>
          <w:b/>
          <w:bCs/>
          <w:sz w:val="40"/>
          <w:szCs w:val="40"/>
          <w:rtl/>
          <w:lang w:val="en-US" w:bidi="ar-TN"/>
        </w:rPr>
        <w:t xml:space="preserve">المبحث الأوّل : الشروط الإجرائيّة لاستصدار </w:t>
      </w:r>
      <w:r w:rsidR="006D1B47" w:rsidRPr="006D1B47">
        <w:rPr>
          <w:rFonts w:ascii="Andalus" w:hAnsi="Andalus" w:cs="Andalus"/>
          <w:b/>
          <w:bCs/>
          <w:sz w:val="40"/>
          <w:szCs w:val="40"/>
          <w:rtl/>
          <w:lang w:val="en-US" w:bidi="ar-TN"/>
        </w:rPr>
        <w:t xml:space="preserve">حكم البيع الجبري للأصل التجاري </w:t>
      </w:r>
      <w:r w:rsidR="000C04F0" w:rsidRPr="006D1B47">
        <w:rPr>
          <w:rFonts w:ascii="Andalus" w:hAnsi="Andalus" w:cs="Andalus"/>
          <w:b/>
          <w:bCs/>
          <w:sz w:val="40"/>
          <w:szCs w:val="40"/>
          <w:rtl/>
          <w:lang w:val="en-US" w:bidi="ar-TN"/>
        </w:rPr>
        <w:t xml:space="preserve"> </w:t>
      </w:r>
    </w:p>
    <w:p w:rsidR="000C04F0" w:rsidRDefault="000C04F0" w:rsidP="000C04F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إنّ استصدار حكم يأذن ببيع الأصل التجاري هو عمليّة تحيط بها قواعد إجرائية دقيقة بينها المشرّع و فسّرها و دعمها فقه القضاء وهي قواعد تستجيب لتميّز عالم التجارة بما هو عالم معاملات دقيقة و يتسم بالأهميّة القصوى من الناحية الاقتصاديّة ممّا جعل الجدل الفقهي موجود باستمرار حولها .</w:t>
      </w:r>
    </w:p>
    <w:p w:rsidR="00D42785" w:rsidRDefault="000C04F0" w:rsidP="000C04F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فالدّائن ال</w:t>
      </w:r>
      <w:r w:rsidR="006D1B47">
        <w:rPr>
          <w:rFonts w:asciiTheme="minorBidi" w:hAnsiTheme="minorBidi" w:hint="cs"/>
          <w:sz w:val="32"/>
          <w:szCs w:val="32"/>
          <w:rtl/>
          <w:lang w:val="en-US" w:bidi="ar-TN"/>
        </w:rPr>
        <w:t>ذي توفرت فيه الشروط التي بيناها</w:t>
      </w:r>
      <w:r>
        <w:rPr>
          <w:rFonts w:asciiTheme="minorBidi" w:hAnsiTheme="minorBidi" w:hint="cs"/>
          <w:sz w:val="32"/>
          <w:szCs w:val="32"/>
          <w:rtl/>
          <w:lang w:val="en-US" w:bidi="ar-TN"/>
        </w:rPr>
        <w:t xml:space="preserve"> بالفصل الأوّل من هذا العمل </w:t>
      </w:r>
      <w:r w:rsidR="00D42785">
        <w:rPr>
          <w:rFonts w:asciiTheme="minorBidi" w:hAnsiTheme="minorBidi" w:hint="cs"/>
          <w:sz w:val="32"/>
          <w:szCs w:val="32"/>
          <w:rtl/>
          <w:lang w:val="en-US" w:bidi="ar-TN"/>
        </w:rPr>
        <w:t xml:space="preserve">أي الذي توفرت فيه الصفة و الأهليّة و المصلحة للقيام و الذي يمثل دينه حالة من الحالات التي عدّدناها سابقا عليه </w:t>
      </w:r>
      <w:r w:rsidR="00E65B86">
        <w:rPr>
          <w:rFonts w:asciiTheme="minorBidi" w:hAnsiTheme="minorBidi" w:hint="cs"/>
          <w:sz w:val="32"/>
          <w:szCs w:val="32"/>
          <w:rtl/>
          <w:lang w:val="en-US" w:bidi="ar-TN"/>
        </w:rPr>
        <w:t>إتباع</w:t>
      </w:r>
      <w:r w:rsidR="00D42785">
        <w:rPr>
          <w:rFonts w:asciiTheme="minorBidi" w:hAnsiTheme="minorBidi" w:hint="cs"/>
          <w:sz w:val="32"/>
          <w:szCs w:val="32"/>
          <w:rtl/>
          <w:lang w:val="en-US" w:bidi="ar-TN"/>
        </w:rPr>
        <w:t xml:space="preserve"> قواعد </w:t>
      </w:r>
      <w:r w:rsidR="00E65B86">
        <w:rPr>
          <w:rFonts w:asciiTheme="minorBidi" w:hAnsiTheme="minorBidi" w:hint="cs"/>
          <w:sz w:val="32"/>
          <w:szCs w:val="32"/>
          <w:rtl/>
          <w:lang w:val="en-US" w:bidi="ar-TN"/>
        </w:rPr>
        <w:t>إجرائية</w:t>
      </w:r>
      <w:r w:rsidR="00D42785">
        <w:rPr>
          <w:rFonts w:asciiTheme="minorBidi" w:hAnsiTheme="minorBidi" w:hint="cs"/>
          <w:sz w:val="32"/>
          <w:szCs w:val="32"/>
          <w:rtl/>
          <w:lang w:val="en-US" w:bidi="ar-TN"/>
        </w:rPr>
        <w:t xml:space="preserve"> تحيط بطلب الإذن بالبيع و المت</w:t>
      </w:r>
      <w:r w:rsidR="006D1B47">
        <w:rPr>
          <w:rFonts w:asciiTheme="minorBidi" w:hAnsiTheme="minorBidi" w:hint="cs"/>
          <w:sz w:val="32"/>
          <w:szCs w:val="32"/>
          <w:rtl/>
          <w:lang w:val="en-US" w:bidi="ar-TN"/>
        </w:rPr>
        <w:t>مثّلة في التنبيه السابق للقيام و</w:t>
      </w:r>
      <w:r w:rsidR="00D42785">
        <w:rPr>
          <w:rFonts w:asciiTheme="minorBidi" w:hAnsiTheme="minorBidi" w:hint="cs"/>
          <w:sz w:val="32"/>
          <w:szCs w:val="32"/>
          <w:rtl/>
          <w:lang w:val="en-US" w:bidi="ar-TN"/>
        </w:rPr>
        <w:t xml:space="preserve"> الالتجاء للم</w:t>
      </w:r>
      <w:r w:rsidR="006D1B47">
        <w:rPr>
          <w:rFonts w:asciiTheme="minorBidi" w:hAnsiTheme="minorBidi" w:hint="cs"/>
          <w:sz w:val="32"/>
          <w:szCs w:val="32"/>
          <w:rtl/>
          <w:lang w:val="en-US" w:bidi="ar-TN"/>
        </w:rPr>
        <w:t xml:space="preserve">حكمة المختصّة </w:t>
      </w:r>
      <w:r w:rsidR="00D42785">
        <w:rPr>
          <w:rFonts w:asciiTheme="minorBidi" w:hAnsiTheme="minorBidi" w:hint="cs"/>
          <w:sz w:val="32"/>
          <w:szCs w:val="32"/>
          <w:rtl/>
          <w:lang w:val="en-US" w:bidi="ar-TN"/>
        </w:rPr>
        <w:t xml:space="preserve"> . </w:t>
      </w:r>
    </w:p>
    <w:p w:rsidR="000C04F0" w:rsidRPr="00E65B86" w:rsidRDefault="00D42785" w:rsidP="00D42785">
      <w:pPr>
        <w:pStyle w:val="Paragraphedeliste"/>
        <w:numPr>
          <w:ilvl w:val="0"/>
          <w:numId w:val="1"/>
        </w:numPr>
        <w:bidi/>
        <w:spacing w:line="360" w:lineRule="auto"/>
        <w:jc w:val="both"/>
        <w:rPr>
          <w:rFonts w:asciiTheme="minorBidi" w:hAnsiTheme="minorBidi" w:cs="Andalus"/>
          <w:b/>
          <w:bCs/>
          <w:sz w:val="32"/>
          <w:szCs w:val="32"/>
          <w:rtl/>
          <w:lang w:val="en-US" w:bidi="ar-TN"/>
        </w:rPr>
      </w:pPr>
      <w:r w:rsidRPr="00E65B86">
        <w:rPr>
          <w:rFonts w:asciiTheme="minorBidi" w:hAnsiTheme="minorBidi" w:cs="Andalus" w:hint="cs"/>
          <w:b/>
          <w:bCs/>
          <w:sz w:val="32"/>
          <w:szCs w:val="32"/>
          <w:u w:val="single"/>
          <w:rtl/>
          <w:lang w:val="en-US" w:bidi="ar-TN"/>
        </w:rPr>
        <w:t xml:space="preserve">الفقرة </w:t>
      </w:r>
      <w:proofErr w:type="gramStart"/>
      <w:r w:rsidRPr="00E65B86">
        <w:rPr>
          <w:rFonts w:asciiTheme="minorBidi" w:hAnsiTheme="minorBidi" w:cs="Andalus" w:hint="cs"/>
          <w:b/>
          <w:bCs/>
          <w:sz w:val="32"/>
          <w:szCs w:val="32"/>
          <w:u w:val="single"/>
          <w:rtl/>
          <w:lang w:val="en-US" w:bidi="ar-TN"/>
        </w:rPr>
        <w:t>الأولى</w:t>
      </w:r>
      <w:r w:rsidRPr="00E65B86">
        <w:rPr>
          <w:rFonts w:asciiTheme="minorBidi" w:hAnsiTheme="minorBidi" w:cs="Andalus" w:hint="cs"/>
          <w:b/>
          <w:bCs/>
          <w:sz w:val="32"/>
          <w:szCs w:val="32"/>
          <w:rtl/>
          <w:lang w:val="en-US" w:bidi="ar-TN"/>
        </w:rPr>
        <w:t xml:space="preserve"> :</w:t>
      </w:r>
      <w:proofErr w:type="gramEnd"/>
      <w:r w:rsidRPr="00E65B86">
        <w:rPr>
          <w:rFonts w:asciiTheme="minorBidi" w:hAnsiTheme="minorBidi" w:cs="Andalus" w:hint="cs"/>
          <w:b/>
          <w:bCs/>
          <w:sz w:val="32"/>
          <w:szCs w:val="32"/>
          <w:rtl/>
          <w:lang w:val="en-US" w:bidi="ar-TN"/>
        </w:rPr>
        <w:t xml:space="preserve"> التنبيه على المدين السّابق للقيام : </w:t>
      </w:r>
      <w:r w:rsidR="000C04F0" w:rsidRPr="00E65B86">
        <w:rPr>
          <w:rFonts w:asciiTheme="minorBidi" w:hAnsiTheme="minorBidi" w:cs="Andalus" w:hint="cs"/>
          <w:b/>
          <w:bCs/>
          <w:sz w:val="32"/>
          <w:szCs w:val="32"/>
          <w:rtl/>
          <w:lang w:val="en-US" w:bidi="ar-TN"/>
        </w:rPr>
        <w:t xml:space="preserve"> </w:t>
      </w:r>
    </w:p>
    <w:p w:rsidR="006A4F6F" w:rsidRDefault="00E65B86" w:rsidP="00E96F0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يتمثل هذا الإجراء في تنبيه الدّائن على المدين و على حائز الأصل التجاري بالدّفع قبل القيام أمام المحكمة لطلب الإذن ببيع الأصل التجاري . فقد أقرّ المشرّع صلب الفصل 244 من المجلّة التجاريّة بأنّ البائع و الدّائن المرتهن المقيّد </w:t>
      </w:r>
      <w:r w:rsidR="006A4F6F">
        <w:rPr>
          <w:rFonts w:asciiTheme="minorBidi" w:hAnsiTheme="minorBidi" w:hint="cs"/>
          <w:sz w:val="32"/>
          <w:szCs w:val="32"/>
          <w:rtl/>
          <w:lang w:val="en-US" w:bidi="ar-TN"/>
        </w:rPr>
        <w:t xml:space="preserve">دينهما على الأصل التجاري لا يمكنهما الحصول على الإذن </w:t>
      </w:r>
      <w:r w:rsidR="00E96F00">
        <w:rPr>
          <w:rFonts w:asciiTheme="minorBidi" w:hAnsiTheme="minorBidi" w:hint="cs"/>
          <w:sz w:val="32"/>
          <w:szCs w:val="32"/>
          <w:rtl/>
          <w:lang w:val="en-US" w:bidi="ar-TN"/>
        </w:rPr>
        <w:t>من</w:t>
      </w:r>
      <w:r w:rsidR="006A4F6F">
        <w:rPr>
          <w:rFonts w:asciiTheme="minorBidi" w:hAnsiTheme="minorBidi" w:hint="cs"/>
          <w:sz w:val="32"/>
          <w:szCs w:val="32"/>
          <w:rtl/>
          <w:lang w:val="en-US" w:bidi="ar-TN"/>
        </w:rPr>
        <w:t xml:space="preserve"> المحكمة ببيع الأصل التجاري إلاّ بعد ثمانية أيّام من التنبيه بالدّفع على المدين </w:t>
      </w:r>
      <w:r w:rsidR="00BB3B82">
        <w:rPr>
          <w:rFonts w:asciiTheme="minorBidi" w:hAnsiTheme="minorBidi" w:hint="cs"/>
          <w:sz w:val="32"/>
          <w:szCs w:val="32"/>
          <w:rtl/>
          <w:lang w:val="en-US" w:bidi="ar-TN"/>
        </w:rPr>
        <w:t xml:space="preserve">و الحائز للأصل التجاري عند </w:t>
      </w:r>
      <w:proofErr w:type="spellStart"/>
      <w:r w:rsidR="00BB3B82">
        <w:rPr>
          <w:rFonts w:asciiTheme="minorBidi" w:hAnsiTheme="minorBidi" w:hint="cs"/>
          <w:sz w:val="32"/>
          <w:szCs w:val="32"/>
          <w:rtl/>
          <w:lang w:val="en-US" w:bidi="ar-TN"/>
        </w:rPr>
        <w:t>الإقت</w:t>
      </w:r>
      <w:r w:rsidR="006A4F6F">
        <w:rPr>
          <w:rFonts w:asciiTheme="minorBidi" w:hAnsiTheme="minorBidi" w:hint="cs"/>
          <w:sz w:val="32"/>
          <w:szCs w:val="32"/>
          <w:rtl/>
          <w:lang w:val="en-US" w:bidi="ar-TN"/>
        </w:rPr>
        <w:t>ضاء</w:t>
      </w:r>
      <w:proofErr w:type="spellEnd"/>
      <w:r w:rsidR="006A4F6F">
        <w:rPr>
          <w:rFonts w:asciiTheme="minorBidi" w:hAnsiTheme="minorBidi" w:hint="cs"/>
          <w:sz w:val="32"/>
          <w:szCs w:val="32"/>
          <w:rtl/>
          <w:lang w:val="en-US" w:bidi="ar-TN"/>
        </w:rPr>
        <w:t xml:space="preserve"> .</w:t>
      </w:r>
    </w:p>
    <w:p w:rsidR="0010632F" w:rsidRDefault="006A4F6F" w:rsidP="00E96F0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إلاّ أنّه يجدر الملاحظة إلى أنّ هذا الإجراء كان محلّ جدال و مثل إشكالا فقهيّا و فقه قضائي</w:t>
      </w:r>
      <w:r w:rsidR="0010632F">
        <w:rPr>
          <w:rFonts w:asciiTheme="minorBidi" w:hAnsiTheme="minorBidi" w:hint="cs"/>
          <w:sz w:val="32"/>
          <w:szCs w:val="32"/>
          <w:rtl/>
          <w:lang w:val="en-US" w:bidi="ar-TN"/>
        </w:rPr>
        <w:t xml:space="preserve"> </w:t>
      </w:r>
      <w:r w:rsidR="00E96F00">
        <w:rPr>
          <w:rFonts w:asciiTheme="minorBidi" w:hAnsiTheme="minorBidi" w:hint="cs"/>
          <w:sz w:val="32"/>
          <w:szCs w:val="32"/>
          <w:rtl/>
          <w:lang w:val="en-US" w:bidi="ar-TN"/>
        </w:rPr>
        <w:t>تمحور</w:t>
      </w:r>
      <w:r w:rsidR="0010632F">
        <w:rPr>
          <w:rFonts w:asciiTheme="minorBidi" w:hAnsiTheme="minorBidi" w:hint="cs"/>
          <w:sz w:val="32"/>
          <w:szCs w:val="32"/>
          <w:rtl/>
          <w:lang w:val="en-US" w:bidi="ar-TN"/>
        </w:rPr>
        <w:t xml:space="preserve"> </w:t>
      </w:r>
      <w:r w:rsidR="00E96F00">
        <w:rPr>
          <w:rFonts w:asciiTheme="minorBidi" w:hAnsiTheme="minorBidi" w:hint="cs"/>
          <w:sz w:val="32"/>
          <w:szCs w:val="32"/>
          <w:rtl/>
          <w:lang w:val="en-US" w:bidi="ar-TN"/>
        </w:rPr>
        <w:t>حول</w:t>
      </w:r>
      <w:r w:rsidR="0010632F">
        <w:rPr>
          <w:rFonts w:asciiTheme="minorBidi" w:hAnsiTheme="minorBidi" w:hint="cs"/>
          <w:sz w:val="32"/>
          <w:szCs w:val="32"/>
          <w:rtl/>
          <w:lang w:val="en-US" w:bidi="ar-TN"/>
        </w:rPr>
        <w:t xml:space="preserve"> الجدوى </w:t>
      </w:r>
      <w:r w:rsidR="00E96F00">
        <w:rPr>
          <w:rFonts w:asciiTheme="minorBidi" w:hAnsiTheme="minorBidi" w:hint="cs"/>
          <w:sz w:val="32"/>
          <w:szCs w:val="32"/>
          <w:rtl/>
          <w:lang w:val="en-US" w:bidi="ar-TN"/>
        </w:rPr>
        <w:t>من</w:t>
      </w:r>
      <w:r w:rsidR="0010632F">
        <w:rPr>
          <w:rFonts w:asciiTheme="minorBidi" w:hAnsiTheme="minorBidi" w:hint="cs"/>
          <w:sz w:val="32"/>
          <w:szCs w:val="32"/>
          <w:rtl/>
          <w:lang w:val="en-US" w:bidi="ar-TN"/>
        </w:rPr>
        <w:t xml:space="preserve"> هذا الإجراء أي التنبيه و هل أنّه إجراء أساسي و ضروري يجب المرور به و بالتالي خرقه قد يبطل طلب الإذن بالبيع أم أنّه إجراء </w:t>
      </w:r>
      <w:r w:rsidR="00E96F00">
        <w:rPr>
          <w:rFonts w:asciiTheme="minorBidi" w:hAnsiTheme="minorBidi" w:hint="cs"/>
          <w:sz w:val="32"/>
          <w:szCs w:val="32"/>
          <w:rtl/>
          <w:lang w:val="en-US" w:bidi="ar-TN"/>
        </w:rPr>
        <w:t xml:space="preserve">غير </w:t>
      </w:r>
      <w:r w:rsidR="0010632F">
        <w:rPr>
          <w:rFonts w:asciiTheme="minorBidi" w:hAnsiTheme="minorBidi" w:hint="cs"/>
          <w:sz w:val="32"/>
          <w:szCs w:val="32"/>
          <w:rtl/>
          <w:lang w:val="en-US" w:bidi="ar-TN"/>
        </w:rPr>
        <w:t xml:space="preserve">ضروري ؟ </w:t>
      </w:r>
    </w:p>
    <w:p w:rsidR="00E96F00" w:rsidRDefault="001A70FC" w:rsidP="00E96F0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 </w:t>
      </w:r>
      <w:r w:rsidR="00E96F00">
        <w:rPr>
          <w:rFonts w:asciiTheme="minorBidi" w:hAnsiTheme="minorBidi" w:hint="cs"/>
          <w:sz w:val="32"/>
          <w:szCs w:val="32"/>
          <w:rtl/>
          <w:lang w:val="en-US" w:bidi="ar-TN"/>
        </w:rPr>
        <w:t>ل</w:t>
      </w:r>
      <w:r>
        <w:rPr>
          <w:rFonts w:asciiTheme="minorBidi" w:hAnsiTheme="minorBidi" w:hint="cs"/>
          <w:sz w:val="32"/>
          <w:szCs w:val="32"/>
          <w:rtl/>
          <w:lang w:val="en-US" w:bidi="ar-TN"/>
        </w:rPr>
        <w:t xml:space="preserve">قد اختلفت في البداية مواقف المحاكم و فقه القضاء التونسي حول جزاء الإخلال بتوجيه التنبيه بالدفع قبل القيام بطلب الإذن بالبيع . فقد ذهب شق من محاكم الأصل إلى اعتبار أنّ طلب الإذن بالبيع الجبري للأصل التجاري يكون باطلا بطلانا مطلقا إذا لم يقم الدائن المرتهن بهذا الإجراء معلّلة ذلك بأنّ هذا الإجراء هو أساسي و يهمّ النظام </w:t>
      </w:r>
      <w:proofErr w:type="gramStart"/>
      <w:r>
        <w:rPr>
          <w:rFonts w:asciiTheme="minorBidi" w:hAnsiTheme="minorBidi" w:hint="cs"/>
          <w:sz w:val="32"/>
          <w:szCs w:val="32"/>
          <w:rtl/>
          <w:lang w:val="en-US" w:bidi="ar-TN"/>
        </w:rPr>
        <w:t xml:space="preserve">العام </w:t>
      </w:r>
      <w:r>
        <w:rPr>
          <w:rStyle w:val="Appelnotedebasdep"/>
          <w:rFonts w:asciiTheme="minorBidi" w:hAnsiTheme="minorBidi"/>
          <w:sz w:val="32"/>
          <w:szCs w:val="32"/>
          <w:rtl/>
          <w:lang w:val="en-US" w:bidi="ar-TN"/>
        </w:rPr>
        <w:footnoteReference w:id="30"/>
      </w:r>
      <w:r>
        <w:rPr>
          <w:rFonts w:asciiTheme="minorBidi" w:hAnsiTheme="minorBidi" w:hint="cs"/>
          <w:sz w:val="32"/>
          <w:szCs w:val="32"/>
          <w:rtl/>
          <w:lang w:val="en-US" w:bidi="ar-TN"/>
        </w:rPr>
        <w:t>.</w:t>
      </w:r>
      <w:proofErr w:type="gramEnd"/>
      <w:r>
        <w:rPr>
          <w:rFonts w:asciiTheme="minorBidi" w:hAnsiTheme="minorBidi" w:hint="cs"/>
          <w:sz w:val="32"/>
          <w:szCs w:val="32"/>
          <w:rtl/>
          <w:lang w:val="en-US" w:bidi="ar-TN"/>
        </w:rPr>
        <w:t xml:space="preserve"> و لعلّ هذا الرأي يعود أساسا إلى الرّغبة في حماية </w:t>
      </w:r>
      <w:r w:rsidR="000247C7">
        <w:rPr>
          <w:rFonts w:asciiTheme="minorBidi" w:hAnsiTheme="minorBidi" w:hint="cs"/>
          <w:sz w:val="32"/>
          <w:szCs w:val="32"/>
          <w:rtl/>
          <w:lang w:val="en-US" w:bidi="ar-TN"/>
        </w:rPr>
        <w:t xml:space="preserve">مصلحة مالك الأصل التجاري و تمكينه من فرصة أخيرة </w:t>
      </w:r>
      <w:r w:rsidR="00B6401C">
        <w:rPr>
          <w:rFonts w:asciiTheme="minorBidi" w:hAnsiTheme="minorBidi" w:hint="cs"/>
          <w:sz w:val="32"/>
          <w:szCs w:val="32"/>
          <w:rtl/>
          <w:lang w:val="en-US" w:bidi="ar-TN"/>
        </w:rPr>
        <w:t xml:space="preserve">لأداء ما عليه و لحماية الأصل التجاري </w:t>
      </w:r>
      <w:r w:rsidR="00E96F00">
        <w:rPr>
          <w:rFonts w:asciiTheme="minorBidi" w:hAnsiTheme="minorBidi" w:hint="cs"/>
          <w:sz w:val="32"/>
          <w:szCs w:val="32"/>
          <w:rtl/>
          <w:lang w:val="en-US" w:bidi="ar-TN"/>
        </w:rPr>
        <w:t xml:space="preserve">ايضا </w:t>
      </w:r>
      <w:r w:rsidR="00B6401C">
        <w:rPr>
          <w:rFonts w:asciiTheme="minorBidi" w:hAnsiTheme="minorBidi" w:hint="cs"/>
          <w:sz w:val="32"/>
          <w:szCs w:val="32"/>
          <w:rtl/>
          <w:lang w:val="en-US" w:bidi="ar-TN"/>
        </w:rPr>
        <w:t xml:space="preserve"> بكل مكوناته . </w:t>
      </w:r>
    </w:p>
    <w:p w:rsidR="00E96F00" w:rsidRDefault="006A4F6F" w:rsidP="00E96F0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 </w:t>
      </w:r>
      <w:r w:rsidR="003C0BDF">
        <w:rPr>
          <w:rFonts w:asciiTheme="minorBidi" w:hAnsiTheme="minorBidi" w:hint="cs"/>
          <w:sz w:val="32"/>
          <w:szCs w:val="32"/>
          <w:rtl/>
          <w:lang w:val="en-US" w:bidi="ar-TN"/>
        </w:rPr>
        <w:t>إلاّ أنّه ظهر رأي مخالف لا يعتبر هناك وجوبيّة في إجراء التنبيه السّابق للقيام و يعتبر أنه يمكن استبداله بأيّ إجراء شكلي آخر يمكن أن يحقق نف</w:t>
      </w:r>
      <w:proofErr w:type="gramStart"/>
      <w:r w:rsidR="003C0BDF">
        <w:rPr>
          <w:rFonts w:asciiTheme="minorBidi" w:hAnsiTheme="minorBidi" w:hint="cs"/>
          <w:sz w:val="32"/>
          <w:szCs w:val="32"/>
          <w:rtl/>
          <w:lang w:val="en-US" w:bidi="ar-TN"/>
        </w:rPr>
        <w:t>س الهد</w:t>
      </w:r>
      <w:proofErr w:type="gramEnd"/>
      <w:r w:rsidR="003C0BDF">
        <w:rPr>
          <w:rFonts w:asciiTheme="minorBidi" w:hAnsiTheme="minorBidi" w:hint="cs"/>
          <w:sz w:val="32"/>
          <w:szCs w:val="32"/>
          <w:rtl/>
          <w:lang w:val="en-US" w:bidi="ar-TN"/>
        </w:rPr>
        <w:t xml:space="preserve">ف ألا وهو إعلام مالك الأصل التجاري </w:t>
      </w:r>
      <w:r w:rsidR="00035AC4">
        <w:rPr>
          <w:rFonts w:asciiTheme="minorBidi" w:hAnsiTheme="minorBidi" w:hint="cs"/>
          <w:sz w:val="32"/>
          <w:szCs w:val="32"/>
          <w:rtl/>
          <w:lang w:val="en-US" w:bidi="ar-TN"/>
        </w:rPr>
        <w:t xml:space="preserve"> </w:t>
      </w:r>
      <w:r w:rsidR="00E96F00">
        <w:rPr>
          <w:rFonts w:asciiTheme="minorBidi" w:hAnsiTheme="minorBidi" w:hint="cs"/>
          <w:sz w:val="32"/>
          <w:szCs w:val="32"/>
          <w:rtl/>
          <w:lang w:val="en-US" w:bidi="ar-TN"/>
        </w:rPr>
        <w:t>أو حائزه</w:t>
      </w:r>
      <w:r w:rsidR="003C0BDF">
        <w:rPr>
          <w:rFonts w:asciiTheme="minorBidi" w:hAnsiTheme="minorBidi" w:hint="cs"/>
          <w:sz w:val="32"/>
          <w:szCs w:val="32"/>
          <w:rtl/>
          <w:lang w:val="en-US" w:bidi="ar-TN"/>
        </w:rPr>
        <w:t xml:space="preserve"> بنية القيام أمام القضاء لطلب الإذن بالبيع</w:t>
      </w:r>
      <w:r w:rsidR="003C0BDF">
        <w:rPr>
          <w:rStyle w:val="Appelnotedebasdep"/>
          <w:rFonts w:asciiTheme="minorBidi" w:hAnsiTheme="minorBidi"/>
          <w:sz w:val="32"/>
          <w:szCs w:val="32"/>
          <w:rtl/>
          <w:lang w:val="en-US" w:bidi="ar-TN"/>
        </w:rPr>
        <w:footnoteReference w:id="31"/>
      </w:r>
      <w:r w:rsidR="00984FF8">
        <w:rPr>
          <w:rFonts w:asciiTheme="minorBidi" w:hAnsiTheme="minorBidi" w:hint="cs"/>
          <w:sz w:val="32"/>
          <w:szCs w:val="32"/>
          <w:rtl/>
          <w:lang w:val="en-US" w:bidi="ar-TN"/>
        </w:rPr>
        <w:t xml:space="preserve"> . و قد علّل هذا الشقّ من المحاكم رأيه بكون إجراء التنبيه هو غير أساسي ل</w:t>
      </w:r>
      <w:r w:rsidR="00E96F00">
        <w:rPr>
          <w:rFonts w:asciiTheme="minorBidi" w:hAnsiTheme="minorBidi" w:hint="cs"/>
          <w:sz w:val="32"/>
          <w:szCs w:val="32"/>
          <w:rtl/>
          <w:lang w:val="en-US" w:bidi="ar-TN"/>
        </w:rPr>
        <w:t>أنّ الفقرة 2 من الفصل 14 من مجلة المرافعات المدنية و التجارية</w:t>
      </w:r>
      <w:r w:rsidR="00984FF8">
        <w:rPr>
          <w:rFonts w:asciiTheme="minorBidi" w:hAnsiTheme="minorBidi" w:hint="cs"/>
          <w:sz w:val="32"/>
          <w:szCs w:val="32"/>
          <w:rtl/>
          <w:lang w:val="en-US" w:bidi="ar-TN"/>
        </w:rPr>
        <w:t xml:space="preserve"> لا ينصّ عليه . و بالتالي فإنّ هذا الإجراء لا يهمّ غير مصلحة الخصوم الشخصيّة و الإخلال به لا يترتب عنه بطلانه إلاّ إذا انجرّ عنه ضرر للمتمسّك بالبطلان شرط إثارته قبل الخوض في </w:t>
      </w:r>
      <w:proofErr w:type="gramStart"/>
      <w:r w:rsidR="00984FF8">
        <w:rPr>
          <w:rFonts w:asciiTheme="minorBidi" w:hAnsiTheme="minorBidi" w:hint="cs"/>
          <w:sz w:val="32"/>
          <w:szCs w:val="32"/>
          <w:rtl/>
          <w:lang w:val="en-US" w:bidi="ar-TN"/>
        </w:rPr>
        <w:t>الأصل .</w:t>
      </w:r>
      <w:proofErr w:type="gramEnd"/>
      <w:r w:rsidR="00984FF8">
        <w:rPr>
          <w:rFonts w:asciiTheme="minorBidi" w:hAnsiTheme="minorBidi" w:hint="cs"/>
          <w:sz w:val="32"/>
          <w:szCs w:val="32"/>
          <w:rtl/>
          <w:lang w:val="en-US" w:bidi="ar-TN"/>
        </w:rPr>
        <w:t xml:space="preserve"> </w:t>
      </w:r>
    </w:p>
    <w:p w:rsidR="00DA1C46" w:rsidRDefault="00984FF8" w:rsidP="00DA1C4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لكن هذا الاختلاف نجده غير مبرّر و غير ذي جدوى لأنه بوجود الفصل 244 من المجلة التجاريّة تتضح نيّة المشرّع في جعل التنبيه إجراء جوهري و أساسي يجب احترامه من قبل كلّ من </w:t>
      </w:r>
      <w:r w:rsidR="00DA1C46">
        <w:rPr>
          <w:rFonts w:asciiTheme="minorBidi" w:hAnsiTheme="minorBidi" w:hint="cs"/>
          <w:sz w:val="32"/>
          <w:szCs w:val="32"/>
          <w:rtl/>
          <w:lang w:val="en-US" w:bidi="ar-TN"/>
        </w:rPr>
        <w:t>يرغب في</w:t>
      </w:r>
      <w:r>
        <w:rPr>
          <w:rFonts w:asciiTheme="minorBidi" w:hAnsiTheme="minorBidi" w:hint="cs"/>
          <w:sz w:val="32"/>
          <w:szCs w:val="32"/>
          <w:rtl/>
          <w:lang w:val="en-US" w:bidi="ar-TN"/>
        </w:rPr>
        <w:t xml:space="preserve"> الحصول على الإذن </w:t>
      </w:r>
      <w:proofErr w:type="gramStart"/>
      <w:r>
        <w:rPr>
          <w:rFonts w:asciiTheme="minorBidi" w:hAnsiTheme="minorBidi" w:hint="cs"/>
          <w:sz w:val="32"/>
          <w:szCs w:val="32"/>
          <w:rtl/>
          <w:lang w:val="en-US" w:bidi="ar-TN"/>
        </w:rPr>
        <w:t>بالبيع .</w:t>
      </w:r>
      <w:proofErr w:type="gramEnd"/>
      <w:r>
        <w:rPr>
          <w:rFonts w:asciiTheme="minorBidi" w:hAnsiTheme="minorBidi" w:hint="cs"/>
          <w:sz w:val="32"/>
          <w:szCs w:val="32"/>
          <w:rtl/>
          <w:lang w:val="en-US" w:bidi="ar-TN"/>
        </w:rPr>
        <w:t xml:space="preserve"> </w:t>
      </w:r>
      <w:r w:rsidR="00B50F3D">
        <w:rPr>
          <w:rFonts w:asciiTheme="minorBidi" w:hAnsiTheme="minorBidi" w:hint="cs"/>
          <w:sz w:val="32"/>
          <w:szCs w:val="32"/>
          <w:rtl/>
          <w:lang w:val="en-US" w:bidi="ar-TN"/>
        </w:rPr>
        <w:t xml:space="preserve">و بما أنّها قاعدة اجرائيّة فرضها القانون وجب رفض الدعاوي الرّامية إلى الحصول على الإذن بالبيع الجبري طالما وقع </w:t>
      </w:r>
      <w:r w:rsidR="0060630D">
        <w:rPr>
          <w:rFonts w:asciiTheme="minorBidi" w:hAnsiTheme="minorBidi" w:hint="cs"/>
          <w:sz w:val="32"/>
          <w:szCs w:val="32"/>
          <w:rtl/>
          <w:lang w:val="en-US" w:bidi="ar-TN"/>
        </w:rPr>
        <w:t>إخلال</w:t>
      </w:r>
      <w:r w:rsidR="00B50F3D">
        <w:rPr>
          <w:rFonts w:asciiTheme="minorBidi" w:hAnsiTheme="minorBidi" w:hint="cs"/>
          <w:sz w:val="32"/>
          <w:szCs w:val="32"/>
          <w:rtl/>
          <w:lang w:val="en-US" w:bidi="ar-TN"/>
        </w:rPr>
        <w:t xml:space="preserve"> البائع أو الدّائن </w:t>
      </w:r>
      <w:r w:rsidR="00154B42">
        <w:rPr>
          <w:rFonts w:asciiTheme="minorBidi" w:hAnsiTheme="minorBidi" w:hint="cs"/>
          <w:sz w:val="32"/>
          <w:szCs w:val="32"/>
          <w:rtl/>
          <w:lang w:val="en-US" w:bidi="ar-TN"/>
        </w:rPr>
        <w:t xml:space="preserve">المرتهن بهذا الإجراء . فباحترام و بتطبيق هذا الإجراء توجد فائدة متمثلة </w:t>
      </w:r>
      <w:r w:rsidR="00154B42">
        <w:rPr>
          <w:rFonts w:asciiTheme="minorBidi" w:hAnsiTheme="minorBidi" w:hint="cs"/>
          <w:sz w:val="32"/>
          <w:szCs w:val="32"/>
          <w:rtl/>
          <w:lang w:val="en-US" w:bidi="ar-TN"/>
        </w:rPr>
        <w:lastRenderedPageBreak/>
        <w:t>في تمكين المدين من أ</w:t>
      </w:r>
      <w:proofErr w:type="gramStart"/>
      <w:r w:rsidR="00154B42">
        <w:rPr>
          <w:rFonts w:asciiTheme="minorBidi" w:hAnsiTheme="minorBidi" w:hint="cs"/>
          <w:sz w:val="32"/>
          <w:szCs w:val="32"/>
          <w:rtl/>
          <w:lang w:val="en-US" w:bidi="ar-TN"/>
        </w:rPr>
        <w:t>خذ احتي</w:t>
      </w:r>
      <w:proofErr w:type="gramEnd"/>
      <w:r w:rsidR="00154B42">
        <w:rPr>
          <w:rFonts w:asciiTheme="minorBidi" w:hAnsiTheme="minorBidi" w:hint="cs"/>
          <w:sz w:val="32"/>
          <w:szCs w:val="32"/>
          <w:rtl/>
          <w:lang w:val="en-US" w:bidi="ar-TN"/>
        </w:rPr>
        <w:t xml:space="preserve">اطاته و ربما إيجاد حلول لخلاص دينه قبل أنّ يتمّ بيع أصله التجاري جبرا و حتى يبقى هذا البيع الجبري الإجراء و الحلّ الذي </w:t>
      </w:r>
      <w:r w:rsidR="00DA1C46">
        <w:rPr>
          <w:rFonts w:asciiTheme="minorBidi" w:hAnsiTheme="minorBidi" w:hint="cs"/>
          <w:sz w:val="32"/>
          <w:szCs w:val="32"/>
          <w:rtl/>
          <w:lang w:val="en-US" w:bidi="ar-TN"/>
        </w:rPr>
        <w:t>يقع الالتجاء</w:t>
      </w:r>
      <w:r w:rsidR="00154B42">
        <w:rPr>
          <w:rFonts w:asciiTheme="minorBidi" w:hAnsiTheme="minorBidi" w:hint="cs"/>
          <w:sz w:val="32"/>
          <w:szCs w:val="32"/>
          <w:rtl/>
          <w:lang w:val="en-US" w:bidi="ar-TN"/>
        </w:rPr>
        <w:t xml:space="preserve"> إليه في صورة استحالة أي وجه من الوجوه التي تفتح الباب للخلاص وهو الرأي الذي استقرّ عليه فقه القضاء التونسي فيما بعد</w:t>
      </w:r>
      <w:r w:rsidR="006572A3">
        <w:rPr>
          <w:rStyle w:val="Appelnotedebasdep"/>
          <w:rFonts w:asciiTheme="minorBidi" w:hAnsiTheme="minorBidi"/>
          <w:sz w:val="32"/>
          <w:szCs w:val="32"/>
          <w:rtl/>
          <w:lang w:val="en-US" w:bidi="ar-TN"/>
        </w:rPr>
        <w:footnoteReference w:id="32"/>
      </w:r>
      <w:r w:rsidR="00B50F3D">
        <w:rPr>
          <w:rFonts w:asciiTheme="minorBidi" w:hAnsiTheme="minorBidi" w:hint="cs"/>
          <w:sz w:val="32"/>
          <w:szCs w:val="32"/>
          <w:rtl/>
          <w:lang w:val="en-US" w:bidi="ar-TN"/>
        </w:rPr>
        <w:t xml:space="preserve"> </w:t>
      </w:r>
      <w:r w:rsidR="006572A3">
        <w:rPr>
          <w:rFonts w:asciiTheme="minorBidi" w:hAnsiTheme="minorBidi" w:hint="cs"/>
          <w:sz w:val="32"/>
          <w:szCs w:val="32"/>
          <w:rtl/>
          <w:lang w:val="en-US" w:bidi="ar-TN"/>
        </w:rPr>
        <w:t xml:space="preserve">. </w:t>
      </w:r>
    </w:p>
    <w:p w:rsidR="0031058C" w:rsidRDefault="006572A3" w:rsidP="00DA1C4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أمّا بدراسة فقه القضاء المقارن و بالتحديد فقه القضاء الفرنسي نجد أنّ المحاكم الفرنسية لا تشترط توجيه التنبيه بصفة مستقلّة بل يمكن أن يكون ضمن عريضة الدّعوى القائم بها الدّائن على أن لا يقع الإذن بالبيع قبل انقضاء أجل الثمانية أيّام .</w:t>
      </w:r>
    </w:p>
    <w:p w:rsidR="006572A3" w:rsidRPr="000325E6" w:rsidRDefault="006572A3" w:rsidP="000325E6">
      <w:pPr>
        <w:bidi/>
        <w:spacing w:line="360" w:lineRule="auto"/>
        <w:rPr>
          <w:rFonts w:asciiTheme="minorBidi" w:hAnsiTheme="minorBidi" w:cs="Andalus"/>
          <w:b/>
          <w:bCs/>
          <w:sz w:val="32"/>
          <w:szCs w:val="32"/>
          <w:lang w:val="en-US" w:bidi="ar-TN"/>
        </w:rPr>
      </w:pPr>
      <w:r w:rsidRPr="000325E6">
        <w:rPr>
          <w:rFonts w:asciiTheme="minorBidi" w:hAnsiTheme="minorBidi" w:cs="Andalus" w:hint="cs"/>
          <w:b/>
          <w:bCs/>
          <w:sz w:val="32"/>
          <w:szCs w:val="32"/>
          <w:u w:val="single"/>
          <w:rtl/>
          <w:lang w:val="en-US" w:bidi="ar-TN"/>
        </w:rPr>
        <w:t>الفقرة</w:t>
      </w:r>
      <w:r w:rsidRPr="000325E6">
        <w:rPr>
          <w:rFonts w:asciiTheme="minorBidi" w:hAnsiTheme="minorBidi" w:cs="Andalus" w:hint="cs"/>
          <w:b/>
          <w:bCs/>
          <w:sz w:val="32"/>
          <w:szCs w:val="32"/>
          <w:rtl/>
          <w:lang w:val="en-US" w:bidi="ar-TN"/>
        </w:rPr>
        <w:t xml:space="preserve"> </w:t>
      </w:r>
      <w:proofErr w:type="gramStart"/>
      <w:r w:rsidRPr="000325E6">
        <w:rPr>
          <w:rFonts w:asciiTheme="minorBidi" w:hAnsiTheme="minorBidi" w:cs="Andalus" w:hint="cs"/>
          <w:b/>
          <w:bCs/>
          <w:sz w:val="32"/>
          <w:szCs w:val="32"/>
          <w:u w:val="single"/>
          <w:rtl/>
          <w:lang w:val="en-US" w:bidi="ar-TN"/>
        </w:rPr>
        <w:t>الثانيّة</w:t>
      </w:r>
      <w:r w:rsidRPr="000325E6">
        <w:rPr>
          <w:rFonts w:asciiTheme="minorBidi" w:hAnsiTheme="minorBidi" w:cs="Andalus" w:hint="cs"/>
          <w:b/>
          <w:bCs/>
          <w:sz w:val="32"/>
          <w:szCs w:val="32"/>
          <w:rtl/>
          <w:lang w:val="en-US" w:bidi="ar-TN"/>
        </w:rPr>
        <w:t xml:space="preserve"> :</w:t>
      </w:r>
      <w:proofErr w:type="gramEnd"/>
      <w:r w:rsidRPr="000325E6">
        <w:rPr>
          <w:rFonts w:asciiTheme="minorBidi" w:hAnsiTheme="minorBidi" w:cs="Andalus" w:hint="cs"/>
          <w:b/>
          <w:bCs/>
          <w:sz w:val="32"/>
          <w:szCs w:val="32"/>
          <w:rtl/>
          <w:lang w:val="en-US" w:bidi="ar-TN"/>
        </w:rPr>
        <w:t xml:space="preserve"> المحكمة المختصّة بالنّظر في طلب الإذن بالبيع الجبري للأصل التجاري</w:t>
      </w:r>
    </w:p>
    <w:p w:rsidR="006572A3" w:rsidRDefault="006572A3" w:rsidP="0067551B">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إنّ تحديد المحكمة المختصّة في النظر في طلب الإذن </w:t>
      </w:r>
      <w:r w:rsidR="0067551B">
        <w:rPr>
          <w:rFonts w:asciiTheme="minorBidi" w:hAnsiTheme="minorBidi" w:hint="cs"/>
          <w:sz w:val="32"/>
          <w:szCs w:val="32"/>
          <w:rtl/>
          <w:lang w:val="en-US" w:bidi="ar-TN"/>
        </w:rPr>
        <w:t>بالبيع الجبري للأصل التجاري يتطلب التطرّق إلى قواعد الاختصاص الترابي من جهة و الاختصاص الحكمي من جهة أخرى تحت ظلّ أحكام المجلّة التجارية و عند الاقتضاء مجلّة المرافعات المدنيّة و التجاريّة باعتبارها المجلة التي نظمت القواعد المتعلقة بالدّعوى عموما .</w:t>
      </w:r>
    </w:p>
    <w:p w:rsidR="0067551B" w:rsidRDefault="0067551B" w:rsidP="0067551B">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بالنسبة </w:t>
      </w:r>
      <w:r w:rsidR="00120FA7">
        <w:rPr>
          <w:rFonts w:asciiTheme="minorBidi" w:hAnsiTheme="minorBidi" w:hint="cs"/>
          <w:sz w:val="32"/>
          <w:szCs w:val="32"/>
          <w:rtl/>
          <w:lang w:val="en-US" w:bidi="ar-TN"/>
        </w:rPr>
        <w:t>للاختصاص</w:t>
      </w:r>
      <w:r>
        <w:rPr>
          <w:rFonts w:asciiTheme="minorBidi" w:hAnsiTheme="minorBidi" w:hint="cs"/>
          <w:sz w:val="32"/>
          <w:szCs w:val="32"/>
          <w:rtl/>
          <w:lang w:val="en-US" w:bidi="ar-TN"/>
        </w:rPr>
        <w:t xml:space="preserve"> </w:t>
      </w:r>
      <w:proofErr w:type="gramStart"/>
      <w:r>
        <w:rPr>
          <w:rFonts w:asciiTheme="minorBidi" w:hAnsiTheme="minorBidi" w:hint="cs"/>
          <w:sz w:val="32"/>
          <w:szCs w:val="32"/>
          <w:rtl/>
          <w:lang w:val="en-US" w:bidi="ar-TN"/>
        </w:rPr>
        <w:t>الترابي ،</w:t>
      </w:r>
      <w:proofErr w:type="gramEnd"/>
      <w:r>
        <w:rPr>
          <w:rFonts w:asciiTheme="minorBidi" w:hAnsiTheme="minorBidi" w:hint="cs"/>
          <w:sz w:val="32"/>
          <w:szCs w:val="32"/>
          <w:rtl/>
          <w:lang w:val="en-US" w:bidi="ar-TN"/>
        </w:rPr>
        <w:t xml:space="preserve"> نجد أنّ جلّ الفصول المتعلقة ببيع الأصل التجاري تنصّ على اختصاص المحكمة الابتدائية التابع لدائرتها الأصل التجاري </w:t>
      </w:r>
      <w:r w:rsidR="00BB3B82">
        <w:rPr>
          <w:rFonts w:asciiTheme="minorBidi" w:hAnsiTheme="minorBidi" w:hint="cs"/>
          <w:sz w:val="32"/>
          <w:szCs w:val="32"/>
          <w:rtl/>
          <w:lang w:val="en-US" w:bidi="ar-TN"/>
        </w:rPr>
        <w:t xml:space="preserve">و كونها </w:t>
      </w:r>
      <w:r>
        <w:rPr>
          <w:rFonts w:asciiTheme="minorBidi" w:hAnsiTheme="minorBidi" w:hint="cs"/>
          <w:sz w:val="32"/>
          <w:szCs w:val="32"/>
          <w:rtl/>
          <w:lang w:val="en-US" w:bidi="ar-TN"/>
        </w:rPr>
        <w:t>هي التي تبتّ في هذه المسألة</w:t>
      </w:r>
      <w:r>
        <w:rPr>
          <w:rStyle w:val="Appelnotedebasdep"/>
          <w:rFonts w:asciiTheme="minorBidi" w:hAnsiTheme="minorBidi"/>
          <w:sz w:val="32"/>
          <w:szCs w:val="32"/>
          <w:rtl/>
          <w:lang w:val="en-US" w:bidi="ar-TN"/>
        </w:rPr>
        <w:footnoteReference w:id="33"/>
      </w:r>
      <w:r>
        <w:rPr>
          <w:rFonts w:asciiTheme="minorBidi" w:hAnsiTheme="minorBidi" w:hint="cs"/>
          <w:sz w:val="32"/>
          <w:szCs w:val="32"/>
          <w:rtl/>
          <w:lang w:val="en-US" w:bidi="ar-TN"/>
        </w:rPr>
        <w:t xml:space="preserve"> . لكن رغم هذه القاعدة التشريعيّة الصّريحة ظهر جدال في خصوص تعلق مسألة الاختصاص الترابي للمحكمة المختصّة في النظر في طلب البيع الجبري للأصل التجاري بالنظام العام أي أنّه عند مخالفة هذه الأحكام هل يكون الجزاء المترتب عن </w:t>
      </w:r>
      <w:r w:rsidR="0060630D">
        <w:rPr>
          <w:rFonts w:asciiTheme="minorBidi" w:hAnsiTheme="minorBidi" w:hint="cs"/>
          <w:sz w:val="32"/>
          <w:szCs w:val="32"/>
          <w:rtl/>
          <w:lang w:val="en-US" w:bidi="ar-TN"/>
        </w:rPr>
        <w:t>الإخلال</w:t>
      </w:r>
      <w:r>
        <w:rPr>
          <w:rFonts w:asciiTheme="minorBidi" w:hAnsiTheme="minorBidi" w:hint="cs"/>
          <w:sz w:val="32"/>
          <w:szCs w:val="32"/>
          <w:rtl/>
          <w:lang w:val="en-US" w:bidi="ar-TN"/>
        </w:rPr>
        <w:t xml:space="preserve"> بهذا المبدأ هو بطلان الإجراء عملا بمقتضيات الفقرة الأولى من الفصل 14 من م </w:t>
      </w:r>
      <w:proofErr w:type="spellStart"/>
      <w:r>
        <w:rPr>
          <w:rFonts w:asciiTheme="minorBidi" w:hAnsiTheme="minorBidi" w:hint="cs"/>
          <w:sz w:val="32"/>
          <w:szCs w:val="32"/>
          <w:rtl/>
          <w:lang w:val="en-US" w:bidi="ar-TN"/>
        </w:rPr>
        <w:t>م</w:t>
      </w:r>
      <w:proofErr w:type="spellEnd"/>
      <w:r>
        <w:rPr>
          <w:rFonts w:asciiTheme="minorBidi" w:hAnsiTheme="minorBidi" w:hint="cs"/>
          <w:sz w:val="32"/>
          <w:szCs w:val="32"/>
          <w:rtl/>
          <w:lang w:val="en-US" w:bidi="ar-TN"/>
        </w:rPr>
        <w:t xml:space="preserve"> </w:t>
      </w:r>
      <w:proofErr w:type="spellStart"/>
      <w:r>
        <w:rPr>
          <w:rFonts w:asciiTheme="minorBidi" w:hAnsiTheme="minorBidi" w:hint="cs"/>
          <w:sz w:val="32"/>
          <w:szCs w:val="32"/>
          <w:rtl/>
          <w:lang w:val="en-US" w:bidi="ar-TN"/>
        </w:rPr>
        <w:t>م</w:t>
      </w:r>
      <w:proofErr w:type="spellEnd"/>
      <w:r>
        <w:rPr>
          <w:rFonts w:asciiTheme="minorBidi" w:hAnsiTheme="minorBidi" w:hint="cs"/>
          <w:sz w:val="32"/>
          <w:szCs w:val="32"/>
          <w:rtl/>
          <w:lang w:val="en-US" w:bidi="ar-TN"/>
        </w:rPr>
        <w:t xml:space="preserve"> ت ؟ </w:t>
      </w:r>
    </w:p>
    <w:p w:rsidR="0067551B" w:rsidRDefault="00AD445C" w:rsidP="00BB3B8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لقد تباينت مواقف كلّ من محاكم </w:t>
      </w:r>
      <w:r w:rsidR="00BB3B82">
        <w:rPr>
          <w:rFonts w:asciiTheme="minorBidi" w:hAnsiTheme="minorBidi" w:hint="cs"/>
          <w:sz w:val="32"/>
          <w:szCs w:val="32"/>
          <w:rtl/>
          <w:lang w:val="en-US" w:bidi="ar-TN"/>
        </w:rPr>
        <w:t>الاصل</w:t>
      </w:r>
      <w:r>
        <w:rPr>
          <w:rFonts w:asciiTheme="minorBidi" w:hAnsiTheme="minorBidi" w:hint="cs"/>
          <w:sz w:val="32"/>
          <w:szCs w:val="32"/>
          <w:rtl/>
          <w:lang w:val="en-US" w:bidi="ar-TN"/>
        </w:rPr>
        <w:t xml:space="preserve"> و محكمة التعقيب في الجواب عن هذا السؤال الذي طرح بمناسبة عديد القضايا ...</w:t>
      </w:r>
    </w:p>
    <w:p w:rsidR="00A77F45" w:rsidRDefault="00AD445C" w:rsidP="00AD445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فقد ذهب شقّ أوّل من المحاكم إلى أنّ " رفع مطلب بيع الأصل التجاري إلى المحكمة الكائن بدائرتها ذلك الأصل ه</w:t>
      </w:r>
      <w:proofErr w:type="gramStart"/>
      <w:r>
        <w:rPr>
          <w:rFonts w:asciiTheme="minorBidi" w:hAnsiTheme="minorBidi" w:hint="cs"/>
          <w:sz w:val="32"/>
          <w:szCs w:val="32"/>
          <w:rtl/>
          <w:lang w:val="en-US" w:bidi="ar-TN"/>
        </w:rPr>
        <w:t>و أم</w:t>
      </w:r>
      <w:proofErr w:type="gramEnd"/>
      <w:r>
        <w:rPr>
          <w:rFonts w:asciiTheme="minorBidi" w:hAnsiTheme="minorBidi" w:hint="cs"/>
          <w:sz w:val="32"/>
          <w:szCs w:val="32"/>
          <w:rtl/>
          <w:lang w:val="en-US" w:bidi="ar-TN"/>
        </w:rPr>
        <w:t xml:space="preserve">ر يهمّ الإجراءات الأساسيّة التي يؤدّي عدم احترامها إلى بطلان الإجراء على معنى الفصل 14 من </w:t>
      </w:r>
      <w:proofErr w:type="spellStart"/>
      <w:r>
        <w:rPr>
          <w:rFonts w:asciiTheme="minorBidi" w:hAnsiTheme="minorBidi" w:hint="cs"/>
          <w:sz w:val="32"/>
          <w:szCs w:val="32"/>
          <w:rtl/>
          <w:lang w:val="en-US" w:bidi="ar-TN"/>
        </w:rPr>
        <w:t>م</w:t>
      </w:r>
      <w:r w:rsidR="00BB3B82">
        <w:rPr>
          <w:rFonts w:asciiTheme="minorBidi" w:hAnsiTheme="minorBidi" w:hint="cs"/>
          <w:sz w:val="32"/>
          <w:szCs w:val="32"/>
          <w:rtl/>
          <w:lang w:val="en-US" w:bidi="ar-TN"/>
        </w:rPr>
        <w:t>.</w:t>
      </w:r>
      <w:r>
        <w:rPr>
          <w:rFonts w:asciiTheme="minorBidi" w:hAnsiTheme="minorBidi" w:hint="cs"/>
          <w:sz w:val="32"/>
          <w:szCs w:val="32"/>
          <w:rtl/>
          <w:lang w:val="en-US" w:bidi="ar-TN"/>
        </w:rPr>
        <w:t>م</w:t>
      </w:r>
      <w:r w:rsidR="00BB3B82">
        <w:rPr>
          <w:rFonts w:asciiTheme="minorBidi" w:hAnsiTheme="minorBidi" w:hint="cs"/>
          <w:sz w:val="32"/>
          <w:szCs w:val="32"/>
          <w:rtl/>
          <w:lang w:val="en-US" w:bidi="ar-TN"/>
        </w:rPr>
        <w:t>.</w:t>
      </w:r>
      <w:r>
        <w:rPr>
          <w:rFonts w:asciiTheme="minorBidi" w:hAnsiTheme="minorBidi" w:hint="cs"/>
          <w:sz w:val="32"/>
          <w:szCs w:val="32"/>
          <w:rtl/>
          <w:lang w:val="en-US" w:bidi="ar-TN"/>
        </w:rPr>
        <w:t>م</w:t>
      </w:r>
      <w:r w:rsidR="00BB3B82">
        <w:rPr>
          <w:rFonts w:asciiTheme="minorBidi" w:hAnsiTheme="minorBidi" w:hint="cs"/>
          <w:sz w:val="32"/>
          <w:szCs w:val="32"/>
          <w:rtl/>
          <w:lang w:val="en-US" w:bidi="ar-TN"/>
        </w:rPr>
        <w:t>.</w:t>
      </w:r>
      <w:r>
        <w:rPr>
          <w:rFonts w:asciiTheme="minorBidi" w:hAnsiTheme="minorBidi" w:hint="cs"/>
          <w:sz w:val="32"/>
          <w:szCs w:val="32"/>
          <w:rtl/>
          <w:lang w:val="en-US" w:bidi="ar-TN"/>
        </w:rPr>
        <w:t>ت</w:t>
      </w:r>
      <w:proofErr w:type="spellEnd"/>
      <w:r>
        <w:rPr>
          <w:rFonts w:asciiTheme="minorBidi" w:hAnsiTheme="minorBidi" w:hint="cs"/>
          <w:sz w:val="32"/>
          <w:szCs w:val="32"/>
          <w:rtl/>
          <w:lang w:val="en-US" w:bidi="ar-TN"/>
        </w:rPr>
        <w:t xml:space="preserve"> إذ لو كان الأمر يتعلق بمجرّد الاختصاص الترابي لترك المشرّع الأمر موكولا للقواعد العامّة </w:t>
      </w:r>
      <w:r w:rsidR="00A77F45">
        <w:rPr>
          <w:rFonts w:asciiTheme="minorBidi" w:hAnsiTheme="minorBidi" w:hint="cs"/>
          <w:sz w:val="32"/>
          <w:szCs w:val="32"/>
          <w:rtl/>
          <w:lang w:val="en-US" w:bidi="ar-TN"/>
        </w:rPr>
        <w:t>لذلك الاختصاص "</w:t>
      </w:r>
      <w:r w:rsidR="00A77F45">
        <w:rPr>
          <w:rStyle w:val="Appelnotedebasdep"/>
          <w:rFonts w:asciiTheme="minorBidi" w:hAnsiTheme="minorBidi"/>
          <w:sz w:val="32"/>
          <w:szCs w:val="32"/>
          <w:rtl/>
          <w:lang w:val="en-US" w:bidi="ar-TN"/>
        </w:rPr>
        <w:footnoteReference w:id="34"/>
      </w:r>
      <w:r w:rsidR="00A77F45">
        <w:rPr>
          <w:rFonts w:asciiTheme="minorBidi" w:hAnsiTheme="minorBidi" w:hint="cs"/>
          <w:sz w:val="32"/>
          <w:szCs w:val="32"/>
          <w:rtl/>
          <w:lang w:val="en-US" w:bidi="ar-TN"/>
        </w:rPr>
        <w:t xml:space="preserve"> .</w:t>
      </w:r>
    </w:p>
    <w:p w:rsidR="004669A9" w:rsidRDefault="00A77F45" w:rsidP="00BB3B8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في رأي مخالف نجد أنّ محكمة التعقيب اعتبرت أنّ الاختصاص الترابي في هذه الحالة لا يهمّ النّظام العام و يمكن للأطراف الاتفاق على </w:t>
      </w:r>
      <w:proofErr w:type="gramStart"/>
      <w:r>
        <w:rPr>
          <w:rFonts w:asciiTheme="minorBidi" w:hAnsiTheme="minorBidi" w:hint="cs"/>
          <w:sz w:val="32"/>
          <w:szCs w:val="32"/>
          <w:rtl/>
          <w:lang w:val="en-US" w:bidi="ar-TN"/>
        </w:rPr>
        <w:t>مخالفت</w:t>
      </w:r>
      <w:r w:rsidR="00120FA7">
        <w:rPr>
          <w:rFonts w:asciiTheme="minorBidi" w:hAnsiTheme="minorBidi" w:hint="cs"/>
          <w:sz w:val="32"/>
          <w:szCs w:val="32"/>
          <w:rtl/>
          <w:lang w:val="en-US" w:bidi="ar-TN"/>
        </w:rPr>
        <w:t>ه</w:t>
      </w:r>
      <w:r>
        <w:rPr>
          <w:rStyle w:val="Appelnotedebasdep"/>
          <w:rFonts w:asciiTheme="minorBidi" w:hAnsiTheme="minorBidi"/>
          <w:sz w:val="32"/>
          <w:szCs w:val="32"/>
          <w:rtl/>
          <w:lang w:val="en-US" w:bidi="ar-TN"/>
        </w:rPr>
        <w:footnoteReference w:id="35"/>
      </w:r>
      <w:r>
        <w:rPr>
          <w:rFonts w:asciiTheme="minorBidi" w:hAnsiTheme="minorBidi" w:hint="cs"/>
          <w:sz w:val="32"/>
          <w:szCs w:val="32"/>
          <w:rtl/>
          <w:lang w:val="en-US" w:bidi="ar-TN"/>
        </w:rPr>
        <w:t xml:space="preserve"> </w:t>
      </w:r>
      <w:r w:rsidR="004669A9">
        <w:rPr>
          <w:rFonts w:asciiTheme="minorBidi" w:hAnsiTheme="minorBidi" w:hint="cs"/>
          <w:sz w:val="32"/>
          <w:szCs w:val="32"/>
          <w:rtl/>
          <w:lang w:val="en-US" w:bidi="ar-TN"/>
        </w:rPr>
        <w:t>.</w:t>
      </w:r>
      <w:proofErr w:type="gramEnd"/>
      <w:r w:rsidR="004669A9">
        <w:rPr>
          <w:rFonts w:asciiTheme="minorBidi" w:hAnsiTheme="minorBidi" w:hint="cs"/>
          <w:sz w:val="32"/>
          <w:szCs w:val="32"/>
          <w:rtl/>
          <w:lang w:val="en-US" w:bidi="ar-TN"/>
        </w:rPr>
        <w:t xml:space="preserve"> و ما يمكن أن نشير إليه هنا هو أنّ هذا الجدال الفقه القضائي لا فائدة ترجى منه لأنّ القاعدة التشريعيّة واضحة و لا تتحمّل تأويلات كثيرة و طالما حدّد المشرّع صراحة الاختصاص الترابي صلب المجلّة التجاريّة أصبح من قبيل الإجراءات الأساسيّة في رفع الدّعاوي وهي بالتالي تهمّ النظام العام و لا يمكن </w:t>
      </w:r>
      <w:proofErr w:type="spellStart"/>
      <w:r w:rsidR="004669A9">
        <w:rPr>
          <w:rFonts w:asciiTheme="minorBidi" w:hAnsiTheme="minorBidi" w:hint="cs"/>
          <w:sz w:val="32"/>
          <w:szCs w:val="32"/>
          <w:rtl/>
          <w:lang w:val="en-US" w:bidi="ar-TN"/>
        </w:rPr>
        <w:t>الإتفاق</w:t>
      </w:r>
      <w:proofErr w:type="spellEnd"/>
      <w:r w:rsidR="004669A9">
        <w:rPr>
          <w:rFonts w:asciiTheme="minorBidi" w:hAnsiTheme="minorBidi" w:hint="cs"/>
          <w:sz w:val="32"/>
          <w:szCs w:val="32"/>
          <w:rtl/>
          <w:lang w:val="en-US" w:bidi="ar-TN"/>
        </w:rPr>
        <w:t xml:space="preserve"> على مخالفتها و إلاّ بطل الإجراء . فتنصيص المشرّع صراحة على اختصاص المحكمة التي يوجد بدائرتها الأصل التجاري للنّظر في مطالب الإذن ببيعه جبرا فيه نجاعة أوّلا قانونيّة و ذلك بتنظيم القضاء بصفته </w:t>
      </w:r>
      <w:r w:rsidR="00BB3B82">
        <w:rPr>
          <w:rFonts w:asciiTheme="minorBidi" w:hAnsiTheme="minorBidi" w:hint="cs"/>
          <w:sz w:val="32"/>
          <w:szCs w:val="32"/>
          <w:rtl/>
          <w:lang w:val="en-US" w:bidi="ar-TN"/>
        </w:rPr>
        <w:t>مرفق</w:t>
      </w:r>
      <w:r w:rsidR="004669A9">
        <w:rPr>
          <w:rFonts w:asciiTheme="minorBidi" w:hAnsiTheme="minorBidi" w:hint="cs"/>
          <w:sz w:val="32"/>
          <w:szCs w:val="32"/>
          <w:rtl/>
          <w:lang w:val="en-US" w:bidi="ar-TN"/>
        </w:rPr>
        <w:t xml:space="preserve"> عام و ثانيا واقعيّة بتسهيل عمل المحكمة في البتّ في المطلب و تسهيل </w:t>
      </w:r>
      <w:r w:rsidR="0060630D">
        <w:rPr>
          <w:rFonts w:asciiTheme="minorBidi" w:hAnsiTheme="minorBidi" w:hint="cs"/>
          <w:sz w:val="32"/>
          <w:szCs w:val="32"/>
          <w:rtl/>
          <w:lang w:val="en-US" w:bidi="ar-TN"/>
        </w:rPr>
        <w:t>إجراءات</w:t>
      </w:r>
      <w:r w:rsidR="004669A9">
        <w:rPr>
          <w:rFonts w:asciiTheme="minorBidi" w:hAnsiTheme="minorBidi" w:hint="cs"/>
          <w:sz w:val="32"/>
          <w:szCs w:val="32"/>
          <w:rtl/>
          <w:lang w:val="en-US" w:bidi="ar-TN"/>
        </w:rPr>
        <w:t xml:space="preserve"> التنفيذ على الأصل المراد ببيعه بصفة جبرية .</w:t>
      </w:r>
    </w:p>
    <w:p w:rsidR="00E05BF9" w:rsidRDefault="00E05BF9" w:rsidP="004669A9">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إضافة إلى الاختصاص الترابي يجب التطرّق إلى الاختصاص الحكمي بصفته قاعدة من القواعد الإجرائية التي تهمّ المحكمة المختصّة .</w:t>
      </w:r>
    </w:p>
    <w:p w:rsidR="00E05BF9" w:rsidRDefault="00E05BF9" w:rsidP="00E05BF9">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على خلاف الاختصاص الترابي لم ينصّ المشرّع صراحة على المحكمة المختصّة حكميا في البت في مطالب البيع الجبري للأصل التجاري صلب المجلّة التجاريّة ممّا يدفعنا إلى الرّجوع إلى المبادئ المضمّنة صلب مجلّة المرافعات المدنيّة و التجاريّة لتحديد المحكمة المختصّة حكميّا .</w:t>
      </w:r>
    </w:p>
    <w:p w:rsidR="00E05BF9" w:rsidRDefault="00E05BF9" w:rsidP="00E36044">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تجدر الملاحظة في البداية أنّ القاعدة التشريعيّة القائلة ب</w:t>
      </w:r>
      <w:r w:rsidR="007E0547">
        <w:rPr>
          <w:rFonts w:asciiTheme="minorBidi" w:hAnsiTheme="minorBidi" w:hint="cs"/>
          <w:sz w:val="32"/>
          <w:szCs w:val="32"/>
          <w:rtl/>
          <w:lang w:val="en-US" w:bidi="ar-TN"/>
        </w:rPr>
        <w:t>أن مرجع النّظر في القضايا يتحدد</w:t>
      </w:r>
      <w:r>
        <w:rPr>
          <w:rFonts w:asciiTheme="minorBidi" w:hAnsiTheme="minorBidi" w:hint="cs"/>
          <w:sz w:val="32"/>
          <w:szCs w:val="32"/>
          <w:rtl/>
          <w:lang w:val="en-US" w:bidi="ar-TN"/>
        </w:rPr>
        <w:t xml:space="preserve"> بمقتضى طبيعة الدّعوى و مقدار المال المطلوب </w:t>
      </w:r>
      <w:r>
        <w:rPr>
          <w:rStyle w:val="Appelnotedebasdep"/>
          <w:rFonts w:asciiTheme="minorBidi" w:hAnsiTheme="minorBidi"/>
          <w:sz w:val="32"/>
          <w:szCs w:val="32"/>
          <w:rtl/>
          <w:lang w:val="en-US" w:bidi="ar-TN"/>
        </w:rPr>
        <w:footnoteReference w:id="36"/>
      </w:r>
      <w:r>
        <w:rPr>
          <w:rFonts w:asciiTheme="minorBidi" w:hAnsiTheme="minorBidi" w:hint="cs"/>
          <w:sz w:val="32"/>
          <w:szCs w:val="32"/>
          <w:rtl/>
          <w:lang w:val="en-US" w:bidi="ar-TN"/>
        </w:rPr>
        <w:t xml:space="preserve"> لا يمكن اعمالها على إطلاقها في موضوع بحثنا المتمثّل في البيع الجبري للأصل التجاري ذلك أنّ مطالب الإذن بالبيع الجبري للأصل التجاري لا ترمي إلى طلب استخلاص دين عادي لأنّ هذا الدّين قد يكون </w:t>
      </w:r>
      <w:r w:rsidR="00E36044">
        <w:rPr>
          <w:rFonts w:asciiTheme="minorBidi" w:hAnsiTheme="minorBidi" w:hint="cs"/>
          <w:sz w:val="32"/>
          <w:szCs w:val="32"/>
          <w:rtl/>
          <w:lang w:val="en-US" w:bidi="ar-TN"/>
        </w:rPr>
        <w:t>صدر في شأنه حكما أصبح سندا لمباشرة عقلة تنفيذية</w:t>
      </w:r>
      <w:r w:rsidR="00E36044">
        <w:rPr>
          <w:rStyle w:val="Appelnotedebasdep"/>
          <w:rFonts w:asciiTheme="minorBidi" w:hAnsiTheme="minorBidi"/>
          <w:sz w:val="32"/>
          <w:szCs w:val="32"/>
          <w:rtl/>
          <w:lang w:val="en-US" w:bidi="ar-TN"/>
        </w:rPr>
        <w:footnoteReference w:id="37"/>
      </w:r>
      <w:r w:rsidR="00E36044">
        <w:rPr>
          <w:rFonts w:asciiTheme="minorBidi" w:hAnsiTheme="minorBidi" w:hint="cs"/>
          <w:sz w:val="32"/>
          <w:szCs w:val="32"/>
          <w:rtl/>
          <w:lang w:val="en-US" w:bidi="ar-TN"/>
        </w:rPr>
        <w:t xml:space="preserve"> و كما نعلم فإنّه لا يمكن إجراء عقلة تنفيذية إلاّ بوجود سند تنفيذي و صدر من أجل " دين ثابت و معلوم المقدار و حال"</w:t>
      </w:r>
      <w:r w:rsidR="00E36044">
        <w:rPr>
          <w:rStyle w:val="Appelnotedebasdep"/>
          <w:rFonts w:asciiTheme="minorBidi" w:hAnsiTheme="minorBidi"/>
          <w:sz w:val="32"/>
          <w:szCs w:val="32"/>
          <w:rtl/>
          <w:lang w:val="en-US" w:bidi="ar-TN"/>
        </w:rPr>
        <w:footnoteReference w:id="38"/>
      </w:r>
      <w:r w:rsidR="00E36044">
        <w:rPr>
          <w:rFonts w:asciiTheme="minorBidi" w:hAnsiTheme="minorBidi" w:hint="cs"/>
          <w:sz w:val="32"/>
          <w:szCs w:val="32"/>
          <w:rtl/>
          <w:lang w:val="en-US" w:bidi="ar-TN"/>
        </w:rPr>
        <w:t xml:space="preserve"> و بالتالي فإنّه لا يمكن لمطالب الإذن ببيع الأصل التجاري بالمزاد العلني </w:t>
      </w:r>
      <w:r w:rsidR="003A7691">
        <w:rPr>
          <w:rFonts w:asciiTheme="minorBidi" w:hAnsiTheme="minorBidi" w:hint="cs"/>
          <w:sz w:val="32"/>
          <w:szCs w:val="32"/>
          <w:rtl/>
          <w:lang w:val="en-US" w:bidi="ar-TN"/>
        </w:rPr>
        <w:t>أن تكون من أنظار محكمة الناحيّة</w:t>
      </w:r>
      <w:r w:rsidR="003A7691">
        <w:rPr>
          <w:rStyle w:val="Appelnotedebasdep"/>
          <w:rFonts w:asciiTheme="minorBidi" w:hAnsiTheme="minorBidi"/>
          <w:sz w:val="32"/>
          <w:szCs w:val="32"/>
          <w:rtl/>
          <w:lang w:val="en-US" w:bidi="ar-TN"/>
        </w:rPr>
        <w:footnoteReference w:id="39"/>
      </w:r>
      <w:r w:rsidR="00E36044">
        <w:rPr>
          <w:rFonts w:asciiTheme="minorBidi" w:hAnsiTheme="minorBidi" w:hint="cs"/>
          <w:sz w:val="32"/>
          <w:szCs w:val="32"/>
          <w:rtl/>
          <w:lang w:val="en-US" w:bidi="ar-TN"/>
        </w:rPr>
        <w:t xml:space="preserve"> </w:t>
      </w:r>
      <w:r w:rsidR="003A7691">
        <w:rPr>
          <w:rFonts w:asciiTheme="minorBidi" w:hAnsiTheme="minorBidi" w:hint="cs"/>
          <w:sz w:val="32"/>
          <w:szCs w:val="32"/>
          <w:rtl/>
          <w:lang w:val="en-US" w:bidi="ar-TN"/>
        </w:rPr>
        <w:t>.</w:t>
      </w:r>
    </w:p>
    <w:p w:rsidR="007417CD" w:rsidRDefault="003A7691" w:rsidP="007417C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باستبعاد </w:t>
      </w:r>
      <w:r w:rsidR="0060630D">
        <w:rPr>
          <w:rFonts w:asciiTheme="minorBidi" w:hAnsiTheme="minorBidi" w:hint="cs"/>
          <w:sz w:val="32"/>
          <w:szCs w:val="32"/>
          <w:rtl/>
          <w:lang w:val="en-US" w:bidi="ar-TN"/>
        </w:rPr>
        <w:t>إمكانية</w:t>
      </w:r>
      <w:r w:rsidR="007417CD">
        <w:rPr>
          <w:rFonts w:asciiTheme="minorBidi" w:hAnsiTheme="minorBidi" w:hint="cs"/>
          <w:sz w:val="32"/>
          <w:szCs w:val="32"/>
          <w:rtl/>
          <w:lang w:val="en-US" w:bidi="ar-TN"/>
        </w:rPr>
        <w:t xml:space="preserve"> نظر محكمة النّاحية في مطالب البيع الجبري للأصول التجارية لعدم اختصاصها أصبح </w:t>
      </w:r>
      <w:r w:rsidR="0060630D">
        <w:rPr>
          <w:rFonts w:asciiTheme="minorBidi" w:hAnsiTheme="minorBidi" w:hint="cs"/>
          <w:sz w:val="32"/>
          <w:szCs w:val="32"/>
          <w:rtl/>
          <w:lang w:val="en-US" w:bidi="ar-TN"/>
        </w:rPr>
        <w:t>الاختصاص</w:t>
      </w:r>
      <w:r w:rsidR="007417CD">
        <w:rPr>
          <w:rFonts w:asciiTheme="minorBidi" w:hAnsiTheme="minorBidi" w:hint="cs"/>
          <w:sz w:val="32"/>
          <w:szCs w:val="32"/>
          <w:rtl/>
          <w:lang w:val="en-US" w:bidi="ar-TN"/>
        </w:rPr>
        <w:t xml:space="preserve"> المطلق للنّظر في هذه الدّعاوي للمحكمة الابتدائيّة و بالتحديد الدّائرة التجاريّة التي توجد في المحكمة الابتدائية</w:t>
      </w:r>
      <w:r w:rsidR="007417CD">
        <w:rPr>
          <w:rStyle w:val="Appelnotedebasdep"/>
          <w:rFonts w:asciiTheme="minorBidi" w:hAnsiTheme="minorBidi"/>
          <w:sz w:val="32"/>
          <w:szCs w:val="32"/>
          <w:rtl/>
          <w:lang w:val="en-US" w:bidi="ar-TN"/>
        </w:rPr>
        <w:footnoteReference w:id="40"/>
      </w:r>
      <w:r w:rsidR="007417CD">
        <w:rPr>
          <w:rFonts w:asciiTheme="minorBidi" w:hAnsiTheme="minorBidi" w:hint="cs"/>
          <w:sz w:val="32"/>
          <w:szCs w:val="32"/>
          <w:rtl/>
          <w:lang w:val="en-US" w:bidi="ar-TN"/>
        </w:rPr>
        <w:t xml:space="preserve"> . فمتى كان الدّائن تاجرا و كان دينه متعلق بنشاطه التجاري و في معاملاته مع المدين صاحب الأصل التجاري أصبح بإمكانه القيام أمام الدّائرة التجاريّة بالمحكمة الابتدائيّة التي يوجد بدائرتها الأصل التجاري لطلب الإذن ببيع هذا الأصل جبرا لاستخلاص دينه .</w:t>
      </w:r>
    </w:p>
    <w:p w:rsidR="003A7691" w:rsidRDefault="007417CD" w:rsidP="007417C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نظرا لواقع المعاملات التجاريّة التي تتميّز بالتغيّر و التطوّر الدائم و بالوضعيات الغير مستقرّة للتجار و لنشاطهم التجاري ضرب المشرّع آجالا لصدور الحكم بالإذن بالبيع الجبري للأصل التجاري . فعلى المحكمة المتعهدة بالقضيّة أن تصدر حكمها في أجل لا يتجاوز الشهر بداية من تقييد القضيّة</w:t>
      </w:r>
      <w:r>
        <w:rPr>
          <w:rStyle w:val="Appelnotedebasdep"/>
          <w:rFonts w:asciiTheme="minorBidi" w:hAnsiTheme="minorBidi"/>
          <w:sz w:val="32"/>
          <w:szCs w:val="32"/>
          <w:rtl/>
          <w:lang w:val="en-US" w:bidi="ar-TN"/>
        </w:rPr>
        <w:footnoteReference w:id="41"/>
      </w:r>
      <w:r>
        <w:rPr>
          <w:rFonts w:asciiTheme="minorBidi" w:hAnsiTheme="minorBidi" w:hint="cs"/>
          <w:sz w:val="32"/>
          <w:szCs w:val="32"/>
          <w:rtl/>
          <w:lang w:val="en-US" w:bidi="ar-TN"/>
        </w:rPr>
        <w:t xml:space="preserve">  </w:t>
      </w:r>
      <w:r w:rsidR="006B4D50">
        <w:rPr>
          <w:rFonts w:asciiTheme="minorBidi" w:hAnsiTheme="minorBidi" w:hint="cs"/>
          <w:sz w:val="32"/>
          <w:szCs w:val="32"/>
          <w:rtl/>
          <w:lang w:val="en-US" w:bidi="ar-TN"/>
        </w:rPr>
        <w:t xml:space="preserve">و في صورة ما إذا وقع استئناف هذا الحكم </w:t>
      </w:r>
      <w:r w:rsidR="0060630D">
        <w:rPr>
          <w:rFonts w:asciiTheme="minorBidi" w:hAnsiTheme="minorBidi" w:hint="cs"/>
          <w:sz w:val="32"/>
          <w:szCs w:val="32"/>
          <w:rtl/>
          <w:lang w:val="en-US" w:bidi="ar-TN"/>
        </w:rPr>
        <w:t>الابتدائي</w:t>
      </w:r>
      <w:r w:rsidR="006B4D50">
        <w:rPr>
          <w:rFonts w:asciiTheme="minorBidi" w:hAnsiTheme="minorBidi" w:hint="cs"/>
          <w:sz w:val="32"/>
          <w:szCs w:val="32"/>
          <w:rtl/>
          <w:lang w:val="en-US" w:bidi="ar-TN"/>
        </w:rPr>
        <w:t xml:space="preserve"> فإنّ محكمة الاستئناف عليها أن تبتّ في القضيّة الاستئنافيّة و تصدر قرارها في </w:t>
      </w:r>
      <w:r w:rsidR="006B4D50">
        <w:rPr>
          <w:rFonts w:asciiTheme="minorBidi" w:hAnsiTheme="minorBidi" w:hint="cs"/>
          <w:sz w:val="32"/>
          <w:szCs w:val="32"/>
          <w:rtl/>
          <w:lang w:val="en-US" w:bidi="ar-TN"/>
        </w:rPr>
        <w:lastRenderedPageBreak/>
        <w:t>خلال خمسة و أربعين يوما و يكون كلّ من الحكم الابتدائي و القرار الاستئنافي قابلا للتنفيذ طبقا لمسوّدة الحكم .</w:t>
      </w:r>
    </w:p>
    <w:p w:rsidR="006B4D50" w:rsidRDefault="006B4D50" w:rsidP="00EB5C8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يمكن تفسير هذه الآجال التي ضبطها المشرّع لصدور الأحكام في مادّة البيع الجبري للأصل التجاري بسعيه لحماية حقوق الدّائنين الذين قد تتضر</w:t>
      </w:r>
      <w:r w:rsidR="00EB5C83">
        <w:rPr>
          <w:rFonts w:asciiTheme="minorBidi" w:hAnsiTheme="minorBidi" w:hint="cs"/>
          <w:sz w:val="32"/>
          <w:szCs w:val="32"/>
          <w:rtl/>
          <w:lang w:val="en-US" w:bidi="ar-TN"/>
        </w:rPr>
        <w:t>ّر إذا طال نشر القضيّة و قد يقد</w:t>
      </w:r>
      <w:r>
        <w:rPr>
          <w:rFonts w:asciiTheme="minorBidi" w:hAnsiTheme="minorBidi" w:hint="cs"/>
          <w:sz w:val="32"/>
          <w:szCs w:val="32"/>
          <w:rtl/>
          <w:lang w:val="en-US" w:bidi="ar-TN"/>
        </w:rPr>
        <w:t xml:space="preserve">م المدين في الأثناء على </w:t>
      </w:r>
      <w:r w:rsidR="0060630D">
        <w:rPr>
          <w:rFonts w:asciiTheme="minorBidi" w:hAnsiTheme="minorBidi" w:hint="cs"/>
          <w:sz w:val="32"/>
          <w:szCs w:val="32"/>
          <w:rtl/>
          <w:lang w:val="en-US" w:bidi="ar-TN"/>
        </w:rPr>
        <w:t>إتباع</w:t>
      </w:r>
      <w:r>
        <w:rPr>
          <w:rFonts w:asciiTheme="minorBidi" w:hAnsiTheme="minorBidi" w:hint="cs"/>
          <w:sz w:val="32"/>
          <w:szCs w:val="32"/>
          <w:rtl/>
          <w:lang w:val="en-US" w:bidi="ar-TN"/>
        </w:rPr>
        <w:t xml:space="preserve"> طرق ملتوية حتى يحول دون هذا التنفيذ الجبري و حفاظا على كيان الأصل التجاري نفسه موضوع طلب البيع الذي إذا ما بقيت وضعيته غير واضحة لمدّة زمنيّة طويلة قد يفقد </w:t>
      </w:r>
      <w:r w:rsidR="0060630D">
        <w:rPr>
          <w:rFonts w:asciiTheme="minorBidi" w:hAnsiTheme="minorBidi" w:hint="cs"/>
          <w:sz w:val="32"/>
          <w:szCs w:val="32"/>
          <w:rtl/>
          <w:lang w:val="en-US" w:bidi="ar-TN"/>
        </w:rPr>
        <w:t>إشعاعه</w:t>
      </w:r>
      <w:r>
        <w:rPr>
          <w:rFonts w:asciiTheme="minorBidi" w:hAnsiTheme="minorBidi" w:hint="cs"/>
          <w:sz w:val="32"/>
          <w:szCs w:val="32"/>
          <w:rtl/>
          <w:lang w:val="en-US" w:bidi="ar-TN"/>
        </w:rPr>
        <w:t xml:space="preserve"> في السوق التجاريّة و قد تتأثر عناصره التي يتكوّن منها </w:t>
      </w:r>
      <w:r w:rsidR="00EB5C83">
        <w:rPr>
          <w:rFonts w:asciiTheme="minorBidi" w:hAnsiTheme="minorBidi" w:hint="cs"/>
          <w:sz w:val="32"/>
          <w:szCs w:val="32"/>
          <w:rtl/>
          <w:lang w:val="en-US" w:bidi="ar-TN"/>
        </w:rPr>
        <w:t>فيتأثر سلبا</w:t>
      </w:r>
      <w:r>
        <w:rPr>
          <w:rFonts w:asciiTheme="minorBidi" w:hAnsiTheme="minorBidi" w:hint="cs"/>
          <w:sz w:val="32"/>
          <w:szCs w:val="32"/>
          <w:rtl/>
          <w:lang w:val="en-US" w:bidi="ar-TN"/>
        </w:rPr>
        <w:t xml:space="preserve"> بوضعيّة المديونيّة التي يمرّ بها مالكه .</w:t>
      </w:r>
    </w:p>
    <w:p w:rsidR="006B4D50" w:rsidRDefault="006B4D50" w:rsidP="00530FC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لكن طالما أنّ المشرّع لم يرتّب أي أثر على عدم احترام الآجال التي ضبطها لصدور الحكم بالإذن بالبيع الجبري للأصل التجاري لا يمكن مجابهة المحاكم بهذه الآجال أو إلزامها باحترامها </w:t>
      </w:r>
      <w:r w:rsidR="00DF7384">
        <w:rPr>
          <w:rFonts w:asciiTheme="minorBidi" w:hAnsiTheme="minorBidi" w:hint="cs"/>
          <w:sz w:val="32"/>
          <w:szCs w:val="32"/>
          <w:rtl/>
          <w:lang w:val="en-US" w:bidi="ar-TN"/>
        </w:rPr>
        <w:t>على المستوى العملي فقد تكون نية المشرّع في عدم الضغط على المحاكم لأن مطلب الإذن بالبيع الجبري للأصل التجاري يبقى " دعوى "</w:t>
      </w:r>
      <w:r w:rsidR="00DF7384">
        <w:rPr>
          <w:rStyle w:val="Appelnotedebasdep"/>
          <w:rFonts w:asciiTheme="minorBidi" w:hAnsiTheme="minorBidi"/>
          <w:sz w:val="32"/>
          <w:szCs w:val="32"/>
          <w:rtl/>
          <w:lang w:val="en-US" w:bidi="ar-TN"/>
        </w:rPr>
        <w:footnoteReference w:id="42"/>
      </w:r>
      <w:r w:rsidR="00DF7384">
        <w:rPr>
          <w:rFonts w:asciiTheme="minorBidi" w:hAnsiTheme="minorBidi" w:hint="cs"/>
          <w:sz w:val="32"/>
          <w:szCs w:val="32"/>
          <w:rtl/>
          <w:lang w:val="en-US" w:bidi="ar-TN"/>
        </w:rPr>
        <w:t xml:space="preserve"> </w:t>
      </w:r>
      <w:proofErr w:type="spellStart"/>
      <w:r w:rsidR="00DF7384">
        <w:rPr>
          <w:rFonts w:asciiTheme="minorBidi" w:hAnsiTheme="minorBidi" w:hint="cs"/>
          <w:sz w:val="32"/>
          <w:szCs w:val="32"/>
          <w:rtl/>
          <w:lang w:val="en-US" w:bidi="ar-TN"/>
        </w:rPr>
        <w:t>انبنت</w:t>
      </w:r>
      <w:proofErr w:type="spellEnd"/>
      <w:r w:rsidR="00DF7384">
        <w:rPr>
          <w:rFonts w:asciiTheme="minorBidi" w:hAnsiTheme="minorBidi" w:hint="cs"/>
          <w:sz w:val="32"/>
          <w:szCs w:val="32"/>
          <w:rtl/>
          <w:lang w:val="en-US" w:bidi="ar-TN"/>
        </w:rPr>
        <w:t xml:space="preserve"> على نزاعا و بالتالي ف</w:t>
      </w:r>
      <w:r w:rsidR="00EB5C83">
        <w:rPr>
          <w:rFonts w:asciiTheme="minorBidi" w:hAnsiTheme="minorBidi" w:hint="cs"/>
          <w:sz w:val="32"/>
          <w:szCs w:val="32"/>
          <w:rtl/>
          <w:lang w:val="en-US" w:bidi="ar-TN"/>
        </w:rPr>
        <w:t xml:space="preserve">انه </w:t>
      </w:r>
      <w:r w:rsidR="00DF7384">
        <w:rPr>
          <w:rFonts w:asciiTheme="minorBidi" w:hAnsiTheme="minorBidi" w:hint="cs"/>
          <w:sz w:val="32"/>
          <w:szCs w:val="32"/>
          <w:rtl/>
          <w:lang w:val="en-US" w:bidi="ar-TN"/>
        </w:rPr>
        <w:t xml:space="preserve">بوجود مصالح متضاربة و دفوعات متعارضة لابدّ للقاضي أن يأخذ الوقت الكافي لفضّ هذا النزاع و حتى لا يقع تغليب مصلحة على أخرى دون وجه حق و </w:t>
      </w:r>
      <w:r w:rsidR="00EB5C83">
        <w:rPr>
          <w:rFonts w:asciiTheme="minorBidi" w:hAnsiTheme="minorBidi" w:hint="cs"/>
          <w:sz w:val="32"/>
          <w:szCs w:val="32"/>
          <w:rtl/>
          <w:lang w:val="en-US" w:bidi="ar-TN"/>
        </w:rPr>
        <w:t xml:space="preserve">لمجرّد الحكم في الآجال المضبوطة. </w:t>
      </w:r>
      <w:r w:rsidR="00DF7384">
        <w:rPr>
          <w:rFonts w:asciiTheme="minorBidi" w:hAnsiTheme="minorBidi" w:hint="cs"/>
          <w:sz w:val="32"/>
          <w:szCs w:val="32"/>
          <w:rtl/>
          <w:lang w:val="en-US" w:bidi="ar-TN"/>
        </w:rPr>
        <w:t>فالأجل القصير للتصريح بال</w:t>
      </w:r>
      <w:r w:rsidR="00EB5C83">
        <w:rPr>
          <w:rFonts w:asciiTheme="minorBidi" w:hAnsiTheme="minorBidi" w:hint="cs"/>
          <w:sz w:val="32"/>
          <w:szCs w:val="32"/>
          <w:rtl/>
          <w:lang w:val="en-US" w:bidi="ar-TN"/>
        </w:rPr>
        <w:t>حكم و للبت في المطلب يستدعي أن ت</w:t>
      </w:r>
      <w:r w:rsidR="00DF7384">
        <w:rPr>
          <w:rFonts w:asciiTheme="minorBidi" w:hAnsiTheme="minorBidi" w:hint="cs"/>
          <w:sz w:val="32"/>
          <w:szCs w:val="32"/>
          <w:rtl/>
          <w:lang w:val="en-US" w:bidi="ar-TN"/>
        </w:rPr>
        <w:t>كون الدعوى عند تقديمها مؤسسة على جميع المقوّمات و العناصر التي تجعل عمل المحكمة يجري في نوع من اليسر وهو الأمر الذي يصعب تحققه خاصّة مع وجود أصل تجاري قائم الذات مهدّد بالتنفيذ عليه . و لهذا السبب نجد المشرّع مكن المحكمة المختصّة من سلطة تقديريّة للتثبت من ملا</w:t>
      </w:r>
      <w:r w:rsidR="00530FC0">
        <w:rPr>
          <w:rFonts w:asciiTheme="minorBidi" w:hAnsiTheme="minorBidi" w:hint="cs"/>
          <w:sz w:val="32"/>
          <w:szCs w:val="32"/>
          <w:rtl/>
          <w:lang w:val="en-US" w:bidi="ar-TN"/>
        </w:rPr>
        <w:t>ئ</w:t>
      </w:r>
      <w:r w:rsidR="00DF7384">
        <w:rPr>
          <w:rFonts w:asciiTheme="minorBidi" w:hAnsiTheme="minorBidi" w:hint="cs"/>
          <w:sz w:val="32"/>
          <w:szCs w:val="32"/>
          <w:rtl/>
          <w:lang w:val="en-US" w:bidi="ar-TN"/>
        </w:rPr>
        <w:t xml:space="preserve">مة الإذن ببيع الأصل </w:t>
      </w:r>
      <w:proofErr w:type="gramStart"/>
      <w:r w:rsidR="00DF7384">
        <w:rPr>
          <w:rFonts w:asciiTheme="minorBidi" w:hAnsiTheme="minorBidi" w:hint="cs"/>
          <w:sz w:val="32"/>
          <w:szCs w:val="32"/>
          <w:rtl/>
          <w:lang w:val="en-US" w:bidi="ar-TN"/>
        </w:rPr>
        <w:t>التجاري</w:t>
      </w:r>
      <w:r w:rsidR="00DF7384">
        <w:rPr>
          <w:rStyle w:val="Appelnotedebasdep"/>
          <w:rFonts w:asciiTheme="minorBidi" w:hAnsiTheme="minorBidi"/>
          <w:sz w:val="32"/>
          <w:szCs w:val="32"/>
          <w:rtl/>
          <w:lang w:val="en-US" w:bidi="ar-TN"/>
        </w:rPr>
        <w:footnoteReference w:id="43"/>
      </w:r>
      <w:r w:rsidR="005C7BA3">
        <w:rPr>
          <w:rFonts w:asciiTheme="minorBidi" w:hAnsiTheme="minorBidi" w:hint="cs"/>
          <w:sz w:val="32"/>
          <w:szCs w:val="32"/>
          <w:rtl/>
          <w:lang w:val="en-US" w:bidi="ar-TN"/>
        </w:rPr>
        <w:t>.</w:t>
      </w:r>
      <w:proofErr w:type="gramEnd"/>
    </w:p>
    <w:p w:rsidR="005C7BA3" w:rsidRDefault="005C7BA3" w:rsidP="005C7BA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يستنتج ممّا سبق بيانه أنّ تدخل السّلطة القضائيّة أمر لازم للبيع الجبري للأصل التجاري بما هو كيان يتكوّن من عناصر ماديّة و أخرى </w:t>
      </w:r>
      <w:proofErr w:type="gramStart"/>
      <w:r>
        <w:rPr>
          <w:rFonts w:asciiTheme="minorBidi" w:hAnsiTheme="minorBidi" w:hint="cs"/>
          <w:sz w:val="32"/>
          <w:szCs w:val="32"/>
          <w:rtl/>
          <w:lang w:val="en-US" w:bidi="ar-TN"/>
        </w:rPr>
        <w:t>معنوية .</w:t>
      </w:r>
      <w:proofErr w:type="gramEnd"/>
      <w:r>
        <w:rPr>
          <w:rFonts w:asciiTheme="minorBidi" w:hAnsiTheme="minorBidi" w:hint="cs"/>
          <w:sz w:val="32"/>
          <w:szCs w:val="32"/>
          <w:rtl/>
          <w:lang w:val="en-US" w:bidi="ar-TN"/>
        </w:rPr>
        <w:t xml:space="preserve"> فأحكام وسائل التنفيذ الواردة بمجلة </w:t>
      </w:r>
      <w:r>
        <w:rPr>
          <w:rFonts w:asciiTheme="minorBidi" w:hAnsiTheme="minorBidi" w:hint="cs"/>
          <w:sz w:val="32"/>
          <w:szCs w:val="32"/>
          <w:rtl/>
          <w:lang w:val="en-US" w:bidi="ar-TN"/>
        </w:rPr>
        <w:lastRenderedPageBreak/>
        <w:t xml:space="preserve">المرافعات المدنيّة و التجاريّة لا تتضمن قاعدة عامّة للتنفيذ على المنقولات </w:t>
      </w:r>
      <w:proofErr w:type="gramStart"/>
      <w:r>
        <w:rPr>
          <w:rFonts w:asciiTheme="minorBidi" w:hAnsiTheme="minorBidi" w:hint="cs"/>
          <w:sz w:val="32"/>
          <w:szCs w:val="32"/>
          <w:rtl/>
          <w:lang w:val="en-US" w:bidi="ar-TN"/>
        </w:rPr>
        <w:t>المعنوية .</w:t>
      </w:r>
      <w:proofErr w:type="gramEnd"/>
      <w:r>
        <w:rPr>
          <w:rFonts w:asciiTheme="minorBidi" w:hAnsiTheme="minorBidi" w:hint="cs"/>
          <w:sz w:val="32"/>
          <w:szCs w:val="32"/>
          <w:rtl/>
          <w:lang w:val="en-US" w:bidi="ar-TN"/>
        </w:rPr>
        <w:t xml:space="preserve"> من هنا وجب على القاضي التدخل بالتنصيص صلب الحكم على طرق </w:t>
      </w:r>
      <w:proofErr w:type="gramStart"/>
      <w:r>
        <w:rPr>
          <w:rFonts w:asciiTheme="minorBidi" w:hAnsiTheme="minorBidi" w:hint="cs"/>
          <w:sz w:val="32"/>
          <w:szCs w:val="32"/>
          <w:rtl/>
          <w:lang w:val="en-US" w:bidi="ar-TN"/>
        </w:rPr>
        <w:t>تنفيذه .</w:t>
      </w:r>
      <w:proofErr w:type="gramEnd"/>
      <w:r>
        <w:rPr>
          <w:rFonts w:asciiTheme="minorBidi" w:hAnsiTheme="minorBidi" w:hint="cs"/>
          <w:sz w:val="32"/>
          <w:szCs w:val="32"/>
          <w:rtl/>
          <w:lang w:val="en-US" w:bidi="ar-TN"/>
        </w:rPr>
        <w:t xml:space="preserve"> </w:t>
      </w:r>
    </w:p>
    <w:p w:rsidR="00831A09" w:rsidRDefault="00831A09" w:rsidP="00831A09">
      <w:pPr>
        <w:bidi/>
        <w:spacing w:line="360" w:lineRule="auto"/>
        <w:jc w:val="both"/>
        <w:rPr>
          <w:rFonts w:asciiTheme="minorBidi" w:hAnsiTheme="minorBidi"/>
          <w:sz w:val="32"/>
          <w:szCs w:val="32"/>
          <w:rtl/>
          <w:lang w:val="en-US" w:bidi="ar-TN"/>
        </w:rPr>
      </w:pPr>
    </w:p>
    <w:p w:rsidR="00530FC0" w:rsidRPr="00831A09" w:rsidRDefault="00BF0FD9" w:rsidP="00530FC0">
      <w:pPr>
        <w:bidi/>
        <w:spacing w:line="360" w:lineRule="auto"/>
        <w:jc w:val="both"/>
        <w:rPr>
          <w:rFonts w:ascii="Andalus" w:hAnsi="Andalus" w:cs="Andalus"/>
          <w:b/>
          <w:bCs/>
          <w:sz w:val="40"/>
          <w:szCs w:val="40"/>
          <w:lang w:val="en-US" w:bidi="ar-TN"/>
        </w:rPr>
      </w:pPr>
      <w:r>
        <w:rPr>
          <w:rFonts w:ascii="Andalus" w:hAnsi="Andalus" w:cs="Andalus"/>
          <w:b/>
          <w:bCs/>
          <w:sz w:val="40"/>
          <w:szCs w:val="40"/>
          <w:lang w:val="en-US" w:bidi="ar-TN"/>
        </w:rPr>
        <w:t xml:space="preserve"> </w:t>
      </w:r>
      <w:r w:rsidR="00530FC0" w:rsidRPr="00831A09">
        <w:rPr>
          <w:rFonts w:ascii="Andalus" w:hAnsi="Andalus" w:cs="Andalus"/>
          <w:b/>
          <w:bCs/>
          <w:sz w:val="40"/>
          <w:szCs w:val="40"/>
          <w:rtl/>
          <w:lang w:val="en-US" w:bidi="ar-TN"/>
        </w:rPr>
        <w:t xml:space="preserve">المبحث </w:t>
      </w:r>
      <w:proofErr w:type="gramStart"/>
      <w:r w:rsidR="00530FC0" w:rsidRPr="00831A09">
        <w:rPr>
          <w:rFonts w:ascii="Andalus" w:hAnsi="Andalus" w:cs="Andalus"/>
          <w:b/>
          <w:bCs/>
          <w:sz w:val="40"/>
          <w:szCs w:val="40"/>
          <w:rtl/>
          <w:lang w:val="en-US" w:bidi="ar-TN"/>
        </w:rPr>
        <w:t>الثاني :</w:t>
      </w:r>
      <w:proofErr w:type="gramEnd"/>
      <w:r w:rsidR="00530FC0" w:rsidRPr="00831A09">
        <w:rPr>
          <w:rFonts w:ascii="Andalus" w:hAnsi="Andalus" w:cs="Andalus"/>
          <w:b/>
          <w:bCs/>
          <w:sz w:val="40"/>
          <w:szCs w:val="40"/>
          <w:rtl/>
          <w:lang w:val="en-US" w:bidi="ar-TN"/>
        </w:rPr>
        <w:t xml:space="preserve"> مضمون الحكم القاضي بالإذن بالبيع الجبري للأصل التجاري :</w:t>
      </w:r>
    </w:p>
    <w:p w:rsidR="00FB6CFD" w:rsidRDefault="00FB6CFD" w:rsidP="00120FA7">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تصدر المحكمة المتعهدة بالنظر في مطلب الإذن بالبيع الجبري للأصل التجاري حكمها الذي يتميّز بخاصيّة تتمثل في تنفيذه على المسودّة و قبل </w:t>
      </w:r>
      <w:proofErr w:type="gramStart"/>
      <w:r>
        <w:rPr>
          <w:rFonts w:asciiTheme="minorBidi" w:hAnsiTheme="minorBidi" w:hint="cs"/>
          <w:sz w:val="32"/>
          <w:szCs w:val="32"/>
          <w:rtl/>
          <w:lang w:val="en-US" w:bidi="ar-TN"/>
        </w:rPr>
        <w:t>تسجيله .</w:t>
      </w:r>
      <w:proofErr w:type="gramEnd"/>
      <w:r>
        <w:rPr>
          <w:rFonts w:asciiTheme="minorBidi" w:hAnsiTheme="minorBidi" w:hint="cs"/>
          <w:sz w:val="32"/>
          <w:szCs w:val="32"/>
          <w:rtl/>
          <w:lang w:val="en-US" w:bidi="ar-TN"/>
        </w:rPr>
        <w:t xml:space="preserve"> فالحكم الصّادر بالإذن بالبيع يُحلّى بالصّبغة التنفيذية و يمكن أن يشرع في أعمال تنفيذه طبقا لمسوّدة </w:t>
      </w:r>
      <w:proofErr w:type="gramStart"/>
      <w:r>
        <w:rPr>
          <w:rFonts w:asciiTheme="minorBidi" w:hAnsiTheme="minorBidi" w:hint="cs"/>
          <w:sz w:val="32"/>
          <w:szCs w:val="32"/>
          <w:rtl/>
          <w:lang w:val="en-US" w:bidi="ar-TN"/>
        </w:rPr>
        <w:t>الحكم</w:t>
      </w:r>
      <w:r>
        <w:rPr>
          <w:rStyle w:val="Appelnotedebasdep"/>
          <w:rFonts w:asciiTheme="minorBidi" w:hAnsiTheme="minorBidi"/>
          <w:sz w:val="32"/>
          <w:szCs w:val="32"/>
          <w:rtl/>
          <w:lang w:val="en-US" w:bidi="ar-TN"/>
        </w:rPr>
        <w:footnoteReference w:id="44"/>
      </w:r>
      <w:r>
        <w:rPr>
          <w:rFonts w:asciiTheme="minorBidi" w:hAnsiTheme="minorBidi" w:hint="cs"/>
          <w:sz w:val="32"/>
          <w:szCs w:val="32"/>
          <w:rtl/>
          <w:lang w:val="en-US" w:bidi="ar-TN"/>
        </w:rPr>
        <w:t xml:space="preserve"> بطبيعة</w:t>
      </w:r>
      <w:proofErr w:type="gramEnd"/>
      <w:r>
        <w:rPr>
          <w:rFonts w:asciiTheme="minorBidi" w:hAnsiTheme="minorBidi" w:hint="cs"/>
          <w:sz w:val="32"/>
          <w:szCs w:val="32"/>
          <w:rtl/>
          <w:lang w:val="en-US" w:bidi="ar-TN"/>
        </w:rPr>
        <w:t xml:space="preserve"> الحال بعد إحرازه </w:t>
      </w:r>
      <w:r w:rsidR="00615158">
        <w:rPr>
          <w:rFonts w:asciiTheme="minorBidi" w:hAnsiTheme="minorBidi" w:hint="cs"/>
          <w:sz w:val="32"/>
          <w:szCs w:val="32"/>
          <w:rtl/>
          <w:lang w:val="en-US" w:bidi="ar-TN"/>
        </w:rPr>
        <w:t>على قوّة اتصال القضاء</w:t>
      </w:r>
      <w:r w:rsidR="00615158">
        <w:rPr>
          <w:rStyle w:val="Appelnotedebasdep"/>
          <w:rFonts w:asciiTheme="minorBidi" w:hAnsiTheme="minorBidi"/>
          <w:sz w:val="32"/>
          <w:szCs w:val="32"/>
          <w:rtl/>
          <w:lang w:val="en-US" w:bidi="ar-TN"/>
        </w:rPr>
        <w:footnoteReference w:id="45"/>
      </w:r>
      <w:r w:rsidR="00615158">
        <w:rPr>
          <w:rFonts w:asciiTheme="minorBidi" w:hAnsiTheme="minorBidi" w:hint="cs"/>
          <w:sz w:val="32"/>
          <w:szCs w:val="32"/>
          <w:rtl/>
          <w:lang w:val="en-US" w:bidi="ar-TN"/>
        </w:rPr>
        <w:t xml:space="preserve"> .</w:t>
      </w:r>
    </w:p>
    <w:p w:rsidR="00615158" w:rsidRDefault="00615158" w:rsidP="00120FA7">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يجب أن يتضمن نصّ الحكم الذي يأذن بالبيع الجبري للأصل التجاري جملة من </w:t>
      </w:r>
      <w:proofErr w:type="spellStart"/>
      <w:r>
        <w:rPr>
          <w:rFonts w:asciiTheme="minorBidi" w:hAnsiTheme="minorBidi" w:hint="cs"/>
          <w:sz w:val="32"/>
          <w:szCs w:val="32"/>
          <w:rtl/>
          <w:lang w:val="en-US" w:bidi="ar-TN"/>
        </w:rPr>
        <w:t>التنصيصات</w:t>
      </w:r>
      <w:proofErr w:type="spellEnd"/>
      <w:r>
        <w:rPr>
          <w:rFonts w:asciiTheme="minorBidi" w:hAnsiTheme="minorBidi" w:hint="cs"/>
          <w:sz w:val="32"/>
          <w:szCs w:val="32"/>
          <w:rtl/>
          <w:lang w:val="en-US" w:bidi="ar-TN"/>
        </w:rPr>
        <w:t xml:space="preserve"> تمثل التدابير الواجب اتباعها لإنجاز هذا البيع القضائي</w:t>
      </w:r>
      <w:r>
        <w:rPr>
          <w:rStyle w:val="Appelnotedebasdep"/>
          <w:rFonts w:asciiTheme="minorBidi" w:hAnsiTheme="minorBidi"/>
          <w:sz w:val="32"/>
          <w:szCs w:val="32"/>
          <w:rtl/>
          <w:lang w:val="en-US" w:bidi="ar-TN"/>
        </w:rPr>
        <w:footnoteReference w:id="46"/>
      </w:r>
      <w:r w:rsidR="00E91E93">
        <w:rPr>
          <w:rFonts w:asciiTheme="minorBidi" w:hAnsiTheme="minorBidi" w:hint="cs"/>
          <w:sz w:val="32"/>
          <w:szCs w:val="32"/>
          <w:rtl/>
          <w:lang w:val="en-US" w:bidi="ar-TN"/>
        </w:rPr>
        <w:t xml:space="preserve">. </w:t>
      </w:r>
      <w:proofErr w:type="gramStart"/>
      <w:r w:rsidR="00E91E93">
        <w:rPr>
          <w:rFonts w:asciiTheme="minorBidi" w:hAnsiTheme="minorBidi" w:hint="cs"/>
          <w:sz w:val="32"/>
          <w:szCs w:val="32"/>
          <w:rtl/>
          <w:lang w:val="en-US" w:bidi="ar-TN"/>
        </w:rPr>
        <w:t>إذ</w:t>
      </w:r>
      <w:proofErr w:type="gramEnd"/>
      <w:r w:rsidR="00E91E93">
        <w:rPr>
          <w:rFonts w:asciiTheme="minorBidi" w:hAnsiTheme="minorBidi" w:hint="cs"/>
          <w:sz w:val="32"/>
          <w:szCs w:val="32"/>
          <w:rtl/>
          <w:lang w:val="en-US" w:bidi="ar-TN"/>
        </w:rPr>
        <w:t xml:space="preserve"> يجب أن تحدد المحكمة في حكمها السّعر الافتتاحي (</w:t>
      </w:r>
      <w:r w:rsidR="00E91E93" w:rsidRPr="00E91E93">
        <w:rPr>
          <w:rFonts w:asciiTheme="minorBidi" w:hAnsiTheme="minorBidi" w:cs="Andalus" w:hint="cs"/>
          <w:b/>
          <w:bCs/>
          <w:sz w:val="32"/>
          <w:szCs w:val="32"/>
          <w:rtl/>
          <w:lang w:val="en-US" w:bidi="ar-TN"/>
        </w:rPr>
        <w:t>الفقرة الأولى</w:t>
      </w:r>
      <w:r w:rsidR="00E91E93">
        <w:rPr>
          <w:rFonts w:asciiTheme="minorBidi" w:hAnsiTheme="minorBidi" w:hint="cs"/>
          <w:sz w:val="32"/>
          <w:szCs w:val="32"/>
          <w:rtl/>
          <w:lang w:val="en-US" w:bidi="ar-TN"/>
        </w:rPr>
        <w:t>) إلى جانب عدّة تدابير أخرى (</w:t>
      </w:r>
      <w:r w:rsidR="00E91E93" w:rsidRPr="00E91E93">
        <w:rPr>
          <w:rFonts w:asciiTheme="minorBidi" w:hAnsiTheme="minorBidi" w:cs="Andalus" w:hint="cs"/>
          <w:b/>
          <w:bCs/>
          <w:sz w:val="32"/>
          <w:szCs w:val="32"/>
          <w:rtl/>
          <w:lang w:val="en-US" w:bidi="ar-TN"/>
        </w:rPr>
        <w:t>الفقرة</w:t>
      </w:r>
      <w:r w:rsidR="00E91E93">
        <w:rPr>
          <w:rFonts w:asciiTheme="minorBidi" w:hAnsiTheme="minorBidi" w:hint="cs"/>
          <w:sz w:val="32"/>
          <w:szCs w:val="32"/>
          <w:rtl/>
          <w:lang w:val="en-US" w:bidi="ar-TN"/>
        </w:rPr>
        <w:t xml:space="preserve"> </w:t>
      </w:r>
      <w:r w:rsidR="00E91E93" w:rsidRPr="00E91E93">
        <w:rPr>
          <w:rFonts w:asciiTheme="minorBidi" w:hAnsiTheme="minorBidi" w:cs="Andalus" w:hint="cs"/>
          <w:b/>
          <w:bCs/>
          <w:sz w:val="32"/>
          <w:szCs w:val="32"/>
          <w:rtl/>
          <w:lang w:val="en-US" w:bidi="ar-TN"/>
        </w:rPr>
        <w:t>الثانية</w:t>
      </w:r>
      <w:r w:rsidR="00E91E93">
        <w:rPr>
          <w:rFonts w:asciiTheme="minorBidi" w:hAnsiTheme="minorBidi" w:hint="cs"/>
          <w:sz w:val="32"/>
          <w:szCs w:val="32"/>
          <w:rtl/>
          <w:lang w:val="en-US" w:bidi="ar-TN"/>
        </w:rPr>
        <w:t xml:space="preserve"> ).</w:t>
      </w:r>
    </w:p>
    <w:p w:rsidR="00120FA7" w:rsidRPr="00831A09" w:rsidRDefault="00E91E93" w:rsidP="00831A09">
      <w:pPr>
        <w:bidi/>
        <w:spacing w:line="360" w:lineRule="auto"/>
        <w:jc w:val="both"/>
        <w:rPr>
          <w:rFonts w:ascii="Andalus" w:hAnsi="Andalus" w:cs="Andalus"/>
          <w:b/>
          <w:bCs/>
          <w:sz w:val="32"/>
          <w:szCs w:val="32"/>
          <w:lang w:val="en-US" w:bidi="ar-TN"/>
        </w:rPr>
      </w:pPr>
      <w:r w:rsidRPr="000325E6">
        <w:rPr>
          <w:rFonts w:ascii="Andalus" w:hAnsi="Andalus" w:cs="Andalus"/>
          <w:b/>
          <w:bCs/>
          <w:sz w:val="32"/>
          <w:szCs w:val="32"/>
          <w:u w:val="single"/>
          <w:rtl/>
          <w:lang w:val="en-US" w:bidi="ar-TN"/>
        </w:rPr>
        <w:t>الفقرة</w:t>
      </w:r>
      <w:r w:rsidRPr="00831A09">
        <w:rPr>
          <w:rFonts w:ascii="Andalus" w:hAnsi="Andalus" w:cs="Andalus"/>
          <w:b/>
          <w:bCs/>
          <w:sz w:val="32"/>
          <w:szCs w:val="32"/>
          <w:rtl/>
          <w:lang w:val="en-US" w:bidi="ar-TN"/>
        </w:rPr>
        <w:t xml:space="preserve"> </w:t>
      </w:r>
      <w:r w:rsidRPr="000325E6">
        <w:rPr>
          <w:rFonts w:ascii="Andalus" w:hAnsi="Andalus" w:cs="Andalus"/>
          <w:b/>
          <w:bCs/>
          <w:sz w:val="32"/>
          <w:szCs w:val="32"/>
          <w:u w:val="single"/>
          <w:rtl/>
          <w:lang w:val="en-US" w:bidi="ar-TN"/>
        </w:rPr>
        <w:t>الأولى</w:t>
      </w:r>
      <w:r w:rsidRPr="00831A09">
        <w:rPr>
          <w:rFonts w:ascii="Andalus" w:hAnsi="Andalus" w:cs="Andalus"/>
          <w:b/>
          <w:bCs/>
          <w:sz w:val="32"/>
          <w:szCs w:val="32"/>
          <w:rtl/>
          <w:lang w:val="en-US" w:bidi="ar-TN"/>
        </w:rPr>
        <w:t xml:space="preserve"> : تعيين السّعر </w:t>
      </w:r>
      <w:proofErr w:type="spellStart"/>
      <w:r w:rsidRPr="00831A09">
        <w:rPr>
          <w:rFonts w:ascii="Andalus" w:hAnsi="Andalus" w:cs="Andalus"/>
          <w:b/>
          <w:bCs/>
          <w:sz w:val="32"/>
          <w:szCs w:val="32"/>
          <w:rtl/>
          <w:lang w:val="en-US" w:bidi="ar-TN"/>
        </w:rPr>
        <w:t>الإفتتاحي</w:t>
      </w:r>
      <w:proofErr w:type="spellEnd"/>
      <w:r w:rsidRPr="00831A09">
        <w:rPr>
          <w:rFonts w:ascii="Andalus" w:hAnsi="Andalus" w:cs="Andalus"/>
          <w:b/>
          <w:bCs/>
          <w:sz w:val="32"/>
          <w:szCs w:val="32"/>
          <w:rtl/>
          <w:lang w:val="en-US" w:bidi="ar-TN"/>
        </w:rPr>
        <w:t xml:space="preserve"> </w:t>
      </w:r>
      <w:r w:rsidR="00120FA7" w:rsidRPr="00831A09">
        <w:rPr>
          <w:rFonts w:ascii="Andalus" w:hAnsi="Andalus" w:cs="Andalus"/>
          <w:b/>
          <w:bCs/>
          <w:sz w:val="32"/>
          <w:szCs w:val="32"/>
          <w:rtl/>
          <w:lang w:val="en-US" w:bidi="ar-TN"/>
        </w:rPr>
        <w:t>:</w:t>
      </w:r>
    </w:p>
    <w:p w:rsidR="00530FC0" w:rsidRPr="00120FA7" w:rsidRDefault="00E91E93" w:rsidP="00120FA7">
      <w:pPr>
        <w:bidi/>
        <w:spacing w:line="360" w:lineRule="auto"/>
        <w:jc w:val="both"/>
        <w:rPr>
          <w:rFonts w:asciiTheme="minorBidi" w:hAnsiTheme="minorBidi"/>
          <w:sz w:val="32"/>
          <w:szCs w:val="32"/>
          <w:rtl/>
          <w:lang w:val="en-US" w:bidi="ar-TN"/>
        </w:rPr>
      </w:pPr>
      <w:r w:rsidRPr="00120FA7">
        <w:rPr>
          <w:rFonts w:asciiTheme="minorBidi" w:hAnsiTheme="minorBidi" w:hint="cs"/>
          <w:sz w:val="32"/>
          <w:szCs w:val="32"/>
          <w:rtl/>
          <w:lang w:val="en-US" w:bidi="ar-TN"/>
        </w:rPr>
        <w:t>لقد أوكل المشرّع مهمّة ضبط السعر الافتتاحي المطروح للمزايدة بالنسبة لبيع الأصل التجاري المأذون فيه إلى المحكمة التي أذنت به</w:t>
      </w:r>
      <w:r>
        <w:rPr>
          <w:rStyle w:val="Appelnotedebasdep"/>
          <w:rFonts w:asciiTheme="minorBidi" w:hAnsiTheme="minorBidi"/>
          <w:sz w:val="32"/>
          <w:szCs w:val="32"/>
          <w:rtl/>
          <w:lang w:val="en-US" w:bidi="ar-TN"/>
        </w:rPr>
        <w:footnoteReference w:id="47"/>
      </w:r>
      <w:r w:rsidR="00A178DF" w:rsidRPr="00120FA7">
        <w:rPr>
          <w:rFonts w:asciiTheme="minorBidi" w:hAnsiTheme="minorBidi" w:hint="cs"/>
          <w:sz w:val="32"/>
          <w:szCs w:val="32"/>
          <w:rtl/>
          <w:lang w:val="en-US" w:bidi="ar-TN"/>
        </w:rPr>
        <w:t xml:space="preserve">. و بتمعننا لمقتضيات الفصل 243 من المجلة التجاريّة نجد أنّ </w:t>
      </w:r>
      <w:r w:rsidR="00D96AEB" w:rsidRPr="00120FA7">
        <w:rPr>
          <w:rFonts w:asciiTheme="minorBidi" w:hAnsiTheme="minorBidi" w:hint="cs"/>
          <w:sz w:val="32"/>
          <w:szCs w:val="32"/>
          <w:rtl/>
          <w:lang w:val="en-US" w:bidi="ar-TN"/>
        </w:rPr>
        <w:t xml:space="preserve">المشرّع سكت و لم يبيّن الكيفيّة التي تعيّن بها المحكمة هذا السعر </w:t>
      </w:r>
      <w:proofErr w:type="spellStart"/>
      <w:r w:rsidR="00D96AEB" w:rsidRPr="00120FA7">
        <w:rPr>
          <w:rFonts w:asciiTheme="minorBidi" w:hAnsiTheme="minorBidi" w:hint="cs"/>
          <w:sz w:val="32"/>
          <w:szCs w:val="32"/>
          <w:rtl/>
          <w:lang w:val="en-US" w:bidi="ar-TN"/>
        </w:rPr>
        <w:t>الإفتتاحي</w:t>
      </w:r>
      <w:proofErr w:type="spellEnd"/>
      <w:r w:rsidR="00D96AEB" w:rsidRPr="00120FA7">
        <w:rPr>
          <w:rFonts w:asciiTheme="minorBidi" w:hAnsiTheme="minorBidi" w:hint="cs"/>
          <w:sz w:val="32"/>
          <w:szCs w:val="32"/>
          <w:rtl/>
          <w:lang w:val="en-US" w:bidi="ar-TN"/>
        </w:rPr>
        <w:t xml:space="preserve"> الأمر الذي يفهم منه أنّ تعيينه يقع بمقتضى </w:t>
      </w:r>
      <w:proofErr w:type="spellStart"/>
      <w:r w:rsidR="00D96AEB" w:rsidRPr="00120FA7">
        <w:rPr>
          <w:rFonts w:asciiTheme="minorBidi" w:hAnsiTheme="minorBidi" w:hint="cs"/>
          <w:sz w:val="32"/>
          <w:szCs w:val="32"/>
          <w:rtl/>
          <w:lang w:val="en-US" w:bidi="ar-TN"/>
        </w:rPr>
        <w:t>الإجتهاد</w:t>
      </w:r>
      <w:proofErr w:type="spellEnd"/>
      <w:r w:rsidR="00D96AEB" w:rsidRPr="00120FA7">
        <w:rPr>
          <w:rFonts w:asciiTheme="minorBidi" w:hAnsiTheme="minorBidi" w:hint="cs"/>
          <w:sz w:val="32"/>
          <w:szCs w:val="32"/>
          <w:rtl/>
          <w:lang w:val="en-US" w:bidi="ar-TN"/>
        </w:rPr>
        <w:t xml:space="preserve"> المطلق للمحكمة .</w:t>
      </w:r>
    </w:p>
    <w:p w:rsidR="00D96AEB" w:rsidRDefault="00896B85" w:rsidP="00896B85">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و ي</w:t>
      </w:r>
      <w:r w:rsidR="000904F2">
        <w:rPr>
          <w:rFonts w:asciiTheme="minorBidi" w:hAnsiTheme="minorBidi" w:hint="cs"/>
          <w:sz w:val="32"/>
          <w:szCs w:val="32"/>
          <w:rtl/>
          <w:lang w:val="en-US" w:bidi="ar-TN"/>
        </w:rPr>
        <w:t xml:space="preserve">تجه </w:t>
      </w:r>
      <w:r>
        <w:rPr>
          <w:rFonts w:asciiTheme="minorBidi" w:hAnsiTheme="minorBidi" w:hint="cs"/>
          <w:sz w:val="32"/>
          <w:szCs w:val="32"/>
          <w:rtl/>
          <w:lang w:val="en-US" w:bidi="ar-TN"/>
        </w:rPr>
        <w:t>الاشارة</w:t>
      </w:r>
      <w:r w:rsidR="000904F2">
        <w:rPr>
          <w:rFonts w:asciiTheme="minorBidi" w:hAnsiTheme="minorBidi" w:hint="cs"/>
          <w:sz w:val="32"/>
          <w:szCs w:val="32"/>
          <w:rtl/>
          <w:lang w:val="en-US" w:bidi="ar-TN"/>
        </w:rPr>
        <w:t xml:space="preserve"> في هذا السياق إلى أنّ تعيين السعر الافتتاحي للمزايدة في بيع الأصل التجاري مسألة دقيقة و تتطلب خبرة فنّية و علميّة و معرفة بقيمة الأصول التجاريّة المماثلة في السّوق و في عالم المعاملات </w:t>
      </w:r>
      <w:r>
        <w:rPr>
          <w:rFonts w:asciiTheme="minorBidi" w:hAnsiTheme="minorBidi" w:hint="cs"/>
          <w:sz w:val="32"/>
          <w:szCs w:val="32"/>
          <w:rtl/>
          <w:lang w:val="en-US" w:bidi="ar-TN"/>
        </w:rPr>
        <w:t xml:space="preserve">و الاعمال </w:t>
      </w:r>
      <w:r w:rsidR="000904F2">
        <w:rPr>
          <w:rFonts w:asciiTheme="minorBidi" w:hAnsiTheme="minorBidi" w:hint="cs"/>
          <w:sz w:val="32"/>
          <w:szCs w:val="32"/>
          <w:rtl/>
          <w:lang w:val="en-US" w:bidi="ar-TN"/>
        </w:rPr>
        <w:t>التجاريّة . و لهذا السبب بالذات نجد أنّ جريان العمل القضائي دأب على تكليف خبير لكي يقدّر قيمة ا</w:t>
      </w:r>
      <w:proofErr w:type="gramStart"/>
      <w:r w:rsidR="000904F2">
        <w:rPr>
          <w:rFonts w:asciiTheme="minorBidi" w:hAnsiTheme="minorBidi" w:hint="cs"/>
          <w:sz w:val="32"/>
          <w:szCs w:val="32"/>
          <w:rtl/>
          <w:lang w:val="en-US" w:bidi="ar-TN"/>
        </w:rPr>
        <w:t>لعناصر ا</w:t>
      </w:r>
      <w:proofErr w:type="gramEnd"/>
      <w:r w:rsidR="000904F2">
        <w:rPr>
          <w:rFonts w:asciiTheme="minorBidi" w:hAnsiTheme="minorBidi" w:hint="cs"/>
          <w:sz w:val="32"/>
          <w:szCs w:val="32"/>
          <w:rtl/>
          <w:lang w:val="en-US" w:bidi="ar-TN"/>
        </w:rPr>
        <w:t xml:space="preserve">لماديّة و المعنويّة للأصل التجاري المراد المزايدة في خصوصه على ضوء عديد النقاط مثل موقعه و محتواه و السلع التي يتضمنه إلى غير ذلك من المعطيات التي قد تساعده </w:t>
      </w:r>
      <w:r w:rsidR="00B8562C">
        <w:rPr>
          <w:rFonts w:asciiTheme="minorBidi" w:hAnsiTheme="minorBidi" w:hint="cs"/>
          <w:sz w:val="32"/>
          <w:szCs w:val="32"/>
          <w:rtl/>
          <w:lang w:val="en-US" w:bidi="ar-TN"/>
        </w:rPr>
        <w:t>على تقدير القيمة الحقيقيّة لهذا الأصل</w:t>
      </w:r>
      <w:r w:rsidR="00B8562C">
        <w:rPr>
          <w:rStyle w:val="Appelnotedebasdep"/>
          <w:rFonts w:asciiTheme="minorBidi" w:hAnsiTheme="minorBidi"/>
          <w:sz w:val="32"/>
          <w:szCs w:val="32"/>
          <w:rtl/>
          <w:lang w:val="en-US" w:bidi="ar-TN"/>
        </w:rPr>
        <w:footnoteReference w:id="48"/>
      </w:r>
      <w:r w:rsidR="000904F2">
        <w:rPr>
          <w:rFonts w:asciiTheme="minorBidi" w:hAnsiTheme="minorBidi" w:hint="cs"/>
          <w:sz w:val="32"/>
          <w:szCs w:val="32"/>
          <w:rtl/>
          <w:lang w:val="en-US" w:bidi="ar-TN"/>
        </w:rPr>
        <w:t xml:space="preserve"> </w:t>
      </w:r>
      <w:r w:rsidR="00B8562C">
        <w:rPr>
          <w:rFonts w:asciiTheme="minorBidi" w:hAnsiTheme="minorBidi" w:hint="cs"/>
          <w:sz w:val="32"/>
          <w:szCs w:val="32"/>
          <w:rtl/>
          <w:lang w:val="en-US" w:bidi="ar-TN"/>
        </w:rPr>
        <w:t xml:space="preserve">. فيعدّ الخبير انطلاقا من هذه العناصر تقرير اختبار يحدّد فيه قيمة الأصل التجاري بكلّ </w:t>
      </w:r>
      <w:r>
        <w:rPr>
          <w:rFonts w:asciiTheme="minorBidi" w:hAnsiTheme="minorBidi" w:hint="cs"/>
          <w:sz w:val="32"/>
          <w:szCs w:val="32"/>
          <w:rtl/>
          <w:lang w:val="en-US" w:bidi="ar-TN"/>
        </w:rPr>
        <w:t xml:space="preserve">عناصره . و </w:t>
      </w:r>
      <w:proofErr w:type="gramStart"/>
      <w:r>
        <w:rPr>
          <w:rFonts w:asciiTheme="minorBidi" w:hAnsiTheme="minorBidi" w:hint="cs"/>
          <w:sz w:val="32"/>
          <w:szCs w:val="32"/>
          <w:rtl/>
          <w:lang w:val="en-US" w:bidi="ar-TN"/>
        </w:rPr>
        <w:t>لكن مثلم</w:t>
      </w:r>
      <w:proofErr w:type="gramEnd"/>
      <w:r>
        <w:rPr>
          <w:rFonts w:asciiTheme="minorBidi" w:hAnsiTheme="minorBidi" w:hint="cs"/>
          <w:sz w:val="32"/>
          <w:szCs w:val="32"/>
          <w:rtl/>
          <w:lang w:val="en-US" w:bidi="ar-TN"/>
        </w:rPr>
        <w:t xml:space="preserve">ا نصّ الفصل 112 </w:t>
      </w:r>
      <w:proofErr w:type="spellStart"/>
      <w:r>
        <w:rPr>
          <w:rFonts w:asciiTheme="minorBidi" w:hAnsiTheme="minorBidi" w:hint="cs"/>
          <w:sz w:val="32"/>
          <w:szCs w:val="32"/>
          <w:rtl/>
          <w:lang w:val="en-US" w:bidi="ar-TN"/>
        </w:rPr>
        <w:t>م.م.</w:t>
      </w:r>
      <w:r w:rsidR="00B8562C">
        <w:rPr>
          <w:rFonts w:asciiTheme="minorBidi" w:hAnsiTheme="minorBidi" w:hint="cs"/>
          <w:sz w:val="32"/>
          <w:szCs w:val="32"/>
          <w:rtl/>
          <w:lang w:val="en-US" w:bidi="ar-TN"/>
        </w:rPr>
        <w:t>م</w:t>
      </w:r>
      <w:r>
        <w:rPr>
          <w:rFonts w:asciiTheme="minorBidi" w:hAnsiTheme="minorBidi" w:hint="cs"/>
          <w:sz w:val="32"/>
          <w:szCs w:val="32"/>
          <w:rtl/>
          <w:lang w:val="en-US" w:bidi="ar-TN"/>
        </w:rPr>
        <w:t>.</w:t>
      </w:r>
      <w:r w:rsidR="00B8562C">
        <w:rPr>
          <w:rFonts w:asciiTheme="minorBidi" w:hAnsiTheme="minorBidi" w:hint="cs"/>
          <w:sz w:val="32"/>
          <w:szCs w:val="32"/>
          <w:rtl/>
          <w:lang w:val="en-US" w:bidi="ar-TN"/>
        </w:rPr>
        <w:t>ت</w:t>
      </w:r>
      <w:proofErr w:type="spellEnd"/>
      <w:r>
        <w:rPr>
          <w:rFonts w:asciiTheme="minorBidi" w:hAnsiTheme="minorBidi" w:hint="cs"/>
          <w:sz w:val="32"/>
          <w:szCs w:val="32"/>
          <w:rtl/>
          <w:lang w:val="en-US" w:bidi="ar-TN"/>
        </w:rPr>
        <w:t xml:space="preserve"> فان </w:t>
      </w:r>
      <w:r w:rsidR="00B8562C">
        <w:rPr>
          <w:rFonts w:asciiTheme="minorBidi" w:hAnsiTheme="minorBidi" w:hint="cs"/>
          <w:sz w:val="32"/>
          <w:szCs w:val="32"/>
          <w:rtl/>
          <w:lang w:val="en-US" w:bidi="ar-TN"/>
        </w:rPr>
        <w:t xml:space="preserve"> رأي الخبير لا يقيّد المحكمة التي عليها هي في النهاية اقتراح السعر الافتتاحي .</w:t>
      </w:r>
    </w:p>
    <w:p w:rsidR="00B8562C" w:rsidRDefault="00B8562C" w:rsidP="0073338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لكن و حسب تقييمنا ، التجاء المحكمة إلى تكليف خبير للتحقق من القيمة الحقيقيّة للأصل التجاري المراد بيعه جبرا قد يكون فيه جدوى علمية و فنيّة إلاّ أنه يتناقض مع الأجل القصير الذي حدّده المشرّع ل</w:t>
      </w:r>
      <w:proofErr w:type="gramStart"/>
      <w:r>
        <w:rPr>
          <w:rFonts w:asciiTheme="minorBidi" w:hAnsiTheme="minorBidi" w:hint="cs"/>
          <w:sz w:val="32"/>
          <w:szCs w:val="32"/>
          <w:rtl/>
          <w:lang w:val="en-US" w:bidi="ar-TN"/>
        </w:rPr>
        <w:t>صدور الحكم</w:t>
      </w:r>
      <w:r w:rsidR="0073338E">
        <w:rPr>
          <w:rFonts w:asciiTheme="minorBidi" w:hAnsiTheme="minorBidi" w:hint="cs"/>
          <w:sz w:val="32"/>
          <w:szCs w:val="32"/>
          <w:rtl/>
          <w:lang w:val="en-US" w:bidi="ar-TN"/>
        </w:rPr>
        <w:t xml:space="preserve"> </w:t>
      </w:r>
      <w:proofErr w:type="gramEnd"/>
      <w:r w:rsidR="0073338E">
        <w:rPr>
          <w:rFonts w:asciiTheme="minorBidi" w:hAnsiTheme="minorBidi" w:hint="cs"/>
          <w:sz w:val="32"/>
          <w:szCs w:val="32"/>
          <w:rtl/>
          <w:lang w:val="en-US" w:bidi="ar-TN"/>
        </w:rPr>
        <w:t xml:space="preserve">القاضي </w:t>
      </w:r>
      <w:proofErr w:type="spellStart"/>
      <w:r w:rsidR="0073338E">
        <w:rPr>
          <w:rFonts w:asciiTheme="minorBidi" w:hAnsiTheme="minorBidi" w:hint="cs"/>
          <w:sz w:val="32"/>
          <w:szCs w:val="32"/>
          <w:rtl/>
          <w:lang w:val="en-US" w:bidi="ar-TN"/>
        </w:rPr>
        <w:t>بالذن</w:t>
      </w:r>
      <w:proofErr w:type="spellEnd"/>
      <w:r w:rsidR="0073338E">
        <w:rPr>
          <w:rFonts w:asciiTheme="minorBidi" w:hAnsiTheme="minorBidi" w:hint="cs"/>
          <w:sz w:val="32"/>
          <w:szCs w:val="32"/>
          <w:rtl/>
          <w:lang w:val="en-US" w:bidi="ar-TN"/>
        </w:rPr>
        <w:t xml:space="preserve"> ببيع الاصل</w:t>
      </w:r>
      <w:r>
        <w:rPr>
          <w:rFonts w:asciiTheme="minorBidi" w:hAnsiTheme="minorBidi" w:hint="cs"/>
          <w:sz w:val="32"/>
          <w:szCs w:val="32"/>
          <w:rtl/>
          <w:lang w:val="en-US" w:bidi="ar-TN"/>
        </w:rPr>
        <w:t xml:space="preserve"> عن المحكمة و مع خاصيّة </w:t>
      </w:r>
      <w:proofErr w:type="spellStart"/>
      <w:r>
        <w:rPr>
          <w:rFonts w:asciiTheme="minorBidi" w:hAnsiTheme="minorBidi" w:hint="cs"/>
          <w:sz w:val="32"/>
          <w:szCs w:val="32"/>
          <w:rtl/>
          <w:lang w:val="en-US" w:bidi="ar-TN"/>
        </w:rPr>
        <w:t>البيوعات</w:t>
      </w:r>
      <w:proofErr w:type="spellEnd"/>
      <w:r>
        <w:rPr>
          <w:rFonts w:asciiTheme="minorBidi" w:hAnsiTheme="minorBidi" w:hint="cs"/>
          <w:sz w:val="32"/>
          <w:szCs w:val="32"/>
          <w:rtl/>
          <w:lang w:val="en-US" w:bidi="ar-TN"/>
        </w:rPr>
        <w:t xml:space="preserve"> المتعلقة بالأصل التجاري و المتميّزة عن باقي الدّعاوي بضرورة الإسراع في فصلها حتى لا تتضرّر حقوق الدّائنين من جهة و حتى لا يفقد الأصل التجاري </w:t>
      </w:r>
      <w:proofErr w:type="spellStart"/>
      <w:r>
        <w:rPr>
          <w:rFonts w:asciiTheme="minorBidi" w:hAnsiTheme="minorBidi" w:hint="cs"/>
          <w:sz w:val="32"/>
          <w:szCs w:val="32"/>
          <w:rtl/>
          <w:lang w:val="en-US" w:bidi="ar-TN"/>
        </w:rPr>
        <w:t>حرفاؤه</w:t>
      </w:r>
      <w:proofErr w:type="spellEnd"/>
      <w:r>
        <w:rPr>
          <w:rFonts w:asciiTheme="minorBidi" w:hAnsiTheme="minorBidi" w:hint="cs"/>
          <w:sz w:val="32"/>
          <w:szCs w:val="32"/>
          <w:rtl/>
          <w:lang w:val="en-US" w:bidi="ar-TN"/>
        </w:rPr>
        <w:t xml:space="preserve"> . فمثلما هو معلوم في الواقع فإنّ تكليف خبير </w:t>
      </w:r>
      <w:r w:rsidR="0018163C">
        <w:rPr>
          <w:rFonts w:asciiTheme="minorBidi" w:hAnsiTheme="minorBidi" w:hint="cs"/>
          <w:sz w:val="32"/>
          <w:szCs w:val="32"/>
          <w:rtl/>
          <w:lang w:val="en-US" w:bidi="ar-TN"/>
        </w:rPr>
        <w:t>و انتظار إنجاز م</w:t>
      </w:r>
      <w:r w:rsidR="0060630D">
        <w:rPr>
          <w:rFonts w:asciiTheme="minorBidi" w:hAnsiTheme="minorBidi" w:hint="cs"/>
          <w:sz w:val="32"/>
          <w:szCs w:val="32"/>
          <w:rtl/>
          <w:lang w:val="en-US" w:bidi="ar-TN"/>
        </w:rPr>
        <w:t>أ</w:t>
      </w:r>
      <w:r w:rsidR="0018163C">
        <w:rPr>
          <w:rFonts w:asciiTheme="minorBidi" w:hAnsiTheme="minorBidi" w:hint="cs"/>
          <w:sz w:val="32"/>
          <w:szCs w:val="32"/>
          <w:rtl/>
          <w:lang w:val="en-US" w:bidi="ar-TN"/>
        </w:rPr>
        <w:t xml:space="preserve">موريته و من ثمّ إيداعه لتقرير اختباره بكتابة المحكمة قد يتطلب مدّة زمنية طويلة نسبيا مقارنة بأجل الشهر المحدّد في الفصل 243 من المجلة التجاريّة . </w:t>
      </w:r>
    </w:p>
    <w:p w:rsidR="0018163C" w:rsidRDefault="005006D3" w:rsidP="0018163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لعلّ التساؤل الذي قد يتبادر إلينا من مسألة السعر الافتتاحي هو هل أنّ هذا السعر يجب أن يمثل الثمن </w:t>
      </w:r>
      <w:proofErr w:type="spellStart"/>
      <w:r>
        <w:rPr>
          <w:rFonts w:asciiTheme="minorBidi" w:hAnsiTheme="minorBidi" w:hint="cs"/>
          <w:sz w:val="32"/>
          <w:szCs w:val="32"/>
          <w:rtl/>
          <w:lang w:val="en-US" w:bidi="ar-TN"/>
        </w:rPr>
        <w:t>الإفتتاحي</w:t>
      </w:r>
      <w:proofErr w:type="spellEnd"/>
      <w:r>
        <w:rPr>
          <w:rFonts w:asciiTheme="minorBidi" w:hAnsiTheme="minorBidi" w:hint="cs"/>
          <w:sz w:val="32"/>
          <w:szCs w:val="32"/>
          <w:rtl/>
          <w:lang w:val="en-US" w:bidi="ar-TN"/>
        </w:rPr>
        <w:t xml:space="preserve"> للأصل التجاري بكلّ عناصره أم أنّ المحكمة يجب أن تحدّد سعر كلّ عنصر على حدة ؟ </w:t>
      </w:r>
    </w:p>
    <w:p w:rsidR="005006D3" w:rsidRDefault="00D30CD1" w:rsidP="005006D3">
      <w:pPr>
        <w:bidi/>
        <w:spacing w:line="360" w:lineRule="auto"/>
        <w:jc w:val="both"/>
        <w:rPr>
          <w:rFonts w:asciiTheme="minorBidi" w:hAnsiTheme="minorBidi"/>
          <w:sz w:val="32"/>
          <w:szCs w:val="32"/>
          <w:rtl/>
          <w:lang w:val="en-US" w:bidi="ar-TN"/>
        </w:rPr>
      </w:pPr>
      <w:proofErr w:type="gramStart"/>
      <w:r>
        <w:rPr>
          <w:rFonts w:asciiTheme="minorBidi" w:hAnsiTheme="minorBidi" w:hint="cs"/>
          <w:sz w:val="32"/>
          <w:szCs w:val="32"/>
          <w:rtl/>
          <w:lang w:val="en-US" w:bidi="ar-TN"/>
        </w:rPr>
        <w:t>بالرجوع</w:t>
      </w:r>
      <w:proofErr w:type="gramEnd"/>
      <w:r>
        <w:rPr>
          <w:rFonts w:asciiTheme="minorBidi" w:hAnsiTheme="minorBidi" w:hint="cs"/>
          <w:sz w:val="32"/>
          <w:szCs w:val="32"/>
          <w:rtl/>
          <w:lang w:val="en-US" w:bidi="ar-TN"/>
        </w:rPr>
        <w:t xml:space="preserve"> إلى ما انتهى إليه الفقه الفرنسي نجد أن الرأي السائد يعتبر أنّ قانون 17 مارس 1909 و تحديدا الفصل 15 منه يق</w:t>
      </w:r>
      <w:r w:rsidR="0073338E">
        <w:rPr>
          <w:rFonts w:asciiTheme="minorBidi" w:hAnsiTheme="minorBidi" w:hint="cs"/>
          <w:sz w:val="32"/>
          <w:szCs w:val="32"/>
          <w:rtl/>
          <w:lang w:val="en-US" w:bidi="ar-TN"/>
        </w:rPr>
        <w:t xml:space="preserve">تضي تحديد 3 أثمان افتتاحيّة: </w:t>
      </w:r>
      <w:r>
        <w:rPr>
          <w:rFonts w:asciiTheme="minorBidi" w:hAnsiTheme="minorBidi" w:hint="cs"/>
          <w:sz w:val="32"/>
          <w:szCs w:val="32"/>
          <w:rtl/>
          <w:lang w:val="en-US" w:bidi="ar-TN"/>
        </w:rPr>
        <w:t>سعر افتتاحي للعناصر المعنوية و آخر</w:t>
      </w:r>
      <w:r w:rsidR="0073338E">
        <w:rPr>
          <w:rFonts w:asciiTheme="minorBidi" w:hAnsiTheme="minorBidi" w:hint="cs"/>
          <w:sz w:val="32"/>
          <w:szCs w:val="32"/>
          <w:rtl/>
          <w:lang w:val="en-US" w:bidi="ar-TN"/>
        </w:rPr>
        <w:t xml:space="preserve"> للسّلع و سعر ثالث خاص بالمعدات</w:t>
      </w:r>
      <w:r>
        <w:rPr>
          <w:rFonts w:asciiTheme="minorBidi" w:hAnsiTheme="minorBidi" w:hint="cs"/>
          <w:sz w:val="32"/>
          <w:szCs w:val="32"/>
          <w:rtl/>
          <w:lang w:val="en-US" w:bidi="ar-TN"/>
        </w:rPr>
        <w:t xml:space="preserve">. و يفسّر تحديد ثلاث أثمان افتتاحية </w:t>
      </w:r>
      <w:r>
        <w:rPr>
          <w:rFonts w:asciiTheme="minorBidi" w:hAnsiTheme="minorBidi" w:hint="cs"/>
          <w:sz w:val="32"/>
          <w:szCs w:val="32"/>
          <w:rtl/>
          <w:lang w:val="en-US" w:bidi="ar-TN"/>
        </w:rPr>
        <w:lastRenderedPageBreak/>
        <w:t>بتيسير تنفيذ الامتيازات المرتبة على هذه العناصر المختلفة عند توزيع الثمن المتحصل من عملية البيع الجبري</w:t>
      </w:r>
      <w:r>
        <w:rPr>
          <w:rStyle w:val="Appelnotedebasdep"/>
          <w:rFonts w:asciiTheme="minorBidi" w:hAnsiTheme="minorBidi"/>
          <w:sz w:val="32"/>
          <w:szCs w:val="32"/>
          <w:rtl/>
          <w:lang w:val="en-US" w:bidi="ar-TN"/>
        </w:rPr>
        <w:footnoteReference w:id="49"/>
      </w:r>
      <w:r>
        <w:rPr>
          <w:rFonts w:asciiTheme="minorBidi" w:hAnsiTheme="minorBidi" w:hint="cs"/>
          <w:sz w:val="32"/>
          <w:szCs w:val="32"/>
          <w:rtl/>
          <w:lang w:val="en-US" w:bidi="ar-TN"/>
        </w:rPr>
        <w:t>.</w:t>
      </w:r>
    </w:p>
    <w:p w:rsidR="00D30CD1" w:rsidRDefault="00D30CD1" w:rsidP="00D30CD1">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بالنسبة لفقه القضاء </w:t>
      </w:r>
      <w:r w:rsidR="00C02206">
        <w:rPr>
          <w:rFonts w:asciiTheme="minorBidi" w:hAnsiTheme="minorBidi" w:hint="cs"/>
          <w:sz w:val="32"/>
          <w:szCs w:val="32"/>
          <w:rtl/>
          <w:lang w:val="en-US" w:bidi="ar-TN"/>
        </w:rPr>
        <w:t xml:space="preserve">التونسي فقد جرى العمل بالمحاكم التونسية على تعيين سعر افتتاحي للعناصر الماديّة و سعر آخر للعناصر </w:t>
      </w:r>
      <w:proofErr w:type="gramStart"/>
      <w:r w:rsidR="00C02206">
        <w:rPr>
          <w:rFonts w:asciiTheme="minorBidi" w:hAnsiTheme="minorBidi" w:hint="cs"/>
          <w:sz w:val="32"/>
          <w:szCs w:val="32"/>
          <w:rtl/>
          <w:lang w:val="en-US" w:bidi="ar-TN"/>
        </w:rPr>
        <w:t>المعنويّة .</w:t>
      </w:r>
      <w:proofErr w:type="gramEnd"/>
      <w:r w:rsidR="00C02206">
        <w:rPr>
          <w:rFonts w:asciiTheme="minorBidi" w:hAnsiTheme="minorBidi" w:hint="cs"/>
          <w:sz w:val="32"/>
          <w:szCs w:val="32"/>
          <w:rtl/>
          <w:lang w:val="en-US" w:bidi="ar-TN"/>
        </w:rPr>
        <w:t xml:space="preserve"> لكن قد يؤدي هذا الفصل بين العناصر المادية و العناصر المعنوية للأصل في تحديد السعر الافتتاحي إلى</w:t>
      </w:r>
      <w:proofErr w:type="gramStart"/>
      <w:r w:rsidR="00C02206">
        <w:rPr>
          <w:rFonts w:asciiTheme="minorBidi" w:hAnsiTheme="minorBidi" w:hint="cs"/>
          <w:sz w:val="32"/>
          <w:szCs w:val="32"/>
          <w:rtl/>
          <w:lang w:val="en-US" w:bidi="ar-TN"/>
        </w:rPr>
        <w:t xml:space="preserve"> تفكيك الأ</w:t>
      </w:r>
      <w:proofErr w:type="gramEnd"/>
      <w:r w:rsidR="00C02206">
        <w:rPr>
          <w:rFonts w:asciiTheme="minorBidi" w:hAnsiTheme="minorBidi" w:hint="cs"/>
          <w:sz w:val="32"/>
          <w:szCs w:val="32"/>
          <w:rtl/>
          <w:lang w:val="en-US" w:bidi="ar-TN"/>
        </w:rPr>
        <w:t xml:space="preserve">صل التجاري و تجزئته و عدم التوصل إلى بيعه كمجموع . و قد يؤدي هذا إلى تبتيت كل عنصر لفائدة مزايدين متعددين و في صور أخرى قد لا يوجد مشترين راغبين في المزايدة حول العنصر المعنوي في الأصل التجاري . </w:t>
      </w:r>
      <w:r w:rsidR="00742BEE">
        <w:rPr>
          <w:rFonts w:asciiTheme="minorBidi" w:hAnsiTheme="minorBidi" w:hint="cs"/>
          <w:sz w:val="32"/>
          <w:szCs w:val="32"/>
          <w:rtl/>
          <w:lang w:val="en-US" w:bidi="ar-TN"/>
        </w:rPr>
        <w:t>و بيع عناصر دون أخرى من الأصل التجاري لا يتماشى و مقصد المشرّع في التنفيذ الجبري و المتمثل في بيع الأصل بعناصره المترابطة دون فصلها حفاظا على قيمته و حتى لا تنقص أهميته في السوق التجاريّة إضافة إلى أنّ تجزئة الأصل التجاري عند بيعه قد ينقص حظوظ الدائنين في استخلاص ديونهم .</w:t>
      </w:r>
    </w:p>
    <w:p w:rsidR="00742BEE" w:rsidRDefault="00E7359F" w:rsidP="0073338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تضمنت المجلة التجاريّة في فصلها عدد 251 إلى صور أخرى خاصّة بالدائن الذي "له قيد على الأصل التجاري" . </w:t>
      </w:r>
      <w:proofErr w:type="gramStart"/>
      <w:r>
        <w:rPr>
          <w:rFonts w:asciiTheme="minorBidi" w:hAnsiTheme="minorBidi" w:hint="cs"/>
          <w:sz w:val="32"/>
          <w:szCs w:val="32"/>
          <w:rtl/>
          <w:lang w:val="en-US" w:bidi="ar-TN"/>
        </w:rPr>
        <w:t>فقد</w:t>
      </w:r>
      <w:proofErr w:type="gramEnd"/>
      <w:r>
        <w:rPr>
          <w:rFonts w:asciiTheme="minorBidi" w:hAnsiTheme="minorBidi" w:hint="cs"/>
          <w:sz w:val="32"/>
          <w:szCs w:val="32"/>
          <w:rtl/>
          <w:lang w:val="en-US" w:bidi="ar-TN"/>
        </w:rPr>
        <w:t xml:space="preserve"> أجاز </w:t>
      </w:r>
      <w:r w:rsidR="00E27F1B">
        <w:rPr>
          <w:rFonts w:asciiTheme="minorBidi" w:hAnsiTheme="minorBidi" w:hint="cs"/>
          <w:sz w:val="32"/>
          <w:szCs w:val="32"/>
          <w:rtl/>
          <w:lang w:val="en-US" w:bidi="ar-TN"/>
        </w:rPr>
        <w:t xml:space="preserve">المشرّع للدّائن المزايد المرتبط دينه بقيد على الأصل موضوع البيع الجبري أن يعرض "رفع ثمنه الأصلي ما عدا المعدّات و السلع بمقدار العشر.." </w:t>
      </w:r>
      <w:r w:rsidR="00CE5C2F">
        <w:rPr>
          <w:rFonts w:asciiTheme="minorBidi" w:hAnsiTheme="minorBidi" w:hint="cs"/>
          <w:sz w:val="32"/>
          <w:szCs w:val="32"/>
          <w:rtl/>
          <w:lang w:val="en-US" w:bidi="ar-TN"/>
        </w:rPr>
        <w:t xml:space="preserve">و </w:t>
      </w:r>
      <w:proofErr w:type="gramStart"/>
      <w:r w:rsidR="00CE5C2F">
        <w:rPr>
          <w:rFonts w:asciiTheme="minorBidi" w:hAnsiTheme="minorBidi" w:hint="cs"/>
          <w:sz w:val="32"/>
          <w:szCs w:val="32"/>
          <w:rtl/>
          <w:lang w:val="en-US" w:bidi="ar-TN"/>
        </w:rPr>
        <w:t>تجدر</w:t>
      </w:r>
      <w:proofErr w:type="gramEnd"/>
      <w:r w:rsidR="00CE5C2F">
        <w:rPr>
          <w:rFonts w:asciiTheme="minorBidi" w:hAnsiTheme="minorBidi" w:hint="cs"/>
          <w:sz w:val="32"/>
          <w:szCs w:val="32"/>
          <w:rtl/>
          <w:lang w:val="en-US" w:bidi="ar-TN"/>
        </w:rPr>
        <w:t xml:space="preserve"> </w:t>
      </w:r>
      <w:r w:rsidR="0073338E">
        <w:rPr>
          <w:rFonts w:asciiTheme="minorBidi" w:hAnsiTheme="minorBidi" w:hint="cs"/>
          <w:sz w:val="32"/>
          <w:szCs w:val="32"/>
          <w:rtl/>
          <w:lang w:val="en-US" w:bidi="ar-TN"/>
        </w:rPr>
        <w:t>الملاحظة</w:t>
      </w:r>
      <w:r w:rsidR="00CE5C2F">
        <w:rPr>
          <w:rFonts w:asciiTheme="minorBidi" w:hAnsiTheme="minorBidi" w:hint="cs"/>
          <w:sz w:val="32"/>
          <w:szCs w:val="32"/>
          <w:rtl/>
          <w:lang w:val="en-US" w:bidi="ar-TN"/>
        </w:rPr>
        <w:t xml:space="preserve"> في هذا السياق إلى أن المزايدة بالعشر التي نصّ عليها الفصل 251 من المجلة التجاريّة في القانون التونسي و الفقرة الأولى من الفصل 23 في القانون الفرنسي </w:t>
      </w:r>
      <w:r w:rsidR="00EA7BEB">
        <w:rPr>
          <w:rFonts w:asciiTheme="minorBidi" w:hAnsiTheme="minorBidi" w:hint="cs"/>
          <w:sz w:val="32"/>
          <w:szCs w:val="32"/>
          <w:rtl/>
          <w:lang w:val="en-US" w:bidi="ar-TN"/>
        </w:rPr>
        <w:t xml:space="preserve">المؤرخ في 17 مارس 1909 هي تسلط على ثمن العناصر المعنوية فقط. و في هذه الحالة التي لا يعيّن فيها إلاّ سعرا افتتاحيّا واحدا متعلق بالعناصر المعنوية للأصل التجاري لا تعرض للمزايدة إلاّ العناصر المعنويّة و يكون بذلك المشتري في نهاية المزايدة ملزم بتسلم العناصر الماديّة بالثمن الذي سيحدده اختبار يتمّ </w:t>
      </w:r>
      <w:proofErr w:type="gramStart"/>
      <w:r w:rsidR="00EA7BEB">
        <w:rPr>
          <w:rFonts w:asciiTheme="minorBidi" w:hAnsiTheme="minorBidi" w:hint="cs"/>
          <w:sz w:val="32"/>
          <w:szCs w:val="32"/>
          <w:rtl/>
          <w:lang w:val="en-US" w:bidi="ar-TN"/>
        </w:rPr>
        <w:t xml:space="preserve">بحضوره </w:t>
      </w:r>
      <w:r w:rsidR="000C2394">
        <w:rPr>
          <w:rFonts w:asciiTheme="minorBidi" w:hAnsiTheme="minorBidi" w:hint="cs"/>
          <w:sz w:val="32"/>
          <w:szCs w:val="32"/>
          <w:rtl/>
          <w:lang w:val="en-US" w:bidi="ar-TN"/>
        </w:rPr>
        <w:t>.</w:t>
      </w:r>
      <w:proofErr w:type="gramEnd"/>
      <w:r w:rsidR="000C2394">
        <w:rPr>
          <w:rFonts w:asciiTheme="minorBidi" w:hAnsiTheme="minorBidi" w:hint="cs"/>
          <w:sz w:val="32"/>
          <w:szCs w:val="32"/>
          <w:rtl/>
          <w:lang w:val="en-US" w:bidi="ar-TN"/>
        </w:rPr>
        <w:t xml:space="preserve"> و يفهم من هذه الوضعيّة الت</w:t>
      </w:r>
      <w:r w:rsidR="00EA7BEB">
        <w:rPr>
          <w:rFonts w:asciiTheme="minorBidi" w:hAnsiTheme="minorBidi" w:hint="cs"/>
          <w:sz w:val="32"/>
          <w:szCs w:val="32"/>
          <w:rtl/>
          <w:lang w:val="en-US" w:bidi="ar-TN"/>
        </w:rPr>
        <w:t xml:space="preserve">ي أتاحها المشرّع للدّائن المزايد في أن يكون المنطلق في صورة المزايدة بالعشر أن يحدد القاضي في حكمه سعرا </w:t>
      </w:r>
      <w:r w:rsidR="00A12003">
        <w:rPr>
          <w:rFonts w:asciiTheme="minorBidi" w:hAnsiTheme="minorBidi" w:hint="cs"/>
          <w:sz w:val="32"/>
          <w:szCs w:val="32"/>
          <w:rtl/>
          <w:lang w:val="en-US" w:bidi="ar-TN"/>
        </w:rPr>
        <w:t xml:space="preserve">افتتاحيا للعناصر المعنوية للأصل و لا تتمّ المزايدة </w:t>
      </w:r>
      <w:r w:rsidR="00A12003">
        <w:rPr>
          <w:rFonts w:asciiTheme="minorBidi" w:hAnsiTheme="minorBidi" w:hint="cs"/>
          <w:sz w:val="32"/>
          <w:szCs w:val="32"/>
          <w:rtl/>
          <w:lang w:val="en-US" w:bidi="ar-TN"/>
        </w:rPr>
        <w:lastRenderedPageBreak/>
        <w:t xml:space="preserve">إلاّ عليها و يصبح بذلك </w:t>
      </w:r>
      <w:proofErr w:type="spellStart"/>
      <w:r w:rsidR="00A12003">
        <w:rPr>
          <w:rFonts w:asciiTheme="minorBidi" w:hAnsiTheme="minorBidi" w:hint="cs"/>
          <w:sz w:val="32"/>
          <w:szCs w:val="32"/>
          <w:rtl/>
          <w:lang w:val="en-US" w:bidi="ar-TN"/>
        </w:rPr>
        <w:t>المبتت</w:t>
      </w:r>
      <w:proofErr w:type="spellEnd"/>
      <w:r w:rsidR="00A12003">
        <w:rPr>
          <w:rFonts w:asciiTheme="minorBidi" w:hAnsiTheme="minorBidi" w:hint="cs"/>
          <w:sz w:val="32"/>
          <w:szCs w:val="32"/>
          <w:rtl/>
          <w:lang w:val="en-US" w:bidi="ar-TN"/>
        </w:rPr>
        <w:t xml:space="preserve"> له ملزما بتسلم المعدات و السلع الموجودة بالمحل عند تحويزه بالأصل بثمن يقدّره الخبير أو القاضي</w:t>
      </w:r>
      <w:r w:rsidR="00A12003">
        <w:rPr>
          <w:rStyle w:val="Appelnotedebasdep"/>
          <w:rFonts w:asciiTheme="minorBidi" w:hAnsiTheme="minorBidi"/>
          <w:sz w:val="32"/>
          <w:szCs w:val="32"/>
          <w:rtl/>
          <w:lang w:val="en-US" w:bidi="ar-TN"/>
        </w:rPr>
        <w:footnoteReference w:id="50"/>
      </w:r>
      <w:r w:rsidR="00893AFE">
        <w:rPr>
          <w:rFonts w:asciiTheme="minorBidi" w:hAnsiTheme="minorBidi" w:hint="cs"/>
          <w:sz w:val="32"/>
          <w:szCs w:val="32"/>
          <w:rtl/>
          <w:lang w:val="en-US" w:bidi="ar-TN"/>
        </w:rPr>
        <w:t>.</w:t>
      </w:r>
    </w:p>
    <w:p w:rsidR="00893AFE" w:rsidRDefault="00893AFE" w:rsidP="00893AF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proofErr w:type="gramStart"/>
      <w:r>
        <w:rPr>
          <w:rFonts w:asciiTheme="minorBidi" w:hAnsiTheme="minorBidi" w:hint="cs"/>
          <w:sz w:val="32"/>
          <w:szCs w:val="32"/>
          <w:rtl/>
          <w:lang w:val="en-US" w:bidi="ar-TN"/>
        </w:rPr>
        <w:t>تتميّز</w:t>
      </w:r>
      <w:proofErr w:type="gramEnd"/>
      <w:r>
        <w:rPr>
          <w:rFonts w:asciiTheme="minorBidi" w:hAnsiTheme="minorBidi" w:hint="cs"/>
          <w:sz w:val="32"/>
          <w:szCs w:val="32"/>
          <w:rtl/>
          <w:lang w:val="en-US" w:bidi="ar-TN"/>
        </w:rPr>
        <w:t xml:space="preserve"> هذه الصورة التي نصّ عليها المشرّع صلب الفصل 251 من المجلة التجاريّة بتحديد سعرا افتتاحيا واحدا للأصل و من ثمّ تحديد قيمة عناصر</w:t>
      </w:r>
      <w:r w:rsidR="00421542">
        <w:rPr>
          <w:rFonts w:asciiTheme="minorBidi" w:hAnsiTheme="minorBidi" w:hint="cs"/>
          <w:sz w:val="32"/>
          <w:szCs w:val="32"/>
          <w:rtl/>
          <w:lang w:val="en-US" w:bidi="ar-TN"/>
        </w:rPr>
        <w:t xml:space="preserve">ه الماديّة عندما تنتهي المزايدة. </w:t>
      </w:r>
      <w:r>
        <w:rPr>
          <w:rFonts w:asciiTheme="minorBidi" w:hAnsiTheme="minorBidi" w:hint="cs"/>
          <w:sz w:val="32"/>
          <w:szCs w:val="32"/>
          <w:rtl/>
          <w:lang w:val="en-US" w:bidi="ar-TN"/>
        </w:rPr>
        <w:t xml:space="preserve">و لعلّ ذلك فيه حفظ للأصل من كلّ تفكيك و خاصّة من وجود مشتري لعناصره الماديّة دون عناصره </w:t>
      </w:r>
      <w:proofErr w:type="gramStart"/>
      <w:r>
        <w:rPr>
          <w:rFonts w:asciiTheme="minorBidi" w:hAnsiTheme="minorBidi" w:hint="cs"/>
          <w:sz w:val="32"/>
          <w:szCs w:val="32"/>
          <w:rtl/>
          <w:lang w:val="en-US" w:bidi="ar-TN"/>
        </w:rPr>
        <w:t>المعنويّة .</w:t>
      </w:r>
      <w:proofErr w:type="gramEnd"/>
    </w:p>
    <w:p w:rsidR="00893AFE" w:rsidRDefault="00893AFE" w:rsidP="00893AF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لكن صورة الفصل 251 من المجلة التجاريّة تبقى صورة خاصّة و المبدأ العام هو في المزايدة </w:t>
      </w:r>
      <w:proofErr w:type="gramStart"/>
      <w:r>
        <w:rPr>
          <w:rFonts w:asciiTheme="minorBidi" w:hAnsiTheme="minorBidi" w:hint="cs"/>
          <w:sz w:val="32"/>
          <w:szCs w:val="32"/>
          <w:rtl/>
          <w:lang w:val="en-US" w:bidi="ar-TN"/>
        </w:rPr>
        <w:t>بالسّدس</w:t>
      </w:r>
      <w:r>
        <w:rPr>
          <w:rStyle w:val="Appelnotedebasdep"/>
          <w:rFonts w:asciiTheme="minorBidi" w:hAnsiTheme="minorBidi"/>
          <w:sz w:val="32"/>
          <w:szCs w:val="32"/>
          <w:rtl/>
          <w:lang w:val="en-US" w:bidi="ar-TN"/>
        </w:rPr>
        <w:footnoteReference w:id="51"/>
      </w:r>
      <w:r>
        <w:rPr>
          <w:rFonts w:asciiTheme="minorBidi" w:hAnsiTheme="minorBidi" w:hint="cs"/>
          <w:sz w:val="32"/>
          <w:szCs w:val="32"/>
          <w:rtl/>
          <w:lang w:val="en-US" w:bidi="ar-TN"/>
        </w:rPr>
        <w:t xml:space="preserve"> مثلما</w:t>
      </w:r>
      <w:proofErr w:type="gramEnd"/>
      <w:r>
        <w:rPr>
          <w:rFonts w:asciiTheme="minorBidi" w:hAnsiTheme="minorBidi" w:hint="cs"/>
          <w:sz w:val="32"/>
          <w:szCs w:val="32"/>
          <w:rtl/>
          <w:lang w:val="en-US" w:bidi="ar-TN"/>
        </w:rPr>
        <w:t xml:space="preserve"> هو واضح من منطوق الفصل 249 من المجلّة التجاريّة</w:t>
      </w:r>
      <w:r>
        <w:rPr>
          <w:rStyle w:val="Appelnotedebasdep"/>
          <w:rFonts w:asciiTheme="minorBidi" w:hAnsiTheme="minorBidi"/>
          <w:sz w:val="32"/>
          <w:szCs w:val="32"/>
          <w:rtl/>
          <w:lang w:val="en-US" w:bidi="ar-TN"/>
        </w:rPr>
        <w:footnoteReference w:id="52"/>
      </w:r>
      <w:r>
        <w:rPr>
          <w:rFonts w:asciiTheme="minorBidi" w:hAnsiTheme="minorBidi" w:hint="cs"/>
          <w:sz w:val="32"/>
          <w:szCs w:val="32"/>
          <w:rtl/>
          <w:lang w:val="en-US" w:bidi="ar-TN"/>
        </w:rPr>
        <w:t>.</w:t>
      </w:r>
    </w:p>
    <w:p w:rsidR="00893AFE" w:rsidRDefault="00893AFE" w:rsidP="00893AF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إضافة إلى تحديده السّعر الافتتاحي للمزايدة فإنّ الحكم الذي يأذن بالبيع الجبري للأصل التجاري يتضمّن </w:t>
      </w:r>
      <w:proofErr w:type="spellStart"/>
      <w:r>
        <w:rPr>
          <w:rFonts w:asciiTheme="minorBidi" w:hAnsiTheme="minorBidi" w:hint="cs"/>
          <w:sz w:val="32"/>
          <w:szCs w:val="32"/>
          <w:rtl/>
          <w:lang w:val="en-US" w:bidi="ar-TN"/>
        </w:rPr>
        <w:t>تنصيصات</w:t>
      </w:r>
      <w:proofErr w:type="spellEnd"/>
      <w:r>
        <w:rPr>
          <w:rFonts w:asciiTheme="minorBidi" w:hAnsiTheme="minorBidi" w:hint="cs"/>
          <w:sz w:val="32"/>
          <w:szCs w:val="32"/>
          <w:rtl/>
          <w:lang w:val="en-US" w:bidi="ar-TN"/>
        </w:rPr>
        <w:t xml:space="preserve"> أخرى منها ما هو أساسي يجب على المحكمة تحديده و منها ما هو اختياري يبقى بيانه</w:t>
      </w:r>
      <w:r w:rsidR="00421542">
        <w:rPr>
          <w:rFonts w:asciiTheme="minorBidi" w:hAnsiTheme="minorBidi" w:hint="cs"/>
          <w:sz w:val="32"/>
          <w:szCs w:val="32"/>
          <w:rtl/>
          <w:lang w:val="en-US" w:bidi="ar-TN"/>
        </w:rPr>
        <w:t>ا</w:t>
      </w:r>
      <w:r>
        <w:rPr>
          <w:rFonts w:asciiTheme="minorBidi" w:hAnsiTheme="minorBidi" w:hint="cs"/>
          <w:sz w:val="32"/>
          <w:szCs w:val="32"/>
          <w:rtl/>
          <w:lang w:val="en-US" w:bidi="ar-TN"/>
        </w:rPr>
        <w:t xml:space="preserve"> موكول لاجتهاد المحكمة حسب حالة الأصل التجاري المراد بيعه.</w:t>
      </w:r>
    </w:p>
    <w:p w:rsidR="00893AFE" w:rsidRDefault="004F7E0E" w:rsidP="00421542">
      <w:pPr>
        <w:bidi/>
        <w:rPr>
          <w:rFonts w:asciiTheme="minorBidi" w:hAnsiTheme="minorBidi" w:cs="Andalus"/>
          <w:b/>
          <w:bCs/>
          <w:sz w:val="32"/>
          <w:szCs w:val="32"/>
          <w:lang w:val="en-US" w:bidi="ar-TN"/>
        </w:rPr>
      </w:pPr>
      <w:r w:rsidRPr="00421542">
        <w:rPr>
          <w:rFonts w:asciiTheme="minorBidi" w:hAnsiTheme="minorBidi" w:cs="Andalus" w:hint="cs"/>
          <w:b/>
          <w:bCs/>
          <w:sz w:val="32"/>
          <w:szCs w:val="32"/>
          <w:u w:val="single"/>
          <w:rtl/>
          <w:lang w:val="en-US" w:bidi="ar-TN"/>
        </w:rPr>
        <w:t xml:space="preserve">الفقرة الثانية </w:t>
      </w:r>
      <w:r w:rsidRPr="00421542">
        <w:rPr>
          <w:rFonts w:asciiTheme="minorBidi" w:hAnsiTheme="minorBidi" w:cs="Andalus" w:hint="cs"/>
          <w:b/>
          <w:bCs/>
          <w:sz w:val="32"/>
          <w:szCs w:val="32"/>
          <w:rtl/>
          <w:lang w:val="en-US" w:bidi="ar-TN"/>
        </w:rPr>
        <w:t>:</w:t>
      </w:r>
      <w:r w:rsidRPr="00421542">
        <w:rPr>
          <w:rFonts w:asciiTheme="minorBidi" w:hAnsiTheme="minorBidi" w:hint="cs"/>
          <w:b/>
          <w:bCs/>
          <w:sz w:val="32"/>
          <w:szCs w:val="32"/>
          <w:rtl/>
          <w:lang w:val="en-US" w:bidi="ar-TN"/>
        </w:rPr>
        <w:t xml:space="preserve"> </w:t>
      </w:r>
      <w:r w:rsidRPr="00421542">
        <w:rPr>
          <w:rFonts w:asciiTheme="minorBidi" w:hAnsiTheme="minorBidi" w:cs="Andalus" w:hint="cs"/>
          <w:b/>
          <w:bCs/>
          <w:sz w:val="32"/>
          <w:szCs w:val="32"/>
          <w:rtl/>
          <w:lang w:val="en-US" w:bidi="ar-TN"/>
        </w:rPr>
        <w:t xml:space="preserve">ضبط التدابير الخاصّة بالإدارة المؤقتة للأصل التجاري و </w:t>
      </w:r>
      <w:r w:rsidR="00421542" w:rsidRPr="00421542">
        <w:rPr>
          <w:rFonts w:asciiTheme="minorBidi" w:hAnsiTheme="minorBidi" w:cs="Andalus" w:hint="cs"/>
          <w:b/>
          <w:bCs/>
          <w:sz w:val="32"/>
          <w:szCs w:val="32"/>
          <w:rtl/>
          <w:lang w:val="en-US" w:bidi="ar-TN"/>
        </w:rPr>
        <w:t>بإجراءات</w:t>
      </w:r>
      <w:r w:rsidRPr="00421542">
        <w:rPr>
          <w:rFonts w:asciiTheme="minorBidi" w:hAnsiTheme="minorBidi" w:cs="Andalus" w:hint="cs"/>
          <w:b/>
          <w:bCs/>
          <w:sz w:val="32"/>
          <w:szCs w:val="32"/>
          <w:rtl/>
          <w:lang w:val="en-US" w:bidi="ar-TN"/>
        </w:rPr>
        <w:t xml:space="preserve"> البيع</w:t>
      </w:r>
    </w:p>
    <w:p w:rsidR="000325E6" w:rsidRPr="00421542" w:rsidRDefault="000325E6" w:rsidP="000325E6">
      <w:pPr>
        <w:bidi/>
        <w:rPr>
          <w:rFonts w:asciiTheme="minorBidi" w:hAnsiTheme="minorBidi" w:cs="Andalus"/>
          <w:b/>
          <w:bCs/>
          <w:sz w:val="32"/>
          <w:szCs w:val="32"/>
          <w:lang w:val="en-US" w:bidi="ar-TN"/>
        </w:rPr>
      </w:pPr>
    </w:p>
    <w:p w:rsidR="004F7E0E" w:rsidRDefault="004F7E0E" w:rsidP="00421542">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لقد عدّد الفصل 243 من المجلة </w:t>
      </w:r>
      <w:r w:rsidR="00120FA7">
        <w:rPr>
          <w:rFonts w:asciiTheme="minorBidi" w:hAnsiTheme="minorBidi" w:hint="cs"/>
          <w:sz w:val="32"/>
          <w:szCs w:val="32"/>
          <w:rtl/>
          <w:lang w:val="en-US" w:bidi="ar-TN"/>
        </w:rPr>
        <w:t xml:space="preserve">التجاريّة جملة من النقاط و </w:t>
      </w:r>
      <w:proofErr w:type="spellStart"/>
      <w:r w:rsidR="00120FA7">
        <w:rPr>
          <w:rFonts w:asciiTheme="minorBidi" w:hAnsiTheme="minorBidi" w:hint="cs"/>
          <w:sz w:val="32"/>
          <w:szCs w:val="32"/>
          <w:rtl/>
          <w:lang w:val="en-US" w:bidi="ar-TN"/>
        </w:rPr>
        <w:t>التنصيصات</w:t>
      </w:r>
      <w:proofErr w:type="spellEnd"/>
      <w:r w:rsidR="00120FA7">
        <w:rPr>
          <w:rFonts w:asciiTheme="minorBidi" w:hAnsiTheme="minorBidi" w:hint="cs"/>
          <w:sz w:val="32"/>
          <w:szCs w:val="32"/>
          <w:rtl/>
          <w:lang w:val="en-US" w:bidi="ar-TN"/>
        </w:rPr>
        <w:t xml:space="preserve"> التي يتضمنها الحكم الذي يأذن بالبيع الجبري للأصل التجاري . و ما يمكن ملاحظته عند </w:t>
      </w:r>
      <w:proofErr w:type="spellStart"/>
      <w:r w:rsidR="00120FA7">
        <w:rPr>
          <w:rFonts w:asciiTheme="minorBidi" w:hAnsiTheme="minorBidi" w:hint="cs"/>
          <w:sz w:val="32"/>
          <w:szCs w:val="32"/>
          <w:rtl/>
          <w:lang w:val="en-US" w:bidi="ar-TN"/>
        </w:rPr>
        <w:t>قرائتنا</w:t>
      </w:r>
      <w:proofErr w:type="spellEnd"/>
      <w:r w:rsidR="00120FA7">
        <w:rPr>
          <w:rFonts w:asciiTheme="minorBidi" w:hAnsiTheme="minorBidi" w:hint="cs"/>
          <w:sz w:val="32"/>
          <w:szCs w:val="32"/>
          <w:rtl/>
          <w:lang w:val="en-US" w:bidi="ar-TN"/>
        </w:rPr>
        <w:t xml:space="preserve"> لهذا النصّ هو أنّ المشرّع ميّز بين تدابير أساسيّة لابدّ أن </w:t>
      </w:r>
      <w:r w:rsidR="00421542">
        <w:rPr>
          <w:rFonts w:asciiTheme="minorBidi" w:hAnsiTheme="minorBidi" w:hint="cs"/>
          <w:sz w:val="32"/>
          <w:szCs w:val="32"/>
          <w:rtl/>
          <w:lang w:val="en-US" w:bidi="ar-TN"/>
        </w:rPr>
        <w:t>يتضمنها</w:t>
      </w:r>
      <w:r w:rsidR="00120FA7">
        <w:rPr>
          <w:rFonts w:asciiTheme="minorBidi" w:hAnsiTheme="minorBidi" w:hint="cs"/>
          <w:sz w:val="32"/>
          <w:szCs w:val="32"/>
          <w:rtl/>
          <w:lang w:val="en-US" w:bidi="ar-TN"/>
        </w:rPr>
        <w:t xml:space="preserve"> كلّ حكم </w:t>
      </w:r>
      <w:r w:rsidR="00421542">
        <w:rPr>
          <w:rFonts w:asciiTheme="minorBidi" w:hAnsiTheme="minorBidi" w:hint="cs"/>
          <w:sz w:val="32"/>
          <w:szCs w:val="32"/>
          <w:rtl/>
          <w:lang w:val="en-US" w:bidi="ar-TN"/>
        </w:rPr>
        <w:t>قاضي بال</w:t>
      </w:r>
      <w:r w:rsidR="00120FA7">
        <w:rPr>
          <w:rFonts w:asciiTheme="minorBidi" w:hAnsiTheme="minorBidi" w:hint="cs"/>
          <w:sz w:val="32"/>
          <w:szCs w:val="32"/>
          <w:rtl/>
          <w:lang w:val="en-US" w:bidi="ar-TN"/>
        </w:rPr>
        <w:t>إذن بالبيع الجبري و أخرى ثانويّة أو اختياريّة يبقى تحديدها رهن التقدير الخاص بالمحكمة .</w:t>
      </w:r>
    </w:p>
    <w:p w:rsidR="00120FA7" w:rsidRDefault="00120FA7" w:rsidP="00120FA7">
      <w:pPr>
        <w:pStyle w:val="Paragraphedeliste"/>
        <w:numPr>
          <w:ilvl w:val="0"/>
          <w:numId w:val="2"/>
        </w:numPr>
        <w:bidi/>
        <w:spacing w:line="360" w:lineRule="auto"/>
        <w:jc w:val="both"/>
        <w:rPr>
          <w:rFonts w:asciiTheme="minorBidi" w:hAnsiTheme="minorBidi"/>
          <w:sz w:val="32"/>
          <w:szCs w:val="32"/>
          <w:lang w:val="en-US" w:bidi="ar-TN"/>
        </w:rPr>
      </w:pPr>
      <w:proofErr w:type="spellStart"/>
      <w:r>
        <w:rPr>
          <w:rFonts w:asciiTheme="minorBidi" w:hAnsiTheme="minorBidi" w:hint="cs"/>
          <w:sz w:val="32"/>
          <w:szCs w:val="32"/>
          <w:rtl/>
          <w:lang w:val="en-US" w:bidi="ar-TN"/>
        </w:rPr>
        <w:t>تنصيصات</w:t>
      </w:r>
      <w:proofErr w:type="spellEnd"/>
      <w:r>
        <w:rPr>
          <w:rFonts w:asciiTheme="minorBidi" w:hAnsiTheme="minorBidi" w:hint="cs"/>
          <w:sz w:val="32"/>
          <w:szCs w:val="32"/>
          <w:rtl/>
          <w:lang w:val="en-US" w:bidi="ar-TN"/>
        </w:rPr>
        <w:t xml:space="preserve"> وجوبيّة في الحكم :</w:t>
      </w:r>
    </w:p>
    <w:p w:rsidR="00120FA7" w:rsidRDefault="00120FA7" w:rsidP="00120FA7">
      <w:pPr>
        <w:bidi/>
        <w:spacing w:line="360" w:lineRule="auto"/>
        <w:jc w:val="both"/>
        <w:rPr>
          <w:rFonts w:asciiTheme="minorBidi" w:hAnsiTheme="minorBidi"/>
          <w:sz w:val="32"/>
          <w:szCs w:val="32"/>
          <w:rtl/>
          <w:lang w:val="en-US" w:bidi="ar-TN"/>
        </w:rPr>
      </w:pPr>
      <w:proofErr w:type="gramStart"/>
      <w:r>
        <w:rPr>
          <w:rFonts w:asciiTheme="minorBidi" w:hAnsiTheme="minorBidi" w:hint="cs"/>
          <w:sz w:val="32"/>
          <w:szCs w:val="32"/>
          <w:rtl/>
          <w:lang w:val="en-US" w:bidi="ar-TN"/>
        </w:rPr>
        <w:lastRenderedPageBreak/>
        <w:t>لقد</w:t>
      </w:r>
      <w:proofErr w:type="gramEnd"/>
      <w:r>
        <w:rPr>
          <w:rFonts w:asciiTheme="minorBidi" w:hAnsiTheme="minorBidi" w:hint="cs"/>
          <w:sz w:val="32"/>
          <w:szCs w:val="32"/>
          <w:rtl/>
          <w:lang w:val="en-US" w:bidi="ar-TN"/>
        </w:rPr>
        <w:t xml:space="preserve"> </w:t>
      </w:r>
      <w:r w:rsidR="00C65EF4">
        <w:rPr>
          <w:rFonts w:asciiTheme="minorBidi" w:hAnsiTheme="minorBidi" w:hint="cs"/>
          <w:sz w:val="32"/>
          <w:szCs w:val="32"/>
          <w:rtl/>
          <w:lang w:val="en-US" w:bidi="ar-TN"/>
        </w:rPr>
        <w:t xml:space="preserve">أوجب المشرّع على المحكمة المتعهدة بالنظر في مطلب الإذن بالبيع الجبري أن تعيّن صلب حكمها </w:t>
      </w:r>
      <w:r w:rsidR="000C54D6">
        <w:rPr>
          <w:rFonts w:asciiTheme="minorBidi" w:hAnsiTheme="minorBidi" w:hint="cs"/>
          <w:sz w:val="32"/>
          <w:szCs w:val="32"/>
          <w:rtl/>
          <w:lang w:val="en-US" w:bidi="ar-TN"/>
        </w:rPr>
        <w:t>المأمور العمومي المكلف بتحرير كرّاس الشروط و أن تضبط الشروط الأساسيّة لإتمام عمليّة البيع.</w:t>
      </w:r>
    </w:p>
    <w:p w:rsidR="00D919EA" w:rsidRDefault="000C54D6" w:rsidP="000C54D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فأمّا في ما يتعلق بالمأمور العمومي أي مأمور </w:t>
      </w:r>
      <w:proofErr w:type="spellStart"/>
      <w:r>
        <w:rPr>
          <w:rFonts w:asciiTheme="minorBidi" w:hAnsiTheme="minorBidi" w:hint="cs"/>
          <w:sz w:val="32"/>
          <w:szCs w:val="32"/>
          <w:rtl/>
          <w:lang w:val="en-US" w:bidi="ar-TN"/>
        </w:rPr>
        <w:t>البيوعات</w:t>
      </w:r>
      <w:proofErr w:type="spellEnd"/>
      <w:r>
        <w:rPr>
          <w:rFonts w:asciiTheme="minorBidi" w:hAnsiTheme="minorBidi" w:hint="cs"/>
          <w:sz w:val="32"/>
          <w:szCs w:val="32"/>
          <w:rtl/>
          <w:lang w:val="en-US" w:bidi="ar-TN"/>
        </w:rPr>
        <w:t xml:space="preserve"> فإنّه يجب اختياره من بين عدول التنفيذ باعتباره أنّ القانون منح هذا السلك م</w:t>
      </w:r>
      <w:proofErr w:type="gramStart"/>
      <w:r>
        <w:rPr>
          <w:rFonts w:asciiTheme="minorBidi" w:hAnsiTheme="minorBidi" w:hint="cs"/>
          <w:sz w:val="32"/>
          <w:szCs w:val="32"/>
          <w:rtl/>
          <w:lang w:val="en-US" w:bidi="ar-TN"/>
        </w:rPr>
        <w:t>همة "تنف</w:t>
      </w:r>
      <w:proofErr w:type="gramEnd"/>
      <w:r>
        <w:rPr>
          <w:rFonts w:asciiTheme="minorBidi" w:hAnsiTheme="minorBidi" w:hint="cs"/>
          <w:sz w:val="32"/>
          <w:szCs w:val="32"/>
          <w:rtl/>
          <w:lang w:val="en-US" w:bidi="ar-TN"/>
        </w:rPr>
        <w:t xml:space="preserve">يذ السندات التنفيذية القضائية و الإداريّة و إجراء </w:t>
      </w:r>
      <w:proofErr w:type="spellStart"/>
      <w:r>
        <w:rPr>
          <w:rFonts w:asciiTheme="minorBidi" w:hAnsiTheme="minorBidi" w:hint="cs"/>
          <w:sz w:val="32"/>
          <w:szCs w:val="32"/>
          <w:rtl/>
          <w:lang w:val="en-US" w:bidi="ar-TN"/>
        </w:rPr>
        <w:t>البيوعات</w:t>
      </w:r>
      <w:proofErr w:type="spellEnd"/>
      <w:r>
        <w:rPr>
          <w:rFonts w:asciiTheme="minorBidi" w:hAnsiTheme="minorBidi" w:hint="cs"/>
          <w:sz w:val="32"/>
          <w:szCs w:val="32"/>
          <w:rtl/>
          <w:lang w:val="en-US" w:bidi="ar-TN"/>
        </w:rPr>
        <w:t xml:space="preserve"> المرخص فيها من طرف المحاكم"</w:t>
      </w:r>
      <w:r>
        <w:rPr>
          <w:rStyle w:val="Appelnotedebasdep"/>
          <w:rFonts w:asciiTheme="minorBidi" w:hAnsiTheme="minorBidi"/>
          <w:sz w:val="32"/>
          <w:szCs w:val="32"/>
          <w:rtl/>
          <w:lang w:val="en-US" w:bidi="ar-TN"/>
        </w:rPr>
        <w:footnoteReference w:id="53"/>
      </w:r>
      <w:r>
        <w:rPr>
          <w:rFonts w:asciiTheme="minorBidi" w:hAnsiTheme="minorBidi" w:hint="cs"/>
          <w:sz w:val="32"/>
          <w:szCs w:val="32"/>
          <w:rtl/>
          <w:lang w:val="en-US" w:bidi="ar-TN"/>
        </w:rPr>
        <w:t xml:space="preserve"> . و بالتالي فإنّه رغم عدم التنصيص صراحة صلب الفصل 243 م ت على أن المأمور العمومي الواجب تعيينه هو العدل المنفذ إلاّ أنه بالرّجوع للقانون المنظم لمهنة عدول التنفيذ و وظائفهم نفهم أن المشرع قصد عدل التنفيذ بصفة "المأمور العمومي" الموكلة إليه مهمة تحرير كرّاس الشروط بما هو أوّل إجراء </w:t>
      </w:r>
      <w:r w:rsidR="00D919EA">
        <w:rPr>
          <w:rFonts w:asciiTheme="minorBidi" w:hAnsiTheme="minorBidi" w:hint="cs"/>
          <w:sz w:val="32"/>
          <w:szCs w:val="32"/>
          <w:rtl/>
          <w:lang w:val="en-US" w:bidi="ar-TN"/>
        </w:rPr>
        <w:t>يقع المرور به في البيع الجبري للأصل التجاري .</w:t>
      </w:r>
    </w:p>
    <w:p w:rsidR="00D55846" w:rsidRDefault="00D55846" w:rsidP="00D5584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قد أوجب المشرّع كذلك على المحكمة الصّادر عنها الحكم بالإذن بالبيع الجبري للأصل التجاري أن تضبط مختلف الشروط الأساسيّة لإتمام البيع</w:t>
      </w:r>
      <w:r>
        <w:rPr>
          <w:rStyle w:val="Appelnotedebasdep"/>
          <w:rFonts w:asciiTheme="minorBidi" w:hAnsiTheme="minorBidi"/>
          <w:sz w:val="32"/>
          <w:szCs w:val="32"/>
          <w:rtl/>
          <w:lang w:val="en-US" w:bidi="ar-TN"/>
        </w:rPr>
        <w:footnoteReference w:id="54"/>
      </w:r>
      <w:r>
        <w:rPr>
          <w:rFonts w:asciiTheme="minorBidi" w:hAnsiTheme="minorBidi" w:hint="cs"/>
          <w:sz w:val="32"/>
          <w:szCs w:val="32"/>
          <w:rtl/>
          <w:lang w:val="en-US" w:bidi="ar-TN"/>
        </w:rPr>
        <w:t xml:space="preserve"> . إذ تبيّن المحكمة في مثل هذه الأحكام كيفيّة دفع الثمن و يمكنها هنا أن تمنح </w:t>
      </w:r>
      <w:proofErr w:type="spellStart"/>
      <w:r>
        <w:rPr>
          <w:rFonts w:asciiTheme="minorBidi" w:hAnsiTheme="minorBidi" w:hint="cs"/>
          <w:sz w:val="32"/>
          <w:szCs w:val="32"/>
          <w:rtl/>
          <w:lang w:val="en-US" w:bidi="ar-TN"/>
        </w:rPr>
        <w:t>للمبتت</w:t>
      </w:r>
      <w:proofErr w:type="spellEnd"/>
      <w:r>
        <w:rPr>
          <w:rFonts w:asciiTheme="minorBidi" w:hAnsiTheme="minorBidi" w:hint="cs"/>
          <w:sz w:val="32"/>
          <w:szCs w:val="32"/>
          <w:rtl/>
          <w:lang w:val="en-US" w:bidi="ar-TN"/>
        </w:rPr>
        <w:t xml:space="preserve"> له أج</w:t>
      </w:r>
      <w:proofErr w:type="gramStart"/>
      <w:r>
        <w:rPr>
          <w:rFonts w:asciiTheme="minorBidi" w:hAnsiTheme="minorBidi" w:hint="cs"/>
          <w:sz w:val="32"/>
          <w:szCs w:val="32"/>
          <w:rtl/>
          <w:lang w:val="en-US" w:bidi="ar-TN"/>
        </w:rPr>
        <w:t>لا معق</w:t>
      </w:r>
      <w:proofErr w:type="gramEnd"/>
      <w:r>
        <w:rPr>
          <w:rFonts w:asciiTheme="minorBidi" w:hAnsiTheme="minorBidi" w:hint="cs"/>
          <w:sz w:val="32"/>
          <w:szCs w:val="32"/>
          <w:rtl/>
          <w:lang w:val="en-US" w:bidi="ar-TN"/>
        </w:rPr>
        <w:t>ولا للدفع أو تخوّل له تقسيط ثمن الأصل التجاري على دفوعات و بضمانات معيّنة . فقد نجد في الواقع راغب في شراء الأصل التجاري و لكنه غير قادر على دفع الثمن بصفة كليّة حالا .</w:t>
      </w:r>
    </w:p>
    <w:p w:rsidR="00B50B35" w:rsidRDefault="00B50B35" w:rsidP="00B50B35">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من بين التدابير الأخرى التي تتخذها المحكمة نجدها تفرض ضمانات معينة على المدين مالك الأصل التجاري مثل أن تمنعه من ممارسة نشاط تجاري مماثل للنشاط التي يستغل لأجله الأصل التجاري المبيع مدّة معينة و ذلك لضمان عدم تحويل حرفاء الأصل التجاري </w:t>
      </w:r>
      <w:proofErr w:type="spellStart"/>
      <w:r>
        <w:rPr>
          <w:rFonts w:asciiTheme="minorBidi" w:hAnsiTheme="minorBidi" w:hint="cs"/>
          <w:sz w:val="32"/>
          <w:szCs w:val="32"/>
          <w:rtl/>
          <w:lang w:val="en-US" w:bidi="ar-TN"/>
        </w:rPr>
        <w:t>المبتت</w:t>
      </w:r>
      <w:proofErr w:type="spellEnd"/>
      <w:r>
        <w:rPr>
          <w:rFonts w:asciiTheme="minorBidi" w:hAnsiTheme="minorBidi" w:hint="cs"/>
          <w:sz w:val="32"/>
          <w:szCs w:val="32"/>
          <w:rtl/>
          <w:lang w:val="en-US" w:bidi="ar-TN"/>
        </w:rPr>
        <w:t xml:space="preserve"> باعتبار أنّ الحقّ في الحرفاء هو عنصر جوهري في كلّ أصل تجاري.</w:t>
      </w:r>
    </w:p>
    <w:p w:rsidR="00BB4DC6" w:rsidRDefault="00BB4DC6" w:rsidP="00BB4DC6">
      <w:pPr>
        <w:pStyle w:val="Paragraphedeliste"/>
        <w:numPr>
          <w:ilvl w:val="0"/>
          <w:numId w:val="2"/>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تدابير اختياريّة في الحكم :</w:t>
      </w:r>
    </w:p>
    <w:p w:rsidR="000C54D6" w:rsidRDefault="00BB4DC6" w:rsidP="000320E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بالنظر </w:t>
      </w:r>
      <w:r w:rsidR="00421542">
        <w:rPr>
          <w:rFonts w:asciiTheme="minorBidi" w:hAnsiTheme="minorBidi" w:hint="cs"/>
          <w:sz w:val="32"/>
          <w:szCs w:val="32"/>
          <w:rtl/>
          <w:lang w:val="en-US" w:bidi="ar-TN"/>
        </w:rPr>
        <w:t>الى</w:t>
      </w:r>
      <w:r>
        <w:rPr>
          <w:rFonts w:asciiTheme="minorBidi" w:hAnsiTheme="minorBidi" w:hint="cs"/>
          <w:sz w:val="32"/>
          <w:szCs w:val="32"/>
          <w:rtl/>
          <w:lang w:val="en-US" w:bidi="ar-TN"/>
        </w:rPr>
        <w:t xml:space="preserve"> تمتّع المحكمة المتعهدة بالنظر في مطلب الإذن بالبيع الجبري </w:t>
      </w:r>
      <w:r w:rsidR="007F693C">
        <w:rPr>
          <w:rFonts w:asciiTheme="minorBidi" w:hAnsiTheme="minorBidi" w:hint="cs"/>
          <w:sz w:val="32"/>
          <w:szCs w:val="32"/>
          <w:rtl/>
          <w:lang w:val="en-US" w:bidi="ar-TN"/>
        </w:rPr>
        <w:t xml:space="preserve">للأصل التجاري بسلطة تقديريّة واسعة فقد أتاح إليها المشرّع إمكانيّة </w:t>
      </w:r>
      <w:proofErr w:type="spellStart"/>
      <w:r w:rsidR="007F693C">
        <w:rPr>
          <w:rFonts w:asciiTheme="minorBidi" w:hAnsiTheme="minorBidi" w:hint="cs"/>
          <w:sz w:val="32"/>
          <w:szCs w:val="32"/>
          <w:rtl/>
          <w:lang w:val="en-US" w:bidi="ar-TN"/>
        </w:rPr>
        <w:t>الإجتهاد</w:t>
      </w:r>
      <w:proofErr w:type="spellEnd"/>
      <w:r w:rsidR="007F693C">
        <w:rPr>
          <w:rFonts w:asciiTheme="minorBidi" w:hAnsiTheme="minorBidi" w:hint="cs"/>
          <w:sz w:val="32"/>
          <w:szCs w:val="32"/>
          <w:rtl/>
          <w:lang w:val="en-US" w:bidi="ar-TN"/>
        </w:rPr>
        <w:t xml:space="preserve"> لضبط طريقة تنظيم و تسيير </w:t>
      </w:r>
      <w:r w:rsidR="007F693C">
        <w:rPr>
          <w:rFonts w:asciiTheme="minorBidi" w:hAnsiTheme="minorBidi" w:hint="cs"/>
          <w:sz w:val="32"/>
          <w:szCs w:val="32"/>
          <w:rtl/>
          <w:lang w:val="en-US" w:bidi="ar-TN"/>
        </w:rPr>
        <w:lastRenderedPageBreak/>
        <w:t xml:space="preserve">الأصل التجاري بصفة مؤقتة . فبهدف تفادي تعمّد مالك الأصل التجاري إساءة التصرّف في أصله لهدر حقوق </w:t>
      </w:r>
      <w:proofErr w:type="spellStart"/>
      <w:r w:rsidR="007F693C">
        <w:rPr>
          <w:rFonts w:asciiTheme="minorBidi" w:hAnsiTheme="minorBidi" w:hint="cs"/>
          <w:sz w:val="32"/>
          <w:szCs w:val="32"/>
          <w:rtl/>
          <w:lang w:val="en-US" w:bidi="ar-TN"/>
        </w:rPr>
        <w:t>دائنيه</w:t>
      </w:r>
      <w:proofErr w:type="spellEnd"/>
      <w:r w:rsidR="007F693C">
        <w:rPr>
          <w:rFonts w:asciiTheme="minorBidi" w:hAnsiTheme="minorBidi" w:hint="cs"/>
          <w:sz w:val="32"/>
          <w:szCs w:val="32"/>
          <w:rtl/>
          <w:lang w:val="en-US" w:bidi="ar-TN"/>
        </w:rPr>
        <w:t xml:space="preserve"> و لغاية المحافظة على كامل عناصر الأصل ال</w:t>
      </w:r>
      <w:r w:rsidR="00421542">
        <w:rPr>
          <w:rFonts w:asciiTheme="minorBidi" w:hAnsiTheme="minorBidi" w:hint="cs"/>
          <w:sz w:val="32"/>
          <w:szCs w:val="32"/>
          <w:rtl/>
          <w:lang w:val="en-US" w:bidi="ar-TN"/>
        </w:rPr>
        <w:t>تجاري كمجموعة قانونيّة متماسكة خ</w:t>
      </w:r>
      <w:r w:rsidR="009358D7">
        <w:rPr>
          <w:rFonts w:asciiTheme="minorBidi" w:hAnsiTheme="minorBidi" w:hint="cs"/>
          <w:sz w:val="32"/>
          <w:szCs w:val="32"/>
          <w:rtl/>
          <w:lang w:val="en-US" w:bidi="ar-TN"/>
        </w:rPr>
        <w:t>وّ</w:t>
      </w:r>
      <w:r w:rsidR="007F693C">
        <w:rPr>
          <w:rFonts w:asciiTheme="minorBidi" w:hAnsiTheme="minorBidi" w:hint="cs"/>
          <w:sz w:val="32"/>
          <w:szCs w:val="32"/>
          <w:rtl/>
          <w:lang w:val="en-US" w:bidi="ar-TN"/>
        </w:rPr>
        <w:t xml:space="preserve">ل </w:t>
      </w:r>
      <w:r w:rsidR="00D55846" w:rsidRPr="00BB4DC6">
        <w:rPr>
          <w:rFonts w:asciiTheme="minorBidi" w:hAnsiTheme="minorBidi" w:hint="cs"/>
          <w:sz w:val="32"/>
          <w:szCs w:val="32"/>
          <w:rtl/>
          <w:lang w:val="en-US" w:bidi="ar-TN"/>
        </w:rPr>
        <w:t xml:space="preserve"> </w:t>
      </w:r>
      <w:r w:rsidR="009358D7">
        <w:rPr>
          <w:rFonts w:asciiTheme="minorBidi" w:hAnsiTheme="minorBidi" w:hint="cs"/>
          <w:sz w:val="32"/>
          <w:szCs w:val="32"/>
          <w:rtl/>
          <w:lang w:val="en-US" w:bidi="ar-TN"/>
        </w:rPr>
        <w:t>المشرّع صل</w:t>
      </w:r>
      <w:r w:rsidR="00421542">
        <w:rPr>
          <w:rFonts w:asciiTheme="minorBidi" w:hAnsiTheme="minorBidi" w:hint="cs"/>
          <w:sz w:val="32"/>
          <w:szCs w:val="32"/>
          <w:rtl/>
          <w:lang w:val="en-US" w:bidi="ar-TN"/>
        </w:rPr>
        <w:t xml:space="preserve">ب الفقرة الخامسة من الفصل 243 </w:t>
      </w:r>
      <w:proofErr w:type="spellStart"/>
      <w:r w:rsidR="00421542">
        <w:rPr>
          <w:rFonts w:asciiTheme="minorBidi" w:hAnsiTheme="minorBidi" w:hint="cs"/>
          <w:sz w:val="32"/>
          <w:szCs w:val="32"/>
          <w:rtl/>
          <w:lang w:val="en-US" w:bidi="ar-TN"/>
        </w:rPr>
        <w:t>م</w:t>
      </w:r>
      <w:r w:rsidR="009358D7">
        <w:rPr>
          <w:rFonts w:asciiTheme="minorBidi" w:hAnsiTheme="minorBidi" w:hint="cs"/>
          <w:sz w:val="32"/>
          <w:szCs w:val="32"/>
          <w:rtl/>
          <w:lang w:val="en-US" w:bidi="ar-TN"/>
        </w:rPr>
        <w:t>.ت</w:t>
      </w:r>
      <w:proofErr w:type="spellEnd"/>
      <w:r w:rsidR="009358D7">
        <w:rPr>
          <w:rFonts w:asciiTheme="minorBidi" w:hAnsiTheme="minorBidi" w:hint="cs"/>
          <w:sz w:val="32"/>
          <w:szCs w:val="32"/>
          <w:rtl/>
          <w:lang w:val="en-US" w:bidi="ar-TN"/>
        </w:rPr>
        <w:t xml:space="preserve"> للمحكمة </w:t>
      </w:r>
      <w:r w:rsidR="00A5518B">
        <w:rPr>
          <w:rFonts w:asciiTheme="minorBidi" w:hAnsiTheme="minorBidi" w:hint="cs"/>
          <w:sz w:val="32"/>
          <w:szCs w:val="32"/>
          <w:rtl/>
          <w:lang w:val="en-US" w:bidi="ar-TN"/>
        </w:rPr>
        <w:t xml:space="preserve">أن "تكلّف عند الاقتضاء من يتولى مؤقتا إدارة الأصل </w:t>
      </w:r>
      <w:proofErr w:type="gramStart"/>
      <w:r w:rsidR="00A5518B">
        <w:rPr>
          <w:rFonts w:asciiTheme="minorBidi" w:hAnsiTheme="minorBidi" w:hint="cs"/>
          <w:sz w:val="32"/>
          <w:szCs w:val="32"/>
          <w:rtl/>
          <w:lang w:val="en-US" w:bidi="ar-TN"/>
        </w:rPr>
        <w:t>التجاري" .</w:t>
      </w:r>
      <w:proofErr w:type="gramEnd"/>
      <w:r w:rsidR="00A5518B">
        <w:rPr>
          <w:rFonts w:asciiTheme="minorBidi" w:hAnsiTheme="minorBidi" w:hint="cs"/>
          <w:sz w:val="32"/>
          <w:szCs w:val="32"/>
          <w:rtl/>
          <w:lang w:val="en-US" w:bidi="ar-TN"/>
        </w:rPr>
        <w:t xml:space="preserve"> و تتمثل وظيفة </w:t>
      </w:r>
      <w:r w:rsidR="000320ED">
        <w:rPr>
          <w:rFonts w:asciiTheme="minorBidi" w:hAnsiTheme="minorBidi" w:hint="cs"/>
          <w:sz w:val="32"/>
          <w:szCs w:val="32"/>
          <w:rtl/>
          <w:lang w:val="en-US" w:bidi="ar-TN"/>
        </w:rPr>
        <w:t>هذا</w:t>
      </w:r>
      <w:r w:rsidR="00A5518B">
        <w:rPr>
          <w:rFonts w:asciiTheme="minorBidi" w:hAnsiTheme="minorBidi" w:hint="cs"/>
          <w:sz w:val="32"/>
          <w:szCs w:val="32"/>
          <w:rtl/>
          <w:lang w:val="en-US" w:bidi="ar-TN"/>
        </w:rPr>
        <w:t xml:space="preserve"> الحارس القضائي أو المؤتمن حسب فقه القضاء الفرنسي في إدارة الأصل مؤقتا إلى حين الانتهاء من عمليّة </w:t>
      </w:r>
      <w:proofErr w:type="spellStart"/>
      <w:r w:rsidR="00A5518B">
        <w:rPr>
          <w:rFonts w:asciiTheme="minorBidi" w:hAnsiTheme="minorBidi" w:hint="cs"/>
          <w:sz w:val="32"/>
          <w:szCs w:val="32"/>
          <w:rtl/>
          <w:lang w:val="en-US" w:bidi="ar-TN"/>
        </w:rPr>
        <w:t>التبتيت</w:t>
      </w:r>
      <w:proofErr w:type="spellEnd"/>
      <w:r w:rsidR="00A5518B">
        <w:rPr>
          <w:rFonts w:asciiTheme="minorBidi" w:hAnsiTheme="minorBidi" w:hint="cs"/>
          <w:sz w:val="32"/>
          <w:szCs w:val="32"/>
          <w:rtl/>
          <w:lang w:val="en-US" w:bidi="ar-TN"/>
        </w:rPr>
        <w:t xml:space="preserve"> فيمكنه في هذا السياق بيع السلع في حدود </w:t>
      </w:r>
      <w:r w:rsidR="00A97C83">
        <w:rPr>
          <w:rFonts w:asciiTheme="minorBidi" w:hAnsiTheme="minorBidi" w:hint="cs"/>
          <w:sz w:val="32"/>
          <w:szCs w:val="32"/>
          <w:rtl/>
          <w:lang w:val="en-US" w:bidi="ar-TN"/>
        </w:rPr>
        <w:t xml:space="preserve">السير </w:t>
      </w:r>
      <w:proofErr w:type="spellStart"/>
      <w:r w:rsidR="00A97C83">
        <w:rPr>
          <w:rFonts w:asciiTheme="minorBidi" w:hAnsiTheme="minorBidi" w:hint="cs"/>
          <w:sz w:val="32"/>
          <w:szCs w:val="32"/>
          <w:rtl/>
          <w:lang w:val="en-US" w:bidi="ar-TN"/>
        </w:rPr>
        <w:t>الإعتيادي</w:t>
      </w:r>
      <w:proofErr w:type="spellEnd"/>
      <w:r w:rsidR="00A97C83">
        <w:rPr>
          <w:rFonts w:asciiTheme="minorBidi" w:hAnsiTheme="minorBidi" w:hint="cs"/>
          <w:sz w:val="32"/>
          <w:szCs w:val="32"/>
          <w:rtl/>
          <w:lang w:val="en-US" w:bidi="ar-TN"/>
        </w:rPr>
        <w:t xml:space="preserve"> للعمليّة و للنشاط التجاري للأصل و لكن دون التفويت في الأصل التجاري المبيع أو التسبب في الانتقاص من قيمته</w:t>
      </w:r>
      <w:r w:rsidR="00A97C83">
        <w:rPr>
          <w:rStyle w:val="Appelnotedebasdep"/>
          <w:rFonts w:asciiTheme="minorBidi" w:hAnsiTheme="minorBidi"/>
          <w:sz w:val="32"/>
          <w:szCs w:val="32"/>
          <w:rtl/>
          <w:lang w:val="en-US" w:bidi="ar-TN"/>
        </w:rPr>
        <w:footnoteReference w:id="55"/>
      </w:r>
      <w:r w:rsidR="00A97C83">
        <w:rPr>
          <w:rFonts w:asciiTheme="minorBidi" w:hAnsiTheme="minorBidi" w:hint="cs"/>
          <w:sz w:val="32"/>
          <w:szCs w:val="32"/>
          <w:rtl/>
          <w:lang w:val="en-US" w:bidi="ar-TN"/>
        </w:rPr>
        <w:t xml:space="preserve"> </w:t>
      </w:r>
      <w:r w:rsidR="000320ED">
        <w:rPr>
          <w:rFonts w:asciiTheme="minorBidi" w:hAnsiTheme="minorBidi" w:hint="cs"/>
          <w:sz w:val="32"/>
          <w:szCs w:val="32"/>
          <w:rtl/>
          <w:lang w:val="en-US" w:bidi="ar-TN"/>
        </w:rPr>
        <w:t>. و في الواقع يُمك</w:t>
      </w:r>
      <w:r w:rsidR="00A97C83">
        <w:rPr>
          <w:rFonts w:asciiTheme="minorBidi" w:hAnsiTheme="minorBidi" w:hint="cs"/>
          <w:sz w:val="32"/>
          <w:szCs w:val="32"/>
          <w:rtl/>
          <w:lang w:val="en-US" w:bidi="ar-TN"/>
        </w:rPr>
        <w:t xml:space="preserve">ن الحارس القضائي أو المؤتمن فعليا من المحلّ الذي يُستغل فيه الأصل التجاري بمختلف عناصره الماديّة بعد أن خوّل له الحكم التعامل مع </w:t>
      </w:r>
      <w:proofErr w:type="spellStart"/>
      <w:r w:rsidR="00A97C83">
        <w:rPr>
          <w:rFonts w:asciiTheme="minorBidi" w:hAnsiTheme="minorBidi" w:hint="cs"/>
          <w:sz w:val="32"/>
          <w:szCs w:val="32"/>
          <w:rtl/>
          <w:lang w:val="en-US" w:bidi="ar-TN"/>
        </w:rPr>
        <w:t>حرفاؤه</w:t>
      </w:r>
      <w:proofErr w:type="spellEnd"/>
      <w:r w:rsidR="00A97C83">
        <w:rPr>
          <w:rFonts w:asciiTheme="minorBidi" w:hAnsiTheme="minorBidi" w:hint="cs"/>
          <w:sz w:val="32"/>
          <w:szCs w:val="32"/>
          <w:rtl/>
          <w:lang w:val="en-US" w:bidi="ar-TN"/>
        </w:rPr>
        <w:t xml:space="preserve"> و استعمال اسمه التجاري و سمعته و غيرها من العناصر المعنوية في المعاملات التجاريّة في الفترة الممتدّة من صدور الحكم إلى الانتهاء من عمليّة </w:t>
      </w:r>
      <w:proofErr w:type="spellStart"/>
      <w:r w:rsidR="00A97C83">
        <w:rPr>
          <w:rFonts w:asciiTheme="minorBidi" w:hAnsiTheme="minorBidi" w:hint="cs"/>
          <w:sz w:val="32"/>
          <w:szCs w:val="32"/>
          <w:rtl/>
          <w:lang w:val="en-US" w:bidi="ar-TN"/>
        </w:rPr>
        <w:t>التبتيت</w:t>
      </w:r>
      <w:proofErr w:type="spellEnd"/>
      <w:r w:rsidR="00A97C83">
        <w:rPr>
          <w:rFonts w:asciiTheme="minorBidi" w:hAnsiTheme="minorBidi" w:hint="cs"/>
          <w:sz w:val="32"/>
          <w:szCs w:val="32"/>
          <w:rtl/>
          <w:lang w:val="en-US" w:bidi="ar-TN"/>
        </w:rPr>
        <w:t xml:space="preserve"> .</w:t>
      </w:r>
    </w:p>
    <w:p w:rsidR="00A97C83" w:rsidRDefault="00A97C83" w:rsidP="00A97C8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كما لا يمكن للمؤتمن العدلي أن يوظف على الأصل التجاري موضوع الإدارة و التصرّف المؤقتين أي رهن .</w:t>
      </w:r>
    </w:p>
    <w:p w:rsidR="00A97C83" w:rsidRDefault="005A7E3E" w:rsidP="00A97C83">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دائما في </w:t>
      </w:r>
      <w:r w:rsidR="00A75EC7">
        <w:rPr>
          <w:rFonts w:asciiTheme="minorBidi" w:hAnsiTheme="minorBidi" w:hint="cs"/>
          <w:sz w:val="32"/>
          <w:szCs w:val="32"/>
          <w:rtl/>
          <w:lang w:val="en-US" w:bidi="ar-TN"/>
        </w:rPr>
        <w:t xml:space="preserve">إطار </w:t>
      </w:r>
      <w:proofErr w:type="spellStart"/>
      <w:r w:rsidR="00A75EC7">
        <w:rPr>
          <w:rFonts w:asciiTheme="minorBidi" w:hAnsiTheme="minorBidi" w:hint="cs"/>
          <w:sz w:val="32"/>
          <w:szCs w:val="32"/>
          <w:rtl/>
          <w:lang w:val="en-US" w:bidi="ar-TN"/>
        </w:rPr>
        <w:t>التنصيصات</w:t>
      </w:r>
      <w:proofErr w:type="spellEnd"/>
      <w:r w:rsidR="00A75EC7">
        <w:rPr>
          <w:rFonts w:asciiTheme="minorBidi" w:hAnsiTheme="minorBidi" w:hint="cs"/>
          <w:sz w:val="32"/>
          <w:szCs w:val="32"/>
          <w:rtl/>
          <w:lang w:val="en-US" w:bidi="ar-TN"/>
        </w:rPr>
        <w:t xml:space="preserve"> الاختياريّة التي قد ترى المحكمة جدوى في ذكرها في محتوى الحكم الصّادر عنها </w:t>
      </w:r>
      <w:r w:rsidR="00F30F01">
        <w:rPr>
          <w:rFonts w:asciiTheme="minorBidi" w:hAnsiTheme="minorBidi" w:hint="cs"/>
          <w:sz w:val="32"/>
          <w:szCs w:val="32"/>
          <w:rtl/>
          <w:lang w:val="en-US" w:bidi="ar-TN"/>
        </w:rPr>
        <w:t xml:space="preserve">بالإذن بالبيع الجبري نجد الإذن </w:t>
      </w:r>
      <w:r w:rsidR="000320ED">
        <w:rPr>
          <w:rFonts w:asciiTheme="minorBidi" w:hAnsiTheme="minorBidi" w:hint="cs"/>
          <w:sz w:val="32"/>
          <w:szCs w:val="32"/>
          <w:rtl/>
          <w:lang w:val="en-US" w:bidi="ar-TN"/>
        </w:rPr>
        <w:t>بإجراء</w:t>
      </w:r>
      <w:r w:rsidR="00F30F01">
        <w:rPr>
          <w:rFonts w:asciiTheme="minorBidi" w:hAnsiTheme="minorBidi" w:hint="cs"/>
          <w:sz w:val="32"/>
          <w:szCs w:val="32"/>
          <w:rtl/>
          <w:lang w:val="en-US" w:bidi="ar-TN"/>
        </w:rPr>
        <w:t xml:space="preserve"> </w:t>
      </w:r>
      <w:proofErr w:type="spellStart"/>
      <w:r w:rsidR="00F30F01">
        <w:rPr>
          <w:rFonts w:asciiTheme="minorBidi" w:hAnsiTheme="minorBidi" w:hint="cs"/>
          <w:sz w:val="32"/>
          <w:szCs w:val="32"/>
          <w:rtl/>
          <w:lang w:val="en-US" w:bidi="ar-TN"/>
        </w:rPr>
        <w:t>إشهارات</w:t>
      </w:r>
      <w:proofErr w:type="spellEnd"/>
      <w:r w:rsidR="00F30F01">
        <w:rPr>
          <w:rFonts w:asciiTheme="minorBidi" w:hAnsiTheme="minorBidi" w:hint="cs"/>
          <w:sz w:val="32"/>
          <w:szCs w:val="32"/>
          <w:rtl/>
          <w:lang w:val="en-US" w:bidi="ar-TN"/>
        </w:rPr>
        <w:t xml:space="preserve"> تكميليّة</w:t>
      </w:r>
      <w:r w:rsidR="00F30F01">
        <w:rPr>
          <w:rStyle w:val="Appelnotedebasdep"/>
          <w:rFonts w:asciiTheme="minorBidi" w:hAnsiTheme="minorBidi"/>
          <w:sz w:val="32"/>
          <w:szCs w:val="32"/>
          <w:rtl/>
          <w:lang w:val="en-US" w:bidi="ar-TN"/>
        </w:rPr>
        <w:footnoteReference w:id="56"/>
      </w:r>
      <w:r w:rsidR="00F30F01">
        <w:rPr>
          <w:rFonts w:asciiTheme="minorBidi" w:hAnsiTheme="minorBidi" w:hint="cs"/>
          <w:sz w:val="32"/>
          <w:szCs w:val="32"/>
          <w:rtl/>
          <w:lang w:val="en-US" w:bidi="ar-TN"/>
        </w:rPr>
        <w:t xml:space="preserve"> . و يجب التوضيح بداية بأنّ إجراءات الإشهار </w:t>
      </w:r>
      <w:proofErr w:type="spellStart"/>
      <w:proofErr w:type="gramStart"/>
      <w:r w:rsidR="00F30F01">
        <w:rPr>
          <w:rFonts w:asciiTheme="minorBidi" w:hAnsiTheme="minorBidi" w:hint="cs"/>
          <w:sz w:val="32"/>
          <w:szCs w:val="32"/>
          <w:rtl/>
          <w:lang w:val="en-US" w:bidi="ar-TN"/>
        </w:rPr>
        <w:t>الو</w:t>
      </w:r>
      <w:proofErr w:type="gramEnd"/>
      <w:r w:rsidR="00F30F01">
        <w:rPr>
          <w:rFonts w:asciiTheme="minorBidi" w:hAnsiTheme="minorBidi" w:hint="cs"/>
          <w:sz w:val="32"/>
          <w:szCs w:val="32"/>
          <w:rtl/>
          <w:lang w:val="en-US" w:bidi="ar-TN"/>
        </w:rPr>
        <w:t>جوبيّة</w:t>
      </w:r>
      <w:proofErr w:type="spellEnd"/>
      <w:r w:rsidR="00F30F01">
        <w:rPr>
          <w:rFonts w:asciiTheme="minorBidi" w:hAnsiTheme="minorBidi" w:hint="cs"/>
          <w:sz w:val="32"/>
          <w:szCs w:val="32"/>
          <w:rtl/>
          <w:lang w:val="en-US" w:bidi="ar-TN"/>
        </w:rPr>
        <w:t xml:space="preserve"> قد وردت في إطار أحكام الفصل 245 م .ت . و في إطار </w:t>
      </w:r>
      <w:proofErr w:type="spellStart"/>
      <w:r w:rsidR="00F30F01">
        <w:rPr>
          <w:rFonts w:asciiTheme="minorBidi" w:hAnsiTheme="minorBidi" w:hint="cs"/>
          <w:sz w:val="32"/>
          <w:szCs w:val="32"/>
          <w:rtl/>
          <w:lang w:val="en-US" w:bidi="ar-TN"/>
        </w:rPr>
        <w:t>البيوعات</w:t>
      </w:r>
      <w:proofErr w:type="spellEnd"/>
      <w:r w:rsidR="00F30F01">
        <w:rPr>
          <w:rFonts w:asciiTheme="minorBidi" w:hAnsiTheme="minorBidi" w:hint="cs"/>
          <w:sz w:val="32"/>
          <w:szCs w:val="32"/>
          <w:rtl/>
          <w:lang w:val="en-US" w:bidi="ar-TN"/>
        </w:rPr>
        <w:t xml:space="preserve"> العامّة التي تتميّز بأنّ الأصل التجاري موضوع الحكم بالإذن ببيعه الجبري </w:t>
      </w:r>
      <w:r w:rsidR="001D1771">
        <w:rPr>
          <w:rFonts w:asciiTheme="minorBidi" w:hAnsiTheme="minorBidi" w:hint="cs"/>
          <w:sz w:val="32"/>
          <w:szCs w:val="32"/>
          <w:rtl/>
          <w:lang w:val="en-US" w:bidi="ar-TN"/>
        </w:rPr>
        <w:t xml:space="preserve">هو ذا قيمة ماديّة هامّة قد تجتهد المحكمة و تأذن </w:t>
      </w:r>
      <w:r w:rsidR="000320ED">
        <w:rPr>
          <w:rFonts w:asciiTheme="minorBidi" w:hAnsiTheme="minorBidi" w:hint="cs"/>
          <w:sz w:val="32"/>
          <w:szCs w:val="32"/>
          <w:rtl/>
          <w:lang w:val="en-US" w:bidi="ar-TN"/>
        </w:rPr>
        <w:t>بإجراء</w:t>
      </w:r>
      <w:r w:rsidR="001D1771">
        <w:rPr>
          <w:rFonts w:asciiTheme="minorBidi" w:hAnsiTheme="minorBidi" w:hint="cs"/>
          <w:sz w:val="32"/>
          <w:szCs w:val="32"/>
          <w:rtl/>
          <w:lang w:val="en-US" w:bidi="ar-TN"/>
        </w:rPr>
        <w:t xml:space="preserve"> إشهار استثنائي . و بما أنّ المشرّع لم يبيّن صلب الفصل 243 م .ت الطريقة التي تتمّ بها هذه </w:t>
      </w:r>
      <w:proofErr w:type="spellStart"/>
      <w:r w:rsidR="001D1771">
        <w:rPr>
          <w:rFonts w:asciiTheme="minorBidi" w:hAnsiTheme="minorBidi" w:hint="cs"/>
          <w:sz w:val="32"/>
          <w:szCs w:val="32"/>
          <w:rtl/>
          <w:lang w:val="en-US" w:bidi="ar-TN"/>
        </w:rPr>
        <w:t>الإشهارات</w:t>
      </w:r>
      <w:proofErr w:type="spellEnd"/>
      <w:r w:rsidR="001D1771">
        <w:rPr>
          <w:rFonts w:asciiTheme="minorBidi" w:hAnsiTheme="minorBidi" w:hint="cs"/>
          <w:sz w:val="32"/>
          <w:szCs w:val="32"/>
          <w:rtl/>
          <w:lang w:val="en-US" w:bidi="ar-TN"/>
        </w:rPr>
        <w:t xml:space="preserve"> الاستثنائيّة فإنّه يمكن </w:t>
      </w:r>
      <w:proofErr w:type="spellStart"/>
      <w:r w:rsidR="001D1771">
        <w:rPr>
          <w:rFonts w:asciiTheme="minorBidi" w:hAnsiTheme="minorBidi" w:hint="cs"/>
          <w:sz w:val="32"/>
          <w:szCs w:val="32"/>
          <w:rtl/>
          <w:lang w:val="en-US" w:bidi="ar-TN"/>
        </w:rPr>
        <w:t>إعتماد</w:t>
      </w:r>
      <w:proofErr w:type="spellEnd"/>
      <w:r w:rsidR="001D1771">
        <w:rPr>
          <w:rFonts w:asciiTheme="minorBidi" w:hAnsiTheme="minorBidi" w:hint="cs"/>
          <w:sz w:val="32"/>
          <w:szCs w:val="32"/>
          <w:rtl/>
          <w:lang w:val="en-US" w:bidi="ar-TN"/>
        </w:rPr>
        <w:t xml:space="preserve"> أي طريقة إشهار تمكن كلّ من يهمّه الأمر من أن يعلم بالإذن ببيع الأصل التجاري </w:t>
      </w:r>
      <w:r w:rsidR="001D1771">
        <w:rPr>
          <w:rFonts w:asciiTheme="minorBidi" w:hAnsiTheme="minorBidi"/>
          <w:sz w:val="32"/>
          <w:szCs w:val="32"/>
          <w:rtl/>
          <w:lang w:val="en-US" w:bidi="ar-TN"/>
        </w:rPr>
        <w:t>–</w:t>
      </w:r>
      <w:r w:rsidR="001D1771">
        <w:rPr>
          <w:rFonts w:asciiTheme="minorBidi" w:hAnsiTheme="minorBidi" w:hint="cs"/>
          <w:sz w:val="32"/>
          <w:szCs w:val="32"/>
          <w:rtl/>
          <w:lang w:val="en-US" w:bidi="ar-TN"/>
        </w:rPr>
        <w:t xml:space="preserve"> فيمكن مثلا </w:t>
      </w:r>
      <w:proofErr w:type="spellStart"/>
      <w:r w:rsidR="001D1771">
        <w:rPr>
          <w:rFonts w:asciiTheme="minorBidi" w:hAnsiTheme="minorBidi" w:hint="cs"/>
          <w:sz w:val="32"/>
          <w:szCs w:val="32"/>
          <w:rtl/>
          <w:lang w:val="en-US" w:bidi="ar-TN"/>
        </w:rPr>
        <w:t>الإلتجاء</w:t>
      </w:r>
      <w:proofErr w:type="spellEnd"/>
      <w:r w:rsidR="001D1771">
        <w:rPr>
          <w:rFonts w:asciiTheme="minorBidi" w:hAnsiTheme="minorBidi" w:hint="cs"/>
          <w:sz w:val="32"/>
          <w:szCs w:val="32"/>
          <w:rtl/>
          <w:lang w:val="en-US" w:bidi="ar-TN"/>
        </w:rPr>
        <w:t xml:space="preserve"> إلى نشر إعلانات بجرائد يوميّة تتضمّن توضيحات حول الأصل المراد </w:t>
      </w:r>
      <w:proofErr w:type="spellStart"/>
      <w:r w:rsidR="001D1771">
        <w:rPr>
          <w:rFonts w:asciiTheme="minorBidi" w:hAnsiTheme="minorBidi" w:hint="cs"/>
          <w:sz w:val="32"/>
          <w:szCs w:val="32"/>
          <w:rtl/>
          <w:lang w:val="en-US" w:bidi="ar-TN"/>
        </w:rPr>
        <w:t>التبتيت</w:t>
      </w:r>
      <w:proofErr w:type="spellEnd"/>
      <w:r w:rsidR="001D1771">
        <w:rPr>
          <w:rFonts w:asciiTheme="minorBidi" w:hAnsiTheme="minorBidi" w:hint="cs"/>
          <w:sz w:val="32"/>
          <w:szCs w:val="32"/>
          <w:rtl/>
          <w:lang w:val="en-US" w:bidi="ar-TN"/>
        </w:rPr>
        <w:t xml:space="preserve"> في شأنه و التاريخ إلى غير ذلك من النقاط الواجب العلم بها للتمكّن من المشاركة في عمليّة المزايدة . و متى لم يقع التنصيص على </w:t>
      </w:r>
      <w:r w:rsidR="001D1771">
        <w:rPr>
          <w:rFonts w:asciiTheme="minorBidi" w:hAnsiTheme="minorBidi" w:hint="cs"/>
          <w:sz w:val="32"/>
          <w:szCs w:val="32"/>
          <w:rtl/>
          <w:lang w:val="en-US" w:bidi="ar-TN"/>
        </w:rPr>
        <w:lastRenderedPageBreak/>
        <w:t xml:space="preserve">الإذن بإجراء الإشهار </w:t>
      </w:r>
      <w:proofErr w:type="spellStart"/>
      <w:r w:rsidR="001D1771">
        <w:rPr>
          <w:rFonts w:asciiTheme="minorBidi" w:hAnsiTheme="minorBidi" w:hint="cs"/>
          <w:sz w:val="32"/>
          <w:szCs w:val="32"/>
          <w:rtl/>
          <w:lang w:val="en-US" w:bidi="ar-TN"/>
        </w:rPr>
        <w:t>الإستثنائي</w:t>
      </w:r>
      <w:proofErr w:type="spellEnd"/>
      <w:r w:rsidR="001D1771">
        <w:rPr>
          <w:rFonts w:asciiTheme="minorBidi" w:hAnsiTheme="minorBidi" w:hint="cs"/>
          <w:sz w:val="32"/>
          <w:szCs w:val="32"/>
          <w:rtl/>
          <w:lang w:val="en-US" w:bidi="ar-TN"/>
        </w:rPr>
        <w:t xml:space="preserve"> في الحكم يمكن لمن له مصلحة أن يستصدر إذن على عريضة من رئيس المحكمة التي أصدرت </w:t>
      </w:r>
      <w:r w:rsidR="008C4475">
        <w:rPr>
          <w:rFonts w:asciiTheme="minorBidi" w:hAnsiTheme="minorBidi" w:hint="cs"/>
          <w:sz w:val="32"/>
          <w:szCs w:val="32"/>
          <w:rtl/>
          <w:lang w:val="en-US" w:bidi="ar-TN"/>
        </w:rPr>
        <w:t>الحكم في نفس الموضوع .</w:t>
      </w:r>
    </w:p>
    <w:p w:rsidR="008C4475" w:rsidRDefault="008C4475" w:rsidP="008C4475">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يتضمن الحكم القاضي بالإذن ببيع الأصل التجاري الإذن للشخص القائم بالتتبع بقبض الثمن مباشرة من </w:t>
      </w:r>
      <w:proofErr w:type="spellStart"/>
      <w:r>
        <w:rPr>
          <w:rFonts w:asciiTheme="minorBidi" w:hAnsiTheme="minorBidi" w:hint="cs"/>
          <w:sz w:val="32"/>
          <w:szCs w:val="32"/>
          <w:rtl/>
          <w:lang w:val="en-US" w:bidi="ar-TN"/>
        </w:rPr>
        <w:t>المبتت</w:t>
      </w:r>
      <w:proofErr w:type="spellEnd"/>
      <w:r>
        <w:rPr>
          <w:rFonts w:asciiTheme="minorBidi" w:hAnsiTheme="minorBidi" w:hint="cs"/>
          <w:sz w:val="32"/>
          <w:szCs w:val="32"/>
          <w:rtl/>
          <w:lang w:val="en-US" w:bidi="ar-TN"/>
        </w:rPr>
        <w:t xml:space="preserve"> له أو من العدل المنفذ المكلف بإجراء عمليّة البيع . و لكن لمنح هذا الإذن وضع المشرّع شروط معيّنة متمثلة في أن يصدر طلب في ذلك من الدّائن القائم بالتتبع و شريطة أن لا يكون هناك دائنين مرسّمين مرتبط دينهم بالأصل التجاري المبيع . إذ يجب على طالب هذا الإذن أن يقدّم شهادة في عدم وجود تقاييد أو دائنين معترضين .</w:t>
      </w:r>
    </w:p>
    <w:p w:rsidR="008C4475" w:rsidRDefault="008C4475" w:rsidP="008C4475">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عند إصدار المحكمة المتعهدة بطلب الإذن بالبيع الجبري للأصل التجاري لحكمها المتضمن لمختلف </w:t>
      </w:r>
      <w:proofErr w:type="spellStart"/>
      <w:r>
        <w:rPr>
          <w:rFonts w:asciiTheme="minorBidi" w:hAnsiTheme="minorBidi" w:hint="cs"/>
          <w:sz w:val="32"/>
          <w:szCs w:val="32"/>
          <w:rtl/>
          <w:lang w:val="en-US" w:bidi="ar-TN"/>
        </w:rPr>
        <w:t>التنصيصات</w:t>
      </w:r>
      <w:proofErr w:type="spellEnd"/>
      <w:r>
        <w:rPr>
          <w:rFonts w:asciiTheme="minorBidi" w:hAnsiTheme="minorBidi" w:hint="cs"/>
          <w:sz w:val="32"/>
          <w:szCs w:val="32"/>
          <w:rtl/>
          <w:lang w:val="en-US" w:bidi="ar-TN"/>
        </w:rPr>
        <w:t xml:space="preserve"> التي قمنا ببسطها و تحليلها يقوم القائم بالتتبع باستخراج نسخة تنفيذيّة من مسودّة هذا الحكم ليعلم به المحكوم عليه بالبيع الجبري عن طريق العدل المنفذ في ظرف خمسة أيام من تاريخ تسلمه له</w:t>
      </w:r>
      <w:r w:rsidR="000320ED">
        <w:rPr>
          <w:rFonts w:asciiTheme="minorBidi" w:hAnsiTheme="minorBidi" w:hint="cs"/>
          <w:sz w:val="32"/>
          <w:szCs w:val="32"/>
          <w:rtl/>
          <w:lang w:val="en-US" w:bidi="ar-YE"/>
        </w:rPr>
        <w:t>ا</w:t>
      </w:r>
      <w:r>
        <w:rPr>
          <w:rFonts w:asciiTheme="minorBidi" w:hAnsiTheme="minorBidi" w:hint="cs"/>
          <w:sz w:val="32"/>
          <w:szCs w:val="32"/>
          <w:rtl/>
          <w:lang w:val="en-US" w:bidi="ar-TN"/>
        </w:rPr>
        <w:t xml:space="preserve"> و يضرب له  أجل عشرون يوما بداية من تاريخ الإعلام </w:t>
      </w:r>
      <w:r w:rsidR="006933C4">
        <w:rPr>
          <w:rFonts w:asciiTheme="minorBidi" w:hAnsiTheme="minorBidi" w:hint="cs"/>
          <w:sz w:val="32"/>
          <w:szCs w:val="32"/>
          <w:rtl/>
          <w:lang w:val="en-US" w:bidi="ar-TN"/>
        </w:rPr>
        <w:t>للإذعان إلى الحكم و عند انتهاء هذا الأجل تبدأ عمليات تنفيذ البيع الجبري للأصل التجاري .</w:t>
      </w:r>
    </w:p>
    <w:p w:rsidR="006933C4" w:rsidRDefault="006933C4" w:rsidP="006933C4">
      <w:pPr>
        <w:bidi/>
        <w:spacing w:line="360" w:lineRule="auto"/>
        <w:jc w:val="both"/>
        <w:rPr>
          <w:rFonts w:asciiTheme="minorBidi" w:hAnsiTheme="minorBidi"/>
          <w:sz w:val="32"/>
          <w:szCs w:val="32"/>
          <w:rtl/>
          <w:lang w:val="en-US" w:bidi="ar-TN"/>
        </w:rPr>
      </w:pPr>
    </w:p>
    <w:p w:rsidR="006933C4" w:rsidRDefault="006933C4" w:rsidP="006933C4">
      <w:pPr>
        <w:bidi/>
        <w:spacing w:line="360" w:lineRule="auto"/>
        <w:jc w:val="both"/>
        <w:rPr>
          <w:rFonts w:asciiTheme="minorBidi" w:hAnsiTheme="minorBidi"/>
          <w:sz w:val="32"/>
          <w:szCs w:val="32"/>
          <w:rtl/>
          <w:lang w:val="en-US" w:bidi="ar-TN"/>
        </w:rPr>
      </w:pPr>
    </w:p>
    <w:p w:rsidR="006933C4" w:rsidRDefault="006933C4" w:rsidP="006933C4">
      <w:pPr>
        <w:bidi/>
        <w:spacing w:line="360" w:lineRule="auto"/>
        <w:jc w:val="both"/>
        <w:rPr>
          <w:rFonts w:asciiTheme="minorBidi" w:hAnsiTheme="minorBidi"/>
          <w:sz w:val="32"/>
          <w:szCs w:val="32"/>
          <w:rtl/>
          <w:lang w:val="en-US" w:bidi="ar-TN"/>
        </w:rPr>
      </w:pPr>
    </w:p>
    <w:p w:rsidR="006933C4" w:rsidRDefault="006933C4" w:rsidP="006933C4">
      <w:pPr>
        <w:bidi/>
        <w:spacing w:line="360" w:lineRule="auto"/>
        <w:jc w:val="both"/>
        <w:rPr>
          <w:rFonts w:asciiTheme="minorBidi" w:hAnsiTheme="minorBidi"/>
          <w:sz w:val="32"/>
          <w:szCs w:val="32"/>
          <w:rtl/>
          <w:lang w:val="en-US" w:bidi="ar-TN"/>
        </w:rPr>
      </w:pPr>
    </w:p>
    <w:p w:rsidR="006933C4" w:rsidRDefault="006933C4" w:rsidP="006933C4">
      <w:pPr>
        <w:bidi/>
        <w:spacing w:line="360" w:lineRule="auto"/>
        <w:jc w:val="both"/>
        <w:rPr>
          <w:rFonts w:asciiTheme="minorBidi" w:hAnsiTheme="minorBidi"/>
          <w:sz w:val="32"/>
          <w:szCs w:val="32"/>
          <w:rtl/>
          <w:lang w:val="en-US" w:bidi="ar-TN"/>
        </w:rPr>
      </w:pPr>
    </w:p>
    <w:p w:rsidR="000320ED" w:rsidRDefault="000320ED" w:rsidP="000320ED">
      <w:pPr>
        <w:bidi/>
        <w:spacing w:line="360" w:lineRule="auto"/>
        <w:jc w:val="both"/>
        <w:rPr>
          <w:rFonts w:asciiTheme="minorBidi" w:hAnsiTheme="minorBidi"/>
          <w:sz w:val="32"/>
          <w:szCs w:val="32"/>
          <w:rtl/>
          <w:lang w:val="en-US" w:bidi="ar-TN"/>
        </w:rPr>
      </w:pPr>
    </w:p>
    <w:p w:rsidR="000320ED" w:rsidRDefault="000320ED" w:rsidP="000320ED">
      <w:pPr>
        <w:bidi/>
        <w:spacing w:line="360" w:lineRule="auto"/>
        <w:jc w:val="both"/>
        <w:rPr>
          <w:rFonts w:asciiTheme="minorBidi" w:hAnsiTheme="minorBidi"/>
          <w:sz w:val="32"/>
          <w:szCs w:val="32"/>
          <w:rtl/>
          <w:lang w:val="en-US" w:bidi="ar-TN"/>
        </w:rPr>
      </w:pPr>
    </w:p>
    <w:p w:rsidR="000320ED" w:rsidRDefault="000320ED" w:rsidP="000320ED">
      <w:pPr>
        <w:bidi/>
        <w:spacing w:line="360" w:lineRule="auto"/>
        <w:jc w:val="both"/>
        <w:rPr>
          <w:rFonts w:asciiTheme="minorBidi" w:hAnsiTheme="minorBidi"/>
          <w:sz w:val="32"/>
          <w:szCs w:val="32"/>
          <w:rtl/>
          <w:lang w:val="en-US" w:bidi="ar-TN"/>
        </w:rPr>
      </w:pPr>
    </w:p>
    <w:p w:rsidR="006933C4" w:rsidRDefault="006933C4" w:rsidP="006933C4">
      <w:pPr>
        <w:bidi/>
        <w:spacing w:line="360" w:lineRule="auto"/>
        <w:jc w:val="both"/>
        <w:rPr>
          <w:rFonts w:asciiTheme="minorBidi" w:hAnsiTheme="minorBidi"/>
          <w:sz w:val="32"/>
          <w:szCs w:val="32"/>
          <w:rtl/>
          <w:lang w:val="en-US" w:bidi="ar-TN"/>
        </w:rPr>
      </w:pPr>
    </w:p>
    <w:p w:rsidR="006933C4" w:rsidRPr="000320ED" w:rsidRDefault="006933C4" w:rsidP="006933C4">
      <w:pPr>
        <w:bidi/>
        <w:spacing w:line="360" w:lineRule="auto"/>
        <w:jc w:val="both"/>
        <w:rPr>
          <w:rFonts w:asciiTheme="minorBidi" w:hAnsiTheme="minorBidi"/>
          <w:b/>
          <w:bCs/>
          <w:i/>
          <w:iCs/>
          <w:sz w:val="44"/>
          <w:szCs w:val="44"/>
          <w:rtl/>
          <w:lang w:val="en-US" w:bidi="ar-TN"/>
        </w:rPr>
      </w:pPr>
      <w:r w:rsidRPr="000320ED">
        <w:rPr>
          <w:rFonts w:asciiTheme="minorBidi" w:hAnsiTheme="minorBidi" w:hint="cs"/>
          <w:b/>
          <w:bCs/>
          <w:i/>
          <w:iCs/>
          <w:sz w:val="44"/>
          <w:szCs w:val="44"/>
          <w:rtl/>
          <w:lang w:val="en-US" w:bidi="ar-TN"/>
        </w:rPr>
        <w:t xml:space="preserve">الفصل </w:t>
      </w:r>
      <w:proofErr w:type="gramStart"/>
      <w:r w:rsidRPr="000320ED">
        <w:rPr>
          <w:rFonts w:asciiTheme="minorBidi" w:hAnsiTheme="minorBidi" w:hint="cs"/>
          <w:b/>
          <w:bCs/>
          <w:i/>
          <w:iCs/>
          <w:sz w:val="44"/>
          <w:szCs w:val="44"/>
          <w:rtl/>
          <w:lang w:val="en-US" w:bidi="ar-TN"/>
        </w:rPr>
        <w:t>الثالث :</w:t>
      </w:r>
      <w:proofErr w:type="gramEnd"/>
      <w:r w:rsidRPr="000320ED">
        <w:rPr>
          <w:rFonts w:asciiTheme="minorBidi" w:hAnsiTheme="minorBidi" w:hint="cs"/>
          <w:b/>
          <w:bCs/>
          <w:i/>
          <w:iCs/>
          <w:sz w:val="44"/>
          <w:szCs w:val="44"/>
          <w:rtl/>
          <w:lang w:val="en-US" w:bidi="ar-TN"/>
        </w:rPr>
        <w:t xml:space="preserve"> تنفيذ الحكم القاضي بالبيع الجبري للأصل </w:t>
      </w:r>
      <w:r w:rsidR="006B0552">
        <w:rPr>
          <w:rFonts w:asciiTheme="minorBidi" w:hAnsiTheme="minorBidi" w:hint="cs"/>
          <w:b/>
          <w:bCs/>
          <w:i/>
          <w:iCs/>
          <w:sz w:val="44"/>
          <w:szCs w:val="44"/>
          <w:rtl/>
          <w:lang w:val="en-US" w:bidi="ar-TN"/>
        </w:rPr>
        <w:t xml:space="preserve">                      </w:t>
      </w:r>
      <w:r w:rsidRPr="000320ED">
        <w:rPr>
          <w:rFonts w:asciiTheme="minorBidi" w:hAnsiTheme="minorBidi" w:hint="cs"/>
          <w:b/>
          <w:bCs/>
          <w:i/>
          <w:iCs/>
          <w:sz w:val="44"/>
          <w:szCs w:val="44"/>
          <w:rtl/>
          <w:lang w:val="en-US" w:bidi="ar-TN"/>
        </w:rPr>
        <w:t xml:space="preserve">التجاري </w:t>
      </w:r>
    </w:p>
    <w:p w:rsidR="00BF0FD9" w:rsidRDefault="0060630D" w:rsidP="00BF0FD9">
      <w:p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تمتدّ مراحل التنفيذ الجبري على الأصل التجاري من استصدار السّند القضائي المعروض للتنفيذ إلى التمكين الفعلي من الحق المحكوم به مرورا بكلّ الإجراءات القانونيّة المؤدّية إلى ذلك . إذ لا بدّ المرور بإجراءات معيّنة للتمكّن من إتمام عمليّة </w:t>
      </w:r>
      <w:proofErr w:type="spellStart"/>
      <w:r>
        <w:rPr>
          <w:rFonts w:asciiTheme="minorBidi" w:hAnsiTheme="minorBidi" w:hint="cs"/>
          <w:sz w:val="32"/>
          <w:szCs w:val="32"/>
          <w:rtl/>
          <w:lang w:val="en-US" w:bidi="ar-TN"/>
        </w:rPr>
        <w:t>التبتيت</w:t>
      </w:r>
      <w:proofErr w:type="spellEnd"/>
      <w:r>
        <w:rPr>
          <w:rFonts w:asciiTheme="minorBidi" w:hAnsiTheme="minorBidi" w:hint="cs"/>
          <w:sz w:val="32"/>
          <w:szCs w:val="32"/>
          <w:rtl/>
          <w:lang w:val="en-US" w:bidi="ar-TN"/>
        </w:rPr>
        <w:t xml:space="preserve"> . و تحيط </w:t>
      </w:r>
      <w:proofErr w:type="spellStart"/>
      <w:r>
        <w:rPr>
          <w:rFonts w:asciiTheme="minorBidi" w:hAnsiTheme="minorBidi" w:hint="cs"/>
          <w:sz w:val="32"/>
          <w:szCs w:val="32"/>
          <w:rtl/>
          <w:lang w:val="en-US" w:bidi="ar-TN"/>
        </w:rPr>
        <w:t>بالتبتيت</w:t>
      </w:r>
      <w:proofErr w:type="spellEnd"/>
      <w:r>
        <w:rPr>
          <w:rFonts w:asciiTheme="minorBidi" w:hAnsiTheme="minorBidi" w:hint="cs"/>
          <w:sz w:val="32"/>
          <w:szCs w:val="32"/>
          <w:rtl/>
          <w:lang w:val="en-US" w:bidi="ar-TN"/>
        </w:rPr>
        <w:t xml:space="preserve"> عديد الشروط الشكليّة التي يجب أن تسبق المزايدة الفعليّة للأصل التجاري المراد بيعه (</w:t>
      </w:r>
      <w:r w:rsidRPr="003E0AF4">
        <w:rPr>
          <w:rFonts w:asciiTheme="minorBidi" w:hAnsiTheme="minorBidi" w:cs="Andalus" w:hint="cs"/>
          <w:b/>
          <w:bCs/>
          <w:sz w:val="32"/>
          <w:szCs w:val="32"/>
          <w:rtl/>
          <w:lang w:val="en-US" w:bidi="ar-TN"/>
        </w:rPr>
        <w:t>المبحث الأوّل</w:t>
      </w:r>
      <w:r>
        <w:rPr>
          <w:rFonts w:asciiTheme="minorBidi" w:hAnsiTheme="minorBidi" w:hint="cs"/>
          <w:sz w:val="32"/>
          <w:szCs w:val="32"/>
          <w:rtl/>
          <w:lang w:val="en-US" w:bidi="ar-TN"/>
        </w:rPr>
        <w:t xml:space="preserve">) </w:t>
      </w:r>
      <w:r w:rsidR="003E0AF4">
        <w:rPr>
          <w:rFonts w:asciiTheme="minorBidi" w:hAnsiTheme="minorBidi" w:hint="cs"/>
          <w:sz w:val="32"/>
          <w:szCs w:val="32"/>
          <w:rtl/>
          <w:lang w:val="en-US" w:bidi="ar-TN"/>
        </w:rPr>
        <w:t>و متى تمّ إنجازها يقع المرور إلى تبتيت هذا الأصل التجاري (</w:t>
      </w:r>
      <w:r w:rsidR="003E0AF4" w:rsidRPr="003E0AF4">
        <w:rPr>
          <w:rFonts w:asciiTheme="minorBidi" w:hAnsiTheme="minorBidi" w:cs="Andalus" w:hint="cs"/>
          <w:b/>
          <w:bCs/>
          <w:sz w:val="32"/>
          <w:szCs w:val="32"/>
          <w:rtl/>
          <w:lang w:val="en-US" w:bidi="ar-TN"/>
        </w:rPr>
        <w:t>المبحث الثاني</w:t>
      </w:r>
      <w:r w:rsidR="003E0AF4">
        <w:rPr>
          <w:rFonts w:asciiTheme="minorBidi" w:hAnsiTheme="minorBidi" w:hint="cs"/>
          <w:sz w:val="32"/>
          <w:szCs w:val="32"/>
          <w:rtl/>
          <w:lang w:val="en-US" w:bidi="ar-TN"/>
        </w:rPr>
        <w:t xml:space="preserve"> ) .</w:t>
      </w:r>
    </w:p>
    <w:p w:rsidR="003E0AF4" w:rsidRPr="00BF0FD9" w:rsidRDefault="006B0552" w:rsidP="00BF0FD9">
      <w:pPr>
        <w:bidi/>
        <w:spacing w:line="360" w:lineRule="auto"/>
        <w:jc w:val="both"/>
        <w:rPr>
          <w:rFonts w:asciiTheme="minorBidi" w:hAnsiTheme="minorBidi"/>
          <w:sz w:val="32"/>
          <w:szCs w:val="32"/>
          <w:rtl/>
          <w:lang w:val="en-US" w:bidi="ar-TN"/>
        </w:rPr>
      </w:pPr>
      <w:r>
        <w:rPr>
          <w:rFonts w:ascii="Andalus" w:hAnsi="Andalus" w:cs="Andalus" w:hint="cs"/>
          <w:b/>
          <w:bCs/>
          <w:sz w:val="40"/>
          <w:szCs w:val="40"/>
          <w:rtl/>
          <w:lang w:val="en-US" w:bidi="ar-TN"/>
        </w:rPr>
        <w:t xml:space="preserve"> </w:t>
      </w:r>
      <w:r w:rsidRPr="006B0552">
        <w:rPr>
          <w:rFonts w:ascii="Andalus" w:hAnsi="Andalus" w:cs="Andalus"/>
          <w:b/>
          <w:bCs/>
          <w:sz w:val="40"/>
          <w:szCs w:val="40"/>
          <w:rtl/>
          <w:lang w:val="en-US" w:bidi="ar-TN"/>
        </w:rPr>
        <w:t>المبحث الأوّل : الشروط الشكلية</w:t>
      </w:r>
      <w:r w:rsidR="003E0AF4" w:rsidRPr="006B0552">
        <w:rPr>
          <w:rFonts w:ascii="Andalus" w:hAnsi="Andalus" w:cs="Andalus"/>
          <w:b/>
          <w:bCs/>
          <w:sz w:val="40"/>
          <w:szCs w:val="40"/>
          <w:rtl/>
          <w:lang w:val="en-US" w:bidi="ar-TN"/>
        </w:rPr>
        <w:t xml:space="preserve"> </w:t>
      </w:r>
      <w:proofErr w:type="spellStart"/>
      <w:r w:rsidR="003E0AF4" w:rsidRPr="006B0552">
        <w:rPr>
          <w:rFonts w:ascii="Andalus" w:hAnsi="Andalus" w:cs="Andalus"/>
          <w:b/>
          <w:bCs/>
          <w:sz w:val="40"/>
          <w:szCs w:val="40"/>
          <w:rtl/>
          <w:lang w:val="en-US" w:bidi="ar-TN"/>
        </w:rPr>
        <w:t>للتبتيت</w:t>
      </w:r>
      <w:proofErr w:type="spellEnd"/>
      <w:r w:rsidR="003E0AF4" w:rsidRPr="006B0552">
        <w:rPr>
          <w:rFonts w:ascii="Andalus" w:hAnsi="Andalus" w:cs="Andalus"/>
          <w:b/>
          <w:bCs/>
          <w:sz w:val="40"/>
          <w:szCs w:val="40"/>
          <w:rtl/>
          <w:lang w:val="en-US" w:bidi="ar-TN"/>
        </w:rPr>
        <w:t xml:space="preserve"> </w:t>
      </w:r>
    </w:p>
    <w:p w:rsidR="003E0AF4" w:rsidRDefault="003E0AF4" w:rsidP="003E0AF4">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لقد نصّت أحكام الفصل 243 م .ت و تحديدا الفقرة الخامسة منه على أنّ المحكمة " تعهد بإجراء البيع إلى المأمور الع</w:t>
      </w:r>
      <w:proofErr w:type="gramStart"/>
      <w:r>
        <w:rPr>
          <w:rFonts w:asciiTheme="minorBidi" w:hAnsiTheme="minorBidi" w:hint="cs"/>
          <w:sz w:val="32"/>
          <w:szCs w:val="32"/>
          <w:rtl/>
          <w:lang w:val="en-US" w:bidi="ar-TN"/>
        </w:rPr>
        <w:t>مومي الذي</w:t>
      </w:r>
      <w:proofErr w:type="gramEnd"/>
      <w:r>
        <w:rPr>
          <w:rFonts w:asciiTheme="minorBidi" w:hAnsiTheme="minorBidi" w:hint="cs"/>
          <w:sz w:val="32"/>
          <w:szCs w:val="32"/>
          <w:rtl/>
          <w:lang w:val="en-US" w:bidi="ar-TN"/>
        </w:rPr>
        <w:t xml:space="preserve"> يباشر تحرير كرّاس الشروط" . و إضافة إلى شرط تحرير كرّاس الشروط لابدّ بأن يقع التنبيه على مالك الأصل التجاري و على الدّائنين و إشهار </w:t>
      </w:r>
      <w:proofErr w:type="gramStart"/>
      <w:r>
        <w:rPr>
          <w:rFonts w:asciiTheme="minorBidi" w:hAnsiTheme="minorBidi" w:hint="cs"/>
          <w:sz w:val="32"/>
          <w:szCs w:val="32"/>
          <w:rtl/>
          <w:lang w:val="en-US" w:bidi="ar-TN"/>
        </w:rPr>
        <w:t>البيع .</w:t>
      </w:r>
      <w:proofErr w:type="gramEnd"/>
    </w:p>
    <w:p w:rsidR="003E0AF4" w:rsidRPr="006B0552" w:rsidRDefault="006F6EC8" w:rsidP="006B0552">
      <w:pPr>
        <w:bidi/>
        <w:spacing w:line="360" w:lineRule="auto"/>
        <w:jc w:val="both"/>
        <w:rPr>
          <w:rFonts w:ascii="Andalus" w:hAnsi="Andalus" w:cs="Andalus"/>
          <w:b/>
          <w:bCs/>
          <w:sz w:val="32"/>
          <w:szCs w:val="32"/>
          <w:lang w:val="en-US" w:bidi="ar-TN"/>
        </w:rPr>
      </w:pPr>
      <w:r w:rsidRPr="006B0552">
        <w:rPr>
          <w:rFonts w:ascii="Andalus" w:hAnsi="Andalus" w:cs="Andalus"/>
          <w:b/>
          <w:bCs/>
          <w:sz w:val="32"/>
          <w:szCs w:val="32"/>
          <w:u w:val="single"/>
          <w:rtl/>
          <w:lang w:val="en-US" w:bidi="ar-TN"/>
        </w:rPr>
        <w:t>الفقرة</w:t>
      </w:r>
      <w:r w:rsidR="006B0552" w:rsidRPr="006B0552">
        <w:rPr>
          <w:rFonts w:ascii="Andalus" w:hAnsi="Andalus" w:cs="Andalus" w:hint="cs"/>
          <w:b/>
          <w:bCs/>
          <w:sz w:val="32"/>
          <w:szCs w:val="32"/>
          <w:rtl/>
          <w:lang w:val="en-US" w:bidi="ar-TN"/>
        </w:rPr>
        <w:t xml:space="preserve"> </w:t>
      </w:r>
      <w:proofErr w:type="gramStart"/>
      <w:r w:rsidRPr="006B0552">
        <w:rPr>
          <w:rFonts w:ascii="Andalus" w:hAnsi="Andalus" w:cs="Andalus"/>
          <w:b/>
          <w:bCs/>
          <w:sz w:val="32"/>
          <w:szCs w:val="32"/>
          <w:u w:val="single"/>
          <w:rtl/>
          <w:lang w:val="en-US" w:bidi="ar-TN"/>
        </w:rPr>
        <w:t>الأولى</w:t>
      </w:r>
      <w:r w:rsidRPr="006B0552">
        <w:rPr>
          <w:rFonts w:ascii="Andalus" w:hAnsi="Andalus" w:cs="Andalus"/>
          <w:b/>
          <w:bCs/>
          <w:sz w:val="32"/>
          <w:szCs w:val="32"/>
          <w:rtl/>
          <w:lang w:val="en-US" w:bidi="ar-TN"/>
        </w:rPr>
        <w:t xml:space="preserve"> :</w:t>
      </w:r>
      <w:proofErr w:type="gramEnd"/>
      <w:r w:rsidRPr="006B0552">
        <w:rPr>
          <w:rFonts w:ascii="Andalus" w:hAnsi="Andalus" w:cs="Andalus"/>
          <w:b/>
          <w:bCs/>
          <w:sz w:val="32"/>
          <w:szCs w:val="32"/>
          <w:rtl/>
          <w:lang w:val="en-US" w:bidi="ar-TN"/>
        </w:rPr>
        <w:t xml:space="preserve"> تحرير كرّاس الشروط </w:t>
      </w:r>
    </w:p>
    <w:p w:rsidR="005F169C" w:rsidRDefault="005F169C" w:rsidP="005F169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إنّ العدل المنفذ المعيّن بحكم الإذن بالبيع الجبري للأصل التجاري و المخوّل له إتمام عمليّة البيع مط</w:t>
      </w:r>
      <w:r w:rsidR="006B0552">
        <w:rPr>
          <w:rFonts w:asciiTheme="minorBidi" w:hAnsiTheme="minorBidi" w:hint="cs"/>
          <w:sz w:val="32"/>
          <w:szCs w:val="32"/>
          <w:rtl/>
          <w:lang w:val="en-US" w:bidi="ar-TN"/>
        </w:rPr>
        <w:t>ا</w:t>
      </w:r>
      <w:r>
        <w:rPr>
          <w:rFonts w:asciiTheme="minorBidi" w:hAnsiTheme="minorBidi" w:hint="cs"/>
          <w:sz w:val="32"/>
          <w:szCs w:val="32"/>
          <w:rtl/>
          <w:lang w:val="en-US" w:bidi="ar-TN"/>
        </w:rPr>
        <w:t>لب بأن يباشر إجراءاته في ظرف أقصاه ستون يوما ابتداء من تاريخ التعهّد</w:t>
      </w:r>
      <w:r>
        <w:rPr>
          <w:rStyle w:val="Appelnotedebasdep"/>
          <w:rFonts w:asciiTheme="minorBidi" w:hAnsiTheme="minorBidi"/>
          <w:sz w:val="32"/>
          <w:szCs w:val="32"/>
          <w:rtl/>
          <w:lang w:val="en-US" w:bidi="ar-TN"/>
        </w:rPr>
        <w:footnoteReference w:id="57"/>
      </w:r>
      <w:r>
        <w:rPr>
          <w:rFonts w:asciiTheme="minorBidi" w:hAnsiTheme="minorBidi" w:hint="cs"/>
          <w:sz w:val="32"/>
          <w:szCs w:val="32"/>
          <w:rtl/>
          <w:lang w:val="en-US" w:bidi="ar-TN"/>
        </w:rPr>
        <w:t>.</w:t>
      </w:r>
    </w:p>
    <w:p w:rsidR="005F169C" w:rsidRDefault="005F169C" w:rsidP="005F169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تعتبر عمليّة تحرير كرّاس الشروط من أهمّ الأعمال الإجرائيّة السّابقة </w:t>
      </w:r>
      <w:proofErr w:type="spellStart"/>
      <w:r>
        <w:rPr>
          <w:rFonts w:asciiTheme="minorBidi" w:hAnsiTheme="minorBidi" w:hint="cs"/>
          <w:sz w:val="32"/>
          <w:szCs w:val="32"/>
          <w:rtl/>
          <w:lang w:val="en-US" w:bidi="ar-TN"/>
        </w:rPr>
        <w:t>لتبتيت</w:t>
      </w:r>
      <w:proofErr w:type="spellEnd"/>
      <w:r>
        <w:rPr>
          <w:rFonts w:asciiTheme="minorBidi" w:hAnsiTheme="minorBidi" w:hint="cs"/>
          <w:sz w:val="32"/>
          <w:szCs w:val="32"/>
          <w:rtl/>
          <w:lang w:val="en-US" w:bidi="ar-TN"/>
        </w:rPr>
        <w:t xml:space="preserve"> الأصل التجاري التي يباشرها ع</w:t>
      </w:r>
      <w:proofErr w:type="gramStart"/>
      <w:r>
        <w:rPr>
          <w:rFonts w:asciiTheme="minorBidi" w:hAnsiTheme="minorBidi" w:hint="cs"/>
          <w:sz w:val="32"/>
          <w:szCs w:val="32"/>
          <w:rtl/>
          <w:lang w:val="en-US" w:bidi="ar-TN"/>
        </w:rPr>
        <w:t>دل التنفي</w:t>
      </w:r>
      <w:proofErr w:type="gramEnd"/>
      <w:r>
        <w:rPr>
          <w:rFonts w:asciiTheme="minorBidi" w:hAnsiTheme="minorBidi" w:hint="cs"/>
          <w:sz w:val="32"/>
          <w:szCs w:val="32"/>
          <w:rtl/>
          <w:lang w:val="en-US" w:bidi="ar-TN"/>
        </w:rPr>
        <w:t xml:space="preserve">ذ بصفته مأمور عدلي على أساس الفقرة الخامسة من </w:t>
      </w:r>
      <w:r>
        <w:rPr>
          <w:rFonts w:asciiTheme="minorBidi" w:hAnsiTheme="minorBidi" w:hint="cs"/>
          <w:sz w:val="32"/>
          <w:szCs w:val="32"/>
          <w:rtl/>
          <w:lang w:val="en-US" w:bidi="ar-TN"/>
        </w:rPr>
        <w:lastRenderedPageBreak/>
        <w:t>الفصل 243 م .ت . و ما يمكن ملاحظته من أحكام هذا الفصل هو أن المشرّع لم يحدّد مضمون و محتوى كرّاس الشروط الخاصّ ببيع الأصل التجاري</w:t>
      </w:r>
      <w:r>
        <w:rPr>
          <w:rStyle w:val="Appelnotedebasdep"/>
          <w:rFonts w:asciiTheme="minorBidi" w:hAnsiTheme="minorBidi"/>
          <w:sz w:val="32"/>
          <w:szCs w:val="32"/>
          <w:rtl/>
          <w:lang w:val="en-US" w:bidi="ar-TN"/>
        </w:rPr>
        <w:footnoteReference w:id="58"/>
      </w:r>
      <w:r w:rsidR="00012E6F">
        <w:rPr>
          <w:rFonts w:asciiTheme="minorBidi" w:hAnsiTheme="minorBidi" w:hint="cs"/>
          <w:sz w:val="32"/>
          <w:szCs w:val="32"/>
          <w:rtl/>
          <w:lang w:val="en-US" w:bidi="ar-TN"/>
        </w:rPr>
        <w:t>.</w:t>
      </w:r>
    </w:p>
    <w:p w:rsidR="00012E6F" w:rsidRDefault="00012E6F" w:rsidP="00012E6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رغم هذا الفراغ التشريعي فقد استقرّ عمل عدول التنفيذ على تضمين بيانات مختلفة عند تحريرهم لكرّاس شروط </w:t>
      </w:r>
      <w:proofErr w:type="spellStart"/>
      <w:r>
        <w:rPr>
          <w:rFonts w:asciiTheme="minorBidi" w:hAnsiTheme="minorBidi" w:hint="cs"/>
          <w:sz w:val="32"/>
          <w:szCs w:val="32"/>
          <w:rtl/>
          <w:lang w:val="en-US" w:bidi="ar-TN"/>
        </w:rPr>
        <w:t>البيوعات</w:t>
      </w:r>
      <w:proofErr w:type="spellEnd"/>
      <w:r>
        <w:rPr>
          <w:rFonts w:asciiTheme="minorBidi" w:hAnsiTheme="minorBidi" w:hint="cs"/>
          <w:sz w:val="32"/>
          <w:szCs w:val="32"/>
          <w:rtl/>
          <w:lang w:val="en-US" w:bidi="ar-TN"/>
        </w:rPr>
        <w:t xml:space="preserve"> الجبرية للأصول التجاريّة و تتمثل هذه البيانات في : </w:t>
      </w:r>
    </w:p>
    <w:p w:rsidR="00012E6F" w:rsidRDefault="00012E6F" w:rsidP="00012E6F">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الحكم أو </w:t>
      </w:r>
      <w:proofErr w:type="gramStart"/>
      <w:r>
        <w:rPr>
          <w:rFonts w:asciiTheme="minorBidi" w:hAnsiTheme="minorBidi" w:hint="cs"/>
          <w:sz w:val="32"/>
          <w:szCs w:val="32"/>
          <w:rtl/>
          <w:lang w:val="en-US" w:bidi="ar-TN"/>
        </w:rPr>
        <w:t>القرار</w:t>
      </w:r>
      <w:proofErr w:type="gramEnd"/>
      <w:r>
        <w:rPr>
          <w:rFonts w:asciiTheme="minorBidi" w:hAnsiTheme="minorBidi" w:hint="cs"/>
          <w:sz w:val="32"/>
          <w:szCs w:val="32"/>
          <w:rtl/>
          <w:lang w:val="en-US" w:bidi="ar-TN"/>
        </w:rPr>
        <w:t xml:space="preserve"> القاضي بالبيع مع بيان عدده و تاريخه و المحكمة الصّادر عنها</w:t>
      </w:r>
      <w:r w:rsidR="00584DC0">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p>
    <w:p w:rsidR="00012E6F" w:rsidRDefault="00012E6F" w:rsidP="00012E6F">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تعيين الأصل المعروض للبيع و ذلك ببيان اسمه </w:t>
      </w:r>
      <w:r w:rsidR="00F349B4">
        <w:rPr>
          <w:rFonts w:asciiTheme="minorBidi" w:hAnsiTheme="minorBidi" w:hint="cs"/>
          <w:sz w:val="32"/>
          <w:szCs w:val="32"/>
          <w:rtl/>
          <w:lang w:val="en-US" w:bidi="ar-TN"/>
        </w:rPr>
        <w:t xml:space="preserve">التجاري و </w:t>
      </w:r>
      <w:proofErr w:type="gramStart"/>
      <w:r w:rsidR="00F349B4">
        <w:rPr>
          <w:rFonts w:asciiTheme="minorBidi" w:hAnsiTheme="minorBidi" w:hint="cs"/>
          <w:sz w:val="32"/>
          <w:szCs w:val="32"/>
          <w:rtl/>
          <w:lang w:val="en-US" w:bidi="ar-TN"/>
        </w:rPr>
        <w:t>نشاطه</w:t>
      </w:r>
      <w:proofErr w:type="gramEnd"/>
      <w:r w:rsidR="00F349B4">
        <w:rPr>
          <w:rFonts w:asciiTheme="minorBidi" w:hAnsiTheme="minorBidi" w:hint="cs"/>
          <w:sz w:val="32"/>
          <w:szCs w:val="32"/>
          <w:rtl/>
          <w:lang w:val="en-US" w:bidi="ar-TN"/>
        </w:rPr>
        <w:t xml:space="preserve"> و موقعه</w:t>
      </w:r>
      <w:r w:rsidR="00584DC0">
        <w:rPr>
          <w:rFonts w:asciiTheme="minorBidi" w:hAnsiTheme="minorBidi" w:hint="cs"/>
          <w:sz w:val="32"/>
          <w:szCs w:val="32"/>
          <w:rtl/>
          <w:lang w:val="en-US" w:bidi="ar-TN"/>
        </w:rPr>
        <w:t>.</w:t>
      </w:r>
      <w:r w:rsidR="00F349B4">
        <w:rPr>
          <w:rFonts w:asciiTheme="minorBidi" w:hAnsiTheme="minorBidi" w:hint="cs"/>
          <w:sz w:val="32"/>
          <w:szCs w:val="32"/>
          <w:rtl/>
          <w:lang w:val="en-US" w:bidi="ar-TN"/>
        </w:rPr>
        <w:t xml:space="preserve"> </w:t>
      </w:r>
    </w:p>
    <w:p w:rsidR="00F349B4"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اسم مالك الأصل التجاري المعروض للبيع و بيان </w:t>
      </w:r>
      <w:proofErr w:type="gramStart"/>
      <w:r>
        <w:rPr>
          <w:rFonts w:asciiTheme="minorBidi" w:hAnsiTheme="minorBidi" w:hint="cs"/>
          <w:sz w:val="32"/>
          <w:szCs w:val="32"/>
          <w:rtl/>
          <w:lang w:val="en-US" w:bidi="ar-TN"/>
        </w:rPr>
        <w:t>حرفته</w:t>
      </w:r>
      <w:proofErr w:type="gramEnd"/>
      <w:r>
        <w:rPr>
          <w:rFonts w:asciiTheme="minorBidi" w:hAnsiTheme="minorBidi" w:hint="cs"/>
          <w:sz w:val="32"/>
          <w:szCs w:val="32"/>
          <w:rtl/>
          <w:lang w:val="en-US" w:bidi="ar-TN"/>
        </w:rPr>
        <w:t xml:space="preserve"> و مقرّه</w:t>
      </w:r>
      <w:r w:rsidR="00584DC0">
        <w:rPr>
          <w:rFonts w:asciiTheme="minorBidi" w:hAnsiTheme="minorBidi" w:hint="cs"/>
          <w:sz w:val="32"/>
          <w:szCs w:val="32"/>
          <w:rtl/>
          <w:lang w:val="en-US" w:bidi="ar-TN"/>
        </w:rPr>
        <w:t>.</w:t>
      </w:r>
    </w:p>
    <w:p w:rsidR="00F349B4"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تحديد العناصر الماديّة و المعنويّة للأصل التجاري المعروض للبيع بدقّة و توضيح نوع النشاط المستغل من أجله الأصل </w:t>
      </w:r>
      <w:proofErr w:type="gramStart"/>
      <w:r>
        <w:rPr>
          <w:rFonts w:asciiTheme="minorBidi" w:hAnsiTheme="minorBidi" w:hint="cs"/>
          <w:sz w:val="32"/>
          <w:szCs w:val="32"/>
          <w:rtl/>
          <w:lang w:val="en-US" w:bidi="ar-TN"/>
        </w:rPr>
        <w:t xml:space="preserve">التجاري </w:t>
      </w:r>
      <w:r w:rsidR="00584DC0">
        <w:rPr>
          <w:rFonts w:asciiTheme="minorBidi" w:hAnsiTheme="minorBidi" w:hint="cs"/>
          <w:sz w:val="32"/>
          <w:szCs w:val="32"/>
          <w:rtl/>
          <w:lang w:val="en-US" w:bidi="ar-TN"/>
        </w:rPr>
        <w:t>.</w:t>
      </w:r>
      <w:proofErr w:type="gramEnd"/>
    </w:p>
    <w:p w:rsidR="00F349B4"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ذكر كيفيّة </w:t>
      </w:r>
      <w:proofErr w:type="spellStart"/>
      <w:r>
        <w:rPr>
          <w:rFonts w:asciiTheme="minorBidi" w:hAnsiTheme="minorBidi" w:hint="cs"/>
          <w:sz w:val="32"/>
          <w:szCs w:val="32"/>
          <w:rtl/>
          <w:lang w:val="en-US" w:bidi="ar-TN"/>
        </w:rPr>
        <w:t>إنجرار</w:t>
      </w:r>
      <w:proofErr w:type="spellEnd"/>
      <w:r>
        <w:rPr>
          <w:rFonts w:asciiTheme="minorBidi" w:hAnsiTheme="minorBidi" w:hint="cs"/>
          <w:sz w:val="32"/>
          <w:szCs w:val="32"/>
          <w:rtl/>
          <w:lang w:val="en-US" w:bidi="ar-TN"/>
        </w:rPr>
        <w:t xml:space="preserve"> ملكية الأصل إلى المدين (بمقتضى عقد بيع </w:t>
      </w:r>
      <w:r>
        <w:rPr>
          <w:rFonts w:asciiTheme="minorBidi" w:hAnsiTheme="minorBidi"/>
          <w:sz w:val="32"/>
          <w:szCs w:val="32"/>
          <w:rtl/>
          <w:lang w:val="en-US" w:bidi="ar-TN"/>
        </w:rPr>
        <w:t>–</w:t>
      </w:r>
      <w:r>
        <w:rPr>
          <w:rFonts w:asciiTheme="minorBidi" w:hAnsiTheme="minorBidi" w:hint="cs"/>
          <w:sz w:val="32"/>
          <w:szCs w:val="32"/>
          <w:rtl/>
          <w:lang w:val="en-US" w:bidi="ar-TN"/>
        </w:rPr>
        <w:t xml:space="preserve"> بالإرث </w:t>
      </w:r>
      <w:r>
        <w:rPr>
          <w:rFonts w:asciiTheme="minorBidi" w:hAnsiTheme="minorBidi"/>
          <w:sz w:val="32"/>
          <w:szCs w:val="32"/>
          <w:rtl/>
          <w:lang w:val="en-US" w:bidi="ar-TN"/>
        </w:rPr>
        <w:t>–</w:t>
      </w:r>
      <w:r>
        <w:rPr>
          <w:rFonts w:asciiTheme="minorBidi" w:hAnsiTheme="minorBidi" w:hint="cs"/>
          <w:sz w:val="32"/>
          <w:szCs w:val="32"/>
          <w:rtl/>
          <w:lang w:val="en-US" w:bidi="ar-TN"/>
        </w:rPr>
        <w:t xml:space="preserve"> مالكه هو الذي كوّنه ...)</w:t>
      </w:r>
      <w:r w:rsidR="00584DC0">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p>
    <w:p w:rsidR="00F349B4"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معي</w:t>
      </w:r>
      <w:r w:rsidR="00584DC0">
        <w:rPr>
          <w:rFonts w:asciiTheme="minorBidi" w:hAnsiTheme="minorBidi" w:hint="cs"/>
          <w:sz w:val="32"/>
          <w:szCs w:val="32"/>
          <w:rtl/>
          <w:lang w:val="en-US" w:bidi="ar-TN"/>
        </w:rPr>
        <w:t>ّن كراء العقار و بيان أهمّ شروط</w:t>
      </w:r>
      <w:r>
        <w:rPr>
          <w:rFonts w:asciiTheme="minorBidi" w:hAnsiTheme="minorBidi" w:hint="cs"/>
          <w:sz w:val="32"/>
          <w:szCs w:val="32"/>
          <w:rtl/>
          <w:lang w:val="en-US" w:bidi="ar-TN"/>
        </w:rPr>
        <w:t xml:space="preserve"> عقد الكراء إذا كان من العناصر المعنويّة للأصل التجاري الحقّ في الإجارة .</w:t>
      </w:r>
    </w:p>
    <w:p w:rsidR="00F349B4"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ذكر الامتيازات المرسّمة على الأصل إن وجدت و تضبط انطلاقا من القائمة التي يحصل عليها العدل المنفذ من كتابة المحكمة</w:t>
      </w:r>
      <w:r>
        <w:rPr>
          <w:rStyle w:val="Appelnotedebasdep"/>
          <w:rFonts w:asciiTheme="minorBidi" w:hAnsiTheme="minorBidi"/>
          <w:sz w:val="32"/>
          <w:szCs w:val="32"/>
          <w:rtl/>
          <w:lang w:val="en-US" w:bidi="ar-TN"/>
        </w:rPr>
        <w:footnoteReference w:id="59"/>
      </w:r>
      <w:r>
        <w:rPr>
          <w:rFonts w:asciiTheme="minorBidi" w:hAnsiTheme="minorBidi" w:hint="cs"/>
          <w:sz w:val="32"/>
          <w:szCs w:val="32"/>
          <w:rtl/>
          <w:lang w:val="en-US" w:bidi="ar-TN"/>
        </w:rPr>
        <w:t xml:space="preserve"> .</w:t>
      </w:r>
    </w:p>
    <w:p w:rsidR="00715179" w:rsidRDefault="00F349B4" w:rsidP="00F349B4">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بيان السّعر الافتتاحي (أو الأسعار الافتتاحيّة) مع ذكر إمكانية تخفيضه عند </w:t>
      </w:r>
      <w:proofErr w:type="spellStart"/>
      <w:r>
        <w:rPr>
          <w:rFonts w:asciiTheme="minorBidi" w:hAnsiTheme="minorBidi" w:hint="cs"/>
          <w:sz w:val="32"/>
          <w:szCs w:val="32"/>
          <w:rtl/>
          <w:lang w:val="en-US" w:bidi="ar-TN"/>
        </w:rPr>
        <w:t>الإقتضاء</w:t>
      </w:r>
      <w:proofErr w:type="spellEnd"/>
      <w:r>
        <w:rPr>
          <w:rFonts w:asciiTheme="minorBidi" w:hAnsiTheme="minorBidi" w:hint="cs"/>
          <w:sz w:val="32"/>
          <w:szCs w:val="32"/>
          <w:rtl/>
          <w:lang w:val="en-US" w:bidi="ar-TN"/>
        </w:rPr>
        <w:t xml:space="preserve"> </w:t>
      </w:r>
    </w:p>
    <w:p w:rsidR="00715179" w:rsidRDefault="00715179" w:rsidP="00715179">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مكان البيع و تاريخه سنة و شهرا و يوما و ساعة </w:t>
      </w:r>
      <w:proofErr w:type="gramStart"/>
      <w:r>
        <w:rPr>
          <w:rFonts w:asciiTheme="minorBidi" w:hAnsiTheme="minorBidi" w:hint="cs"/>
          <w:sz w:val="32"/>
          <w:szCs w:val="32"/>
          <w:rtl/>
          <w:lang w:val="en-US" w:bidi="ar-TN"/>
        </w:rPr>
        <w:t>مع</w:t>
      </w:r>
      <w:proofErr w:type="gramEnd"/>
      <w:r>
        <w:rPr>
          <w:rFonts w:asciiTheme="minorBidi" w:hAnsiTheme="minorBidi" w:hint="cs"/>
          <w:sz w:val="32"/>
          <w:szCs w:val="32"/>
          <w:rtl/>
          <w:lang w:val="en-US" w:bidi="ar-TN"/>
        </w:rPr>
        <w:t xml:space="preserve"> ذكر مصاريفه </w:t>
      </w:r>
    </w:p>
    <w:p w:rsidR="00715179" w:rsidRDefault="00715179" w:rsidP="00715179">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اسم القائم بالتتبع مع بيان </w:t>
      </w:r>
      <w:proofErr w:type="gramStart"/>
      <w:r>
        <w:rPr>
          <w:rFonts w:asciiTheme="minorBidi" w:hAnsiTheme="minorBidi" w:hint="cs"/>
          <w:sz w:val="32"/>
          <w:szCs w:val="32"/>
          <w:rtl/>
          <w:lang w:val="en-US" w:bidi="ar-TN"/>
        </w:rPr>
        <w:t>حرفته</w:t>
      </w:r>
      <w:proofErr w:type="gramEnd"/>
      <w:r>
        <w:rPr>
          <w:rFonts w:asciiTheme="minorBidi" w:hAnsiTheme="minorBidi" w:hint="cs"/>
          <w:sz w:val="32"/>
          <w:szCs w:val="32"/>
          <w:rtl/>
          <w:lang w:val="en-US" w:bidi="ar-TN"/>
        </w:rPr>
        <w:t xml:space="preserve"> و مقرّه و تحديد مقدار دينه </w:t>
      </w:r>
    </w:p>
    <w:p w:rsidR="00715179" w:rsidRDefault="00715179" w:rsidP="00715179">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الشروط الأساسيّة التي ضبطها الحكم و تحديدا </w:t>
      </w:r>
      <w:proofErr w:type="spellStart"/>
      <w:r>
        <w:rPr>
          <w:rFonts w:asciiTheme="minorBidi" w:hAnsiTheme="minorBidi" w:hint="cs"/>
          <w:sz w:val="32"/>
          <w:szCs w:val="32"/>
          <w:rtl/>
          <w:lang w:val="en-US" w:bidi="ar-TN"/>
        </w:rPr>
        <w:t>التزمات</w:t>
      </w:r>
      <w:proofErr w:type="spellEnd"/>
      <w:r>
        <w:rPr>
          <w:rFonts w:asciiTheme="minorBidi" w:hAnsiTheme="minorBidi" w:hint="cs"/>
          <w:sz w:val="32"/>
          <w:szCs w:val="32"/>
          <w:rtl/>
          <w:lang w:val="en-US" w:bidi="ar-TN"/>
        </w:rPr>
        <w:t xml:space="preserve"> </w:t>
      </w:r>
      <w:proofErr w:type="spellStart"/>
      <w:r>
        <w:rPr>
          <w:rFonts w:asciiTheme="minorBidi" w:hAnsiTheme="minorBidi" w:hint="cs"/>
          <w:sz w:val="32"/>
          <w:szCs w:val="32"/>
          <w:rtl/>
          <w:lang w:val="en-US" w:bidi="ar-TN"/>
        </w:rPr>
        <w:t>المبتت</w:t>
      </w:r>
      <w:proofErr w:type="spellEnd"/>
      <w:r>
        <w:rPr>
          <w:rFonts w:asciiTheme="minorBidi" w:hAnsiTheme="minorBidi" w:hint="cs"/>
          <w:sz w:val="32"/>
          <w:szCs w:val="32"/>
          <w:rtl/>
          <w:lang w:val="en-US" w:bidi="ar-TN"/>
        </w:rPr>
        <w:t xml:space="preserve"> له (مثل بيان كيفية دفع الثمن ...) </w:t>
      </w:r>
    </w:p>
    <w:p w:rsidR="00715179" w:rsidRDefault="00715179" w:rsidP="00715179">
      <w:pPr>
        <w:pStyle w:val="Paragraphedeliste"/>
        <w:numPr>
          <w:ilvl w:val="0"/>
          <w:numId w:val="3"/>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اسم العدل المنفذ المكلّف بإتمام البيع و محرّر كرّاس الشروط و إمكانيّة </w:t>
      </w:r>
      <w:proofErr w:type="spellStart"/>
      <w:r>
        <w:rPr>
          <w:rFonts w:asciiTheme="minorBidi" w:hAnsiTheme="minorBidi" w:hint="cs"/>
          <w:sz w:val="32"/>
          <w:szCs w:val="32"/>
          <w:rtl/>
          <w:lang w:val="en-US" w:bidi="ar-TN"/>
        </w:rPr>
        <w:t>الإطلاع</w:t>
      </w:r>
      <w:proofErr w:type="spellEnd"/>
      <w:r>
        <w:rPr>
          <w:rFonts w:asciiTheme="minorBidi" w:hAnsiTheme="minorBidi" w:hint="cs"/>
          <w:sz w:val="32"/>
          <w:szCs w:val="32"/>
          <w:rtl/>
          <w:lang w:val="en-US" w:bidi="ar-TN"/>
        </w:rPr>
        <w:t xml:space="preserve"> على كرّاس الشروط </w:t>
      </w:r>
      <w:proofErr w:type="gramStart"/>
      <w:r>
        <w:rPr>
          <w:rFonts w:asciiTheme="minorBidi" w:hAnsiTheme="minorBidi" w:hint="cs"/>
          <w:sz w:val="32"/>
          <w:szCs w:val="32"/>
          <w:rtl/>
          <w:lang w:val="en-US" w:bidi="ar-TN"/>
        </w:rPr>
        <w:t>بمكتبه .</w:t>
      </w:r>
      <w:proofErr w:type="gramEnd"/>
    </w:p>
    <w:p w:rsidR="00EA71CC" w:rsidRDefault="00715179" w:rsidP="00715179">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 xml:space="preserve">و قد جرى العمل على تحديد هذه </w:t>
      </w:r>
      <w:proofErr w:type="spellStart"/>
      <w:r>
        <w:rPr>
          <w:rFonts w:asciiTheme="minorBidi" w:hAnsiTheme="minorBidi" w:hint="cs"/>
          <w:sz w:val="32"/>
          <w:szCs w:val="32"/>
          <w:rtl/>
          <w:lang w:val="en-US" w:bidi="ar-TN"/>
        </w:rPr>
        <w:t>التنصيصات</w:t>
      </w:r>
      <w:proofErr w:type="spellEnd"/>
      <w:r>
        <w:rPr>
          <w:rFonts w:asciiTheme="minorBidi" w:hAnsiTheme="minorBidi" w:hint="cs"/>
          <w:sz w:val="32"/>
          <w:szCs w:val="32"/>
          <w:rtl/>
          <w:lang w:val="en-US" w:bidi="ar-TN"/>
        </w:rPr>
        <w:t xml:space="preserve"> و البيانات بدقّة من قبل عدل التنفيذ لأنّ الغاية </w:t>
      </w:r>
      <w:r w:rsidR="00EA71CC">
        <w:rPr>
          <w:rFonts w:asciiTheme="minorBidi" w:hAnsiTheme="minorBidi" w:hint="cs"/>
          <w:sz w:val="32"/>
          <w:szCs w:val="32"/>
          <w:rtl/>
          <w:lang w:val="en-US" w:bidi="ar-TN"/>
        </w:rPr>
        <w:t xml:space="preserve">من تحرير كرّاس </w:t>
      </w:r>
      <w:proofErr w:type="gramStart"/>
      <w:r w:rsidR="00EA71CC">
        <w:rPr>
          <w:rFonts w:asciiTheme="minorBidi" w:hAnsiTheme="minorBidi" w:hint="cs"/>
          <w:sz w:val="32"/>
          <w:szCs w:val="32"/>
          <w:rtl/>
          <w:lang w:val="en-US" w:bidi="ar-TN"/>
        </w:rPr>
        <w:t>الشروط</w:t>
      </w:r>
      <w:proofErr w:type="gramEnd"/>
      <w:r w:rsidR="00EA71CC">
        <w:rPr>
          <w:rFonts w:asciiTheme="minorBidi" w:hAnsiTheme="minorBidi" w:hint="cs"/>
          <w:sz w:val="32"/>
          <w:szCs w:val="32"/>
          <w:rtl/>
          <w:lang w:val="en-US" w:bidi="ar-TN"/>
        </w:rPr>
        <w:t xml:space="preserve"> هي تمكين مالك الأصل التجاري و الدّائنين المرسّمين و المزايدين الرّاغبين في الشراء على الشروط الخاصّة </w:t>
      </w:r>
      <w:proofErr w:type="spellStart"/>
      <w:r w:rsidR="00EA71CC">
        <w:rPr>
          <w:rFonts w:asciiTheme="minorBidi" w:hAnsiTheme="minorBidi" w:hint="cs"/>
          <w:sz w:val="32"/>
          <w:szCs w:val="32"/>
          <w:rtl/>
          <w:lang w:val="en-US" w:bidi="ar-TN"/>
        </w:rPr>
        <w:t>بالتبتيت</w:t>
      </w:r>
      <w:proofErr w:type="spellEnd"/>
      <w:r w:rsidR="00EA71CC">
        <w:rPr>
          <w:rFonts w:asciiTheme="minorBidi" w:hAnsiTheme="minorBidi" w:hint="cs"/>
          <w:sz w:val="32"/>
          <w:szCs w:val="32"/>
          <w:rtl/>
          <w:lang w:val="en-US" w:bidi="ar-TN"/>
        </w:rPr>
        <w:t xml:space="preserve"> و ظروفه كاملة . فيقع بذلك توضيح الوضعيّة القانونيّة و خاصّة الماديّة التي يتميّز بها الأصل التجاري المراد المزايدة في شأنه .</w:t>
      </w:r>
    </w:p>
    <w:p w:rsidR="00F349B4" w:rsidRDefault="00EA71CC" w:rsidP="00EA71C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قد أوجب المشرّع على الدّائن القائم بالتت</w:t>
      </w:r>
      <w:proofErr w:type="gramStart"/>
      <w:r>
        <w:rPr>
          <w:rFonts w:asciiTheme="minorBidi" w:hAnsiTheme="minorBidi" w:hint="cs"/>
          <w:sz w:val="32"/>
          <w:szCs w:val="32"/>
          <w:rtl/>
          <w:lang w:val="en-US" w:bidi="ar-TN"/>
        </w:rPr>
        <w:t>بع بعد أن يتمّ</w:t>
      </w:r>
      <w:proofErr w:type="gramEnd"/>
      <w:r>
        <w:rPr>
          <w:rFonts w:asciiTheme="minorBidi" w:hAnsiTheme="minorBidi" w:hint="cs"/>
          <w:sz w:val="32"/>
          <w:szCs w:val="32"/>
          <w:rtl/>
          <w:lang w:val="en-US" w:bidi="ar-TN"/>
        </w:rPr>
        <w:t xml:space="preserve"> تحرير كرّاس الشروط أن يقوم بالتنبيه على مالك الأصل التجاري و الدّائنين المقيّدين الذين سبق تقييدهم الحكم بالبيع قبل البيع بخمسة عشر يوما على الأقلّ و يبيّن امكانيّة </w:t>
      </w:r>
      <w:proofErr w:type="spellStart"/>
      <w:r>
        <w:rPr>
          <w:rFonts w:asciiTheme="minorBidi" w:hAnsiTheme="minorBidi" w:hint="cs"/>
          <w:sz w:val="32"/>
          <w:szCs w:val="32"/>
          <w:rtl/>
          <w:lang w:val="en-US" w:bidi="ar-TN"/>
        </w:rPr>
        <w:t>إطلاعهم</w:t>
      </w:r>
      <w:proofErr w:type="spellEnd"/>
      <w:r>
        <w:rPr>
          <w:rFonts w:asciiTheme="minorBidi" w:hAnsiTheme="minorBidi" w:hint="cs"/>
          <w:sz w:val="32"/>
          <w:szCs w:val="32"/>
          <w:rtl/>
          <w:lang w:val="en-US" w:bidi="ar-TN"/>
        </w:rPr>
        <w:t xml:space="preserve"> على محتوى كرّاس الشروط حتى يكونوا على علم بموعد </w:t>
      </w:r>
      <w:proofErr w:type="spellStart"/>
      <w:r>
        <w:rPr>
          <w:rFonts w:asciiTheme="minorBidi" w:hAnsiTheme="minorBidi" w:hint="cs"/>
          <w:sz w:val="32"/>
          <w:szCs w:val="32"/>
          <w:rtl/>
          <w:lang w:val="en-US" w:bidi="ar-TN"/>
        </w:rPr>
        <w:t>التبتيت</w:t>
      </w:r>
      <w:proofErr w:type="spellEnd"/>
      <w:r>
        <w:rPr>
          <w:rFonts w:asciiTheme="minorBidi" w:hAnsiTheme="minorBidi" w:hint="cs"/>
          <w:sz w:val="32"/>
          <w:szCs w:val="32"/>
          <w:rtl/>
          <w:lang w:val="en-US" w:bidi="ar-TN"/>
        </w:rPr>
        <w:t xml:space="preserve"> لو أرادوا حضوره أو تق</w:t>
      </w:r>
      <w:r w:rsidR="00844AB5">
        <w:rPr>
          <w:rFonts w:asciiTheme="minorBidi" w:hAnsiTheme="minorBidi" w:hint="cs"/>
          <w:sz w:val="32"/>
          <w:szCs w:val="32"/>
          <w:rtl/>
          <w:lang w:val="en-US" w:bidi="ar-TN"/>
        </w:rPr>
        <w:t>د</w:t>
      </w:r>
      <w:r>
        <w:rPr>
          <w:rFonts w:asciiTheme="minorBidi" w:hAnsiTheme="minorBidi" w:hint="cs"/>
          <w:sz w:val="32"/>
          <w:szCs w:val="32"/>
          <w:rtl/>
          <w:lang w:val="en-US" w:bidi="ar-TN"/>
        </w:rPr>
        <w:t>يم ملحوظات أو اعتراضات في خصوصه</w:t>
      </w:r>
      <w:r>
        <w:rPr>
          <w:rStyle w:val="Appelnotedebasdep"/>
          <w:rFonts w:asciiTheme="minorBidi" w:hAnsiTheme="minorBidi"/>
          <w:sz w:val="32"/>
          <w:szCs w:val="32"/>
          <w:rtl/>
          <w:lang w:val="en-US" w:bidi="ar-TN"/>
        </w:rPr>
        <w:footnoteReference w:id="60"/>
      </w:r>
      <w:r>
        <w:rPr>
          <w:rFonts w:asciiTheme="minorBidi" w:hAnsiTheme="minorBidi" w:hint="cs"/>
          <w:sz w:val="32"/>
          <w:szCs w:val="32"/>
          <w:rtl/>
          <w:lang w:val="en-US" w:bidi="ar-TN"/>
        </w:rPr>
        <w:t xml:space="preserve"> </w:t>
      </w:r>
      <w:r w:rsidR="00F349B4" w:rsidRPr="00715179">
        <w:rPr>
          <w:rFonts w:asciiTheme="minorBidi" w:hAnsiTheme="minorBidi" w:hint="cs"/>
          <w:sz w:val="32"/>
          <w:szCs w:val="32"/>
          <w:rtl/>
          <w:lang w:val="en-US" w:bidi="ar-TN"/>
        </w:rPr>
        <w:t xml:space="preserve"> </w:t>
      </w:r>
      <w:r>
        <w:rPr>
          <w:rFonts w:asciiTheme="minorBidi" w:hAnsiTheme="minorBidi" w:hint="cs"/>
          <w:sz w:val="32"/>
          <w:szCs w:val="32"/>
          <w:rtl/>
          <w:lang w:val="en-US" w:bidi="ar-TN"/>
        </w:rPr>
        <w:t>. و قد أراد المشرّع من خلال جعل هذا التنبيه إجباري</w:t>
      </w:r>
      <w:r>
        <w:rPr>
          <w:rStyle w:val="Appelnotedebasdep"/>
          <w:rFonts w:asciiTheme="minorBidi" w:hAnsiTheme="minorBidi"/>
          <w:sz w:val="32"/>
          <w:szCs w:val="32"/>
          <w:rtl/>
          <w:lang w:val="en-US" w:bidi="ar-TN"/>
        </w:rPr>
        <w:footnoteReference w:id="61"/>
      </w:r>
      <w:r>
        <w:rPr>
          <w:rFonts w:asciiTheme="minorBidi" w:hAnsiTheme="minorBidi" w:hint="cs"/>
          <w:sz w:val="32"/>
          <w:szCs w:val="32"/>
          <w:rtl/>
          <w:lang w:val="en-US" w:bidi="ar-TN"/>
        </w:rPr>
        <w:t xml:space="preserve"> الحفاظ على حقوق كلّ </w:t>
      </w:r>
      <w:r w:rsidR="00FA066F">
        <w:rPr>
          <w:rFonts w:asciiTheme="minorBidi" w:hAnsiTheme="minorBidi" w:hint="cs"/>
          <w:sz w:val="32"/>
          <w:szCs w:val="32"/>
          <w:rtl/>
          <w:lang w:val="en-US" w:bidi="ar-TN"/>
        </w:rPr>
        <w:t xml:space="preserve">من مالك الأصل التجاري و الدّائنين المقيّدين في صورة ما إذا لاحظوا تضمّن كرّاس الشروط لبنود مجحفة أو معطيات تستحق التوضيح . و يتمّ هذا التنبيه عادة بواسطة عدل التنفيذ و في شكل "محضر إعلام بالبيع " يوجه إلى المقرّ المختار لكلّ واحد من </w:t>
      </w:r>
      <w:proofErr w:type="gramStart"/>
      <w:r w:rsidR="00FA066F">
        <w:rPr>
          <w:rFonts w:asciiTheme="minorBidi" w:hAnsiTheme="minorBidi" w:hint="cs"/>
          <w:sz w:val="32"/>
          <w:szCs w:val="32"/>
          <w:rtl/>
          <w:lang w:val="en-US" w:bidi="ar-TN"/>
        </w:rPr>
        <w:t>المقصودين .</w:t>
      </w:r>
      <w:proofErr w:type="gramEnd"/>
      <w:r w:rsidR="00FA066F">
        <w:rPr>
          <w:rFonts w:asciiTheme="minorBidi" w:hAnsiTheme="minorBidi" w:hint="cs"/>
          <w:sz w:val="32"/>
          <w:szCs w:val="32"/>
          <w:rtl/>
          <w:lang w:val="en-US" w:bidi="ar-TN"/>
        </w:rPr>
        <w:t xml:space="preserve"> و بعد أن ينتهي عدل التنفيذ الذي عهدت إليه المحكمة بمهمّة إجراء عمليّة </w:t>
      </w:r>
      <w:proofErr w:type="gramStart"/>
      <w:r w:rsidR="00FA066F">
        <w:rPr>
          <w:rFonts w:asciiTheme="minorBidi" w:hAnsiTheme="minorBidi" w:hint="cs"/>
          <w:sz w:val="32"/>
          <w:szCs w:val="32"/>
          <w:rtl/>
          <w:lang w:val="en-US" w:bidi="ar-TN"/>
        </w:rPr>
        <w:t>البيع ،</w:t>
      </w:r>
      <w:proofErr w:type="gramEnd"/>
      <w:r w:rsidR="00FA066F">
        <w:rPr>
          <w:rFonts w:asciiTheme="minorBidi" w:hAnsiTheme="minorBidi" w:hint="cs"/>
          <w:sz w:val="32"/>
          <w:szCs w:val="32"/>
          <w:rtl/>
          <w:lang w:val="en-US" w:bidi="ar-TN"/>
        </w:rPr>
        <w:t xml:space="preserve"> من تحرير كرّاس الشروط و من التنبيه على مالك الأصل التجاري و الدّائنين ال</w:t>
      </w:r>
      <w:r w:rsidR="00844AB5">
        <w:rPr>
          <w:rFonts w:asciiTheme="minorBidi" w:hAnsiTheme="minorBidi" w:hint="cs"/>
          <w:sz w:val="32"/>
          <w:szCs w:val="32"/>
          <w:rtl/>
          <w:lang w:val="en-US" w:bidi="ar-TN"/>
        </w:rPr>
        <w:t xml:space="preserve">مقيّدين وفق مقتضيات الفصل 245 </w:t>
      </w:r>
      <w:proofErr w:type="spellStart"/>
      <w:r w:rsidR="00844AB5">
        <w:rPr>
          <w:rFonts w:asciiTheme="minorBidi" w:hAnsiTheme="minorBidi" w:hint="cs"/>
          <w:sz w:val="32"/>
          <w:szCs w:val="32"/>
          <w:rtl/>
          <w:lang w:val="en-US" w:bidi="ar-TN"/>
        </w:rPr>
        <w:t>م</w:t>
      </w:r>
      <w:r w:rsidR="00FA066F">
        <w:rPr>
          <w:rFonts w:asciiTheme="minorBidi" w:hAnsiTheme="minorBidi" w:hint="cs"/>
          <w:sz w:val="32"/>
          <w:szCs w:val="32"/>
          <w:rtl/>
          <w:lang w:val="en-US" w:bidi="ar-TN"/>
        </w:rPr>
        <w:t>.ت</w:t>
      </w:r>
      <w:proofErr w:type="spellEnd"/>
      <w:r w:rsidR="00FA066F">
        <w:rPr>
          <w:rFonts w:asciiTheme="minorBidi" w:hAnsiTheme="minorBidi" w:hint="cs"/>
          <w:sz w:val="32"/>
          <w:szCs w:val="32"/>
          <w:rtl/>
          <w:lang w:val="en-US" w:bidi="ar-TN"/>
        </w:rPr>
        <w:t xml:space="preserve"> يبقى عليه إتمام الشروط </w:t>
      </w:r>
      <w:r w:rsidR="007E375F">
        <w:rPr>
          <w:rFonts w:asciiTheme="minorBidi" w:hAnsiTheme="minorBidi" w:hint="cs"/>
          <w:sz w:val="32"/>
          <w:szCs w:val="32"/>
          <w:rtl/>
          <w:lang w:val="en-US" w:bidi="ar-TN"/>
        </w:rPr>
        <w:t xml:space="preserve">الشكليّة الممهدة لإجراء عمليّة </w:t>
      </w:r>
      <w:proofErr w:type="spellStart"/>
      <w:r w:rsidR="007E375F">
        <w:rPr>
          <w:rFonts w:asciiTheme="minorBidi" w:hAnsiTheme="minorBidi" w:hint="cs"/>
          <w:sz w:val="32"/>
          <w:szCs w:val="32"/>
          <w:rtl/>
          <w:lang w:val="en-US" w:bidi="ar-TN"/>
        </w:rPr>
        <w:t>التبتيت</w:t>
      </w:r>
      <w:proofErr w:type="spellEnd"/>
      <w:r w:rsidR="007E375F">
        <w:rPr>
          <w:rFonts w:asciiTheme="minorBidi" w:hAnsiTheme="minorBidi" w:hint="cs"/>
          <w:sz w:val="32"/>
          <w:szCs w:val="32"/>
          <w:rtl/>
          <w:lang w:val="en-US" w:bidi="ar-TN"/>
        </w:rPr>
        <w:t xml:space="preserve"> و ذلك </w:t>
      </w:r>
      <w:r w:rsidR="00844AB5">
        <w:rPr>
          <w:rFonts w:asciiTheme="minorBidi" w:hAnsiTheme="minorBidi" w:hint="cs"/>
          <w:sz w:val="32"/>
          <w:szCs w:val="32"/>
          <w:rtl/>
          <w:lang w:val="en-US" w:bidi="ar-TN"/>
        </w:rPr>
        <w:t>ب</w:t>
      </w:r>
      <w:r w:rsidR="007E375F">
        <w:rPr>
          <w:rFonts w:asciiTheme="minorBidi" w:hAnsiTheme="minorBidi" w:hint="cs"/>
          <w:sz w:val="32"/>
          <w:szCs w:val="32"/>
          <w:rtl/>
          <w:lang w:val="en-US" w:bidi="ar-TN"/>
        </w:rPr>
        <w:t>إشهار المزايدة .</w:t>
      </w:r>
    </w:p>
    <w:p w:rsidR="007E375F" w:rsidRPr="00844AB5" w:rsidRDefault="007E375F" w:rsidP="00844AB5">
      <w:pPr>
        <w:bidi/>
        <w:spacing w:line="360" w:lineRule="auto"/>
        <w:jc w:val="both"/>
        <w:rPr>
          <w:rFonts w:asciiTheme="minorBidi" w:hAnsiTheme="minorBidi" w:cs="Andalus"/>
          <w:b/>
          <w:bCs/>
          <w:sz w:val="32"/>
          <w:szCs w:val="32"/>
          <w:u w:val="single"/>
          <w:lang w:val="en-US" w:bidi="ar-TN"/>
        </w:rPr>
      </w:pPr>
      <w:r w:rsidRPr="00844AB5">
        <w:rPr>
          <w:rFonts w:asciiTheme="minorBidi" w:hAnsiTheme="minorBidi" w:cs="Andalus" w:hint="cs"/>
          <w:b/>
          <w:bCs/>
          <w:sz w:val="32"/>
          <w:szCs w:val="32"/>
          <w:u w:val="single"/>
          <w:rtl/>
          <w:lang w:val="en-US" w:bidi="ar-TN"/>
        </w:rPr>
        <w:t xml:space="preserve">الفقرة </w:t>
      </w:r>
      <w:proofErr w:type="gramStart"/>
      <w:r w:rsidRPr="00844AB5">
        <w:rPr>
          <w:rFonts w:asciiTheme="minorBidi" w:hAnsiTheme="minorBidi" w:cs="Andalus" w:hint="cs"/>
          <w:b/>
          <w:bCs/>
          <w:sz w:val="32"/>
          <w:szCs w:val="32"/>
          <w:u w:val="single"/>
          <w:rtl/>
          <w:lang w:val="en-US" w:bidi="ar-TN"/>
        </w:rPr>
        <w:t>الثانية :</w:t>
      </w:r>
      <w:proofErr w:type="gramEnd"/>
      <w:r w:rsidRPr="00844AB5">
        <w:rPr>
          <w:rFonts w:asciiTheme="minorBidi" w:hAnsiTheme="minorBidi" w:cs="Andalus" w:hint="cs"/>
          <w:b/>
          <w:bCs/>
          <w:sz w:val="32"/>
          <w:szCs w:val="32"/>
          <w:u w:val="single"/>
          <w:rtl/>
          <w:lang w:val="en-US" w:bidi="ar-TN"/>
        </w:rPr>
        <w:t xml:space="preserve"> </w:t>
      </w:r>
      <w:r w:rsidRPr="00844AB5">
        <w:rPr>
          <w:rFonts w:asciiTheme="minorBidi" w:hAnsiTheme="minorBidi" w:cs="Andalus" w:hint="cs"/>
          <w:b/>
          <w:bCs/>
          <w:sz w:val="32"/>
          <w:szCs w:val="32"/>
          <w:rtl/>
          <w:lang w:val="en-US" w:bidi="ar-TN"/>
        </w:rPr>
        <w:t>إشهار</w:t>
      </w:r>
      <w:r w:rsidRPr="00844AB5">
        <w:rPr>
          <w:rFonts w:asciiTheme="minorBidi" w:hAnsiTheme="minorBidi" w:cs="Andalus" w:hint="cs"/>
          <w:b/>
          <w:bCs/>
          <w:sz w:val="32"/>
          <w:szCs w:val="32"/>
          <w:u w:val="single"/>
          <w:rtl/>
          <w:lang w:val="en-US" w:bidi="ar-TN"/>
        </w:rPr>
        <w:t xml:space="preserve"> </w:t>
      </w:r>
      <w:r w:rsidRPr="00844AB5">
        <w:rPr>
          <w:rFonts w:asciiTheme="minorBidi" w:hAnsiTheme="minorBidi" w:cs="Andalus" w:hint="cs"/>
          <w:b/>
          <w:bCs/>
          <w:sz w:val="32"/>
          <w:szCs w:val="32"/>
          <w:rtl/>
          <w:lang w:val="en-US" w:bidi="ar-TN"/>
        </w:rPr>
        <w:t>البيع</w:t>
      </w:r>
      <w:r w:rsidRPr="00844AB5">
        <w:rPr>
          <w:rFonts w:asciiTheme="minorBidi" w:hAnsiTheme="minorBidi" w:cs="Andalus" w:hint="cs"/>
          <w:b/>
          <w:bCs/>
          <w:sz w:val="32"/>
          <w:szCs w:val="32"/>
          <w:u w:val="single"/>
          <w:rtl/>
          <w:lang w:val="en-US" w:bidi="ar-TN"/>
        </w:rPr>
        <w:t xml:space="preserve"> </w:t>
      </w:r>
    </w:p>
    <w:p w:rsidR="007E375F" w:rsidRDefault="007E375F" w:rsidP="007E375F">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تعتبر عمليّة إشهار المزايدة للعموم إجراء أساسي الهدف من وراءه إعلام أكبر عد</w:t>
      </w:r>
      <w:proofErr w:type="gramStart"/>
      <w:r>
        <w:rPr>
          <w:rFonts w:asciiTheme="minorBidi" w:hAnsiTheme="minorBidi" w:hint="cs"/>
          <w:sz w:val="32"/>
          <w:szCs w:val="32"/>
          <w:rtl/>
          <w:lang w:val="en-US" w:bidi="ar-TN"/>
        </w:rPr>
        <w:t>د ممكن</w:t>
      </w:r>
      <w:proofErr w:type="gramEnd"/>
      <w:r>
        <w:rPr>
          <w:rFonts w:asciiTheme="minorBidi" w:hAnsiTheme="minorBidi" w:hint="cs"/>
          <w:sz w:val="32"/>
          <w:szCs w:val="32"/>
          <w:rtl/>
          <w:lang w:val="en-US" w:bidi="ar-TN"/>
        </w:rPr>
        <w:t xml:space="preserve"> ممّن يهمهم الأمر و ممّن يرغبون في شراء الأصل التجاري المعروض للبيع و حتى يحضر عمليّة </w:t>
      </w:r>
      <w:proofErr w:type="spellStart"/>
      <w:r>
        <w:rPr>
          <w:rFonts w:asciiTheme="minorBidi" w:hAnsiTheme="minorBidi" w:hint="cs"/>
          <w:sz w:val="32"/>
          <w:szCs w:val="32"/>
          <w:rtl/>
          <w:lang w:val="en-US" w:bidi="ar-TN"/>
        </w:rPr>
        <w:t>التبتيت</w:t>
      </w:r>
      <w:proofErr w:type="spellEnd"/>
      <w:r>
        <w:rPr>
          <w:rFonts w:asciiTheme="minorBidi" w:hAnsiTheme="minorBidi" w:hint="cs"/>
          <w:sz w:val="32"/>
          <w:szCs w:val="32"/>
          <w:rtl/>
          <w:lang w:val="en-US" w:bidi="ar-TN"/>
        </w:rPr>
        <w:t xml:space="preserve"> عدد هام من المشاركين و في ذلك ضمانة للحصول على أوفر ثمن ممكن ممّا يفتح المجال لسداد ديون كلّ أو معظم الدّائنين الناشئة ديونهم عن استغلال هذا </w:t>
      </w:r>
      <w:r>
        <w:rPr>
          <w:rFonts w:asciiTheme="minorBidi" w:hAnsiTheme="minorBidi" w:hint="cs"/>
          <w:sz w:val="32"/>
          <w:szCs w:val="32"/>
          <w:rtl/>
          <w:lang w:val="en-US" w:bidi="ar-TN"/>
        </w:rPr>
        <w:lastRenderedPageBreak/>
        <w:t>الأصل التجاري الذي يمثل وحدة متكوّنة من مجموع</w:t>
      </w:r>
      <w:r w:rsidR="00844AB5">
        <w:rPr>
          <w:rFonts w:asciiTheme="minorBidi" w:hAnsiTheme="minorBidi" w:hint="cs"/>
          <w:sz w:val="32"/>
          <w:szCs w:val="32"/>
          <w:rtl/>
          <w:lang w:val="en-US" w:bidi="ar-TN"/>
        </w:rPr>
        <w:t>ة</w:t>
      </w:r>
      <w:r>
        <w:rPr>
          <w:rFonts w:asciiTheme="minorBidi" w:hAnsiTheme="minorBidi" w:hint="cs"/>
          <w:sz w:val="32"/>
          <w:szCs w:val="32"/>
          <w:rtl/>
          <w:lang w:val="en-US" w:bidi="ar-TN"/>
        </w:rPr>
        <w:t xml:space="preserve"> أموال</w:t>
      </w:r>
      <w:r>
        <w:rPr>
          <w:rStyle w:val="Appelnotedebasdep"/>
          <w:rFonts w:asciiTheme="minorBidi" w:hAnsiTheme="minorBidi"/>
          <w:sz w:val="32"/>
          <w:szCs w:val="32"/>
          <w:rtl/>
          <w:lang w:val="en-US" w:bidi="ar-TN"/>
        </w:rPr>
        <w:footnoteReference w:id="62"/>
      </w:r>
      <w:r w:rsidR="00B772D5">
        <w:rPr>
          <w:rFonts w:asciiTheme="minorBidi" w:hAnsiTheme="minorBidi" w:hint="cs"/>
          <w:sz w:val="32"/>
          <w:szCs w:val="32"/>
          <w:rtl/>
          <w:lang w:val="en-US" w:bidi="ar-TN"/>
        </w:rPr>
        <w:t xml:space="preserve"> </w:t>
      </w:r>
      <w:r w:rsidR="00CF77B6">
        <w:rPr>
          <w:rFonts w:asciiTheme="minorBidi" w:hAnsiTheme="minorBidi" w:hint="cs"/>
          <w:sz w:val="32"/>
          <w:szCs w:val="32"/>
          <w:rtl/>
          <w:lang w:val="en-US" w:bidi="ar-TN"/>
        </w:rPr>
        <w:t xml:space="preserve">. فلا جدوى من الحكم بالإذن بالبيع الجبري و فتح باب المزايدة دون إعلام العموم بذلك . </w:t>
      </w:r>
    </w:p>
    <w:p w:rsidR="00CF77B6" w:rsidRDefault="00CF77B6" w:rsidP="00CF77B6">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proofErr w:type="gramStart"/>
      <w:r>
        <w:rPr>
          <w:rFonts w:asciiTheme="minorBidi" w:hAnsiTheme="minorBidi" w:hint="cs"/>
          <w:sz w:val="32"/>
          <w:szCs w:val="32"/>
          <w:rtl/>
          <w:lang w:val="en-US" w:bidi="ar-TN"/>
        </w:rPr>
        <w:t>من</w:t>
      </w:r>
      <w:proofErr w:type="gramEnd"/>
      <w:r>
        <w:rPr>
          <w:rFonts w:asciiTheme="minorBidi" w:hAnsiTheme="minorBidi" w:hint="cs"/>
          <w:sz w:val="32"/>
          <w:szCs w:val="32"/>
          <w:rtl/>
          <w:lang w:val="en-US" w:bidi="ar-TN"/>
        </w:rPr>
        <w:t xml:space="preserve"> الجدير الملاحظة في هذا السياق أنّه هنالك من يعتبر التنبيه على مالك الأصل التجاري و الدّائنين المقيّدين المنصوص عليه صلب الفقرة الأولى من الفصل 245 </w:t>
      </w:r>
      <w:proofErr w:type="spellStart"/>
      <w:r>
        <w:rPr>
          <w:rFonts w:asciiTheme="minorBidi" w:hAnsiTheme="minorBidi" w:hint="cs"/>
          <w:sz w:val="32"/>
          <w:szCs w:val="32"/>
          <w:rtl/>
          <w:lang w:val="en-US" w:bidi="ar-TN"/>
        </w:rPr>
        <w:t>م.ت</w:t>
      </w:r>
      <w:proofErr w:type="spellEnd"/>
      <w:r>
        <w:rPr>
          <w:rFonts w:asciiTheme="minorBidi" w:hAnsiTheme="minorBidi" w:hint="cs"/>
          <w:sz w:val="32"/>
          <w:szCs w:val="32"/>
          <w:rtl/>
          <w:lang w:val="en-US" w:bidi="ar-TN"/>
        </w:rPr>
        <w:t xml:space="preserve"> يدخل في إطار عمليّة الإشهار </w:t>
      </w:r>
      <w:r w:rsidR="00E67387">
        <w:rPr>
          <w:rFonts w:asciiTheme="minorBidi" w:hAnsiTheme="minorBidi" w:hint="cs"/>
          <w:sz w:val="32"/>
          <w:szCs w:val="32"/>
          <w:rtl/>
          <w:lang w:val="en-US" w:bidi="ar-TN"/>
        </w:rPr>
        <w:t xml:space="preserve">التي </w:t>
      </w:r>
      <w:proofErr w:type="spellStart"/>
      <w:r w:rsidR="00E67387">
        <w:rPr>
          <w:rFonts w:asciiTheme="minorBidi" w:hAnsiTheme="minorBidi" w:hint="cs"/>
          <w:sz w:val="32"/>
          <w:szCs w:val="32"/>
          <w:rtl/>
          <w:lang w:val="en-US" w:bidi="ar-TN"/>
        </w:rPr>
        <w:t>يقتضيها</w:t>
      </w:r>
      <w:proofErr w:type="spellEnd"/>
      <w:r w:rsidR="00E67387">
        <w:rPr>
          <w:rFonts w:asciiTheme="minorBidi" w:hAnsiTheme="minorBidi" w:hint="cs"/>
          <w:sz w:val="32"/>
          <w:szCs w:val="32"/>
          <w:rtl/>
          <w:lang w:val="en-US" w:bidi="ar-TN"/>
        </w:rPr>
        <w:t xml:space="preserve"> التحضير لعمليّة </w:t>
      </w:r>
      <w:proofErr w:type="spellStart"/>
      <w:r w:rsidR="00E67387">
        <w:rPr>
          <w:rFonts w:asciiTheme="minorBidi" w:hAnsiTheme="minorBidi" w:hint="cs"/>
          <w:sz w:val="32"/>
          <w:szCs w:val="32"/>
          <w:rtl/>
          <w:lang w:val="en-US" w:bidi="ar-TN"/>
        </w:rPr>
        <w:t>التبتيت</w:t>
      </w:r>
      <w:proofErr w:type="spellEnd"/>
      <w:r w:rsidR="00E67387">
        <w:rPr>
          <w:rFonts w:asciiTheme="minorBidi" w:hAnsiTheme="minorBidi" w:hint="cs"/>
          <w:sz w:val="32"/>
          <w:szCs w:val="32"/>
          <w:rtl/>
          <w:lang w:val="en-US" w:bidi="ar-TN"/>
        </w:rPr>
        <w:t xml:space="preserve"> . و لكن</w:t>
      </w:r>
      <w:proofErr w:type="gramStart"/>
      <w:r w:rsidR="00E67387">
        <w:rPr>
          <w:rFonts w:asciiTheme="minorBidi" w:hAnsiTheme="minorBidi" w:hint="cs"/>
          <w:sz w:val="32"/>
          <w:szCs w:val="32"/>
          <w:rtl/>
          <w:lang w:val="en-US" w:bidi="ar-TN"/>
        </w:rPr>
        <w:t>ّنا</w:t>
      </w:r>
      <w:proofErr w:type="gramEnd"/>
      <w:r w:rsidR="00E67387">
        <w:rPr>
          <w:rFonts w:asciiTheme="minorBidi" w:hAnsiTheme="minorBidi" w:hint="cs"/>
          <w:sz w:val="32"/>
          <w:szCs w:val="32"/>
          <w:rtl/>
          <w:lang w:val="en-US" w:bidi="ar-TN"/>
        </w:rPr>
        <w:t xml:space="preserve"> لا نتوافق مع هذا الرأي لأنّ التنبيه الذي يجريه عدل التنفيذ بعد تحريره لكرّاس الشروط الغاية منه ليس استقطاب </w:t>
      </w:r>
      <w:r w:rsidR="00C6246C">
        <w:rPr>
          <w:rFonts w:asciiTheme="minorBidi" w:hAnsiTheme="minorBidi" w:hint="cs"/>
          <w:sz w:val="32"/>
          <w:szCs w:val="32"/>
          <w:rtl/>
          <w:lang w:val="en-US" w:bidi="ar-TN"/>
        </w:rPr>
        <w:t xml:space="preserve">المشترين الرّاغبين في المشاركة في عمليّة </w:t>
      </w:r>
      <w:proofErr w:type="spellStart"/>
      <w:r w:rsidR="00C6246C">
        <w:rPr>
          <w:rFonts w:asciiTheme="minorBidi" w:hAnsiTheme="minorBidi" w:hint="cs"/>
          <w:sz w:val="32"/>
          <w:szCs w:val="32"/>
          <w:rtl/>
          <w:lang w:val="en-US" w:bidi="ar-TN"/>
        </w:rPr>
        <w:t>التبتيت</w:t>
      </w:r>
      <w:proofErr w:type="spellEnd"/>
      <w:r w:rsidR="00C6246C">
        <w:rPr>
          <w:rFonts w:asciiTheme="minorBidi" w:hAnsiTheme="minorBidi" w:hint="cs"/>
          <w:sz w:val="32"/>
          <w:szCs w:val="32"/>
          <w:rtl/>
          <w:lang w:val="en-US" w:bidi="ar-TN"/>
        </w:rPr>
        <w:t xml:space="preserve"> بقدر ما هو إجراء يمكّن الدّائنين المقيّدين و مالك الأصل التجاري من التداخل في إجراءات البيع و الاعتراض على بعض النقاط إن لزم الأمر ذلك و حفظ حقوقهم لأنّ البيع الجبري للأصل التجاري الذي تعلقت به حقوقهم ينجرّ عنه تطهيره من الامتيازات المرسّمة عليه . فعلى إثر هذا التنبيه قد يرفع هؤلاء الأطراف الذين اطّلعوا على محتوى كرّاس الشروط ملاحظات أو اقتراحات يمكن أن يبت فيها عدل التنفيذ من تلقاء نفسه لو كانت وظيفتها توضيحيّة فحسب أو يرفعها مأمور </w:t>
      </w:r>
      <w:proofErr w:type="spellStart"/>
      <w:r w:rsidR="00C6246C">
        <w:rPr>
          <w:rFonts w:asciiTheme="minorBidi" w:hAnsiTheme="minorBidi" w:hint="cs"/>
          <w:sz w:val="32"/>
          <w:szCs w:val="32"/>
          <w:rtl/>
          <w:lang w:val="en-US" w:bidi="ar-TN"/>
        </w:rPr>
        <w:t>البيوعات</w:t>
      </w:r>
      <w:proofErr w:type="spellEnd"/>
      <w:r w:rsidR="00C6246C">
        <w:rPr>
          <w:rFonts w:asciiTheme="minorBidi" w:hAnsiTheme="minorBidi" w:hint="cs"/>
          <w:sz w:val="32"/>
          <w:szCs w:val="32"/>
          <w:rtl/>
          <w:lang w:val="en-US" w:bidi="ar-TN"/>
        </w:rPr>
        <w:t xml:space="preserve"> للقضاء في إطار إشكال تنفيذي</w:t>
      </w:r>
      <w:r w:rsidR="00C6246C">
        <w:rPr>
          <w:rStyle w:val="Appelnotedebasdep"/>
          <w:rFonts w:asciiTheme="minorBidi" w:hAnsiTheme="minorBidi"/>
          <w:sz w:val="32"/>
          <w:szCs w:val="32"/>
          <w:rtl/>
          <w:lang w:val="en-US" w:bidi="ar-TN"/>
        </w:rPr>
        <w:footnoteReference w:id="63"/>
      </w:r>
      <w:r w:rsidR="00C6246C">
        <w:rPr>
          <w:rFonts w:asciiTheme="minorBidi" w:hAnsiTheme="minorBidi" w:hint="cs"/>
          <w:sz w:val="32"/>
          <w:szCs w:val="32"/>
          <w:rtl/>
          <w:lang w:val="en-US" w:bidi="ar-TN"/>
        </w:rPr>
        <w:t xml:space="preserve"> . </w:t>
      </w:r>
    </w:p>
    <w:p w:rsidR="00C6246C" w:rsidRDefault="00C6246C" w:rsidP="00C6246C">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قد نظّم المشرّع عمليّة إشهار البيع لغاية إعلام </w:t>
      </w:r>
      <w:r w:rsidR="00B41268">
        <w:rPr>
          <w:rFonts w:asciiTheme="minorBidi" w:hAnsiTheme="minorBidi" w:hint="cs"/>
          <w:sz w:val="32"/>
          <w:szCs w:val="32"/>
          <w:rtl/>
          <w:lang w:val="en-US" w:bidi="ar-TN"/>
        </w:rPr>
        <w:t xml:space="preserve">العموم في إطار الفصل 245 م . ت الذي تعرّض إلى </w:t>
      </w:r>
      <w:proofErr w:type="spellStart"/>
      <w:r w:rsidR="00B41268">
        <w:rPr>
          <w:rFonts w:asciiTheme="minorBidi" w:hAnsiTheme="minorBidi" w:hint="cs"/>
          <w:sz w:val="32"/>
          <w:szCs w:val="32"/>
          <w:rtl/>
          <w:lang w:val="en-US" w:bidi="ar-TN"/>
        </w:rPr>
        <w:t>الإشهارات</w:t>
      </w:r>
      <w:proofErr w:type="spellEnd"/>
      <w:r w:rsidR="00B41268">
        <w:rPr>
          <w:rFonts w:asciiTheme="minorBidi" w:hAnsiTheme="minorBidi" w:hint="cs"/>
          <w:sz w:val="32"/>
          <w:szCs w:val="32"/>
          <w:rtl/>
          <w:lang w:val="en-US" w:bidi="ar-TN"/>
        </w:rPr>
        <w:t xml:space="preserve"> </w:t>
      </w:r>
      <w:proofErr w:type="spellStart"/>
      <w:r w:rsidR="00B41268">
        <w:rPr>
          <w:rFonts w:asciiTheme="minorBidi" w:hAnsiTheme="minorBidi" w:hint="cs"/>
          <w:sz w:val="32"/>
          <w:szCs w:val="32"/>
          <w:rtl/>
          <w:lang w:val="en-US" w:bidi="ar-TN"/>
        </w:rPr>
        <w:t>الوجوبيّة</w:t>
      </w:r>
      <w:proofErr w:type="spellEnd"/>
      <w:r w:rsidR="00B41268">
        <w:rPr>
          <w:rFonts w:asciiTheme="minorBidi" w:hAnsiTheme="minorBidi" w:hint="cs"/>
          <w:sz w:val="32"/>
          <w:szCs w:val="32"/>
          <w:rtl/>
          <w:lang w:val="en-US" w:bidi="ar-TN"/>
        </w:rPr>
        <w:t xml:space="preserve"> التي على المأمور العمومي المباشر لإجراءات البيع</w:t>
      </w:r>
      <w:r w:rsidR="00844AB5">
        <w:rPr>
          <w:rFonts w:asciiTheme="minorBidi" w:hAnsiTheme="minorBidi" w:hint="cs"/>
          <w:sz w:val="32"/>
          <w:szCs w:val="32"/>
          <w:rtl/>
          <w:lang w:val="en-US" w:bidi="ar-TN"/>
        </w:rPr>
        <w:t xml:space="preserve"> إتباع</w:t>
      </w:r>
      <w:proofErr w:type="gramStart"/>
      <w:r w:rsidR="00844AB5">
        <w:rPr>
          <w:rFonts w:asciiTheme="minorBidi" w:hAnsiTheme="minorBidi" w:hint="cs"/>
          <w:sz w:val="32"/>
          <w:szCs w:val="32"/>
          <w:rtl/>
          <w:lang w:val="en-US" w:bidi="ar-TN"/>
        </w:rPr>
        <w:t>ها</w:t>
      </w:r>
      <w:r w:rsidR="00B41268">
        <w:rPr>
          <w:rFonts w:asciiTheme="minorBidi" w:hAnsiTheme="minorBidi" w:hint="cs"/>
          <w:sz w:val="32"/>
          <w:szCs w:val="32"/>
          <w:rtl/>
          <w:lang w:val="en-US" w:bidi="ar-TN"/>
        </w:rPr>
        <w:t>. و عل</w:t>
      </w:r>
      <w:proofErr w:type="gramEnd"/>
      <w:r w:rsidR="00B41268">
        <w:rPr>
          <w:rFonts w:asciiTheme="minorBidi" w:hAnsiTheme="minorBidi" w:hint="cs"/>
          <w:sz w:val="32"/>
          <w:szCs w:val="32"/>
          <w:rtl/>
          <w:lang w:val="en-US" w:bidi="ar-TN"/>
        </w:rPr>
        <w:t xml:space="preserve">ى المستوى العملي يتمّ إشهار البيع بوضع معلقات و نشر إعلانات قبل البيع بعشرة أيّام على الأقلّ : </w:t>
      </w:r>
    </w:p>
    <w:p w:rsidR="00B41268" w:rsidRDefault="00B41268" w:rsidP="00B41268">
      <w:pPr>
        <w:pStyle w:val="Paragraphedeliste"/>
        <w:numPr>
          <w:ilvl w:val="0"/>
          <w:numId w:val="4"/>
        </w:numPr>
        <w:bidi/>
        <w:spacing w:line="360" w:lineRule="auto"/>
        <w:ind w:left="141"/>
        <w:jc w:val="both"/>
        <w:rPr>
          <w:rFonts w:asciiTheme="minorBidi" w:hAnsiTheme="minorBidi"/>
          <w:sz w:val="32"/>
          <w:szCs w:val="32"/>
          <w:lang w:val="en-US" w:bidi="ar-TN"/>
        </w:rPr>
      </w:pPr>
      <w:r>
        <w:rPr>
          <w:rFonts w:asciiTheme="minorBidi" w:hAnsiTheme="minorBidi" w:hint="cs"/>
          <w:sz w:val="32"/>
          <w:szCs w:val="32"/>
          <w:rtl/>
          <w:lang w:val="en-US" w:bidi="ar-TN"/>
        </w:rPr>
        <w:t xml:space="preserve">بالباب الرّئيسي للمحلّ المستغلّ فيه الأصل التجاري المراد المزايدة في </w:t>
      </w:r>
      <w:proofErr w:type="gramStart"/>
      <w:r>
        <w:rPr>
          <w:rFonts w:asciiTheme="minorBidi" w:hAnsiTheme="minorBidi" w:hint="cs"/>
          <w:sz w:val="32"/>
          <w:szCs w:val="32"/>
          <w:rtl/>
          <w:lang w:val="en-US" w:bidi="ar-TN"/>
        </w:rPr>
        <w:t xml:space="preserve">شأنه </w:t>
      </w:r>
      <w:r w:rsidR="00844AB5">
        <w:rPr>
          <w:rFonts w:asciiTheme="minorBidi" w:hAnsiTheme="minorBidi" w:hint="cs"/>
          <w:sz w:val="32"/>
          <w:szCs w:val="32"/>
          <w:rtl/>
          <w:lang w:val="en-US" w:bidi="ar-TN"/>
        </w:rPr>
        <w:t>.</w:t>
      </w:r>
      <w:proofErr w:type="gramEnd"/>
    </w:p>
    <w:p w:rsidR="00B41268" w:rsidRDefault="00B41268" w:rsidP="00B41268">
      <w:pPr>
        <w:pStyle w:val="Paragraphedeliste"/>
        <w:numPr>
          <w:ilvl w:val="0"/>
          <w:numId w:val="4"/>
        </w:numPr>
        <w:bidi/>
        <w:spacing w:line="360" w:lineRule="auto"/>
        <w:ind w:left="141"/>
        <w:jc w:val="both"/>
        <w:rPr>
          <w:rFonts w:asciiTheme="minorBidi" w:hAnsiTheme="minorBidi"/>
          <w:sz w:val="32"/>
          <w:szCs w:val="32"/>
          <w:lang w:val="en-US" w:bidi="ar-TN"/>
        </w:rPr>
      </w:pPr>
      <w:r>
        <w:rPr>
          <w:rFonts w:asciiTheme="minorBidi" w:hAnsiTheme="minorBidi" w:hint="cs"/>
          <w:sz w:val="32"/>
          <w:szCs w:val="32"/>
          <w:rtl/>
          <w:lang w:val="en-US" w:bidi="ar-TN"/>
        </w:rPr>
        <w:t>بإدارة البلديّة إذا كان الأصل التجاري قائما في منطقة بلديّة و إلاّ فإنّه يقع وضع المعلّقة بإدارة المعتمدية</w:t>
      </w:r>
      <w:r w:rsidR="00844AB5">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p>
    <w:p w:rsidR="00B41268" w:rsidRDefault="00B41268" w:rsidP="00B41268">
      <w:pPr>
        <w:pStyle w:val="Paragraphedeliste"/>
        <w:numPr>
          <w:ilvl w:val="0"/>
          <w:numId w:val="4"/>
        </w:numPr>
        <w:bidi/>
        <w:spacing w:line="360" w:lineRule="auto"/>
        <w:ind w:left="141"/>
        <w:jc w:val="both"/>
        <w:rPr>
          <w:rFonts w:asciiTheme="minorBidi" w:hAnsiTheme="minorBidi"/>
          <w:sz w:val="32"/>
          <w:szCs w:val="32"/>
          <w:lang w:val="en-US" w:bidi="ar-TN"/>
        </w:rPr>
      </w:pPr>
      <w:r>
        <w:rPr>
          <w:rFonts w:asciiTheme="minorBidi" w:hAnsiTheme="minorBidi" w:hint="cs"/>
          <w:sz w:val="32"/>
          <w:szCs w:val="32"/>
          <w:rtl/>
          <w:lang w:val="en-US" w:bidi="ar-TN"/>
        </w:rPr>
        <w:t>على الباب الرّ</w:t>
      </w:r>
      <w:r w:rsidR="00844AB5">
        <w:rPr>
          <w:rFonts w:asciiTheme="minorBidi" w:hAnsiTheme="minorBidi" w:hint="cs"/>
          <w:sz w:val="32"/>
          <w:szCs w:val="32"/>
          <w:rtl/>
          <w:lang w:val="en-US" w:bidi="ar-TN"/>
        </w:rPr>
        <w:t>ئيسي للمحكمة التي بدائرتها الأصل</w:t>
      </w:r>
      <w:r>
        <w:rPr>
          <w:rFonts w:asciiTheme="minorBidi" w:hAnsiTheme="minorBidi" w:hint="cs"/>
          <w:sz w:val="32"/>
          <w:szCs w:val="32"/>
          <w:rtl/>
          <w:lang w:val="en-US" w:bidi="ar-TN"/>
        </w:rPr>
        <w:t xml:space="preserve"> </w:t>
      </w:r>
      <w:proofErr w:type="gramStart"/>
      <w:r>
        <w:rPr>
          <w:rFonts w:asciiTheme="minorBidi" w:hAnsiTheme="minorBidi" w:hint="cs"/>
          <w:sz w:val="32"/>
          <w:szCs w:val="32"/>
          <w:rtl/>
          <w:lang w:val="en-US" w:bidi="ar-TN"/>
        </w:rPr>
        <w:t xml:space="preserve">التجاري </w:t>
      </w:r>
      <w:r w:rsidR="00844AB5">
        <w:rPr>
          <w:rFonts w:asciiTheme="minorBidi" w:hAnsiTheme="minorBidi" w:hint="cs"/>
          <w:sz w:val="32"/>
          <w:szCs w:val="32"/>
          <w:rtl/>
          <w:lang w:val="en-US" w:bidi="ar-TN"/>
        </w:rPr>
        <w:t>.</w:t>
      </w:r>
      <w:proofErr w:type="gramEnd"/>
    </w:p>
    <w:p w:rsidR="00B41268" w:rsidRDefault="00B41268" w:rsidP="00B41268">
      <w:pPr>
        <w:pStyle w:val="Paragraphedeliste"/>
        <w:numPr>
          <w:ilvl w:val="0"/>
          <w:numId w:val="4"/>
        </w:numPr>
        <w:bidi/>
        <w:spacing w:line="360" w:lineRule="auto"/>
        <w:ind w:left="141"/>
        <w:jc w:val="both"/>
        <w:rPr>
          <w:rFonts w:asciiTheme="minorBidi" w:hAnsiTheme="minorBidi"/>
          <w:sz w:val="32"/>
          <w:szCs w:val="32"/>
          <w:lang w:val="en-US" w:bidi="ar-TN"/>
        </w:rPr>
      </w:pPr>
      <w:r>
        <w:rPr>
          <w:rFonts w:asciiTheme="minorBidi" w:hAnsiTheme="minorBidi" w:hint="cs"/>
          <w:sz w:val="32"/>
          <w:szCs w:val="32"/>
          <w:rtl/>
          <w:lang w:val="en-US" w:bidi="ar-TN"/>
        </w:rPr>
        <w:t>بباب مكتب العدل المنفذ المكلّف بمباشرة إجراءات البيع .</w:t>
      </w:r>
    </w:p>
    <w:p w:rsidR="00B41268" w:rsidRDefault="00B41268" w:rsidP="00B41268">
      <w:pPr>
        <w:bidi/>
        <w:spacing w:line="360" w:lineRule="auto"/>
        <w:ind w:left="-219"/>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 xml:space="preserve">و </w:t>
      </w:r>
      <w:proofErr w:type="gramStart"/>
      <w:r>
        <w:rPr>
          <w:rFonts w:asciiTheme="minorBidi" w:hAnsiTheme="minorBidi" w:hint="cs"/>
          <w:sz w:val="32"/>
          <w:szCs w:val="32"/>
          <w:rtl/>
          <w:lang w:val="en-US" w:bidi="ar-TN"/>
        </w:rPr>
        <w:t>يجب</w:t>
      </w:r>
      <w:proofErr w:type="gramEnd"/>
      <w:r>
        <w:rPr>
          <w:rFonts w:asciiTheme="minorBidi" w:hAnsiTheme="minorBidi" w:hint="cs"/>
          <w:sz w:val="32"/>
          <w:szCs w:val="32"/>
          <w:rtl/>
          <w:lang w:val="en-US" w:bidi="ar-TN"/>
        </w:rPr>
        <w:t xml:space="preserve"> أن تتضمن هذه المعلّقات وجوبا جملة من البيانات المتعلقة بــ: </w:t>
      </w:r>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اسم و مقرّ و حرفة كلّ من القائم بالتتبع و مالك الأصل التجاري</w:t>
      </w:r>
      <w:r w:rsidR="00844AB5">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الحكم الابتدائي أو القرار الاستئنافي الصّادر</w:t>
      </w:r>
      <w:r w:rsidR="004C44AD">
        <w:rPr>
          <w:rFonts w:asciiTheme="minorBidi" w:hAnsiTheme="minorBidi" w:hint="cs"/>
          <w:sz w:val="32"/>
          <w:szCs w:val="32"/>
          <w:rtl/>
          <w:lang w:val="en-US" w:bidi="ar-TN"/>
        </w:rPr>
        <w:t xml:space="preserve"> و القاضي</w:t>
      </w:r>
      <w:r>
        <w:rPr>
          <w:rFonts w:asciiTheme="minorBidi" w:hAnsiTheme="minorBidi" w:hint="cs"/>
          <w:sz w:val="32"/>
          <w:szCs w:val="32"/>
          <w:rtl/>
          <w:lang w:val="en-US" w:bidi="ar-TN"/>
        </w:rPr>
        <w:t xml:space="preserve"> بالبيع </w:t>
      </w:r>
      <w:r w:rsidR="00844AB5">
        <w:rPr>
          <w:rFonts w:asciiTheme="minorBidi" w:hAnsiTheme="minorBidi" w:hint="cs"/>
          <w:sz w:val="32"/>
          <w:szCs w:val="32"/>
          <w:rtl/>
          <w:lang w:val="en-US" w:bidi="ar-TN"/>
        </w:rPr>
        <w:t>.</w:t>
      </w:r>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المحلّ المختار للقائم بالتتبع و الذي يجب أن يكون في المدينة التي توجد فيها المحكمة التي بدائرتها الأصل </w:t>
      </w:r>
      <w:proofErr w:type="gramStart"/>
      <w:r>
        <w:rPr>
          <w:rFonts w:asciiTheme="minorBidi" w:hAnsiTheme="minorBidi" w:hint="cs"/>
          <w:sz w:val="32"/>
          <w:szCs w:val="32"/>
          <w:rtl/>
          <w:lang w:val="en-US" w:bidi="ar-TN"/>
        </w:rPr>
        <w:t>التجاري .</w:t>
      </w:r>
      <w:proofErr w:type="gramEnd"/>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عناصر الأصل التجاري و طبيعة أعماله التجاريّة و </w:t>
      </w:r>
      <w:proofErr w:type="gramStart"/>
      <w:r>
        <w:rPr>
          <w:rFonts w:asciiTheme="minorBidi" w:hAnsiTheme="minorBidi" w:hint="cs"/>
          <w:sz w:val="32"/>
          <w:szCs w:val="32"/>
          <w:rtl/>
          <w:lang w:val="en-US" w:bidi="ar-TN"/>
        </w:rPr>
        <w:t xml:space="preserve">موقعه </w:t>
      </w:r>
      <w:r w:rsidR="004C44AD">
        <w:rPr>
          <w:rFonts w:asciiTheme="minorBidi" w:hAnsiTheme="minorBidi" w:hint="cs"/>
          <w:sz w:val="32"/>
          <w:szCs w:val="32"/>
          <w:rtl/>
          <w:lang w:val="en-US" w:bidi="ar-TN"/>
        </w:rPr>
        <w:t>.</w:t>
      </w:r>
      <w:proofErr w:type="gramEnd"/>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السعر </w:t>
      </w:r>
      <w:proofErr w:type="gramStart"/>
      <w:r>
        <w:rPr>
          <w:rFonts w:asciiTheme="minorBidi" w:hAnsiTheme="minorBidi" w:hint="cs"/>
          <w:sz w:val="32"/>
          <w:szCs w:val="32"/>
          <w:rtl/>
          <w:lang w:val="en-US" w:bidi="ar-TN"/>
        </w:rPr>
        <w:t xml:space="preserve">الافتتاحي </w:t>
      </w:r>
      <w:r w:rsidR="004C44AD">
        <w:rPr>
          <w:rFonts w:asciiTheme="minorBidi" w:hAnsiTheme="minorBidi" w:hint="cs"/>
          <w:sz w:val="32"/>
          <w:szCs w:val="32"/>
          <w:rtl/>
          <w:lang w:val="en-US" w:bidi="ar-TN"/>
        </w:rPr>
        <w:t>.</w:t>
      </w:r>
      <w:proofErr w:type="gramEnd"/>
    </w:p>
    <w:p w:rsidR="00B41268" w:rsidRDefault="00B41268" w:rsidP="00B41268">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مكان و ساعة </w:t>
      </w:r>
      <w:r w:rsidR="00515E2D">
        <w:rPr>
          <w:rFonts w:asciiTheme="minorBidi" w:hAnsiTheme="minorBidi" w:hint="cs"/>
          <w:sz w:val="32"/>
          <w:szCs w:val="32"/>
          <w:rtl/>
          <w:lang w:val="en-US" w:bidi="ar-TN"/>
        </w:rPr>
        <w:t xml:space="preserve">و يوم </w:t>
      </w:r>
      <w:proofErr w:type="spellStart"/>
      <w:r w:rsidR="00515E2D">
        <w:rPr>
          <w:rFonts w:asciiTheme="minorBidi" w:hAnsiTheme="minorBidi" w:hint="cs"/>
          <w:sz w:val="32"/>
          <w:szCs w:val="32"/>
          <w:rtl/>
          <w:lang w:val="en-US" w:bidi="ar-TN"/>
        </w:rPr>
        <w:t>التبتيت</w:t>
      </w:r>
      <w:proofErr w:type="spellEnd"/>
      <w:r w:rsidR="00515E2D">
        <w:rPr>
          <w:rFonts w:asciiTheme="minorBidi" w:hAnsiTheme="minorBidi" w:hint="cs"/>
          <w:sz w:val="32"/>
          <w:szCs w:val="32"/>
          <w:rtl/>
          <w:lang w:val="en-US" w:bidi="ar-TN"/>
        </w:rPr>
        <w:t xml:space="preserve"> </w:t>
      </w:r>
      <w:r w:rsidR="004C44AD">
        <w:rPr>
          <w:rFonts w:asciiTheme="minorBidi" w:hAnsiTheme="minorBidi" w:hint="cs"/>
          <w:sz w:val="32"/>
          <w:szCs w:val="32"/>
          <w:rtl/>
          <w:lang w:val="en-US" w:bidi="ar-TN"/>
        </w:rPr>
        <w:t>.</w:t>
      </w:r>
    </w:p>
    <w:p w:rsidR="00515E2D" w:rsidRDefault="00515E2D" w:rsidP="00515E2D">
      <w:pPr>
        <w:pStyle w:val="Paragraphedelist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اسم المأمور العمومي المكلّف بالبيع و المحرّر لكرّاس الشروط و </w:t>
      </w:r>
      <w:proofErr w:type="gramStart"/>
      <w:r>
        <w:rPr>
          <w:rFonts w:asciiTheme="minorBidi" w:hAnsiTheme="minorBidi" w:hint="cs"/>
          <w:sz w:val="32"/>
          <w:szCs w:val="32"/>
          <w:rtl/>
          <w:lang w:val="en-US" w:bidi="ar-TN"/>
        </w:rPr>
        <w:t xml:space="preserve">مقرّه </w:t>
      </w:r>
      <w:r w:rsidR="004C44AD">
        <w:rPr>
          <w:rFonts w:asciiTheme="minorBidi" w:hAnsiTheme="minorBidi" w:hint="cs"/>
          <w:sz w:val="32"/>
          <w:szCs w:val="32"/>
          <w:rtl/>
          <w:lang w:val="en-US" w:bidi="ar-TN"/>
        </w:rPr>
        <w:t>.</w:t>
      </w:r>
      <w:proofErr w:type="gramEnd"/>
    </w:p>
    <w:p w:rsidR="00515E2D" w:rsidRDefault="00515E2D" w:rsidP="00515E2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بالإضافة لتعليقه لهذه المعلقات يقوم عدل التنفيذ بنشر إعلانات تتضمّن نفس البيانات المذكورة في خصوص المعلقات بكلّ من الرّائد الرّسمي للجمهوريّة التونسيّة و إحدى الجرائد اليوميّة قبل عشرة أيّام من تاريخ </w:t>
      </w:r>
      <w:proofErr w:type="gramStart"/>
      <w:r>
        <w:rPr>
          <w:rFonts w:asciiTheme="minorBidi" w:hAnsiTheme="minorBidi" w:hint="cs"/>
          <w:sz w:val="32"/>
          <w:szCs w:val="32"/>
          <w:rtl/>
          <w:lang w:val="en-US" w:bidi="ar-TN"/>
        </w:rPr>
        <w:t>البيع .</w:t>
      </w:r>
      <w:proofErr w:type="gramEnd"/>
    </w:p>
    <w:p w:rsidR="00515E2D" w:rsidRDefault="005C4EDA" w:rsidP="004C44A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نشير في هذا السياق إلى أنّ هذه </w:t>
      </w:r>
      <w:proofErr w:type="spellStart"/>
      <w:r>
        <w:rPr>
          <w:rFonts w:asciiTheme="minorBidi" w:hAnsiTheme="minorBidi" w:hint="cs"/>
          <w:sz w:val="32"/>
          <w:szCs w:val="32"/>
          <w:rtl/>
          <w:lang w:val="en-US" w:bidi="ar-TN"/>
        </w:rPr>
        <w:t>الإشهارات</w:t>
      </w:r>
      <w:proofErr w:type="spellEnd"/>
      <w:r>
        <w:rPr>
          <w:rFonts w:asciiTheme="minorBidi" w:hAnsiTheme="minorBidi" w:hint="cs"/>
          <w:sz w:val="32"/>
          <w:szCs w:val="32"/>
          <w:rtl/>
          <w:lang w:val="en-US" w:bidi="ar-TN"/>
        </w:rPr>
        <w:t xml:space="preserve"> بما فيها المعلقات و الإعلانات </w:t>
      </w:r>
      <w:r w:rsidR="004C44AD">
        <w:rPr>
          <w:rFonts w:asciiTheme="minorBidi" w:hAnsiTheme="minorBidi" w:hint="cs"/>
          <w:sz w:val="32"/>
          <w:szCs w:val="32"/>
          <w:rtl/>
          <w:lang w:val="en-US" w:bidi="ar-TN"/>
        </w:rPr>
        <w:t>هي</w:t>
      </w:r>
      <w:r>
        <w:rPr>
          <w:rFonts w:asciiTheme="minorBidi" w:hAnsiTheme="minorBidi" w:hint="cs"/>
          <w:sz w:val="32"/>
          <w:szCs w:val="32"/>
          <w:rtl/>
          <w:lang w:val="en-US" w:bidi="ar-TN"/>
        </w:rPr>
        <w:t xml:space="preserve"> إجراءات من </w:t>
      </w:r>
      <w:r w:rsidR="00BF2BA0">
        <w:rPr>
          <w:rFonts w:asciiTheme="minorBidi" w:hAnsiTheme="minorBidi" w:hint="cs"/>
          <w:sz w:val="32"/>
          <w:szCs w:val="32"/>
          <w:rtl/>
          <w:lang w:val="en-US" w:bidi="ar-TN"/>
        </w:rPr>
        <w:t xml:space="preserve">الواجب تنفيذها قبل تاريخ المزايدة بالمدّة المحدّدة و التي قمنا بالإشارة إليها و لو وقع السّهو عن القيام بها أو وقع إجرائها خارج الآجال المنصوص عليها صلب الفصل 245 </w:t>
      </w:r>
      <w:proofErr w:type="spellStart"/>
      <w:r w:rsidR="00BF2BA0">
        <w:rPr>
          <w:rFonts w:asciiTheme="minorBidi" w:hAnsiTheme="minorBidi" w:hint="cs"/>
          <w:sz w:val="32"/>
          <w:szCs w:val="32"/>
          <w:rtl/>
          <w:lang w:val="en-US" w:bidi="ar-TN"/>
        </w:rPr>
        <w:t>م.ت</w:t>
      </w:r>
      <w:proofErr w:type="spellEnd"/>
      <w:r w:rsidR="00BF2BA0">
        <w:rPr>
          <w:rFonts w:asciiTheme="minorBidi" w:hAnsiTheme="minorBidi" w:hint="cs"/>
          <w:sz w:val="32"/>
          <w:szCs w:val="32"/>
          <w:rtl/>
          <w:lang w:val="en-US" w:bidi="ar-TN"/>
        </w:rPr>
        <w:t xml:space="preserve"> تصبح عمليّة </w:t>
      </w:r>
      <w:proofErr w:type="spellStart"/>
      <w:r w:rsidR="00BF2BA0">
        <w:rPr>
          <w:rFonts w:asciiTheme="minorBidi" w:hAnsiTheme="minorBidi" w:hint="cs"/>
          <w:sz w:val="32"/>
          <w:szCs w:val="32"/>
          <w:rtl/>
          <w:lang w:val="en-US" w:bidi="ar-TN"/>
        </w:rPr>
        <w:t>التبتيت</w:t>
      </w:r>
      <w:proofErr w:type="spellEnd"/>
      <w:r w:rsidR="00BF2BA0">
        <w:rPr>
          <w:rFonts w:asciiTheme="minorBidi" w:hAnsiTheme="minorBidi" w:hint="cs"/>
          <w:sz w:val="32"/>
          <w:szCs w:val="32"/>
          <w:rtl/>
          <w:lang w:val="en-US" w:bidi="ar-TN"/>
        </w:rPr>
        <w:t xml:space="preserve"> معرّضة للبطلان نظرا لأنّه تمّ خرق إجراء أساسي فرضه القانون بهدف ضمان حسن سير إجراءات </w:t>
      </w:r>
      <w:proofErr w:type="spellStart"/>
      <w:r w:rsidR="00BF2BA0">
        <w:rPr>
          <w:rFonts w:asciiTheme="minorBidi" w:hAnsiTheme="minorBidi" w:hint="cs"/>
          <w:sz w:val="32"/>
          <w:szCs w:val="32"/>
          <w:rtl/>
          <w:lang w:val="en-US" w:bidi="ar-TN"/>
        </w:rPr>
        <w:t>التبتيت</w:t>
      </w:r>
      <w:proofErr w:type="spellEnd"/>
      <w:r w:rsidR="00BF2BA0">
        <w:rPr>
          <w:rFonts w:asciiTheme="minorBidi" w:hAnsiTheme="minorBidi" w:hint="cs"/>
          <w:sz w:val="32"/>
          <w:szCs w:val="32"/>
          <w:rtl/>
          <w:lang w:val="en-US" w:bidi="ar-TN"/>
        </w:rPr>
        <w:t xml:space="preserve"> . و يختصّ رئيس المحكمة التي بدائرتها الأصل التجاري بالفصل في أوجه الطعن ببطلان الاجراءات المتقدمة عن البتة .</w:t>
      </w:r>
    </w:p>
    <w:p w:rsidR="002B6E97" w:rsidRPr="00BF0FD9" w:rsidRDefault="00BF2BA0" w:rsidP="00BF0FD9">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لابدّ من التذكير بأنّه إضافة إلى هذه </w:t>
      </w:r>
      <w:proofErr w:type="spellStart"/>
      <w:r>
        <w:rPr>
          <w:rFonts w:asciiTheme="minorBidi" w:hAnsiTheme="minorBidi" w:hint="cs"/>
          <w:sz w:val="32"/>
          <w:szCs w:val="32"/>
          <w:rtl/>
          <w:lang w:val="en-US" w:bidi="ar-TN"/>
        </w:rPr>
        <w:t>الإشهارات</w:t>
      </w:r>
      <w:proofErr w:type="spellEnd"/>
      <w:r>
        <w:rPr>
          <w:rFonts w:asciiTheme="minorBidi" w:hAnsiTheme="minorBidi" w:hint="cs"/>
          <w:sz w:val="32"/>
          <w:szCs w:val="32"/>
          <w:rtl/>
          <w:lang w:val="en-US" w:bidi="ar-TN"/>
        </w:rPr>
        <w:t xml:space="preserve"> </w:t>
      </w:r>
      <w:proofErr w:type="spellStart"/>
      <w:r>
        <w:rPr>
          <w:rFonts w:asciiTheme="minorBidi" w:hAnsiTheme="minorBidi" w:hint="cs"/>
          <w:sz w:val="32"/>
          <w:szCs w:val="32"/>
          <w:rtl/>
          <w:lang w:val="en-US" w:bidi="ar-TN"/>
        </w:rPr>
        <w:t>الوجوبيّة</w:t>
      </w:r>
      <w:proofErr w:type="spellEnd"/>
      <w:r>
        <w:rPr>
          <w:rFonts w:asciiTheme="minorBidi" w:hAnsiTheme="minorBidi" w:hint="cs"/>
          <w:sz w:val="32"/>
          <w:szCs w:val="32"/>
          <w:rtl/>
          <w:lang w:val="en-US" w:bidi="ar-TN"/>
        </w:rPr>
        <w:t xml:space="preserve"> التي حدّدها المشرّع صراحة</w:t>
      </w:r>
      <w:r>
        <w:rPr>
          <w:rStyle w:val="Appelnotedebasdep"/>
          <w:rFonts w:asciiTheme="minorBidi" w:hAnsiTheme="minorBidi"/>
          <w:sz w:val="32"/>
          <w:szCs w:val="32"/>
          <w:rtl/>
          <w:lang w:val="en-US" w:bidi="ar-TN"/>
        </w:rPr>
        <w:footnoteReference w:id="64"/>
      </w:r>
      <w:r>
        <w:rPr>
          <w:rFonts w:asciiTheme="minorBidi" w:hAnsiTheme="minorBidi" w:hint="cs"/>
          <w:sz w:val="32"/>
          <w:szCs w:val="32"/>
          <w:rtl/>
          <w:lang w:val="en-US" w:bidi="ar-TN"/>
        </w:rPr>
        <w:t xml:space="preserve"> قد تذكر المحكمة التي صدر عنها الإذن بالبيع الجبري للأصل التجاري صلب حكمها بعض </w:t>
      </w:r>
      <w:proofErr w:type="spellStart"/>
      <w:r>
        <w:rPr>
          <w:rFonts w:asciiTheme="minorBidi" w:hAnsiTheme="minorBidi" w:hint="cs"/>
          <w:sz w:val="32"/>
          <w:szCs w:val="32"/>
          <w:rtl/>
          <w:lang w:val="en-US" w:bidi="ar-TN"/>
        </w:rPr>
        <w:t>الإشهارات</w:t>
      </w:r>
      <w:proofErr w:type="spellEnd"/>
      <w:r>
        <w:rPr>
          <w:rFonts w:asciiTheme="minorBidi" w:hAnsiTheme="minorBidi" w:hint="cs"/>
          <w:sz w:val="32"/>
          <w:szCs w:val="32"/>
          <w:rtl/>
          <w:lang w:val="en-US" w:bidi="ar-TN"/>
        </w:rPr>
        <w:t xml:space="preserve"> التكميليّة أو الاستثنائية التي رأت في تنفيذها جدوى ربّما للأهميّة التي تميّز الأصل المراد بيعه أو لأي سبب آخر . و في صورة التنصيص على هذه </w:t>
      </w:r>
      <w:proofErr w:type="spellStart"/>
      <w:r>
        <w:rPr>
          <w:rFonts w:asciiTheme="minorBidi" w:hAnsiTheme="minorBidi" w:hint="cs"/>
          <w:sz w:val="32"/>
          <w:szCs w:val="32"/>
          <w:rtl/>
          <w:lang w:val="en-US" w:bidi="ar-TN"/>
        </w:rPr>
        <w:t>الإشهارات</w:t>
      </w:r>
      <w:proofErr w:type="spellEnd"/>
      <w:r>
        <w:rPr>
          <w:rFonts w:asciiTheme="minorBidi" w:hAnsiTheme="minorBidi" w:hint="cs"/>
          <w:sz w:val="32"/>
          <w:szCs w:val="32"/>
          <w:rtl/>
          <w:lang w:val="en-US" w:bidi="ar-TN"/>
        </w:rPr>
        <w:t xml:space="preserve"> </w:t>
      </w:r>
      <w:r>
        <w:rPr>
          <w:rFonts w:asciiTheme="minorBidi" w:hAnsiTheme="minorBidi" w:hint="cs"/>
          <w:sz w:val="32"/>
          <w:szCs w:val="32"/>
          <w:rtl/>
          <w:lang w:val="en-US" w:bidi="ar-TN"/>
        </w:rPr>
        <w:lastRenderedPageBreak/>
        <w:t>التكميليّة صلب الحكم الآذن بالبيع يصبح المأمور العمومي المباشر لإجراءات البيع مطالب بتنفيذها</w:t>
      </w:r>
      <w:r w:rsidR="00675E50">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r w:rsidR="002B6E97">
        <w:rPr>
          <w:rFonts w:asciiTheme="minorBidi" w:hAnsiTheme="minorBidi" w:hint="cs"/>
          <w:sz w:val="32"/>
          <w:szCs w:val="32"/>
          <w:rtl/>
          <w:lang w:val="en-US" w:bidi="ar-TN"/>
        </w:rPr>
        <w:t xml:space="preserve">.                                                                                              </w:t>
      </w:r>
      <w:r w:rsidR="002C4317">
        <w:rPr>
          <w:rFonts w:asciiTheme="minorBidi" w:hAnsiTheme="minorBidi" w:hint="cs"/>
          <w:sz w:val="32"/>
          <w:szCs w:val="32"/>
          <w:rtl/>
          <w:lang w:val="en-US" w:bidi="ar-TN"/>
        </w:rPr>
        <w:t xml:space="preserve">و بعد تنفيذ مختلف هذه الإجراءات و الشروط الشكليّة </w:t>
      </w:r>
      <w:r w:rsidR="002B6E97">
        <w:rPr>
          <w:rFonts w:asciiTheme="minorBidi" w:hAnsiTheme="minorBidi" w:hint="cs"/>
          <w:sz w:val="32"/>
          <w:szCs w:val="32"/>
          <w:rtl/>
          <w:lang w:val="en-US" w:bidi="ar-TN"/>
        </w:rPr>
        <w:t xml:space="preserve">السّابقة و الممهدة لعمليّة </w:t>
      </w:r>
      <w:proofErr w:type="spellStart"/>
      <w:r w:rsidR="002B6E97">
        <w:rPr>
          <w:rFonts w:asciiTheme="minorBidi" w:hAnsiTheme="minorBidi" w:hint="cs"/>
          <w:sz w:val="32"/>
          <w:szCs w:val="32"/>
          <w:rtl/>
          <w:lang w:val="en-US" w:bidi="ar-TN"/>
        </w:rPr>
        <w:t>التبتيت</w:t>
      </w:r>
      <w:proofErr w:type="spellEnd"/>
      <w:r w:rsidR="002B6E97">
        <w:rPr>
          <w:rFonts w:asciiTheme="minorBidi" w:hAnsiTheme="minorBidi" w:hint="cs"/>
          <w:sz w:val="32"/>
          <w:szCs w:val="32"/>
          <w:rtl/>
          <w:lang w:val="en-US" w:bidi="ar-TN"/>
        </w:rPr>
        <w:t xml:space="preserve"> ي</w:t>
      </w:r>
      <w:r w:rsidR="00675E50">
        <w:rPr>
          <w:rFonts w:asciiTheme="minorBidi" w:hAnsiTheme="minorBidi" w:hint="cs"/>
          <w:sz w:val="32"/>
          <w:szCs w:val="32"/>
          <w:rtl/>
          <w:lang w:val="en-US" w:bidi="ar-TN"/>
        </w:rPr>
        <w:t>صل تنفيذ حكم البيع القضائية</w:t>
      </w:r>
      <w:r w:rsidR="00675E50">
        <w:rPr>
          <w:rFonts w:asciiTheme="minorBidi" w:hAnsiTheme="minorBidi"/>
          <w:sz w:val="32"/>
          <w:szCs w:val="32"/>
          <w:lang w:bidi="ar-TN"/>
        </w:rPr>
        <w:t>,</w:t>
      </w:r>
      <w:r w:rsidR="002B6E97">
        <w:rPr>
          <w:rFonts w:asciiTheme="minorBidi" w:hAnsiTheme="minorBidi" w:hint="cs"/>
          <w:sz w:val="32"/>
          <w:szCs w:val="32"/>
          <w:rtl/>
          <w:lang w:val="en-US" w:bidi="ar-TN"/>
        </w:rPr>
        <w:t xml:space="preserve"> بالشروع في عمليّة المزايدة الخاصّة بالأصل التجاري</w:t>
      </w:r>
      <w:r w:rsidR="00675E50">
        <w:rPr>
          <w:rFonts w:asciiTheme="minorBidi" w:hAnsiTheme="minorBidi"/>
          <w:sz w:val="32"/>
          <w:szCs w:val="32"/>
          <w:lang w:val="en-US" w:bidi="ar-TN"/>
        </w:rPr>
        <w:t>,</w:t>
      </w:r>
      <w:r w:rsidR="002B6E97">
        <w:rPr>
          <w:rFonts w:asciiTheme="minorBidi" w:hAnsiTheme="minorBidi" w:hint="cs"/>
          <w:sz w:val="32"/>
          <w:szCs w:val="32"/>
          <w:rtl/>
          <w:lang w:val="en-US" w:bidi="ar-TN"/>
        </w:rPr>
        <w:t xml:space="preserve"> إلى آخر إجراءاته .</w:t>
      </w:r>
      <w:r w:rsidR="00BF0FD9">
        <w:rPr>
          <w:rFonts w:asciiTheme="minorBidi" w:hAnsiTheme="minorBidi"/>
          <w:sz w:val="32"/>
          <w:szCs w:val="32"/>
          <w:lang w:val="en-US" w:bidi="ar-TN"/>
        </w:rPr>
        <w:t xml:space="preserve">                                                                        </w:t>
      </w:r>
      <w:r w:rsidR="00675E50">
        <w:rPr>
          <w:rFonts w:ascii="Andalus" w:hAnsi="Andalus" w:cs="Andalus"/>
          <w:b/>
          <w:bCs/>
          <w:sz w:val="40"/>
          <w:szCs w:val="40"/>
          <w:lang w:val="en-US" w:bidi="ar-TN"/>
        </w:rPr>
        <w:t xml:space="preserve">         </w:t>
      </w:r>
      <w:r w:rsidR="002B6E97" w:rsidRPr="00675E50">
        <w:rPr>
          <w:rFonts w:ascii="Andalus" w:hAnsi="Andalus" w:cs="Andalus"/>
          <w:b/>
          <w:bCs/>
          <w:sz w:val="40"/>
          <w:szCs w:val="40"/>
          <w:rtl/>
          <w:lang w:val="en-US" w:bidi="ar-TN"/>
        </w:rPr>
        <w:t xml:space="preserve">المبحث الثاني : كيفيّة تبتيت الأصل التجاري </w:t>
      </w:r>
    </w:p>
    <w:p w:rsidR="00675E50" w:rsidRPr="00675E50" w:rsidRDefault="002B6E97" w:rsidP="00675E50">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تعتبر ع</w:t>
      </w:r>
      <w:proofErr w:type="gramStart"/>
      <w:r>
        <w:rPr>
          <w:rFonts w:asciiTheme="minorBidi" w:hAnsiTheme="minorBidi" w:hint="cs"/>
          <w:sz w:val="32"/>
          <w:szCs w:val="32"/>
          <w:rtl/>
          <w:lang w:val="en-US" w:bidi="ar-TN"/>
        </w:rPr>
        <w:t>مليّة تب</w:t>
      </w:r>
      <w:proofErr w:type="gramEnd"/>
      <w:r>
        <w:rPr>
          <w:rFonts w:asciiTheme="minorBidi" w:hAnsiTheme="minorBidi" w:hint="cs"/>
          <w:sz w:val="32"/>
          <w:szCs w:val="32"/>
          <w:rtl/>
          <w:lang w:val="en-US" w:bidi="ar-TN"/>
        </w:rPr>
        <w:t xml:space="preserve">تيت الأصل التجاري المرحلة التي تعكس التنفيذ الفعلي لمقتضيات الحكم القاضي بالإذن ببيعه بصفة جبريّة أي بالمزاد العلني . و هذه المرحلة هي التي تحقق توصّل الدّائنين الواقعي و الفعلي بحقوقهم و ذلك بتقسيم و توزيع المتحصّل </w:t>
      </w:r>
      <w:r w:rsidR="00675E50">
        <w:rPr>
          <w:rFonts w:asciiTheme="minorBidi" w:hAnsiTheme="minorBidi" w:hint="cs"/>
          <w:sz w:val="32"/>
          <w:szCs w:val="32"/>
          <w:rtl/>
          <w:lang w:val="en-US" w:bidi="ar-YE"/>
        </w:rPr>
        <w:t>من</w:t>
      </w:r>
      <w:r>
        <w:rPr>
          <w:rFonts w:asciiTheme="minorBidi" w:hAnsiTheme="minorBidi" w:hint="cs"/>
          <w:sz w:val="32"/>
          <w:szCs w:val="32"/>
          <w:rtl/>
          <w:lang w:val="en-US" w:bidi="ar-TN"/>
        </w:rPr>
        <w:t xml:space="preserve"> البيع .</w:t>
      </w:r>
    </w:p>
    <w:p w:rsidR="002B6E97" w:rsidRPr="0030425D" w:rsidRDefault="002B6E97" w:rsidP="00675E50">
      <w:pPr>
        <w:bidi/>
        <w:spacing w:line="360" w:lineRule="auto"/>
        <w:jc w:val="both"/>
        <w:rPr>
          <w:rFonts w:ascii="Andalus" w:hAnsi="Andalus" w:cs="Andalus"/>
          <w:b/>
          <w:bCs/>
          <w:sz w:val="32"/>
          <w:szCs w:val="32"/>
          <w:lang w:val="en-US" w:bidi="ar-TN"/>
        </w:rPr>
      </w:pPr>
      <w:r w:rsidRPr="0030425D">
        <w:rPr>
          <w:rFonts w:ascii="Andalus" w:hAnsi="Andalus" w:cs="Andalus"/>
          <w:b/>
          <w:bCs/>
          <w:sz w:val="32"/>
          <w:szCs w:val="32"/>
          <w:u w:val="single"/>
          <w:rtl/>
          <w:lang w:val="en-US" w:bidi="ar-TN"/>
        </w:rPr>
        <w:t>الفقرة</w:t>
      </w:r>
      <w:r w:rsidRPr="0030425D">
        <w:rPr>
          <w:rFonts w:ascii="Andalus" w:hAnsi="Andalus" w:cs="Andalus"/>
          <w:b/>
          <w:bCs/>
          <w:sz w:val="32"/>
          <w:szCs w:val="32"/>
          <w:rtl/>
          <w:lang w:val="en-US" w:bidi="ar-TN"/>
        </w:rPr>
        <w:t xml:space="preserve"> </w:t>
      </w:r>
      <w:r w:rsidRPr="0030425D">
        <w:rPr>
          <w:rFonts w:ascii="Andalus" w:hAnsi="Andalus" w:cs="Andalus"/>
          <w:b/>
          <w:bCs/>
          <w:sz w:val="32"/>
          <w:szCs w:val="32"/>
          <w:u w:val="single"/>
          <w:rtl/>
          <w:lang w:val="en-US" w:bidi="ar-TN"/>
        </w:rPr>
        <w:t>الأولى</w:t>
      </w:r>
      <w:r w:rsidRPr="0030425D">
        <w:rPr>
          <w:rFonts w:ascii="Andalus" w:hAnsi="Andalus" w:cs="Andalus"/>
          <w:b/>
          <w:bCs/>
          <w:sz w:val="32"/>
          <w:szCs w:val="32"/>
          <w:rtl/>
          <w:lang w:val="en-US" w:bidi="ar-TN"/>
        </w:rPr>
        <w:t xml:space="preserve"> : مباشرة عمليّة المزايدة </w:t>
      </w:r>
    </w:p>
    <w:p w:rsidR="002B6E97" w:rsidRDefault="002B6E97" w:rsidP="003E6B01">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لقد نصّ المشرّع صلب المجلّة التجارية على </w:t>
      </w:r>
      <w:r w:rsidR="003E6B01">
        <w:rPr>
          <w:rFonts w:asciiTheme="minorBidi" w:hAnsiTheme="minorBidi" w:hint="cs"/>
          <w:sz w:val="32"/>
          <w:szCs w:val="32"/>
          <w:rtl/>
          <w:lang w:val="en-US" w:bidi="ar-TN"/>
        </w:rPr>
        <w:t>ان</w:t>
      </w:r>
      <w:r>
        <w:rPr>
          <w:rFonts w:asciiTheme="minorBidi" w:hAnsiTheme="minorBidi" w:hint="cs"/>
          <w:sz w:val="32"/>
          <w:szCs w:val="32"/>
          <w:rtl/>
          <w:lang w:val="en-US" w:bidi="ar-TN"/>
        </w:rPr>
        <w:t xml:space="preserve"> البيع الجبري للأصل التجاري و بالتحديد تنفيذه يتمّ عن طريق " البتّة " أو المزايدة على المبيع إلاّ أنّه لم يحدّد صلب </w:t>
      </w:r>
      <w:proofErr w:type="gramStart"/>
      <w:r>
        <w:rPr>
          <w:rFonts w:asciiTheme="minorBidi" w:hAnsiTheme="minorBidi" w:hint="cs"/>
          <w:sz w:val="32"/>
          <w:szCs w:val="32"/>
          <w:rtl/>
          <w:lang w:val="en-US" w:bidi="ar-TN"/>
        </w:rPr>
        <w:t>هذه المجل</w:t>
      </w:r>
      <w:proofErr w:type="gramEnd"/>
      <w:r>
        <w:rPr>
          <w:rFonts w:asciiTheme="minorBidi" w:hAnsiTheme="minorBidi" w:hint="cs"/>
          <w:sz w:val="32"/>
          <w:szCs w:val="32"/>
          <w:rtl/>
          <w:lang w:val="en-US" w:bidi="ar-TN"/>
        </w:rPr>
        <w:t xml:space="preserve">ّة طريقة إجراء المزايدة . و أمام هذا السكوت التشريعي يتعيّن الرّجوع إلى قواعد القانون العام الواردة بمجلة المرافعات المدنية و التجاريّة لتوضيح الكيفيّة </w:t>
      </w:r>
      <w:r w:rsidR="009968D9">
        <w:rPr>
          <w:rFonts w:asciiTheme="minorBidi" w:hAnsiTheme="minorBidi" w:hint="cs"/>
          <w:sz w:val="32"/>
          <w:szCs w:val="32"/>
          <w:rtl/>
          <w:lang w:val="en-US" w:bidi="ar-TN"/>
        </w:rPr>
        <w:t xml:space="preserve">التي تجرى بها المزايدة على الأصل التجاري . فبغياب القواعد الخاصّة يمكن </w:t>
      </w:r>
      <w:r w:rsidR="003E6B01">
        <w:rPr>
          <w:rFonts w:asciiTheme="minorBidi" w:hAnsiTheme="minorBidi" w:hint="cs"/>
          <w:sz w:val="32"/>
          <w:szCs w:val="32"/>
          <w:rtl/>
          <w:lang w:val="en-US" w:bidi="ar-TN"/>
        </w:rPr>
        <w:t>ا</w:t>
      </w:r>
      <w:r w:rsidR="00224243">
        <w:rPr>
          <w:rFonts w:asciiTheme="minorBidi" w:hAnsiTheme="minorBidi" w:hint="cs"/>
          <w:sz w:val="32"/>
          <w:szCs w:val="32"/>
          <w:rtl/>
          <w:lang w:val="en-US" w:bidi="ar-TN"/>
        </w:rPr>
        <w:t>عمال القياس و تطبيق الأحكام العامّة لوسائل التنفيذ الواردة بمجلّة المرافعات المدنية و التجاريّة و تحديدا نظام البيع بالمزاد العلني للمنقولات الماديّة المعقولة .</w:t>
      </w:r>
    </w:p>
    <w:p w:rsidR="00224243" w:rsidRDefault="00224243" w:rsidP="003E6B01">
      <w:p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وتبتدئ عمليّة المزايدة </w:t>
      </w:r>
      <w:r w:rsidR="000E1C9F">
        <w:rPr>
          <w:rFonts w:asciiTheme="minorBidi" w:hAnsiTheme="minorBidi" w:hint="cs"/>
          <w:sz w:val="32"/>
          <w:szCs w:val="32"/>
          <w:rtl/>
          <w:lang w:val="en-US" w:bidi="ar-TN"/>
        </w:rPr>
        <w:t xml:space="preserve">بترسيم </w:t>
      </w:r>
      <w:r w:rsidR="009D6B0B">
        <w:rPr>
          <w:rFonts w:asciiTheme="minorBidi" w:hAnsiTheme="minorBidi" w:hint="cs"/>
          <w:sz w:val="32"/>
          <w:szCs w:val="32"/>
          <w:rtl/>
          <w:lang w:val="en-US" w:bidi="ar-TN"/>
        </w:rPr>
        <w:t xml:space="preserve">الأشخاص الرّاغبين </w:t>
      </w:r>
      <w:r w:rsidR="00E2271E">
        <w:rPr>
          <w:rFonts w:asciiTheme="minorBidi" w:hAnsiTheme="minorBidi" w:hint="cs"/>
          <w:sz w:val="32"/>
          <w:szCs w:val="32"/>
          <w:rtl/>
          <w:lang w:val="en-US" w:bidi="ar-TN"/>
        </w:rPr>
        <w:t>في المشاركة في عمليّة المزايدة لغاية شراء الأصل التجاري . و لا يمكن لعدل التنفيذ المكلف بمباشرة إجراء البيع أن يقبل مشاركة</w:t>
      </w:r>
      <w:proofErr w:type="gramStart"/>
      <w:r w:rsidR="00E2271E">
        <w:rPr>
          <w:rFonts w:asciiTheme="minorBidi" w:hAnsiTheme="minorBidi" w:hint="cs"/>
          <w:sz w:val="32"/>
          <w:szCs w:val="32"/>
          <w:rtl/>
          <w:lang w:val="en-US" w:bidi="ar-TN"/>
        </w:rPr>
        <w:t xml:space="preserve"> أشخاص </w:t>
      </w:r>
      <w:proofErr w:type="gramEnd"/>
      <w:r w:rsidR="00E2271E">
        <w:rPr>
          <w:rFonts w:asciiTheme="minorBidi" w:hAnsiTheme="minorBidi" w:hint="cs"/>
          <w:sz w:val="32"/>
          <w:szCs w:val="32"/>
          <w:rtl/>
          <w:lang w:val="en-US" w:bidi="ar-TN"/>
        </w:rPr>
        <w:t xml:space="preserve">منعوا بمقتضى القانون </w:t>
      </w:r>
      <w:r w:rsidR="003E6B01">
        <w:rPr>
          <w:rFonts w:asciiTheme="minorBidi" w:hAnsiTheme="minorBidi" w:hint="cs"/>
          <w:sz w:val="32"/>
          <w:szCs w:val="32"/>
          <w:rtl/>
          <w:lang w:val="en-US" w:bidi="ar-TN"/>
        </w:rPr>
        <w:t>من</w:t>
      </w:r>
      <w:r w:rsidR="00E2271E">
        <w:rPr>
          <w:rFonts w:asciiTheme="minorBidi" w:hAnsiTheme="minorBidi" w:hint="cs"/>
          <w:sz w:val="32"/>
          <w:szCs w:val="32"/>
          <w:rtl/>
          <w:lang w:val="en-US" w:bidi="ar-TN"/>
        </w:rPr>
        <w:t xml:space="preserve"> المشاركة في المزايدة وهم الأشخاص الفاقدون لأهلية الشراء سواء كانت عامّة أو خاصّة ، المعقول عنه أي المدين مالك الأصل التجاري </w:t>
      </w:r>
      <w:r w:rsidR="00E2271E">
        <w:rPr>
          <w:rFonts w:asciiTheme="minorBidi" w:hAnsiTheme="minorBidi" w:hint="cs"/>
          <w:sz w:val="32"/>
          <w:szCs w:val="32"/>
          <w:rtl/>
          <w:lang w:val="en-US" w:bidi="ar-TN"/>
        </w:rPr>
        <w:lastRenderedPageBreak/>
        <w:t>و كلّ</w:t>
      </w:r>
      <w:r w:rsidR="003E6B01">
        <w:rPr>
          <w:rFonts w:asciiTheme="minorBidi" w:hAnsiTheme="minorBidi" w:hint="cs"/>
          <w:sz w:val="32"/>
          <w:szCs w:val="32"/>
          <w:rtl/>
          <w:lang w:val="en-US" w:bidi="ar-TN"/>
        </w:rPr>
        <w:t xml:space="preserve"> من اشتهر</w:t>
      </w:r>
      <w:r w:rsidR="00E2271E">
        <w:rPr>
          <w:rFonts w:asciiTheme="minorBidi" w:hAnsiTheme="minorBidi" w:hint="cs"/>
          <w:sz w:val="32"/>
          <w:szCs w:val="32"/>
          <w:rtl/>
          <w:lang w:val="en-US" w:bidi="ar-TN"/>
        </w:rPr>
        <w:t xml:space="preserve"> </w:t>
      </w:r>
      <w:r w:rsidR="0097626B">
        <w:rPr>
          <w:rFonts w:asciiTheme="minorBidi" w:hAnsiTheme="minorBidi" w:hint="cs"/>
          <w:sz w:val="32"/>
          <w:szCs w:val="32"/>
          <w:rtl/>
          <w:lang w:val="en-US" w:bidi="ar-TN"/>
        </w:rPr>
        <w:t>بعسره</w:t>
      </w:r>
      <w:r w:rsidR="0097626B">
        <w:rPr>
          <w:rStyle w:val="Appelnotedebasdep"/>
          <w:rFonts w:asciiTheme="minorBidi" w:hAnsiTheme="minorBidi"/>
          <w:sz w:val="32"/>
          <w:szCs w:val="32"/>
          <w:rtl/>
          <w:lang w:val="en-US" w:bidi="ar-TN"/>
        </w:rPr>
        <w:footnoteReference w:id="65"/>
      </w:r>
      <w:r w:rsidR="00E2271E">
        <w:rPr>
          <w:rFonts w:asciiTheme="minorBidi" w:hAnsiTheme="minorBidi" w:hint="cs"/>
          <w:sz w:val="32"/>
          <w:szCs w:val="32"/>
          <w:rtl/>
          <w:lang w:val="en-US" w:bidi="ar-TN"/>
        </w:rPr>
        <w:t xml:space="preserve"> </w:t>
      </w:r>
      <w:r w:rsidR="0097626B">
        <w:rPr>
          <w:rFonts w:asciiTheme="minorBidi" w:hAnsiTheme="minorBidi" w:hint="cs"/>
          <w:sz w:val="32"/>
          <w:szCs w:val="32"/>
          <w:rtl/>
          <w:lang w:val="en-US" w:bidi="ar-TN"/>
        </w:rPr>
        <w:t xml:space="preserve">. فكلّ هؤلاء لا يمكنهم المشاركة في المزايدة لا مباشرة و لا بالوكالة أي بتكليف الغير بالمزايدة </w:t>
      </w:r>
      <w:proofErr w:type="gramStart"/>
      <w:r w:rsidR="0097626B">
        <w:rPr>
          <w:rFonts w:asciiTheme="minorBidi" w:hAnsiTheme="minorBidi" w:hint="cs"/>
          <w:sz w:val="32"/>
          <w:szCs w:val="32"/>
          <w:rtl/>
          <w:lang w:val="en-US" w:bidi="ar-TN"/>
        </w:rPr>
        <w:t>عنهم .</w:t>
      </w:r>
      <w:proofErr w:type="gramEnd"/>
    </w:p>
    <w:p w:rsidR="00604A24" w:rsidRDefault="00604A24" w:rsidP="003E6B01">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proofErr w:type="gramStart"/>
      <w:r>
        <w:rPr>
          <w:rFonts w:asciiTheme="minorBidi" w:hAnsiTheme="minorBidi" w:hint="cs"/>
          <w:sz w:val="32"/>
          <w:szCs w:val="32"/>
          <w:rtl/>
          <w:lang w:val="en-US" w:bidi="ar-TN"/>
        </w:rPr>
        <w:t>توضيحا</w:t>
      </w:r>
      <w:proofErr w:type="gramEnd"/>
      <w:r>
        <w:rPr>
          <w:rFonts w:asciiTheme="minorBidi" w:hAnsiTheme="minorBidi" w:hint="cs"/>
          <w:sz w:val="32"/>
          <w:szCs w:val="32"/>
          <w:rtl/>
          <w:lang w:val="en-US" w:bidi="ar-TN"/>
        </w:rPr>
        <w:t xml:space="preserve"> للفصل 321 </w:t>
      </w:r>
      <w:proofErr w:type="spellStart"/>
      <w:r>
        <w:rPr>
          <w:rFonts w:asciiTheme="minorBidi" w:hAnsiTheme="minorBidi" w:hint="cs"/>
          <w:sz w:val="32"/>
          <w:szCs w:val="32"/>
          <w:rtl/>
          <w:lang w:val="en-US" w:bidi="ar-TN"/>
        </w:rPr>
        <w:t>م.م.م.ت</w:t>
      </w:r>
      <w:proofErr w:type="spellEnd"/>
      <w:r>
        <w:rPr>
          <w:rFonts w:asciiTheme="minorBidi" w:hAnsiTheme="minorBidi" w:hint="cs"/>
          <w:sz w:val="32"/>
          <w:szCs w:val="32"/>
          <w:rtl/>
          <w:lang w:val="en-US" w:bidi="ar-TN"/>
        </w:rPr>
        <w:t xml:space="preserve"> و تحديدا </w:t>
      </w:r>
      <w:r w:rsidR="003E6B01">
        <w:rPr>
          <w:rFonts w:asciiTheme="minorBidi" w:hAnsiTheme="minorBidi" w:hint="cs"/>
          <w:sz w:val="32"/>
          <w:szCs w:val="32"/>
          <w:rtl/>
          <w:lang w:val="en-US" w:bidi="ar-TN"/>
        </w:rPr>
        <w:t>مسالة</w:t>
      </w:r>
      <w:r>
        <w:rPr>
          <w:rFonts w:asciiTheme="minorBidi" w:hAnsiTheme="minorBidi" w:hint="cs"/>
          <w:sz w:val="32"/>
          <w:szCs w:val="32"/>
          <w:rtl/>
          <w:lang w:val="en-US" w:bidi="ar-TN"/>
        </w:rPr>
        <w:t xml:space="preserve"> حرمان فاقدي الأهلية الخاصّة من المزايدة فهؤلاء الأشخاص هم الأشخاص العاديين و المعنويين الذين ليس لهم الجنسيّة التونسية و بالتالي </w:t>
      </w:r>
      <w:r w:rsidR="003E6B01">
        <w:rPr>
          <w:rFonts w:asciiTheme="minorBidi" w:hAnsiTheme="minorBidi" w:hint="cs"/>
          <w:sz w:val="32"/>
          <w:szCs w:val="32"/>
          <w:rtl/>
          <w:lang w:val="en-US" w:bidi="ar-TN"/>
        </w:rPr>
        <w:t xml:space="preserve">الذين </w:t>
      </w:r>
      <w:r>
        <w:rPr>
          <w:rFonts w:asciiTheme="minorBidi" w:hAnsiTheme="minorBidi" w:hint="cs"/>
          <w:sz w:val="32"/>
          <w:szCs w:val="32"/>
          <w:rtl/>
          <w:lang w:val="en-US" w:bidi="ar-TN"/>
        </w:rPr>
        <w:t>يخضعون لنظام التحجير من مباشرة بعض الأن</w:t>
      </w:r>
      <w:proofErr w:type="gramStart"/>
      <w:r>
        <w:rPr>
          <w:rFonts w:asciiTheme="minorBidi" w:hAnsiTheme="minorBidi" w:hint="cs"/>
          <w:sz w:val="32"/>
          <w:szCs w:val="32"/>
          <w:rtl/>
          <w:lang w:val="en-US" w:bidi="ar-TN"/>
        </w:rPr>
        <w:t>شطة التجاريّ</w:t>
      </w:r>
      <w:proofErr w:type="gramEnd"/>
      <w:r>
        <w:rPr>
          <w:rFonts w:asciiTheme="minorBidi" w:hAnsiTheme="minorBidi" w:hint="cs"/>
          <w:sz w:val="32"/>
          <w:szCs w:val="32"/>
          <w:rtl/>
          <w:lang w:val="en-US" w:bidi="ar-TN"/>
        </w:rPr>
        <w:t>ة</w:t>
      </w:r>
      <w:r>
        <w:rPr>
          <w:rStyle w:val="Appelnotedebasdep"/>
          <w:rFonts w:asciiTheme="minorBidi" w:hAnsiTheme="minorBidi"/>
          <w:sz w:val="32"/>
          <w:szCs w:val="32"/>
          <w:rtl/>
          <w:lang w:val="en-US" w:bidi="ar-TN"/>
        </w:rPr>
        <w:footnoteReference w:id="66"/>
      </w:r>
      <w:r>
        <w:rPr>
          <w:rFonts w:asciiTheme="minorBidi" w:hAnsiTheme="minorBidi" w:hint="cs"/>
          <w:sz w:val="32"/>
          <w:szCs w:val="32"/>
          <w:rtl/>
          <w:lang w:val="en-US" w:bidi="ar-TN"/>
        </w:rPr>
        <w:t xml:space="preserve"> . إلاّ لو تمّ الحصول على ترخيص من وزير الماليّة يخوّل لهم ممارسة هذه </w:t>
      </w:r>
      <w:proofErr w:type="gramStart"/>
      <w:r>
        <w:rPr>
          <w:rFonts w:asciiTheme="minorBidi" w:hAnsiTheme="minorBidi" w:hint="cs"/>
          <w:sz w:val="32"/>
          <w:szCs w:val="32"/>
          <w:rtl/>
          <w:lang w:val="en-US" w:bidi="ar-TN"/>
        </w:rPr>
        <w:t>الأنشطة .</w:t>
      </w:r>
      <w:proofErr w:type="gramEnd"/>
    </w:p>
    <w:p w:rsidR="00604A24" w:rsidRDefault="00604A24" w:rsidP="00604A24">
      <w:pPr>
        <w:bidi/>
        <w:spacing w:line="360" w:lineRule="auto"/>
        <w:jc w:val="both"/>
        <w:rPr>
          <w:rFonts w:asciiTheme="minorBidi" w:hAnsiTheme="minorBidi"/>
          <w:sz w:val="32"/>
          <w:szCs w:val="32"/>
          <w:rtl/>
          <w:lang w:val="en-US" w:bidi="ar-TN"/>
        </w:rPr>
      </w:pPr>
      <w:proofErr w:type="gramStart"/>
      <w:r>
        <w:rPr>
          <w:rFonts w:asciiTheme="minorBidi" w:hAnsiTheme="minorBidi" w:hint="cs"/>
          <w:sz w:val="32"/>
          <w:szCs w:val="32"/>
          <w:rtl/>
          <w:lang w:val="en-US" w:bidi="ar-TN"/>
        </w:rPr>
        <w:t>إضافة</w:t>
      </w:r>
      <w:proofErr w:type="gramEnd"/>
      <w:r>
        <w:rPr>
          <w:rFonts w:asciiTheme="minorBidi" w:hAnsiTheme="minorBidi" w:hint="cs"/>
          <w:sz w:val="32"/>
          <w:szCs w:val="32"/>
          <w:rtl/>
          <w:lang w:val="en-US" w:bidi="ar-TN"/>
        </w:rPr>
        <w:t xml:space="preserve"> إلى ضرورة التثبت من عدم وجود هذه الصفات المانعة للمشاركة في المزايدة فقد أوجب المشرع صلب الفصل 195 </w:t>
      </w:r>
      <w:proofErr w:type="spellStart"/>
      <w:r>
        <w:rPr>
          <w:rFonts w:asciiTheme="minorBidi" w:hAnsiTheme="minorBidi" w:hint="cs"/>
          <w:sz w:val="32"/>
          <w:szCs w:val="32"/>
          <w:rtl/>
          <w:lang w:val="en-US" w:bidi="ar-TN"/>
        </w:rPr>
        <w:t>م.ت</w:t>
      </w:r>
      <w:proofErr w:type="spellEnd"/>
      <w:r>
        <w:rPr>
          <w:rFonts w:asciiTheme="minorBidi" w:hAnsiTheme="minorBidi" w:hint="cs"/>
          <w:sz w:val="32"/>
          <w:szCs w:val="32"/>
          <w:rtl/>
          <w:lang w:val="en-US" w:bidi="ar-TN"/>
        </w:rPr>
        <w:t xml:space="preserve"> " على المأمور العمومي المكلّف بإجراء البيع أن لا يقبل في المزايدة إلاّ الأشخاص الذين كانوا أودعوا بصندوق الودائع و الأمانات مب</w:t>
      </w:r>
      <w:proofErr w:type="gramStart"/>
      <w:r>
        <w:rPr>
          <w:rFonts w:asciiTheme="minorBidi" w:hAnsiTheme="minorBidi" w:hint="cs"/>
          <w:sz w:val="32"/>
          <w:szCs w:val="32"/>
          <w:rtl/>
          <w:lang w:val="en-US" w:bidi="ar-TN"/>
        </w:rPr>
        <w:t>لغا لا يقلّ</w:t>
      </w:r>
      <w:proofErr w:type="gramEnd"/>
      <w:r>
        <w:rPr>
          <w:rFonts w:asciiTheme="minorBidi" w:hAnsiTheme="minorBidi" w:hint="cs"/>
          <w:sz w:val="32"/>
          <w:szCs w:val="32"/>
          <w:rtl/>
          <w:lang w:val="en-US" w:bidi="ar-TN"/>
        </w:rPr>
        <w:t xml:space="preserve"> عن نصف جملة الثمن ، الذي أرسى عليه البيع الأوّل </w:t>
      </w:r>
      <w:r w:rsidR="00164463">
        <w:rPr>
          <w:rFonts w:asciiTheme="minorBidi" w:hAnsiTheme="minorBidi" w:hint="cs"/>
          <w:sz w:val="32"/>
          <w:szCs w:val="32"/>
          <w:rtl/>
          <w:lang w:val="en-US" w:bidi="ar-TN"/>
        </w:rPr>
        <w:t xml:space="preserve">أو عن الجزء من المشترط دفعه عاجلا بزيادة السدس مع تخصيصه لسداد ثمن البيع" . و هذا الشرط يهمّ البيع الجبري للأصل التجاري إثر المزايدة بالسّدس و ذلك لإثبات القدرة الكافية على دفع الثمن الذي </w:t>
      </w:r>
      <w:r w:rsidR="00A6333D">
        <w:rPr>
          <w:rFonts w:asciiTheme="minorBidi" w:hAnsiTheme="minorBidi" w:hint="cs"/>
          <w:sz w:val="32"/>
          <w:szCs w:val="32"/>
          <w:rtl/>
          <w:lang w:val="en-US" w:bidi="ar-TN"/>
        </w:rPr>
        <w:t>أفضت إليه عملية المزايدة</w:t>
      </w:r>
      <w:r w:rsidR="00A6333D">
        <w:rPr>
          <w:rStyle w:val="Appelnotedebasdep"/>
          <w:rFonts w:asciiTheme="minorBidi" w:hAnsiTheme="minorBidi"/>
          <w:sz w:val="32"/>
          <w:szCs w:val="32"/>
          <w:rtl/>
          <w:lang w:val="en-US" w:bidi="ar-TN"/>
        </w:rPr>
        <w:footnoteReference w:id="67"/>
      </w:r>
      <w:r w:rsidR="00A6333D">
        <w:rPr>
          <w:rFonts w:asciiTheme="minorBidi" w:hAnsiTheme="minorBidi" w:hint="cs"/>
          <w:sz w:val="32"/>
          <w:szCs w:val="32"/>
          <w:rtl/>
          <w:lang w:val="en-US" w:bidi="ar-TN"/>
        </w:rPr>
        <w:t xml:space="preserve"> .</w:t>
      </w:r>
    </w:p>
    <w:p w:rsidR="00A6333D" w:rsidRDefault="00377F1C" w:rsidP="00A6333D">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بتطبيق المبادئ العامّة الواردة صلب مجلّة </w:t>
      </w:r>
      <w:r w:rsidR="003E6B01">
        <w:rPr>
          <w:rFonts w:asciiTheme="minorBidi" w:hAnsiTheme="minorBidi" w:hint="cs"/>
          <w:sz w:val="32"/>
          <w:szCs w:val="32"/>
          <w:rtl/>
          <w:lang w:val="en-US" w:bidi="ar-TN"/>
        </w:rPr>
        <w:t>الالتزامات</w:t>
      </w:r>
      <w:r>
        <w:rPr>
          <w:rFonts w:asciiTheme="minorBidi" w:hAnsiTheme="minorBidi" w:hint="cs"/>
          <w:sz w:val="32"/>
          <w:szCs w:val="32"/>
          <w:rtl/>
          <w:lang w:val="en-US" w:bidi="ar-TN"/>
        </w:rPr>
        <w:t xml:space="preserve"> و العقود فإنّه لا تقبل مشاركة الأشخاص الذين لا يجوز لهم شراء الأموال المأذونين ببيعهما عدليا في عمليّة المزايدة . وهؤلاء الأش</w:t>
      </w:r>
      <w:proofErr w:type="gramStart"/>
      <w:r>
        <w:rPr>
          <w:rFonts w:asciiTheme="minorBidi" w:hAnsiTheme="minorBidi" w:hint="cs"/>
          <w:sz w:val="32"/>
          <w:szCs w:val="32"/>
          <w:rtl/>
          <w:lang w:val="en-US" w:bidi="ar-TN"/>
        </w:rPr>
        <w:t>خاص هم القض</w:t>
      </w:r>
      <w:proofErr w:type="gramEnd"/>
      <w:r>
        <w:rPr>
          <w:rFonts w:asciiTheme="minorBidi" w:hAnsiTheme="minorBidi" w:hint="cs"/>
          <w:sz w:val="32"/>
          <w:szCs w:val="32"/>
          <w:rtl/>
          <w:lang w:val="en-US" w:bidi="ar-TN"/>
        </w:rPr>
        <w:t xml:space="preserve">اة و المحامون و عدول التنفيذ و السماسرة و الخبراء الذين كان لهم دور في النزاع أي منذ استصدار الحكم الآذن بالبيع الجبري للأصل التجاري إلى حين الشروع في </w:t>
      </w:r>
      <w:r w:rsidR="008F4010">
        <w:rPr>
          <w:rFonts w:asciiTheme="minorBidi" w:hAnsiTheme="minorBidi" w:hint="cs"/>
          <w:sz w:val="32"/>
          <w:szCs w:val="32"/>
          <w:rtl/>
          <w:lang w:val="en-US" w:bidi="ar-TN"/>
        </w:rPr>
        <w:t xml:space="preserve">تنفيذ </w:t>
      </w:r>
      <w:r>
        <w:rPr>
          <w:rFonts w:asciiTheme="minorBidi" w:hAnsiTheme="minorBidi" w:hint="cs"/>
          <w:sz w:val="32"/>
          <w:szCs w:val="32"/>
          <w:rtl/>
          <w:lang w:val="en-US" w:bidi="ar-TN"/>
        </w:rPr>
        <w:t>مقتضياته</w:t>
      </w:r>
      <w:r>
        <w:rPr>
          <w:rStyle w:val="Appelnotedebasdep"/>
          <w:rFonts w:asciiTheme="minorBidi" w:hAnsiTheme="minorBidi"/>
          <w:sz w:val="32"/>
          <w:szCs w:val="32"/>
          <w:rtl/>
          <w:lang w:val="en-US" w:bidi="ar-TN"/>
        </w:rPr>
        <w:footnoteReference w:id="68"/>
      </w:r>
      <w:r>
        <w:rPr>
          <w:rFonts w:asciiTheme="minorBidi" w:hAnsiTheme="minorBidi" w:hint="cs"/>
          <w:sz w:val="32"/>
          <w:szCs w:val="32"/>
          <w:rtl/>
          <w:lang w:val="en-US" w:bidi="ar-TN"/>
        </w:rPr>
        <w:t xml:space="preserve"> . و إضافة إلى الصّورة </w:t>
      </w:r>
      <w:proofErr w:type="gramStart"/>
      <w:r>
        <w:rPr>
          <w:rFonts w:asciiTheme="minorBidi" w:hAnsiTheme="minorBidi" w:hint="cs"/>
          <w:sz w:val="32"/>
          <w:szCs w:val="32"/>
          <w:rtl/>
          <w:lang w:val="en-US" w:bidi="ar-TN"/>
        </w:rPr>
        <w:t>المنصوص</w:t>
      </w:r>
      <w:proofErr w:type="gramEnd"/>
      <w:r>
        <w:rPr>
          <w:rFonts w:asciiTheme="minorBidi" w:hAnsiTheme="minorBidi" w:hint="cs"/>
          <w:sz w:val="32"/>
          <w:szCs w:val="32"/>
          <w:rtl/>
          <w:lang w:val="en-US" w:bidi="ar-TN"/>
        </w:rPr>
        <w:t xml:space="preserve"> عليها صلب الفصل 195 </w:t>
      </w:r>
      <w:proofErr w:type="spellStart"/>
      <w:r>
        <w:rPr>
          <w:rFonts w:asciiTheme="minorBidi" w:hAnsiTheme="minorBidi" w:hint="cs"/>
          <w:sz w:val="32"/>
          <w:szCs w:val="32"/>
          <w:rtl/>
          <w:lang w:val="en-US" w:bidi="ar-TN"/>
        </w:rPr>
        <w:t>م.ت</w:t>
      </w:r>
      <w:proofErr w:type="spellEnd"/>
      <w:r>
        <w:rPr>
          <w:rFonts w:asciiTheme="minorBidi" w:hAnsiTheme="minorBidi" w:hint="cs"/>
          <w:sz w:val="32"/>
          <w:szCs w:val="32"/>
          <w:rtl/>
          <w:lang w:val="en-US" w:bidi="ar-TN"/>
        </w:rPr>
        <w:t xml:space="preserve"> المتعلق بالبيع الجبري للأصل التجاري إثر المزايدة بالسّدس ، يمكن للحكم القاضي بالإذن بالبيع الجب</w:t>
      </w:r>
      <w:r w:rsidR="008F4010">
        <w:rPr>
          <w:rFonts w:asciiTheme="minorBidi" w:hAnsiTheme="minorBidi" w:hint="cs"/>
          <w:sz w:val="32"/>
          <w:szCs w:val="32"/>
          <w:rtl/>
          <w:lang w:val="en-US" w:bidi="ar-TN"/>
        </w:rPr>
        <w:t>ري للأصل التجاري أن يفرض في صور</w:t>
      </w:r>
      <w:r>
        <w:rPr>
          <w:rFonts w:asciiTheme="minorBidi" w:hAnsiTheme="minorBidi" w:hint="cs"/>
          <w:sz w:val="32"/>
          <w:szCs w:val="32"/>
          <w:rtl/>
          <w:lang w:val="en-US" w:bidi="ar-TN"/>
        </w:rPr>
        <w:t xml:space="preserve"> البيع الأخرى تأمين </w:t>
      </w:r>
      <w:r>
        <w:rPr>
          <w:rFonts w:asciiTheme="minorBidi" w:hAnsiTheme="minorBidi" w:hint="cs"/>
          <w:sz w:val="32"/>
          <w:szCs w:val="32"/>
          <w:rtl/>
          <w:lang w:val="en-US" w:bidi="ar-TN"/>
        </w:rPr>
        <w:lastRenderedPageBreak/>
        <w:t xml:space="preserve">مبلغ مالي معيّن لكلّ راغب في المشاركة في عملية المزايدة تحت يد المأمور العمومي المكلّف </w:t>
      </w:r>
      <w:proofErr w:type="spellStart"/>
      <w:r>
        <w:rPr>
          <w:rFonts w:asciiTheme="minorBidi" w:hAnsiTheme="minorBidi" w:hint="cs"/>
          <w:sz w:val="32"/>
          <w:szCs w:val="32"/>
          <w:rtl/>
          <w:lang w:val="en-US" w:bidi="ar-TN"/>
        </w:rPr>
        <w:t>بالبيوعات</w:t>
      </w:r>
      <w:proofErr w:type="spellEnd"/>
      <w:r>
        <w:rPr>
          <w:rFonts w:asciiTheme="minorBidi" w:hAnsiTheme="minorBidi" w:hint="cs"/>
          <w:sz w:val="32"/>
          <w:szCs w:val="32"/>
          <w:rtl/>
          <w:lang w:val="en-US" w:bidi="ar-TN"/>
        </w:rPr>
        <w:t xml:space="preserve"> . و في هذه الحالة يكون العدل المنفذ مطالب بتسليم المزايد وصل في تسلّمه مبلغ </w:t>
      </w:r>
      <w:proofErr w:type="spellStart"/>
      <w:r>
        <w:rPr>
          <w:rFonts w:asciiTheme="minorBidi" w:hAnsiTheme="minorBidi" w:hint="cs"/>
          <w:sz w:val="32"/>
          <w:szCs w:val="32"/>
          <w:rtl/>
          <w:lang w:val="en-US" w:bidi="ar-TN"/>
        </w:rPr>
        <w:t>التسبقة</w:t>
      </w:r>
      <w:proofErr w:type="spellEnd"/>
      <w:r>
        <w:rPr>
          <w:rFonts w:asciiTheme="minorBidi" w:hAnsiTheme="minorBidi" w:hint="cs"/>
          <w:sz w:val="32"/>
          <w:szCs w:val="32"/>
          <w:rtl/>
          <w:lang w:val="en-US" w:bidi="ar-TN"/>
        </w:rPr>
        <w:t xml:space="preserve"> القاضي بها حكم البيع القضائي .</w:t>
      </w:r>
    </w:p>
    <w:p w:rsidR="00377F1C" w:rsidRDefault="00377F1C" w:rsidP="00FE568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proofErr w:type="gramStart"/>
      <w:r>
        <w:rPr>
          <w:rFonts w:asciiTheme="minorBidi" w:hAnsiTheme="minorBidi" w:hint="cs"/>
          <w:sz w:val="32"/>
          <w:szCs w:val="32"/>
          <w:rtl/>
          <w:lang w:val="en-US" w:bidi="ar-TN"/>
        </w:rPr>
        <w:t>نشير</w:t>
      </w:r>
      <w:proofErr w:type="gramEnd"/>
      <w:r>
        <w:rPr>
          <w:rFonts w:asciiTheme="minorBidi" w:hAnsiTheme="minorBidi" w:hint="cs"/>
          <w:sz w:val="32"/>
          <w:szCs w:val="32"/>
          <w:rtl/>
          <w:lang w:val="en-US" w:bidi="ar-TN"/>
        </w:rPr>
        <w:t xml:space="preserve"> إلى أنّه لو كانت عملية المزايدة ستتمّ على أساس حكما بالبيع يتضمّن الصّورة المنصوص عليها صلب الفصل 243 </w:t>
      </w:r>
      <w:proofErr w:type="spellStart"/>
      <w:r>
        <w:rPr>
          <w:rFonts w:asciiTheme="minorBidi" w:hAnsiTheme="minorBidi" w:hint="cs"/>
          <w:sz w:val="32"/>
          <w:szCs w:val="32"/>
          <w:rtl/>
          <w:lang w:val="en-US" w:bidi="ar-TN"/>
        </w:rPr>
        <w:t>م.ت</w:t>
      </w:r>
      <w:proofErr w:type="spellEnd"/>
      <w:r>
        <w:rPr>
          <w:rFonts w:asciiTheme="minorBidi" w:hAnsiTheme="minorBidi" w:hint="cs"/>
          <w:sz w:val="32"/>
          <w:szCs w:val="32"/>
          <w:rtl/>
          <w:lang w:val="en-US" w:bidi="ar-TN"/>
        </w:rPr>
        <w:t xml:space="preserve"> أي عندما يكون الدّائن قد شرع في إجراء عقلة </w:t>
      </w:r>
      <w:proofErr w:type="gramStart"/>
      <w:r>
        <w:rPr>
          <w:rFonts w:asciiTheme="minorBidi" w:hAnsiTheme="minorBidi" w:hint="cs"/>
          <w:sz w:val="32"/>
          <w:szCs w:val="32"/>
          <w:rtl/>
          <w:lang w:val="en-US" w:bidi="ar-TN"/>
        </w:rPr>
        <w:t>تنفيذية ،</w:t>
      </w:r>
      <w:proofErr w:type="gramEnd"/>
      <w:r>
        <w:rPr>
          <w:rFonts w:asciiTheme="minorBidi" w:hAnsiTheme="minorBidi" w:hint="cs"/>
          <w:sz w:val="32"/>
          <w:szCs w:val="32"/>
          <w:rtl/>
          <w:lang w:val="en-US" w:bidi="ar-TN"/>
        </w:rPr>
        <w:t xml:space="preserve"> فإنّ عدل التنفيذ مطالب بالإعلان عن مبلغ </w:t>
      </w:r>
      <w:r w:rsidR="00423B18">
        <w:rPr>
          <w:rFonts w:asciiTheme="minorBidi" w:hAnsiTheme="minorBidi" w:hint="cs"/>
          <w:sz w:val="32"/>
          <w:szCs w:val="32"/>
          <w:rtl/>
          <w:lang w:val="en-US" w:bidi="ar-TN"/>
        </w:rPr>
        <w:t>مصاريف العقلة و البيع قبل بداية المزايدة و أن يمدّ كل معني بتفاصيل تلك المصاريف</w:t>
      </w:r>
      <w:r w:rsidR="00423B18">
        <w:rPr>
          <w:rStyle w:val="Appelnotedebasdep"/>
          <w:rFonts w:asciiTheme="minorBidi" w:hAnsiTheme="minorBidi"/>
          <w:sz w:val="32"/>
          <w:szCs w:val="32"/>
          <w:rtl/>
          <w:lang w:val="en-US" w:bidi="ar-TN"/>
        </w:rPr>
        <w:footnoteReference w:id="69"/>
      </w:r>
      <w:r w:rsidR="00423B18">
        <w:rPr>
          <w:rFonts w:asciiTheme="minorBidi" w:hAnsiTheme="minorBidi" w:hint="cs"/>
          <w:sz w:val="32"/>
          <w:szCs w:val="32"/>
          <w:rtl/>
          <w:lang w:val="en-US" w:bidi="ar-TN"/>
        </w:rPr>
        <w:t xml:space="preserve"> . كما أن حضور الخبراء المعنيين من طرف المحكمة عملية المزايدة يصبح أمرا ضروريا عندما لا تعرض للمزايدة إلاّ العناصر المعنويّة للأصل التجاري</w:t>
      </w:r>
      <w:r w:rsidR="00423B18">
        <w:rPr>
          <w:rStyle w:val="Appelnotedebasdep"/>
          <w:rFonts w:asciiTheme="minorBidi" w:hAnsiTheme="minorBidi"/>
          <w:sz w:val="32"/>
          <w:szCs w:val="32"/>
          <w:rtl/>
          <w:lang w:val="en-US" w:bidi="ar-TN"/>
        </w:rPr>
        <w:footnoteReference w:id="70"/>
      </w:r>
      <w:r w:rsidR="00423B18">
        <w:rPr>
          <w:rFonts w:asciiTheme="minorBidi" w:hAnsiTheme="minorBidi" w:hint="cs"/>
          <w:sz w:val="32"/>
          <w:szCs w:val="32"/>
          <w:rtl/>
          <w:lang w:val="en-US" w:bidi="ar-TN"/>
        </w:rPr>
        <w:t xml:space="preserve"> بمقتضى الحكم الصّادر بالإذن </w:t>
      </w:r>
      <w:r w:rsidR="00FE568E">
        <w:rPr>
          <w:rFonts w:asciiTheme="minorBidi" w:hAnsiTheme="minorBidi" w:hint="cs"/>
          <w:sz w:val="32"/>
          <w:szCs w:val="32"/>
          <w:rtl/>
          <w:lang w:val="en-US" w:bidi="ar-TN"/>
        </w:rPr>
        <w:t xml:space="preserve">بالبيع الجبري و يتسلم بذلك </w:t>
      </w:r>
      <w:proofErr w:type="spellStart"/>
      <w:r w:rsidR="00FE568E">
        <w:rPr>
          <w:rFonts w:asciiTheme="minorBidi" w:hAnsiTheme="minorBidi" w:hint="cs"/>
          <w:sz w:val="32"/>
          <w:szCs w:val="32"/>
          <w:rtl/>
          <w:lang w:val="en-US" w:bidi="ar-TN"/>
        </w:rPr>
        <w:t>المبتت</w:t>
      </w:r>
      <w:proofErr w:type="spellEnd"/>
      <w:r w:rsidR="00FE568E">
        <w:rPr>
          <w:rFonts w:asciiTheme="minorBidi" w:hAnsiTheme="minorBidi" w:hint="cs"/>
          <w:sz w:val="32"/>
          <w:szCs w:val="32"/>
          <w:rtl/>
          <w:lang w:val="en-US" w:bidi="ar-TN"/>
        </w:rPr>
        <w:t xml:space="preserve"> له السلع و المعدات الخاصّة بالأصل التجاري موضوع البتة بالثمن الذي يقدّره هؤلاء الخبراء .</w:t>
      </w:r>
    </w:p>
    <w:p w:rsidR="00C62E4F" w:rsidRDefault="00FE568E" w:rsidP="00A866BE">
      <w:pPr>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r w:rsidR="00A866BE">
        <w:rPr>
          <w:rFonts w:asciiTheme="minorBidi" w:hAnsiTheme="minorBidi" w:hint="cs"/>
          <w:sz w:val="32"/>
          <w:szCs w:val="32"/>
          <w:rtl/>
          <w:lang w:val="en-US" w:bidi="ar-TN"/>
        </w:rPr>
        <w:t>تبدأ</w:t>
      </w:r>
      <w:r>
        <w:rPr>
          <w:rFonts w:asciiTheme="minorBidi" w:hAnsiTheme="minorBidi" w:hint="cs"/>
          <w:sz w:val="32"/>
          <w:szCs w:val="32"/>
          <w:rtl/>
          <w:lang w:val="en-US" w:bidi="ar-TN"/>
        </w:rPr>
        <w:t xml:space="preserve"> عملية المزايدة و </w:t>
      </w:r>
      <w:proofErr w:type="spellStart"/>
      <w:r>
        <w:rPr>
          <w:rFonts w:asciiTheme="minorBidi" w:hAnsiTheme="minorBidi" w:hint="cs"/>
          <w:sz w:val="32"/>
          <w:szCs w:val="32"/>
          <w:rtl/>
          <w:lang w:val="en-US" w:bidi="ar-TN"/>
        </w:rPr>
        <w:t>بإنتهاءها</w:t>
      </w:r>
      <w:proofErr w:type="spellEnd"/>
      <w:r>
        <w:rPr>
          <w:rFonts w:asciiTheme="minorBidi" w:hAnsiTheme="minorBidi" w:hint="cs"/>
          <w:sz w:val="32"/>
          <w:szCs w:val="32"/>
          <w:rtl/>
          <w:lang w:val="en-US" w:bidi="ar-TN"/>
        </w:rPr>
        <w:t xml:space="preserve"> يقع تبتيت الأصل التجاري لآخر مزايد بذل الثمن الأوفر. و </w:t>
      </w:r>
      <w:proofErr w:type="gramStart"/>
      <w:r>
        <w:rPr>
          <w:rFonts w:asciiTheme="minorBidi" w:hAnsiTheme="minorBidi" w:hint="cs"/>
          <w:sz w:val="32"/>
          <w:szCs w:val="32"/>
          <w:rtl/>
          <w:lang w:val="en-US" w:bidi="ar-TN"/>
        </w:rPr>
        <w:t>لكن</w:t>
      </w:r>
      <w:proofErr w:type="gramEnd"/>
      <w:r>
        <w:rPr>
          <w:rFonts w:asciiTheme="minorBidi" w:hAnsiTheme="minorBidi" w:hint="cs"/>
          <w:sz w:val="32"/>
          <w:szCs w:val="32"/>
          <w:rtl/>
          <w:lang w:val="en-US" w:bidi="ar-TN"/>
        </w:rPr>
        <w:t xml:space="preserve"> هناك صورة قد تطرح إشكالا على أرض الواقع و قد يعيق تنفيذ مقتضيات الحكم </w:t>
      </w:r>
      <w:r w:rsidR="00C62E4F">
        <w:rPr>
          <w:rFonts w:asciiTheme="minorBidi" w:hAnsiTheme="minorBidi" w:hint="cs"/>
          <w:sz w:val="32"/>
          <w:szCs w:val="32"/>
          <w:rtl/>
          <w:lang w:val="en-US" w:bidi="ar-TN"/>
        </w:rPr>
        <w:t>القاضي بالبيع و تتمثل في عدم تقدّ</w:t>
      </w:r>
      <w:r w:rsidR="00A866BE">
        <w:rPr>
          <w:rFonts w:asciiTheme="minorBidi" w:hAnsiTheme="minorBidi" w:hint="cs"/>
          <w:sz w:val="32"/>
          <w:szCs w:val="32"/>
          <w:rtl/>
          <w:lang w:val="en-US" w:bidi="ar-TN"/>
        </w:rPr>
        <w:t>م أي مشتري للمشاركة في المزايدة</w:t>
      </w:r>
      <w:r w:rsidR="00C62E4F">
        <w:rPr>
          <w:rFonts w:asciiTheme="minorBidi" w:hAnsiTheme="minorBidi" w:hint="cs"/>
          <w:sz w:val="32"/>
          <w:szCs w:val="32"/>
          <w:rtl/>
          <w:lang w:val="en-US" w:bidi="ar-TN"/>
        </w:rPr>
        <w:t xml:space="preserve">. </w:t>
      </w:r>
      <w:proofErr w:type="gramStart"/>
      <w:r w:rsidR="00C62E4F">
        <w:rPr>
          <w:rFonts w:asciiTheme="minorBidi" w:hAnsiTheme="minorBidi" w:hint="cs"/>
          <w:sz w:val="32"/>
          <w:szCs w:val="32"/>
          <w:rtl/>
          <w:lang w:val="en-US" w:bidi="ar-TN"/>
        </w:rPr>
        <w:t>فما</w:t>
      </w:r>
      <w:proofErr w:type="gramEnd"/>
      <w:r w:rsidR="00C62E4F">
        <w:rPr>
          <w:rFonts w:asciiTheme="minorBidi" w:hAnsiTheme="minorBidi" w:hint="cs"/>
          <w:sz w:val="32"/>
          <w:szCs w:val="32"/>
          <w:rtl/>
          <w:lang w:val="en-US" w:bidi="ar-TN"/>
        </w:rPr>
        <w:t xml:space="preserve"> هو الحلّ الذي يمكن تطبيقه </w:t>
      </w:r>
      <w:r w:rsidR="00A866BE">
        <w:rPr>
          <w:rFonts w:asciiTheme="minorBidi" w:hAnsiTheme="minorBidi" w:hint="cs"/>
          <w:sz w:val="32"/>
          <w:szCs w:val="32"/>
          <w:rtl/>
          <w:lang w:val="en-US" w:bidi="ar-TN"/>
        </w:rPr>
        <w:t>في</w:t>
      </w:r>
      <w:r w:rsidR="00C62E4F">
        <w:rPr>
          <w:rFonts w:asciiTheme="minorBidi" w:hAnsiTheme="minorBidi" w:hint="cs"/>
          <w:sz w:val="32"/>
          <w:szCs w:val="32"/>
          <w:rtl/>
          <w:lang w:val="en-US" w:bidi="ar-TN"/>
        </w:rPr>
        <w:t xml:space="preserve"> هذه الصّورة ؟ .</w:t>
      </w:r>
    </w:p>
    <w:p w:rsidR="006F3D1A" w:rsidRDefault="00431BCB" w:rsidP="00A866BE">
      <w:pPr>
        <w:pStyle w:val="Notedebasdepage"/>
        <w:bidi/>
        <w:spacing w:line="360" w:lineRule="auto"/>
        <w:jc w:val="both"/>
        <w:rPr>
          <w:rFonts w:asciiTheme="minorBidi" w:hAnsiTheme="minorBidi"/>
          <w:sz w:val="32"/>
          <w:szCs w:val="32"/>
          <w:rtl/>
        </w:rPr>
      </w:pPr>
      <w:r>
        <w:rPr>
          <w:rFonts w:asciiTheme="minorBidi" w:hAnsiTheme="minorBidi" w:hint="cs"/>
          <w:sz w:val="32"/>
          <w:szCs w:val="32"/>
          <w:rtl/>
          <w:lang w:val="en-US" w:bidi="ar-TN"/>
        </w:rPr>
        <w:t xml:space="preserve">لم يتعرّض المشرّع صلب المجلّة التجاريّة لهذه الوضعيّة التي قد تطرأ واقعا و بذلك يجب إعمال القياس و الرّجوع إلى القواعد الواردة بمجلّة المرافعات المدنيّة و التجاريّة و تطبيقها على صورة البيع الجبري للأصل التجاري </w:t>
      </w:r>
      <w:r w:rsidR="00A866BE">
        <w:rPr>
          <w:rFonts w:asciiTheme="minorBidi" w:hAnsiTheme="minorBidi" w:hint="cs"/>
          <w:sz w:val="32"/>
          <w:szCs w:val="32"/>
          <w:rtl/>
          <w:lang w:val="en-US" w:bidi="ar-TN"/>
        </w:rPr>
        <w:t>.</w:t>
      </w:r>
      <w:r>
        <w:rPr>
          <w:rFonts w:asciiTheme="minorBidi" w:hAnsiTheme="minorBidi" w:hint="cs"/>
          <w:sz w:val="32"/>
          <w:szCs w:val="32"/>
          <w:rtl/>
          <w:lang w:val="en-US" w:bidi="ar-TN"/>
        </w:rPr>
        <w:t xml:space="preserve"> و نلاحظ أنّ الفصل 394 مكرر م .م </w:t>
      </w:r>
      <w:proofErr w:type="spellStart"/>
      <w:r>
        <w:rPr>
          <w:rFonts w:asciiTheme="minorBidi" w:hAnsiTheme="minorBidi" w:hint="cs"/>
          <w:sz w:val="32"/>
          <w:szCs w:val="32"/>
          <w:rtl/>
          <w:lang w:val="en-US" w:bidi="ar-TN"/>
        </w:rPr>
        <w:t>م</w:t>
      </w:r>
      <w:proofErr w:type="spellEnd"/>
      <w:r>
        <w:rPr>
          <w:rFonts w:asciiTheme="minorBidi" w:hAnsiTheme="minorBidi" w:hint="cs"/>
          <w:sz w:val="32"/>
          <w:szCs w:val="32"/>
          <w:rtl/>
          <w:lang w:val="en-US" w:bidi="ar-TN"/>
        </w:rPr>
        <w:t>. ت</w:t>
      </w:r>
      <w:r>
        <w:rPr>
          <w:rStyle w:val="Appelnotedebasdep"/>
          <w:rFonts w:asciiTheme="minorBidi" w:hAnsiTheme="minorBidi"/>
          <w:sz w:val="32"/>
          <w:szCs w:val="32"/>
          <w:rtl/>
          <w:lang w:val="en-US" w:bidi="ar-TN"/>
        </w:rPr>
        <w:footnoteReference w:id="71"/>
      </w:r>
      <w:r>
        <w:rPr>
          <w:rFonts w:asciiTheme="minorBidi" w:hAnsiTheme="minorBidi" w:hint="cs"/>
          <w:sz w:val="32"/>
          <w:szCs w:val="32"/>
          <w:rtl/>
          <w:lang w:val="en-US" w:bidi="ar-TN"/>
        </w:rPr>
        <w:t xml:space="preserve"> قد أوجد حلاّ لهذا الفراغ التشريعي . ففي صورة عدم تقدّم راغب في شراء الأصل التجاري بالثمن </w:t>
      </w:r>
      <w:proofErr w:type="spellStart"/>
      <w:r>
        <w:rPr>
          <w:rFonts w:asciiTheme="minorBidi" w:hAnsiTheme="minorBidi" w:hint="cs"/>
          <w:sz w:val="32"/>
          <w:szCs w:val="32"/>
          <w:rtl/>
          <w:lang w:val="en-US" w:bidi="ar-TN"/>
        </w:rPr>
        <w:t>الإفتتاحي</w:t>
      </w:r>
      <w:proofErr w:type="spellEnd"/>
      <w:r>
        <w:rPr>
          <w:rStyle w:val="Appelnotedebasdep"/>
          <w:rFonts w:asciiTheme="minorBidi" w:hAnsiTheme="minorBidi"/>
          <w:sz w:val="32"/>
          <w:szCs w:val="32"/>
          <w:rtl/>
          <w:lang w:val="en-US" w:bidi="ar-TN"/>
        </w:rPr>
        <w:footnoteReference w:id="72"/>
      </w:r>
      <w:r w:rsidR="006F3D1A" w:rsidRPr="006F3D1A">
        <w:rPr>
          <w:rFonts w:asciiTheme="minorBidi" w:hAnsiTheme="minorBidi" w:hint="cs"/>
          <w:sz w:val="32"/>
          <w:szCs w:val="32"/>
          <w:rtl/>
        </w:rPr>
        <w:t xml:space="preserve"> الذي حددته المحكمة صلب الحكم بالبيع يقع تأجيل البتة لموعد</w:t>
      </w:r>
      <w:r w:rsidR="006F3D1A">
        <w:rPr>
          <w:rFonts w:asciiTheme="minorBidi" w:hAnsiTheme="minorBidi" w:hint="cs"/>
          <w:sz w:val="32"/>
          <w:szCs w:val="32"/>
          <w:rtl/>
        </w:rPr>
        <w:t xml:space="preserve"> يعي</w:t>
      </w:r>
      <w:proofErr w:type="gramStart"/>
      <w:r w:rsidR="006F3D1A">
        <w:rPr>
          <w:rFonts w:asciiTheme="minorBidi" w:hAnsiTheme="minorBidi" w:hint="cs"/>
          <w:sz w:val="32"/>
          <w:szCs w:val="32"/>
          <w:rtl/>
        </w:rPr>
        <w:t xml:space="preserve">نه العدل </w:t>
      </w:r>
      <w:proofErr w:type="gramEnd"/>
      <w:r w:rsidR="006F3D1A">
        <w:rPr>
          <w:rFonts w:asciiTheme="minorBidi" w:hAnsiTheme="minorBidi" w:hint="cs"/>
          <w:sz w:val="32"/>
          <w:szCs w:val="32"/>
          <w:rtl/>
        </w:rPr>
        <w:t xml:space="preserve">المنفذ </w:t>
      </w:r>
      <w:r w:rsidR="0060176D">
        <w:rPr>
          <w:rFonts w:asciiTheme="minorBidi" w:hAnsiTheme="minorBidi" w:hint="cs"/>
          <w:sz w:val="32"/>
          <w:szCs w:val="32"/>
          <w:rtl/>
        </w:rPr>
        <w:t xml:space="preserve">الذي يمكنه حينها أن يخفض في السعر الافتتاحي بنسبة عشرة بالمائة بمقتضى إذن على عريضة من رئيس المحكمة الابتدائية . و بعدها في صورة عدم تقدّم أي راغب </w:t>
      </w:r>
      <w:r w:rsidR="0060176D">
        <w:rPr>
          <w:rFonts w:asciiTheme="minorBidi" w:hAnsiTheme="minorBidi" w:hint="cs"/>
          <w:sz w:val="32"/>
          <w:szCs w:val="32"/>
          <w:rtl/>
        </w:rPr>
        <w:lastRenderedPageBreak/>
        <w:t xml:space="preserve">في شراء الأصل يكون على عدل التنفيذ تأخير البتة للمرّة الثانية لموعد جديد مع إمكانية التخفيض في السعر الافتتاحي الأصلي بنسبة عشرين بالمائة . فإن لم تقع بعدها المزايدة يباع الأصل التجاري لآخر راغب في الشراء أو الدّائن القائم بالتتبع بالثمن المحدّد بعد </w:t>
      </w:r>
      <w:proofErr w:type="gramStart"/>
      <w:r w:rsidR="0060176D">
        <w:rPr>
          <w:rFonts w:asciiTheme="minorBidi" w:hAnsiTheme="minorBidi" w:hint="cs"/>
          <w:sz w:val="32"/>
          <w:szCs w:val="32"/>
          <w:rtl/>
        </w:rPr>
        <w:t>التخفيض</w:t>
      </w:r>
      <w:r w:rsidR="0060176D">
        <w:rPr>
          <w:rStyle w:val="Appelnotedebasdep"/>
          <w:rFonts w:asciiTheme="minorBidi" w:hAnsiTheme="minorBidi"/>
          <w:sz w:val="32"/>
          <w:szCs w:val="32"/>
          <w:rtl/>
        </w:rPr>
        <w:footnoteReference w:id="73"/>
      </w:r>
      <w:r w:rsidR="0060176D">
        <w:rPr>
          <w:rFonts w:asciiTheme="minorBidi" w:hAnsiTheme="minorBidi" w:hint="cs"/>
          <w:sz w:val="32"/>
          <w:szCs w:val="32"/>
          <w:rtl/>
        </w:rPr>
        <w:t xml:space="preserve"> .</w:t>
      </w:r>
      <w:proofErr w:type="gramEnd"/>
      <w:r w:rsidR="0060176D">
        <w:rPr>
          <w:rFonts w:asciiTheme="minorBidi" w:hAnsiTheme="minorBidi" w:hint="cs"/>
          <w:sz w:val="32"/>
          <w:szCs w:val="32"/>
          <w:rtl/>
        </w:rPr>
        <w:t xml:space="preserve"> </w:t>
      </w:r>
    </w:p>
    <w:p w:rsidR="0060176D" w:rsidRDefault="0060176D" w:rsidP="00A477A5">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rPr>
        <w:t xml:space="preserve">و يتمّ </w:t>
      </w:r>
      <w:r w:rsidR="00A477A5">
        <w:rPr>
          <w:rFonts w:asciiTheme="minorBidi" w:hAnsiTheme="minorBidi" w:hint="cs"/>
          <w:sz w:val="32"/>
          <w:szCs w:val="32"/>
          <w:rtl/>
        </w:rPr>
        <w:t>تبتيت الأصل التجاري لآخر مزايد بذل الثمن الأوفر في الصّور العادية التي يتحدد فيها المزايدين و الرّاغبين في الشراء و لا يقع</w:t>
      </w:r>
      <w:proofErr w:type="gramStart"/>
      <w:r w:rsidR="00A477A5">
        <w:rPr>
          <w:rFonts w:asciiTheme="minorBidi" w:hAnsiTheme="minorBidi" w:hint="cs"/>
          <w:sz w:val="32"/>
          <w:szCs w:val="32"/>
          <w:rtl/>
        </w:rPr>
        <w:t xml:space="preserve"> تحويزه بالأص</w:t>
      </w:r>
      <w:proofErr w:type="gramEnd"/>
      <w:r w:rsidR="00A477A5">
        <w:rPr>
          <w:rFonts w:asciiTheme="minorBidi" w:hAnsiTheme="minorBidi" w:hint="cs"/>
          <w:sz w:val="32"/>
          <w:szCs w:val="32"/>
          <w:rtl/>
        </w:rPr>
        <w:t xml:space="preserve">ل المبيع إلاّ بعد دفع باقي الثمن و المصاريف الأخرى التي يحدّدها عدل التنفيذ هي و باقي الشروط الخاصّة بالبيع الواردة بكرّاس الشروط . و بذلك تتحقق فعليا التكييف القانوني للبيع الجبري للأصل التجاري </w:t>
      </w:r>
      <w:r w:rsidR="00740E9A">
        <w:rPr>
          <w:rFonts w:asciiTheme="minorBidi" w:hAnsiTheme="minorBidi" w:hint="cs"/>
          <w:sz w:val="32"/>
          <w:szCs w:val="32"/>
          <w:rtl/>
        </w:rPr>
        <w:t>الذي وصفه بعض الفقهاء بأنّه نقل جبري للملكية يخضع لأحكام قانونيّة خاصّة</w:t>
      </w:r>
      <w:r w:rsidR="00740E9A">
        <w:rPr>
          <w:rStyle w:val="Appelnotedebasdep"/>
          <w:rFonts w:asciiTheme="minorBidi" w:hAnsiTheme="minorBidi"/>
          <w:sz w:val="32"/>
          <w:szCs w:val="32"/>
          <w:rtl/>
        </w:rPr>
        <w:footnoteReference w:id="74"/>
      </w:r>
      <w:r w:rsidR="00A477A5">
        <w:rPr>
          <w:rFonts w:asciiTheme="minorBidi" w:hAnsiTheme="minorBidi" w:hint="cs"/>
          <w:sz w:val="32"/>
          <w:szCs w:val="32"/>
          <w:rtl/>
        </w:rPr>
        <w:t xml:space="preserve"> </w:t>
      </w:r>
      <w:r w:rsidR="00740E9A">
        <w:rPr>
          <w:rFonts w:asciiTheme="minorBidi" w:hAnsiTheme="minorBidi" w:hint="cs"/>
          <w:sz w:val="32"/>
          <w:szCs w:val="32"/>
          <w:rtl/>
          <w:lang w:val="en-US" w:bidi="ar-TN"/>
        </w:rPr>
        <w:t>فالأمر يتعلق ببيع مال معنوي منقول على ملك المدين و ذلك بواسطة المحكمة و بمبادرة و بطلب من الدّائن القائم بالتتبع .</w:t>
      </w:r>
    </w:p>
    <w:p w:rsidR="00740E9A" w:rsidRDefault="0007716B" w:rsidP="00740E9A">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تجدر الملاحظة أنه عند عدم وفاء </w:t>
      </w:r>
      <w:proofErr w:type="spellStart"/>
      <w:r>
        <w:rPr>
          <w:rFonts w:asciiTheme="minorBidi" w:hAnsiTheme="minorBidi" w:hint="cs"/>
          <w:sz w:val="32"/>
          <w:szCs w:val="32"/>
          <w:rtl/>
          <w:lang w:val="en-US" w:bidi="ar-TN"/>
        </w:rPr>
        <w:t>المبتت</w:t>
      </w:r>
      <w:proofErr w:type="spellEnd"/>
      <w:r>
        <w:rPr>
          <w:rFonts w:asciiTheme="minorBidi" w:hAnsiTheme="minorBidi" w:hint="cs"/>
          <w:sz w:val="32"/>
          <w:szCs w:val="32"/>
          <w:rtl/>
          <w:lang w:val="en-US" w:bidi="ar-TN"/>
        </w:rPr>
        <w:t xml:space="preserve"> له </w:t>
      </w:r>
      <w:r w:rsidR="00A866BE">
        <w:rPr>
          <w:rFonts w:asciiTheme="minorBidi" w:hAnsiTheme="minorBidi" w:hint="cs"/>
          <w:sz w:val="32"/>
          <w:szCs w:val="32"/>
          <w:rtl/>
          <w:lang w:val="en-US" w:bidi="ar-TN"/>
        </w:rPr>
        <w:t>بالتزاماته</w:t>
      </w:r>
      <w:r>
        <w:rPr>
          <w:rFonts w:asciiTheme="minorBidi" w:hAnsiTheme="minorBidi" w:hint="cs"/>
          <w:sz w:val="32"/>
          <w:szCs w:val="32"/>
          <w:rtl/>
          <w:lang w:val="en-US" w:bidi="ar-TN"/>
        </w:rPr>
        <w:t xml:space="preserve"> المحدّدة صلب كرّاس الشروط يقع إبطال المزايدة و يعاد بيع الأصل التجاري</w:t>
      </w:r>
      <w:r w:rsidR="005F5E22">
        <w:rPr>
          <w:rStyle w:val="Appelnotedebasdep"/>
          <w:rFonts w:asciiTheme="minorBidi" w:hAnsiTheme="minorBidi"/>
          <w:sz w:val="32"/>
          <w:szCs w:val="32"/>
          <w:rtl/>
          <w:lang w:val="en-US" w:bidi="ar-TN"/>
        </w:rPr>
        <w:footnoteReference w:id="75"/>
      </w:r>
      <w:r>
        <w:rPr>
          <w:rFonts w:asciiTheme="minorBidi" w:hAnsiTheme="minorBidi" w:hint="cs"/>
          <w:sz w:val="32"/>
          <w:szCs w:val="32"/>
          <w:rtl/>
          <w:lang w:val="en-US" w:bidi="ar-TN"/>
        </w:rPr>
        <w:t xml:space="preserve"> </w:t>
      </w:r>
      <w:r w:rsidR="005F5E22">
        <w:rPr>
          <w:rFonts w:asciiTheme="minorBidi" w:hAnsiTheme="minorBidi" w:hint="cs"/>
          <w:sz w:val="32"/>
          <w:szCs w:val="32"/>
          <w:rtl/>
          <w:lang w:val="en-US" w:bidi="ar-TN"/>
        </w:rPr>
        <w:t>و يحق طلب إبطال المزايدة و إعادتها للدائن القائم بالتتبع و للدائن المرسّم أو العادي و للمدين و لكلّ من ست</w:t>
      </w:r>
      <w:r w:rsidR="00960DDD">
        <w:rPr>
          <w:rFonts w:asciiTheme="minorBidi" w:hAnsiTheme="minorBidi" w:hint="cs"/>
          <w:sz w:val="32"/>
          <w:szCs w:val="32"/>
          <w:rtl/>
          <w:lang w:val="en-US" w:bidi="ar-TN"/>
        </w:rPr>
        <w:t>ت</w:t>
      </w:r>
      <w:r w:rsidR="005F5E22">
        <w:rPr>
          <w:rFonts w:asciiTheme="minorBidi" w:hAnsiTheme="minorBidi" w:hint="cs"/>
          <w:sz w:val="32"/>
          <w:szCs w:val="32"/>
          <w:rtl/>
          <w:lang w:val="en-US" w:bidi="ar-TN"/>
        </w:rPr>
        <w:t xml:space="preserve">ضرّر حقوقه بعدم وفاء </w:t>
      </w:r>
      <w:proofErr w:type="spellStart"/>
      <w:r w:rsidR="005F5E22">
        <w:rPr>
          <w:rFonts w:asciiTheme="minorBidi" w:hAnsiTheme="minorBidi" w:hint="cs"/>
          <w:sz w:val="32"/>
          <w:szCs w:val="32"/>
          <w:rtl/>
          <w:lang w:val="en-US" w:bidi="ar-TN"/>
        </w:rPr>
        <w:t>المبتت</w:t>
      </w:r>
      <w:proofErr w:type="spellEnd"/>
      <w:r w:rsidR="005F5E22">
        <w:rPr>
          <w:rFonts w:asciiTheme="minorBidi" w:hAnsiTheme="minorBidi" w:hint="cs"/>
          <w:sz w:val="32"/>
          <w:szCs w:val="32"/>
          <w:rtl/>
          <w:lang w:val="en-US" w:bidi="ar-TN"/>
        </w:rPr>
        <w:t xml:space="preserve"> له </w:t>
      </w:r>
      <w:proofErr w:type="spellStart"/>
      <w:r w:rsidR="005F5E22">
        <w:rPr>
          <w:rFonts w:asciiTheme="minorBidi" w:hAnsiTheme="minorBidi" w:hint="cs"/>
          <w:sz w:val="32"/>
          <w:szCs w:val="32"/>
          <w:rtl/>
          <w:lang w:val="en-US" w:bidi="ar-TN"/>
        </w:rPr>
        <w:t>بالإلتزام</w:t>
      </w:r>
      <w:proofErr w:type="spellEnd"/>
      <w:r w:rsidR="005F5E22">
        <w:rPr>
          <w:rFonts w:asciiTheme="minorBidi" w:hAnsiTheme="minorBidi" w:hint="cs"/>
          <w:sz w:val="32"/>
          <w:szCs w:val="32"/>
          <w:rtl/>
          <w:lang w:val="en-US" w:bidi="ar-TN"/>
        </w:rPr>
        <w:t xml:space="preserve"> الوارد صلب كرّاس الشروط .</w:t>
      </w:r>
    </w:p>
    <w:p w:rsidR="005F5E22" w:rsidRDefault="005F5E22" w:rsidP="005F5E22">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w:t>
      </w:r>
      <w:r w:rsidR="00960DDD">
        <w:rPr>
          <w:rFonts w:asciiTheme="minorBidi" w:hAnsiTheme="minorBidi" w:hint="cs"/>
          <w:sz w:val="32"/>
          <w:szCs w:val="32"/>
          <w:rtl/>
          <w:lang w:val="en-US" w:bidi="ar-TN"/>
        </w:rPr>
        <w:t xml:space="preserve"> عملا بمقتضيات الفصل 397 </w:t>
      </w:r>
      <w:proofErr w:type="gramStart"/>
      <w:r w:rsidR="00960DDD">
        <w:rPr>
          <w:rFonts w:asciiTheme="minorBidi" w:hAnsiTheme="minorBidi" w:hint="cs"/>
          <w:sz w:val="32"/>
          <w:szCs w:val="32"/>
          <w:rtl/>
          <w:lang w:val="en-US" w:bidi="ar-TN"/>
        </w:rPr>
        <w:t>جديد</w:t>
      </w:r>
      <w:proofErr w:type="gramEnd"/>
      <w:r w:rsidR="00960DDD">
        <w:rPr>
          <w:rFonts w:asciiTheme="minorBidi" w:hAnsiTheme="minorBidi" w:hint="cs"/>
          <w:sz w:val="32"/>
          <w:szCs w:val="32"/>
          <w:rtl/>
          <w:lang w:val="en-US" w:bidi="ar-TN"/>
        </w:rPr>
        <w:t xml:space="preserve"> </w:t>
      </w:r>
      <w:proofErr w:type="spellStart"/>
      <w:r w:rsidR="00960DDD">
        <w:rPr>
          <w:rFonts w:asciiTheme="minorBidi" w:hAnsiTheme="minorBidi" w:hint="cs"/>
          <w:sz w:val="32"/>
          <w:szCs w:val="32"/>
          <w:rtl/>
          <w:lang w:val="en-US" w:bidi="ar-TN"/>
        </w:rPr>
        <w:t>م.م.م.</w:t>
      </w:r>
      <w:r>
        <w:rPr>
          <w:rFonts w:asciiTheme="minorBidi" w:hAnsiTheme="minorBidi" w:hint="cs"/>
          <w:sz w:val="32"/>
          <w:szCs w:val="32"/>
          <w:rtl/>
          <w:lang w:val="en-US" w:bidi="ar-TN"/>
        </w:rPr>
        <w:t>ت</w:t>
      </w:r>
      <w:proofErr w:type="spellEnd"/>
      <w:r>
        <w:rPr>
          <w:rFonts w:asciiTheme="minorBidi" w:hAnsiTheme="minorBidi" w:hint="cs"/>
          <w:sz w:val="32"/>
          <w:szCs w:val="32"/>
          <w:rtl/>
          <w:lang w:val="en-US" w:bidi="ar-TN"/>
        </w:rPr>
        <w:t xml:space="preserve"> </w:t>
      </w:r>
      <w:r>
        <w:rPr>
          <w:rStyle w:val="Appelnotedebasdep"/>
          <w:rFonts w:asciiTheme="minorBidi" w:hAnsiTheme="minorBidi"/>
          <w:sz w:val="32"/>
          <w:szCs w:val="32"/>
          <w:rtl/>
          <w:lang w:val="en-US" w:bidi="ar-TN"/>
        </w:rPr>
        <w:footnoteReference w:id="76"/>
      </w:r>
      <w:r>
        <w:rPr>
          <w:rFonts w:asciiTheme="minorBidi" w:hAnsiTheme="minorBidi" w:hint="cs"/>
          <w:sz w:val="32"/>
          <w:szCs w:val="32"/>
          <w:rtl/>
          <w:lang w:val="en-US" w:bidi="ar-TN"/>
        </w:rPr>
        <w:t xml:space="preserve"> يتولّى عدل التنفيذ المباشر لإجراءات البيع الجبري للأصل التجاري و المكلّف عن طريق المحكمة حال الانتهاء من المزايدة إرجاع التسبيقات أو الوثائق المثبتة لها إلى المزايدين الذين لم ترس عليهم المزايدة .</w:t>
      </w:r>
    </w:p>
    <w:p w:rsidR="00120139" w:rsidRDefault="00960DDD" w:rsidP="00120139">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من اهم النتائج القانونية التي تف</w:t>
      </w:r>
      <w:r w:rsidR="005F5E22">
        <w:rPr>
          <w:rFonts w:asciiTheme="minorBidi" w:hAnsiTheme="minorBidi" w:hint="cs"/>
          <w:sz w:val="32"/>
          <w:szCs w:val="32"/>
          <w:rtl/>
          <w:lang w:val="en-US" w:bidi="ar-TN"/>
        </w:rPr>
        <w:t>ضي إليها عملية تبتيت الأصل التجاري هي تطهير الأصل المباع قانونا من جميع الامتيازات و الرّهون الموظفة عليه</w:t>
      </w:r>
      <w:r w:rsidR="005F5E22">
        <w:rPr>
          <w:rStyle w:val="Appelnotedebasdep"/>
          <w:rFonts w:asciiTheme="minorBidi" w:hAnsiTheme="minorBidi"/>
          <w:sz w:val="32"/>
          <w:szCs w:val="32"/>
          <w:rtl/>
          <w:lang w:val="en-US" w:bidi="ar-TN"/>
        </w:rPr>
        <w:footnoteReference w:id="77"/>
      </w:r>
      <w:r w:rsidR="005F5E22">
        <w:rPr>
          <w:rFonts w:asciiTheme="minorBidi" w:hAnsiTheme="minorBidi" w:hint="cs"/>
          <w:sz w:val="32"/>
          <w:szCs w:val="32"/>
          <w:rtl/>
          <w:lang w:val="en-US" w:bidi="ar-TN"/>
        </w:rPr>
        <w:t xml:space="preserve">  فيتسلم </w:t>
      </w:r>
      <w:proofErr w:type="spellStart"/>
      <w:r w:rsidR="005F5E22">
        <w:rPr>
          <w:rFonts w:asciiTheme="minorBidi" w:hAnsiTheme="minorBidi" w:hint="cs"/>
          <w:sz w:val="32"/>
          <w:szCs w:val="32"/>
          <w:rtl/>
          <w:lang w:val="en-US" w:bidi="ar-TN"/>
        </w:rPr>
        <w:t>المبتت</w:t>
      </w:r>
      <w:proofErr w:type="spellEnd"/>
      <w:r w:rsidR="005F5E22">
        <w:rPr>
          <w:rFonts w:asciiTheme="minorBidi" w:hAnsiTheme="minorBidi" w:hint="cs"/>
          <w:sz w:val="32"/>
          <w:szCs w:val="32"/>
          <w:rtl/>
          <w:lang w:val="en-US" w:bidi="ar-TN"/>
        </w:rPr>
        <w:t xml:space="preserve"> له الأصل التجاري </w:t>
      </w:r>
      <w:r w:rsidR="0070305B">
        <w:rPr>
          <w:rFonts w:asciiTheme="minorBidi" w:hAnsiTheme="minorBidi" w:hint="cs"/>
          <w:sz w:val="32"/>
          <w:szCs w:val="32"/>
          <w:rtl/>
          <w:lang w:val="en-US" w:bidi="ar-TN"/>
        </w:rPr>
        <w:t xml:space="preserve">و قد أصبح خال من أي تحمّلات أو </w:t>
      </w:r>
      <w:proofErr w:type="spellStart"/>
      <w:r w:rsidR="0070305B">
        <w:rPr>
          <w:rFonts w:asciiTheme="minorBidi" w:hAnsiTheme="minorBidi" w:hint="cs"/>
          <w:sz w:val="32"/>
          <w:szCs w:val="32"/>
          <w:rtl/>
          <w:lang w:val="en-US" w:bidi="ar-TN"/>
        </w:rPr>
        <w:t>ترسيمات</w:t>
      </w:r>
      <w:proofErr w:type="spellEnd"/>
      <w:r w:rsidR="0070305B">
        <w:rPr>
          <w:rFonts w:asciiTheme="minorBidi" w:hAnsiTheme="minorBidi" w:hint="cs"/>
          <w:sz w:val="32"/>
          <w:szCs w:val="32"/>
          <w:rtl/>
          <w:lang w:val="en-US" w:bidi="ar-TN"/>
        </w:rPr>
        <w:t xml:space="preserve"> متعلقة بالدّيون . و في مقابل ذلك </w:t>
      </w:r>
      <w:r w:rsidR="0070305B">
        <w:rPr>
          <w:rFonts w:asciiTheme="minorBidi" w:hAnsiTheme="minorBidi" w:hint="cs"/>
          <w:sz w:val="32"/>
          <w:szCs w:val="32"/>
          <w:rtl/>
          <w:lang w:val="en-US" w:bidi="ar-TN"/>
        </w:rPr>
        <w:lastRenderedPageBreak/>
        <w:t xml:space="preserve">يجب على </w:t>
      </w:r>
      <w:proofErr w:type="spellStart"/>
      <w:r w:rsidR="0070305B">
        <w:rPr>
          <w:rFonts w:asciiTheme="minorBidi" w:hAnsiTheme="minorBidi" w:hint="cs"/>
          <w:sz w:val="32"/>
          <w:szCs w:val="32"/>
          <w:rtl/>
          <w:lang w:val="en-US" w:bidi="ar-TN"/>
        </w:rPr>
        <w:t>المبتت</w:t>
      </w:r>
      <w:proofErr w:type="spellEnd"/>
      <w:r w:rsidR="0070305B">
        <w:rPr>
          <w:rFonts w:asciiTheme="minorBidi" w:hAnsiTheme="minorBidi" w:hint="cs"/>
          <w:sz w:val="32"/>
          <w:szCs w:val="32"/>
          <w:rtl/>
          <w:lang w:val="en-US" w:bidi="ar-TN"/>
        </w:rPr>
        <w:t xml:space="preserve"> له أن يوفي </w:t>
      </w:r>
      <w:proofErr w:type="spellStart"/>
      <w:r w:rsidR="0070305B">
        <w:rPr>
          <w:rFonts w:asciiTheme="minorBidi" w:hAnsiTheme="minorBidi" w:hint="cs"/>
          <w:sz w:val="32"/>
          <w:szCs w:val="32"/>
          <w:rtl/>
          <w:lang w:val="en-US" w:bidi="ar-TN"/>
        </w:rPr>
        <w:t>بإلتزماته</w:t>
      </w:r>
      <w:proofErr w:type="spellEnd"/>
      <w:r w:rsidR="0070305B">
        <w:rPr>
          <w:rFonts w:asciiTheme="minorBidi" w:hAnsiTheme="minorBidi" w:hint="cs"/>
          <w:sz w:val="32"/>
          <w:szCs w:val="32"/>
          <w:rtl/>
          <w:lang w:val="en-US" w:bidi="ar-TN"/>
        </w:rPr>
        <w:t xml:space="preserve"> بدفع ثمن الأصل التجاري كاملا حتى يقع توزيعه على كلّ الدّائنين الذين ارتبط دينهم باستغلال الأصل التجاري موضوع البتة .</w:t>
      </w:r>
    </w:p>
    <w:p w:rsidR="00050F56" w:rsidRDefault="00050F56" w:rsidP="00050F56">
      <w:pPr>
        <w:pStyle w:val="Notedebasdepage"/>
        <w:bidi/>
        <w:spacing w:line="360" w:lineRule="auto"/>
        <w:jc w:val="both"/>
        <w:rPr>
          <w:rFonts w:asciiTheme="minorBidi" w:hAnsiTheme="minorBidi"/>
          <w:sz w:val="32"/>
          <w:szCs w:val="32"/>
          <w:rtl/>
          <w:lang w:val="en-US" w:bidi="ar-TN"/>
        </w:rPr>
      </w:pPr>
    </w:p>
    <w:p w:rsidR="0070305B" w:rsidRPr="00120139" w:rsidRDefault="007E2E0C" w:rsidP="00120139">
      <w:pPr>
        <w:pStyle w:val="Notedebasdepage"/>
        <w:bidi/>
        <w:spacing w:line="360" w:lineRule="auto"/>
        <w:jc w:val="both"/>
        <w:rPr>
          <w:rFonts w:ascii="Andalus" w:hAnsi="Andalus" w:cs="Andalus"/>
          <w:b/>
          <w:bCs/>
          <w:sz w:val="32"/>
          <w:szCs w:val="32"/>
          <w:lang w:val="en-US" w:bidi="ar-TN"/>
        </w:rPr>
      </w:pPr>
      <w:proofErr w:type="gramStart"/>
      <w:r w:rsidRPr="00120139">
        <w:rPr>
          <w:rFonts w:ascii="Andalus" w:hAnsi="Andalus" w:cs="Andalus"/>
          <w:b/>
          <w:bCs/>
          <w:sz w:val="32"/>
          <w:szCs w:val="32"/>
          <w:u w:val="single"/>
          <w:rtl/>
          <w:lang w:val="en-US" w:bidi="ar-YE"/>
        </w:rPr>
        <w:t>الفقرة</w:t>
      </w:r>
      <w:proofErr w:type="gramEnd"/>
      <w:r w:rsidRPr="00120139">
        <w:rPr>
          <w:rFonts w:ascii="Andalus" w:hAnsi="Andalus" w:cs="Andalus"/>
          <w:b/>
          <w:bCs/>
          <w:sz w:val="32"/>
          <w:szCs w:val="32"/>
          <w:u w:val="single"/>
          <w:rtl/>
          <w:lang w:val="en-US" w:bidi="ar-YE"/>
        </w:rPr>
        <w:t xml:space="preserve"> الثانية</w:t>
      </w:r>
      <w:r w:rsidR="00120139" w:rsidRPr="00120139">
        <w:rPr>
          <w:rFonts w:ascii="Andalus" w:hAnsi="Andalus" w:cs="Andalus"/>
          <w:b/>
          <w:bCs/>
          <w:sz w:val="32"/>
          <w:szCs w:val="32"/>
          <w:rtl/>
          <w:lang w:bidi="ar-YE"/>
        </w:rPr>
        <w:t xml:space="preserve">. </w:t>
      </w:r>
      <w:r w:rsidR="0070305B" w:rsidRPr="00120139">
        <w:rPr>
          <w:rFonts w:ascii="Andalus" w:hAnsi="Andalus" w:cs="Andalus"/>
          <w:b/>
          <w:bCs/>
          <w:sz w:val="32"/>
          <w:szCs w:val="32"/>
          <w:rtl/>
          <w:lang w:val="en-US" w:bidi="ar-TN"/>
        </w:rPr>
        <w:t>توزيع المتحصّل من البيع :</w:t>
      </w:r>
    </w:p>
    <w:p w:rsidR="00C42887" w:rsidRDefault="0070305B" w:rsidP="0070305B">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لقد أوجب المشرّع على المشتري الذي أرست عليه المزايدة أن ينشر خلال خمسة عشرة يوما من تاريخ </w:t>
      </w:r>
      <w:proofErr w:type="spellStart"/>
      <w:r>
        <w:rPr>
          <w:rFonts w:asciiTheme="minorBidi" w:hAnsiTheme="minorBidi" w:hint="cs"/>
          <w:sz w:val="32"/>
          <w:szCs w:val="32"/>
          <w:rtl/>
          <w:lang w:val="en-US" w:bidi="ar-TN"/>
        </w:rPr>
        <w:t>التبتيت</w:t>
      </w:r>
      <w:proofErr w:type="spellEnd"/>
      <w:r>
        <w:rPr>
          <w:rFonts w:asciiTheme="minorBidi" w:hAnsiTheme="minorBidi" w:hint="cs"/>
          <w:sz w:val="32"/>
          <w:szCs w:val="32"/>
          <w:rtl/>
          <w:lang w:val="en-US" w:bidi="ar-TN"/>
        </w:rPr>
        <w:t xml:space="preserve"> محضر</w:t>
      </w:r>
      <w:proofErr w:type="gramStart"/>
      <w:r>
        <w:rPr>
          <w:rFonts w:asciiTheme="minorBidi" w:hAnsiTheme="minorBidi" w:hint="cs"/>
          <w:sz w:val="32"/>
          <w:szCs w:val="32"/>
          <w:rtl/>
          <w:lang w:val="en-US" w:bidi="ar-TN"/>
        </w:rPr>
        <w:t xml:space="preserve"> البيع با</w:t>
      </w:r>
      <w:proofErr w:type="gramEnd"/>
      <w:r>
        <w:rPr>
          <w:rFonts w:asciiTheme="minorBidi" w:hAnsiTheme="minorBidi" w:hint="cs"/>
          <w:sz w:val="32"/>
          <w:szCs w:val="32"/>
          <w:rtl/>
          <w:lang w:val="en-US" w:bidi="ar-TN"/>
        </w:rPr>
        <w:t xml:space="preserve">لرّائد الرسمي للجمهورية التونسيّة و بإحدى </w:t>
      </w:r>
      <w:r w:rsidR="00050F56">
        <w:rPr>
          <w:rFonts w:asciiTheme="minorBidi" w:hAnsiTheme="minorBidi" w:hint="cs"/>
          <w:sz w:val="32"/>
          <w:szCs w:val="32"/>
          <w:rtl/>
          <w:lang w:val="en-US" w:bidi="ar-TN"/>
        </w:rPr>
        <w:t>ا</w:t>
      </w:r>
      <w:r>
        <w:rPr>
          <w:rFonts w:asciiTheme="minorBidi" w:hAnsiTheme="minorBidi" w:hint="cs"/>
          <w:sz w:val="32"/>
          <w:szCs w:val="32"/>
          <w:rtl/>
          <w:lang w:val="en-US" w:bidi="ar-TN"/>
        </w:rPr>
        <w:t>لجرائد اليوميّة</w:t>
      </w:r>
      <w:r>
        <w:rPr>
          <w:rStyle w:val="Appelnotedebasdep"/>
          <w:rFonts w:asciiTheme="minorBidi" w:hAnsiTheme="minorBidi"/>
          <w:sz w:val="32"/>
          <w:szCs w:val="32"/>
          <w:rtl/>
          <w:lang w:val="en-US" w:bidi="ar-TN"/>
        </w:rPr>
        <w:footnoteReference w:id="78"/>
      </w:r>
      <w:r>
        <w:rPr>
          <w:rFonts w:asciiTheme="minorBidi" w:hAnsiTheme="minorBidi" w:hint="cs"/>
          <w:sz w:val="32"/>
          <w:szCs w:val="32"/>
          <w:rtl/>
          <w:lang w:val="en-US" w:bidi="ar-TN"/>
        </w:rPr>
        <w:t xml:space="preserve"> . و يجوز لكلّ دائن للمالك السّابق للأصل التجاري أن يعارض في دفع الثمن خلال العشرون يوما الموالية لتاريخ الإعلان . </w:t>
      </w:r>
      <w:r w:rsidR="00C42887">
        <w:rPr>
          <w:rFonts w:asciiTheme="minorBidi" w:hAnsiTheme="minorBidi" w:hint="cs"/>
          <w:sz w:val="32"/>
          <w:szCs w:val="32"/>
          <w:rtl/>
          <w:lang w:val="en-US" w:bidi="ar-TN"/>
        </w:rPr>
        <w:t>أمّا بالنسبة للدّائنين المرسّم دينهم فإنّ عامل الترسيم يجعل تداخلهم في إجراءات التوزيع محتما و بالتالي فلا خوف على حقوقهم .</w:t>
      </w:r>
    </w:p>
    <w:p w:rsidR="00B56CF4" w:rsidRDefault="00C42887" w:rsidP="00C42887">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طالما لم تحصل أيّ معارضات من الدّائنين تطرح من الثمن المتحصّل عليه من البيع جميع المصاريف الممتازة و يخصّص الباقي لخلاص القائم بالتتبع في حدود دينه و لو بقي مبلغ مالي </w:t>
      </w:r>
      <w:r w:rsidR="00B56CF4">
        <w:rPr>
          <w:rFonts w:asciiTheme="minorBidi" w:hAnsiTheme="minorBidi" w:hint="cs"/>
          <w:sz w:val="32"/>
          <w:szCs w:val="32"/>
          <w:rtl/>
          <w:lang w:val="en-US" w:bidi="ar-TN"/>
        </w:rPr>
        <w:t>فإن هذا الفارق يسلّم للمدين و إلاّ يقع تأمينه بصندوق الودائع و الأمانات على ذمّة المدين .</w:t>
      </w:r>
    </w:p>
    <w:p w:rsidR="00B56CF4" w:rsidRDefault="00B56CF4" w:rsidP="00B56CF4">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الملاحظ هو أن المشرّع لم يتطرّق إلى كي</w:t>
      </w:r>
      <w:r w:rsidR="00050F56">
        <w:rPr>
          <w:rFonts w:asciiTheme="minorBidi" w:hAnsiTheme="minorBidi" w:hint="cs"/>
          <w:sz w:val="32"/>
          <w:szCs w:val="32"/>
          <w:rtl/>
          <w:lang w:val="en-US" w:bidi="ar-TN"/>
        </w:rPr>
        <w:t>فيّة التوزيع الرّضائي للمتحصّل من ا</w:t>
      </w:r>
      <w:r>
        <w:rPr>
          <w:rFonts w:asciiTheme="minorBidi" w:hAnsiTheme="minorBidi" w:hint="cs"/>
          <w:sz w:val="32"/>
          <w:szCs w:val="32"/>
          <w:rtl/>
          <w:lang w:val="en-US" w:bidi="ar-TN"/>
        </w:rPr>
        <w:t xml:space="preserve">لبيع فيما بين الدائنين . فالفصل 259 م .ت لم يتعرّض إلاّ للصّورة التي لا يتفق فيها الدّائنين على توزيع الثمن بالتراضي فيما </w:t>
      </w:r>
      <w:proofErr w:type="gramStart"/>
      <w:r>
        <w:rPr>
          <w:rFonts w:asciiTheme="minorBidi" w:hAnsiTheme="minorBidi" w:hint="cs"/>
          <w:sz w:val="32"/>
          <w:szCs w:val="32"/>
          <w:rtl/>
          <w:lang w:val="en-US" w:bidi="ar-TN"/>
        </w:rPr>
        <w:t>بينهم .</w:t>
      </w:r>
      <w:proofErr w:type="gramEnd"/>
    </w:p>
    <w:p w:rsidR="00B56CF4" w:rsidRDefault="00050F56" w:rsidP="00B56CF4">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تنطل</w:t>
      </w:r>
      <w:r w:rsidR="00B56CF4">
        <w:rPr>
          <w:rFonts w:asciiTheme="minorBidi" w:hAnsiTheme="minorBidi" w:hint="cs"/>
          <w:sz w:val="32"/>
          <w:szCs w:val="32"/>
          <w:rtl/>
          <w:lang w:val="en-US" w:bidi="ar-TN"/>
        </w:rPr>
        <w:t>ق إجراءات توزيع الثمن على يد القضاء بتأمين المشتري أو المأمور العمومي المكلّف بذلك الثمن المتحصّل من البيع و يترتب عن ذلك إبراء ذمّة حائز الثمن .</w:t>
      </w:r>
    </w:p>
    <w:p w:rsidR="00AF7E3F" w:rsidRDefault="00B56CF4" w:rsidP="00B56CF4">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بعد تأمين ثمن المبيع بصندوق الودائع و الأمانات يقدّم أحرص الأطراف</w:t>
      </w:r>
      <w:r>
        <w:rPr>
          <w:rStyle w:val="Appelnotedebasdep"/>
          <w:rFonts w:asciiTheme="minorBidi" w:hAnsiTheme="minorBidi"/>
          <w:sz w:val="32"/>
          <w:szCs w:val="32"/>
          <w:rtl/>
          <w:lang w:val="en-US" w:bidi="ar-TN"/>
        </w:rPr>
        <w:footnoteReference w:id="79"/>
      </w:r>
      <w:r w:rsidR="0070305B">
        <w:rPr>
          <w:rFonts w:asciiTheme="minorBidi" w:hAnsiTheme="minorBidi" w:hint="cs"/>
          <w:sz w:val="32"/>
          <w:szCs w:val="32"/>
          <w:rtl/>
          <w:lang w:val="en-US" w:bidi="ar-TN"/>
        </w:rPr>
        <w:t xml:space="preserve"> </w:t>
      </w:r>
      <w:r>
        <w:rPr>
          <w:rFonts w:asciiTheme="minorBidi" w:hAnsiTheme="minorBidi" w:hint="cs"/>
          <w:sz w:val="32"/>
          <w:szCs w:val="32"/>
          <w:rtl/>
          <w:lang w:val="en-US" w:bidi="ar-TN"/>
        </w:rPr>
        <w:t>عريضة إل</w:t>
      </w:r>
      <w:proofErr w:type="gramStart"/>
      <w:r>
        <w:rPr>
          <w:rFonts w:asciiTheme="minorBidi" w:hAnsiTheme="minorBidi" w:hint="cs"/>
          <w:sz w:val="32"/>
          <w:szCs w:val="32"/>
          <w:rtl/>
          <w:lang w:val="en-US" w:bidi="ar-TN"/>
        </w:rPr>
        <w:t>ى رئيس الم</w:t>
      </w:r>
      <w:proofErr w:type="gramEnd"/>
      <w:r>
        <w:rPr>
          <w:rFonts w:asciiTheme="minorBidi" w:hAnsiTheme="minorBidi" w:hint="cs"/>
          <w:sz w:val="32"/>
          <w:szCs w:val="32"/>
          <w:rtl/>
          <w:lang w:val="en-US" w:bidi="ar-TN"/>
        </w:rPr>
        <w:t>حكمة</w:t>
      </w:r>
      <w:r>
        <w:rPr>
          <w:rStyle w:val="Appelnotedebasdep"/>
          <w:rFonts w:asciiTheme="minorBidi" w:hAnsiTheme="minorBidi"/>
          <w:sz w:val="32"/>
          <w:szCs w:val="32"/>
          <w:rtl/>
          <w:lang w:val="en-US" w:bidi="ar-TN"/>
        </w:rPr>
        <w:footnoteReference w:id="80"/>
      </w:r>
      <w:r>
        <w:rPr>
          <w:rFonts w:asciiTheme="minorBidi" w:hAnsiTheme="minorBidi" w:hint="cs"/>
          <w:sz w:val="32"/>
          <w:szCs w:val="32"/>
          <w:rtl/>
          <w:lang w:val="en-US" w:bidi="ar-TN"/>
        </w:rPr>
        <w:t xml:space="preserve"> ، و الذي يعيّن قاضيا ليتولّى عملية التوزيع بمساعدة محافظ لو اقتضى الأمر ذلك . فالقاضي هنا هو الذي يعيّن اليوم الذي يجب فيه على الدّائنين تقديم طلباتهم </w:t>
      </w:r>
      <w:r w:rsidR="0087790E">
        <w:rPr>
          <w:rFonts w:asciiTheme="minorBidi" w:hAnsiTheme="minorBidi" w:hint="cs"/>
          <w:sz w:val="32"/>
          <w:szCs w:val="32"/>
          <w:rtl/>
          <w:lang w:val="en-US" w:bidi="ar-TN"/>
        </w:rPr>
        <w:t xml:space="preserve">في المحاصة و من ثمّة يقع استدعائهم عن طريق كتابة المحكمة بواسطة مكاتيب مضمونة </w:t>
      </w:r>
      <w:r w:rsidR="0087790E">
        <w:rPr>
          <w:rFonts w:asciiTheme="minorBidi" w:hAnsiTheme="minorBidi" w:hint="cs"/>
          <w:sz w:val="32"/>
          <w:szCs w:val="32"/>
          <w:rtl/>
          <w:lang w:val="en-US" w:bidi="ar-TN"/>
        </w:rPr>
        <w:lastRenderedPageBreak/>
        <w:t>الوصول مع الإعلام بالبلوغ ،</w:t>
      </w:r>
      <w:r w:rsidR="00AF7E3F">
        <w:rPr>
          <w:rFonts w:asciiTheme="minorBidi" w:hAnsiTheme="minorBidi" w:hint="cs"/>
          <w:sz w:val="32"/>
          <w:szCs w:val="32"/>
          <w:rtl/>
          <w:lang w:val="en-US" w:bidi="ar-TN"/>
        </w:rPr>
        <w:t>توجه إلى كلّ واحد منهم بمقرّه المختار الوارد بالسجل التجاري أو بمعارضته أو بعقد البيع</w:t>
      </w:r>
      <w:r w:rsidR="00AF7E3F">
        <w:rPr>
          <w:rStyle w:val="Appelnotedebasdep"/>
          <w:rFonts w:asciiTheme="minorBidi" w:hAnsiTheme="minorBidi"/>
          <w:sz w:val="32"/>
          <w:szCs w:val="32"/>
          <w:rtl/>
          <w:lang w:val="en-US" w:bidi="ar-TN"/>
        </w:rPr>
        <w:footnoteReference w:id="81"/>
      </w:r>
      <w:r w:rsidR="00AF7E3F">
        <w:rPr>
          <w:rFonts w:asciiTheme="minorBidi" w:hAnsiTheme="minorBidi" w:hint="cs"/>
          <w:sz w:val="32"/>
          <w:szCs w:val="32"/>
          <w:rtl/>
          <w:lang w:val="en-US" w:bidi="ar-TN"/>
        </w:rPr>
        <w:t xml:space="preserve"> قبل موعد الاجتماع بعشرين يوما على الأقلّ .</w:t>
      </w:r>
    </w:p>
    <w:p w:rsidR="00E757E8" w:rsidRDefault="00AF7E3F" w:rsidP="00AF7E3F">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عند حلول يوم الاجتماع المقرّر يحضر جميع الأطراف الذين قدّموا ما يلزم لدخول </w:t>
      </w:r>
      <w:r w:rsidR="002956D6">
        <w:rPr>
          <w:rFonts w:asciiTheme="minorBidi" w:hAnsiTheme="minorBidi" w:hint="cs"/>
          <w:sz w:val="32"/>
          <w:szCs w:val="32"/>
          <w:rtl/>
          <w:lang w:val="en-US" w:bidi="ar-TN"/>
        </w:rPr>
        <w:t>المحاصّة . و لو أجمعوا على كيفيّة التوزيع يحرّر القاضي المكلّف بالمحاصة محضرا في التوزيع الاتفاقي . و لو لم يحصل الاتفاق فيما بينهم على طريقة التوزيع يقوم القاضي بإعداد مشروع في ذلك يودعه بكتابة المحكمة حتى يتسنى لأطراف المح</w:t>
      </w:r>
      <w:proofErr w:type="gramStart"/>
      <w:r w:rsidR="002956D6">
        <w:rPr>
          <w:rFonts w:asciiTheme="minorBidi" w:hAnsiTheme="minorBidi" w:hint="cs"/>
          <w:sz w:val="32"/>
          <w:szCs w:val="32"/>
          <w:rtl/>
          <w:lang w:val="en-US" w:bidi="ar-TN"/>
        </w:rPr>
        <w:t xml:space="preserve">اصة </w:t>
      </w:r>
      <w:proofErr w:type="spellStart"/>
      <w:r w:rsidR="002956D6">
        <w:rPr>
          <w:rFonts w:asciiTheme="minorBidi" w:hAnsiTheme="minorBidi" w:hint="cs"/>
          <w:sz w:val="32"/>
          <w:szCs w:val="32"/>
          <w:rtl/>
          <w:lang w:val="en-US" w:bidi="ar-TN"/>
        </w:rPr>
        <w:t>الإط</w:t>
      </w:r>
      <w:proofErr w:type="gramEnd"/>
      <w:r w:rsidR="002956D6">
        <w:rPr>
          <w:rFonts w:asciiTheme="minorBidi" w:hAnsiTheme="minorBidi" w:hint="cs"/>
          <w:sz w:val="32"/>
          <w:szCs w:val="32"/>
          <w:rtl/>
          <w:lang w:val="en-US" w:bidi="ar-TN"/>
        </w:rPr>
        <w:t>لاع</w:t>
      </w:r>
      <w:proofErr w:type="spellEnd"/>
      <w:r w:rsidR="002956D6">
        <w:rPr>
          <w:rFonts w:asciiTheme="minorBidi" w:hAnsiTheme="minorBidi" w:hint="cs"/>
          <w:sz w:val="32"/>
          <w:szCs w:val="32"/>
          <w:rtl/>
          <w:lang w:val="en-US" w:bidi="ar-TN"/>
        </w:rPr>
        <w:t xml:space="preserve"> عليه و لتقديم معارضتهم عليه لو وجدت أي معارضة و إلاّ فإنّ مشروع التوزيع يصبح نهائيا</w:t>
      </w:r>
      <w:r w:rsidR="002956D6">
        <w:rPr>
          <w:rStyle w:val="Appelnotedebasdep"/>
          <w:rFonts w:asciiTheme="minorBidi" w:hAnsiTheme="minorBidi"/>
          <w:sz w:val="32"/>
          <w:szCs w:val="32"/>
          <w:rtl/>
          <w:lang w:val="en-US" w:bidi="ar-TN"/>
        </w:rPr>
        <w:footnoteReference w:id="82"/>
      </w:r>
      <w:r w:rsidR="002956D6">
        <w:rPr>
          <w:rFonts w:asciiTheme="minorBidi" w:hAnsiTheme="minorBidi" w:hint="cs"/>
          <w:sz w:val="32"/>
          <w:szCs w:val="32"/>
          <w:rtl/>
          <w:lang w:val="en-US" w:bidi="ar-TN"/>
        </w:rPr>
        <w:t xml:space="preserve">. و لو تقدّم معارضين يقوم القاضي المكلّف في ظرف خمسة عشرة يوما من تاريخ انتهاء أجل الإدلاء بالمعارضات بإيداع تقرير في هذه المعارضات بكتابة المحكمة و من ثمّ إحالة الأطراف على </w:t>
      </w:r>
      <w:proofErr w:type="gramStart"/>
      <w:r w:rsidR="002956D6">
        <w:rPr>
          <w:rFonts w:asciiTheme="minorBidi" w:hAnsiTheme="minorBidi" w:hint="cs"/>
          <w:sz w:val="32"/>
          <w:szCs w:val="32"/>
          <w:rtl/>
          <w:lang w:val="en-US" w:bidi="ar-TN"/>
        </w:rPr>
        <w:t>المحكمة</w:t>
      </w:r>
      <w:r w:rsidR="002956D6">
        <w:rPr>
          <w:rStyle w:val="Appelnotedebasdep"/>
          <w:rFonts w:asciiTheme="minorBidi" w:hAnsiTheme="minorBidi"/>
          <w:sz w:val="32"/>
          <w:szCs w:val="32"/>
          <w:rtl/>
          <w:lang w:val="en-US" w:bidi="ar-TN"/>
        </w:rPr>
        <w:footnoteReference w:id="83"/>
      </w:r>
      <w:r w:rsidR="002956D6">
        <w:rPr>
          <w:rFonts w:asciiTheme="minorBidi" w:hAnsiTheme="minorBidi" w:hint="cs"/>
          <w:sz w:val="32"/>
          <w:szCs w:val="32"/>
          <w:rtl/>
          <w:lang w:val="en-US" w:bidi="ar-TN"/>
        </w:rPr>
        <w:t xml:space="preserve"> .</w:t>
      </w:r>
      <w:proofErr w:type="gramEnd"/>
      <w:r w:rsidR="002956D6">
        <w:rPr>
          <w:rFonts w:asciiTheme="minorBidi" w:hAnsiTheme="minorBidi" w:hint="cs"/>
          <w:sz w:val="32"/>
          <w:szCs w:val="32"/>
          <w:rtl/>
          <w:lang w:val="en-US" w:bidi="ar-TN"/>
        </w:rPr>
        <w:t xml:space="preserve"> و بعد النظر في </w:t>
      </w:r>
      <w:r w:rsidR="00E757E8">
        <w:rPr>
          <w:rFonts w:asciiTheme="minorBidi" w:hAnsiTheme="minorBidi" w:hint="cs"/>
          <w:sz w:val="32"/>
          <w:szCs w:val="32"/>
          <w:rtl/>
          <w:lang w:val="en-US" w:bidi="ar-TN"/>
        </w:rPr>
        <w:t xml:space="preserve">هذه المعارضات و في </w:t>
      </w:r>
      <w:proofErr w:type="spellStart"/>
      <w:r w:rsidR="00E757E8">
        <w:rPr>
          <w:rFonts w:asciiTheme="minorBidi" w:hAnsiTheme="minorBidi" w:hint="cs"/>
          <w:sz w:val="32"/>
          <w:szCs w:val="32"/>
          <w:rtl/>
          <w:lang w:val="en-US" w:bidi="ar-TN"/>
        </w:rPr>
        <w:t>الإستئناف</w:t>
      </w:r>
      <w:proofErr w:type="spellEnd"/>
      <w:r w:rsidR="00E757E8">
        <w:rPr>
          <w:rFonts w:asciiTheme="minorBidi" w:hAnsiTheme="minorBidi" w:hint="cs"/>
          <w:sz w:val="32"/>
          <w:szCs w:val="32"/>
          <w:rtl/>
          <w:lang w:val="en-US" w:bidi="ar-TN"/>
        </w:rPr>
        <w:t xml:space="preserve"> إذا وقع الاستئناف يقوم القاضي المكلّف بإعداد "قائمة نهائيّة بترتيب الدّيون التي شملتها المحاصة أصلا و فوائض و مصاريف"</w:t>
      </w:r>
      <w:r w:rsidR="00E757E8">
        <w:rPr>
          <w:rStyle w:val="Appelnotedebasdep"/>
          <w:rFonts w:asciiTheme="minorBidi" w:hAnsiTheme="minorBidi"/>
          <w:sz w:val="32"/>
          <w:szCs w:val="32"/>
          <w:rtl/>
          <w:lang w:val="en-US" w:bidi="ar-TN"/>
        </w:rPr>
        <w:footnoteReference w:id="84"/>
      </w:r>
      <w:r w:rsidR="002956D6">
        <w:rPr>
          <w:rFonts w:asciiTheme="minorBidi" w:hAnsiTheme="minorBidi" w:hint="cs"/>
          <w:sz w:val="32"/>
          <w:szCs w:val="32"/>
          <w:rtl/>
          <w:lang w:val="en-US" w:bidi="ar-TN"/>
        </w:rPr>
        <w:t xml:space="preserve"> </w:t>
      </w:r>
      <w:r>
        <w:rPr>
          <w:rFonts w:asciiTheme="minorBidi" w:hAnsiTheme="minorBidi"/>
          <w:sz w:val="32"/>
          <w:szCs w:val="32"/>
          <w:lang w:val="en-US" w:bidi="ar-TN"/>
        </w:rPr>
        <w:t xml:space="preserve"> </w:t>
      </w:r>
      <w:r w:rsidR="00E757E8">
        <w:rPr>
          <w:rFonts w:asciiTheme="minorBidi" w:hAnsiTheme="minorBidi" w:hint="cs"/>
          <w:sz w:val="32"/>
          <w:szCs w:val="32"/>
          <w:rtl/>
          <w:lang w:val="en-US" w:bidi="ar-TN"/>
        </w:rPr>
        <w:t>.</w:t>
      </w:r>
    </w:p>
    <w:p w:rsidR="00630A28" w:rsidRDefault="00E757E8" w:rsidP="00F04077">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w:t>
      </w:r>
      <w:proofErr w:type="gramStart"/>
      <w:r>
        <w:rPr>
          <w:rFonts w:asciiTheme="minorBidi" w:hAnsiTheme="minorBidi" w:hint="cs"/>
          <w:sz w:val="32"/>
          <w:szCs w:val="32"/>
          <w:rtl/>
          <w:lang w:val="en-US" w:bidi="ar-TN"/>
        </w:rPr>
        <w:t>تجدر</w:t>
      </w:r>
      <w:proofErr w:type="gramEnd"/>
      <w:r>
        <w:rPr>
          <w:rFonts w:asciiTheme="minorBidi" w:hAnsiTheme="minorBidi" w:hint="cs"/>
          <w:sz w:val="32"/>
          <w:szCs w:val="32"/>
          <w:rtl/>
          <w:lang w:val="en-US" w:bidi="ar-TN"/>
        </w:rPr>
        <w:t xml:space="preserve"> الإشارة إلى أن ترتيب الدّائنين عند توزيع المحصول من البيع الجبري للأصل التجاري قد يثير إشكال في صورة وجود امتياز مسلّط على الأصل التجاري كمجموع و امتياز متعلّق بأحد</w:t>
      </w:r>
      <w:r w:rsidR="0068550C">
        <w:rPr>
          <w:rFonts w:asciiTheme="minorBidi" w:hAnsiTheme="minorBidi" w:hint="cs"/>
          <w:sz w:val="32"/>
          <w:szCs w:val="32"/>
          <w:rtl/>
          <w:lang w:val="en-US" w:bidi="ar-TN"/>
        </w:rPr>
        <w:t xml:space="preserve"> عناصر الأصل التجاري دون الأخرى</w:t>
      </w:r>
      <w:r>
        <w:rPr>
          <w:rFonts w:asciiTheme="minorBidi" w:hAnsiTheme="minorBidi" w:hint="cs"/>
          <w:sz w:val="32"/>
          <w:szCs w:val="32"/>
          <w:rtl/>
          <w:lang w:val="en-US" w:bidi="ar-TN"/>
        </w:rPr>
        <w:t xml:space="preserve">. و قد نظم هذه المسألة </w:t>
      </w:r>
      <w:r w:rsidR="00CA08BE">
        <w:rPr>
          <w:rFonts w:asciiTheme="minorBidi" w:hAnsiTheme="minorBidi" w:hint="cs"/>
          <w:sz w:val="32"/>
          <w:szCs w:val="32"/>
          <w:rtl/>
          <w:lang w:val="en-US" w:bidi="ar-TN"/>
        </w:rPr>
        <w:t>الأمر العلي المؤرخ في 07 نوفمبر 1935</w:t>
      </w:r>
      <w:r w:rsidR="00CA08BE">
        <w:rPr>
          <w:rStyle w:val="Appelnotedebasdep"/>
          <w:rFonts w:asciiTheme="minorBidi" w:hAnsiTheme="minorBidi"/>
          <w:sz w:val="32"/>
          <w:szCs w:val="32"/>
          <w:rtl/>
          <w:lang w:val="en-US" w:bidi="ar-TN"/>
        </w:rPr>
        <w:footnoteReference w:id="85"/>
      </w:r>
      <w:r w:rsidR="00CA08BE">
        <w:rPr>
          <w:rFonts w:asciiTheme="minorBidi" w:hAnsiTheme="minorBidi" w:hint="cs"/>
          <w:sz w:val="32"/>
          <w:szCs w:val="32"/>
          <w:rtl/>
          <w:lang w:val="en-US" w:bidi="ar-TN"/>
        </w:rPr>
        <w:t xml:space="preserve"> الذي نصّ الفصل 2 منه أنّ الترتيب بين الامتيازات المسلطة على ا</w:t>
      </w:r>
      <w:proofErr w:type="gramStart"/>
      <w:r w:rsidR="00CA08BE">
        <w:rPr>
          <w:rFonts w:asciiTheme="minorBidi" w:hAnsiTheme="minorBidi" w:hint="cs"/>
          <w:sz w:val="32"/>
          <w:szCs w:val="32"/>
          <w:rtl/>
          <w:lang w:val="en-US" w:bidi="ar-TN"/>
        </w:rPr>
        <w:t>لآلات و</w:t>
      </w:r>
      <w:proofErr w:type="gramEnd"/>
      <w:r w:rsidR="00CA08BE">
        <w:rPr>
          <w:rFonts w:asciiTheme="minorBidi" w:hAnsiTheme="minorBidi" w:hint="cs"/>
          <w:sz w:val="32"/>
          <w:szCs w:val="32"/>
          <w:rtl/>
          <w:lang w:val="en-US" w:bidi="ar-TN"/>
        </w:rPr>
        <w:t xml:space="preserve"> المعدّات كعنصر من عناصر الأصل التجاري</w:t>
      </w:r>
      <w:r w:rsidR="00CA08BE">
        <w:rPr>
          <w:rStyle w:val="Appelnotedebasdep"/>
          <w:rFonts w:asciiTheme="minorBidi" w:hAnsiTheme="minorBidi"/>
          <w:sz w:val="32"/>
          <w:szCs w:val="32"/>
          <w:rtl/>
          <w:lang w:val="en-US" w:bidi="ar-TN"/>
        </w:rPr>
        <w:footnoteReference w:id="86"/>
      </w:r>
      <w:r w:rsidR="00AF7E3F">
        <w:rPr>
          <w:rFonts w:asciiTheme="minorBidi" w:hAnsiTheme="minorBidi" w:hint="cs"/>
          <w:sz w:val="32"/>
          <w:szCs w:val="32"/>
          <w:rtl/>
          <w:lang w:val="en-US" w:bidi="ar-TN"/>
        </w:rPr>
        <w:t xml:space="preserve"> </w:t>
      </w:r>
      <w:r w:rsidR="00CA08BE">
        <w:rPr>
          <w:rFonts w:asciiTheme="minorBidi" w:hAnsiTheme="minorBidi" w:hint="cs"/>
          <w:sz w:val="32"/>
          <w:szCs w:val="32"/>
          <w:rtl/>
          <w:lang w:val="en-US" w:bidi="ar-TN"/>
        </w:rPr>
        <w:t xml:space="preserve">و رهن مجموع الأصل التجاري يحدّد حسب أسبقية تاريخ ترسيم الامتياز الخاصّ بالآلات و المعدّات </w:t>
      </w:r>
      <w:r w:rsidR="00F04077">
        <w:rPr>
          <w:rFonts w:asciiTheme="minorBidi" w:hAnsiTheme="minorBidi" w:hint="cs"/>
          <w:sz w:val="32"/>
          <w:szCs w:val="32"/>
          <w:rtl/>
          <w:lang w:val="en-US" w:bidi="ar-TN"/>
        </w:rPr>
        <w:t>بالبطاقة الرّمادية و تاريخ تقييد رهن مجموع الأصل التجاري بالسجل التجاري</w:t>
      </w:r>
      <w:r w:rsidR="0068550C">
        <w:rPr>
          <w:rFonts w:asciiTheme="minorBidi" w:hAnsiTheme="minorBidi" w:hint="cs"/>
          <w:sz w:val="32"/>
          <w:szCs w:val="32"/>
          <w:rtl/>
          <w:lang w:val="en-US" w:bidi="ar-TN"/>
        </w:rPr>
        <w:t xml:space="preserve">.  </w:t>
      </w:r>
      <w:r w:rsidR="00F04077">
        <w:rPr>
          <w:rFonts w:asciiTheme="minorBidi" w:hAnsiTheme="minorBidi" w:hint="cs"/>
          <w:sz w:val="32"/>
          <w:szCs w:val="32"/>
          <w:rtl/>
          <w:lang w:val="en-US" w:bidi="ar-TN"/>
        </w:rPr>
        <w:t xml:space="preserve"> و بالرّجوع لأحكام الأمر العلي المؤرخ في 28 </w:t>
      </w:r>
      <w:proofErr w:type="spellStart"/>
      <w:r w:rsidR="00F04077">
        <w:rPr>
          <w:rFonts w:asciiTheme="minorBidi" w:hAnsiTheme="minorBidi" w:hint="cs"/>
          <w:sz w:val="32"/>
          <w:szCs w:val="32"/>
          <w:rtl/>
          <w:lang w:val="en-US" w:bidi="ar-TN"/>
        </w:rPr>
        <w:t>جويلية</w:t>
      </w:r>
      <w:proofErr w:type="spellEnd"/>
      <w:r w:rsidR="00F04077">
        <w:rPr>
          <w:rFonts w:asciiTheme="minorBidi" w:hAnsiTheme="minorBidi" w:hint="cs"/>
          <w:sz w:val="32"/>
          <w:szCs w:val="32"/>
          <w:rtl/>
          <w:lang w:val="en-US" w:bidi="ar-TN"/>
        </w:rPr>
        <w:t xml:space="preserve">  1955</w:t>
      </w:r>
      <w:r w:rsidR="00F04077">
        <w:rPr>
          <w:rStyle w:val="Appelnotedebasdep"/>
          <w:rFonts w:asciiTheme="minorBidi" w:hAnsiTheme="minorBidi"/>
          <w:sz w:val="32"/>
          <w:szCs w:val="32"/>
          <w:rtl/>
          <w:lang w:val="en-US" w:bidi="ar-TN"/>
        </w:rPr>
        <w:footnoteReference w:id="87"/>
      </w:r>
      <w:r w:rsidR="0087790E">
        <w:rPr>
          <w:rFonts w:asciiTheme="minorBidi" w:hAnsiTheme="minorBidi" w:hint="cs"/>
          <w:sz w:val="32"/>
          <w:szCs w:val="32"/>
          <w:rtl/>
          <w:lang w:val="en-US" w:bidi="ar-TN"/>
        </w:rPr>
        <w:t xml:space="preserve"> </w:t>
      </w:r>
      <w:r w:rsidR="00F04077">
        <w:rPr>
          <w:rFonts w:asciiTheme="minorBidi" w:hAnsiTheme="minorBidi" w:hint="cs"/>
          <w:sz w:val="32"/>
          <w:szCs w:val="32"/>
          <w:rtl/>
          <w:lang w:val="en-US" w:bidi="ar-TN"/>
        </w:rPr>
        <w:t xml:space="preserve">نجد أنّ امتياز الدّائن المتحصل على رهن ينفذ على الأمتعة الموثقة قبل جميع الامتيازات الأخرى باستثناء </w:t>
      </w:r>
      <w:r w:rsidR="00F04077">
        <w:rPr>
          <w:rFonts w:asciiTheme="minorBidi" w:hAnsiTheme="minorBidi" w:hint="cs"/>
          <w:sz w:val="32"/>
          <w:szCs w:val="32"/>
          <w:rtl/>
          <w:lang w:val="en-US" w:bidi="ar-TN"/>
        </w:rPr>
        <w:lastRenderedPageBreak/>
        <w:t>المصاريف القضائيّة و المصاريف المبذولة للاحتفاظ بالمتاع . فالامتياز الخاصّ بالمعدّات يقدّم على الخزينة و على مرتهن مجموع الأصل التجاري شرط توفر الشرط الوارد بالفصل 15 من نفس هذا الأمر</w:t>
      </w:r>
      <w:r w:rsidR="00F04077">
        <w:rPr>
          <w:rStyle w:val="Appelnotedebasdep"/>
          <w:rFonts w:asciiTheme="minorBidi" w:hAnsiTheme="minorBidi"/>
          <w:sz w:val="32"/>
          <w:szCs w:val="32"/>
          <w:rtl/>
          <w:lang w:val="en-US" w:bidi="ar-TN"/>
        </w:rPr>
        <w:footnoteReference w:id="88"/>
      </w:r>
      <w:r w:rsidR="00F04077">
        <w:rPr>
          <w:rFonts w:asciiTheme="minorBidi" w:hAnsiTheme="minorBidi" w:hint="cs"/>
          <w:sz w:val="32"/>
          <w:szCs w:val="32"/>
          <w:rtl/>
          <w:lang w:val="en-US" w:bidi="ar-TN"/>
        </w:rPr>
        <w:t xml:space="preserve">. </w:t>
      </w:r>
    </w:p>
    <w:p w:rsidR="0070305B" w:rsidRDefault="00630A28" w:rsidP="00630A28">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بالرجوع إلى أحكام الفصل 305 </w:t>
      </w:r>
      <w:proofErr w:type="spellStart"/>
      <w:r>
        <w:rPr>
          <w:rFonts w:asciiTheme="minorBidi" w:hAnsiTheme="minorBidi" w:hint="cs"/>
          <w:sz w:val="32"/>
          <w:szCs w:val="32"/>
          <w:rtl/>
          <w:lang w:val="en-US" w:bidi="ar-TN"/>
        </w:rPr>
        <w:t>م.م.م.</w:t>
      </w:r>
      <w:r w:rsidR="00F04077">
        <w:rPr>
          <w:rFonts w:asciiTheme="minorBidi" w:hAnsiTheme="minorBidi" w:hint="cs"/>
          <w:sz w:val="32"/>
          <w:szCs w:val="32"/>
          <w:rtl/>
          <w:lang w:val="en-US" w:bidi="ar-TN"/>
        </w:rPr>
        <w:t>ت</w:t>
      </w:r>
      <w:proofErr w:type="spellEnd"/>
      <w:r w:rsidR="00F04077">
        <w:rPr>
          <w:rFonts w:asciiTheme="minorBidi" w:hAnsiTheme="minorBidi" w:hint="cs"/>
          <w:sz w:val="32"/>
          <w:szCs w:val="32"/>
          <w:rtl/>
          <w:lang w:val="en-US" w:bidi="ar-TN"/>
        </w:rPr>
        <w:t xml:space="preserve"> فإنّ الرّهن لا يمكن أن يشمل المعدات إذا كانت عقارات حكمية أو بالتبعيّة .</w:t>
      </w:r>
    </w:p>
    <w:p w:rsidR="00F04077" w:rsidRDefault="00F04077" w:rsidP="00F04077">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في صورة تعدد الدائنين المرتهنين لنفس كامل الأصل فإن ترتيبهم يقع على أساس تاريخ تقا</w:t>
      </w:r>
      <w:r w:rsidR="00423D12">
        <w:rPr>
          <w:rFonts w:asciiTheme="minorBidi" w:hAnsiTheme="minorBidi" w:hint="cs"/>
          <w:sz w:val="32"/>
          <w:szCs w:val="32"/>
          <w:rtl/>
          <w:lang w:val="en-US" w:bidi="ar-TN"/>
        </w:rPr>
        <w:t xml:space="preserve">ييدهم بالسجل التجاري حسب أحكام </w:t>
      </w:r>
      <w:proofErr w:type="gramStart"/>
      <w:r w:rsidR="00423D12">
        <w:rPr>
          <w:rFonts w:asciiTheme="minorBidi" w:hAnsiTheme="minorBidi" w:hint="cs"/>
          <w:sz w:val="32"/>
          <w:szCs w:val="32"/>
          <w:rtl/>
          <w:lang w:val="en-US" w:bidi="ar-TN"/>
        </w:rPr>
        <w:t>الفصل 2</w:t>
      </w:r>
      <w:proofErr w:type="gramEnd"/>
      <w:r w:rsidR="00423D12">
        <w:rPr>
          <w:rFonts w:asciiTheme="minorBidi" w:hAnsiTheme="minorBidi" w:hint="cs"/>
          <w:sz w:val="32"/>
          <w:szCs w:val="32"/>
          <w:rtl/>
          <w:lang w:val="en-US" w:bidi="ar-TN"/>
        </w:rPr>
        <w:t xml:space="preserve">40 </w:t>
      </w:r>
      <w:proofErr w:type="spellStart"/>
      <w:r w:rsidR="00423D12">
        <w:rPr>
          <w:rFonts w:asciiTheme="minorBidi" w:hAnsiTheme="minorBidi" w:hint="cs"/>
          <w:sz w:val="32"/>
          <w:szCs w:val="32"/>
          <w:rtl/>
          <w:lang w:val="en-US" w:bidi="ar-TN"/>
        </w:rPr>
        <w:t>م.ت</w:t>
      </w:r>
      <w:proofErr w:type="spellEnd"/>
      <w:r w:rsidR="00423D12">
        <w:rPr>
          <w:rFonts w:asciiTheme="minorBidi" w:hAnsiTheme="minorBidi" w:hint="cs"/>
          <w:sz w:val="32"/>
          <w:szCs w:val="32"/>
          <w:rtl/>
          <w:lang w:val="en-US" w:bidi="ar-TN"/>
        </w:rPr>
        <w:t xml:space="preserve"> وهو في تقديرنا تمشي عادل و يحفظ حقوق كلّ طرف ارتبط دينه بالأصل التجاري الصادر في شأنه حكم يقضي بالإذن ببيعه بصفة جبرية . </w:t>
      </w: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Default="00423D12" w:rsidP="00423D12">
      <w:pPr>
        <w:pStyle w:val="Notedebasdepage"/>
        <w:bidi/>
        <w:spacing w:line="360" w:lineRule="auto"/>
        <w:jc w:val="both"/>
        <w:rPr>
          <w:rFonts w:asciiTheme="minorBidi" w:hAnsiTheme="minorBidi"/>
          <w:sz w:val="32"/>
          <w:szCs w:val="32"/>
          <w:rtl/>
          <w:lang w:val="en-US" w:bidi="ar-TN"/>
        </w:rPr>
      </w:pPr>
    </w:p>
    <w:p w:rsidR="00423D12" w:rsidRPr="00C96891" w:rsidRDefault="00423D12" w:rsidP="00C96891">
      <w:pPr>
        <w:pStyle w:val="Notedebasdepage"/>
        <w:bidi/>
        <w:spacing w:line="360" w:lineRule="auto"/>
        <w:jc w:val="center"/>
        <w:rPr>
          <w:rFonts w:asciiTheme="minorBidi" w:hAnsiTheme="minorBidi" w:cs="Andalus"/>
          <w:b/>
          <w:bCs/>
          <w:sz w:val="48"/>
          <w:szCs w:val="48"/>
          <w:rtl/>
          <w:lang w:val="en-US" w:bidi="ar-TN"/>
        </w:rPr>
      </w:pPr>
      <w:r w:rsidRPr="00C96891">
        <w:rPr>
          <w:rFonts w:asciiTheme="minorBidi" w:hAnsiTheme="minorBidi" w:cs="Andalus" w:hint="cs"/>
          <w:b/>
          <w:bCs/>
          <w:sz w:val="48"/>
          <w:szCs w:val="48"/>
          <w:rtl/>
          <w:lang w:val="en-US" w:bidi="ar-TN"/>
        </w:rPr>
        <w:lastRenderedPageBreak/>
        <w:t>الخــــاتـــمــــة</w:t>
      </w:r>
    </w:p>
    <w:p w:rsidR="00423D12" w:rsidRDefault="00423D12" w:rsidP="00423D12">
      <w:pPr>
        <w:pStyle w:val="Notedebasdepage"/>
        <w:bidi/>
        <w:spacing w:line="360" w:lineRule="auto"/>
        <w:jc w:val="both"/>
        <w:rPr>
          <w:rFonts w:asciiTheme="minorBidi" w:hAnsiTheme="minorBidi"/>
          <w:sz w:val="32"/>
          <w:szCs w:val="32"/>
          <w:rtl/>
          <w:lang w:val="en-US" w:bidi="ar-TN"/>
        </w:rPr>
      </w:pPr>
    </w:p>
    <w:p w:rsidR="00630A28" w:rsidRDefault="00C96891" w:rsidP="00630A28">
      <w:pPr>
        <w:pStyle w:val="Notedebasdepage"/>
        <w:bidi/>
        <w:spacing w:line="360" w:lineRule="auto"/>
        <w:jc w:val="both"/>
        <w:rPr>
          <w:rFonts w:asciiTheme="minorBidi" w:hAnsiTheme="minorBidi"/>
          <w:sz w:val="32"/>
          <w:szCs w:val="32"/>
          <w:rtl/>
          <w:lang w:val="en-US" w:bidi="ar-TN"/>
        </w:rPr>
      </w:pPr>
      <w:proofErr w:type="gramStart"/>
      <w:r>
        <w:rPr>
          <w:rFonts w:asciiTheme="minorBidi" w:hAnsiTheme="minorBidi" w:hint="cs"/>
          <w:sz w:val="32"/>
          <w:szCs w:val="32"/>
          <w:rtl/>
          <w:lang w:val="en-US" w:bidi="ar-TN"/>
        </w:rPr>
        <w:t>يعتبر</w:t>
      </w:r>
      <w:proofErr w:type="gramEnd"/>
      <w:r>
        <w:rPr>
          <w:rFonts w:asciiTheme="minorBidi" w:hAnsiTheme="minorBidi" w:hint="cs"/>
          <w:sz w:val="32"/>
          <w:szCs w:val="32"/>
          <w:rtl/>
          <w:lang w:val="en-US" w:bidi="ar-TN"/>
        </w:rPr>
        <w:t xml:space="preserve"> البيع الجبري للأصل التجاري وجه من أوجه التنفيذ الجبري الذي يقع الالتجاء إليه عند مماطلة المدين أو تعسّر وضعيته الماديّة في السوق على نحو يجعله عاجز تمام العجز عن الوفاء بدينه أو</w:t>
      </w:r>
      <w:r w:rsidR="00630A28">
        <w:rPr>
          <w:rFonts w:asciiTheme="minorBidi" w:hAnsiTheme="minorBidi" w:hint="cs"/>
          <w:sz w:val="32"/>
          <w:szCs w:val="32"/>
          <w:rtl/>
          <w:lang w:val="en-US" w:bidi="ar-TN"/>
        </w:rPr>
        <w:t xml:space="preserve"> بديونه التي حلّ أجل الوفاء بها</w:t>
      </w:r>
      <w:r>
        <w:rPr>
          <w:rFonts w:asciiTheme="minorBidi" w:hAnsiTheme="minorBidi" w:hint="cs"/>
          <w:sz w:val="32"/>
          <w:szCs w:val="32"/>
          <w:rtl/>
          <w:lang w:val="en-US" w:bidi="ar-TN"/>
        </w:rPr>
        <w:t xml:space="preserve">. </w:t>
      </w:r>
    </w:p>
    <w:p w:rsidR="00423D12" w:rsidRDefault="00C96891" w:rsidP="00630A28">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يمتدّ هذا البيع من استصدار الحكم </w:t>
      </w:r>
      <w:r w:rsidR="00630A28">
        <w:rPr>
          <w:rFonts w:asciiTheme="minorBidi" w:hAnsiTheme="minorBidi" w:hint="cs"/>
          <w:sz w:val="32"/>
          <w:szCs w:val="32"/>
          <w:rtl/>
          <w:lang w:val="en-US" w:bidi="ar-TN"/>
        </w:rPr>
        <w:t>اي السّند القضائي</w:t>
      </w:r>
      <w:r>
        <w:rPr>
          <w:rFonts w:asciiTheme="minorBidi" w:hAnsiTheme="minorBidi" w:hint="cs"/>
          <w:sz w:val="32"/>
          <w:szCs w:val="32"/>
          <w:rtl/>
          <w:lang w:val="en-US" w:bidi="ar-TN"/>
        </w:rPr>
        <w:t xml:space="preserve"> من المحكمة المختصّة إلى التمكين الفعلي للدّائنين من استخلاص ديونهم مرورا بكلّ التدابير القانونيّة الشكليّة و الإجرائيّة اللاّزمة لذلك .</w:t>
      </w:r>
    </w:p>
    <w:p w:rsidR="00C96891" w:rsidRDefault="00C96891" w:rsidP="00C96891">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و يمكن أن نستخلص من أحكام هذا البيع الجبري أن المحكمة المختصّة تتمتع بسلطة تقديريّة في استجابتها لطلب الإذن بهذا البيع فلا تأذن به إلاّ إذا رأت فيه جدوى حقيقيّة و فائدة واضحة لحماية جميع الحقوق و يمكن أن ترفضه إذا كان مقدّما من المدين لغاية المناورة و التهرّب من الخلاص .</w:t>
      </w:r>
    </w:p>
    <w:p w:rsidR="009C19C9" w:rsidRDefault="00C96891" w:rsidP="009C19C9">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t xml:space="preserve">و لعلّ ما يميّز التشريع المنظم للأصل التجاري هو كونه غير مبني على مبادئ يمكن اعتمادها كقاعدة عامّة لأنّ منهج المشرّع في تنظيم البيع الجبري للأصل التجاري يتسم بتطويع و ملائمة القاعدة القانونيّة لمتطلبات </w:t>
      </w:r>
      <w:r w:rsidR="009C19C9">
        <w:rPr>
          <w:rFonts w:asciiTheme="minorBidi" w:hAnsiTheme="minorBidi" w:hint="cs"/>
          <w:sz w:val="32"/>
          <w:szCs w:val="32"/>
          <w:rtl/>
          <w:lang w:val="en-US" w:bidi="ar-TN"/>
        </w:rPr>
        <w:t xml:space="preserve">دنيا الأعمال بإعمال مبادئ العدل و الإنصاف من قبل القاضي و السّعي للتوفيق بين مصالح متقابلة و أشخاص متعلقة حقوقهم بهذا المال المعنوي المنقول . فقد حاول المشرّع في صورة البيع الجبري للأصل التجاري خلق موازنة بين مصلحة الدائن القائم بالتتبع ، مصلحة باقي الدّائنين بمختلف رتبهم و امتيازاتهم ، مصلحة المدين و مصلحة الأصل التجاري ككيان و كمجموعة عناصر تكوّن كلاّ لا يتجزأ ينشط بواسطته التاجر في عالم المعاملات التّجارية </w:t>
      </w:r>
      <w:r w:rsidR="009C19C9">
        <w:rPr>
          <w:rFonts w:asciiTheme="minorBidi" w:hAnsiTheme="minorBidi"/>
          <w:sz w:val="32"/>
          <w:szCs w:val="32"/>
          <w:rtl/>
          <w:lang w:val="en-US" w:bidi="ar-TN"/>
        </w:rPr>
        <w:t>–</w:t>
      </w:r>
      <w:r w:rsidR="009C19C9">
        <w:rPr>
          <w:rFonts w:asciiTheme="minorBidi" w:hAnsiTheme="minorBidi" w:hint="cs"/>
          <w:sz w:val="32"/>
          <w:szCs w:val="32"/>
          <w:rtl/>
          <w:lang w:val="en-US" w:bidi="ar-TN"/>
        </w:rPr>
        <w:t xml:space="preserve"> و بعبارة أخرى فإنّ حفظ المال المسلط عليه أعمال التنفيذ هو غاية من غايات سنّ تشريع خاصّ بالأصل التجاري. و من هذا المنطلق استثنى المشرّع صراحة السلع من رهن مجموع الأصل التجاري حسب أحكام الفصل 273 من المجلة </w:t>
      </w:r>
      <w:proofErr w:type="gramStart"/>
      <w:r w:rsidR="009C19C9">
        <w:rPr>
          <w:rFonts w:asciiTheme="minorBidi" w:hAnsiTheme="minorBidi" w:hint="cs"/>
          <w:sz w:val="32"/>
          <w:szCs w:val="32"/>
          <w:rtl/>
          <w:lang w:val="en-US" w:bidi="ar-TN"/>
        </w:rPr>
        <w:t>التجاريّة .</w:t>
      </w:r>
      <w:proofErr w:type="gramEnd"/>
    </w:p>
    <w:p w:rsidR="00E220B1" w:rsidRDefault="009C19C9" w:rsidP="009C19C9">
      <w:pPr>
        <w:pStyle w:val="Notedebasdepage"/>
        <w:bidi/>
        <w:spacing w:line="360" w:lineRule="auto"/>
        <w:jc w:val="both"/>
        <w:rPr>
          <w:rFonts w:asciiTheme="minorBidi" w:hAnsiTheme="minorBidi"/>
          <w:sz w:val="32"/>
          <w:szCs w:val="32"/>
          <w:rtl/>
          <w:lang w:val="en-US" w:bidi="ar-TN"/>
        </w:rPr>
      </w:pPr>
      <w:r>
        <w:rPr>
          <w:rFonts w:asciiTheme="minorBidi" w:hAnsiTheme="minorBidi" w:hint="cs"/>
          <w:sz w:val="32"/>
          <w:szCs w:val="32"/>
          <w:rtl/>
          <w:lang w:val="en-US" w:bidi="ar-TN"/>
        </w:rPr>
        <w:lastRenderedPageBreak/>
        <w:t>و لا يمكن أن تبرز أهميّة الحكم الآذن بالبيع الجبري للأصل التجاري إلاّ بتنفيذه و لذلك حاول المشرّع أن يحيط هذا التنفيذ بالضمانات الكافية فجعل السّلطة القضائيّة هي التي تدير و تشرف على عمليّة المزايدة و توزيع المتحصل من البيع فيما بعد في صورة تعدّد الدّائنين لغاية السّعي للتوفيق بين مصالح الأطراف المرتبطة حقوقها بهذا المال و ضمان السرعة في الإنجاز و في الفصل في مثل هذه النزعات .</w:t>
      </w: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Pr="00E220B1" w:rsidRDefault="00E220B1" w:rsidP="00E220B1">
      <w:pPr>
        <w:pStyle w:val="Notedebasdepage"/>
        <w:bidi/>
        <w:spacing w:line="360" w:lineRule="auto"/>
        <w:jc w:val="center"/>
        <w:rPr>
          <w:rFonts w:asciiTheme="minorBidi" w:hAnsiTheme="minorBidi" w:cs="Andalus"/>
          <w:b/>
          <w:bCs/>
          <w:sz w:val="48"/>
          <w:szCs w:val="48"/>
          <w:rtl/>
          <w:lang w:val="en-US" w:bidi="ar-TN"/>
        </w:rPr>
      </w:pPr>
      <w:proofErr w:type="gramStart"/>
      <w:r w:rsidRPr="00E220B1">
        <w:rPr>
          <w:rFonts w:asciiTheme="minorBidi" w:hAnsiTheme="minorBidi" w:cs="Andalus" w:hint="cs"/>
          <w:b/>
          <w:bCs/>
          <w:sz w:val="48"/>
          <w:szCs w:val="48"/>
          <w:rtl/>
          <w:lang w:val="en-US" w:bidi="ar-TN"/>
        </w:rPr>
        <w:t>قــــائـــمة</w:t>
      </w:r>
      <w:proofErr w:type="gramEnd"/>
      <w:r w:rsidRPr="00E220B1">
        <w:rPr>
          <w:rFonts w:asciiTheme="minorBidi" w:hAnsiTheme="minorBidi" w:cs="Andalus" w:hint="cs"/>
          <w:b/>
          <w:bCs/>
          <w:sz w:val="48"/>
          <w:szCs w:val="48"/>
          <w:rtl/>
          <w:lang w:val="en-US" w:bidi="ar-TN"/>
        </w:rPr>
        <w:t xml:space="preserve"> المـــراجع</w:t>
      </w:r>
    </w:p>
    <w:p w:rsidR="00E220B1" w:rsidRDefault="00E220B1" w:rsidP="00E220B1">
      <w:pPr>
        <w:pStyle w:val="Notedebasdepage"/>
        <w:bidi/>
        <w:spacing w:line="360" w:lineRule="auto"/>
        <w:jc w:val="both"/>
        <w:rPr>
          <w:rFonts w:asciiTheme="minorBidi" w:hAnsiTheme="minorBidi"/>
          <w:sz w:val="32"/>
          <w:szCs w:val="32"/>
          <w:rtl/>
          <w:lang w:val="en-US" w:bidi="ar-TN"/>
        </w:rPr>
      </w:pPr>
    </w:p>
    <w:p w:rsidR="00E220B1" w:rsidRPr="003D0BBD" w:rsidRDefault="00E220B1" w:rsidP="00E220B1">
      <w:pPr>
        <w:pStyle w:val="Notedebasdepage"/>
        <w:numPr>
          <w:ilvl w:val="0"/>
          <w:numId w:val="5"/>
        </w:numPr>
        <w:bidi/>
        <w:spacing w:line="360" w:lineRule="auto"/>
        <w:ind w:left="141"/>
        <w:jc w:val="both"/>
        <w:rPr>
          <w:rFonts w:asciiTheme="minorBidi" w:hAnsiTheme="minorBidi" w:cs="Andalus"/>
          <w:b/>
          <w:bCs/>
          <w:sz w:val="40"/>
          <w:szCs w:val="40"/>
          <w:lang w:val="en-US" w:bidi="ar-TN"/>
        </w:rPr>
      </w:pPr>
      <w:r w:rsidRPr="003D0BBD">
        <w:rPr>
          <w:rFonts w:asciiTheme="minorBidi" w:hAnsiTheme="minorBidi" w:cs="Andalus" w:hint="cs"/>
          <w:b/>
          <w:bCs/>
          <w:sz w:val="40"/>
          <w:szCs w:val="40"/>
          <w:rtl/>
          <w:lang w:val="en-US" w:bidi="ar-TN"/>
        </w:rPr>
        <w:t xml:space="preserve">المــراجع باللّـغــة العــربيّــة </w:t>
      </w:r>
    </w:p>
    <w:p w:rsidR="00E220B1" w:rsidRPr="003D0BBD" w:rsidRDefault="00E220B1" w:rsidP="00E220B1">
      <w:pPr>
        <w:pStyle w:val="Notedebasdepage"/>
        <w:numPr>
          <w:ilvl w:val="0"/>
          <w:numId w:val="4"/>
        </w:numPr>
        <w:bidi/>
        <w:spacing w:line="360" w:lineRule="auto"/>
        <w:jc w:val="both"/>
        <w:rPr>
          <w:rFonts w:asciiTheme="minorBidi" w:hAnsiTheme="minorBidi"/>
          <w:b/>
          <w:bCs/>
          <w:sz w:val="36"/>
          <w:szCs w:val="36"/>
          <w:lang w:val="en-US" w:bidi="ar-TN"/>
        </w:rPr>
      </w:pPr>
      <w:r w:rsidRPr="003D0BBD">
        <w:rPr>
          <w:rFonts w:asciiTheme="minorBidi" w:hAnsiTheme="minorBidi" w:hint="cs"/>
          <w:b/>
          <w:bCs/>
          <w:sz w:val="36"/>
          <w:szCs w:val="36"/>
          <w:rtl/>
          <w:lang w:val="en-US" w:bidi="ar-TN"/>
        </w:rPr>
        <w:t xml:space="preserve">مـؤلـفات </w:t>
      </w:r>
    </w:p>
    <w:p w:rsidR="00E220B1" w:rsidRDefault="00E220B1" w:rsidP="00E220B1">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أ . محمّد الزين ، النظريّة العامّة </w:t>
      </w:r>
      <w:r w:rsidR="00630A28">
        <w:rPr>
          <w:rFonts w:asciiTheme="minorBidi" w:hAnsiTheme="minorBidi" w:hint="cs"/>
          <w:sz w:val="32"/>
          <w:szCs w:val="32"/>
          <w:rtl/>
          <w:lang w:val="en-US" w:bidi="ar-TN"/>
        </w:rPr>
        <w:t>للالتزامات</w:t>
      </w:r>
      <w:r>
        <w:rPr>
          <w:rFonts w:asciiTheme="minorBidi" w:hAnsiTheme="minorBidi" w:hint="cs"/>
          <w:sz w:val="32"/>
          <w:szCs w:val="32"/>
          <w:rtl/>
          <w:lang w:val="en-US" w:bidi="ar-TN"/>
        </w:rPr>
        <w:t xml:space="preserve"> : العقد ، تونس 1993</w:t>
      </w:r>
      <w:r w:rsidR="00630A28">
        <w:rPr>
          <w:rFonts w:asciiTheme="minorBidi" w:hAnsiTheme="minorBidi" w:hint="cs"/>
          <w:sz w:val="32"/>
          <w:szCs w:val="32"/>
          <w:rtl/>
          <w:lang w:val="en-US" w:bidi="ar-TN"/>
        </w:rPr>
        <w:t>.</w:t>
      </w:r>
      <w:r>
        <w:rPr>
          <w:rFonts w:asciiTheme="minorBidi" w:hAnsiTheme="minorBidi" w:hint="cs"/>
          <w:sz w:val="32"/>
          <w:szCs w:val="32"/>
          <w:rtl/>
          <w:lang w:val="en-US" w:bidi="ar-TN"/>
        </w:rPr>
        <w:t xml:space="preserve"> </w:t>
      </w:r>
    </w:p>
    <w:p w:rsidR="00E220B1" w:rsidRDefault="00E220B1" w:rsidP="00E220B1">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أ . </w:t>
      </w:r>
      <w:r w:rsidR="008D1A2B">
        <w:rPr>
          <w:rFonts w:asciiTheme="minorBidi" w:hAnsiTheme="minorBidi" w:hint="cs"/>
          <w:sz w:val="32"/>
          <w:szCs w:val="32"/>
          <w:rtl/>
          <w:lang w:val="en-US" w:bidi="ar-TN"/>
        </w:rPr>
        <w:t xml:space="preserve">فرحة </w:t>
      </w:r>
      <w:proofErr w:type="spellStart"/>
      <w:r w:rsidR="008D1A2B">
        <w:rPr>
          <w:rFonts w:asciiTheme="minorBidi" w:hAnsiTheme="minorBidi" w:hint="cs"/>
          <w:sz w:val="32"/>
          <w:szCs w:val="32"/>
          <w:rtl/>
          <w:lang w:val="en-US" w:bidi="ar-TN"/>
        </w:rPr>
        <w:t>زراوي</w:t>
      </w:r>
      <w:proofErr w:type="spellEnd"/>
      <w:r w:rsidR="008D1A2B">
        <w:rPr>
          <w:rFonts w:asciiTheme="minorBidi" w:hAnsiTheme="minorBidi" w:hint="cs"/>
          <w:sz w:val="32"/>
          <w:szCs w:val="32"/>
          <w:rtl/>
          <w:lang w:val="en-US" w:bidi="ar-TN"/>
        </w:rPr>
        <w:t xml:space="preserve"> صالح ، الكا</w:t>
      </w:r>
      <w:proofErr w:type="gramStart"/>
      <w:r w:rsidR="008D1A2B">
        <w:rPr>
          <w:rFonts w:asciiTheme="minorBidi" w:hAnsiTheme="minorBidi" w:hint="cs"/>
          <w:sz w:val="32"/>
          <w:szCs w:val="32"/>
          <w:rtl/>
          <w:lang w:val="en-US" w:bidi="ar-TN"/>
        </w:rPr>
        <w:t>مل في الق</w:t>
      </w:r>
      <w:proofErr w:type="gramEnd"/>
      <w:r w:rsidR="008D1A2B">
        <w:rPr>
          <w:rFonts w:asciiTheme="minorBidi" w:hAnsiTheme="minorBidi" w:hint="cs"/>
          <w:sz w:val="32"/>
          <w:szCs w:val="32"/>
          <w:rtl/>
          <w:lang w:val="en-US" w:bidi="ar-TN"/>
        </w:rPr>
        <w:t xml:space="preserve">انون التجاري الجزائري ، القسم الأوّل : </w:t>
      </w:r>
      <w:r w:rsidR="00A22D9F">
        <w:rPr>
          <w:rFonts w:asciiTheme="minorBidi" w:hAnsiTheme="minorBidi" w:hint="cs"/>
          <w:sz w:val="32"/>
          <w:szCs w:val="32"/>
          <w:rtl/>
          <w:lang w:val="en-US" w:bidi="ar-TN"/>
        </w:rPr>
        <w:t>المحلّ التجاري و الحقوق الفكريّة ، ابن خلدون للنشر و التوزيع ، الجزائر 2001 .</w:t>
      </w:r>
    </w:p>
    <w:p w:rsidR="00A22D9F" w:rsidRDefault="00A22D9F" w:rsidP="00630A28">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أ. </w:t>
      </w:r>
      <w:r w:rsidR="00630A28">
        <w:rPr>
          <w:rFonts w:asciiTheme="minorBidi" w:hAnsiTheme="minorBidi" w:hint="cs"/>
          <w:sz w:val="32"/>
          <w:szCs w:val="32"/>
          <w:rtl/>
          <w:lang w:val="en-US" w:bidi="ar-TN"/>
        </w:rPr>
        <w:t>م</w:t>
      </w:r>
      <w:r>
        <w:rPr>
          <w:rFonts w:asciiTheme="minorBidi" w:hAnsiTheme="minorBidi" w:hint="cs"/>
          <w:sz w:val="32"/>
          <w:szCs w:val="32"/>
          <w:rtl/>
          <w:lang w:val="en-US" w:bidi="ar-TN"/>
        </w:rPr>
        <w:t xml:space="preserve">حمد الفقي، مبادئ القانون التجاري ، منشورات الحلبي الحقوقيّة </w:t>
      </w:r>
      <w:r w:rsidR="00630A28">
        <w:rPr>
          <w:rFonts w:asciiTheme="minorBidi" w:hAnsiTheme="minorBidi"/>
          <w:sz w:val="32"/>
          <w:szCs w:val="32"/>
          <w:lang w:bidi="ar-TN"/>
        </w:rPr>
        <w:t>,</w:t>
      </w:r>
      <w:r>
        <w:rPr>
          <w:rFonts w:asciiTheme="minorBidi" w:hAnsiTheme="minorBidi" w:hint="cs"/>
          <w:sz w:val="32"/>
          <w:szCs w:val="32"/>
          <w:rtl/>
          <w:lang w:val="en-US" w:bidi="ar-TN"/>
        </w:rPr>
        <w:t xml:space="preserve"> طبعة 2002. </w:t>
      </w:r>
    </w:p>
    <w:p w:rsidR="00A22D9F" w:rsidRDefault="00A22D9F" w:rsidP="00A22D9F">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د. أح</w:t>
      </w:r>
      <w:proofErr w:type="gramStart"/>
      <w:r>
        <w:rPr>
          <w:rFonts w:asciiTheme="minorBidi" w:hAnsiTheme="minorBidi" w:hint="cs"/>
          <w:sz w:val="32"/>
          <w:szCs w:val="32"/>
          <w:rtl/>
          <w:lang w:val="en-US" w:bidi="ar-TN"/>
        </w:rPr>
        <w:t>مد خلي</w:t>
      </w:r>
      <w:proofErr w:type="gramEnd"/>
      <w:r>
        <w:rPr>
          <w:rFonts w:asciiTheme="minorBidi" w:hAnsiTheme="minorBidi" w:hint="cs"/>
          <w:sz w:val="32"/>
          <w:szCs w:val="32"/>
          <w:rtl/>
          <w:lang w:val="en-US" w:bidi="ar-TN"/>
        </w:rPr>
        <w:t xml:space="preserve">ل ، أصول التنفيذ الجبري ، الدار الجامعيّة للطباعة و النشر بيروت </w:t>
      </w:r>
      <w:r w:rsidR="00630A28">
        <w:rPr>
          <w:rFonts w:asciiTheme="minorBidi" w:hAnsiTheme="minorBidi"/>
          <w:sz w:val="32"/>
          <w:szCs w:val="32"/>
          <w:lang w:val="en-US" w:bidi="ar-TN"/>
        </w:rPr>
        <w:t>.</w:t>
      </w:r>
    </w:p>
    <w:p w:rsidR="00A22D9F" w:rsidRDefault="00A22D9F" w:rsidP="00A22D9F">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د. عبد </w:t>
      </w:r>
      <w:r w:rsidR="00630A28">
        <w:rPr>
          <w:rFonts w:asciiTheme="minorBidi" w:hAnsiTheme="minorBidi" w:hint="cs"/>
          <w:sz w:val="32"/>
          <w:szCs w:val="32"/>
          <w:rtl/>
          <w:lang w:val="en-US" w:bidi="ar-YE"/>
        </w:rPr>
        <w:t>ا</w:t>
      </w:r>
      <w:proofErr w:type="gramStart"/>
      <w:r w:rsidR="00630A28">
        <w:rPr>
          <w:rFonts w:asciiTheme="minorBidi" w:hAnsiTheme="minorBidi" w:hint="cs"/>
          <w:sz w:val="32"/>
          <w:szCs w:val="32"/>
          <w:rtl/>
          <w:lang w:val="en-US" w:bidi="ar-YE"/>
        </w:rPr>
        <w:t>لقادر</w:t>
      </w:r>
      <w:proofErr w:type="spellStart"/>
      <w:r>
        <w:rPr>
          <w:rFonts w:asciiTheme="minorBidi" w:hAnsiTheme="minorBidi" w:hint="cs"/>
          <w:sz w:val="32"/>
          <w:szCs w:val="32"/>
          <w:rtl/>
          <w:lang w:val="en-US" w:bidi="ar-TN"/>
        </w:rPr>
        <w:t>البقيرات</w:t>
      </w:r>
      <w:proofErr w:type="spellEnd"/>
      <w:r>
        <w:rPr>
          <w:rFonts w:asciiTheme="minorBidi" w:hAnsiTheme="minorBidi" w:hint="cs"/>
          <w:sz w:val="32"/>
          <w:szCs w:val="32"/>
          <w:rtl/>
          <w:lang w:val="en-US" w:bidi="ar-TN"/>
        </w:rPr>
        <w:t xml:space="preserve"> ، </w:t>
      </w:r>
      <w:proofErr w:type="gramEnd"/>
      <w:r>
        <w:rPr>
          <w:rFonts w:asciiTheme="minorBidi" w:hAnsiTheme="minorBidi" w:hint="cs"/>
          <w:sz w:val="32"/>
          <w:szCs w:val="32"/>
          <w:rtl/>
          <w:lang w:val="en-US" w:bidi="ar-TN"/>
        </w:rPr>
        <w:t xml:space="preserve">محاضرات في القانون التجاري الجزائري، دار هومة ، طبعة 2007 . </w:t>
      </w:r>
    </w:p>
    <w:p w:rsidR="00A22D9F" w:rsidRPr="003D0BBD" w:rsidRDefault="00A22D9F" w:rsidP="00A22D9F">
      <w:pPr>
        <w:pStyle w:val="Notedebasdepage"/>
        <w:numPr>
          <w:ilvl w:val="0"/>
          <w:numId w:val="4"/>
        </w:numPr>
        <w:bidi/>
        <w:spacing w:line="360" w:lineRule="auto"/>
        <w:jc w:val="both"/>
        <w:rPr>
          <w:rFonts w:asciiTheme="minorBidi" w:hAnsiTheme="minorBidi"/>
          <w:b/>
          <w:bCs/>
          <w:sz w:val="36"/>
          <w:szCs w:val="36"/>
          <w:lang w:val="en-US" w:bidi="ar-TN"/>
        </w:rPr>
      </w:pPr>
      <w:r w:rsidRPr="003D0BBD">
        <w:rPr>
          <w:rFonts w:asciiTheme="minorBidi" w:hAnsiTheme="minorBidi" w:hint="cs"/>
          <w:b/>
          <w:bCs/>
          <w:sz w:val="36"/>
          <w:szCs w:val="36"/>
          <w:rtl/>
          <w:lang w:val="en-US" w:bidi="ar-TN"/>
        </w:rPr>
        <w:t xml:space="preserve">مجــلات قــانــونيّــة : </w:t>
      </w:r>
    </w:p>
    <w:p w:rsidR="00A22D9F" w:rsidRDefault="00A22D9F" w:rsidP="00A22D9F">
      <w:pPr>
        <w:pStyle w:val="Notedebasdepage"/>
        <w:numPr>
          <w:ilvl w:val="0"/>
          <w:numId w:val="1"/>
        </w:numPr>
        <w:bidi/>
        <w:spacing w:line="360" w:lineRule="auto"/>
        <w:jc w:val="both"/>
        <w:rPr>
          <w:rFonts w:asciiTheme="minorBidi" w:hAnsiTheme="minorBidi"/>
          <w:sz w:val="32"/>
          <w:szCs w:val="32"/>
          <w:lang w:val="en-US" w:bidi="ar-TN"/>
        </w:rPr>
      </w:pPr>
      <w:r>
        <w:rPr>
          <w:rFonts w:asciiTheme="minorBidi" w:hAnsiTheme="minorBidi" w:hint="cs"/>
          <w:sz w:val="32"/>
          <w:szCs w:val="32"/>
          <w:rtl/>
          <w:lang w:val="en-US" w:bidi="ar-TN"/>
        </w:rPr>
        <w:t xml:space="preserve">المجلّة التجاريّة ( </w:t>
      </w:r>
      <w:proofErr w:type="gramStart"/>
      <w:r>
        <w:rPr>
          <w:rFonts w:asciiTheme="minorBidi" w:hAnsiTheme="minorBidi" w:hint="cs"/>
          <w:sz w:val="32"/>
          <w:szCs w:val="32"/>
          <w:rtl/>
          <w:lang w:val="en-US" w:bidi="ar-TN"/>
        </w:rPr>
        <w:t>م .</w:t>
      </w:r>
      <w:proofErr w:type="gramEnd"/>
      <w:r>
        <w:rPr>
          <w:rFonts w:asciiTheme="minorBidi" w:hAnsiTheme="minorBidi" w:hint="cs"/>
          <w:sz w:val="32"/>
          <w:szCs w:val="32"/>
          <w:rtl/>
          <w:lang w:val="en-US" w:bidi="ar-TN"/>
        </w:rPr>
        <w:t xml:space="preserve"> ت ) </w:t>
      </w:r>
    </w:p>
    <w:p w:rsidR="00A22D9F" w:rsidRDefault="00A22D9F" w:rsidP="00A22D9F">
      <w:pPr>
        <w:pStyle w:val="Notedebasdepage"/>
        <w:numPr>
          <w:ilvl w:val="0"/>
          <w:numId w:val="1"/>
        </w:numPr>
        <w:bidi/>
        <w:spacing w:line="360" w:lineRule="auto"/>
        <w:jc w:val="both"/>
        <w:rPr>
          <w:rFonts w:asciiTheme="minorBidi" w:hAnsiTheme="minorBidi"/>
          <w:sz w:val="32"/>
          <w:szCs w:val="32"/>
          <w:lang w:val="en-US" w:bidi="ar-TN"/>
        </w:rPr>
      </w:pPr>
      <w:proofErr w:type="gramStart"/>
      <w:r>
        <w:rPr>
          <w:rFonts w:asciiTheme="minorBidi" w:hAnsiTheme="minorBidi" w:hint="cs"/>
          <w:sz w:val="32"/>
          <w:szCs w:val="32"/>
          <w:rtl/>
          <w:lang w:val="en-US" w:bidi="ar-TN"/>
        </w:rPr>
        <w:t>مجلّة</w:t>
      </w:r>
      <w:proofErr w:type="gramEnd"/>
      <w:r>
        <w:rPr>
          <w:rFonts w:asciiTheme="minorBidi" w:hAnsiTheme="minorBidi" w:hint="cs"/>
          <w:sz w:val="32"/>
          <w:szCs w:val="32"/>
          <w:rtl/>
          <w:lang w:val="en-US" w:bidi="ar-TN"/>
        </w:rPr>
        <w:t xml:space="preserve"> ال</w:t>
      </w:r>
      <w:r w:rsidR="00630A28">
        <w:rPr>
          <w:rFonts w:asciiTheme="minorBidi" w:hAnsiTheme="minorBidi" w:hint="cs"/>
          <w:sz w:val="32"/>
          <w:szCs w:val="32"/>
          <w:rtl/>
          <w:lang w:val="en-US" w:bidi="ar-TN"/>
        </w:rPr>
        <w:t>مرافعات المدنيّة و التجاريّة (</w:t>
      </w:r>
      <w:proofErr w:type="spellStart"/>
      <w:r w:rsidR="00630A28">
        <w:rPr>
          <w:rFonts w:asciiTheme="minorBidi" w:hAnsiTheme="minorBidi" w:hint="cs"/>
          <w:sz w:val="32"/>
          <w:szCs w:val="32"/>
          <w:rtl/>
          <w:lang w:val="en-US" w:bidi="ar-TN"/>
        </w:rPr>
        <w:t>م.م.م.</w:t>
      </w:r>
      <w:r>
        <w:rPr>
          <w:rFonts w:asciiTheme="minorBidi" w:hAnsiTheme="minorBidi" w:hint="cs"/>
          <w:sz w:val="32"/>
          <w:szCs w:val="32"/>
          <w:rtl/>
          <w:lang w:val="en-US" w:bidi="ar-TN"/>
        </w:rPr>
        <w:t>ت</w:t>
      </w:r>
      <w:proofErr w:type="spellEnd"/>
      <w:r>
        <w:rPr>
          <w:rFonts w:asciiTheme="minorBidi" w:hAnsiTheme="minorBidi" w:hint="cs"/>
          <w:sz w:val="32"/>
          <w:szCs w:val="32"/>
          <w:rtl/>
          <w:lang w:val="en-US" w:bidi="ar-TN"/>
        </w:rPr>
        <w:t xml:space="preserve"> ) </w:t>
      </w:r>
    </w:p>
    <w:p w:rsidR="00A22D9F" w:rsidRDefault="00A22D9F" w:rsidP="00A22D9F">
      <w:pPr>
        <w:pStyle w:val="Notedebasdepage"/>
        <w:numPr>
          <w:ilvl w:val="0"/>
          <w:numId w:val="1"/>
        </w:numPr>
        <w:bidi/>
        <w:spacing w:line="360" w:lineRule="auto"/>
        <w:jc w:val="both"/>
        <w:rPr>
          <w:rFonts w:asciiTheme="minorBidi" w:hAnsiTheme="minorBidi"/>
          <w:sz w:val="32"/>
          <w:szCs w:val="32"/>
          <w:lang w:val="en-US" w:bidi="ar-TN"/>
        </w:rPr>
      </w:pPr>
      <w:proofErr w:type="gramStart"/>
      <w:r>
        <w:rPr>
          <w:rFonts w:asciiTheme="minorBidi" w:hAnsiTheme="minorBidi" w:hint="cs"/>
          <w:sz w:val="32"/>
          <w:szCs w:val="32"/>
          <w:rtl/>
          <w:lang w:val="en-US" w:bidi="ar-TN"/>
        </w:rPr>
        <w:t>مجلّة</w:t>
      </w:r>
      <w:proofErr w:type="gramEnd"/>
      <w:r>
        <w:rPr>
          <w:rFonts w:asciiTheme="minorBidi" w:hAnsiTheme="minorBidi" w:hint="cs"/>
          <w:sz w:val="32"/>
          <w:szCs w:val="32"/>
          <w:rtl/>
          <w:lang w:val="en-US" w:bidi="ar-TN"/>
        </w:rPr>
        <w:t xml:space="preserve"> </w:t>
      </w:r>
      <w:r w:rsidR="007E5847">
        <w:rPr>
          <w:rFonts w:asciiTheme="minorBidi" w:hAnsiTheme="minorBidi" w:hint="cs"/>
          <w:sz w:val="32"/>
          <w:szCs w:val="32"/>
          <w:rtl/>
          <w:lang w:val="en-US" w:bidi="ar-TN"/>
        </w:rPr>
        <w:t>الالتزامات و العقود (</w:t>
      </w:r>
      <w:proofErr w:type="spellStart"/>
      <w:r w:rsidR="007E5847">
        <w:rPr>
          <w:rFonts w:asciiTheme="minorBidi" w:hAnsiTheme="minorBidi" w:hint="cs"/>
          <w:sz w:val="32"/>
          <w:szCs w:val="32"/>
          <w:rtl/>
          <w:lang w:val="en-US" w:bidi="ar-TN"/>
        </w:rPr>
        <w:t>م.إ.</w:t>
      </w:r>
      <w:r>
        <w:rPr>
          <w:rFonts w:asciiTheme="minorBidi" w:hAnsiTheme="minorBidi" w:hint="cs"/>
          <w:sz w:val="32"/>
          <w:szCs w:val="32"/>
          <w:rtl/>
          <w:lang w:val="en-US" w:bidi="ar-TN"/>
        </w:rPr>
        <w:t>ع</w:t>
      </w:r>
      <w:proofErr w:type="spellEnd"/>
      <w:r>
        <w:rPr>
          <w:rFonts w:asciiTheme="minorBidi" w:hAnsiTheme="minorBidi" w:hint="cs"/>
          <w:sz w:val="32"/>
          <w:szCs w:val="32"/>
          <w:rtl/>
          <w:lang w:val="en-US" w:bidi="ar-TN"/>
        </w:rPr>
        <w:t xml:space="preserve"> ) </w:t>
      </w:r>
    </w:p>
    <w:p w:rsidR="003D1B01" w:rsidRPr="003D0BBD" w:rsidRDefault="003D1B01" w:rsidP="003D1B01">
      <w:pPr>
        <w:pStyle w:val="Notedebasdepage"/>
        <w:numPr>
          <w:ilvl w:val="0"/>
          <w:numId w:val="5"/>
        </w:numPr>
        <w:tabs>
          <w:tab w:val="right" w:pos="283"/>
          <w:tab w:val="right" w:pos="425"/>
        </w:tabs>
        <w:bidi/>
        <w:spacing w:line="360" w:lineRule="auto"/>
        <w:ind w:left="-142" w:firstLine="0"/>
        <w:jc w:val="both"/>
        <w:rPr>
          <w:rFonts w:asciiTheme="minorBidi" w:hAnsiTheme="minorBidi" w:cs="Andalus"/>
          <w:b/>
          <w:bCs/>
          <w:sz w:val="40"/>
          <w:szCs w:val="40"/>
          <w:lang w:val="en-US" w:bidi="ar-TN"/>
        </w:rPr>
      </w:pPr>
      <w:r w:rsidRPr="003D0BBD">
        <w:rPr>
          <w:rFonts w:asciiTheme="minorBidi" w:hAnsiTheme="minorBidi" w:cs="Andalus" w:hint="cs"/>
          <w:b/>
          <w:bCs/>
          <w:sz w:val="40"/>
          <w:szCs w:val="40"/>
          <w:rtl/>
          <w:lang w:val="en-US" w:bidi="ar-TN"/>
        </w:rPr>
        <w:t xml:space="preserve">المــراجع باللّــغة الفــرنسيّــة : </w:t>
      </w:r>
    </w:p>
    <w:p w:rsidR="003D1B01" w:rsidRDefault="003D1B01" w:rsidP="003D1B01">
      <w:pPr>
        <w:pStyle w:val="Notedebasdepage"/>
        <w:numPr>
          <w:ilvl w:val="0"/>
          <w:numId w:val="1"/>
        </w:numPr>
        <w:tabs>
          <w:tab w:val="right" w:pos="283"/>
          <w:tab w:val="right" w:pos="425"/>
        </w:tabs>
        <w:spacing w:line="360" w:lineRule="auto"/>
        <w:ind w:left="426" w:hanging="66"/>
        <w:rPr>
          <w:rFonts w:asciiTheme="minorBidi" w:hAnsiTheme="minorBidi"/>
          <w:sz w:val="32"/>
          <w:szCs w:val="32"/>
          <w:lang w:bidi="ar-TN"/>
        </w:rPr>
      </w:pPr>
      <w:r>
        <w:rPr>
          <w:rFonts w:asciiTheme="minorBidi" w:hAnsiTheme="minorBidi"/>
          <w:sz w:val="32"/>
          <w:szCs w:val="32"/>
          <w:lang w:bidi="ar-TN"/>
        </w:rPr>
        <w:t xml:space="preserve">Joseph </w:t>
      </w:r>
      <w:proofErr w:type="gramStart"/>
      <w:r w:rsidR="007E5847">
        <w:rPr>
          <w:rFonts w:asciiTheme="minorBidi" w:hAnsiTheme="minorBidi"/>
          <w:sz w:val="32"/>
          <w:szCs w:val="32"/>
          <w:lang w:bidi="ar-TN"/>
        </w:rPr>
        <w:t>Hamel ,</w:t>
      </w:r>
      <w:proofErr w:type="gramEnd"/>
      <w:r w:rsidR="007E5847">
        <w:rPr>
          <w:rFonts w:asciiTheme="minorBidi" w:hAnsiTheme="minorBidi"/>
          <w:sz w:val="32"/>
          <w:szCs w:val="32"/>
          <w:lang w:bidi="ar-TN"/>
        </w:rPr>
        <w:t xml:space="preserve"> Gaston </w:t>
      </w:r>
      <w:proofErr w:type="spellStart"/>
      <w:r w:rsidR="007E5847">
        <w:rPr>
          <w:rFonts w:asciiTheme="minorBidi" w:hAnsiTheme="minorBidi"/>
          <w:sz w:val="32"/>
          <w:szCs w:val="32"/>
          <w:lang w:bidi="ar-TN"/>
        </w:rPr>
        <w:t>legarde</w:t>
      </w:r>
      <w:proofErr w:type="spellEnd"/>
      <w:r w:rsidR="007E5847">
        <w:rPr>
          <w:rFonts w:asciiTheme="minorBidi" w:hAnsiTheme="minorBidi"/>
          <w:sz w:val="32"/>
          <w:szCs w:val="32"/>
          <w:lang w:bidi="ar-TN"/>
        </w:rPr>
        <w:t xml:space="preserve"> et Alfred</w:t>
      </w:r>
      <w:r>
        <w:rPr>
          <w:rFonts w:asciiTheme="minorBidi" w:hAnsiTheme="minorBidi"/>
          <w:sz w:val="32"/>
          <w:szCs w:val="32"/>
          <w:lang w:bidi="ar-TN"/>
        </w:rPr>
        <w:t xml:space="preserve"> </w:t>
      </w:r>
      <w:proofErr w:type="spellStart"/>
      <w:r>
        <w:rPr>
          <w:rFonts w:asciiTheme="minorBidi" w:hAnsiTheme="minorBidi"/>
          <w:sz w:val="32"/>
          <w:szCs w:val="32"/>
          <w:lang w:bidi="ar-TN"/>
        </w:rPr>
        <w:t>Jauffret</w:t>
      </w:r>
      <w:proofErr w:type="spellEnd"/>
      <w:r>
        <w:rPr>
          <w:rFonts w:asciiTheme="minorBidi" w:hAnsiTheme="minorBidi"/>
          <w:sz w:val="32"/>
          <w:szCs w:val="32"/>
          <w:lang w:bidi="ar-TN"/>
        </w:rPr>
        <w:t xml:space="preserve"> «  traité de droit commercial » Tome II , Dalloz , Paris 1966 n° 1018.</w:t>
      </w:r>
    </w:p>
    <w:p w:rsidR="003D1B01" w:rsidRDefault="009552D5" w:rsidP="003D1B01">
      <w:pPr>
        <w:pStyle w:val="Notedebasdepage"/>
        <w:numPr>
          <w:ilvl w:val="0"/>
          <w:numId w:val="1"/>
        </w:numPr>
        <w:tabs>
          <w:tab w:val="right" w:pos="283"/>
          <w:tab w:val="right" w:pos="425"/>
        </w:tabs>
        <w:spacing w:line="360" w:lineRule="auto"/>
        <w:ind w:left="426" w:hanging="66"/>
        <w:rPr>
          <w:rFonts w:asciiTheme="minorBidi" w:hAnsiTheme="minorBidi"/>
          <w:sz w:val="32"/>
          <w:szCs w:val="32"/>
          <w:lang w:bidi="ar-TN"/>
        </w:rPr>
      </w:pPr>
      <w:r>
        <w:rPr>
          <w:rFonts w:asciiTheme="minorBidi" w:hAnsiTheme="minorBidi"/>
          <w:sz w:val="32"/>
          <w:szCs w:val="32"/>
          <w:lang w:bidi="ar-TN"/>
        </w:rPr>
        <w:t xml:space="preserve">Président </w:t>
      </w:r>
      <w:proofErr w:type="spellStart"/>
      <w:proofErr w:type="gramStart"/>
      <w:r>
        <w:rPr>
          <w:rFonts w:asciiTheme="minorBidi" w:hAnsiTheme="minorBidi"/>
          <w:sz w:val="32"/>
          <w:szCs w:val="32"/>
          <w:lang w:bidi="ar-TN"/>
        </w:rPr>
        <w:t>Drai</w:t>
      </w:r>
      <w:proofErr w:type="spellEnd"/>
      <w:r>
        <w:rPr>
          <w:rFonts w:asciiTheme="minorBidi" w:hAnsiTheme="minorBidi"/>
          <w:sz w:val="32"/>
          <w:szCs w:val="32"/>
          <w:lang w:bidi="ar-TN"/>
        </w:rPr>
        <w:t xml:space="preserve"> ,</w:t>
      </w:r>
      <w:proofErr w:type="gramEnd"/>
      <w:r>
        <w:rPr>
          <w:rFonts w:asciiTheme="minorBidi" w:hAnsiTheme="minorBidi"/>
          <w:sz w:val="32"/>
          <w:szCs w:val="32"/>
          <w:lang w:bidi="ar-TN"/>
        </w:rPr>
        <w:t xml:space="preserve"> RTD civ , 1985 , P.439 .</w:t>
      </w:r>
    </w:p>
    <w:p w:rsidR="009552D5" w:rsidRDefault="009552D5" w:rsidP="007E5847">
      <w:pPr>
        <w:pStyle w:val="Notedebasdepage"/>
        <w:numPr>
          <w:ilvl w:val="0"/>
          <w:numId w:val="1"/>
        </w:numPr>
        <w:tabs>
          <w:tab w:val="right" w:pos="283"/>
          <w:tab w:val="right" w:pos="425"/>
        </w:tabs>
        <w:spacing w:line="360" w:lineRule="auto"/>
        <w:ind w:left="426" w:hanging="66"/>
        <w:rPr>
          <w:rFonts w:asciiTheme="minorBidi" w:hAnsiTheme="minorBidi"/>
          <w:sz w:val="32"/>
          <w:szCs w:val="32"/>
          <w:lang w:bidi="ar-TN"/>
        </w:rPr>
      </w:pPr>
      <w:r>
        <w:rPr>
          <w:rFonts w:asciiTheme="minorBidi" w:hAnsiTheme="minorBidi"/>
          <w:sz w:val="32"/>
          <w:szCs w:val="32"/>
          <w:lang w:bidi="ar-TN"/>
        </w:rPr>
        <w:t xml:space="preserve">Paul </w:t>
      </w:r>
      <w:proofErr w:type="gramStart"/>
      <w:r>
        <w:rPr>
          <w:rFonts w:asciiTheme="minorBidi" w:hAnsiTheme="minorBidi"/>
          <w:sz w:val="32"/>
          <w:szCs w:val="32"/>
          <w:lang w:bidi="ar-TN"/>
        </w:rPr>
        <w:t>Durand ,</w:t>
      </w:r>
      <w:proofErr w:type="gramEnd"/>
      <w:r>
        <w:rPr>
          <w:rFonts w:asciiTheme="minorBidi" w:hAnsiTheme="minorBidi"/>
          <w:sz w:val="32"/>
          <w:szCs w:val="32"/>
          <w:lang w:bidi="ar-TN"/>
        </w:rPr>
        <w:t xml:space="preserve"> la contrainte légale dans la formation du rapport contractuel , RTD civ 1944 , </w:t>
      </w:r>
      <w:r w:rsidR="007E5847">
        <w:rPr>
          <w:rFonts w:asciiTheme="minorBidi" w:hAnsiTheme="minorBidi"/>
          <w:sz w:val="32"/>
          <w:szCs w:val="32"/>
          <w:lang w:bidi="ar-YE"/>
        </w:rPr>
        <w:t>p</w:t>
      </w:r>
      <w:r>
        <w:rPr>
          <w:rFonts w:asciiTheme="minorBidi" w:hAnsiTheme="minorBidi"/>
          <w:sz w:val="32"/>
          <w:szCs w:val="32"/>
          <w:lang w:bidi="ar-TN"/>
        </w:rPr>
        <w:t xml:space="preserve"> . </w:t>
      </w:r>
      <w:proofErr w:type="gramStart"/>
      <w:r>
        <w:rPr>
          <w:rFonts w:asciiTheme="minorBidi" w:hAnsiTheme="minorBidi"/>
          <w:sz w:val="32"/>
          <w:szCs w:val="32"/>
          <w:lang w:bidi="ar-TN"/>
        </w:rPr>
        <w:t>73 .</w:t>
      </w:r>
      <w:proofErr w:type="gramEnd"/>
    </w:p>
    <w:p w:rsidR="009552D5" w:rsidRDefault="009552D5" w:rsidP="007E5847">
      <w:pPr>
        <w:pStyle w:val="Notedebasdepage"/>
        <w:numPr>
          <w:ilvl w:val="0"/>
          <w:numId w:val="1"/>
        </w:numPr>
        <w:tabs>
          <w:tab w:val="right" w:pos="283"/>
          <w:tab w:val="right" w:pos="425"/>
        </w:tabs>
        <w:spacing w:line="360" w:lineRule="auto"/>
        <w:ind w:left="426" w:hanging="66"/>
        <w:rPr>
          <w:rFonts w:asciiTheme="minorBidi" w:hAnsiTheme="minorBidi"/>
          <w:sz w:val="32"/>
          <w:szCs w:val="32"/>
          <w:lang w:bidi="ar-TN"/>
        </w:rPr>
      </w:pPr>
      <w:proofErr w:type="gramStart"/>
      <w:r>
        <w:rPr>
          <w:rFonts w:asciiTheme="minorBidi" w:hAnsiTheme="minorBidi"/>
          <w:sz w:val="32"/>
          <w:szCs w:val="32"/>
          <w:lang w:bidi="ar-TN"/>
        </w:rPr>
        <w:lastRenderedPageBreak/>
        <w:t>Carbonnier ,</w:t>
      </w:r>
      <w:proofErr w:type="gramEnd"/>
      <w:r>
        <w:rPr>
          <w:rFonts w:asciiTheme="minorBidi" w:hAnsiTheme="minorBidi"/>
          <w:sz w:val="32"/>
          <w:szCs w:val="32"/>
          <w:lang w:bidi="ar-TN"/>
        </w:rPr>
        <w:t xml:space="preserve"> « droit civil » , Tome 3 , </w:t>
      </w:r>
      <w:r w:rsidR="007E5847">
        <w:rPr>
          <w:rFonts w:asciiTheme="minorBidi" w:hAnsiTheme="minorBidi"/>
          <w:sz w:val="32"/>
          <w:szCs w:val="32"/>
          <w:lang w:bidi="ar-TN"/>
        </w:rPr>
        <w:t>p</w:t>
      </w:r>
      <w:r>
        <w:rPr>
          <w:rFonts w:asciiTheme="minorBidi" w:hAnsiTheme="minorBidi"/>
          <w:sz w:val="32"/>
          <w:szCs w:val="32"/>
          <w:lang w:bidi="ar-TN"/>
        </w:rPr>
        <w:t xml:space="preserve"> . </w:t>
      </w:r>
      <w:proofErr w:type="gramStart"/>
      <w:r>
        <w:rPr>
          <w:rFonts w:asciiTheme="minorBidi" w:hAnsiTheme="minorBidi"/>
          <w:sz w:val="32"/>
          <w:szCs w:val="32"/>
          <w:lang w:bidi="ar-TN"/>
        </w:rPr>
        <w:t>84 .</w:t>
      </w:r>
      <w:proofErr w:type="gramEnd"/>
    </w:p>
    <w:p w:rsidR="009552D5" w:rsidRPr="003D0BBD" w:rsidRDefault="00DC251F" w:rsidP="00DC251F">
      <w:pPr>
        <w:pStyle w:val="Notedebasdepage"/>
        <w:numPr>
          <w:ilvl w:val="0"/>
          <w:numId w:val="5"/>
        </w:numPr>
        <w:tabs>
          <w:tab w:val="right" w:pos="283"/>
          <w:tab w:val="right" w:pos="425"/>
        </w:tabs>
        <w:bidi/>
        <w:spacing w:line="360" w:lineRule="auto"/>
        <w:ind w:left="-142" w:firstLine="0"/>
        <w:rPr>
          <w:rFonts w:asciiTheme="minorBidi" w:hAnsiTheme="minorBidi" w:cs="Andalus"/>
          <w:b/>
          <w:bCs/>
          <w:sz w:val="36"/>
          <w:szCs w:val="36"/>
          <w:lang w:val="en-US" w:bidi="ar-TN"/>
        </w:rPr>
      </w:pPr>
      <w:r w:rsidRPr="003D0BBD">
        <w:rPr>
          <w:rFonts w:asciiTheme="minorBidi" w:hAnsiTheme="minorBidi" w:cs="Andalus" w:hint="cs"/>
          <w:b/>
          <w:bCs/>
          <w:sz w:val="36"/>
          <w:szCs w:val="36"/>
          <w:rtl/>
          <w:lang w:val="en-US" w:bidi="ar-TN"/>
        </w:rPr>
        <w:t xml:space="preserve">فــقــه القــضاء : </w:t>
      </w:r>
    </w:p>
    <w:p w:rsidR="00DC251F" w:rsidRDefault="00DC251F" w:rsidP="00DC251F">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تعقيبي مدني عدد 20215 مؤرخ في 28/06/1989 </w:t>
      </w:r>
      <w:proofErr w:type="gramStart"/>
      <w:r>
        <w:rPr>
          <w:rFonts w:asciiTheme="minorBidi" w:hAnsiTheme="minorBidi" w:hint="cs"/>
          <w:sz w:val="32"/>
          <w:szCs w:val="32"/>
          <w:rtl/>
          <w:lang w:val="en-US" w:bidi="ar-TN"/>
        </w:rPr>
        <w:t>ن .</w:t>
      </w:r>
      <w:proofErr w:type="gramEnd"/>
      <w:r>
        <w:rPr>
          <w:rFonts w:asciiTheme="minorBidi" w:hAnsiTheme="minorBidi" w:hint="cs"/>
          <w:sz w:val="32"/>
          <w:szCs w:val="32"/>
          <w:rtl/>
          <w:lang w:val="en-US" w:bidi="ar-TN"/>
        </w:rPr>
        <w:t xml:space="preserve"> م. ت ، ص 266 </w:t>
      </w:r>
    </w:p>
    <w:p w:rsidR="00DC251F" w:rsidRDefault="00DC251F" w:rsidP="007E5847">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تعقيبي مدني عدد 20140 مؤرخ في 14 </w:t>
      </w:r>
      <w:proofErr w:type="spellStart"/>
      <w:r>
        <w:rPr>
          <w:rFonts w:asciiTheme="minorBidi" w:hAnsiTheme="minorBidi" w:hint="cs"/>
          <w:sz w:val="32"/>
          <w:szCs w:val="32"/>
          <w:rtl/>
          <w:lang w:val="en-US" w:bidi="ar-TN"/>
        </w:rPr>
        <w:t>جانفي</w:t>
      </w:r>
      <w:proofErr w:type="spellEnd"/>
      <w:r>
        <w:rPr>
          <w:rFonts w:asciiTheme="minorBidi" w:hAnsiTheme="minorBidi" w:hint="cs"/>
          <w:sz w:val="32"/>
          <w:szCs w:val="32"/>
          <w:rtl/>
          <w:lang w:val="en-US" w:bidi="ar-TN"/>
        </w:rPr>
        <w:t xml:space="preserve"> 2003 ، ص .</w:t>
      </w:r>
      <w:proofErr w:type="gramStart"/>
      <w:r w:rsidR="007E5847">
        <w:rPr>
          <w:rFonts w:asciiTheme="minorBidi" w:hAnsiTheme="minorBidi"/>
          <w:sz w:val="32"/>
          <w:szCs w:val="32"/>
          <w:lang w:val="en-US" w:bidi="ar-TN"/>
        </w:rPr>
        <w:t xml:space="preserve">233 </w:t>
      </w:r>
      <w:r>
        <w:rPr>
          <w:rFonts w:asciiTheme="minorBidi" w:hAnsiTheme="minorBidi" w:hint="cs"/>
          <w:sz w:val="32"/>
          <w:szCs w:val="32"/>
          <w:rtl/>
          <w:lang w:val="en-US" w:bidi="ar-TN"/>
        </w:rPr>
        <w:t xml:space="preserve"> .</w:t>
      </w:r>
      <w:proofErr w:type="gramEnd"/>
    </w:p>
    <w:p w:rsidR="00DC251F" w:rsidRDefault="00DC251F" w:rsidP="00DC251F">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محكمة الاستئناف بتونس عدد 28592 مؤرخ في 12 فيفري </w:t>
      </w:r>
      <w:proofErr w:type="gramStart"/>
      <w:r>
        <w:rPr>
          <w:rFonts w:asciiTheme="minorBidi" w:hAnsiTheme="minorBidi" w:hint="cs"/>
          <w:sz w:val="32"/>
          <w:szCs w:val="32"/>
          <w:rtl/>
          <w:lang w:val="en-US" w:bidi="ar-TN"/>
        </w:rPr>
        <w:t>1969 ،</w:t>
      </w:r>
      <w:proofErr w:type="gramEnd"/>
      <w:r>
        <w:rPr>
          <w:rFonts w:asciiTheme="minorBidi" w:hAnsiTheme="minorBidi" w:hint="cs"/>
          <w:sz w:val="32"/>
          <w:szCs w:val="32"/>
          <w:rtl/>
          <w:lang w:val="en-US" w:bidi="ar-TN"/>
        </w:rPr>
        <w:t xml:space="preserve"> </w:t>
      </w:r>
      <w:proofErr w:type="spellStart"/>
      <w:r>
        <w:rPr>
          <w:rFonts w:asciiTheme="minorBidi" w:hAnsiTheme="minorBidi" w:hint="cs"/>
          <w:sz w:val="32"/>
          <w:szCs w:val="32"/>
          <w:rtl/>
          <w:lang w:val="en-US" w:bidi="ar-TN"/>
        </w:rPr>
        <w:t>م.ق.ت</w:t>
      </w:r>
      <w:proofErr w:type="spellEnd"/>
      <w:r>
        <w:rPr>
          <w:rFonts w:asciiTheme="minorBidi" w:hAnsiTheme="minorBidi" w:hint="cs"/>
          <w:sz w:val="32"/>
          <w:szCs w:val="32"/>
          <w:rtl/>
          <w:lang w:val="en-US" w:bidi="ar-TN"/>
        </w:rPr>
        <w:t xml:space="preserve"> 1969 عدد 5 ص 70 .</w:t>
      </w:r>
    </w:p>
    <w:p w:rsidR="00DC251F" w:rsidRDefault="00DC251F" w:rsidP="00DC251F">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تعقيبي مدني عدد 7811 مؤرخ </w:t>
      </w:r>
      <w:proofErr w:type="gramStart"/>
      <w:r>
        <w:rPr>
          <w:rFonts w:asciiTheme="minorBidi" w:hAnsiTheme="minorBidi" w:hint="cs"/>
          <w:sz w:val="32"/>
          <w:szCs w:val="32"/>
          <w:rtl/>
          <w:lang w:val="en-US" w:bidi="ar-TN"/>
        </w:rPr>
        <w:t>في</w:t>
      </w:r>
      <w:proofErr w:type="gramEnd"/>
      <w:r>
        <w:rPr>
          <w:rFonts w:asciiTheme="minorBidi" w:hAnsiTheme="minorBidi" w:hint="cs"/>
          <w:sz w:val="32"/>
          <w:szCs w:val="32"/>
          <w:rtl/>
          <w:lang w:val="en-US" w:bidi="ar-TN"/>
        </w:rPr>
        <w:t xml:space="preserve"> 24 فيفري 1983 </w:t>
      </w:r>
      <w:proofErr w:type="spellStart"/>
      <w:r>
        <w:rPr>
          <w:rFonts w:asciiTheme="minorBidi" w:hAnsiTheme="minorBidi" w:hint="cs"/>
          <w:sz w:val="32"/>
          <w:szCs w:val="32"/>
          <w:rtl/>
          <w:lang w:val="en-US" w:bidi="ar-TN"/>
        </w:rPr>
        <w:t>ن.م.ت</w:t>
      </w:r>
      <w:proofErr w:type="spellEnd"/>
      <w:r>
        <w:rPr>
          <w:rFonts w:asciiTheme="minorBidi" w:hAnsiTheme="minorBidi" w:hint="cs"/>
          <w:sz w:val="32"/>
          <w:szCs w:val="32"/>
          <w:rtl/>
          <w:lang w:val="en-US" w:bidi="ar-TN"/>
        </w:rPr>
        <w:t xml:space="preserve"> 1983 ، ج 1 ص 101 .</w:t>
      </w:r>
    </w:p>
    <w:p w:rsidR="00DC251F" w:rsidRDefault="00DC251F" w:rsidP="00DC251F">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تعقيبي مدني عدد 1326 مؤرخ في 5 ماي 1977 </w:t>
      </w:r>
      <w:proofErr w:type="spellStart"/>
      <w:r>
        <w:rPr>
          <w:rFonts w:asciiTheme="minorBidi" w:hAnsiTheme="minorBidi" w:hint="cs"/>
          <w:sz w:val="32"/>
          <w:szCs w:val="32"/>
          <w:rtl/>
          <w:lang w:val="en-US" w:bidi="ar-TN"/>
        </w:rPr>
        <w:t>ن.م.ت</w:t>
      </w:r>
      <w:proofErr w:type="spellEnd"/>
      <w:r>
        <w:rPr>
          <w:rFonts w:asciiTheme="minorBidi" w:hAnsiTheme="minorBidi" w:hint="cs"/>
          <w:sz w:val="32"/>
          <w:szCs w:val="32"/>
          <w:rtl/>
          <w:lang w:val="en-US" w:bidi="ar-TN"/>
        </w:rPr>
        <w:t xml:space="preserve"> 1977 ، ج1 ، ص 262 .</w:t>
      </w:r>
    </w:p>
    <w:p w:rsidR="00DC251F" w:rsidRDefault="003D0BBD" w:rsidP="00DC251F">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 xml:space="preserve">قرار استئنافي عدد 76049 </w:t>
      </w:r>
      <w:proofErr w:type="gramStart"/>
      <w:r>
        <w:rPr>
          <w:rFonts w:asciiTheme="minorBidi" w:hAnsiTheme="minorBidi" w:hint="cs"/>
          <w:sz w:val="32"/>
          <w:szCs w:val="32"/>
          <w:rtl/>
          <w:lang w:val="en-US" w:bidi="ar-TN"/>
        </w:rPr>
        <w:t>مؤرخ</w:t>
      </w:r>
      <w:proofErr w:type="gramEnd"/>
      <w:r>
        <w:rPr>
          <w:rFonts w:asciiTheme="minorBidi" w:hAnsiTheme="minorBidi" w:hint="cs"/>
          <w:sz w:val="32"/>
          <w:szCs w:val="32"/>
          <w:rtl/>
          <w:lang w:val="en-US" w:bidi="ar-TN"/>
        </w:rPr>
        <w:t xml:space="preserve"> في 23 ديسمبر 1987 </w:t>
      </w:r>
      <w:proofErr w:type="spellStart"/>
      <w:r>
        <w:rPr>
          <w:rFonts w:asciiTheme="minorBidi" w:hAnsiTheme="minorBidi" w:hint="cs"/>
          <w:sz w:val="32"/>
          <w:szCs w:val="32"/>
          <w:rtl/>
          <w:lang w:val="en-US" w:bidi="ar-TN"/>
        </w:rPr>
        <w:t>م.ق.ت</w:t>
      </w:r>
      <w:proofErr w:type="spellEnd"/>
      <w:r>
        <w:rPr>
          <w:rFonts w:asciiTheme="minorBidi" w:hAnsiTheme="minorBidi" w:hint="cs"/>
          <w:sz w:val="32"/>
          <w:szCs w:val="32"/>
          <w:rtl/>
          <w:lang w:val="en-US" w:bidi="ar-TN"/>
        </w:rPr>
        <w:t xml:space="preserve"> عدد2</w:t>
      </w:r>
      <w:r w:rsidR="007E5847">
        <w:rPr>
          <w:rFonts w:asciiTheme="minorBidi" w:hAnsiTheme="minorBidi"/>
          <w:sz w:val="32"/>
          <w:szCs w:val="32"/>
          <w:lang w:val="en-US" w:bidi="ar-TN"/>
        </w:rPr>
        <w:t xml:space="preserve"> .</w:t>
      </w:r>
      <w:r>
        <w:rPr>
          <w:rFonts w:asciiTheme="minorBidi" w:hAnsiTheme="minorBidi" w:hint="cs"/>
          <w:sz w:val="32"/>
          <w:szCs w:val="32"/>
          <w:rtl/>
          <w:lang w:val="en-US" w:bidi="ar-TN"/>
        </w:rPr>
        <w:t>1993</w:t>
      </w:r>
      <w:r w:rsidR="007E5847">
        <w:rPr>
          <w:rFonts w:asciiTheme="minorBidi" w:hAnsiTheme="minorBidi"/>
          <w:sz w:val="32"/>
          <w:szCs w:val="32"/>
          <w:lang w:val="en-US" w:bidi="ar-TN"/>
        </w:rPr>
        <w:t>.</w:t>
      </w:r>
      <w:r>
        <w:rPr>
          <w:rFonts w:asciiTheme="minorBidi" w:hAnsiTheme="minorBidi" w:hint="cs"/>
          <w:sz w:val="32"/>
          <w:szCs w:val="32"/>
          <w:rtl/>
          <w:lang w:val="en-US" w:bidi="ar-TN"/>
        </w:rPr>
        <w:t xml:space="preserve"> ص 123 .</w:t>
      </w:r>
    </w:p>
    <w:p w:rsidR="003D0BBD" w:rsidRDefault="007E5847" w:rsidP="003D0BBD">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proofErr w:type="gramStart"/>
      <w:r>
        <w:rPr>
          <w:rFonts w:asciiTheme="minorBidi" w:hAnsiTheme="minorBidi" w:hint="cs"/>
          <w:sz w:val="32"/>
          <w:szCs w:val="32"/>
          <w:rtl/>
          <w:lang w:val="en-US" w:bidi="ar-TN"/>
        </w:rPr>
        <w:t>حكم</w:t>
      </w:r>
      <w:proofErr w:type="gramEnd"/>
      <w:r>
        <w:rPr>
          <w:rFonts w:asciiTheme="minorBidi" w:hAnsiTheme="minorBidi" w:hint="cs"/>
          <w:sz w:val="32"/>
          <w:szCs w:val="32"/>
          <w:rtl/>
          <w:lang w:val="en-US" w:bidi="ar-TN"/>
        </w:rPr>
        <w:t xml:space="preserve"> ابتدائي صادر عن المحكمة الا</w:t>
      </w:r>
      <w:r w:rsidR="003D0BBD">
        <w:rPr>
          <w:rFonts w:asciiTheme="minorBidi" w:hAnsiTheme="minorBidi" w:hint="cs"/>
          <w:sz w:val="32"/>
          <w:szCs w:val="32"/>
          <w:rtl/>
          <w:lang w:val="en-US" w:bidi="ar-TN"/>
        </w:rPr>
        <w:t xml:space="preserve">بتدائيّة بتونس عدد1796 مؤرخ في 10 نوفمبر 1962 </w:t>
      </w:r>
      <w:proofErr w:type="spellStart"/>
      <w:r w:rsidR="003D0BBD">
        <w:rPr>
          <w:rFonts w:asciiTheme="minorBidi" w:hAnsiTheme="minorBidi" w:hint="cs"/>
          <w:sz w:val="32"/>
          <w:szCs w:val="32"/>
          <w:rtl/>
          <w:lang w:val="en-US" w:bidi="ar-TN"/>
        </w:rPr>
        <w:t>م.ق.ت</w:t>
      </w:r>
      <w:proofErr w:type="spellEnd"/>
      <w:r w:rsidR="003D0BBD">
        <w:rPr>
          <w:rFonts w:asciiTheme="minorBidi" w:hAnsiTheme="minorBidi" w:hint="cs"/>
          <w:sz w:val="32"/>
          <w:szCs w:val="32"/>
          <w:rtl/>
          <w:lang w:val="en-US" w:bidi="ar-TN"/>
        </w:rPr>
        <w:t xml:space="preserve"> لسنة 1965 ص . 132 . </w:t>
      </w:r>
    </w:p>
    <w:p w:rsidR="003D0BBD" w:rsidRDefault="003D0BBD" w:rsidP="003D0BBD">
      <w:pPr>
        <w:pStyle w:val="Notedebasdepage"/>
        <w:numPr>
          <w:ilvl w:val="0"/>
          <w:numId w:val="1"/>
        </w:numPr>
        <w:tabs>
          <w:tab w:val="right" w:pos="283"/>
          <w:tab w:val="right" w:pos="425"/>
        </w:tabs>
        <w:bidi/>
        <w:spacing w:line="360" w:lineRule="auto"/>
        <w:rPr>
          <w:rFonts w:asciiTheme="minorBidi" w:hAnsiTheme="minorBidi"/>
          <w:sz w:val="32"/>
          <w:szCs w:val="32"/>
          <w:lang w:val="en-US" w:bidi="ar-TN"/>
        </w:rPr>
      </w:pPr>
      <w:r>
        <w:rPr>
          <w:rFonts w:asciiTheme="minorBidi" w:hAnsiTheme="minorBidi" w:hint="cs"/>
          <w:sz w:val="32"/>
          <w:szCs w:val="32"/>
          <w:rtl/>
          <w:lang w:val="en-US" w:bidi="ar-TN"/>
        </w:rPr>
        <w:t>قرار تعقيبي مدني ع</w:t>
      </w:r>
      <w:proofErr w:type="gramStart"/>
      <w:r>
        <w:rPr>
          <w:rFonts w:asciiTheme="minorBidi" w:hAnsiTheme="minorBidi" w:hint="cs"/>
          <w:sz w:val="32"/>
          <w:szCs w:val="32"/>
          <w:rtl/>
          <w:lang w:val="en-US" w:bidi="ar-TN"/>
        </w:rPr>
        <w:t>دد 101</w:t>
      </w:r>
      <w:proofErr w:type="gramEnd"/>
      <w:r>
        <w:rPr>
          <w:rFonts w:asciiTheme="minorBidi" w:hAnsiTheme="minorBidi" w:hint="cs"/>
          <w:sz w:val="32"/>
          <w:szCs w:val="32"/>
          <w:rtl/>
          <w:lang w:val="en-US" w:bidi="ar-TN"/>
        </w:rPr>
        <w:t>7 مؤرخ في 13 فيفري 1962 ، ن. م. ت 1964 ص 13 .</w:t>
      </w:r>
    </w:p>
    <w:p w:rsidR="003D0BBD" w:rsidRPr="009552D5" w:rsidRDefault="003D0BBD" w:rsidP="003D0BBD">
      <w:pPr>
        <w:pStyle w:val="Notedebasdepage"/>
        <w:numPr>
          <w:ilvl w:val="0"/>
          <w:numId w:val="1"/>
        </w:numPr>
        <w:tabs>
          <w:tab w:val="right" w:pos="283"/>
          <w:tab w:val="right" w:pos="425"/>
        </w:tabs>
        <w:bidi/>
        <w:spacing w:line="360" w:lineRule="auto"/>
        <w:rPr>
          <w:rFonts w:asciiTheme="minorBidi" w:hAnsiTheme="minorBidi"/>
          <w:sz w:val="32"/>
          <w:szCs w:val="32"/>
          <w:rtl/>
          <w:lang w:val="en-US" w:bidi="ar-TN"/>
        </w:rPr>
      </w:pPr>
      <w:r>
        <w:rPr>
          <w:rFonts w:asciiTheme="minorBidi" w:hAnsiTheme="minorBidi" w:hint="cs"/>
          <w:sz w:val="32"/>
          <w:szCs w:val="32"/>
          <w:rtl/>
          <w:lang w:val="en-US" w:bidi="ar-TN"/>
        </w:rPr>
        <w:t xml:space="preserve">قرار تعقيبي مدني عدد 1326 مؤرخ في 05 ماي 1977 ، </w:t>
      </w:r>
      <w:proofErr w:type="spellStart"/>
      <w:r>
        <w:rPr>
          <w:rFonts w:asciiTheme="minorBidi" w:hAnsiTheme="minorBidi" w:hint="cs"/>
          <w:sz w:val="32"/>
          <w:szCs w:val="32"/>
          <w:rtl/>
          <w:lang w:val="en-US" w:bidi="ar-TN"/>
        </w:rPr>
        <w:t>ن.م.ت</w:t>
      </w:r>
      <w:proofErr w:type="spellEnd"/>
      <w:r>
        <w:rPr>
          <w:rFonts w:asciiTheme="minorBidi" w:hAnsiTheme="minorBidi" w:hint="cs"/>
          <w:sz w:val="32"/>
          <w:szCs w:val="32"/>
          <w:rtl/>
          <w:lang w:val="en-US" w:bidi="ar-TN"/>
        </w:rPr>
        <w:t xml:space="preserve"> لسنة 1977 ، ج 1 ص . 262 . </w:t>
      </w:r>
    </w:p>
    <w:p w:rsidR="00FE568E" w:rsidRPr="006F3D1A" w:rsidRDefault="00FE568E" w:rsidP="00E220B1">
      <w:pPr>
        <w:pStyle w:val="Notedebasdepage"/>
        <w:bidi/>
        <w:spacing w:line="360" w:lineRule="auto"/>
        <w:jc w:val="both"/>
        <w:rPr>
          <w:rFonts w:asciiTheme="minorBidi" w:hAnsiTheme="minorBidi"/>
          <w:sz w:val="32"/>
          <w:szCs w:val="32"/>
          <w:rtl/>
          <w:lang w:val="en-US" w:bidi="ar-TN"/>
        </w:rPr>
      </w:pPr>
      <w:r w:rsidRPr="006F3D1A">
        <w:rPr>
          <w:rFonts w:asciiTheme="minorBidi" w:hAnsiTheme="minorBidi" w:hint="cs"/>
          <w:sz w:val="32"/>
          <w:szCs w:val="32"/>
          <w:rtl/>
          <w:lang w:val="en-US" w:bidi="ar-TN"/>
        </w:rPr>
        <w:t xml:space="preserve"> </w:t>
      </w:r>
    </w:p>
    <w:p w:rsidR="0097626B" w:rsidRDefault="0097626B" w:rsidP="0097626B">
      <w:pPr>
        <w:bidi/>
        <w:spacing w:line="360" w:lineRule="auto"/>
        <w:jc w:val="both"/>
        <w:rPr>
          <w:rFonts w:asciiTheme="minorBidi" w:hAnsiTheme="minorBidi"/>
          <w:sz w:val="32"/>
          <w:szCs w:val="32"/>
          <w:rtl/>
          <w:lang w:val="en-US" w:bidi="ar-TN"/>
        </w:rPr>
      </w:pPr>
    </w:p>
    <w:p w:rsidR="00A30700" w:rsidRDefault="00A30700" w:rsidP="00A30700">
      <w:pPr>
        <w:bidi/>
        <w:spacing w:line="360" w:lineRule="auto"/>
        <w:jc w:val="both"/>
        <w:rPr>
          <w:rFonts w:asciiTheme="minorBidi" w:hAnsiTheme="minorBidi"/>
          <w:sz w:val="32"/>
          <w:szCs w:val="32"/>
          <w:rtl/>
          <w:lang w:val="en-US" w:bidi="ar-TN"/>
        </w:rPr>
      </w:pPr>
    </w:p>
    <w:p w:rsidR="00A30700" w:rsidRPr="002B6E97" w:rsidRDefault="00A30700" w:rsidP="00A30700">
      <w:pPr>
        <w:bidi/>
        <w:spacing w:line="360" w:lineRule="auto"/>
        <w:jc w:val="both"/>
        <w:rPr>
          <w:rFonts w:asciiTheme="minorBidi" w:hAnsiTheme="minorBidi"/>
          <w:sz w:val="32"/>
          <w:szCs w:val="32"/>
          <w:rtl/>
          <w:lang w:val="en-US" w:bidi="ar-TN"/>
        </w:rPr>
      </w:pPr>
    </w:p>
    <w:p w:rsidR="002B6E97" w:rsidRPr="00515E2D" w:rsidRDefault="002B6E97" w:rsidP="002B6E97">
      <w:pPr>
        <w:bidi/>
        <w:spacing w:line="360" w:lineRule="auto"/>
        <w:jc w:val="both"/>
        <w:rPr>
          <w:rFonts w:asciiTheme="minorBidi" w:hAnsiTheme="minorBidi"/>
          <w:sz w:val="32"/>
          <w:szCs w:val="32"/>
          <w:rtl/>
          <w:lang w:val="en-US" w:bidi="ar-TN"/>
        </w:rPr>
      </w:pPr>
    </w:p>
    <w:sectPr w:rsidR="002B6E97" w:rsidRPr="00515E2D" w:rsidSect="00C966F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A83" w:rsidRDefault="009A7A83" w:rsidP="00F65B1C">
      <w:pPr>
        <w:spacing w:after="0" w:line="240" w:lineRule="auto"/>
      </w:pPr>
      <w:r>
        <w:separator/>
      </w:r>
    </w:p>
  </w:endnote>
  <w:endnote w:type="continuationSeparator" w:id="0">
    <w:p w:rsidR="009A7A83" w:rsidRDefault="009A7A83" w:rsidP="00F65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002"/>
      <w:docPartObj>
        <w:docPartGallery w:val="Page Numbers (Bottom of Page)"/>
        <w:docPartUnique/>
      </w:docPartObj>
    </w:sdtPr>
    <w:sdtEndPr/>
    <w:sdtContent>
      <w:p w:rsidR="0036648C" w:rsidRDefault="009A7A83">
        <w:pPr>
          <w:pStyle w:val="Pieddepage"/>
        </w:pPr>
        <w:r>
          <w:rPr>
            <w:rFonts w:asciiTheme="majorHAnsi" w:hAnsiTheme="majorHAnsi"/>
            <w:noProof/>
            <w:sz w:val="28"/>
            <w:szCs w:val="28"/>
            <w:lang w:eastAsia="zh-TW"/>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2050" type="#_x0000_t23" style="position:absolute;margin-left:0;margin-top:0;width:31.1pt;height:25.35pt;rotation:360;z-index:251660288;mso-position-horizontal:center;mso-position-horizontal-relative:margin;mso-position-vertical:center;mso-position-vertical-relative:bottom-margin-area" adj="1999" filled="f" fillcolor="#17365d [2415]" strokecolor="#a5a5a5 [2092]">
              <v:textbox style="mso-next-textbox:#_x0000_s2050">
                <w:txbxContent>
                  <w:p w:rsidR="0036648C" w:rsidRDefault="009A7A83">
                    <w:pPr>
                      <w:jc w:val="center"/>
                    </w:pPr>
                    <w:r>
                      <w:fldChar w:fldCharType="begin"/>
                    </w:r>
                    <w:r>
                      <w:instrText xml:space="preserve"> PAGE    \* MERGEFORMAT </w:instrText>
                    </w:r>
                    <w:r>
                      <w:fldChar w:fldCharType="separate"/>
                    </w:r>
                    <w:r w:rsidR="0089382A" w:rsidRPr="0089382A">
                      <w:rPr>
                        <w:noProof/>
                        <w:color w:val="808080" w:themeColor="text1" w:themeTint="7F"/>
                      </w:rPr>
                      <w:t>1</w:t>
                    </w:r>
                    <w:r>
                      <w:rPr>
                        <w:noProof/>
                        <w:color w:val="808080" w:themeColor="text1" w:themeTint="7F"/>
                      </w:rPr>
                      <w:fldChar w:fldCharType="end"/>
                    </w:r>
                  </w:p>
                </w:txbxContent>
              </v:textbox>
              <w10:wrap anchorx="margin"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A83" w:rsidRDefault="009A7A83" w:rsidP="00F65B1C">
      <w:pPr>
        <w:spacing w:after="0" w:line="240" w:lineRule="auto"/>
      </w:pPr>
      <w:r>
        <w:separator/>
      </w:r>
    </w:p>
  </w:footnote>
  <w:footnote w:type="continuationSeparator" w:id="0">
    <w:p w:rsidR="009A7A83" w:rsidRDefault="009A7A83" w:rsidP="00F65B1C">
      <w:pPr>
        <w:spacing w:after="0" w:line="240" w:lineRule="auto"/>
      </w:pPr>
      <w:r>
        <w:continuationSeparator/>
      </w:r>
    </w:p>
  </w:footnote>
  <w:footnote w:id="1">
    <w:p w:rsidR="00050F56" w:rsidRPr="00F65B1C" w:rsidRDefault="00050F56" w:rsidP="00F65B1C">
      <w:pPr>
        <w:pStyle w:val="Notedebasdepage"/>
        <w:bidi/>
        <w:rPr>
          <w:rFonts w:asciiTheme="minorBidi" w:hAnsiTheme="minorBidi"/>
          <w:sz w:val="24"/>
          <w:szCs w:val="24"/>
          <w:rtl/>
          <w:lang w:bidi="ar-TN"/>
        </w:rPr>
      </w:pPr>
      <w:r w:rsidRPr="00F65B1C">
        <w:rPr>
          <w:rStyle w:val="Appelnotedebasdep"/>
          <w:rFonts w:asciiTheme="minorBidi" w:hAnsiTheme="minorBidi"/>
          <w:sz w:val="24"/>
          <w:szCs w:val="24"/>
        </w:rPr>
        <w:footnoteRef/>
      </w:r>
      <w:r w:rsidRPr="00F65B1C">
        <w:rPr>
          <w:rFonts w:asciiTheme="minorBidi" w:hAnsiTheme="minorBidi"/>
        </w:rPr>
        <w:t xml:space="preserve"> </w:t>
      </w:r>
      <w:r>
        <w:rPr>
          <w:rFonts w:asciiTheme="minorBidi" w:hAnsiTheme="minorBidi" w:hint="cs"/>
          <w:rtl/>
        </w:rPr>
        <w:t xml:space="preserve">- </w:t>
      </w:r>
      <w:r w:rsidRPr="00F65B1C">
        <w:rPr>
          <w:rFonts w:asciiTheme="minorBidi" w:hAnsiTheme="minorBidi" w:hint="cs"/>
          <w:sz w:val="24"/>
          <w:szCs w:val="24"/>
          <w:rtl/>
        </w:rPr>
        <w:t xml:space="preserve">نلاحظ أنّ المشرّع المغربي بدأ تنظيمه للأصل التجاري في ظهير المؤرخ في 31 ديسمبر 1914 وفي هذا الظهير لم يقدّم تعريف لمفهوم الأصل التجاري الذي لم يحدّد إلاّ في مدوّنة التجارة </w:t>
      </w:r>
      <w:proofErr w:type="gramStart"/>
      <w:r w:rsidRPr="00F65B1C">
        <w:rPr>
          <w:rFonts w:asciiTheme="minorBidi" w:hAnsiTheme="minorBidi" w:hint="cs"/>
          <w:sz w:val="24"/>
          <w:szCs w:val="24"/>
          <w:rtl/>
        </w:rPr>
        <w:t>لـ1996 .</w:t>
      </w:r>
      <w:proofErr w:type="gramEnd"/>
    </w:p>
  </w:footnote>
  <w:footnote w:id="2">
    <w:p w:rsidR="00050F56" w:rsidRPr="00F65B1C" w:rsidRDefault="00050F56" w:rsidP="00F65B1C">
      <w:pPr>
        <w:pStyle w:val="Notedebasdepage"/>
        <w:bidi/>
        <w:rPr>
          <w:rFonts w:asciiTheme="minorBidi" w:hAnsiTheme="minorBidi"/>
          <w:sz w:val="24"/>
          <w:szCs w:val="24"/>
          <w:rtl/>
          <w:lang w:bidi="ar-TN"/>
        </w:rPr>
      </w:pPr>
      <w:r w:rsidRPr="00F65B1C">
        <w:rPr>
          <w:rStyle w:val="Appelnotedebasdep"/>
          <w:rFonts w:asciiTheme="minorBidi" w:hAnsiTheme="minorBidi"/>
          <w:sz w:val="24"/>
          <w:szCs w:val="24"/>
        </w:rPr>
        <w:footnoteRef/>
      </w:r>
      <w:r w:rsidRPr="00F65B1C">
        <w:rPr>
          <w:rFonts w:asciiTheme="minorBidi" w:hAnsiTheme="minorBidi"/>
          <w:sz w:val="24"/>
          <w:szCs w:val="24"/>
        </w:rPr>
        <w:t xml:space="preserve"> </w:t>
      </w:r>
      <w:r>
        <w:rPr>
          <w:rFonts w:asciiTheme="minorBidi" w:hAnsiTheme="minorBidi" w:hint="cs"/>
          <w:sz w:val="24"/>
          <w:szCs w:val="24"/>
          <w:rtl/>
        </w:rPr>
        <w:t xml:space="preserve">- صلب الفصل 189 من المجلّة التجاريّة </w:t>
      </w:r>
    </w:p>
  </w:footnote>
  <w:footnote w:id="3">
    <w:p w:rsidR="00050F56" w:rsidRPr="006F3D26" w:rsidRDefault="00050F56" w:rsidP="006F3D26">
      <w:pPr>
        <w:pStyle w:val="Notedebasdepage"/>
        <w:bidi/>
        <w:rPr>
          <w:rFonts w:asciiTheme="minorBidi" w:hAnsiTheme="minorBidi"/>
          <w:sz w:val="24"/>
          <w:szCs w:val="24"/>
          <w:rtl/>
          <w:lang w:bidi="ar-TN"/>
        </w:rPr>
      </w:pPr>
      <w:r w:rsidRPr="006F3D26">
        <w:rPr>
          <w:rStyle w:val="Appelnotedebasdep"/>
          <w:rFonts w:asciiTheme="minorBidi" w:hAnsiTheme="minorBidi"/>
          <w:sz w:val="24"/>
          <w:szCs w:val="24"/>
        </w:rPr>
        <w:footnoteRef/>
      </w:r>
      <w:r w:rsidRPr="006F3D26">
        <w:rPr>
          <w:rFonts w:asciiTheme="minorBidi" w:hAnsiTheme="minorBidi"/>
          <w:sz w:val="24"/>
          <w:szCs w:val="24"/>
        </w:rPr>
        <w:t xml:space="preserve"> </w:t>
      </w:r>
      <w:r>
        <w:rPr>
          <w:rFonts w:asciiTheme="minorBidi" w:hAnsiTheme="minorBidi" w:hint="cs"/>
          <w:sz w:val="24"/>
          <w:szCs w:val="24"/>
          <w:rtl/>
        </w:rPr>
        <w:t xml:space="preserve">- قرار تعقيبي مدني عدد 20215 مؤرخ في 28/06/1989 ، </w:t>
      </w:r>
      <w:proofErr w:type="spellStart"/>
      <w:r>
        <w:rPr>
          <w:rFonts w:asciiTheme="minorBidi" w:hAnsiTheme="minorBidi" w:hint="cs"/>
          <w:sz w:val="24"/>
          <w:szCs w:val="24"/>
          <w:rtl/>
        </w:rPr>
        <w:t>نشرية</w:t>
      </w:r>
      <w:proofErr w:type="spellEnd"/>
      <w:r>
        <w:rPr>
          <w:rFonts w:asciiTheme="minorBidi" w:hAnsiTheme="minorBidi" w:hint="cs"/>
          <w:sz w:val="24"/>
          <w:szCs w:val="24"/>
          <w:rtl/>
        </w:rPr>
        <w:t xml:space="preserve"> محكمة التعقيب لسنة 1989 ص 266 .</w:t>
      </w:r>
    </w:p>
  </w:footnote>
  <w:footnote w:id="4">
    <w:p w:rsidR="00050F56" w:rsidRPr="00C94DC2" w:rsidRDefault="00050F56" w:rsidP="00C94DC2">
      <w:pPr>
        <w:pStyle w:val="Notedebasdepage"/>
        <w:bidi/>
        <w:rPr>
          <w:rFonts w:asciiTheme="minorBidi" w:hAnsiTheme="minorBidi"/>
          <w:sz w:val="24"/>
          <w:szCs w:val="24"/>
          <w:lang w:bidi="ar-TN"/>
        </w:rPr>
      </w:pPr>
      <w:r w:rsidRPr="00C94DC2">
        <w:rPr>
          <w:rStyle w:val="Appelnotedebasdep"/>
          <w:rFonts w:asciiTheme="minorBidi" w:hAnsiTheme="minorBidi"/>
          <w:sz w:val="24"/>
          <w:szCs w:val="24"/>
        </w:rPr>
        <w:footnoteRef/>
      </w:r>
      <w:r w:rsidRPr="00C94DC2">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sz w:val="24"/>
          <w:szCs w:val="24"/>
        </w:rPr>
        <w:t xml:space="preserve">Joseph Hamel , Gaston </w:t>
      </w:r>
      <w:proofErr w:type="spellStart"/>
      <w:r>
        <w:rPr>
          <w:rFonts w:asciiTheme="minorBidi" w:hAnsiTheme="minorBidi"/>
          <w:sz w:val="24"/>
          <w:szCs w:val="24"/>
        </w:rPr>
        <w:t>legarde</w:t>
      </w:r>
      <w:proofErr w:type="spellEnd"/>
      <w:r>
        <w:rPr>
          <w:rFonts w:asciiTheme="minorBidi" w:hAnsiTheme="minorBidi"/>
          <w:sz w:val="24"/>
          <w:szCs w:val="24"/>
        </w:rPr>
        <w:t xml:space="preserve"> et Alfred </w:t>
      </w:r>
      <w:proofErr w:type="spellStart"/>
      <w:r>
        <w:rPr>
          <w:rFonts w:asciiTheme="minorBidi" w:hAnsiTheme="minorBidi"/>
          <w:sz w:val="24"/>
          <w:szCs w:val="24"/>
        </w:rPr>
        <w:t>Jauffret</w:t>
      </w:r>
      <w:proofErr w:type="spellEnd"/>
      <w:r>
        <w:rPr>
          <w:rFonts w:asciiTheme="minorBidi" w:hAnsiTheme="minorBidi"/>
          <w:sz w:val="24"/>
          <w:szCs w:val="24"/>
        </w:rPr>
        <w:t xml:space="preserve"> « Traité de droit commercial » tome II, Dalloz , Paris 1966 n°1018 , P. 101                                                             </w:t>
      </w:r>
    </w:p>
  </w:footnote>
  <w:footnote w:id="5">
    <w:p w:rsidR="00050F56" w:rsidRPr="00C94DC2" w:rsidRDefault="00050F56" w:rsidP="00C94DC2">
      <w:pPr>
        <w:pStyle w:val="Notedebasdepage"/>
        <w:bidi/>
        <w:rPr>
          <w:rFonts w:asciiTheme="minorBidi" w:hAnsiTheme="minorBidi"/>
          <w:sz w:val="24"/>
          <w:szCs w:val="24"/>
          <w:rtl/>
          <w:lang w:bidi="ar-TN"/>
        </w:rPr>
      </w:pPr>
      <w:r w:rsidRPr="00C94DC2">
        <w:rPr>
          <w:rStyle w:val="Appelnotedebasdep"/>
          <w:rFonts w:asciiTheme="minorBidi" w:hAnsiTheme="minorBidi"/>
          <w:sz w:val="24"/>
          <w:szCs w:val="24"/>
        </w:rPr>
        <w:footnoteRef/>
      </w:r>
      <w:r w:rsidRPr="00C94DC2">
        <w:rPr>
          <w:rFonts w:asciiTheme="minorBidi" w:hAnsiTheme="minorBidi"/>
          <w:sz w:val="24"/>
          <w:szCs w:val="24"/>
        </w:rPr>
        <w:t xml:space="preserve"> </w:t>
      </w:r>
      <w:r>
        <w:rPr>
          <w:rFonts w:asciiTheme="minorBidi" w:hAnsiTheme="minorBidi" w:hint="cs"/>
          <w:sz w:val="24"/>
          <w:szCs w:val="24"/>
          <w:rtl/>
        </w:rPr>
        <w:t xml:space="preserve">- قانون 25 </w:t>
      </w:r>
      <w:proofErr w:type="spellStart"/>
      <w:r>
        <w:rPr>
          <w:rFonts w:asciiTheme="minorBidi" w:hAnsiTheme="minorBidi" w:hint="cs"/>
          <w:sz w:val="24"/>
          <w:szCs w:val="24"/>
          <w:rtl/>
        </w:rPr>
        <w:t>جويلية</w:t>
      </w:r>
      <w:proofErr w:type="spellEnd"/>
      <w:r>
        <w:rPr>
          <w:rFonts w:asciiTheme="minorBidi" w:hAnsiTheme="minorBidi" w:hint="cs"/>
          <w:sz w:val="24"/>
          <w:szCs w:val="24"/>
          <w:rtl/>
        </w:rPr>
        <w:t xml:space="preserve"> 1977 ضمن </w:t>
      </w:r>
      <w:proofErr w:type="spellStart"/>
      <w:r>
        <w:rPr>
          <w:rFonts w:asciiTheme="minorBidi" w:hAnsiTheme="minorBidi" w:hint="cs"/>
          <w:sz w:val="24"/>
          <w:szCs w:val="24"/>
          <w:rtl/>
        </w:rPr>
        <w:t>لمكتري</w:t>
      </w:r>
      <w:proofErr w:type="spellEnd"/>
      <w:r>
        <w:rPr>
          <w:rFonts w:asciiTheme="minorBidi" w:hAnsiTheme="minorBidi" w:hint="cs"/>
          <w:sz w:val="24"/>
          <w:szCs w:val="24"/>
          <w:rtl/>
        </w:rPr>
        <w:t xml:space="preserve"> المحلّ التجاري لمدّة سنتين أو أكثر لممارسة نشاط تجاري حق تجديد الكراء و يصبح المالك ملزما بدفع غرامة الحرمان عند إخراجه بدون مبرّر قانوني .</w:t>
      </w:r>
    </w:p>
  </w:footnote>
  <w:footnote w:id="6">
    <w:p w:rsidR="00050F56" w:rsidRPr="0066548B" w:rsidRDefault="00050F56" w:rsidP="0066548B">
      <w:pPr>
        <w:pStyle w:val="Notedebasdepage"/>
        <w:bidi/>
        <w:rPr>
          <w:rFonts w:asciiTheme="minorBidi" w:hAnsiTheme="minorBidi"/>
          <w:sz w:val="24"/>
          <w:szCs w:val="24"/>
          <w:rtl/>
          <w:lang w:bidi="ar-TN"/>
        </w:rPr>
      </w:pPr>
      <w:r w:rsidRPr="0066548B">
        <w:rPr>
          <w:rStyle w:val="Appelnotedebasdep"/>
          <w:rFonts w:asciiTheme="minorBidi" w:hAnsiTheme="minorBidi"/>
          <w:sz w:val="24"/>
          <w:szCs w:val="24"/>
        </w:rPr>
        <w:footnoteRef/>
      </w:r>
      <w:r w:rsidRPr="0066548B">
        <w:rPr>
          <w:rFonts w:asciiTheme="minorBidi" w:hAnsiTheme="minorBidi"/>
          <w:sz w:val="24"/>
          <w:szCs w:val="24"/>
        </w:rPr>
        <w:t xml:space="preserve"> </w:t>
      </w:r>
      <w:r>
        <w:rPr>
          <w:rFonts w:asciiTheme="minorBidi" w:hAnsiTheme="minorBidi" w:hint="cs"/>
          <w:sz w:val="24"/>
          <w:szCs w:val="24"/>
          <w:rtl/>
        </w:rPr>
        <w:t xml:space="preserve">- أ . فرحة </w:t>
      </w:r>
      <w:proofErr w:type="spellStart"/>
      <w:r>
        <w:rPr>
          <w:rFonts w:asciiTheme="minorBidi" w:hAnsiTheme="minorBidi" w:hint="cs"/>
          <w:sz w:val="24"/>
          <w:szCs w:val="24"/>
          <w:rtl/>
        </w:rPr>
        <w:t>زراوي</w:t>
      </w:r>
      <w:proofErr w:type="spellEnd"/>
      <w:r>
        <w:rPr>
          <w:rFonts w:asciiTheme="minorBidi" w:hAnsiTheme="minorBidi" w:hint="cs"/>
          <w:sz w:val="24"/>
          <w:szCs w:val="24"/>
          <w:rtl/>
        </w:rPr>
        <w:t xml:space="preserve"> صالح </w:t>
      </w:r>
      <w:r>
        <w:rPr>
          <w:rFonts w:asciiTheme="minorBidi" w:hAnsiTheme="minorBidi"/>
          <w:sz w:val="24"/>
          <w:szCs w:val="24"/>
          <w:rtl/>
        </w:rPr>
        <w:t>–</w:t>
      </w:r>
      <w:r>
        <w:rPr>
          <w:rFonts w:asciiTheme="minorBidi" w:hAnsiTheme="minorBidi" w:hint="cs"/>
          <w:sz w:val="24"/>
          <w:szCs w:val="24"/>
          <w:rtl/>
        </w:rPr>
        <w:t xml:space="preserve"> الكامل في القانون التجاري الجزائري </w:t>
      </w:r>
      <w:r>
        <w:rPr>
          <w:rFonts w:asciiTheme="minorBidi" w:hAnsiTheme="minorBidi"/>
          <w:sz w:val="24"/>
          <w:szCs w:val="24"/>
          <w:rtl/>
        </w:rPr>
        <w:t>–</w:t>
      </w:r>
      <w:r>
        <w:rPr>
          <w:rFonts w:asciiTheme="minorBidi" w:hAnsiTheme="minorBidi" w:hint="cs"/>
          <w:sz w:val="24"/>
          <w:szCs w:val="24"/>
          <w:rtl/>
        </w:rPr>
        <w:t xml:space="preserve"> القسم الأوّل ، المحلّ التجاري و الحقوق الفكريّة ، ابن خلدون للنشر و التوزيع ، الجزائر </w:t>
      </w:r>
      <w:r>
        <w:rPr>
          <w:rFonts w:asciiTheme="minorBidi" w:hAnsiTheme="minorBidi"/>
          <w:sz w:val="24"/>
          <w:szCs w:val="24"/>
          <w:rtl/>
        </w:rPr>
        <w:t>–</w:t>
      </w:r>
      <w:r>
        <w:rPr>
          <w:rFonts w:asciiTheme="minorBidi" w:hAnsiTheme="minorBidi" w:hint="cs"/>
          <w:sz w:val="24"/>
          <w:szCs w:val="24"/>
          <w:rtl/>
        </w:rPr>
        <w:t xml:space="preserve"> 2001 ، ص . 4 .</w:t>
      </w:r>
    </w:p>
  </w:footnote>
  <w:footnote w:id="7">
    <w:p w:rsidR="00050F56" w:rsidRPr="004C5B59" w:rsidRDefault="00050F56" w:rsidP="004C5B59">
      <w:pPr>
        <w:pStyle w:val="Notedebasdepage"/>
        <w:bidi/>
        <w:rPr>
          <w:rFonts w:asciiTheme="minorBidi" w:hAnsiTheme="minorBidi"/>
          <w:sz w:val="24"/>
          <w:szCs w:val="24"/>
          <w:rtl/>
          <w:lang w:bidi="ar-TN"/>
        </w:rPr>
      </w:pPr>
      <w:r w:rsidRPr="004C5B59">
        <w:rPr>
          <w:rStyle w:val="Appelnotedebasdep"/>
          <w:rFonts w:asciiTheme="minorBidi" w:hAnsiTheme="minorBidi"/>
          <w:sz w:val="24"/>
          <w:szCs w:val="24"/>
        </w:rPr>
        <w:footnoteRef/>
      </w:r>
      <w:r w:rsidRPr="004C5B59">
        <w:rPr>
          <w:rFonts w:asciiTheme="minorBidi" w:hAnsiTheme="minorBidi"/>
          <w:sz w:val="24"/>
          <w:szCs w:val="24"/>
        </w:rPr>
        <w:t xml:space="preserve"> </w:t>
      </w:r>
      <w:r>
        <w:rPr>
          <w:rFonts w:asciiTheme="minorBidi" w:hAnsiTheme="minorBidi" w:hint="cs"/>
          <w:sz w:val="24"/>
          <w:szCs w:val="24"/>
          <w:rtl/>
        </w:rPr>
        <w:t xml:space="preserve">- الفصل 248 م . أ . ع : " للمدين أن يوفي بما </w:t>
      </w:r>
      <w:proofErr w:type="spellStart"/>
      <w:r>
        <w:rPr>
          <w:rFonts w:asciiTheme="minorBidi" w:hAnsiTheme="minorBidi" w:hint="cs"/>
          <w:sz w:val="24"/>
          <w:szCs w:val="24"/>
          <w:rtl/>
        </w:rPr>
        <w:t>إلتزم</w:t>
      </w:r>
      <w:proofErr w:type="spellEnd"/>
      <w:r>
        <w:rPr>
          <w:rFonts w:asciiTheme="minorBidi" w:hAnsiTheme="minorBidi" w:hint="cs"/>
          <w:sz w:val="24"/>
          <w:szCs w:val="24"/>
          <w:rtl/>
        </w:rPr>
        <w:t xml:space="preserve"> به إمّا بنفسه أو بواسطة غيره " .</w:t>
      </w:r>
    </w:p>
  </w:footnote>
  <w:footnote w:id="8">
    <w:p w:rsidR="00050F56" w:rsidRPr="00685CC3" w:rsidRDefault="00050F56" w:rsidP="00685CC3">
      <w:pPr>
        <w:pStyle w:val="Notedebasdepage"/>
        <w:bidi/>
        <w:rPr>
          <w:rFonts w:asciiTheme="minorBidi" w:hAnsiTheme="minorBidi"/>
          <w:sz w:val="24"/>
          <w:szCs w:val="24"/>
          <w:rtl/>
          <w:lang w:bidi="ar-TN"/>
        </w:rPr>
      </w:pPr>
      <w:r w:rsidRPr="00685CC3">
        <w:rPr>
          <w:rStyle w:val="Appelnotedebasdep"/>
          <w:rFonts w:asciiTheme="minorBidi" w:hAnsiTheme="minorBidi"/>
          <w:sz w:val="24"/>
          <w:szCs w:val="24"/>
        </w:rPr>
        <w:footnoteRef/>
      </w:r>
      <w:r w:rsidRPr="00685CC3">
        <w:rPr>
          <w:rFonts w:asciiTheme="minorBidi" w:hAnsiTheme="minorBidi"/>
          <w:sz w:val="24"/>
          <w:szCs w:val="24"/>
        </w:rPr>
        <w:t xml:space="preserve"> </w:t>
      </w:r>
      <w:r>
        <w:rPr>
          <w:rFonts w:asciiTheme="minorBidi" w:hAnsiTheme="minorBidi" w:hint="cs"/>
          <w:sz w:val="24"/>
          <w:szCs w:val="24"/>
          <w:rtl/>
        </w:rPr>
        <w:t xml:space="preserve">- أ . محمد الزّين : النظريّة العامّة </w:t>
      </w:r>
      <w:proofErr w:type="spellStart"/>
      <w:r>
        <w:rPr>
          <w:rFonts w:asciiTheme="minorBidi" w:hAnsiTheme="minorBidi" w:hint="cs"/>
          <w:sz w:val="24"/>
          <w:szCs w:val="24"/>
          <w:rtl/>
        </w:rPr>
        <w:t>للإلتزمات</w:t>
      </w:r>
      <w:proofErr w:type="spellEnd"/>
      <w:r>
        <w:rPr>
          <w:rFonts w:asciiTheme="minorBidi" w:hAnsiTheme="minorBidi" w:hint="cs"/>
          <w:sz w:val="24"/>
          <w:szCs w:val="24"/>
          <w:rtl/>
        </w:rPr>
        <w:t xml:space="preserve"> : العقد ، تونس 1993 ، ص 15 .</w:t>
      </w:r>
    </w:p>
  </w:footnote>
  <w:footnote w:id="9">
    <w:p w:rsidR="00050F56" w:rsidRPr="00E138A2" w:rsidRDefault="00050F56" w:rsidP="00E138A2">
      <w:pPr>
        <w:pStyle w:val="Notedebasdepage"/>
        <w:bidi/>
        <w:rPr>
          <w:rFonts w:asciiTheme="minorBidi" w:hAnsiTheme="minorBidi"/>
          <w:sz w:val="24"/>
          <w:szCs w:val="24"/>
          <w:rtl/>
          <w:lang w:bidi="ar-TN"/>
        </w:rPr>
      </w:pPr>
      <w:r w:rsidRPr="00E138A2">
        <w:rPr>
          <w:rStyle w:val="Appelnotedebasdep"/>
          <w:rFonts w:asciiTheme="minorBidi" w:hAnsiTheme="minorBidi"/>
          <w:sz w:val="24"/>
          <w:szCs w:val="24"/>
        </w:rPr>
        <w:footnoteRef/>
      </w:r>
      <w:r w:rsidRPr="00E138A2">
        <w:rPr>
          <w:rFonts w:asciiTheme="minorBidi" w:hAnsiTheme="minorBidi"/>
          <w:sz w:val="24"/>
          <w:szCs w:val="24"/>
        </w:rPr>
        <w:t xml:space="preserve"> </w:t>
      </w:r>
      <w:r>
        <w:rPr>
          <w:rFonts w:asciiTheme="minorBidi" w:hAnsiTheme="minorBidi" w:hint="cs"/>
          <w:sz w:val="24"/>
          <w:szCs w:val="24"/>
          <w:rtl/>
        </w:rPr>
        <w:t xml:space="preserve">- الفصل 189 م . ت </w:t>
      </w:r>
    </w:p>
  </w:footnote>
  <w:footnote w:id="10">
    <w:p w:rsidR="00050F56" w:rsidRPr="00CB798C" w:rsidRDefault="00050F56" w:rsidP="00CB798C">
      <w:pPr>
        <w:pStyle w:val="Notedebasdepage"/>
        <w:bidi/>
        <w:rPr>
          <w:rFonts w:asciiTheme="minorBidi" w:hAnsiTheme="minorBidi"/>
          <w:sz w:val="24"/>
          <w:szCs w:val="24"/>
          <w:lang w:bidi="ar-TN"/>
        </w:rPr>
      </w:pPr>
      <w:r w:rsidRPr="00CB798C">
        <w:rPr>
          <w:rStyle w:val="Appelnotedebasdep"/>
          <w:rFonts w:asciiTheme="minorBidi" w:hAnsiTheme="minorBidi"/>
          <w:sz w:val="24"/>
          <w:szCs w:val="24"/>
        </w:rPr>
        <w:footnoteRef/>
      </w:r>
      <w:r w:rsidRPr="00CB798C">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sz w:val="24"/>
          <w:szCs w:val="24"/>
        </w:rPr>
        <w:t xml:space="preserve"> Pr . Président </w:t>
      </w:r>
      <w:proofErr w:type="spellStart"/>
      <w:r>
        <w:rPr>
          <w:rFonts w:asciiTheme="minorBidi" w:hAnsiTheme="minorBidi"/>
          <w:sz w:val="24"/>
          <w:szCs w:val="24"/>
        </w:rPr>
        <w:t>Drai</w:t>
      </w:r>
      <w:proofErr w:type="spellEnd"/>
      <w:r>
        <w:rPr>
          <w:rFonts w:asciiTheme="minorBidi" w:hAnsiTheme="minorBidi"/>
          <w:sz w:val="24"/>
          <w:szCs w:val="24"/>
        </w:rPr>
        <w:t xml:space="preserve"> : R .T.D </w:t>
      </w:r>
      <w:proofErr w:type="spellStart"/>
      <w:proofErr w:type="gramStart"/>
      <w:r>
        <w:rPr>
          <w:rFonts w:asciiTheme="minorBidi" w:hAnsiTheme="minorBidi"/>
          <w:sz w:val="24"/>
          <w:szCs w:val="24"/>
        </w:rPr>
        <w:t>Civ</w:t>
      </w:r>
      <w:proofErr w:type="spellEnd"/>
      <w:r>
        <w:rPr>
          <w:rFonts w:asciiTheme="minorBidi" w:hAnsiTheme="minorBidi"/>
          <w:sz w:val="24"/>
          <w:szCs w:val="24"/>
        </w:rPr>
        <w:t xml:space="preserve"> ,</w:t>
      </w:r>
      <w:proofErr w:type="gramEnd"/>
      <w:r>
        <w:rPr>
          <w:rFonts w:asciiTheme="minorBidi" w:hAnsiTheme="minorBidi"/>
          <w:sz w:val="24"/>
          <w:szCs w:val="24"/>
        </w:rPr>
        <w:t xml:space="preserve"> 1985 , P . </w:t>
      </w:r>
      <w:proofErr w:type="gramStart"/>
      <w:r>
        <w:rPr>
          <w:rFonts w:asciiTheme="minorBidi" w:hAnsiTheme="minorBidi"/>
          <w:sz w:val="24"/>
          <w:szCs w:val="24"/>
        </w:rPr>
        <w:t>439 .</w:t>
      </w:r>
      <w:proofErr w:type="gramEnd"/>
    </w:p>
  </w:footnote>
  <w:footnote w:id="11">
    <w:p w:rsidR="00050F56" w:rsidRPr="002A2DA7" w:rsidRDefault="00050F56" w:rsidP="002A2DA7">
      <w:pPr>
        <w:pStyle w:val="Notedebasdepage"/>
        <w:bidi/>
        <w:rPr>
          <w:rFonts w:asciiTheme="minorBidi" w:hAnsiTheme="minorBidi"/>
          <w:sz w:val="24"/>
          <w:szCs w:val="24"/>
          <w:rtl/>
          <w:lang w:bidi="ar-TN"/>
        </w:rPr>
      </w:pPr>
      <w:r w:rsidRPr="002A2DA7">
        <w:rPr>
          <w:rStyle w:val="Appelnotedebasdep"/>
          <w:rFonts w:asciiTheme="minorBidi" w:hAnsiTheme="minorBidi"/>
          <w:sz w:val="24"/>
          <w:szCs w:val="24"/>
        </w:rPr>
        <w:footnoteRef/>
      </w:r>
      <w:r w:rsidRPr="002A2DA7">
        <w:rPr>
          <w:rFonts w:asciiTheme="minorBidi" w:hAnsiTheme="minorBidi"/>
          <w:sz w:val="24"/>
          <w:szCs w:val="24"/>
        </w:rPr>
        <w:t xml:space="preserve"> </w:t>
      </w:r>
      <w:r>
        <w:rPr>
          <w:rFonts w:asciiTheme="minorBidi" w:hAnsiTheme="minorBidi" w:hint="cs"/>
          <w:sz w:val="24"/>
          <w:szCs w:val="24"/>
          <w:rtl/>
        </w:rPr>
        <w:t xml:space="preserve">- هذه الصعوبات التنفيذية لا تجد في قواعد القانون العام حلول </w:t>
      </w:r>
      <w:proofErr w:type="gramStart"/>
      <w:r>
        <w:rPr>
          <w:rFonts w:asciiTheme="minorBidi" w:hAnsiTheme="minorBidi" w:hint="cs"/>
          <w:sz w:val="24"/>
          <w:szCs w:val="24"/>
          <w:rtl/>
        </w:rPr>
        <w:t>ناجعة .</w:t>
      </w:r>
      <w:proofErr w:type="gramEnd"/>
    </w:p>
  </w:footnote>
  <w:footnote w:id="12">
    <w:p w:rsidR="00050F56" w:rsidRPr="002E2604" w:rsidRDefault="00050F56" w:rsidP="002E2604">
      <w:pPr>
        <w:pStyle w:val="Notedebasdepage"/>
        <w:bidi/>
        <w:rPr>
          <w:rFonts w:asciiTheme="minorBidi" w:hAnsiTheme="minorBidi"/>
          <w:sz w:val="24"/>
          <w:szCs w:val="24"/>
          <w:rtl/>
          <w:lang w:bidi="ar-TN"/>
        </w:rPr>
      </w:pPr>
      <w:r w:rsidRPr="002E2604">
        <w:rPr>
          <w:rStyle w:val="Appelnotedebasdep"/>
          <w:rFonts w:asciiTheme="minorBidi" w:hAnsiTheme="minorBidi"/>
          <w:sz w:val="24"/>
          <w:szCs w:val="24"/>
        </w:rPr>
        <w:footnoteRef/>
      </w:r>
      <w:r w:rsidRPr="002E2604">
        <w:rPr>
          <w:rFonts w:asciiTheme="minorBidi" w:hAnsiTheme="minorBidi"/>
          <w:sz w:val="24"/>
          <w:szCs w:val="24"/>
        </w:rPr>
        <w:t xml:space="preserve"> </w:t>
      </w:r>
      <w:r>
        <w:rPr>
          <w:rFonts w:asciiTheme="minorBidi" w:hAnsiTheme="minorBidi" w:hint="cs"/>
          <w:sz w:val="24"/>
          <w:szCs w:val="24"/>
          <w:rtl/>
        </w:rPr>
        <w:t xml:space="preserve">- قرار تعقيبي مدني عدد 20140 مؤرّخ في 14 </w:t>
      </w:r>
      <w:proofErr w:type="spellStart"/>
      <w:r>
        <w:rPr>
          <w:rFonts w:asciiTheme="minorBidi" w:hAnsiTheme="minorBidi" w:hint="cs"/>
          <w:sz w:val="24"/>
          <w:szCs w:val="24"/>
          <w:rtl/>
        </w:rPr>
        <w:t>جانفي</w:t>
      </w:r>
      <w:proofErr w:type="spellEnd"/>
      <w:r>
        <w:rPr>
          <w:rFonts w:asciiTheme="minorBidi" w:hAnsiTheme="minorBidi" w:hint="cs"/>
          <w:sz w:val="24"/>
          <w:szCs w:val="24"/>
          <w:rtl/>
        </w:rPr>
        <w:t xml:space="preserve"> 2003 . ص 233 .</w:t>
      </w:r>
    </w:p>
  </w:footnote>
  <w:footnote w:id="13">
    <w:p w:rsidR="00050F56" w:rsidRPr="007D47D5" w:rsidRDefault="00050F56" w:rsidP="007D47D5">
      <w:pPr>
        <w:pStyle w:val="Notedebasdepage"/>
        <w:bidi/>
        <w:rPr>
          <w:rFonts w:asciiTheme="minorBidi" w:hAnsiTheme="minorBidi"/>
          <w:sz w:val="24"/>
          <w:szCs w:val="24"/>
          <w:rtl/>
          <w:lang w:bidi="ar-TN"/>
        </w:rPr>
      </w:pPr>
      <w:r w:rsidRPr="007D47D5">
        <w:rPr>
          <w:rStyle w:val="Appelnotedebasdep"/>
          <w:rFonts w:asciiTheme="minorBidi" w:hAnsiTheme="minorBidi"/>
          <w:sz w:val="24"/>
          <w:szCs w:val="24"/>
        </w:rPr>
        <w:footnoteRef/>
      </w:r>
      <w:r w:rsidRPr="007D47D5">
        <w:rPr>
          <w:rFonts w:asciiTheme="minorBidi" w:hAnsiTheme="minorBidi"/>
          <w:sz w:val="24"/>
          <w:szCs w:val="24"/>
        </w:rPr>
        <w:t xml:space="preserve"> </w:t>
      </w:r>
      <w:r>
        <w:rPr>
          <w:rFonts w:asciiTheme="minorBidi" w:hAnsiTheme="minorBidi" w:hint="cs"/>
          <w:sz w:val="24"/>
          <w:szCs w:val="24"/>
          <w:rtl/>
        </w:rPr>
        <w:t xml:space="preserve">- الفصل 248 </w:t>
      </w:r>
      <w:proofErr w:type="spellStart"/>
      <w:r>
        <w:rPr>
          <w:rFonts w:asciiTheme="minorBidi" w:hAnsiTheme="minorBidi" w:hint="cs"/>
          <w:sz w:val="24"/>
          <w:szCs w:val="24"/>
          <w:rtl/>
        </w:rPr>
        <w:t>م.أ.ع</w:t>
      </w:r>
      <w:proofErr w:type="spellEnd"/>
      <w:r>
        <w:rPr>
          <w:rFonts w:asciiTheme="minorBidi" w:hAnsiTheme="minorBidi" w:hint="cs"/>
          <w:sz w:val="24"/>
          <w:szCs w:val="24"/>
          <w:rtl/>
        </w:rPr>
        <w:t xml:space="preserve"> </w:t>
      </w:r>
    </w:p>
  </w:footnote>
  <w:footnote w:id="14">
    <w:p w:rsidR="00050F56" w:rsidRPr="0046176A" w:rsidRDefault="00050F56" w:rsidP="0046176A">
      <w:pPr>
        <w:pStyle w:val="Notedebasdepage"/>
        <w:bidi/>
        <w:rPr>
          <w:rFonts w:asciiTheme="minorBidi" w:hAnsiTheme="minorBidi"/>
          <w:sz w:val="24"/>
          <w:szCs w:val="24"/>
          <w:rtl/>
          <w:lang w:bidi="ar-TN"/>
        </w:rPr>
      </w:pPr>
      <w:r w:rsidRPr="0046176A">
        <w:rPr>
          <w:rStyle w:val="Appelnotedebasdep"/>
          <w:rFonts w:asciiTheme="minorBidi" w:hAnsiTheme="minorBidi"/>
          <w:sz w:val="24"/>
          <w:szCs w:val="24"/>
        </w:rPr>
        <w:footnoteRef/>
      </w:r>
      <w:r w:rsidRPr="0046176A">
        <w:rPr>
          <w:rFonts w:asciiTheme="minorBidi" w:hAnsiTheme="minorBidi"/>
          <w:sz w:val="24"/>
          <w:szCs w:val="24"/>
        </w:rPr>
        <w:t xml:space="preserve"> </w:t>
      </w:r>
      <w:r>
        <w:rPr>
          <w:rFonts w:asciiTheme="minorBidi" w:hAnsiTheme="minorBidi" w:hint="cs"/>
          <w:sz w:val="24"/>
          <w:szCs w:val="24"/>
          <w:rtl/>
        </w:rPr>
        <w:t>- د . أحمد خليل : "أصول التنفيذ الجبري " الدّار الجامعيّة للطباعة و ا</w:t>
      </w:r>
      <w:proofErr w:type="gramStart"/>
      <w:r>
        <w:rPr>
          <w:rFonts w:asciiTheme="minorBidi" w:hAnsiTheme="minorBidi" w:hint="cs"/>
          <w:sz w:val="24"/>
          <w:szCs w:val="24"/>
          <w:rtl/>
        </w:rPr>
        <w:t>لنّشر ب</w:t>
      </w:r>
      <w:proofErr w:type="gramEnd"/>
      <w:r>
        <w:rPr>
          <w:rFonts w:asciiTheme="minorBidi" w:hAnsiTheme="minorBidi" w:hint="cs"/>
          <w:sz w:val="24"/>
          <w:szCs w:val="24"/>
          <w:rtl/>
        </w:rPr>
        <w:t xml:space="preserve">يروت . ص 5 . </w:t>
      </w:r>
    </w:p>
  </w:footnote>
  <w:footnote w:id="15">
    <w:p w:rsidR="00050F56" w:rsidRPr="0046176A" w:rsidRDefault="00050F56" w:rsidP="0046176A">
      <w:pPr>
        <w:pStyle w:val="Notedebasdepage"/>
        <w:bidi/>
        <w:rPr>
          <w:rFonts w:asciiTheme="minorBidi" w:hAnsiTheme="minorBidi"/>
          <w:sz w:val="24"/>
          <w:szCs w:val="24"/>
          <w:rtl/>
          <w:lang w:bidi="ar-TN"/>
        </w:rPr>
      </w:pPr>
      <w:r w:rsidRPr="0046176A">
        <w:rPr>
          <w:rStyle w:val="Appelnotedebasdep"/>
          <w:rFonts w:asciiTheme="minorBidi" w:hAnsiTheme="minorBidi"/>
          <w:sz w:val="24"/>
          <w:szCs w:val="24"/>
        </w:rPr>
        <w:footnoteRef/>
      </w:r>
      <w:r w:rsidRPr="0046176A">
        <w:rPr>
          <w:rFonts w:asciiTheme="minorBidi" w:hAnsiTheme="minorBidi"/>
          <w:sz w:val="24"/>
          <w:szCs w:val="24"/>
        </w:rPr>
        <w:t xml:space="preserve"> </w:t>
      </w:r>
      <w:r>
        <w:rPr>
          <w:rFonts w:asciiTheme="minorBidi" w:hAnsiTheme="minorBidi" w:hint="cs"/>
          <w:sz w:val="24"/>
          <w:szCs w:val="24"/>
          <w:rtl/>
        </w:rPr>
        <w:t xml:space="preserve">- الفصل الأوّل </w:t>
      </w:r>
      <w:proofErr w:type="gramStart"/>
      <w:r>
        <w:rPr>
          <w:rFonts w:asciiTheme="minorBidi" w:hAnsiTheme="minorBidi" w:hint="cs"/>
          <w:sz w:val="24"/>
          <w:szCs w:val="24"/>
          <w:rtl/>
        </w:rPr>
        <w:t>من</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م.ح.ع</w:t>
      </w:r>
      <w:proofErr w:type="spellEnd"/>
      <w:r>
        <w:rPr>
          <w:rFonts w:asciiTheme="minorBidi" w:hAnsiTheme="minorBidi" w:hint="cs"/>
          <w:sz w:val="24"/>
          <w:szCs w:val="24"/>
          <w:rtl/>
        </w:rPr>
        <w:t xml:space="preserve"> </w:t>
      </w:r>
    </w:p>
  </w:footnote>
  <w:footnote w:id="16">
    <w:p w:rsidR="00050F56" w:rsidRPr="00671C0F" w:rsidRDefault="00050F56" w:rsidP="00671C0F">
      <w:pPr>
        <w:pStyle w:val="Notedebasdepage"/>
        <w:bidi/>
        <w:rPr>
          <w:rFonts w:asciiTheme="minorBidi" w:hAnsiTheme="minorBidi"/>
          <w:sz w:val="24"/>
          <w:szCs w:val="24"/>
          <w:lang w:bidi="ar-TN"/>
        </w:rPr>
      </w:pPr>
      <w:r w:rsidRPr="00671C0F">
        <w:rPr>
          <w:rStyle w:val="Appelnotedebasdep"/>
          <w:rFonts w:asciiTheme="minorBidi" w:hAnsiTheme="minorBidi"/>
          <w:sz w:val="24"/>
          <w:szCs w:val="24"/>
        </w:rPr>
        <w:footnoteRef/>
      </w:r>
      <w:r w:rsidRPr="00671C0F">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sz w:val="24"/>
          <w:szCs w:val="24"/>
        </w:rPr>
        <w:t>Carbonnier</w:t>
      </w:r>
      <w:r w:rsidRPr="008212CC">
        <w:rPr>
          <w:rFonts w:asciiTheme="minorBidi" w:hAnsiTheme="minorBidi"/>
          <w:sz w:val="24"/>
          <w:szCs w:val="24"/>
        </w:rPr>
        <w:t>.</w:t>
      </w:r>
      <w:r>
        <w:rPr>
          <w:rFonts w:asciiTheme="minorBidi" w:hAnsiTheme="minorBidi"/>
          <w:sz w:val="24"/>
          <w:szCs w:val="24"/>
        </w:rPr>
        <w:t xml:space="preserve"> droit </w:t>
      </w:r>
      <w:proofErr w:type="gramStart"/>
      <w:r>
        <w:rPr>
          <w:rFonts w:asciiTheme="minorBidi" w:hAnsiTheme="minorBidi"/>
          <w:sz w:val="24"/>
          <w:szCs w:val="24"/>
        </w:rPr>
        <w:t>civil . </w:t>
      </w:r>
      <w:proofErr w:type="gramEnd"/>
      <w:r>
        <w:rPr>
          <w:rFonts w:asciiTheme="minorBidi" w:hAnsiTheme="minorBidi"/>
          <w:sz w:val="24"/>
          <w:szCs w:val="24"/>
        </w:rPr>
        <w:t>tome3.P.84</w:t>
      </w:r>
    </w:p>
  </w:footnote>
  <w:footnote w:id="17">
    <w:p w:rsidR="00050F56" w:rsidRPr="00044C88" w:rsidRDefault="00050F56" w:rsidP="00044C88">
      <w:pPr>
        <w:pStyle w:val="Notedebasdepage"/>
        <w:bidi/>
        <w:rPr>
          <w:rFonts w:asciiTheme="minorBidi" w:hAnsiTheme="minorBidi"/>
          <w:sz w:val="24"/>
          <w:szCs w:val="24"/>
          <w:rtl/>
          <w:lang w:bidi="ar-TN"/>
        </w:rPr>
      </w:pPr>
      <w:r w:rsidRPr="00044C88">
        <w:rPr>
          <w:rStyle w:val="Appelnotedebasdep"/>
          <w:rFonts w:asciiTheme="minorBidi" w:hAnsiTheme="minorBidi"/>
          <w:sz w:val="24"/>
          <w:szCs w:val="24"/>
        </w:rPr>
        <w:footnoteRef/>
      </w:r>
      <w:r w:rsidRPr="00044C88">
        <w:rPr>
          <w:rFonts w:asciiTheme="minorBidi" w:hAnsiTheme="minorBidi"/>
          <w:sz w:val="24"/>
          <w:szCs w:val="24"/>
        </w:rPr>
        <w:t xml:space="preserve"> </w:t>
      </w:r>
      <w:r>
        <w:rPr>
          <w:rFonts w:asciiTheme="minorBidi" w:hAnsiTheme="minorBidi" w:hint="cs"/>
          <w:sz w:val="24"/>
          <w:szCs w:val="24"/>
          <w:rtl/>
        </w:rPr>
        <w:t xml:space="preserve">- </w:t>
      </w:r>
      <w:proofErr w:type="gramStart"/>
      <w:r>
        <w:rPr>
          <w:rFonts w:asciiTheme="minorBidi" w:hAnsiTheme="minorBidi" w:hint="cs"/>
          <w:sz w:val="24"/>
          <w:szCs w:val="24"/>
          <w:rtl/>
        </w:rPr>
        <w:t>فقرة</w:t>
      </w:r>
      <w:proofErr w:type="gramEnd"/>
      <w:r>
        <w:rPr>
          <w:rFonts w:asciiTheme="minorBidi" w:hAnsiTheme="minorBidi" w:hint="cs"/>
          <w:sz w:val="24"/>
          <w:szCs w:val="24"/>
          <w:rtl/>
        </w:rPr>
        <w:t xml:space="preserve"> أولى من الفصل 19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18">
    <w:p w:rsidR="00050F56" w:rsidRPr="00727C19" w:rsidRDefault="00050F56" w:rsidP="00DB6B76">
      <w:pPr>
        <w:pStyle w:val="Notedebasdepage"/>
        <w:bidi/>
        <w:rPr>
          <w:rFonts w:asciiTheme="minorBidi" w:hAnsiTheme="minorBidi"/>
          <w:sz w:val="24"/>
          <w:szCs w:val="24"/>
          <w:rtl/>
          <w:lang w:bidi="ar-TN"/>
        </w:rPr>
      </w:pPr>
      <w:r w:rsidRPr="00727C19">
        <w:rPr>
          <w:rStyle w:val="Appelnotedebasdep"/>
          <w:rFonts w:asciiTheme="minorBidi" w:hAnsiTheme="minorBidi"/>
          <w:sz w:val="24"/>
          <w:szCs w:val="24"/>
        </w:rPr>
        <w:footnoteRef/>
      </w:r>
      <w:r w:rsidRPr="00727C19">
        <w:rPr>
          <w:rFonts w:asciiTheme="minorBidi" w:hAnsiTheme="minorBidi"/>
          <w:sz w:val="24"/>
          <w:szCs w:val="24"/>
        </w:rPr>
        <w:t xml:space="preserve"> </w:t>
      </w:r>
      <w:r>
        <w:rPr>
          <w:rFonts w:asciiTheme="minorBidi" w:hAnsiTheme="minorBidi" w:hint="cs"/>
          <w:sz w:val="24"/>
          <w:szCs w:val="24"/>
          <w:rtl/>
        </w:rPr>
        <w:t xml:space="preserve">- الفصل 2 </w:t>
      </w:r>
      <w:proofErr w:type="spellStart"/>
      <w:r>
        <w:rPr>
          <w:rFonts w:asciiTheme="minorBidi" w:hAnsiTheme="minorBidi" w:hint="cs"/>
          <w:sz w:val="24"/>
          <w:szCs w:val="24"/>
          <w:rtl/>
        </w:rPr>
        <w:t>م.أ.ع</w:t>
      </w:r>
      <w:proofErr w:type="spellEnd"/>
      <w:r>
        <w:rPr>
          <w:rFonts w:asciiTheme="minorBidi" w:hAnsiTheme="minorBidi" w:hint="cs"/>
          <w:sz w:val="24"/>
          <w:szCs w:val="24"/>
          <w:rtl/>
        </w:rPr>
        <w:t xml:space="preserve"> المخصص لأركان العقد </w:t>
      </w:r>
    </w:p>
  </w:footnote>
  <w:footnote w:id="19">
    <w:p w:rsidR="00050F56" w:rsidRPr="00943D66" w:rsidRDefault="00050F56" w:rsidP="00AE48EF">
      <w:pPr>
        <w:pStyle w:val="Notedebasdepage"/>
        <w:bidi/>
        <w:rPr>
          <w:rFonts w:asciiTheme="minorBidi" w:hAnsiTheme="minorBidi"/>
          <w:sz w:val="24"/>
          <w:szCs w:val="24"/>
          <w:rtl/>
          <w:lang w:bidi="ar-TN"/>
        </w:rPr>
      </w:pPr>
      <w:r w:rsidRPr="00943D66">
        <w:rPr>
          <w:rStyle w:val="Appelnotedebasdep"/>
          <w:rFonts w:asciiTheme="minorBidi" w:hAnsiTheme="minorBidi"/>
          <w:sz w:val="24"/>
          <w:szCs w:val="24"/>
        </w:rPr>
        <w:footnoteRef/>
      </w:r>
      <w:r w:rsidRPr="00943D66">
        <w:rPr>
          <w:rFonts w:asciiTheme="minorBidi" w:hAnsiTheme="minorBidi"/>
          <w:sz w:val="24"/>
          <w:szCs w:val="24"/>
        </w:rPr>
        <w:t xml:space="preserve"> </w:t>
      </w:r>
      <w:r>
        <w:rPr>
          <w:rFonts w:asciiTheme="minorBidi" w:hAnsiTheme="minorBidi" w:hint="cs"/>
          <w:sz w:val="24"/>
          <w:szCs w:val="24"/>
          <w:rtl/>
        </w:rPr>
        <w:t xml:space="preserve">- الفصل 243 </w:t>
      </w:r>
      <w:proofErr w:type="spellStart"/>
      <w:r>
        <w:rPr>
          <w:rFonts w:asciiTheme="minorBidi" w:hAnsiTheme="minorBidi" w:hint="cs"/>
          <w:sz w:val="24"/>
          <w:szCs w:val="24"/>
          <w:rtl/>
        </w:rPr>
        <w:t>م.ت</w:t>
      </w:r>
      <w:proofErr w:type="spellEnd"/>
      <w:r>
        <w:rPr>
          <w:rFonts w:asciiTheme="minorBidi" w:hAnsiTheme="minorBidi" w:hint="cs"/>
          <w:sz w:val="24"/>
          <w:szCs w:val="24"/>
          <w:rtl/>
        </w:rPr>
        <w:t> : " يجوز لكلّ دائن إذا كان يباشر إجراء عقلة تنفيذية و للمدين المعرّض لهذا الإجراء أن يطلبا من المحكمة التي يقع بدائرتها الأصل التجاري الإذن ببيعه جملة مع المعدات و السّ</w:t>
      </w:r>
      <w:proofErr w:type="gramStart"/>
      <w:r>
        <w:rPr>
          <w:rFonts w:asciiTheme="minorBidi" w:hAnsiTheme="minorBidi" w:hint="cs"/>
          <w:sz w:val="24"/>
          <w:szCs w:val="24"/>
          <w:rtl/>
        </w:rPr>
        <w:t xml:space="preserve">لع </w:t>
      </w:r>
      <w:proofErr w:type="gramEnd"/>
      <w:r>
        <w:rPr>
          <w:rFonts w:asciiTheme="minorBidi" w:hAnsiTheme="minorBidi" w:hint="cs"/>
          <w:sz w:val="24"/>
          <w:szCs w:val="24"/>
          <w:rtl/>
        </w:rPr>
        <w:t>التابعة له " .</w:t>
      </w:r>
    </w:p>
  </w:footnote>
  <w:footnote w:id="20">
    <w:p w:rsidR="00050F56" w:rsidRPr="0031058C" w:rsidRDefault="00050F56" w:rsidP="0031058C">
      <w:pPr>
        <w:pStyle w:val="Notedebasdepage"/>
        <w:bidi/>
        <w:rPr>
          <w:rFonts w:asciiTheme="minorBidi" w:hAnsiTheme="minorBidi"/>
          <w:sz w:val="24"/>
          <w:szCs w:val="24"/>
          <w:rtl/>
          <w:lang w:bidi="ar-TN"/>
        </w:rPr>
      </w:pPr>
      <w:r w:rsidRPr="0031058C">
        <w:rPr>
          <w:rStyle w:val="Appelnotedebasdep"/>
          <w:rFonts w:asciiTheme="minorBidi" w:hAnsiTheme="minorBidi"/>
          <w:sz w:val="24"/>
          <w:szCs w:val="24"/>
        </w:rPr>
        <w:footnoteRef/>
      </w:r>
      <w:r w:rsidRPr="0031058C">
        <w:rPr>
          <w:rFonts w:asciiTheme="minorBidi" w:hAnsiTheme="minorBidi"/>
          <w:sz w:val="24"/>
          <w:szCs w:val="24"/>
        </w:rPr>
        <w:t xml:space="preserve"> </w:t>
      </w:r>
      <w:r>
        <w:rPr>
          <w:rFonts w:asciiTheme="minorBidi" w:hAnsiTheme="minorBidi" w:hint="cs"/>
          <w:sz w:val="24"/>
          <w:szCs w:val="24"/>
          <w:rtl/>
        </w:rPr>
        <w:t xml:space="preserve">- الفقرة الرابعة </w:t>
      </w:r>
      <w:proofErr w:type="gramStart"/>
      <w:r>
        <w:rPr>
          <w:rFonts w:asciiTheme="minorBidi" w:hAnsiTheme="minorBidi" w:hint="cs"/>
          <w:sz w:val="24"/>
          <w:szCs w:val="24"/>
          <w:rtl/>
        </w:rPr>
        <w:t>منه</w:t>
      </w:r>
      <w:proofErr w:type="gramEnd"/>
      <w:r>
        <w:rPr>
          <w:rFonts w:asciiTheme="minorBidi" w:hAnsiTheme="minorBidi" w:hint="cs"/>
          <w:sz w:val="24"/>
          <w:szCs w:val="24"/>
          <w:rtl/>
        </w:rPr>
        <w:t xml:space="preserve"> </w:t>
      </w:r>
    </w:p>
  </w:footnote>
  <w:footnote w:id="21">
    <w:p w:rsidR="00050F56" w:rsidRPr="00DE6402" w:rsidRDefault="00050F56" w:rsidP="00DE6402">
      <w:pPr>
        <w:pStyle w:val="Notedebasdepage"/>
        <w:bidi/>
        <w:rPr>
          <w:rFonts w:asciiTheme="minorBidi" w:hAnsiTheme="minorBidi"/>
          <w:sz w:val="24"/>
          <w:szCs w:val="24"/>
          <w:rtl/>
          <w:lang w:bidi="ar-TN"/>
        </w:rPr>
      </w:pPr>
      <w:r w:rsidRPr="00DE6402">
        <w:rPr>
          <w:rStyle w:val="Appelnotedebasdep"/>
          <w:rFonts w:asciiTheme="minorBidi" w:hAnsiTheme="minorBidi"/>
          <w:sz w:val="24"/>
          <w:szCs w:val="24"/>
        </w:rPr>
        <w:footnoteRef/>
      </w:r>
      <w:r w:rsidRPr="00DE6402">
        <w:rPr>
          <w:rFonts w:asciiTheme="minorBidi" w:hAnsiTheme="minorBidi"/>
          <w:sz w:val="24"/>
          <w:szCs w:val="24"/>
        </w:rPr>
        <w:t xml:space="preserve"> </w:t>
      </w:r>
      <w:r>
        <w:rPr>
          <w:rFonts w:asciiTheme="minorBidi" w:hAnsiTheme="minorBidi" w:hint="cs"/>
          <w:sz w:val="24"/>
          <w:szCs w:val="24"/>
          <w:rtl/>
        </w:rPr>
        <w:t xml:space="preserve">- الفصل 248 من المجلّة التجاريّة </w:t>
      </w:r>
      <w:r>
        <w:rPr>
          <w:rFonts w:asciiTheme="minorBidi" w:hAnsiTheme="minorBidi"/>
          <w:sz w:val="24"/>
          <w:szCs w:val="24"/>
          <w:rtl/>
        </w:rPr>
        <w:t>–</w:t>
      </w:r>
      <w:r>
        <w:rPr>
          <w:rFonts w:asciiTheme="minorBidi" w:hAnsiTheme="minorBidi" w:hint="cs"/>
          <w:sz w:val="24"/>
          <w:szCs w:val="24"/>
          <w:rtl/>
        </w:rPr>
        <w:t xml:space="preserve"> الفقرة الأولى .</w:t>
      </w:r>
    </w:p>
  </w:footnote>
  <w:footnote w:id="22">
    <w:p w:rsidR="00050F56" w:rsidRPr="00DF14C9" w:rsidRDefault="00050F56" w:rsidP="00DF14C9">
      <w:pPr>
        <w:pStyle w:val="Notedebasdepage"/>
        <w:bidi/>
        <w:rPr>
          <w:rFonts w:asciiTheme="minorBidi" w:hAnsiTheme="minorBidi"/>
          <w:sz w:val="24"/>
          <w:szCs w:val="24"/>
          <w:rtl/>
          <w:lang w:bidi="ar-TN"/>
        </w:rPr>
      </w:pPr>
      <w:r w:rsidRPr="00DF14C9">
        <w:rPr>
          <w:rStyle w:val="Appelnotedebasdep"/>
          <w:rFonts w:asciiTheme="minorBidi" w:hAnsiTheme="minorBidi"/>
          <w:sz w:val="24"/>
          <w:szCs w:val="24"/>
        </w:rPr>
        <w:footnoteRef/>
      </w:r>
      <w:r w:rsidRPr="00DF14C9">
        <w:rPr>
          <w:rFonts w:asciiTheme="minorBidi" w:hAnsiTheme="minorBidi"/>
          <w:sz w:val="24"/>
          <w:szCs w:val="24"/>
        </w:rPr>
        <w:t xml:space="preserve"> </w:t>
      </w:r>
      <w:r>
        <w:rPr>
          <w:rFonts w:asciiTheme="minorBidi" w:hAnsiTheme="minorBidi" w:hint="cs"/>
          <w:sz w:val="24"/>
          <w:szCs w:val="24"/>
          <w:rtl/>
        </w:rPr>
        <w:t>- الفصل 244 من المجلّة التجاريّة .</w:t>
      </w:r>
    </w:p>
  </w:footnote>
  <w:footnote w:id="23">
    <w:p w:rsidR="00050F56" w:rsidRPr="00FD17B0" w:rsidRDefault="00050F56" w:rsidP="00FD17B0">
      <w:pPr>
        <w:pStyle w:val="Notedebasdepage"/>
        <w:bidi/>
        <w:rPr>
          <w:rFonts w:asciiTheme="minorBidi" w:hAnsiTheme="minorBidi"/>
          <w:sz w:val="24"/>
          <w:szCs w:val="24"/>
          <w:rtl/>
          <w:lang w:bidi="ar-TN"/>
        </w:rPr>
      </w:pPr>
      <w:r w:rsidRPr="00FD17B0">
        <w:rPr>
          <w:rStyle w:val="Appelnotedebasdep"/>
          <w:rFonts w:asciiTheme="minorBidi" w:hAnsiTheme="minorBidi"/>
          <w:sz w:val="24"/>
          <w:szCs w:val="24"/>
        </w:rPr>
        <w:footnoteRef/>
      </w:r>
      <w:r w:rsidRPr="00FD17B0">
        <w:rPr>
          <w:rFonts w:asciiTheme="minorBidi" w:hAnsiTheme="minorBidi"/>
          <w:sz w:val="24"/>
          <w:szCs w:val="24"/>
        </w:rPr>
        <w:t xml:space="preserve"> </w:t>
      </w:r>
      <w:r>
        <w:rPr>
          <w:rFonts w:asciiTheme="minorBidi" w:hAnsiTheme="minorBidi" w:hint="cs"/>
          <w:sz w:val="24"/>
          <w:szCs w:val="24"/>
          <w:rtl/>
        </w:rPr>
        <w:t xml:space="preserve">- القسم الثالث من الباب الثاني الخاصّ بالعقود المتعلّقة بالأصل </w:t>
      </w:r>
      <w:proofErr w:type="gramStart"/>
      <w:r>
        <w:rPr>
          <w:rFonts w:asciiTheme="minorBidi" w:hAnsiTheme="minorBidi" w:hint="cs"/>
          <w:sz w:val="24"/>
          <w:szCs w:val="24"/>
          <w:rtl/>
        </w:rPr>
        <w:t>التجاري ،</w:t>
      </w:r>
      <w:proofErr w:type="gramEnd"/>
      <w:r>
        <w:rPr>
          <w:rFonts w:asciiTheme="minorBidi" w:hAnsiTheme="minorBidi" w:hint="cs"/>
          <w:sz w:val="24"/>
          <w:szCs w:val="24"/>
          <w:rtl/>
        </w:rPr>
        <w:t xml:space="preserve"> فصول237 و ما يليها .</w:t>
      </w:r>
    </w:p>
  </w:footnote>
  <w:footnote w:id="24">
    <w:p w:rsidR="00050F56" w:rsidRPr="00B63731" w:rsidRDefault="00050F56" w:rsidP="00B63731">
      <w:pPr>
        <w:pStyle w:val="Notedebasdepage"/>
        <w:bidi/>
        <w:rPr>
          <w:rFonts w:asciiTheme="minorBidi" w:hAnsiTheme="minorBidi"/>
          <w:sz w:val="24"/>
          <w:szCs w:val="24"/>
          <w:rtl/>
          <w:lang w:bidi="ar-TN"/>
        </w:rPr>
      </w:pPr>
      <w:r w:rsidRPr="00B63731">
        <w:rPr>
          <w:rStyle w:val="Appelnotedebasdep"/>
          <w:rFonts w:asciiTheme="minorBidi" w:hAnsiTheme="minorBidi"/>
          <w:sz w:val="24"/>
          <w:szCs w:val="24"/>
        </w:rPr>
        <w:footnoteRef/>
      </w:r>
      <w:r w:rsidRPr="00B63731">
        <w:rPr>
          <w:rFonts w:asciiTheme="minorBidi" w:hAnsiTheme="minorBidi"/>
          <w:sz w:val="24"/>
          <w:szCs w:val="24"/>
        </w:rPr>
        <w:t xml:space="preserve"> </w:t>
      </w:r>
      <w:r>
        <w:rPr>
          <w:rFonts w:asciiTheme="minorBidi" w:hAnsiTheme="minorBidi" w:hint="cs"/>
          <w:sz w:val="24"/>
          <w:szCs w:val="24"/>
          <w:rtl/>
        </w:rPr>
        <w:t xml:space="preserve">- الد . عبد القادر </w:t>
      </w:r>
      <w:proofErr w:type="spellStart"/>
      <w:r>
        <w:rPr>
          <w:rFonts w:asciiTheme="minorBidi" w:hAnsiTheme="minorBidi" w:hint="cs"/>
          <w:sz w:val="24"/>
          <w:szCs w:val="24"/>
          <w:rtl/>
        </w:rPr>
        <w:t>البقيرات</w:t>
      </w:r>
      <w:proofErr w:type="spellEnd"/>
      <w:r>
        <w:rPr>
          <w:rFonts w:asciiTheme="minorBidi" w:hAnsiTheme="minorBidi" w:hint="cs"/>
          <w:sz w:val="24"/>
          <w:szCs w:val="24"/>
          <w:rtl/>
        </w:rPr>
        <w:t xml:space="preserve"> ، محاضرات في القانون التجاري الجزائري </w:t>
      </w:r>
      <w:r>
        <w:rPr>
          <w:rFonts w:asciiTheme="minorBidi" w:hAnsiTheme="minorBidi"/>
          <w:sz w:val="24"/>
          <w:szCs w:val="24"/>
          <w:rtl/>
        </w:rPr>
        <w:t>–</w:t>
      </w:r>
      <w:r>
        <w:rPr>
          <w:rFonts w:asciiTheme="minorBidi" w:hAnsiTheme="minorBidi" w:hint="cs"/>
          <w:sz w:val="24"/>
          <w:szCs w:val="24"/>
          <w:rtl/>
        </w:rPr>
        <w:t xml:space="preserve"> دار هومة </w:t>
      </w:r>
      <w:r>
        <w:rPr>
          <w:rFonts w:asciiTheme="minorBidi" w:hAnsiTheme="minorBidi"/>
          <w:sz w:val="24"/>
          <w:szCs w:val="24"/>
          <w:rtl/>
        </w:rPr>
        <w:t>–</w:t>
      </w:r>
      <w:r>
        <w:rPr>
          <w:rFonts w:asciiTheme="minorBidi" w:hAnsiTheme="minorBidi" w:hint="cs"/>
          <w:sz w:val="24"/>
          <w:szCs w:val="24"/>
          <w:rtl/>
        </w:rPr>
        <w:t xml:space="preserve"> طبعة 2007 . ص 65 .</w:t>
      </w:r>
    </w:p>
  </w:footnote>
  <w:footnote w:id="25">
    <w:p w:rsidR="00050F56" w:rsidRPr="007F516D" w:rsidRDefault="00050F56" w:rsidP="007F516D">
      <w:pPr>
        <w:pStyle w:val="Notedebasdepage"/>
        <w:bidi/>
        <w:rPr>
          <w:rFonts w:asciiTheme="minorBidi" w:hAnsiTheme="minorBidi"/>
          <w:sz w:val="24"/>
          <w:szCs w:val="24"/>
          <w:rtl/>
          <w:lang w:bidi="ar-TN"/>
        </w:rPr>
      </w:pPr>
      <w:r w:rsidRPr="007F516D">
        <w:rPr>
          <w:rStyle w:val="Appelnotedebasdep"/>
          <w:rFonts w:asciiTheme="minorBidi" w:hAnsiTheme="minorBidi"/>
          <w:sz w:val="24"/>
          <w:szCs w:val="24"/>
        </w:rPr>
        <w:footnoteRef/>
      </w:r>
      <w:r w:rsidRPr="007F516D">
        <w:rPr>
          <w:rFonts w:asciiTheme="minorBidi" w:hAnsiTheme="minorBidi"/>
          <w:sz w:val="24"/>
          <w:szCs w:val="24"/>
        </w:rPr>
        <w:t xml:space="preserve"> </w:t>
      </w:r>
      <w:r>
        <w:rPr>
          <w:rFonts w:asciiTheme="minorBidi" w:hAnsiTheme="minorBidi" w:hint="cs"/>
          <w:sz w:val="24"/>
          <w:szCs w:val="24"/>
          <w:rtl/>
        </w:rPr>
        <w:t xml:space="preserve">- يجوز للمحكمة المتعهدة بالنظر في طلب الوفاء بدين مرتبط باستغلال الأصل التجاري إذا صدر حكما بالأداء أن تأذن بحكمها ببيع الأصل التجاري إذا طلب منها الدائن ذلك و تصدر حكمها على الشروط المبينة بالفقرتين الخامسة و السادسة من الفصل 243 و تحدّد الأجل الذي بانقضائه تمكن مواصلة إجراءات البيع في صورة عدم الوفاء بالدّين. </w:t>
      </w:r>
    </w:p>
  </w:footnote>
  <w:footnote w:id="26">
    <w:p w:rsidR="00050F56" w:rsidRPr="003A345C" w:rsidRDefault="00050F56" w:rsidP="003A345C">
      <w:pPr>
        <w:pStyle w:val="Notedebasdepage"/>
        <w:bidi/>
        <w:rPr>
          <w:rFonts w:asciiTheme="minorBidi" w:hAnsiTheme="minorBidi"/>
          <w:sz w:val="24"/>
          <w:szCs w:val="24"/>
          <w:rtl/>
          <w:lang w:bidi="ar-TN"/>
        </w:rPr>
      </w:pPr>
      <w:r w:rsidRPr="003A345C">
        <w:rPr>
          <w:rStyle w:val="Appelnotedebasdep"/>
          <w:rFonts w:asciiTheme="minorBidi" w:hAnsiTheme="minorBidi"/>
          <w:sz w:val="24"/>
          <w:szCs w:val="24"/>
        </w:rPr>
        <w:footnoteRef/>
      </w:r>
      <w:r w:rsidRPr="003A345C">
        <w:rPr>
          <w:rFonts w:asciiTheme="minorBidi" w:hAnsiTheme="minorBidi"/>
          <w:sz w:val="24"/>
          <w:szCs w:val="24"/>
        </w:rPr>
        <w:t xml:space="preserve"> </w:t>
      </w:r>
      <w:r>
        <w:rPr>
          <w:rFonts w:asciiTheme="minorBidi" w:hAnsiTheme="minorBidi" w:hint="cs"/>
          <w:sz w:val="24"/>
          <w:szCs w:val="24"/>
          <w:rtl/>
        </w:rPr>
        <w:t xml:space="preserve">- القسم الثاني من الباب الثالث الخاصّ </w:t>
      </w:r>
      <w:proofErr w:type="spellStart"/>
      <w:r>
        <w:rPr>
          <w:rFonts w:asciiTheme="minorBidi" w:hAnsiTheme="minorBidi" w:hint="cs"/>
          <w:sz w:val="24"/>
          <w:szCs w:val="24"/>
          <w:rtl/>
        </w:rPr>
        <w:t>باجراءات</w:t>
      </w:r>
      <w:proofErr w:type="spellEnd"/>
      <w:r>
        <w:rPr>
          <w:rFonts w:asciiTheme="minorBidi" w:hAnsiTheme="minorBidi" w:hint="cs"/>
          <w:sz w:val="24"/>
          <w:szCs w:val="24"/>
          <w:rtl/>
        </w:rPr>
        <w:t xml:space="preserve"> التفليس </w:t>
      </w:r>
    </w:p>
  </w:footnote>
  <w:footnote w:id="27">
    <w:p w:rsidR="00050F56" w:rsidRPr="003A345C" w:rsidRDefault="00050F56" w:rsidP="003A345C">
      <w:pPr>
        <w:pStyle w:val="Notedebasdepage"/>
        <w:bidi/>
        <w:rPr>
          <w:rFonts w:asciiTheme="minorBidi" w:hAnsiTheme="minorBidi"/>
          <w:sz w:val="24"/>
          <w:szCs w:val="24"/>
          <w:rtl/>
          <w:lang w:bidi="ar-TN"/>
        </w:rPr>
      </w:pPr>
      <w:r w:rsidRPr="003A345C">
        <w:rPr>
          <w:rStyle w:val="Appelnotedebasdep"/>
          <w:rFonts w:asciiTheme="minorBidi" w:hAnsiTheme="minorBidi"/>
          <w:sz w:val="24"/>
          <w:szCs w:val="24"/>
        </w:rPr>
        <w:footnoteRef/>
      </w:r>
      <w:r w:rsidRPr="003A345C">
        <w:rPr>
          <w:rFonts w:asciiTheme="minorBidi" w:hAnsiTheme="minorBidi"/>
          <w:sz w:val="24"/>
          <w:szCs w:val="24"/>
        </w:rPr>
        <w:t xml:space="preserve"> </w:t>
      </w:r>
      <w:r>
        <w:rPr>
          <w:rFonts w:asciiTheme="minorBidi" w:hAnsiTheme="minorBidi" w:hint="cs"/>
          <w:sz w:val="24"/>
          <w:szCs w:val="24"/>
          <w:rtl/>
        </w:rPr>
        <w:t xml:space="preserve">- الد </w:t>
      </w:r>
      <w:proofErr w:type="gramStart"/>
      <w:r>
        <w:rPr>
          <w:rFonts w:asciiTheme="minorBidi" w:hAnsiTheme="minorBidi" w:hint="cs"/>
          <w:sz w:val="24"/>
          <w:szCs w:val="24"/>
          <w:rtl/>
        </w:rPr>
        <w:t>. محمّد</w:t>
      </w:r>
      <w:proofErr w:type="gramEnd"/>
      <w:r>
        <w:rPr>
          <w:rFonts w:asciiTheme="minorBidi" w:hAnsiTheme="minorBidi" w:hint="cs"/>
          <w:sz w:val="24"/>
          <w:szCs w:val="24"/>
          <w:rtl/>
        </w:rPr>
        <w:t xml:space="preserve"> الفقي ، مبادئ القانون التجاري ، منشورات الحلبي الحقوقيّة </w:t>
      </w:r>
      <w:r>
        <w:rPr>
          <w:rFonts w:asciiTheme="minorBidi" w:hAnsiTheme="minorBidi"/>
          <w:sz w:val="24"/>
          <w:szCs w:val="24"/>
          <w:rtl/>
        </w:rPr>
        <w:t>–</w:t>
      </w:r>
      <w:r>
        <w:rPr>
          <w:rFonts w:asciiTheme="minorBidi" w:hAnsiTheme="minorBidi" w:hint="cs"/>
          <w:sz w:val="24"/>
          <w:szCs w:val="24"/>
          <w:rtl/>
        </w:rPr>
        <w:t xml:space="preserve"> طبعة 2002 .</w:t>
      </w:r>
    </w:p>
  </w:footnote>
  <w:footnote w:id="28">
    <w:p w:rsidR="00050F56" w:rsidRPr="00E817F7" w:rsidRDefault="00050F56" w:rsidP="00E817F7">
      <w:pPr>
        <w:pStyle w:val="Notedebasdepage"/>
        <w:bidi/>
        <w:rPr>
          <w:rFonts w:asciiTheme="minorBidi" w:hAnsiTheme="minorBidi"/>
          <w:sz w:val="24"/>
          <w:szCs w:val="24"/>
          <w:rtl/>
          <w:lang w:bidi="ar-TN"/>
        </w:rPr>
      </w:pPr>
      <w:r w:rsidRPr="00E817F7">
        <w:rPr>
          <w:rStyle w:val="Appelnotedebasdep"/>
          <w:rFonts w:asciiTheme="minorBidi" w:hAnsiTheme="minorBidi"/>
          <w:sz w:val="24"/>
          <w:szCs w:val="24"/>
        </w:rPr>
        <w:footnoteRef/>
      </w:r>
      <w:r w:rsidRPr="00E817F7">
        <w:rPr>
          <w:rFonts w:asciiTheme="minorBidi" w:hAnsiTheme="minorBidi"/>
          <w:sz w:val="24"/>
          <w:szCs w:val="24"/>
        </w:rPr>
        <w:t xml:space="preserve"> </w:t>
      </w:r>
      <w:r>
        <w:rPr>
          <w:rFonts w:asciiTheme="minorBidi" w:hAnsiTheme="minorBidi" w:hint="cs"/>
          <w:sz w:val="24"/>
          <w:szCs w:val="24"/>
          <w:rtl/>
        </w:rPr>
        <w:t xml:space="preserve">- أ . فرحة زواري صالح </w:t>
      </w:r>
      <w:r>
        <w:rPr>
          <w:rFonts w:asciiTheme="minorBidi" w:hAnsiTheme="minorBidi"/>
          <w:sz w:val="24"/>
          <w:szCs w:val="24"/>
          <w:rtl/>
        </w:rPr>
        <w:t>–</w:t>
      </w:r>
      <w:r>
        <w:rPr>
          <w:rFonts w:asciiTheme="minorBidi" w:hAnsiTheme="minorBidi" w:hint="cs"/>
          <w:sz w:val="24"/>
          <w:szCs w:val="24"/>
          <w:rtl/>
        </w:rPr>
        <w:t xml:space="preserve"> الكامل في القانون التجاري الجزائري </w:t>
      </w:r>
      <w:proofErr w:type="gramStart"/>
      <w:r>
        <w:rPr>
          <w:rFonts w:asciiTheme="minorBidi" w:hAnsiTheme="minorBidi" w:hint="cs"/>
          <w:sz w:val="24"/>
          <w:szCs w:val="24"/>
          <w:rtl/>
        </w:rPr>
        <w:t>القسم ال</w:t>
      </w:r>
      <w:proofErr w:type="gramEnd"/>
      <w:r>
        <w:rPr>
          <w:rFonts w:asciiTheme="minorBidi" w:hAnsiTheme="minorBidi" w:hint="cs"/>
          <w:sz w:val="24"/>
          <w:szCs w:val="24"/>
          <w:rtl/>
        </w:rPr>
        <w:t xml:space="preserve">أوّل : المحلّ التجاري و الحقوق الفكريّة ، ابن خلدون للنّشر و التوزيع . الجزائر 2001 . ص 94 . </w:t>
      </w:r>
    </w:p>
  </w:footnote>
  <w:footnote w:id="29">
    <w:p w:rsidR="00050F56" w:rsidRPr="00077EDD" w:rsidRDefault="00050F56" w:rsidP="00077EDD">
      <w:pPr>
        <w:pStyle w:val="Notedebasdepage"/>
        <w:bidi/>
        <w:rPr>
          <w:rFonts w:asciiTheme="minorBidi" w:hAnsiTheme="minorBidi"/>
          <w:sz w:val="24"/>
          <w:szCs w:val="24"/>
          <w:rtl/>
          <w:lang w:bidi="ar-TN"/>
        </w:rPr>
      </w:pPr>
      <w:r w:rsidRPr="00077EDD">
        <w:rPr>
          <w:rStyle w:val="Appelnotedebasdep"/>
          <w:rFonts w:asciiTheme="minorBidi" w:hAnsiTheme="minorBidi"/>
          <w:sz w:val="24"/>
          <w:szCs w:val="24"/>
        </w:rPr>
        <w:footnoteRef/>
      </w:r>
      <w:r w:rsidRPr="00077EDD">
        <w:rPr>
          <w:rFonts w:asciiTheme="minorBidi" w:hAnsiTheme="minorBidi"/>
          <w:sz w:val="24"/>
          <w:szCs w:val="24"/>
        </w:rPr>
        <w:t xml:space="preserve"> </w:t>
      </w:r>
      <w:r>
        <w:rPr>
          <w:rFonts w:asciiTheme="minorBidi" w:hAnsiTheme="minorBidi" w:hint="cs"/>
          <w:sz w:val="24"/>
          <w:szCs w:val="24"/>
          <w:rtl/>
        </w:rPr>
        <w:t xml:space="preserve">- مجلّة القضاء و التشريع لسنة </w:t>
      </w:r>
      <w:proofErr w:type="gramStart"/>
      <w:r>
        <w:rPr>
          <w:rFonts w:asciiTheme="minorBidi" w:hAnsiTheme="minorBidi" w:hint="cs"/>
          <w:sz w:val="24"/>
          <w:szCs w:val="24"/>
          <w:rtl/>
        </w:rPr>
        <w:t>1965 .</w:t>
      </w:r>
      <w:proofErr w:type="gramEnd"/>
      <w:r>
        <w:rPr>
          <w:rFonts w:asciiTheme="minorBidi" w:hAnsiTheme="minorBidi" w:hint="cs"/>
          <w:sz w:val="24"/>
          <w:szCs w:val="24"/>
          <w:rtl/>
        </w:rPr>
        <w:t xml:space="preserve"> ص 132 .</w:t>
      </w:r>
    </w:p>
  </w:footnote>
  <w:footnote w:id="30">
    <w:p w:rsidR="00050F56" w:rsidRDefault="00050F56" w:rsidP="001A70FC">
      <w:pPr>
        <w:pStyle w:val="Notedebasdepage"/>
        <w:bidi/>
        <w:rPr>
          <w:rFonts w:asciiTheme="minorBidi" w:hAnsiTheme="minorBidi"/>
          <w:sz w:val="24"/>
          <w:szCs w:val="24"/>
          <w:rtl/>
        </w:rPr>
      </w:pPr>
      <w:r w:rsidRPr="001A70FC">
        <w:rPr>
          <w:rStyle w:val="Appelnotedebasdep"/>
          <w:rFonts w:asciiTheme="minorBidi" w:hAnsiTheme="minorBidi"/>
          <w:sz w:val="24"/>
          <w:szCs w:val="24"/>
        </w:rPr>
        <w:footnoteRef/>
      </w:r>
      <w:r w:rsidRPr="001A70FC">
        <w:rPr>
          <w:rFonts w:asciiTheme="minorBidi" w:hAnsiTheme="minorBidi"/>
          <w:sz w:val="24"/>
          <w:szCs w:val="24"/>
        </w:rPr>
        <w:t xml:space="preserve"> </w:t>
      </w:r>
      <w:r>
        <w:rPr>
          <w:rFonts w:asciiTheme="minorBidi" w:hAnsiTheme="minorBidi" w:hint="cs"/>
          <w:sz w:val="24"/>
          <w:szCs w:val="24"/>
          <w:rtl/>
        </w:rPr>
        <w:t xml:space="preserve">- * حكم ابتدائي عدد 1448 صادر في 14 نوفمبر 1964 </w:t>
      </w:r>
      <w:proofErr w:type="gramStart"/>
      <w:r>
        <w:rPr>
          <w:rFonts w:asciiTheme="minorBidi" w:hAnsiTheme="minorBidi" w:hint="cs"/>
          <w:sz w:val="24"/>
          <w:szCs w:val="24"/>
          <w:rtl/>
        </w:rPr>
        <w:t>م .</w:t>
      </w:r>
      <w:proofErr w:type="gramEnd"/>
      <w:r>
        <w:rPr>
          <w:rFonts w:asciiTheme="minorBidi" w:hAnsiTheme="minorBidi" w:hint="cs"/>
          <w:sz w:val="24"/>
          <w:szCs w:val="24"/>
          <w:rtl/>
        </w:rPr>
        <w:t xml:space="preserve"> ق . ت عدد 2-3-4-5 . ص 130 .</w:t>
      </w:r>
    </w:p>
    <w:p w:rsidR="00050F56" w:rsidRPr="001A70FC" w:rsidRDefault="00050F56" w:rsidP="001A70FC">
      <w:pPr>
        <w:pStyle w:val="Notedebasdepage"/>
        <w:bidi/>
        <w:rPr>
          <w:rFonts w:asciiTheme="minorBidi" w:hAnsiTheme="minorBidi"/>
          <w:sz w:val="24"/>
          <w:szCs w:val="24"/>
          <w:rtl/>
          <w:lang w:bidi="ar-TN"/>
        </w:rPr>
      </w:pPr>
      <w:r>
        <w:rPr>
          <w:rFonts w:asciiTheme="minorBidi" w:hAnsiTheme="minorBidi" w:hint="cs"/>
          <w:sz w:val="24"/>
          <w:szCs w:val="24"/>
          <w:rtl/>
        </w:rPr>
        <w:t xml:space="preserve">     * حكم </w:t>
      </w:r>
      <w:proofErr w:type="spellStart"/>
      <w:r>
        <w:rPr>
          <w:rFonts w:asciiTheme="minorBidi" w:hAnsiTheme="minorBidi" w:hint="cs"/>
          <w:sz w:val="24"/>
          <w:szCs w:val="24"/>
          <w:rtl/>
        </w:rPr>
        <w:t>إبتدائي</w:t>
      </w:r>
      <w:proofErr w:type="spellEnd"/>
      <w:r>
        <w:rPr>
          <w:rFonts w:asciiTheme="minorBidi" w:hAnsiTheme="minorBidi" w:hint="cs"/>
          <w:sz w:val="24"/>
          <w:szCs w:val="24"/>
          <w:rtl/>
        </w:rPr>
        <w:t xml:space="preserve"> عدد 1172 صادر في 24 أكتوبر 1964 م . ق . ت 1966 </w:t>
      </w:r>
      <w:r>
        <w:rPr>
          <w:rFonts w:asciiTheme="minorBidi" w:hAnsiTheme="minorBidi"/>
          <w:sz w:val="24"/>
          <w:szCs w:val="24"/>
          <w:rtl/>
        </w:rPr>
        <w:t>–</w:t>
      </w:r>
      <w:r>
        <w:rPr>
          <w:rFonts w:asciiTheme="minorBidi" w:hAnsiTheme="minorBidi" w:hint="cs"/>
          <w:sz w:val="24"/>
          <w:szCs w:val="24"/>
          <w:rtl/>
        </w:rPr>
        <w:t xml:space="preserve"> 1967 </w:t>
      </w:r>
      <w:r>
        <w:rPr>
          <w:rFonts w:asciiTheme="minorBidi" w:hAnsiTheme="minorBidi"/>
          <w:sz w:val="24"/>
          <w:szCs w:val="24"/>
          <w:rtl/>
        </w:rPr>
        <w:t>–</w:t>
      </w:r>
      <w:r>
        <w:rPr>
          <w:rFonts w:asciiTheme="minorBidi" w:hAnsiTheme="minorBidi" w:hint="cs"/>
          <w:sz w:val="24"/>
          <w:szCs w:val="24"/>
          <w:rtl/>
        </w:rPr>
        <w:t xml:space="preserve"> ص 292 .</w:t>
      </w:r>
    </w:p>
  </w:footnote>
  <w:footnote w:id="31">
    <w:p w:rsidR="00050F56" w:rsidRPr="003C0BDF" w:rsidRDefault="00050F56" w:rsidP="003C0BDF">
      <w:pPr>
        <w:pStyle w:val="Notedebasdepage"/>
        <w:bidi/>
        <w:rPr>
          <w:rFonts w:asciiTheme="minorBidi" w:hAnsiTheme="minorBidi"/>
          <w:sz w:val="24"/>
          <w:szCs w:val="24"/>
          <w:rtl/>
          <w:lang w:bidi="ar-TN"/>
        </w:rPr>
      </w:pPr>
      <w:r w:rsidRPr="003C0BDF">
        <w:rPr>
          <w:rStyle w:val="Appelnotedebasdep"/>
          <w:rFonts w:asciiTheme="minorBidi" w:hAnsiTheme="minorBidi"/>
          <w:sz w:val="24"/>
          <w:szCs w:val="24"/>
        </w:rPr>
        <w:footnoteRef/>
      </w:r>
      <w:r w:rsidRPr="003C0BDF">
        <w:rPr>
          <w:rFonts w:asciiTheme="minorBidi" w:hAnsiTheme="minorBidi"/>
          <w:sz w:val="24"/>
          <w:szCs w:val="24"/>
        </w:rPr>
        <w:t xml:space="preserve"> </w:t>
      </w:r>
      <w:r>
        <w:rPr>
          <w:rFonts w:asciiTheme="minorBidi" w:hAnsiTheme="minorBidi" w:hint="cs"/>
          <w:sz w:val="24"/>
          <w:szCs w:val="24"/>
          <w:rtl/>
        </w:rPr>
        <w:t xml:space="preserve">- قرار محكمة الاستئناف بتونس عدد 28592 مؤرخ في 12 فيفري 1969 م - ق </w:t>
      </w:r>
      <w:r>
        <w:rPr>
          <w:rFonts w:asciiTheme="minorBidi" w:hAnsiTheme="minorBidi"/>
          <w:sz w:val="24"/>
          <w:szCs w:val="24"/>
          <w:rtl/>
        </w:rPr>
        <w:t>–</w:t>
      </w:r>
      <w:r>
        <w:rPr>
          <w:rFonts w:asciiTheme="minorBidi" w:hAnsiTheme="minorBidi" w:hint="cs"/>
          <w:sz w:val="24"/>
          <w:szCs w:val="24"/>
          <w:rtl/>
        </w:rPr>
        <w:t xml:space="preserve"> ت 1969 عدد 5 ص </w:t>
      </w:r>
      <w:proofErr w:type="gramStart"/>
      <w:r>
        <w:rPr>
          <w:rFonts w:asciiTheme="minorBidi" w:hAnsiTheme="minorBidi" w:hint="cs"/>
          <w:sz w:val="24"/>
          <w:szCs w:val="24"/>
          <w:rtl/>
        </w:rPr>
        <w:t>70 .</w:t>
      </w:r>
      <w:proofErr w:type="gramEnd"/>
    </w:p>
  </w:footnote>
  <w:footnote w:id="32">
    <w:p w:rsidR="00050F56" w:rsidRDefault="00050F56" w:rsidP="006572A3">
      <w:pPr>
        <w:pStyle w:val="Notedebasdepage"/>
        <w:bidi/>
        <w:rPr>
          <w:rFonts w:asciiTheme="minorBidi" w:hAnsiTheme="minorBidi"/>
          <w:sz w:val="24"/>
          <w:szCs w:val="24"/>
          <w:rtl/>
        </w:rPr>
      </w:pPr>
      <w:r w:rsidRPr="006572A3">
        <w:rPr>
          <w:rStyle w:val="Appelnotedebasdep"/>
          <w:rFonts w:asciiTheme="minorBidi" w:hAnsiTheme="minorBidi"/>
          <w:sz w:val="24"/>
          <w:szCs w:val="24"/>
        </w:rPr>
        <w:footnoteRef/>
      </w:r>
      <w:r w:rsidRPr="006572A3">
        <w:rPr>
          <w:rFonts w:asciiTheme="minorBidi" w:hAnsiTheme="minorBidi"/>
          <w:sz w:val="24"/>
          <w:szCs w:val="24"/>
        </w:rPr>
        <w:t xml:space="preserve"> </w:t>
      </w:r>
      <w:r>
        <w:rPr>
          <w:rFonts w:asciiTheme="minorBidi" w:hAnsiTheme="minorBidi" w:hint="cs"/>
          <w:sz w:val="24"/>
          <w:szCs w:val="24"/>
          <w:rtl/>
        </w:rPr>
        <w:t xml:space="preserve">- قرار تعقيبي مدني صادر </w:t>
      </w:r>
      <w:proofErr w:type="gramStart"/>
      <w:r>
        <w:rPr>
          <w:rFonts w:asciiTheme="minorBidi" w:hAnsiTheme="minorBidi" w:hint="cs"/>
          <w:sz w:val="24"/>
          <w:szCs w:val="24"/>
          <w:rtl/>
        </w:rPr>
        <w:t>في</w:t>
      </w:r>
      <w:proofErr w:type="gramEnd"/>
      <w:r>
        <w:rPr>
          <w:rFonts w:asciiTheme="minorBidi" w:hAnsiTheme="minorBidi" w:hint="cs"/>
          <w:sz w:val="24"/>
          <w:szCs w:val="24"/>
          <w:rtl/>
        </w:rPr>
        <w:t xml:space="preserve"> 24 فيفري 1983 عدد 7811 </w:t>
      </w:r>
      <w:proofErr w:type="spellStart"/>
      <w:r>
        <w:rPr>
          <w:rFonts w:asciiTheme="minorBidi" w:hAnsiTheme="minorBidi" w:hint="cs"/>
          <w:sz w:val="24"/>
          <w:szCs w:val="24"/>
          <w:rtl/>
        </w:rPr>
        <w:t>ن.م.ت</w:t>
      </w:r>
      <w:proofErr w:type="spellEnd"/>
      <w:r>
        <w:rPr>
          <w:rFonts w:asciiTheme="minorBidi" w:hAnsiTheme="minorBidi" w:hint="cs"/>
          <w:sz w:val="24"/>
          <w:szCs w:val="24"/>
          <w:rtl/>
        </w:rPr>
        <w:t xml:space="preserve"> لسنة 1983 ج 1 ص 101 .</w:t>
      </w:r>
    </w:p>
    <w:p w:rsidR="00050F56" w:rsidRPr="006572A3" w:rsidRDefault="00050F56" w:rsidP="006572A3">
      <w:pPr>
        <w:pStyle w:val="Notedebasdepage"/>
        <w:bidi/>
        <w:rPr>
          <w:rFonts w:asciiTheme="minorBidi" w:hAnsiTheme="minorBidi"/>
          <w:sz w:val="24"/>
          <w:szCs w:val="24"/>
          <w:rtl/>
          <w:lang w:bidi="ar-TN"/>
        </w:rPr>
      </w:pPr>
      <w:r>
        <w:rPr>
          <w:rFonts w:asciiTheme="minorBidi" w:hAnsiTheme="minorBidi" w:hint="cs"/>
          <w:sz w:val="24"/>
          <w:szCs w:val="24"/>
          <w:rtl/>
        </w:rPr>
        <w:t xml:space="preserve">    قرار تعقيبي مدني عدد1326 صادر في 5 ماي 1977 </w:t>
      </w:r>
      <w:proofErr w:type="spellStart"/>
      <w:r>
        <w:rPr>
          <w:rFonts w:asciiTheme="minorBidi" w:hAnsiTheme="minorBidi" w:hint="cs"/>
          <w:sz w:val="24"/>
          <w:szCs w:val="24"/>
          <w:rtl/>
        </w:rPr>
        <w:t>ن.م.ت</w:t>
      </w:r>
      <w:proofErr w:type="spellEnd"/>
      <w:r>
        <w:rPr>
          <w:rFonts w:asciiTheme="minorBidi" w:hAnsiTheme="minorBidi" w:hint="cs"/>
          <w:sz w:val="24"/>
          <w:szCs w:val="24"/>
          <w:rtl/>
        </w:rPr>
        <w:t xml:space="preserve"> لسنة 1977 ج 1 . ص 262 .</w:t>
      </w:r>
    </w:p>
  </w:footnote>
  <w:footnote w:id="33">
    <w:p w:rsidR="00050F56" w:rsidRPr="0067551B" w:rsidRDefault="00050F56" w:rsidP="0067551B">
      <w:pPr>
        <w:pStyle w:val="Notedebasdepage"/>
        <w:bidi/>
        <w:rPr>
          <w:rFonts w:asciiTheme="minorBidi" w:hAnsiTheme="minorBidi"/>
          <w:sz w:val="24"/>
          <w:szCs w:val="24"/>
          <w:rtl/>
          <w:lang w:bidi="ar-TN"/>
        </w:rPr>
      </w:pPr>
      <w:r w:rsidRPr="0067551B">
        <w:rPr>
          <w:rStyle w:val="Appelnotedebasdep"/>
          <w:rFonts w:asciiTheme="minorBidi" w:hAnsiTheme="minorBidi"/>
          <w:sz w:val="24"/>
          <w:szCs w:val="24"/>
        </w:rPr>
        <w:footnoteRef/>
      </w:r>
      <w:r w:rsidRPr="0067551B">
        <w:rPr>
          <w:rFonts w:asciiTheme="minorBidi" w:hAnsiTheme="minorBidi"/>
          <w:sz w:val="24"/>
          <w:szCs w:val="24"/>
        </w:rPr>
        <w:t xml:space="preserve"> </w:t>
      </w:r>
      <w:r>
        <w:rPr>
          <w:rFonts w:asciiTheme="minorBidi" w:hAnsiTheme="minorBidi" w:hint="cs"/>
          <w:sz w:val="24"/>
          <w:szCs w:val="24"/>
          <w:rtl/>
        </w:rPr>
        <w:t xml:space="preserve">- الفصل 243-244-245 و ما بعدها من المجلّة </w:t>
      </w:r>
      <w:proofErr w:type="gramStart"/>
      <w:r>
        <w:rPr>
          <w:rFonts w:asciiTheme="minorBidi" w:hAnsiTheme="minorBidi" w:hint="cs"/>
          <w:sz w:val="24"/>
          <w:szCs w:val="24"/>
          <w:rtl/>
        </w:rPr>
        <w:t>التجاريّة .</w:t>
      </w:r>
      <w:proofErr w:type="gramEnd"/>
    </w:p>
  </w:footnote>
  <w:footnote w:id="34">
    <w:p w:rsidR="00050F56" w:rsidRDefault="00050F56" w:rsidP="00A77F45">
      <w:pPr>
        <w:pStyle w:val="Notedebasdepage"/>
        <w:bidi/>
        <w:rPr>
          <w:rFonts w:asciiTheme="minorBidi" w:hAnsiTheme="minorBidi"/>
          <w:sz w:val="24"/>
          <w:szCs w:val="24"/>
          <w:rtl/>
        </w:rPr>
      </w:pPr>
      <w:r w:rsidRPr="00A77F45">
        <w:rPr>
          <w:rStyle w:val="Appelnotedebasdep"/>
          <w:rFonts w:asciiTheme="minorBidi" w:hAnsiTheme="minorBidi"/>
          <w:sz w:val="24"/>
          <w:szCs w:val="24"/>
        </w:rPr>
        <w:footnoteRef/>
      </w:r>
      <w:r w:rsidRPr="00A77F45">
        <w:rPr>
          <w:rFonts w:asciiTheme="minorBidi" w:hAnsiTheme="minorBidi"/>
          <w:sz w:val="24"/>
          <w:szCs w:val="24"/>
        </w:rPr>
        <w:t xml:space="preserve"> </w:t>
      </w:r>
      <w:r>
        <w:rPr>
          <w:rFonts w:asciiTheme="minorBidi" w:hAnsiTheme="minorBidi" w:hint="cs"/>
          <w:sz w:val="24"/>
          <w:szCs w:val="24"/>
          <w:rtl/>
        </w:rPr>
        <w:t xml:space="preserve">- حكم استئنافي </w:t>
      </w:r>
      <w:proofErr w:type="gramStart"/>
      <w:r>
        <w:rPr>
          <w:rFonts w:asciiTheme="minorBidi" w:hAnsiTheme="minorBidi" w:hint="cs"/>
          <w:sz w:val="24"/>
          <w:szCs w:val="24"/>
          <w:rtl/>
        </w:rPr>
        <w:t>عدد</w:t>
      </w:r>
      <w:proofErr w:type="gramEnd"/>
      <w:r>
        <w:rPr>
          <w:rFonts w:asciiTheme="minorBidi" w:hAnsiTheme="minorBidi" w:hint="cs"/>
          <w:sz w:val="24"/>
          <w:szCs w:val="24"/>
          <w:rtl/>
        </w:rPr>
        <w:t xml:space="preserve"> 76049 مؤرخ في 23 ديسمبر 1987 </w:t>
      </w:r>
      <w:proofErr w:type="spellStart"/>
      <w:r>
        <w:rPr>
          <w:rFonts w:asciiTheme="minorBidi" w:hAnsiTheme="minorBidi" w:hint="cs"/>
          <w:sz w:val="24"/>
          <w:szCs w:val="24"/>
          <w:rtl/>
        </w:rPr>
        <w:t>م.ق.ت</w:t>
      </w:r>
      <w:proofErr w:type="spellEnd"/>
      <w:r>
        <w:rPr>
          <w:rFonts w:asciiTheme="minorBidi" w:hAnsiTheme="minorBidi" w:hint="cs"/>
          <w:sz w:val="24"/>
          <w:szCs w:val="24"/>
          <w:rtl/>
        </w:rPr>
        <w:t xml:space="preserve"> عدد2 </w:t>
      </w:r>
      <w:proofErr w:type="gramStart"/>
      <w:r>
        <w:rPr>
          <w:rFonts w:asciiTheme="minorBidi" w:hAnsiTheme="minorBidi" w:hint="cs"/>
          <w:sz w:val="24"/>
          <w:szCs w:val="24"/>
          <w:rtl/>
        </w:rPr>
        <w:t>لعام</w:t>
      </w:r>
      <w:proofErr w:type="gramEnd"/>
      <w:r>
        <w:rPr>
          <w:rFonts w:asciiTheme="minorBidi" w:hAnsiTheme="minorBidi" w:hint="cs"/>
          <w:sz w:val="24"/>
          <w:szCs w:val="24"/>
          <w:rtl/>
        </w:rPr>
        <w:t xml:space="preserve"> 1962 تحت عدد 1796.</w:t>
      </w:r>
    </w:p>
    <w:p w:rsidR="00050F56" w:rsidRPr="00A77F45" w:rsidRDefault="00050F56" w:rsidP="00A77F45">
      <w:pPr>
        <w:pStyle w:val="Notedebasdepage"/>
        <w:bidi/>
        <w:rPr>
          <w:rFonts w:asciiTheme="minorBidi" w:hAnsiTheme="minorBidi"/>
          <w:sz w:val="24"/>
          <w:szCs w:val="24"/>
          <w:rtl/>
          <w:lang w:bidi="ar-TN"/>
        </w:rPr>
      </w:pPr>
      <w:r>
        <w:rPr>
          <w:rFonts w:asciiTheme="minorBidi" w:hAnsiTheme="minorBidi" w:hint="cs"/>
          <w:sz w:val="24"/>
          <w:szCs w:val="24"/>
          <w:rtl/>
        </w:rPr>
        <w:t xml:space="preserve">    - حكم ابتدائي </w:t>
      </w:r>
      <w:proofErr w:type="gramStart"/>
      <w:r>
        <w:rPr>
          <w:rFonts w:asciiTheme="minorBidi" w:hAnsiTheme="minorBidi" w:hint="cs"/>
          <w:sz w:val="24"/>
          <w:szCs w:val="24"/>
          <w:rtl/>
        </w:rPr>
        <w:t>صادر</w:t>
      </w:r>
      <w:proofErr w:type="gramEnd"/>
      <w:r>
        <w:rPr>
          <w:rFonts w:asciiTheme="minorBidi" w:hAnsiTheme="minorBidi" w:hint="cs"/>
          <w:sz w:val="24"/>
          <w:szCs w:val="24"/>
          <w:rtl/>
        </w:rPr>
        <w:t xml:space="preserve"> عن المحكمة الابتدائية بتونس في 10 نوفمبر 1962 تحت عدد 1796 </w:t>
      </w:r>
      <w:proofErr w:type="spellStart"/>
      <w:r>
        <w:rPr>
          <w:rFonts w:asciiTheme="minorBidi" w:hAnsiTheme="minorBidi" w:hint="cs"/>
          <w:sz w:val="24"/>
          <w:szCs w:val="24"/>
          <w:rtl/>
        </w:rPr>
        <w:t>م.ق.ت</w:t>
      </w:r>
      <w:proofErr w:type="spellEnd"/>
      <w:r>
        <w:rPr>
          <w:rFonts w:asciiTheme="minorBidi" w:hAnsiTheme="minorBidi" w:hint="cs"/>
          <w:sz w:val="24"/>
          <w:szCs w:val="24"/>
          <w:rtl/>
        </w:rPr>
        <w:t xml:space="preserve"> لسنة 1965 . ص 132 .</w:t>
      </w:r>
    </w:p>
  </w:footnote>
  <w:footnote w:id="35">
    <w:p w:rsidR="00050F56" w:rsidRDefault="00050F56" w:rsidP="00A77F45">
      <w:pPr>
        <w:pStyle w:val="Notedebasdepage"/>
        <w:bidi/>
        <w:rPr>
          <w:rFonts w:asciiTheme="minorBidi" w:hAnsiTheme="minorBidi"/>
          <w:sz w:val="24"/>
          <w:szCs w:val="24"/>
          <w:rtl/>
        </w:rPr>
      </w:pPr>
      <w:r w:rsidRPr="00A77F45">
        <w:rPr>
          <w:rStyle w:val="Appelnotedebasdep"/>
          <w:rFonts w:asciiTheme="minorBidi" w:hAnsiTheme="minorBidi"/>
          <w:sz w:val="24"/>
          <w:szCs w:val="24"/>
        </w:rPr>
        <w:footnoteRef/>
      </w:r>
      <w:r w:rsidRPr="00A77F45">
        <w:rPr>
          <w:rFonts w:asciiTheme="minorBidi" w:hAnsiTheme="minorBidi"/>
          <w:sz w:val="24"/>
          <w:szCs w:val="24"/>
        </w:rPr>
        <w:t xml:space="preserve"> </w:t>
      </w:r>
      <w:r>
        <w:rPr>
          <w:rFonts w:asciiTheme="minorBidi" w:hAnsiTheme="minorBidi" w:hint="cs"/>
          <w:sz w:val="24"/>
          <w:szCs w:val="24"/>
          <w:rtl/>
        </w:rPr>
        <w:t xml:space="preserve">- قرار تعقيبي عدد 1017 مؤرخ في13 فيفري 1962 نشرته محكمة التعقيب </w:t>
      </w:r>
      <w:proofErr w:type="gramStart"/>
      <w:r>
        <w:rPr>
          <w:rFonts w:asciiTheme="minorBidi" w:hAnsiTheme="minorBidi" w:hint="cs"/>
          <w:sz w:val="24"/>
          <w:szCs w:val="24"/>
          <w:rtl/>
        </w:rPr>
        <w:t>1964 .</w:t>
      </w:r>
      <w:proofErr w:type="gramEnd"/>
      <w:r>
        <w:rPr>
          <w:rFonts w:asciiTheme="minorBidi" w:hAnsiTheme="minorBidi" w:hint="cs"/>
          <w:sz w:val="24"/>
          <w:szCs w:val="24"/>
          <w:rtl/>
        </w:rPr>
        <w:t xml:space="preserve"> ص 13 .</w:t>
      </w:r>
    </w:p>
    <w:p w:rsidR="00050F56" w:rsidRDefault="00050F56" w:rsidP="00A77F45">
      <w:pPr>
        <w:pStyle w:val="Notedebasdepage"/>
        <w:bidi/>
        <w:rPr>
          <w:rFonts w:asciiTheme="minorBidi" w:hAnsiTheme="minorBidi"/>
          <w:sz w:val="24"/>
          <w:szCs w:val="24"/>
          <w:rtl/>
        </w:rPr>
      </w:pPr>
      <w:r>
        <w:rPr>
          <w:rFonts w:asciiTheme="minorBidi" w:hAnsiTheme="minorBidi" w:hint="cs"/>
          <w:sz w:val="24"/>
          <w:szCs w:val="24"/>
          <w:rtl/>
        </w:rPr>
        <w:t xml:space="preserve">   - قرار تعقيبي مدني عدد 1326 مؤرخ في 5 ماي 1977 </w:t>
      </w:r>
      <w:proofErr w:type="spellStart"/>
      <w:r>
        <w:rPr>
          <w:rFonts w:asciiTheme="minorBidi" w:hAnsiTheme="minorBidi" w:hint="cs"/>
          <w:sz w:val="24"/>
          <w:szCs w:val="24"/>
          <w:rtl/>
        </w:rPr>
        <w:t>ن.م.ت</w:t>
      </w:r>
      <w:proofErr w:type="spellEnd"/>
      <w:r>
        <w:rPr>
          <w:rFonts w:asciiTheme="minorBidi" w:hAnsiTheme="minorBidi" w:hint="cs"/>
          <w:sz w:val="24"/>
          <w:szCs w:val="24"/>
          <w:rtl/>
        </w:rPr>
        <w:t xml:space="preserve"> لسنة 1977 ج 1 . ص 262 .</w:t>
      </w:r>
    </w:p>
    <w:p w:rsidR="00050F56" w:rsidRPr="00A77F45" w:rsidRDefault="00050F56" w:rsidP="00A77F45">
      <w:pPr>
        <w:pStyle w:val="Notedebasdepage"/>
        <w:bidi/>
        <w:rPr>
          <w:rFonts w:asciiTheme="minorBidi" w:hAnsiTheme="minorBidi"/>
          <w:sz w:val="24"/>
          <w:szCs w:val="24"/>
          <w:rtl/>
          <w:lang w:bidi="ar-TN"/>
        </w:rPr>
      </w:pPr>
      <w:r>
        <w:rPr>
          <w:rFonts w:asciiTheme="minorBidi" w:hAnsiTheme="minorBidi" w:hint="cs"/>
          <w:sz w:val="24"/>
          <w:szCs w:val="24"/>
          <w:rtl/>
        </w:rPr>
        <w:t xml:space="preserve">  - قرار تعقيبي مدني عدد7811 مؤرخ </w:t>
      </w:r>
      <w:proofErr w:type="gramStart"/>
      <w:r>
        <w:rPr>
          <w:rFonts w:asciiTheme="minorBidi" w:hAnsiTheme="minorBidi" w:hint="cs"/>
          <w:sz w:val="24"/>
          <w:szCs w:val="24"/>
          <w:rtl/>
        </w:rPr>
        <w:t>في</w:t>
      </w:r>
      <w:proofErr w:type="gramEnd"/>
      <w:r>
        <w:rPr>
          <w:rFonts w:asciiTheme="minorBidi" w:hAnsiTheme="minorBidi" w:hint="cs"/>
          <w:sz w:val="24"/>
          <w:szCs w:val="24"/>
          <w:rtl/>
        </w:rPr>
        <w:t xml:space="preserve"> 24 فيفري 1983 </w:t>
      </w:r>
      <w:proofErr w:type="spellStart"/>
      <w:r>
        <w:rPr>
          <w:rFonts w:asciiTheme="minorBidi" w:hAnsiTheme="minorBidi" w:hint="cs"/>
          <w:sz w:val="24"/>
          <w:szCs w:val="24"/>
          <w:rtl/>
        </w:rPr>
        <w:t>ن.م.ت</w:t>
      </w:r>
      <w:proofErr w:type="spellEnd"/>
      <w:r>
        <w:rPr>
          <w:rFonts w:asciiTheme="minorBidi" w:hAnsiTheme="minorBidi" w:hint="cs"/>
          <w:sz w:val="24"/>
          <w:szCs w:val="24"/>
          <w:rtl/>
        </w:rPr>
        <w:t xml:space="preserve"> لسنة 1983 . ج1 . ص 101 .</w:t>
      </w:r>
    </w:p>
  </w:footnote>
  <w:footnote w:id="36">
    <w:p w:rsidR="00050F56" w:rsidRPr="00E05BF9" w:rsidRDefault="00050F56" w:rsidP="00E05BF9">
      <w:pPr>
        <w:pStyle w:val="Notedebasdepage"/>
        <w:bidi/>
        <w:rPr>
          <w:rFonts w:asciiTheme="minorBidi" w:hAnsiTheme="minorBidi"/>
          <w:sz w:val="24"/>
          <w:szCs w:val="24"/>
          <w:rtl/>
          <w:lang w:bidi="ar-TN"/>
        </w:rPr>
      </w:pPr>
      <w:r w:rsidRPr="00E05BF9">
        <w:rPr>
          <w:rStyle w:val="Appelnotedebasdep"/>
          <w:rFonts w:asciiTheme="minorBidi" w:hAnsiTheme="minorBidi"/>
          <w:sz w:val="24"/>
          <w:szCs w:val="24"/>
        </w:rPr>
        <w:footnoteRef/>
      </w:r>
      <w:r w:rsidRPr="00E05BF9">
        <w:rPr>
          <w:rFonts w:asciiTheme="minorBidi" w:hAnsiTheme="minorBidi"/>
          <w:sz w:val="24"/>
          <w:szCs w:val="24"/>
        </w:rPr>
        <w:t xml:space="preserve"> </w:t>
      </w:r>
      <w:r>
        <w:rPr>
          <w:rFonts w:asciiTheme="minorBidi" w:hAnsiTheme="minorBidi" w:hint="cs"/>
          <w:sz w:val="24"/>
          <w:szCs w:val="24"/>
          <w:rtl/>
        </w:rPr>
        <w:t xml:space="preserve">- الفصل 21 </w:t>
      </w:r>
      <w:proofErr w:type="gramStart"/>
      <w:r>
        <w:rPr>
          <w:rFonts w:asciiTheme="minorBidi" w:hAnsiTheme="minorBidi" w:hint="cs"/>
          <w:sz w:val="24"/>
          <w:szCs w:val="24"/>
          <w:rtl/>
        </w:rPr>
        <w:t>من</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37">
    <w:p w:rsidR="00050F56" w:rsidRPr="00E36044" w:rsidRDefault="00050F56" w:rsidP="00E36044">
      <w:pPr>
        <w:pStyle w:val="Notedebasdepage"/>
        <w:bidi/>
        <w:rPr>
          <w:rFonts w:asciiTheme="minorBidi" w:hAnsiTheme="minorBidi"/>
          <w:sz w:val="24"/>
          <w:szCs w:val="24"/>
          <w:rtl/>
          <w:lang w:bidi="ar-TN"/>
        </w:rPr>
      </w:pPr>
      <w:r w:rsidRPr="00E36044">
        <w:rPr>
          <w:rStyle w:val="Appelnotedebasdep"/>
          <w:rFonts w:asciiTheme="minorBidi" w:hAnsiTheme="minorBidi"/>
          <w:sz w:val="24"/>
          <w:szCs w:val="24"/>
        </w:rPr>
        <w:footnoteRef/>
      </w:r>
      <w:r w:rsidRPr="00E36044">
        <w:rPr>
          <w:rFonts w:asciiTheme="minorBidi" w:hAnsiTheme="minorBidi"/>
          <w:sz w:val="24"/>
          <w:szCs w:val="24"/>
        </w:rPr>
        <w:t xml:space="preserve"> </w:t>
      </w:r>
      <w:r>
        <w:rPr>
          <w:rFonts w:asciiTheme="minorBidi" w:hAnsiTheme="minorBidi" w:hint="cs"/>
          <w:sz w:val="24"/>
          <w:szCs w:val="24"/>
          <w:rtl/>
        </w:rPr>
        <w:t>- الفصل 243 من المجلّة التجاريّة .</w:t>
      </w:r>
    </w:p>
  </w:footnote>
  <w:footnote w:id="38">
    <w:p w:rsidR="00050F56" w:rsidRPr="00E36044" w:rsidRDefault="00050F56" w:rsidP="00E36044">
      <w:pPr>
        <w:pStyle w:val="Notedebasdepage"/>
        <w:bidi/>
        <w:rPr>
          <w:rFonts w:asciiTheme="minorBidi" w:hAnsiTheme="minorBidi"/>
          <w:sz w:val="24"/>
          <w:szCs w:val="24"/>
          <w:rtl/>
          <w:lang w:bidi="ar-TN"/>
        </w:rPr>
      </w:pPr>
      <w:r w:rsidRPr="00E36044">
        <w:rPr>
          <w:rStyle w:val="Appelnotedebasdep"/>
          <w:rFonts w:asciiTheme="minorBidi" w:hAnsiTheme="minorBidi"/>
          <w:sz w:val="24"/>
          <w:szCs w:val="24"/>
        </w:rPr>
        <w:footnoteRef/>
      </w:r>
      <w:r w:rsidRPr="00E36044">
        <w:rPr>
          <w:rFonts w:asciiTheme="minorBidi" w:hAnsiTheme="minorBidi"/>
          <w:sz w:val="24"/>
          <w:szCs w:val="24"/>
        </w:rPr>
        <w:t xml:space="preserve"> </w:t>
      </w:r>
      <w:r>
        <w:rPr>
          <w:rFonts w:asciiTheme="minorBidi" w:hAnsiTheme="minorBidi" w:hint="cs"/>
          <w:sz w:val="24"/>
          <w:szCs w:val="24"/>
          <w:rtl/>
        </w:rPr>
        <w:t xml:space="preserve">- الفصل 302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39">
    <w:p w:rsidR="00050F56" w:rsidRPr="003A7691" w:rsidRDefault="00050F56" w:rsidP="003A7691">
      <w:pPr>
        <w:pStyle w:val="Notedebasdepage"/>
        <w:bidi/>
        <w:rPr>
          <w:rFonts w:asciiTheme="minorBidi" w:hAnsiTheme="minorBidi"/>
          <w:sz w:val="24"/>
          <w:szCs w:val="24"/>
          <w:rtl/>
          <w:lang w:bidi="ar-TN"/>
        </w:rPr>
      </w:pPr>
      <w:r w:rsidRPr="003A7691">
        <w:rPr>
          <w:rStyle w:val="Appelnotedebasdep"/>
          <w:rFonts w:asciiTheme="minorBidi" w:hAnsiTheme="minorBidi"/>
          <w:sz w:val="24"/>
          <w:szCs w:val="24"/>
        </w:rPr>
        <w:footnoteRef/>
      </w:r>
      <w:r w:rsidRPr="003A7691">
        <w:rPr>
          <w:rFonts w:asciiTheme="minorBidi" w:hAnsiTheme="minorBidi"/>
          <w:sz w:val="24"/>
          <w:szCs w:val="24"/>
        </w:rPr>
        <w:t xml:space="preserve"> </w:t>
      </w:r>
      <w:r>
        <w:rPr>
          <w:rFonts w:asciiTheme="minorBidi" w:hAnsiTheme="minorBidi" w:hint="cs"/>
          <w:sz w:val="24"/>
          <w:szCs w:val="24"/>
          <w:rtl/>
        </w:rPr>
        <w:t xml:space="preserve">- الفصل 39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حدد مرجع نظر حاكم النّاحية الذي بنظر إلى نهاية سبعة ألاف دينار في "مطالب أداء الدّيون التجاريّة " لا في مطالب الإذن بب</w:t>
      </w:r>
      <w:proofErr w:type="gramStart"/>
      <w:r>
        <w:rPr>
          <w:rFonts w:asciiTheme="minorBidi" w:hAnsiTheme="minorBidi" w:hint="cs"/>
          <w:sz w:val="24"/>
          <w:szCs w:val="24"/>
          <w:rtl/>
        </w:rPr>
        <w:t>يع الأ</w:t>
      </w:r>
      <w:proofErr w:type="gramEnd"/>
      <w:r>
        <w:rPr>
          <w:rFonts w:asciiTheme="minorBidi" w:hAnsiTheme="minorBidi" w:hint="cs"/>
          <w:sz w:val="24"/>
          <w:szCs w:val="24"/>
          <w:rtl/>
        </w:rPr>
        <w:t>صل التجاري جبرا .</w:t>
      </w:r>
    </w:p>
  </w:footnote>
  <w:footnote w:id="40">
    <w:p w:rsidR="00050F56" w:rsidRPr="007417CD" w:rsidRDefault="00050F56" w:rsidP="007417CD">
      <w:pPr>
        <w:pStyle w:val="Notedebasdepage"/>
        <w:bidi/>
        <w:rPr>
          <w:rFonts w:asciiTheme="minorBidi" w:hAnsiTheme="minorBidi"/>
          <w:sz w:val="24"/>
          <w:szCs w:val="24"/>
          <w:rtl/>
          <w:lang w:bidi="ar-TN"/>
        </w:rPr>
      </w:pPr>
      <w:r w:rsidRPr="007417CD">
        <w:rPr>
          <w:rStyle w:val="Appelnotedebasdep"/>
          <w:rFonts w:asciiTheme="minorBidi" w:hAnsiTheme="minorBidi"/>
          <w:sz w:val="24"/>
          <w:szCs w:val="24"/>
        </w:rPr>
        <w:footnoteRef/>
      </w:r>
      <w:r w:rsidRPr="007417CD">
        <w:rPr>
          <w:rFonts w:asciiTheme="minorBidi" w:hAnsiTheme="minorBidi"/>
          <w:sz w:val="24"/>
          <w:szCs w:val="24"/>
        </w:rPr>
        <w:t xml:space="preserve"> </w:t>
      </w:r>
      <w:r>
        <w:rPr>
          <w:rFonts w:asciiTheme="minorBidi" w:hAnsiTheme="minorBidi" w:hint="cs"/>
          <w:sz w:val="24"/>
          <w:szCs w:val="24"/>
          <w:rtl/>
        </w:rPr>
        <w:t xml:space="preserve">- الفصل 40 م </w:t>
      </w:r>
      <w:proofErr w:type="spellStart"/>
      <w:r>
        <w:rPr>
          <w:rFonts w:asciiTheme="minorBidi" w:hAnsiTheme="minorBidi" w:hint="cs"/>
          <w:sz w:val="24"/>
          <w:szCs w:val="24"/>
          <w:rtl/>
        </w:rPr>
        <w:t>م</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م</w:t>
      </w:r>
      <w:proofErr w:type="spellEnd"/>
      <w:r>
        <w:rPr>
          <w:rFonts w:asciiTheme="minorBidi" w:hAnsiTheme="minorBidi" w:hint="cs"/>
          <w:sz w:val="24"/>
          <w:szCs w:val="24"/>
          <w:rtl/>
        </w:rPr>
        <w:t xml:space="preserve"> ت بعد تنقيح ماي 1995 نظم عمل الدوائر التجاريّة .</w:t>
      </w:r>
    </w:p>
  </w:footnote>
  <w:footnote w:id="41">
    <w:p w:rsidR="00050F56" w:rsidRPr="007417CD" w:rsidRDefault="00050F56" w:rsidP="007417CD">
      <w:pPr>
        <w:pStyle w:val="Notedebasdepage"/>
        <w:bidi/>
        <w:rPr>
          <w:rFonts w:asciiTheme="minorBidi" w:hAnsiTheme="minorBidi"/>
          <w:sz w:val="24"/>
          <w:szCs w:val="24"/>
          <w:rtl/>
          <w:lang w:bidi="ar-TN"/>
        </w:rPr>
      </w:pPr>
      <w:r w:rsidRPr="007417CD">
        <w:rPr>
          <w:rStyle w:val="Appelnotedebasdep"/>
          <w:rFonts w:asciiTheme="minorBidi" w:hAnsiTheme="minorBidi"/>
          <w:sz w:val="24"/>
          <w:szCs w:val="24"/>
        </w:rPr>
        <w:footnoteRef/>
      </w:r>
      <w:r w:rsidRPr="007417CD">
        <w:rPr>
          <w:rFonts w:asciiTheme="minorBidi" w:hAnsiTheme="minorBidi"/>
          <w:sz w:val="24"/>
          <w:szCs w:val="24"/>
        </w:rPr>
        <w:t xml:space="preserve"> </w:t>
      </w:r>
      <w:r>
        <w:rPr>
          <w:rFonts w:asciiTheme="minorBidi" w:hAnsiTheme="minorBidi" w:hint="cs"/>
          <w:sz w:val="24"/>
          <w:szCs w:val="24"/>
          <w:rtl/>
        </w:rPr>
        <w:t>- الفصل 243 من المجلة التجاريّة .</w:t>
      </w:r>
    </w:p>
  </w:footnote>
  <w:footnote w:id="42">
    <w:p w:rsidR="00050F56" w:rsidRPr="00DF7384" w:rsidRDefault="00050F56" w:rsidP="00DF7384">
      <w:pPr>
        <w:pStyle w:val="Notedebasdepage"/>
        <w:bidi/>
        <w:rPr>
          <w:rFonts w:asciiTheme="minorBidi" w:hAnsiTheme="minorBidi"/>
          <w:sz w:val="24"/>
          <w:szCs w:val="24"/>
          <w:rtl/>
          <w:lang w:bidi="ar-TN"/>
        </w:rPr>
      </w:pPr>
      <w:r w:rsidRPr="00DF7384">
        <w:rPr>
          <w:rStyle w:val="Appelnotedebasdep"/>
          <w:rFonts w:asciiTheme="minorBidi" w:hAnsiTheme="minorBidi"/>
          <w:sz w:val="24"/>
          <w:szCs w:val="24"/>
        </w:rPr>
        <w:footnoteRef/>
      </w:r>
      <w:r w:rsidRPr="00DF7384">
        <w:rPr>
          <w:rFonts w:asciiTheme="minorBidi" w:hAnsiTheme="minorBidi"/>
          <w:sz w:val="24"/>
          <w:szCs w:val="24"/>
        </w:rPr>
        <w:t xml:space="preserve"> </w:t>
      </w:r>
      <w:r>
        <w:rPr>
          <w:rFonts w:asciiTheme="minorBidi" w:hAnsiTheme="minorBidi" w:hint="cs"/>
          <w:sz w:val="24"/>
          <w:szCs w:val="24"/>
          <w:rtl/>
        </w:rPr>
        <w:t>- حسب مقتضيات الفصل 248 من المجلة التجاريّة .</w:t>
      </w:r>
    </w:p>
  </w:footnote>
  <w:footnote w:id="43">
    <w:p w:rsidR="00050F56" w:rsidRPr="00DF7384" w:rsidRDefault="00050F56" w:rsidP="00DF7384">
      <w:pPr>
        <w:pStyle w:val="Notedebasdepage"/>
        <w:bidi/>
        <w:rPr>
          <w:rFonts w:asciiTheme="minorBidi" w:hAnsiTheme="minorBidi"/>
          <w:sz w:val="24"/>
          <w:szCs w:val="24"/>
          <w:rtl/>
          <w:lang w:bidi="ar-TN"/>
        </w:rPr>
      </w:pPr>
      <w:r w:rsidRPr="00DF7384">
        <w:rPr>
          <w:rStyle w:val="Appelnotedebasdep"/>
          <w:rFonts w:asciiTheme="minorBidi" w:hAnsiTheme="minorBidi"/>
          <w:sz w:val="24"/>
          <w:szCs w:val="24"/>
        </w:rPr>
        <w:footnoteRef/>
      </w:r>
      <w:r w:rsidRPr="00DF7384">
        <w:rPr>
          <w:rFonts w:asciiTheme="minorBidi" w:hAnsiTheme="minorBidi"/>
          <w:sz w:val="24"/>
          <w:szCs w:val="24"/>
        </w:rPr>
        <w:t xml:space="preserve"> </w:t>
      </w:r>
      <w:r>
        <w:rPr>
          <w:rFonts w:asciiTheme="minorBidi" w:hAnsiTheme="minorBidi" w:hint="cs"/>
          <w:sz w:val="24"/>
          <w:szCs w:val="24"/>
          <w:rtl/>
        </w:rPr>
        <w:t xml:space="preserve">- الفصل 246 من المجلة التجاريّة : يمكن للمحكمة أن تلزم المدين بالأداء و ترفض طلب البيع الجبري للأصل التجاري المتعلق به </w:t>
      </w:r>
      <w:proofErr w:type="gramStart"/>
      <w:r>
        <w:rPr>
          <w:rFonts w:asciiTheme="minorBidi" w:hAnsiTheme="minorBidi" w:hint="cs"/>
          <w:sz w:val="24"/>
          <w:szCs w:val="24"/>
          <w:rtl/>
        </w:rPr>
        <w:t>الدين .</w:t>
      </w:r>
      <w:proofErr w:type="gramEnd"/>
    </w:p>
  </w:footnote>
  <w:footnote w:id="44">
    <w:p w:rsidR="00050F56" w:rsidRPr="00FB6CFD" w:rsidRDefault="00050F56" w:rsidP="00FB6CFD">
      <w:pPr>
        <w:pStyle w:val="Notedebasdepage"/>
        <w:bidi/>
        <w:rPr>
          <w:rFonts w:asciiTheme="minorBidi" w:hAnsiTheme="minorBidi"/>
          <w:sz w:val="24"/>
          <w:szCs w:val="24"/>
          <w:rtl/>
          <w:lang w:bidi="ar-TN"/>
        </w:rPr>
      </w:pPr>
      <w:r w:rsidRPr="00FB6CFD">
        <w:rPr>
          <w:rStyle w:val="Appelnotedebasdep"/>
          <w:rFonts w:asciiTheme="minorBidi" w:hAnsiTheme="minorBidi"/>
          <w:sz w:val="24"/>
          <w:szCs w:val="24"/>
        </w:rPr>
        <w:footnoteRef/>
      </w:r>
      <w:r w:rsidRPr="00FB6CFD">
        <w:rPr>
          <w:rFonts w:asciiTheme="minorBidi" w:hAnsiTheme="minorBidi"/>
          <w:sz w:val="24"/>
          <w:szCs w:val="24"/>
        </w:rPr>
        <w:t xml:space="preserve"> </w:t>
      </w:r>
      <w:r>
        <w:rPr>
          <w:rFonts w:asciiTheme="minorBidi" w:hAnsiTheme="minorBidi" w:hint="cs"/>
          <w:sz w:val="24"/>
          <w:szCs w:val="24"/>
          <w:rtl/>
        </w:rPr>
        <w:t>-الفقرة الثامنة من الفصل 243 من المجلّة التجاريّة .</w:t>
      </w:r>
    </w:p>
  </w:footnote>
  <w:footnote w:id="45">
    <w:p w:rsidR="00050F56" w:rsidRPr="00615158" w:rsidRDefault="00050F56" w:rsidP="00831A09">
      <w:pPr>
        <w:pStyle w:val="Notedebasdepage"/>
        <w:bidi/>
        <w:rPr>
          <w:rFonts w:asciiTheme="minorBidi" w:hAnsiTheme="minorBidi"/>
          <w:sz w:val="24"/>
          <w:szCs w:val="24"/>
          <w:rtl/>
          <w:lang w:bidi="ar-TN"/>
        </w:rPr>
      </w:pPr>
      <w:r w:rsidRPr="00615158">
        <w:rPr>
          <w:rStyle w:val="Appelnotedebasdep"/>
          <w:rFonts w:asciiTheme="minorBidi" w:hAnsiTheme="minorBidi"/>
          <w:sz w:val="24"/>
          <w:szCs w:val="24"/>
        </w:rPr>
        <w:footnoteRef/>
      </w:r>
      <w:r w:rsidRPr="00615158">
        <w:rPr>
          <w:rFonts w:asciiTheme="minorBidi" w:hAnsiTheme="minorBidi"/>
          <w:sz w:val="24"/>
          <w:szCs w:val="24"/>
        </w:rPr>
        <w:t xml:space="preserve"> </w:t>
      </w:r>
      <w:r>
        <w:rPr>
          <w:rFonts w:asciiTheme="minorBidi" w:hAnsiTheme="minorBidi" w:hint="cs"/>
          <w:sz w:val="24"/>
          <w:szCs w:val="24"/>
          <w:rtl/>
        </w:rPr>
        <w:t xml:space="preserve">- حسب الفصل 286 من </w:t>
      </w:r>
      <w:proofErr w:type="gramStart"/>
      <w:r>
        <w:rPr>
          <w:rFonts w:asciiTheme="minorBidi" w:hAnsiTheme="minorBidi" w:hint="cs"/>
          <w:sz w:val="24"/>
          <w:szCs w:val="24"/>
          <w:rtl/>
        </w:rPr>
        <w:t>م .</w:t>
      </w:r>
      <w:proofErr w:type="gramEnd"/>
      <w:r>
        <w:rPr>
          <w:rFonts w:asciiTheme="minorBidi" w:hAnsiTheme="minorBidi" w:hint="cs"/>
          <w:sz w:val="24"/>
          <w:szCs w:val="24"/>
          <w:rtl/>
        </w:rPr>
        <w:t>م .م .ت تنفذ بعد التحلية بالصبغة التنفيذية الأحكام التي أحرزت على قوة اتصال القضاء وهي التي لم تكن أو لم تعد قابلة للطعن بإحدى الوسائل ال</w:t>
      </w:r>
      <w:proofErr w:type="gramStart"/>
      <w:r>
        <w:rPr>
          <w:rFonts w:asciiTheme="minorBidi" w:hAnsiTheme="minorBidi" w:hint="cs"/>
          <w:sz w:val="24"/>
          <w:szCs w:val="24"/>
          <w:rtl/>
        </w:rPr>
        <w:t>معطلة للت</w:t>
      </w:r>
      <w:proofErr w:type="gramEnd"/>
      <w:r>
        <w:rPr>
          <w:rFonts w:asciiTheme="minorBidi" w:hAnsiTheme="minorBidi" w:hint="cs"/>
          <w:sz w:val="24"/>
          <w:szCs w:val="24"/>
          <w:rtl/>
        </w:rPr>
        <w:t xml:space="preserve">نفيذ ... </w:t>
      </w:r>
    </w:p>
  </w:footnote>
  <w:footnote w:id="46">
    <w:p w:rsidR="00050F56" w:rsidRPr="00615158" w:rsidRDefault="00050F56" w:rsidP="00615158">
      <w:pPr>
        <w:pStyle w:val="Notedebasdepage"/>
        <w:bidi/>
        <w:rPr>
          <w:rFonts w:asciiTheme="minorBidi" w:hAnsiTheme="minorBidi"/>
          <w:sz w:val="24"/>
          <w:szCs w:val="24"/>
          <w:rtl/>
          <w:lang w:bidi="ar-TN"/>
        </w:rPr>
      </w:pPr>
      <w:r w:rsidRPr="00615158">
        <w:rPr>
          <w:rStyle w:val="Appelnotedebasdep"/>
          <w:rFonts w:asciiTheme="minorBidi" w:hAnsiTheme="minorBidi"/>
          <w:sz w:val="24"/>
          <w:szCs w:val="24"/>
        </w:rPr>
        <w:footnoteRef/>
      </w:r>
      <w:r w:rsidRPr="00615158">
        <w:rPr>
          <w:rFonts w:asciiTheme="minorBidi" w:hAnsiTheme="minorBidi"/>
          <w:sz w:val="24"/>
          <w:szCs w:val="24"/>
        </w:rPr>
        <w:t xml:space="preserve"> </w:t>
      </w:r>
      <w:r>
        <w:rPr>
          <w:rFonts w:asciiTheme="minorBidi" w:hAnsiTheme="minorBidi" w:hint="cs"/>
          <w:sz w:val="24"/>
          <w:szCs w:val="24"/>
          <w:rtl/>
        </w:rPr>
        <w:t>- الفقرة الخامسة و السادسة و السّابعة من الفصل 243 من المجلة التجاريّة .</w:t>
      </w:r>
    </w:p>
  </w:footnote>
  <w:footnote w:id="47">
    <w:p w:rsidR="00050F56" w:rsidRPr="00E91E93" w:rsidRDefault="00050F56" w:rsidP="00E91E93">
      <w:pPr>
        <w:pStyle w:val="Notedebasdepage"/>
        <w:bidi/>
        <w:rPr>
          <w:rFonts w:asciiTheme="minorBidi" w:hAnsiTheme="minorBidi"/>
          <w:sz w:val="24"/>
          <w:szCs w:val="24"/>
          <w:rtl/>
          <w:lang w:bidi="ar-TN"/>
        </w:rPr>
      </w:pPr>
      <w:r w:rsidRPr="00E91E93">
        <w:rPr>
          <w:rStyle w:val="Appelnotedebasdep"/>
          <w:rFonts w:asciiTheme="minorBidi" w:hAnsiTheme="minorBidi"/>
          <w:sz w:val="24"/>
          <w:szCs w:val="24"/>
        </w:rPr>
        <w:footnoteRef/>
      </w:r>
      <w:r w:rsidRPr="00E91E93">
        <w:rPr>
          <w:rFonts w:asciiTheme="minorBidi" w:hAnsiTheme="minorBidi"/>
          <w:sz w:val="24"/>
          <w:szCs w:val="24"/>
        </w:rPr>
        <w:t xml:space="preserve"> </w:t>
      </w:r>
      <w:r>
        <w:rPr>
          <w:rFonts w:asciiTheme="minorBidi" w:hAnsiTheme="minorBidi" w:hint="cs"/>
          <w:sz w:val="24"/>
          <w:szCs w:val="24"/>
          <w:rtl/>
        </w:rPr>
        <w:t>- الفصل 243 من المجلّة التجاريّة .</w:t>
      </w:r>
    </w:p>
  </w:footnote>
  <w:footnote w:id="48">
    <w:p w:rsidR="00050F56" w:rsidRPr="00B8562C" w:rsidRDefault="00050F56" w:rsidP="0073338E">
      <w:pPr>
        <w:pStyle w:val="Notedebasdepage"/>
        <w:bidi/>
        <w:rPr>
          <w:rFonts w:asciiTheme="minorBidi" w:hAnsiTheme="minorBidi"/>
          <w:sz w:val="24"/>
          <w:szCs w:val="24"/>
          <w:rtl/>
          <w:lang w:bidi="ar-TN"/>
        </w:rPr>
      </w:pPr>
      <w:r w:rsidRPr="00B8562C">
        <w:rPr>
          <w:rStyle w:val="Appelnotedebasdep"/>
          <w:rFonts w:asciiTheme="minorBidi" w:hAnsiTheme="minorBidi"/>
          <w:sz w:val="24"/>
          <w:szCs w:val="24"/>
        </w:rPr>
        <w:footnoteRef/>
      </w:r>
      <w:r w:rsidRPr="00B8562C">
        <w:rPr>
          <w:rFonts w:asciiTheme="minorBidi" w:hAnsiTheme="minorBidi"/>
          <w:sz w:val="24"/>
          <w:szCs w:val="24"/>
        </w:rPr>
        <w:t xml:space="preserve"> </w:t>
      </w:r>
      <w:r>
        <w:rPr>
          <w:rFonts w:asciiTheme="minorBidi" w:hAnsiTheme="minorBidi" w:hint="cs"/>
          <w:sz w:val="24"/>
          <w:szCs w:val="24"/>
          <w:rtl/>
        </w:rPr>
        <w:t xml:space="preserve">- قد تكون </w:t>
      </w:r>
      <w:proofErr w:type="gramStart"/>
      <w:r>
        <w:rPr>
          <w:rFonts w:asciiTheme="minorBidi" w:hAnsiTheme="minorBidi" w:hint="cs"/>
          <w:sz w:val="24"/>
          <w:szCs w:val="24"/>
          <w:rtl/>
        </w:rPr>
        <w:t>المحاكم</w:t>
      </w:r>
      <w:proofErr w:type="gramEnd"/>
      <w:r>
        <w:rPr>
          <w:rFonts w:asciiTheme="minorBidi" w:hAnsiTheme="minorBidi" w:hint="cs"/>
          <w:sz w:val="24"/>
          <w:szCs w:val="24"/>
          <w:rtl/>
        </w:rPr>
        <w:t xml:space="preserve"> اعتمدت القياس على أحكام الفصل 411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المنقح بالقانون عدد82 لسنة 2002 و المؤرخ في 3 أوت 2002 الموجب لإجراء الاختبار لتعيين قيمة العقار موضوع </w:t>
      </w:r>
      <w:proofErr w:type="spellStart"/>
      <w:r>
        <w:rPr>
          <w:rFonts w:asciiTheme="minorBidi" w:hAnsiTheme="minorBidi" w:hint="cs"/>
          <w:sz w:val="24"/>
          <w:szCs w:val="24"/>
          <w:rtl/>
        </w:rPr>
        <w:t>التبتيت</w:t>
      </w:r>
      <w:proofErr w:type="spellEnd"/>
      <w:r>
        <w:rPr>
          <w:rFonts w:asciiTheme="minorBidi" w:hAnsiTheme="minorBidi" w:hint="cs"/>
          <w:sz w:val="24"/>
          <w:szCs w:val="24"/>
          <w:rtl/>
        </w:rPr>
        <w:t xml:space="preserve"> .</w:t>
      </w:r>
    </w:p>
  </w:footnote>
  <w:footnote w:id="49">
    <w:p w:rsidR="00050F56" w:rsidRPr="00D30CD1" w:rsidRDefault="00050F56" w:rsidP="00D30CD1">
      <w:pPr>
        <w:pStyle w:val="Notedebasdepage"/>
        <w:bidi/>
        <w:rPr>
          <w:rFonts w:asciiTheme="minorBidi" w:hAnsiTheme="minorBidi"/>
          <w:sz w:val="24"/>
          <w:szCs w:val="24"/>
          <w:rtl/>
          <w:lang w:bidi="ar-TN"/>
        </w:rPr>
      </w:pPr>
      <w:r w:rsidRPr="00D30CD1">
        <w:rPr>
          <w:rStyle w:val="Appelnotedebasdep"/>
          <w:rFonts w:asciiTheme="minorBidi" w:hAnsiTheme="minorBidi"/>
          <w:sz w:val="24"/>
          <w:szCs w:val="24"/>
        </w:rPr>
        <w:footnoteRef/>
      </w:r>
      <w:r w:rsidRPr="00D30CD1">
        <w:rPr>
          <w:rFonts w:asciiTheme="minorBidi" w:hAnsiTheme="minorBidi"/>
          <w:sz w:val="24"/>
          <w:szCs w:val="24"/>
        </w:rPr>
        <w:t xml:space="preserve"> </w:t>
      </w:r>
      <w:r>
        <w:rPr>
          <w:rFonts w:asciiTheme="minorBidi" w:hAnsiTheme="minorBidi" w:hint="cs"/>
          <w:sz w:val="24"/>
          <w:szCs w:val="24"/>
          <w:rtl/>
        </w:rPr>
        <w:t xml:space="preserve">- فحسب الفصل 237 من المجلة التجاريّة نجد أنّ رهن الأصل التجاري مثلا يشمل المعدات دون </w:t>
      </w:r>
      <w:proofErr w:type="gramStart"/>
      <w:r>
        <w:rPr>
          <w:rFonts w:asciiTheme="minorBidi" w:hAnsiTheme="minorBidi" w:hint="cs"/>
          <w:sz w:val="24"/>
          <w:szCs w:val="24"/>
          <w:rtl/>
        </w:rPr>
        <w:t>السلع .</w:t>
      </w:r>
      <w:proofErr w:type="gramEnd"/>
    </w:p>
  </w:footnote>
  <w:footnote w:id="50">
    <w:p w:rsidR="00050F56" w:rsidRPr="003611C7" w:rsidRDefault="00050F56" w:rsidP="003611C7">
      <w:pPr>
        <w:pStyle w:val="Notedebasdepage"/>
        <w:bidi/>
        <w:rPr>
          <w:rFonts w:asciiTheme="minorBidi" w:hAnsiTheme="minorBidi"/>
          <w:sz w:val="24"/>
          <w:szCs w:val="24"/>
          <w:rtl/>
          <w:lang w:bidi="ar-TN"/>
        </w:rPr>
      </w:pPr>
      <w:r w:rsidRPr="003611C7">
        <w:rPr>
          <w:rStyle w:val="Appelnotedebasdep"/>
          <w:rFonts w:asciiTheme="minorBidi" w:hAnsiTheme="minorBidi"/>
          <w:sz w:val="24"/>
          <w:szCs w:val="24"/>
        </w:rPr>
        <w:footnoteRef/>
      </w:r>
      <w:r w:rsidRPr="003611C7">
        <w:rPr>
          <w:rFonts w:asciiTheme="minorBidi" w:hAnsiTheme="minorBidi"/>
          <w:sz w:val="24"/>
          <w:szCs w:val="24"/>
        </w:rPr>
        <w:t xml:space="preserve"> </w:t>
      </w:r>
      <w:r>
        <w:rPr>
          <w:rFonts w:asciiTheme="minorBidi" w:hAnsiTheme="minorBidi" w:hint="cs"/>
          <w:sz w:val="24"/>
          <w:szCs w:val="24"/>
          <w:rtl/>
        </w:rPr>
        <w:t xml:space="preserve">- الفصل 256 من المجلة التجاريّة. </w:t>
      </w:r>
    </w:p>
  </w:footnote>
  <w:footnote w:id="51">
    <w:p w:rsidR="00050F56" w:rsidRPr="00893AFE" w:rsidRDefault="00050F56" w:rsidP="00893AFE">
      <w:pPr>
        <w:pStyle w:val="Notedebasdepage"/>
        <w:bidi/>
        <w:rPr>
          <w:rFonts w:asciiTheme="minorBidi" w:hAnsiTheme="minorBidi"/>
          <w:sz w:val="24"/>
          <w:szCs w:val="24"/>
          <w:rtl/>
          <w:lang w:bidi="ar-TN"/>
        </w:rPr>
      </w:pPr>
      <w:r w:rsidRPr="00893AFE">
        <w:rPr>
          <w:rStyle w:val="Appelnotedebasdep"/>
          <w:rFonts w:asciiTheme="minorBidi" w:hAnsiTheme="minorBidi"/>
          <w:sz w:val="24"/>
          <w:szCs w:val="24"/>
        </w:rPr>
        <w:footnoteRef/>
      </w:r>
      <w:r w:rsidRPr="00893AFE">
        <w:rPr>
          <w:rFonts w:asciiTheme="minorBidi" w:hAnsiTheme="minorBidi"/>
          <w:sz w:val="24"/>
          <w:szCs w:val="24"/>
        </w:rPr>
        <w:t xml:space="preserve"> </w:t>
      </w:r>
      <w:r>
        <w:rPr>
          <w:rFonts w:asciiTheme="minorBidi" w:hAnsiTheme="minorBidi" w:hint="cs"/>
          <w:sz w:val="24"/>
          <w:szCs w:val="24"/>
          <w:rtl/>
        </w:rPr>
        <w:t xml:space="preserve">- القانون الفرنسي المؤرخ في 17 مارس 1909 نصّ على المزايدة بالسدس في فصله </w:t>
      </w:r>
      <w:proofErr w:type="gramStart"/>
      <w:r>
        <w:rPr>
          <w:rFonts w:asciiTheme="minorBidi" w:hAnsiTheme="minorBidi" w:hint="cs"/>
          <w:sz w:val="24"/>
          <w:szCs w:val="24"/>
          <w:rtl/>
        </w:rPr>
        <w:t>الخامس .</w:t>
      </w:r>
      <w:proofErr w:type="gramEnd"/>
    </w:p>
  </w:footnote>
  <w:footnote w:id="52">
    <w:p w:rsidR="00050F56" w:rsidRPr="00893AFE" w:rsidRDefault="00050F56" w:rsidP="00893AFE">
      <w:pPr>
        <w:pStyle w:val="Notedebasdepage"/>
        <w:bidi/>
        <w:rPr>
          <w:rFonts w:asciiTheme="minorBidi" w:hAnsiTheme="minorBidi"/>
          <w:sz w:val="24"/>
          <w:szCs w:val="24"/>
          <w:rtl/>
          <w:lang w:bidi="ar-TN"/>
        </w:rPr>
      </w:pPr>
      <w:r w:rsidRPr="00893AFE">
        <w:rPr>
          <w:rStyle w:val="Appelnotedebasdep"/>
          <w:rFonts w:asciiTheme="minorBidi" w:hAnsiTheme="minorBidi"/>
          <w:sz w:val="24"/>
          <w:szCs w:val="24"/>
        </w:rPr>
        <w:footnoteRef/>
      </w:r>
      <w:r w:rsidRPr="00893AFE">
        <w:rPr>
          <w:rFonts w:asciiTheme="minorBidi" w:hAnsiTheme="minorBidi"/>
          <w:sz w:val="24"/>
          <w:szCs w:val="24"/>
        </w:rPr>
        <w:t xml:space="preserve"> </w:t>
      </w:r>
      <w:r>
        <w:rPr>
          <w:rFonts w:asciiTheme="minorBidi" w:hAnsiTheme="minorBidi" w:hint="cs"/>
          <w:sz w:val="24"/>
          <w:szCs w:val="24"/>
          <w:rtl/>
        </w:rPr>
        <w:t>- و عملا بأحكام الفصل 534 م أ ع فإنه "إذا خصّ القانون صورة معيّنة بقى اطلاقه في جميع الصّور الأخرى" .</w:t>
      </w:r>
    </w:p>
  </w:footnote>
  <w:footnote w:id="53">
    <w:p w:rsidR="00050F56" w:rsidRPr="000C54D6" w:rsidRDefault="00050F56" w:rsidP="000C54D6">
      <w:pPr>
        <w:pStyle w:val="Notedebasdepage"/>
        <w:bidi/>
        <w:rPr>
          <w:rFonts w:asciiTheme="minorBidi" w:hAnsiTheme="minorBidi"/>
          <w:sz w:val="24"/>
          <w:szCs w:val="24"/>
          <w:rtl/>
          <w:lang w:bidi="ar-TN"/>
        </w:rPr>
      </w:pPr>
      <w:r w:rsidRPr="000C54D6">
        <w:rPr>
          <w:rStyle w:val="Appelnotedebasdep"/>
          <w:rFonts w:asciiTheme="minorBidi" w:hAnsiTheme="minorBidi"/>
          <w:sz w:val="24"/>
          <w:szCs w:val="24"/>
        </w:rPr>
        <w:footnoteRef/>
      </w:r>
      <w:r w:rsidRPr="000C54D6">
        <w:rPr>
          <w:rFonts w:asciiTheme="minorBidi" w:hAnsiTheme="minorBidi"/>
          <w:sz w:val="24"/>
          <w:szCs w:val="24"/>
        </w:rPr>
        <w:t xml:space="preserve"> </w:t>
      </w:r>
      <w:r>
        <w:rPr>
          <w:rFonts w:asciiTheme="minorBidi" w:hAnsiTheme="minorBidi" w:hint="cs"/>
          <w:sz w:val="24"/>
          <w:szCs w:val="24"/>
          <w:rtl/>
        </w:rPr>
        <w:t xml:space="preserve">- الفصل 13 من قانون 13 مارس 1995 المتعلق بتنظيم مهنة عدول </w:t>
      </w:r>
      <w:proofErr w:type="gramStart"/>
      <w:r>
        <w:rPr>
          <w:rFonts w:asciiTheme="minorBidi" w:hAnsiTheme="minorBidi" w:hint="cs"/>
          <w:sz w:val="24"/>
          <w:szCs w:val="24"/>
          <w:rtl/>
        </w:rPr>
        <w:t>التنفيذ .</w:t>
      </w:r>
      <w:proofErr w:type="gramEnd"/>
    </w:p>
  </w:footnote>
  <w:footnote w:id="54">
    <w:p w:rsidR="00050F56" w:rsidRPr="00D55846" w:rsidRDefault="00050F56" w:rsidP="00D55846">
      <w:pPr>
        <w:pStyle w:val="Notedebasdepage"/>
        <w:bidi/>
        <w:rPr>
          <w:rFonts w:asciiTheme="minorBidi" w:hAnsiTheme="minorBidi"/>
          <w:sz w:val="24"/>
          <w:szCs w:val="24"/>
          <w:rtl/>
          <w:lang w:bidi="ar-TN"/>
        </w:rPr>
      </w:pPr>
      <w:r w:rsidRPr="00D55846">
        <w:rPr>
          <w:rStyle w:val="Appelnotedebasdep"/>
          <w:rFonts w:asciiTheme="minorBidi" w:hAnsiTheme="minorBidi"/>
          <w:sz w:val="24"/>
          <w:szCs w:val="24"/>
        </w:rPr>
        <w:footnoteRef/>
      </w:r>
      <w:r w:rsidRPr="00D55846">
        <w:rPr>
          <w:rFonts w:asciiTheme="minorBidi" w:hAnsiTheme="minorBidi"/>
          <w:sz w:val="24"/>
          <w:szCs w:val="24"/>
        </w:rPr>
        <w:t xml:space="preserve"> </w:t>
      </w:r>
      <w:r>
        <w:rPr>
          <w:rFonts w:asciiTheme="minorBidi" w:hAnsiTheme="minorBidi" w:hint="cs"/>
          <w:sz w:val="24"/>
          <w:szCs w:val="24"/>
          <w:rtl/>
        </w:rPr>
        <w:t xml:space="preserve">- الفقرة الخامسة من الفصل 243 </w:t>
      </w:r>
      <w:proofErr w:type="gramStart"/>
      <w:r>
        <w:rPr>
          <w:rFonts w:asciiTheme="minorBidi" w:hAnsiTheme="minorBidi" w:hint="cs"/>
          <w:sz w:val="24"/>
          <w:szCs w:val="24"/>
          <w:rtl/>
        </w:rPr>
        <w:t>من</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 </w:t>
      </w:r>
    </w:p>
  </w:footnote>
  <w:footnote w:id="55">
    <w:p w:rsidR="00050F56" w:rsidRPr="00A97C83" w:rsidRDefault="00050F56" w:rsidP="00A97C83">
      <w:pPr>
        <w:pStyle w:val="Notedebasdepage"/>
        <w:bidi/>
        <w:rPr>
          <w:rFonts w:asciiTheme="minorBidi" w:hAnsiTheme="minorBidi"/>
          <w:sz w:val="24"/>
          <w:szCs w:val="24"/>
          <w:lang w:bidi="ar-TN"/>
        </w:rPr>
      </w:pPr>
      <w:r w:rsidRPr="00A97C83">
        <w:rPr>
          <w:rStyle w:val="Appelnotedebasdep"/>
          <w:rFonts w:asciiTheme="minorBidi" w:hAnsiTheme="minorBidi"/>
          <w:sz w:val="24"/>
          <w:szCs w:val="24"/>
        </w:rPr>
        <w:footnoteRef/>
      </w:r>
      <w:r w:rsidRPr="00A97C83">
        <w:rPr>
          <w:rFonts w:asciiTheme="minorBidi" w:hAnsiTheme="minorBidi"/>
          <w:sz w:val="24"/>
          <w:szCs w:val="24"/>
        </w:rPr>
        <w:t xml:space="preserve"> </w:t>
      </w:r>
      <w:r>
        <w:rPr>
          <w:rFonts w:asciiTheme="minorBidi" w:hAnsiTheme="minorBidi" w:hint="cs"/>
          <w:sz w:val="24"/>
          <w:szCs w:val="24"/>
          <w:rtl/>
        </w:rPr>
        <w:t xml:space="preserve">- </w:t>
      </w:r>
      <w:proofErr w:type="spellStart"/>
      <w:r>
        <w:rPr>
          <w:rFonts w:asciiTheme="minorBidi" w:hAnsiTheme="minorBidi"/>
          <w:sz w:val="24"/>
          <w:szCs w:val="24"/>
        </w:rPr>
        <w:t>Trib</w:t>
      </w:r>
      <w:proofErr w:type="spellEnd"/>
      <w:r>
        <w:rPr>
          <w:rFonts w:asciiTheme="minorBidi" w:hAnsiTheme="minorBidi"/>
          <w:sz w:val="24"/>
          <w:szCs w:val="24"/>
        </w:rPr>
        <w:t xml:space="preserve"> . </w:t>
      </w:r>
      <w:proofErr w:type="spellStart"/>
      <w:proofErr w:type="gramStart"/>
      <w:r>
        <w:rPr>
          <w:rFonts w:asciiTheme="minorBidi" w:hAnsiTheme="minorBidi"/>
          <w:sz w:val="24"/>
          <w:szCs w:val="24"/>
        </w:rPr>
        <w:t>com</w:t>
      </w:r>
      <w:proofErr w:type="spellEnd"/>
      <w:proofErr w:type="gramEnd"/>
      <w:r>
        <w:rPr>
          <w:rFonts w:asciiTheme="minorBidi" w:hAnsiTheme="minorBidi"/>
          <w:sz w:val="24"/>
          <w:szCs w:val="24"/>
        </w:rPr>
        <w:t xml:space="preserve"> Nantes </w:t>
      </w:r>
      <w:proofErr w:type="spellStart"/>
      <w:r>
        <w:rPr>
          <w:rFonts w:asciiTheme="minorBidi" w:hAnsiTheme="minorBidi"/>
          <w:sz w:val="24"/>
          <w:szCs w:val="24"/>
        </w:rPr>
        <w:t>aff.</w:t>
      </w:r>
      <w:proofErr w:type="spellEnd"/>
      <w:r>
        <w:rPr>
          <w:rFonts w:asciiTheme="minorBidi" w:hAnsiTheme="minorBidi"/>
          <w:sz w:val="24"/>
          <w:szCs w:val="24"/>
        </w:rPr>
        <w:t xml:space="preserve"> 17/2/1912. G.P.1.p 380. </w:t>
      </w:r>
    </w:p>
  </w:footnote>
  <w:footnote w:id="56">
    <w:p w:rsidR="00050F56" w:rsidRPr="00F30F01" w:rsidRDefault="00050F56" w:rsidP="00F30F01">
      <w:pPr>
        <w:pStyle w:val="Notedebasdepage"/>
        <w:bidi/>
        <w:rPr>
          <w:rFonts w:asciiTheme="minorBidi" w:hAnsiTheme="minorBidi"/>
          <w:sz w:val="24"/>
          <w:szCs w:val="24"/>
          <w:rtl/>
          <w:lang w:bidi="ar-TN"/>
        </w:rPr>
      </w:pPr>
      <w:r w:rsidRPr="00F30F01">
        <w:rPr>
          <w:rStyle w:val="Appelnotedebasdep"/>
          <w:rFonts w:asciiTheme="minorBidi" w:hAnsiTheme="minorBidi"/>
          <w:sz w:val="24"/>
          <w:szCs w:val="24"/>
        </w:rPr>
        <w:footnoteRef/>
      </w:r>
      <w:r w:rsidRPr="00F30F01">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hint="cs"/>
          <w:sz w:val="24"/>
          <w:szCs w:val="24"/>
          <w:rtl/>
          <w:lang w:bidi="ar-TN"/>
        </w:rPr>
        <w:t xml:space="preserve">الفقرة السّادسة من الفصل 243 </w:t>
      </w:r>
      <w:proofErr w:type="spellStart"/>
      <w:r>
        <w:rPr>
          <w:rFonts w:asciiTheme="minorBidi" w:hAnsiTheme="minorBidi" w:hint="cs"/>
          <w:sz w:val="24"/>
          <w:szCs w:val="24"/>
          <w:rtl/>
          <w:lang w:bidi="ar-TN"/>
        </w:rPr>
        <w:t>م.ت</w:t>
      </w:r>
      <w:proofErr w:type="spellEnd"/>
      <w:r>
        <w:rPr>
          <w:rFonts w:asciiTheme="minorBidi" w:hAnsiTheme="minorBidi" w:hint="cs"/>
          <w:sz w:val="24"/>
          <w:szCs w:val="24"/>
          <w:rtl/>
          <w:lang w:bidi="ar-TN"/>
        </w:rPr>
        <w:t xml:space="preserve"> </w:t>
      </w:r>
      <w:r>
        <w:rPr>
          <w:rFonts w:asciiTheme="minorBidi" w:hAnsiTheme="minorBidi"/>
          <w:sz w:val="24"/>
          <w:szCs w:val="24"/>
          <w:lang w:bidi="ar-TN"/>
        </w:rPr>
        <w:t>.</w:t>
      </w:r>
    </w:p>
  </w:footnote>
  <w:footnote w:id="57">
    <w:p w:rsidR="00050F56" w:rsidRPr="005F169C" w:rsidRDefault="00050F56" w:rsidP="005F169C">
      <w:pPr>
        <w:pStyle w:val="Notedebasdepage"/>
        <w:bidi/>
        <w:rPr>
          <w:sz w:val="24"/>
          <w:szCs w:val="24"/>
          <w:rtl/>
          <w:lang w:bidi="ar-TN"/>
        </w:rPr>
      </w:pPr>
      <w:r w:rsidRPr="005F169C">
        <w:rPr>
          <w:rStyle w:val="Appelnotedebasdep"/>
          <w:rFonts w:asciiTheme="minorBidi" w:hAnsiTheme="minorBidi"/>
          <w:sz w:val="24"/>
          <w:szCs w:val="24"/>
        </w:rPr>
        <w:footnoteRef/>
      </w:r>
      <w:r w:rsidRPr="005F169C">
        <w:rPr>
          <w:rFonts w:asciiTheme="minorBidi" w:hAnsiTheme="minorBidi"/>
          <w:sz w:val="24"/>
          <w:szCs w:val="24"/>
        </w:rPr>
        <w:t xml:space="preserve"> </w:t>
      </w:r>
      <w:r>
        <w:rPr>
          <w:rFonts w:hint="cs"/>
          <w:rtl/>
        </w:rPr>
        <w:t xml:space="preserve">- </w:t>
      </w:r>
      <w:r>
        <w:rPr>
          <w:rFonts w:hint="cs"/>
          <w:sz w:val="24"/>
          <w:szCs w:val="24"/>
          <w:rtl/>
        </w:rPr>
        <w:t>عملا بأحكام الفقرة التاسعة من الفصل 243 م .ت التي تمّ إضافتها بالقانون عـ61ـدد لسنة 2000 المؤرخ في 20 جوان 2000 و المتعلق بإتمام و تنقيح بعض الفصول من المجلّة التجاريّة .</w:t>
      </w:r>
    </w:p>
  </w:footnote>
  <w:footnote w:id="58">
    <w:p w:rsidR="00050F56" w:rsidRPr="005F169C" w:rsidRDefault="00050F56" w:rsidP="005F169C">
      <w:pPr>
        <w:pStyle w:val="Notedebasdepage"/>
        <w:bidi/>
        <w:rPr>
          <w:rFonts w:asciiTheme="minorBidi" w:hAnsiTheme="minorBidi"/>
          <w:sz w:val="24"/>
          <w:szCs w:val="24"/>
          <w:rtl/>
          <w:lang w:bidi="ar-TN"/>
        </w:rPr>
      </w:pPr>
      <w:r w:rsidRPr="005F169C">
        <w:rPr>
          <w:rStyle w:val="Appelnotedebasdep"/>
          <w:rFonts w:asciiTheme="minorBidi" w:hAnsiTheme="minorBidi"/>
          <w:sz w:val="24"/>
          <w:szCs w:val="24"/>
        </w:rPr>
        <w:footnoteRef/>
      </w:r>
      <w:r w:rsidRPr="005F169C">
        <w:rPr>
          <w:rFonts w:asciiTheme="minorBidi" w:hAnsiTheme="minorBidi"/>
          <w:sz w:val="24"/>
          <w:szCs w:val="24"/>
        </w:rPr>
        <w:t xml:space="preserve"> </w:t>
      </w:r>
      <w:r>
        <w:rPr>
          <w:rFonts w:asciiTheme="minorBidi" w:hAnsiTheme="minorBidi" w:hint="cs"/>
          <w:sz w:val="24"/>
          <w:szCs w:val="24"/>
          <w:rtl/>
        </w:rPr>
        <w:t xml:space="preserve">- على خلاف ذلك حدّد الفصل 412 م </w:t>
      </w:r>
      <w:proofErr w:type="spellStart"/>
      <w:r>
        <w:rPr>
          <w:rFonts w:asciiTheme="minorBidi" w:hAnsiTheme="minorBidi" w:hint="cs"/>
          <w:sz w:val="24"/>
          <w:szCs w:val="24"/>
          <w:rtl/>
        </w:rPr>
        <w:t>م</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م</w:t>
      </w:r>
      <w:proofErr w:type="spellEnd"/>
      <w:r>
        <w:rPr>
          <w:rFonts w:asciiTheme="minorBidi" w:hAnsiTheme="minorBidi" w:hint="cs"/>
          <w:sz w:val="24"/>
          <w:szCs w:val="24"/>
          <w:rtl/>
        </w:rPr>
        <w:t xml:space="preserve"> ت محتوى كرّاس الشروط الخاصّة ببيع العقارات </w:t>
      </w:r>
      <w:proofErr w:type="gramStart"/>
      <w:r>
        <w:rPr>
          <w:rFonts w:asciiTheme="minorBidi" w:hAnsiTheme="minorBidi" w:hint="cs"/>
          <w:sz w:val="24"/>
          <w:szCs w:val="24"/>
          <w:rtl/>
        </w:rPr>
        <w:t>المعقولة .</w:t>
      </w:r>
      <w:proofErr w:type="gramEnd"/>
    </w:p>
  </w:footnote>
  <w:footnote w:id="59">
    <w:p w:rsidR="00050F56" w:rsidRPr="00F349B4" w:rsidRDefault="00050F56" w:rsidP="00F349B4">
      <w:pPr>
        <w:pStyle w:val="Notedebasdepage"/>
        <w:bidi/>
        <w:rPr>
          <w:rFonts w:asciiTheme="minorBidi" w:hAnsiTheme="minorBidi"/>
          <w:sz w:val="24"/>
          <w:szCs w:val="24"/>
          <w:rtl/>
          <w:lang w:bidi="ar-TN"/>
        </w:rPr>
      </w:pPr>
      <w:r w:rsidRPr="00F349B4">
        <w:rPr>
          <w:rStyle w:val="Appelnotedebasdep"/>
          <w:rFonts w:asciiTheme="minorBidi" w:hAnsiTheme="minorBidi"/>
          <w:sz w:val="24"/>
          <w:szCs w:val="24"/>
        </w:rPr>
        <w:footnoteRef/>
      </w:r>
      <w:r w:rsidRPr="00F349B4">
        <w:rPr>
          <w:rFonts w:asciiTheme="minorBidi" w:hAnsiTheme="minorBidi"/>
          <w:sz w:val="24"/>
          <w:szCs w:val="24"/>
        </w:rPr>
        <w:t xml:space="preserve"> </w:t>
      </w:r>
      <w:r>
        <w:rPr>
          <w:rFonts w:asciiTheme="minorBidi" w:hAnsiTheme="minorBidi" w:hint="cs"/>
          <w:sz w:val="24"/>
          <w:szCs w:val="24"/>
          <w:rtl/>
        </w:rPr>
        <w:t xml:space="preserve">- الفصل 216 م . ت </w:t>
      </w:r>
    </w:p>
  </w:footnote>
  <w:footnote w:id="60">
    <w:p w:rsidR="00050F56" w:rsidRPr="00EA71CC" w:rsidRDefault="00050F56" w:rsidP="00EA71CC">
      <w:pPr>
        <w:pStyle w:val="Notedebasdepage"/>
        <w:bidi/>
        <w:rPr>
          <w:rFonts w:asciiTheme="minorBidi" w:hAnsiTheme="minorBidi"/>
          <w:sz w:val="24"/>
          <w:szCs w:val="24"/>
          <w:rtl/>
          <w:lang w:bidi="ar-TN"/>
        </w:rPr>
      </w:pPr>
      <w:r w:rsidRPr="00EA71CC">
        <w:rPr>
          <w:rStyle w:val="Appelnotedebasdep"/>
          <w:rFonts w:asciiTheme="minorBidi" w:hAnsiTheme="minorBidi"/>
          <w:sz w:val="24"/>
          <w:szCs w:val="24"/>
        </w:rPr>
        <w:footnoteRef/>
      </w:r>
      <w:r w:rsidRPr="00EA71CC">
        <w:rPr>
          <w:rFonts w:asciiTheme="minorBidi" w:hAnsiTheme="minorBidi"/>
          <w:sz w:val="24"/>
          <w:szCs w:val="24"/>
        </w:rPr>
        <w:t xml:space="preserve"> </w:t>
      </w:r>
      <w:r>
        <w:rPr>
          <w:rFonts w:asciiTheme="minorBidi" w:hAnsiTheme="minorBidi" w:hint="cs"/>
          <w:sz w:val="24"/>
          <w:szCs w:val="24"/>
          <w:rtl/>
        </w:rPr>
        <w:t xml:space="preserve">- الفصل 245 من المجلّة التجاريّة </w:t>
      </w:r>
    </w:p>
  </w:footnote>
  <w:footnote w:id="61">
    <w:p w:rsidR="00050F56" w:rsidRPr="00EA71CC" w:rsidRDefault="00050F56" w:rsidP="00EA71CC">
      <w:pPr>
        <w:pStyle w:val="Notedebasdepage"/>
        <w:bidi/>
        <w:rPr>
          <w:rFonts w:asciiTheme="minorBidi" w:hAnsiTheme="minorBidi"/>
          <w:sz w:val="24"/>
          <w:szCs w:val="24"/>
          <w:rtl/>
          <w:lang w:bidi="ar-TN"/>
        </w:rPr>
      </w:pPr>
      <w:r w:rsidRPr="00EA71CC">
        <w:rPr>
          <w:rStyle w:val="Appelnotedebasdep"/>
          <w:rFonts w:asciiTheme="minorBidi" w:hAnsiTheme="minorBidi"/>
          <w:sz w:val="24"/>
          <w:szCs w:val="24"/>
        </w:rPr>
        <w:footnoteRef/>
      </w:r>
      <w:r w:rsidRPr="00EA71CC">
        <w:rPr>
          <w:rFonts w:asciiTheme="minorBidi" w:hAnsiTheme="minorBidi"/>
          <w:sz w:val="24"/>
          <w:szCs w:val="24"/>
        </w:rPr>
        <w:t xml:space="preserve"> </w:t>
      </w:r>
      <w:r>
        <w:rPr>
          <w:rFonts w:asciiTheme="minorBidi" w:hAnsiTheme="minorBidi" w:hint="cs"/>
          <w:sz w:val="24"/>
          <w:szCs w:val="24"/>
          <w:rtl/>
        </w:rPr>
        <w:t xml:space="preserve">- وهو ما يفهم من عبارة "على الدّائن " الواردة بالفصل 245 </w:t>
      </w:r>
      <w:proofErr w:type="gramStart"/>
      <w:r>
        <w:rPr>
          <w:rFonts w:asciiTheme="minorBidi" w:hAnsiTheme="minorBidi" w:hint="cs"/>
          <w:sz w:val="24"/>
          <w:szCs w:val="24"/>
          <w:rtl/>
        </w:rPr>
        <w:t>م .</w:t>
      </w:r>
      <w:proofErr w:type="gramEnd"/>
      <w:r>
        <w:rPr>
          <w:rFonts w:asciiTheme="minorBidi" w:hAnsiTheme="minorBidi" w:hint="cs"/>
          <w:sz w:val="24"/>
          <w:szCs w:val="24"/>
          <w:rtl/>
        </w:rPr>
        <w:t xml:space="preserve">ت </w:t>
      </w:r>
      <w:proofErr w:type="gramStart"/>
      <w:r>
        <w:rPr>
          <w:rFonts w:asciiTheme="minorBidi" w:hAnsiTheme="minorBidi" w:hint="cs"/>
          <w:sz w:val="24"/>
          <w:szCs w:val="24"/>
          <w:rtl/>
        </w:rPr>
        <w:t>في</w:t>
      </w:r>
      <w:proofErr w:type="gramEnd"/>
      <w:r>
        <w:rPr>
          <w:rFonts w:asciiTheme="minorBidi" w:hAnsiTheme="minorBidi" w:hint="cs"/>
          <w:sz w:val="24"/>
          <w:szCs w:val="24"/>
          <w:rtl/>
        </w:rPr>
        <w:t xml:space="preserve"> فقرته الأولى </w:t>
      </w:r>
    </w:p>
  </w:footnote>
  <w:footnote w:id="62">
    <w:p w:rsidR="00050F56" w:rsidRPr="007E375F" w:rsidRDefault="00050F56" w:rsidP="00844AB5">
      <w:pPr>
        <w:pStyle w:val="Notedebasdepage"/>
        <w:bidi/>
        <w:rPr>
          <w:rFonts w:asciiTheme="minorBidi" w:hAnsiTheme="minorBidi"/>
          <w:sz w:val="24"/>
          <w:szCs w:val="24"/>
          <w:rtl/>
          <w:lang w:bidi="ar-TN"/>
        </w:rPr>
      </w:pPr>
      <w:r w:rsidRPr="007E375F">
        <w:rPr>
          <w:rStyle w:val="Appelnotedebasdep"/>
          <w:rFonts w:asciiTheme="minorBidi" w:hAnsiTheme="minorBidi"/>
          <w:sz w:val="24"/>
          <w:szCs w:val="24"/>
        </w:rPr>
        <w:footnoteRef/>
      </w:r>
      <w:r w:rsidRPr="007E375F">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sz w:val="24"/>
          <w:szCs w:val="24"/>
        </w:rPr>
        <w:t xml:space="preserve">CARBONNIER , droit civil , tome 3 p. 84 </w:t>
      </w:r>
    </w:p>
  </w:footnote>
  <w:footnote w:id="63">
    <w:p w:rsidR="00050F56" w:rsidRPr="00C6246C" w:rsidRDefault="00050F56" w:rsidP="00C6246C">
      <w:pPr>
        <w:pStyle w:val="Notedebasdepage"/>
        <w:bidi/>
        <w:rPr>
          <w:rFonts w:asciiTheme="minorBidi" w:hAnsiTheme="minorBidi"/>
          <w:sz w:val="24"/>
          <w:szCs w:val="24"/>
          <w:rtl/>
          <w:lang w:bidi="ar-TN"/>
        </w:rPr>
      </w:pPr>
      <w:r w:rsidRPr="00C6246C">
        <w:rPr>
          <w:rStyle w:val="Appelnotedebasdep"/>
          <w:rFonts w:asciiTheme="minorBidi" w:hAnsiTheme="minorBidi"/>
          <w:sz w:val="24"/>
          <w:szCs w:val="24"/>
        </w:rPr>
        <w:footnoteRef/>
      </w:r>
      <w:r w:rsidRPr="00C6246C">
        <w:rPr>
          <w:rFonts w:asciiTheme="minorBidi" w:hAnsiTheme="minorBidi"/>
          <w:sz w:val="24"/>
          <w:szCs w:val="24"/>
        </w:rPr>
        <w:t xml:space="preserve"> </w:t>
      </w:r>
      <w:r>
        <w:rPr>
          <w:rFonts w:asciiTheme="minorBidi" w:hAnsiTheme="minorBidi" w:hint="cs"/>
          <w:sz w:val="24"/>
          <w:szCs w:val="24"/>
          <w:rtl/>
        </w:rPr>
        <w:t xml:space="preserve">- عملا بأحكام الفصل 210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64">
    <w:p w:rsidR="00050F56" w:rsidRPr="00BF2BA0" w:rsidRDefault="00050F56" w:rsidP="00BF2BA0">
      <w:pPr>
        <w:pStyle w:val="Notedebasdepage"/>
        <w:bidi/>
        <w:rPr>
          <w:rFonts w:asciiTheme="minorBidi" w:hAnsiTheme="minorBidi"/>
          <w:sz w:val="24"/>
          <w:szCs w:val="24"/>
          <w:rtl/>
          <w:lang w:bidi="ar-TN"/>
        </w:rPr>
      </w:pPr>
      <w:r w:rsidRPr="00BF2BA0">
        <w:rPr>
          <w:rStyle w:val="Appelnotedebasdep"/>
          <w:rFonts w:asciiTheme="minorBidi" w:hAnsiTheme="minorBidi"/>
          <w:sz w:val="24"/>
          <w:szCs w:val="24"/>
        </w:rPr>
        <w:footnoteRef/>
      </w:r>
      <w:r w:rsidRPr="00BF2BA0">
        <w:rPr>
          <w:rFonts w:asciiTheme="minorBidi" w:hAnsiTheme="minorBidi"/>
          <w:sz w:val="24"/>
          <w:szCs w:val="24"/>
        </w:rPr>
        <w:t xml:space="preserve"> </w:t>
      </w:r>
      <w:r>
        <w:rPr>
          <w:rFonts w:asciiTheme="minorBidi" w:hAnsiTheme="minorBidi" w:hint="cs"/>
          <w:sz w:val="24"/>
          <w:szCs w:val="24"/>
          <w:rtl/>
        </w:rPr>
        <w:t xml:space="preserve">- الفصل 245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65">
    <w:p w:rsidR="00050F56" w:rsidRDefault="00050F56" w:rsidP="0097626B">
      <w:pPr>
        <w:pStyle w:val="Notedebasdepage"/>
        <w:bidi/>
        <w:rPr>
          <w:rtl/>
          <w:lang w:bidi="ar-TN"/>
        </w:rPr>
      </w:pPr>
      <w:r>
        <w:rPr>
          <w:rStyle w:val="Appelnotedebasdep"/>
        </w:rPr>
        <w:footnoteRef/>
      </w:r>
      <w:r>
        <w:t xml:space="preserve"> </w:t>
      </w:r>
      <w:r>
        <w:rPr>
          <w:rFonts w:hint="cs"/>
          <w:rtl/>
        </w:rPr>
        <w:t>- عملا بأحكام الفصل 312 م .</w:t>
      </w:r>
      <w:proofErr w:type="spellStart"/>
      <w:r>
        <w:rPr>
          <w:rFonts w:hint="cs"/>
          <w:rtl/>
        </w:rPr>
        <w:t>م.م.ت</w:t>
      </w:r>
      <w:proofErr w:type="spellEnd"/>
      <w:r>
        <w:rPr>
          <w:rFonts w:hint="cs"/>
          <w:rtl/>
        </w:rPr>
        <w:t xml:space="preserve"> .</w:t>
      </w:r>
    </w:p>
  </w:footnote>
  <w:footnote w:id="66">
    <w:p w:rsidR="00050F56" w:rsidRPr="00604A24" w:rsidRDefault="00050F56" w:rsidP="00604A24">
      <w:pPr>
        <w:pStyle w:val="Notedebasdepage"/>
        <w:bidi/>
        <w:rPr>
          <w:rFonts w:asciiTheme="minorBidi" w:hAnsiTheme="minorBidi"/>
          <w:sz w:val="24"/>
          <w:szCs w:val="24"/>
          <w:rtl/>
          <w:lang w:bidi="ar-TN"/>
        </w:rPr>
      </w:pPr>
      <w:r w:rsidRPr="00604A24">
        <w:rPr>
          <w:rStyle w:val="Appelnotedebasdep"/>
          <w:rFonts w:asciiTheme="minorBidi" w:hAnsiTheme="minorBidi"/>
          <w:sz w:val="24"/>
          <w:szCs w:val="24"/>
        </w:rPr>
        <w:footnoteRef/>
      </w:r>
      <w:r w:rsidRPr="00604A24">
        <w:rPr>
          <w:rFonts w:asciiTheme="minorBidi" w:hAnsiTheme="minorBidi"/>
          <w:sz w:val="24"/>
          <w:szCs w:val="24"/>
        </w:rPr>
        <w:t xml:space="preserve"> </w:t>
      </w:r>
      <w:r>
        <w:rPr>
          <w:rFonts w:asciiTheme="minorBidi" w:hAnsiTheme="minorBidi" w:hint="cs"/>
          <w:sz w:val="24"/>
          <w:szCs w:val="24"/>
          <w:rtl/>
        </w:rPr>
        <w:t>- هذه الأنشطة التجاريّة وقع تحديدها بمقتضى الفصل 8 من مرسوم 30 أوت 1961 المصادق عليه بقانون 6 نوفمبر 1961 .</w:t>
      </w:r>
    </w:p>
  </w:footnote>
  <w:footnote w:id="67">
    <w:p w:rsidR="00050F56" w:rsidRPr="00A6333D" w:rsidRDefault="00050F56" w:rsidP="00A6333D">
      <w:pPr>
        <w:pStyle w:val="Notedebasdepage"/>
        <w:bidi/>
        <w:rPr>
          <w:rFonts w:asciiTheme="minorBidi" w:hAnsiTheme="minorBidi"/>
          <w:sz w:val="24"/>
          <w:szCs w:val="24"/>
          <w:rtl/>
          <w:lang w:bidi="ar-TN"/>
        </w:rPr>
      </w:pPr>
      <w:r w:rsidRPr="00A6333D">
        <w:rPr>
          <w:rStyle w:val="Appelnotedebasdep"/>
          <w:rFonts w:asciiTheme="minorBidi" w:hAnsiTheme="minorBidi"/>
          <w:sz w:val="24"/>
          <w:szCs w:val="24"/>
        </w:rPr>
        <w:footnoteRef/>
      </w:r>
      <w:r w:rsidRPr="00A6333D">
        <w:rPr>
          <w:rFonts w:asciiTheme="minorBidi" w:hAnsiTheme="minorBidi"/>
          <w:sz w:val="24"/>
          <w:szCs w:val="24"/>
        </w:rPr>
        <w:t xml:space="preserve"> </w:t>
      </w:r>
      <w:r>
        <w:rPr>
          <w:rFonts w:asciiTheme="minorBidi" w:hAnsiTheme="minorBidi" w:hint="cs"/>
          <w:sz w:val="24"/>
          <w:szCs w:val="24"/>
          <w:rtl/>
        </w:rPr>
        <w:t xml:space="preserve">- عملا بأحكام الفصل 194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يمكن لدائني بائع الأصل التجاري المرسمين و المعترضين على دفع الثمن أن يطلبوا من القضاء الإذن ببيع هذا الأصل بالمزايدة العلنية على أن </w:t>
      </w:r>
      <w:proofErr w:type="gramStart"/>
      <w:r>
        <w:rPr>
          <w:rFonts w:asciiTheme="minorBidi" w:hAnsiTheme="minorBidi" w:hint="cs"/>
          <w:sz w:val="24"/>
          <w:szCs w:val="24"/>
          <w:rtl/>
        </w:rPr>
        <w:t xml:space="preserve">يعرضوا </w:t>
      </w:r>
      <w:proofErr w:type="gramEnd"/>
      <w:r>
        <w:rPr>
          <w:rFonts w:asciiTheme="minorBidi" w:hAnsiTheme="minorBidi" w:hint="cs"/>
          <w:sz w:val="24"/>
          <w:szCs w:val="24"/>
          <w:rtl/>
        </w:rPr>
        <w:t xml:space="preserve">رفع ثمن البيع بقدر السدس . و الفصل 194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هو مطابق للفصل 10 من مشروع تنقيح المجلة التجاريّة </w:t>
      </w:r>
      <w:proofErr w:type="gramStart"/>
      <w:r>
        <w:rPr>
          <w:rFonts w:asciiTheme="minorBidi" w:hAnsiTheme="minorBidi" w:hint="cs"/>
          <w:sz w:val="24"/>
          <w:szCs w:val="24"/>
          <w:rtl/>
        </w:rPr>
        <w:t>الفرنس</w:t>
      </w:r>
      <w:proofErr w:type="gramEnd"/>
      <w:r>
        <w:rPr>
          <w:rFonts w:asciiTheme="minorBidi" w:hAnsiTheme="minorBidi" w:hint="cs"/>
          <w:sz w:val="24"/>
          <w:szCs w:val="24"/>
          <w:rtl/>
        </w:rPr>
        <w:t>ية لسنة 1952 .</w:t>
      </w:r>
    </w:p>
  </w:footnote>
  <w:footnote w:id="68">
    <w:p w:rsidR="00050F56" w:rsidRPr="00377F1C" w:rsidRDefault="00050F56" w:rsidP="00377F1C">
      <w:pPr>
        <w:pStyle w:val="Notedebasdepage"/>
        <w:bidi/>
        <w:rPr>
          <w:rFonts w:asciiTheme="minorBidi" w:hAnsiTheme="minorBidi"/>
          <w:sz w:val="24"/>
          <w:szCs w:val="24"/>
          <w:rtl/>
          <w:lang w:bidi="ar-TN"/>
        </w:rPr>
      </w:pPr>
      <w:r w:rsidRPr="00377F1C">
        <w:rPr>
          <w:rStyle w:val="Appelnotedebasdep"/>
          <w:rFonts w:asciiTheme="minorBidi" w:hAnsiTheme="minorBidi"/>
          <w:sz w:val="24"/>
          <w:szCs w:val="24"/>
        </w:rPr>
        <w:footnoteRef/>
      </w:r>
      <w:r w:rsidRPr="00377F1C">
        <w:rPr>
          <w:rFonts w:asciiTheme="minorBidi" w:hAnsiTheme="minorBidi"/>
          <w:sz w:val="24"/>
          <w:szCs w:val="24"/>
        </w:rPr>
        <w:t xml:space="preserve"> </w:t>
      </w:r>
      <w:r>
        <w:rPr>
          <w:rFonts w:asciiTheme="minorBidi" w:hAnsiTheme="minorBidi" w:hint="cs"/>
          <w:sz w:val="24"/>
          <w:szCs w:val="24"/>
          <w:rtl/>
        </w:rPr>
        <w:t xml:space="preserve">- الفصل 566 </w:t>
      </w:r>
      <w:proofErr w:type="spellStart"/>
      <w:r>
        <w:rPr>
          <w:rFonts w:asciiTheme="minorBidi" w:hAnsiTheme="minorBidi" w:hint="cs"/>
          <w:sz w:val="24"/>
          <w:szCs w:val="24"/>
          <w:rtl/>
        </w:rPr>
        <w:t>م.ا.ع</w:t>
      </w:r>
      <w:proofErr w:type="spellEnd"/>
      <w:r>
        <w:rPr>
          <w:rFonts w:asciiTheme="minorBidi" w:hAnsiTheme="minorBidi" w:hint="cs"/>
          <w:sz w:val="24"/>
          <w:szCs w:val="24"/>
          <w:rtl/>
        </w:rPr>
        <w:t>.</w:t>
      </w:r>
    </w:p>
  </w:footnote>
  <w:footnote w:id="69">
    <w:p w:rsidR="00050F56" w:rsidRPr="00423B18" w:rsidRDefault="00050F56" w:rsidP="00423B18">
      <w:pPr>
        <w:pStyle w:val="Notedebasdepage"/>
        <w:bidi/>
        <w:jc w:val="both"/>
        <w:rPr>
          <w:rFonts w:asciiTheme="minorBidi" w:hAnsiTheme="minorBidi"/>
          <w:sz w:val="24"/>
          <w:szCs w:val="24"/>
          <w:rtl/>
          <w:lang w:bidi="ar-TN"/>
        </w:rPr>
      </w:pPr>
      <w:r w:rsidRPr="00423B18">
        <w:rPr>
          <w:rStyle w:val="Appelnotedebasdep"/>
          <w:rFonts w:asciiTheme="minorBidi" w:hAnsiTheme="minorBidi"/>
          <w:sz w:val="24"/>
          <w:szCs w:val="24"/>
        </w:rPr>
        <w:footnoteRef/>
      </w:r>
      <w:r w:rsidRPr="00423B18">
        <w:rPr>
          <w:rFonts w:asciiTheme="minorBidi" w:hAnsiTheme="minorBidi"/>
          <w:sz w:val="24"/>
          <w:szCs w:val="24"/>
        </w:rPr>
        <w:t xml:space="preserve"> </w:t>
      </w:r>
      <w:r>
        <w:rPr>
          <w:rFonts w:asciiTheme="minorBidi" w:hAnsiTheme="minorBidi" w:hint="cs"/>
          <w:sz w:val="24"/>
          <w:szCs w:val="24"/>
          <w:rtl/>
        </w:rPr>
        <w:t xml:space="preserve">- عملا بأحكام الفقرة الثانية من الفصل 397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70">
    <w:p w:rsidR="00050F56" w:rsidRPr="00423B18" w:rsidRDefault="00050F56" w:rsidP="00423B18">
      <w:pPr>
        <w:pStyle w:val="Notedebasdepage"/>
        <w:bidi/>
        <w:rPr>
          <w:rFonts w:asciiTheme="minorBidi" w:hAnsiTheme="minorBidi"/>
          <w:sz w:val="24"/>
          <w:szCs w:val="24"/>
          <w:rtl/>
          <w:lang w:bidi="ar-TN"/>
        </w:rPr>
      </w:pPr>
      <w:r w:rsidRPr="00423B18">
        <w:rPr>
          <w:rStyle w:val="Appelnotedebasdep"/>
          <w:rFonts w:asciiTheme="minorBidi" w:hAnsiTheme="minorBidi"/>
          <w:sz w:val="24"/>
          <w:szCs w:val="24"/>
        </w:rPr>
        <w:footnoteRef/>
      </w:r>
      <w:r w:rsidRPr="00423B18">
        <w:rPr>
          <w:rFonts w:asciiTheme="minorBidi" w:hAnsiTheme="minorBidi"/>
          <w:sz w:val="24"/>
          <w:szCs w:val="24"/>
        </w:rPr>
        <w:t xml:space="preserve"> </w:t>
      </w:r>
      <w:r>
        <w:rPr>
          <w:rFonts w:asciiTheme="minorBidi" w:hAnsiTheme="minorBidi" w:hint="cs"/>
          <w:sz w:val="24"/>
          <w:szCs w:val="24"/>
          <w:rtl/>
        </w:rPr>
        <w:t xml:space="preserve">- على أساس الفصل 248 م </w:t>
      </w:r>
      <w:proofErr w:type="gramStart"/>
      <w:r>
        <w:rPr>
          <w:rFonts w:asciiTheme="minorBidi" w:hAnsiTheme="minorBidi" w:hint="cs"/>
          <w:sz w:val="24"/>
          <w:szCs w:val="24"/>
          <w:rtl/>
        </w:rPr>
        <w:t>ت .</w:t>
      </w:r>
      <w:proofErr w:type="gramEnd"/>
    </w:p>
  </w:footnote>
  <w:footnote w:id="71">
    <w:p w:rsidR="00050F56" w:rsidRPr="00431BCB" w:rsidRDefault="00050F56" w:rsidP="00431BCB">
      <w:pPr>
        <w:pStyle w:val="Notedebasdepage"/>
        <w:bidi/>
        <w:rPr>
          <w:rFonts w:asciiTheme="minorBidi" w:hAnsiTheme="minorBidi"/>
          <w:sz w:val="24"/>
          <w:szCs w:val="24"/>
          <w:rtl/>
          <w:lang w:bidi="ar-TN"/>
        </w:rPr>
      </w:pPr>
      <w:r w:rsidRPr="00431BCB">
        <w:rPr>
          <w:rStyle w:val="Appelnotedebasdep"/>
          <w:rFonts w:asciiTheme="minorBidi" w:hAnsiTheme="minorBidi"/>
          <w:sz w:val="24"/>
          <w:szCs w:val="24"/>
        </w:rPr>
        <w:footnoteRef/>
      </w:r>
      <w:r w:rsidRPr="00431BCB">
        <w:rPr>
          <w:rFonts w:asciiTheme="minorBidi" w:hAnsiTheme="minorBidi"/>
          <w:sz w:val="24"/>
          <w:szCs w:val="24"/>
        </w:rPr>
        <w:t xml:space="preserve"> </w:t>
      </w:r>
      <w:r>
        <w:rPr>
          <w:rFonts w:asciiTheme="minorBidi" w:hAnsiTheme="minorBidi" w:hint="cs"/>
          <w:sz w:val="24"/>
          <w:szCs w:val="24"/>
          <w:rtl/>
        </w:rPr>
        <w:t>- تمت إضافة هذا الفصل بمقتضى قانون عدد 82 لسنة 2002 المؤرخ في 3 أوت 2002 .</w:t>
      </w:r>
    </w:p>
  </w:footnote>
  <w:footnote w:id="72">
    <w:p w:rsidR="00050F56" w:rsidRPr="00431BCB" w:rsidRDefault="00050F56" w:rsidP="006F3D1A">
      <w:pPr>
        <w:pStyle w:val="Notedebasdepage"/>
        <w:bidi/>
        <w:rPr>
          <w:rFonts w:asciiTheme="minorBidi" w:hAnsiTheme="minorBidi"/>
          <w:sz w:val="24"/>
          <w:szCs w:val="24"/>
          <w:rtl/>
          <w:lang w:bidi="ar-TN"/>
        </w:rPr>
      </w:pPr>
      <w:r w:rsidRPr="00431BCB">
        <w:rPr>
          <w:rStyle w:val="Appelnotedebasdep"/>
          <w:rFonts w:asciiTheme="minorBidi" w:hAnsiTheme="minorBidi"/>
          <w:sz w:val="24"/>
          <w:szCs w:val="24"/>
        </w:rPr>
        <w:footnoteRef/>
      </w:r>
      <w:r w:rsidRPr="00431BCB">
        <w:rPr>
          <w:rFonts w:asciiTheme="minorBidi" w:hAnsiTheme="minorBidi"/>
          <w:sz w:val="24"/>
          <w:szCs w:val="24"/>
        </w:rPr>
        <w:t xml:space="preserve"> </w:t>
      </w:r>
      <w:r>
        <w:rPr>
          <w:rFonts w:asciiTheme="minorBidi" w:hAnsiTheme="minorBidi" w:hint="cs"/>
          <w:sz w:val="24"/>
          <w:szCs w:val="24"/>
          <w:rtl/>
        </w:rPr>
        <w:t>-</w:t>
      </w:r>
      <w:proofErr w:type="gramStart"/>
      <w:r>
        <w:rPr>
          <w:rFonts w:asciiTheme="minorBidi" w:hAnsiTheme="minorBidi" w:hint="cs"/>
          <w:sz w:val="24"/>
          <w:szCs w:val="24"/>
          <w:rtl/>
        </w:rPr>
        <w:t>هذه</w:t>
      </w:r>
      <w:proofErr w:type="gramEnd"/>
      <w:r>
        <w:rPr>
          <w:rFonts w:asciiTheme="minorBidi" w:hAnsiTheme="minorBidi" w:hint="cs"/>
          <w:sz w:val="24"/>
          <w:szCs w:val="24"/>
          <w:rtl/>
        </w:rPr>
        <w:t xml:space="preserve"> الصورة تهم الوضعيّة التي لا يكون الدّائنين مزايدين سواء بالعشر أو بالسدس. </w:t>
      </w:r>
    </w:p>
  </w:footnote>
  <w:footnote w:id="73">
    <w:p w:rsidR="00050F56" w:rsidRPr="0060176D" w:rsidRDefault="00050F56" w:rsidP="0060176D">
      <w:pPr>
        <w:pStyle w:val="Notedebasdepage"/>
        <w:bidi/>
        <w:rPr>
          <w:rFonts w:asciiTheme="minorBidi" w:hAnsiTheme="minorBidi"/>
          <w:sz w:val="24"/>
          <w:szCs w:val="24"/>
          <w:rtl/>
          <w:lang w:bidi="ar-TN"/>
        </w:rPr>
      </w:pPr>
      <w:r w:rsidRPr="0060176D">
        <w:rPr>
          <w:rStyle w:val="Appelnotedebasdep"/>
          <w:rFonts w:asciiTheme="minorBidi" w:hAnsiTheme="minorBidi"/>
          <w:sz w:val="24"/>
          <w:szCs w:val="24"/>
        </w:rPr>
        <w:footnoteRef/>
      </w:r>
      <w:r w:rsidRPr="0060176D">
        <w:rPr>
          <w:rFonts w:asciiTheme="minorBidi" w:hAnsiTheme="minorBidi"/>
          <w:sz w:val="24"/>
          <w:szCs w:val="24"/>
        </w:rPr>
        <w:t xml:space="preserve"> </w:t>
      </w:r>
      <w:r>
        <w:rPr>
          <w:rFonts w:asciiTheme="minorBidi" w:hAnsiTheme="minorBidi" w:hint="cs"/>
          <w:sz w:val="24"/>
          <w:szCs w:val="24"/>
          <w:rtl/>
        </w:rPr>
        <w:t xml:space="preserve">- عملا بأحكام الفقرة الثانية في الفصل 394 </w:t>
      </w:r>
      <w:proofErr w:type="gramStart"/>
      <w:r>
        <w:rPr>
          <w:rFonts w:asciiTheme="minorBidi" w:hAnsiTheme="minorBidi" w:hint="cs"/>
          <w:sz w:val="24"/>
          <w:szCs w:val="24"/>
          <w:rtl/>
        </w:rPr>
        <w:t>مكرّر</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w:t>
      </w:r>
    </w:p>
  </w:footnote>
  <w:footnote w:id="74">
    <w:p w:rsidR="00050F56" w:rsidRPr="00740E9A" w:rsidRDefault="00050F56" w:rsidP="00FE38FD">
      <w:pPr>
        <w:pStyle w:val="Notedebasdepage"/>
        <w:bidi/>
        <w:rPr>
          <w:rFonts w:asciiTheme="minorBidi" w:hAnsiTheme="minorBidi"/>
          <w:sz w:val="24"/>
          <w:szCs w:val="24"/>
          <w:lang w:bidi="ar-TN"/>
        </w:rPr>
      </w:pPr>
      <w:r w:rsidRPr="00740E9A">
        <w:rPr>
          <w:rStyle w:val="Appelnotedebasdep"/>
          <w:rFonts w:asciiTheme="minorBidi" w:hAnsiTheme="minorBidi"/>
          <w:sz w:val="24"/>
          <w:szCs w:val="24"/>
        </w:rPr>
        <w:footnoteRef/>
      </w:r>
      <w:r w:rsidRPr="00740E9A">
        <w:rPr>
          <w:rFonts w:asciiTheme="minorBidi" w:hAnsiTheme="minorBidi"/>
          <w:sz w:val="24"/>
          <w:szCs w:val="24"/>
        </w:rPr>
        <w:t xml:space="preserve"> </w:t>
      </w:r>
      <w:r>
        <w:rPr>
          <w:rFonts w:asciiTheme="minorBidi" w:hAnsiTheme="minorBidi" w:hint="cs"/>
          <w:sz w:val="24"/>
          <w:szCs w:val="24"/>
          <w:rtl/>
        </w:rPr>
        <w:t xml:space="preserve">- </w:t>
      </w:r>
      <w:r>
        <w:rPr>
          <w:rFonts w:asciiTheme="minorBidi" w:hAnsiTheme="minorBidi"/>
          <w:sz w:val="24"/>
          <w:szCs w:val="24"/>
        </w:rPr>
        <w:t xml:space="preserve"> Paul Durand : la contrainte légale dans la formation du rapport contractuel RTD civ 1944, p . </w:t>
      </w:r>
      <w:proofErr w:type="gramStart"/>
      <w:r>
        <w:rPr>
          <w:rFonts w:asciiTheme="minorBidi" w:hAnsiTheme="minorBidi"/>
          <w:sz w:val="24"/>
          <w:szCs w:val="24"/>
        </w:rPr>
        <w:t>73 .</w:t>
      </w:r>
      <w:proofErr w:type="gramEnd"/>
      <w:r>
        <w:rPr>
          <w:rFonts w:asciiTheme="minorBidi" w:hAnsiTheme="minorBidi"/>
          <w:sz w:val="24"/>
          <w:szCs w:val="24"/>
        </w:rPr>
        <w:t xml:space="preserve">                                                                                                        </w:t>
      </w:r>
    </w:p>
  </w:footnote>
  <w:footnote w:id="75">
    <w:p w:rsidR="00050F56" w:rsidRPr="005F5E22" w:rsidRDefault="00050F56" w:rsidP="005F5E22">
      <w:pPr>
        <w:pStyle w:val="Notedebasdepage"/>
        <w:bidi/>
        <w:rPr>
          <w:rFonts w:asciiTheme="minorBidi" w:hAnsiTheme="minorBidi"/>
          <w:sz w:val="24"/>
          <w:szCs w:val="24"/>
          <w:rtl/>
          <w:lang w:bidi="ar-TN"/>
        </w:rPr>
      </w:pPr>
      <w:r w:rsidRPr="005F5E22">
        <w:rPr>
          <w:rStyle w:val="Appelnotedebasdep"/>
          <w:rFonts w:asciiTheme="minorBidi" w:hAnsiTheme="minorBidi"/>
          <w:sz w:val="24"/>
          <w:szCs w:val="24"/>
        </w:rPr>
        <w:footnoteRef/>
      </w:r>
      <w:r w:rsidRPr="005F5E22">
        <w:rPr>
          <w:rFonts w:asciiTheme="minorBidi" w:hAnsiTheme="minorBidi"/>
          <w:sz w:val="24"/>
          <w:szCs w:val="24"/>
        </w:rPr>
        <w:t xml:space="preserve"> </w:t>
      </w:r>
      <w:r>
        <w:rPr>
          <w:rFonts w:asciiTheme="minorBidi" w:hAnsiTheme="minorBidi" w:hint="cs"/>
          <w:sz w:val="24"/>
          <w:szCs w:val="24"/>
          <w:rtl/>
        </w:rPr>
        <w:t xml:space="preserve">- الفصل 247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76">
    <w:p w:rsidR="00050F56" w:rsidRPr="005F5E22" w:rsidRDefault="00050F56" w:rsidP="005F5E22">
      <w:pPr>
        <w:pStyle w:val="Notedebasdepage"/>
        <w:bidi/>
        <w:rPr>
          <w:rFonts w:asciiTheme="minorBidi" w:hAnsiTheme="minorBidi"/>
          <w:sz w:val="24"/>
          <w:szCs w:val="24"/>
          <w:rtl/>
          <w:lang w:bidi="ar-TN"/>
        </w:rPr>
      </w:pPr>
      <w:r w:rsidRPr="005F5E22">
        <w:rPr>
          <w:rStyle w:val="Appelnotedebasdep"/>
          <w:rFonts w:asciiTheme="minorBidi" w:hAnsiTheme="minorBidi"/>
          <w:sz w:val="24"/>
          <w:szCs w:val="24"/>
        </w:rPr>
        <w:footnoteRef/>
      </w:r>
      <w:r w:rsidRPr="005F5E22">
        <w:rPr>
          <w:rFonts w:asciiTheme="minorBidi" w:hAnsiTheme="minorBidi"/>
          <w:sz w:val="24"/>
          <w:szCs w:val="24"/>
        </w:rPr>
        <w:t xml:space="preserve"> </w:t>
      </w:r>
      <w:r>
        <w:rPr>
          <w:rFonts w:asciiTheme="minorBidi" w:hAnsiTheme="minorBidi" w:hint="cs"/>
          <w:sz w:val="24"/>
          <w:szCs w:val="24"/>
          <w:rtl/>
        </w:rPr>
        <w:t>- وقع تنقيحه بمقتضى القانون عدد 82 لسنة 2002 المؤرخ في 3 أوت 2002 .</w:t>
      </w:r>
    </w:p>
  </w:footnote>
  <w:footnote w:id="77">
    <w:p w:rsidR="00050F56" w:rsidRPr="005F5E22" w:rsidRDefault="00050F56" w:rsidP="005F5E22">
      <w:pPr>
        <w:pStyle w:val="Notedebasdepage"/>
        <w:bidi/>
        <w:rPr>
          <w:rFonts w:asciiTheme="minorBidi" w:hAnsiTheme="minorBidi"/>
          <w:sz w:val="24"/>
          <w:szCs w:val="24"/>
          <w:rtl/>
          <w:lang w:bidi="ar-TN"/>
        </w:rPr>
      </w:pPr>
      <w:r w:rsidRPr="005F5E22">
        <w:rPr>
          <w:rStyle w:val="Appelnotedebasdep"/>
          <w:rFonts w:asciiTheme="minorBidi" w:hAnsiTheme="minorBidi"/>
          <w:sz w:val="24"/>
          <w:szCs w:val="24"/>
        </w:rPr>
        <w:footnoteRef/>
      </w:r>
      <w:r w:rsidRPr="005F5E22">
        <w:rPr>
          <w:rFonts w:asciiTheme="minorBidi" w:hAnsiTheme="minorBidi"/>
          <w:sz w:val="24"/>
          <w:szCs w:val="24"/>
        </w:rPr>
        <w:t xml:space="preserve"> </w:t>
      </w:r>
      <w:r>
        <w:rPr>
          <w:rFonts w:asciiTheme="minorBidi" w:hAnsiTheme="minorBidi" w:hint="cs"/>
          <w:sz w:val="24"/>
          <w:szCs w:val="24"/>
          <w:rtl/>
        </w:rPr>
        <w:t>- عملا بأحكام الفصل 269 م ح ع : "بيع الرّهن على الوجه الصحيح من طرف الدّائن الأسبق تاريخا تنقضي به حقوق الرّهن المرتبة لفائدة دائنين آخرين باستثناء مالهم من الحق فيما يبقى من متحصل البيع " .</w:t>
      </w:r>
    </w:p>
  </w:footnote>
  <w:footnote w:id="78">
    <w:p w:rsidR="00050F56" w:rsidRPr="00B56CF4" w:rsidRDefault="00050F56" w:rsidP="00B56CF4">
      <w:pPr>
        <w:pStyle w:val="Notedebasdepage"/>
        <w:bidi/>
        <w:rPr>
          <w:rFonts w:asciiTheme="minorBidi" w:hAnsiTheme="minorBidi"/>
          <w:sz w:val="24"/>
          <w:szCs w:val="24"/>
          <w:rtl/>
          <w:lang w:bidi="ar-TN"/>
        </w:rPr>
      </w:pPr>
      <w:r w:rsidRPr="0070305B">
        <w:rPr>
          <w:rStyle w:val="Appelnotedebasdep"/>
          <w:rFonts w:asciiTheme="minorBidi" w:hAnsiTheme="minorBidi"/>
          <w:sz w:val="24"/>
          <w:szCs w:val="24"/>
        </w:rPr>
        <w:footnoteRef/>
      </w:r>
      <w:r w:rsidRPr="0070305B">
        <w:rPr>
          <w:rFonts w:asciiTheme="minorBidi" w:hAnsiTheme="minorBidi"/>
          <w:sz w:val="24"/>
          <w:szCs w:val="24"/>
        </w:rPr>
        <w:t xml:space="preserve"> </w:t>
      </w:r>
      <w:r>
        <w:rPr>
          <w:rFonts w:asciiTheme="minorBidi" w:hAnsiTheme="minorBidi" w:hint="cs"/>
          <w:sz w:val="24"/>
          <w:szCs w:val="24"/>
          <w:rtl/>
        </w:rPr>
        <w:t xml:space="preserve">- الفصل 191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79">
    <w:p w:rsidR="00050F56" w:rsidRDefault="00050F56" w:rsidP="00050F56">
      <w:pPr>
        <w:pStyle w:val="Notedebasdepage"/>
        <w:bidi/>
        <w:rPr>
          <w:rtl/>
          <w:lang w:bidi="ar-TN"/>
        </w:rPr>
      </w:pPr>
      <w:r w:rsidRPr="00B56CF4">
        <w:rPr>
          <w:rStyle w:val="Appelnotedebasdep"/>
          <w:rFonts w:asciiTheme="minorBidi" w:hAnsiTheme="minorBidi"/>
          <w:sz w:val="24"/>
          <w:szCs w:val="24"/>
        </w:rPr>
        <w:footnoteRef/>
      </w:r>
      <w:r>
        <w:t xml:space="preserve"> </w:t>
      </w:r>
      <w:r w:rsidRPr="00B56CF4">
        <w:rPr>
          <w:rFonts w:hint="cs"/>
          <w:sz w:val="24"/>
          <w:szCs w:val="24"/>
          <w:rtl/>
        </w:rPr>
        <w:t xml:space="preserve">- المشتري أو المدين أو </w:t>
      </w:r>
      <w:r>
        <w:rPr>
          <w:rFonts w:hint="cs"/>
          <w:sz w:val="24"/>
          <w:szCs w:val="24"/>
          <w:rtl/>
        </w:rPr>
        <w:t xml:space="preserve">أي </w:t>
      </w:r>
      <w:r w:rsidRPr="00B56CF4">
        <w:rPr>
          <w:rFonts w:hint="cs"/>
          <w:sz w:val="24"/>
          <w:szCs w:val="24"/>
          <w:rtl/>
        </w:rPr>
        <w:t>دائن</w:t>
      </w:r>
      <w:r>
        <w:rPr>
          <w:rFonts w:hint="cs"/>
          <w:rtl/>
        </w:rPr>
        <w:t xml:space="preserve"> من بين </w:t>
      </w:r>
      <w:proofErr w:type="spellStart"/>
      <w:r>
        <w:rPr>
          <w:rFonts w:hint="cs"/>
          <w:rtl/>
        </w:rPr>
        <w:t>الدائنن</w:t>
      </w:r>
      <w:proofErr w:type="spellEnd"/>
      <w:r>
        <w:rPr>
          <w:rFonts w:hint="cs"/>
          <w:rtl/>
        </w:rPr>
        <w:t>.</w:t>
      </w:r>
    </w:p>
  </w:footnote>
  <w:footnote w:id="80">
    <w:p w:rsidR="00050F56" w:rsidRPr="00B56CF4" w:rsidRDefault="00050F56" w:rsidP="00B56CF4">
      <w:pPr>
        <w:pStyle w:val="Notedebasdepage"/>
        <w:bidi/>
        <w:rPr>
          <w:rFonts w:asciiTheme="minorBidi" w:hAnsiTheme="minorBidi"/>
          <w:sz w:val="24"/>
          <w:szCs w:val="24"/>
          <w:rtl/>
          <w:lang w:bidi="ar-TN"/>
        </w:rPr>
      </w:pPr>
      <w:r w:rsidRPr="00B56CF4">
        <w:rPr>
          <w:rStyle w:val="Appelnotedebasdep"/>
          <w:rFonts w:asciiTheme="minorBidi" w:hAnsiTheme="minorBidi"/>
          <w:sz w:val="24"/>
          <w:szCs w:val="24"/>
        </w:rPr>
        <w:footnoteRef/>
      </w:r>
      <w:r w:rsidRPr="00B56CF4">
        <w:rPr>
          <w:rFonts w:asciiTheme="minorBidi" w:hAnsiTheme="minorBidi"/>
          <w:sz w:val="24"/>
          <w:szCs w:val="24"/>
        </w:rPr>
        <w:t xml:space="preserve"> </w:t>
      </w:r>
      <w:r>
        <w:rPr>
          <w:rFonts w:asciiTheme="minorBidi" w:hAnsiTheme="minorBidi" w:hint="cs"/>
          <w:sz w:val="24"/>
          <w:szCs w:val="24"/>
          <w:rtl/>
        </w:rPr>
        <w:t xml:space="preserve">- بإعمال القياس و عملا بأحكام الفصول 30 و ما يليها </w:t>
      </w:r>
      <w:proofErr w:type="gramStart"/>
      <w:r>
        <w:rPr>
          <w:rFonts w:asciiTheme="minorBidi" w:hAnsiTheme="minorBidi" w:hint="cs"/>
          <w:sz w:val="24"/>
          <w:szCs w:val="24"/>
          <w:rtl/>
        </w:rPr>
        <w:t>من</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م.م.م.ت</w:t>
      </w:r>
      <w:proofErr w:type="spellEnd"/>
      <w:r>
        <w:rPr>
          <w:rFonts w:asciiTheme="minorBidi" w:hAnsiTheme="minorBidi" w:hint="cs"/>
          <w:sz w:val="24"/>
          <w:szCs w:val="24"/>
          <w:rtl/>
        </w:rPr>
        <w:t xml:space="preserve"> هو رئيس المحكمة الابتدائية المخ</w:t>
      </w:r>
      <w:proofErr w:type="gramStart"/>
      <w:r>
        <w:rPr>
          <w:rFonts w:asciiTheme="minorBidi" w:hAnsiTheme="minorBidi" w:hint="cs"/>
          <w:sz w:val="24"/>
          <w:szCs w:val="24"/>
          <w:rtl/>
        </w:rPr>
        <w:t>تصة تراب</w:t>
      </w:r>
      <w:proofErr w:type="gramEnd"/>
      <w:r>
        <w:rPr>
          <w:rFonts w:asciiTheme="minorBidi" w:hAnsiTheme="minorBidi" w:hint="cs"/>
          <w:sz w:val="24"/>
          <w:szCs w:val="24"/>
          <w:rtl/>
        </w:rPr>
        <w:t>يا .</w:t>
      </w:r>
    </w:p>
  </w:footnote>
  <w:footnote w:id="81">
    <w:p w:rsidR="00050F56" w:rsidRPr="00AF7E3F" w:rsidRDefault="00050F56" w:rsidP="00AF7E3F">
      <w:pPr>
        <w:pStyle w:val="Notedebasdepage"/>
        <w:bidi/>
        <w:rPr>
          <w:rFonts w:asciiTheme="minorBidi" w:hAnsiTheme="minorBidi"/>
          <w:sz w:val="24"/>
          <w:szCs w:val="24"/>
          <w:rtl/>
          <w:lang w:bidi="ar-TN"/>
        </w:rPr>
      </w:pPr>
      <w:r w:rsidRPr="00AF7E3F">
        <w:rPr>
          <w:rStyle w:val="Appelnotedebasdep"/>
          <w:rFonts w:asciiTheme="minorBidi" w:hAnsiTheme="minorBidi"/>
          <w:sz w:val="24"/>
          <w:szCs w:val="24"/>
        </w:rPr>
        <w:footnoteRef/>
      </w:r>
      <w:r w:rsidRPr="00AF7E3F">
        <w:rPr>
          <w:rFonts w:asciiTheme="minorBidi" w:hAnsiTheme="minorBidi"/>
          <w:sz w:val="24"/>
          <w:szCs w:val="24"/>
        </w:rPr>
        <w:t xml:space="preserve"> </w:t>
      </w:r>
      <w:r>
        <w:rPr>
          <w:rFonts w:asciiTheme="minorBidi" w:hAnsiTheme="minorBidi" w:hint="cs"/>
          <w:sz w:val="24"/>
          <w:szCs w:val="24"/>
          <w:rtl/>
        </w:rPr>
        <w:t xml:space="preserve">- عملا بأحكام الفصل 261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82">
    <w:p w:rsidR="00050F56" w:rsidRPr="002956D6" w:rsidRDefault="00050F56" w:rsidP="002956D6">
      <w:pPr>
        <w:pStyle w:val="Notedebasdepage"/>
        <w:bidi/>
        <w:rPr>
          <w:rFonts w:asciiTheme="minorBidi" w:hAnsiTheme="minorBidi"/>
          <w:sz w:val="24"/>
          <w:szCs w:val="24"/>
          <w:rtl/>
          <w:lang w:bidi="ar-TN"/>
        </w:rPr>
      </w:pPr>
      <w:r w:rsidRPr="002956D6">
        <w:rPr>
          <w:rStyle w:val="Appelnotedebasdep"/>
          <w:rFonts w:asciiTheme="minorBidi" w:hAnsiTheme="minorBidi"/>
          <w:sz w:val="24"/>
          <w:szCs w:val="24"/>
        </w:rPr>
        <w:footnoteRef/>
      </w:r>
      <w:r w:rsidRPr="002956D6">
        <w:rPr>
          <w:rFonts w:asciiTheme="minorBidi" w:hAnsiTheme="minorBidi"/>
          <w:sz w:val="24"/>
          <w:szCs w:val="24"/>
        </w:rPr>
        <w:t xml:space="preserve"> </w:t>
      </w:r>
      <w:r>
        <w:rPr>
          <w:rFonts w:asciiTheme="minorBidi" w:hAnsiTheme="minorBidi" w:hint="cs"/>
          <w:sz w:val="24"/>
          <w:szCs w:val="24"/>
          <w:rtl/>
        </w:rPr>
        <w:t xml:space="preserve">- حسب الفصل 263 </w:t>
      </w:r>
      <w:proofErr w:type="gramStart"/>
      <w:r>
        <w:rPr>
          <w:rFonts w:asciiTheme="minorBidi" w:hAnsiTheme="minorBidi" w:hint="cs"/>
          <w:sz w:val="24"/>
          <w:szCs w:val="24"/>
          <w:rtl/>
        </w:rPr>
        <w:t>من</w:t>
      </w:r>
      <w:proofErr w:type="gramEnd"/>
      <w:r>
        <w:rPr>
          <w:rFonts w:asciiTheme="minorBidi" w:hAnsiTheme="minorBidi" w:hint="cs"/>
          <w:sz w:val="24"/>
          <w:szCs w:val="24"/>
          <w:rtl/>
        </w:rPr>
        <w:t xml:space="preserve">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83">
    <w:p w:rsidR="00050F56" w:rsidRPr="002956D6" w:rsidRDefault="00050F56" w:rsidP="002956D6">
      <w:pPr>
        <w:pStyle w:val="Notedebasdepage"/>
        <w:bidi/>
        <w:rPr>
          <w:rFonts w:asciiTheme="minorBidi" w:hAnsiTheme="minorBidi"/>
          <w:sz w:val="24"/>
          <w:szCs w:val="24"/>
          <w:rtl/>
          <w:lang w:bidi="ar-TN"/>
        </w:rPr>
      </w:pPr>
      <w:r w:rsidRPr="002956D6">
        <w:rPr>
          <w:rStyle w:val="Appelnotedebasdep"/>
          <w:rFonts w:asciiTheme="minorBidi" w:hAnsiTheme="minorBidi"/>
          <w:sz w:val="24"/>
          <w:szCs w:val="24"/>
        </w:rPr>
        <w:footnoteRef/>
      </w:r>
      <w:r w:rsidRPr="002956D6">
        <w:rPr>
          <w:rFonts w:asciiTheme="minorBidi" w:hAnsiTheme="minorBidi"/>
          <w:sz w:val="24"/>
          <w:szCs w:val="24"/>
        </w:rPr>
        <w:t xml:space="preserve"> </w:t>
      </w:r>
      <w:r>
        <w:rPr>
          <w:rFonts w:asciiTheme="minorBidi" w:hAnsiTheme="minorBidi" w:hint="cs"/>
          <w:sz w:val="24"/>
          <w:szCs w:val="24"/>
          <w:rtl/>
        </w:rPr>
        <w:t xml:space="preserve">- عملا بأحكام الفصل 265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84">
    <w:p w:rsidR="00050F56" w:rsidRPr="00E757E8" w:rsidRDefault="00050F56" w:rsidP="00E757E8">
      <w:pPr>
        <w:pStyle w:val="Notedebasdepage"/>
        <w:bidi/>
        <w:rPr>
          <w:rFonts w:asciiTheme="minorBidi" w:hAnsiTheme="minorBidi"/>
          <w:sz w:val="24"/>
          <w:szCs w:val="24"/>
          <w:rtl/>
          <w:lang w:bidi="ar-TN"/>
        </w:rPr>
      </w:pPr>
      <w:r w:rsidRPr="00E757E8">
        <w:rPr>
          <w:rStyle w:val="Appelnotedebasdep"/>
          <w:rFonts w:asciiTheme="minorBidi" w:hAnsiTheme="minorBidi"/>
          <w:sz w:val="24"/>
          <w:szCs w:val="24"/>
        </w:rPr>
        <w:footnoteRef/>
      </w:r>
      <w:r w:rsidRPr="00E757E8">
        <w:rPr>
          <w:rFonts w:asciiTheme="minorBidi" w:hAnsiTheme="minorBidi"/>
          <w:sz w:val="24"/>
          <w:szCs w:val="24"/>
        </w:rPr>
        <w:t xml:space="preserve"> </w:t>
      </w:r>
      <w:r>
        <w:rPr>
          <w:rFonts w:asciiTheme="minorBidi" w:hAnsiTheme="minorBidi" w:hint="cs"/>
          <w:sz w:val="24"/>
          <w:szCs w:val="24"/>
          <w:rtl/>
        </w:rPr>
        <w:t xml:space="preserve">- عملا بالفصل 267 </w:t>
      </w:r>
      <w:proofErr w:type="spellStart"/>
      <w:r>
        <w:rPr>
          <w:rFonts w:asciiTheme="minorBidi" w:hAnsiTheme="minorBidi" w:hint="cs"/>
          <w:sz w:val="24"/>
          <w:szCs w:val="24"/>
          <w:rtl/>
        </w:rPr>
        <w:t>م.ت</w:t>
      </w:r>
      <w:proofErr w:type="spellEnd"/>
      <w:r>
        <w:rPr>
          <w:rFonts w:asciiTheme="minorBidi" w:hAnsiTheme="minorBidi" w:hint="cs"/>
          <w:sz w:val="24"/>
          <w:szCs w:val="24"/>
          <w:rtl/>
        </w:rPr>
        <w:t xml:space="preserve"> .</w:t>
      </w:r>
    </w:p>
  </w:footnote>
  <w:footnote w:id="85">
    <w:p w:rsidR="00050F56" w:rsidRPr="00CA08BE" w:rsidRDefault="00050F56" w:rsidP="00CA08BE">
      <w:pPr>
        <w:pStyle w:val="Notedebasdepage"/>
        <w:bidi/>
        <w:rPr>
          <w:rFonts w:asciiTheme="minorBidi" w:hAnsiTheme="minorBidi"/>
          <w:sz w:val="24"/>
          <w:szCs w:val="24"/>
          <w:rtl/>
          <w:lang w:bidi="ar-TN"/>
        </w:rPr>
      </w:pPr>
      <w:r w:rsidRPr="00CA08BE">
        <w:rPr>
          <w:rStyle w:val="Appelnotedebasdep"/>
          <w:rFonts w:asciiTheme="minorBidi" w:hAnsiTheme="minorBidi"/>
          <w:sz w:val="24"/>
          <w:szCs w:val="24"/>
        </w:rPr>
        <w:footnoteRef/>
      </w:r>
      <w:r w:rsidRPr="00CA08BE">
        <w:rPr>
          <w:rFonts w:asciiTheme="minorBidi" w:hAnsiTheme="minorBidi"/>
          <w:sz w:val="24"/>
          <w:szCs w:val="24"/>
        </w:rPr>
        <w:t xml:space="preserve"> </w:t>
      </w:r>
      <w:r>
        <w:rPr>
          <w:rFonts w:asciiTheme="minorBidi" w:hAnsiTheme="minorBidi" w:hint="cs"/>
          <w:sz w:val="24"/>
          <w:szCs w:val="24"/>
          <w:rtl/>
        </w:rPr>
        <w:t xml:space="preserve">- وقع تنقيحه بأمر 10 </w:t>
      </w:r>
      <w:proofErr w:type="spellStart"/>
      <w:r>
        <w:rPr>
          <w:rFonts w:asciiTheme="minorBidi" w:hAnsiTheme="minorBidi" w:hint="cs"/>
          <w:sz w:val="24"/>
          <w:szCs w:val="24"/>
          <w:rtl/>
        </w:rPr>
        <w:t>جانفي</w:t>
      </w:r>
      <w:proofErr w:type="spellEnd"/>
      <w:r>
        <w:rPr>
          <w:rFonts w:asciiTheme="minorBidi" w:hAnsiTheme="minorBidi" w:hint="cs"/>
          <w:sz w:val="24"/>
          <w:szCs w:val="24"/>
          <w:rtl/>
        </w:rPr>
        <w:t xml:space="preserve"> 1955 ثم بأمر 8 ديسمبر 1955 .</w:t>
      </w:r>
    </w:p>
  </w:footnote>
  <w:footnote w:id="86">
    <w:p w:rsidR="00050F56" w:rsidRPr="00CA08BE" w:rsidRDefault="00050F56" w:rsidP="00CA08BE">
      <w:pPr>
        <w:pStyle w:val="Notedebasdepage"/>
        <w:bidi/>
        <w:rPr>
          <w:rFonts w:asciiTheme="minorBidi" w:hAnsiTheme="minorBidi"/>
          <w:sz w:val="24"/>
          <w:szCs w:val="24"/>
          <w:rtl/>
          <w:lang w:bidi="ar-TN"/>
        </w:rPr>
      </w:pPr>
      <w:r w:rsidRPr="00CA08BE">
        <w:rPr>
          <w:rStyle w:val="Appelnotedebasdep"/>
          <w:rFonts w:asciiTheme="minorBidi" w:hAnsiTheme="minorBidi"/>
          <w:sz w:val="24"/>
          <w:szCs w:val="24"/>
        </w:rPr>
        <w:footnoteRef/>
      </w:r>
      <w:r w:rsidRPr="00CA08BE">
        <w:rPr>
          <w:rFonts w:asciiTheme="minorBidi" w:hAnsiTheme="minorBidi"/>
          <w:sz w:val="24"/>
          <w:szCs w:val="24"/>
        </w:rPr>
        <w:t xml:space="preserve"> </w:t>
      </w:r>
      <w:r>
        <w:rPr>
          <w:rFonts w:asciiTheme="minorBidi" w:hAnsiTheme="minorBidi" w:hint="cs"/>
          <w:sz w:val="24"/>
          <w:szCs w:val="24"/>
          <w:rtl/>
        </w:rPr>
        <w:t>- يتمتع بائع العربات و الجرّارات الآلية و مقرض الأموال لشرائها بامتياز خاصّ لا يمكن معارضة الغير به إلاّ من تاريخ ترسيمه بالبطاقة الرّمادية حسب الأمر العلي المؤرخ في 7 نوفمبر 1935 .</w:t>
      </w:r>
    </w:p>
  </w:footnote>
  <w:footnote w:id="87">
    <w:p w:rsidR="00050F56" w:rsidRPr="00F04077" w:rsidRDefault="00050F56" w:rsidP="00F04077">
      <w:pPr>
        <w:pStyle w:val="Notedebasdepage"/>
        <w:bidi/>
        <w:rPr>
          <w:rFonts w:asciiTheme="minorBidi" w:hAnsiTheme="minorBidi"/>
          <w:sz w:val="24"/>
          <w:szCs w:val="24"/>
          <w:rtl/>
          <w:lang w:bidi="ar-TN"/>
        </w:rPr>
      </w:pPr>
      <w:r w:rsidRPr="00F04077">
        <w:rPr>
          <w:rStyle w:val="Appelnotedebasdep"/>
          <w:rFonts w:asciiTheme="minorBidi" w:hAnsiTheme="minorBidi"/>
          <w:sz w:val="24"/>
          <w:szCs w:val="24"/>
        </w:rPr>
        <w:footnoteRef/>
      </w:r>
      <w:r w:rsidRPr="00F04077">
        <w:rPr>
          <w:rFonts w:asciiTheme="minorBidi" w:hAnsiTheme="minorBidi"/>
          <w:sz w:val="24"/>
          <w:szCs w:val="24"/>
        </w:rPr>
        <w:t xml:space="preserve"> </w:t>
      </w:r>
      <w:r>
        <w:rPr>
          <w:rFonts w:asciiTheme="minorBidi" w:hAnsiTheme="minorBidi" w:hint="cs"/>
          <w:sz w:val="24"/>
          <w:szCs w:val="24"/>
          <w:rtl/>
        </w:rPr>
        <w:t xml:space="preserve">- و تحديدا في فصله عدد </w:t>
      </w:r>
      <w:proofErr w:type="gramStart"/>
      <w:r>
        <w:rPr>
          <w:rFonts w:asciiTheme="minorBidi" w:hAnsiTheme="minorBidi" w:hint="cs"/>
          <w:sz w:val="24"/>
          <w:szCs w:val="24"/>
          <w:rtl/>
        </w:rPr>
        <w:t>14 .</w:t>
      </w:r>
      <w:proofErr w:type="gramEnd"/>
    </w:p>
  </w:footnote>
  <w:footnote w:id="88">
    <w:p w:rsidR="00050F56" w:rsidRPr="00F04077" w:rsidRDefault="00050F56" w:rsidP="00F04077">
      <w:pPr>
        <w:pStyle w:val="Notedebasdepage"/>
        <w:bidi/>
        <w:rPr>
          <w:rFonts w:asciiTheme="minorBidi" w:hAnsiTheme="minorBidi"/>
          <w:sz w:val="24"/>
          <w:szCs w:val="24"/>
          <w:rtl/>
          <w:lang w:bidi="ar-TN"/>
        </w:rPr>
      </w:pPr>
      <w:r w:rsidRPr="00F04077">
        <w:rPr>
          <w:rStyle w:val="Appelnotedebasdep"/>
          <w:rFonts w:asciiTheme="minorBidi" w:hAnsiTheme="minorBidi"/>
          <w:sz w:val="24"/>
          <w:szCs w:val="24"/>
        </w:rPr>
        <w:footnoteRef/>
      </w:r>
      <w:r w:rsidRPr="00F04077">
        <w:rPr>
          <w:rFonts w:asciiTheme="minorBidi" w:hAnsiTheme="minorBidi"/>
          <w:sz w:val="24"/>
          <w:szCs w:val="24"/>
        </w:rPr>
        <w:t xml:space="preserve"> </w:t>
      </w:r>
      <w:r>
        <w:rPr>
          <w:rFonts w:asciiTheme="minorBidi" w:hAnsiTheme="minorBidi" w:hint="cs"/>
          <w:sz w:val="24"/>
          <w:szCs w:val="24"/>
          <w:rtl/>
        </w:rPr>
        <w:t xml:space="preserve">- </w:t>
      </w:r>
      <w:proofErr w:type="gramStart"/>
      <w:r>
        <w:rPr>
          <w:rFonts w:asciiTheme="minorBidi" w:hAnsiTheme="minorBidi" w:hint="cs"/>
          <w:sz w:val="24"/>
          <w:szCs w:val="24"/>
          <w:rtl/>
        </w:rPr>
        <w:t>المنتفع</w:t>
      </w:r>
      <w:proofErr w:type="gramEnd"/>
      <w:r>
        <w:rPr>
          <w:rFonts w:asciiTheme="minorBidi" w:hAnsiTheme="minorBidi" w:hint="cs"/>
          <w:sz w:val="24"/>
          <w:szCs w:val="24"/>
          <w:rtl/>
        </w:rPr>
        <w:t xml:space="preserve"> بالرّهن المبرم على المعدّات أي مرتهن المعدّات يجب عليه أن يبلغ باقي الدّائنين المرتهنين بمقتضى صكّ غير عدلي نسخة من العقد المثبت للرّهن في غضون الشهرين المواليين لإبرام الرّهن و إلاّ فإنّه يكون باطلا و لا عمل به.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8588F"/>
    <w:multiLevelType w:val="hybridMultilevel"/>
    <w:tmpl w:val="3F724D9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59D43DA"/>
    <w:multiLevelType w:val="hybridMultilevel"/>
    <w:tmpl w:val="7FEAB1D2"/>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2AFE09F0"/>
    <w:multiLevelType w:val="hybridMultilevel"/>
    <w:tmpl w:val="1D302C78"/>
    <w:lvl w:ilvl="0" w:tplc="EE3033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6863A23"/>
    <w:multiLevelType w:val="hybridMultilevel"/>
    <w:tmpl w:val="63A66B76"/>
    <w:lvl w:ilvl="0" w:tplc="BCDCC148">
      <w:start w:val="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89B1A59"/>
    <w:multiLevelType w:val="hybridMultilevel"/>
    <w:tmpl w:val="6F42D4BE"/>
    <w:lvl w:ilvl="0" w:tplc="75826DE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AF5144E"/>
    <w:multiLevelType w:val="hybridMultilevel"/>
    <w:tmpl w:val="5D9E1492"/>
    <w:lvl w:ilvl="0" w:tplc="86B663C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D3020BB"/>
    <w:multiLevelType w:val="hybridMultilevel"/>
    <w:tmpl w:val="3202D3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B85725E"/>
    <w:multiLevelType w:val="hybridMultilevel"/>
    <w:tmpl w:val="9F8C5456"/>
    <w:lvl w:ilvl="0" w:tplc="B3EAB894">
      <w:start w:val="20"/>
      <w:numFmt w:val="bullet"/>
      <w:lvlText w:val=""/>
      <w:lvlJc w:val="left"/>
      <w:pPr>
        <w:ind w:left="1800" w:hanging="360"/>
      </w:pPr>
      <w:rPr>
        <w:rFonts w:ascii="Symbol" w:eastAsiaTheme="minorHAnsi" w:hAnsi="Symbol" w:cstheme="minorBid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
    <w:nsid w:val="7F1A4F99"/>
    <w:multiLevelType w:val="hybridMultilevel"/>
    <w:tmpl w:val="D44AB370"/>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6"/>
  </w:num>
  <w:num w:numId="6">
    <w:abstractNumId w:val="3"/>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42295"/>
    <w:rsid w:val="00012E6F"/>
    <w:rsid w:val="000247C7"/>
    <w:rsid w:val="000320ED"/>
    <w:rsid w:val="000325E6"/>
    <w:rsid w:val="00035AC4"/>
    <w:rsid w:val="00044C88"/>
    <w:rsid w:val="000507D6"/>
    <w:rsid w:val="00050F56"/>
    <w:rsid w:val="00055CB7"/>
    <w:rsid w:val="0007716B"/>
    <w:rsid w:val="00077EDD"/>
    <w:rsid w:val="0008150C"/>
    <w:rsid w:val="000854BA"/>
    <w:rsid w:val="000904F2"/>
    <w:rsid w:val="000C04F0"/>
    <w:rsid w:val="000C2394"/>
    <w:rsid w:val="000C5457"/>
    <w:rsid w:val="000C54D6"/>
    <w:rsid w:val="000E1C9F"/>
    <w:rsid w:val="00100747"/>
    <w:rsid w:val="0010632F"/>
    <w:rsid w:val="00120139"/>
    <w:rsid w:val="00120FA7"/>
    <w:rsid w:val="00134B5A"/>
    <w:rsid w:val="001411D3"/>
    <w:rsid w:val="0014232C"/>
    <w:rsid w:val="00147822"/>
    <w:rsid w:val="00154B42"/>
    <w:rsid w:val="0015757F"/>
    <w:rsid w:val="00164463"/>
    <w:rsid w:val="0018163C"/>
    <w:rsid w:val="00182087"/>
    <w:rsid w:val="001A70FC"/>
    <w:rsid w:val="001B47BF"/>
    <w:rsid w:val="001C03B8"/>
    <w:rsid w:val="001C436E"/>
    <w:rsid w:val="001D1771"/>
    <w:rsid w:val="001D7421"/>
    <w:rsid w:val="00224243"/>
    <w:rsid w:val="00261802"/>
    <w:rsid w:val="002956D6"/>
    <w:rsid w:val="002A2DA7"/>
    <w:rsid w:val="002B6E97"/>
    <w:rsid w:val="002C4317"/>
    <w:rsid w:val="002E2604"/>
    <w:rsid w:val="00300C2A"/>
    <w:rsid w:val="0030425D"/>
    <w:rsid w:val="0031058C"/>
    <w:rsid w:val="003151C0"/>
    <w:rsid w:val="00315C79"/>
    <w:rsid w:val="00332EBE"/>
    <w:rsid w:val="003553AB"/>
    <w:rsid w:val="003611C7"/>
    <w:rsid w:val="0036648C"/>
    <w:rsid w:val="0037496C"/>
    <w:rsid w:val="00377F1C"/>
    <w:rsid w:val="00386B73"/>
    <w:rsid w:val="00395C80"/>
    <w:rsid w:val="003A0104"/>
    <w:rsid w:val="003A345C"/>
    <w:rsid w:val="003A7691"/>
    <w:rsid w:val="003C0BDF"/>
    <w:rsid w:val="003C541C"/>
    <w:rsid w:val="003C61EC"/>
    <w:rsid w:val="003C64EF"/>
    <w:rsid w:val="003D0BBD"/>
    <w:rsid w:val="003D1B01"/>
    <w:rsid w:val="003E0AF4"/>
    <w:rsid w:val="003E13A3"/>
    <w:rsid w:val="003E6B01"/>
    <w:rsid w:val="003E7DAC"/>
    <w:rsid w:val="003F75B7"/>
    <w:rsid w:val="00402848"/>
    <w:rsid w:val="00402C8C"/>
    <w:rsid w:val="00412916"/>
    <w:rsid w:val="00413963"/>
    <w:rsid w:val="00421542"/>
    <w:rsid w:val="00423B18"/>
    <w:rsid w:val="00423D12"/>
    <w:rsid w:val="00431BCB"/>
    <w:rsid w:val="0046176A"/>
    <w:rsid w:val="0046528C"/>
    <w:rsid w:val="004669A9"/>
    <w:rsid w:val="004771B2"/>
    <w:rsid w:val="00480FDF"/>
    <w:rsid w:val="00481A7E"/>
    <w:rsid w:val="004862E2"/>
    <w:rsid w:val="004C44AD"/>
    <w:rsid w:val="004C5B59"/>
    <w:rsid w:val="004F7E0E"/>
    <w:rsid w:val="005006D3"/>
    <w:rsid w:val="00515E2D"/>
    <w:rsid w:val="00530FC0"/>
    <w:rsid w:val="0055760A"/>
    <w:rsid w:val="005819AE"/>
    <w:rsid w:val="00584DC0"/>
    <w:rsid w:val="005A7E3E"/>
    <w:rsid w:val="005C4EDA"/>
    <w:rsid w:val="005C679B"/>
    <w:rsid w:val="005C7BA3"/>
    <w:rsid w:val="005F169C"/>
    <w:rsid w:val="005F5E22"/>
    <w:rsid w:val="0060176D"/>
    <w:rsid w:val="00604A24"/>
    <w:rsid w:val="0060630D"/>
    <w:rsid w:val="00615158"/>
    <w:rsid w:val="00621947"/>
    <w:rsid w:val="00630A28"/>
    <w:rsid w:val="006335CD"/>
    <w:rsid w:val="006572A3"/>
    <w:rsid w:val="00661869"/>
    <w:rsid w:val="0066548B"/>
    <w:rsid w:val="00671C0F"/>
    <w:rsid w:val="00675194"/>
    <w:rsid w:val="0067551B"/>
    <w:rsid w:val="00675E50"/>
    <w:rsid w:val="00684D12"/>
    <w:rsid w:val="0068550C"/>
    <w:rsid w:val="00685CC3"/>
    <w:rsid w:val="006933C4"/>
    <w:rsid w:val="00693E66"/>
    <w:rsid w:val="00696B84"/>
    <w:rsid w:val="006A4F6F"/>
    <w:rsid w:val="006B0552"/>
    <w:rsid w:val="006B4D50"/>
    <w:rsid w:val="006C3241"/>
    <w:rsid w:val="006D1B47"/>
    <w:rsid w:val="006D50B5"/>
    <w:rsid w:val="006F3D1A"/>
    <w:rsid w:val="006F3D26"/>
    <w:rsid w:val="006F6EC8"/>
    <w:rsid w:val="0070305B"/>
    <w:rsid w:val="00715179"/>
    <w:rsid w:val="007221B8"/>
    <w:rsid w:val="00727C19"/>
    <w:rsid w:val="0073338E"/>
    <w:rsid w:val="00740E9A"/>
    <w:rsid w:val="007417CD"/>
    <w:rsid w:val="00742BEE"/>
    <w:rsid w:val="00763E3E"/>
    <w:rsid w:val="007D47D5"/>
    <w:rsid w:val="007E0547"/>
    <w:rsid w:val="007E2E0C"/>
    <w:rsid w:val="007E375F"/>
    <w:rsid w:val="007E5847"/>
    <w:rsid w:val="007F516D"/>
    <w:rsid w:val="007F693C"/>
    <w:rsid w:val="00811FB1"/>
    <w:rsid w:val="008212CC"/>
    <w:rsid w:val="0082614B"/>
    <w:rsid w:val="00831A09"/>
    <w:rsid w:val="00844AB5"/>
    <w:rsid w:val="00853BC5"/>
    <w:rsid w:val="0086323C"/>
    <w:rsid w:val="00865474"/>
    <w:rsid w:val="00867A56"/>
    <w:rsid w:val="0087790E"/>
    <w:rsid w:val="0089382A"/>
    <w:rsid w:val="00893AFE"/>
    <w:rsid w:val="00896B85"/>
    <w:rsid w:val="008C4475"/>
    <w:rsid w:val="008D1A2B"/>
    <w:rsid w:val="008D33D8"/>
    <w:rsid w:val="008F4010"/>
    <w:rsid w:val="008F5F53"/>
    <w:rsid w:val="008F7405"/>
    <w:rsid w:val="009358D7"/>
    <w:rsid w:val="00943D66"/>
    <w:rsid w:val="009552D5"/>
    <w:rsid w:val="00960DDD"/>
    <w:rsid w:val="00961422"/>
    <w:rsid w:val="00974BDC"/>
    <w:rsid w:val="0097626B"/>
    <w:rsid w:val="00980F51"/>
    <w:rsid w:val="00984FF8"/>
    <w:rsid w:val="009968D9"/>
    <w:rsid w:val="009A7A83"/>
    <w:rsid w:val="009C19C9"/>
    <w:rsid w:val="009C3DCF"/>
    <w:rsid w:val="009D6B0B"/>
    <w:rsid w:val="009F596A"/>
    <w:rsid w:val="00A12003"/>
    <w:rsid w:val="00A178DF"/>
    <w:rsid w:val="00A22D9F"/>
    <w:rsid w:val="00A30700"/>
    <w:rsid w:val="00A3495F"/>
    <w:rsid w:val="00A477A5"/>
    <w:rsid w:val="00A5518B"/>
    <w:rsid w:val="00A6333D"/>
    <w:rsid w:val="00A75EC7"/>
    <w:rsid w:val="00A77F45"/>
    <w:rsid w:val="00A821EC"/>
    <w:rsid w:val="00A866BE"/>
    <w:rsid w:val="00A97C83"/>
    <w:rsid w:val="00AB4A70"/>
    <w:rsid w:val="00AD445C"/>
    <w:rsid w:val="00AE48EF"/>
    <w:rsid w:val="00AE7E3D"/>
    <w:rsid w:val="00AF7967"/>
    <w:rsid w:val="00AF7D2C"/>
    <w:rsid w:val="00AF7E3F"/>
    <w:rsid w:val="00B03DA8"/>
    <w:rsid w:val="00B16547"/>
    <w:rsid w:val="00B41268"/>
    <w:rsid w:val="00B42C04"/>
    <w:rsid w:val="00B50B35"/>
    <w:rsid w:val="00B50F3D"/>
    <w:rsid w:val="00B56CF4"/>
    <w:rsid w:val="00B63731"/>
    <w:rsid w:val="00B6401C"/>
    <w:rsid w:val="00B772D5"/>
    <w:rsid w:val="00B8562C"/>
    <w:rsid w:val="00B9298B"/>
    <w:rsid w:val="00BB3B82"/>
    <w:rsid w:val="00BB4DC6"/>
    <w:rsid w:val="00BC47C1"/>
    <w:rsid w:val="00BC79D3"/>
    <w:rsid w:val="00BF0FD9"/>
    <w:rsid w:val="00BF2BA0"/>
    <w:rsid w:val="00C02206"/>
    <w:rsid w:val="00C42887"/>
    <w:rsid w:val="00C6246C"/>
    <w:rsid w:val="00C62E4F"/>
    <w:rsid w:val="00C65EF4"/>
    <w:rsid w:val="00C94DC2"/>
    <w:rsid w:val="00C966FE"/>
    <w:rsid w:val="00C96891"/>
    <w:rsid w:val="00CA08BE"/>
    <w:rsid w:val="00CB798C"/>
    <w:rsid w:val="00CC2AB9"/>
    <w:rsid w:val="00CD0A40"/>
    <w:rsid w:val="00CD4BBF"/>
    <w:rsid w:val="00CE5C2F"/>
    <w:rsid w:val="00CF77B6"/>
    <w:rsid w:val="00D025B7"/>
    <w:rsid w:val="00D30CD1"/>
    <w:rsid w:val="00D42785"/>
    <w:rsid w:val="00D55846"/>
    <w:rsid w:val="00D611C4"/>
    <w:rsid w:val="00D621C8"/>
    <w:rsid w:val="00D71F56"/>
    <w:rsid w:val="00D744FF"/>
    <w:rsid w:val="00D919EA"/>
    <w:rsid w:val="00D96AEB"/>
    <w:rsid w:val="00DA1C46"/>
    <w:rsid w:val="00DA6181"/>
    <w:rsid w:val="00DB6B76"/>
    <w:rsid w:val="00DC251F"/>
    <w:rsid w:val="00DE5589"/>
    <w:rsid w:val="00DE6402"/>
    <w:rsid w:val="00DF14C9"/>
    <w:rsid w:val="00DF7384"/>
    <w:rsid w:val="00E05BF9"/>
    <w:rsid w:val="00E138A2"/>
    <w:rsid w:val="00E220B1"/>
    <w:rsid w:val="00E2271E"/>
    <w:rsid w:val="00E27F1B"/>
    <w:rsid w:val="00E35F15"/>
    <w:rsid w:val="00E36044"/>
    <w:rsid w:val="00E42295"/>
    <w:rsid w:val="00E647A5"/>
    <w:rsid w:val="00E64A18"/>
    <w:rsid w:val="00E65B86"/>
    <w:rsid w:val="00E67387"/>
    <w:rsid w:val="00E7359F"/>
    <w:rsid w:val="00E757E8"/>
    <w:rsid w:val="00E759B9"/>
    <w:rsid w:val="00E75C3F"/>
    <w:rsid w:val="00E817F7"/>
    <w:rsid w:val="00E91E93"/>
    <w:rsid w:val="00E96F00"/>
    <w:rsid w:val="00EA71CC"/>
    <w:rsid w:val="00EA7BEB"/>
    <w:rsid w:val="00EB5C83"/>
    <w:rsid w:val="00ED71C4"/>
    <w:rsid w:val="00F04077"/>
    <w:rsid w:val="00F30F01"/>
    <w:rsid w:val="00F32DF8"/>
    <w:rsid w:val="00F349B4"/>
    <w:rsid w:val="00F35B71"/>
    <w:rsid w:val="00F545FF"/>
    <w:rsid w:val="00F65B1C"/>
    <w:rsid w:val="00F6648B"/>
    <w:rsid w:val="00FA066F"/>
    <w:rsid w:val="00FB6CFD"/>
    <w:rsid w:val="00FD17B0"/>
    <w:rsid w:val="00FE38FD"/>
    <w:rsid w:val="00FE568E"/>
    <w:rsid w:val="00FF3F5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6F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F65B1C"/>
    <w:pPr>
      <w:spacing w:after="0" w:line="240" w:lineRule="auto"/>
    </w:pPr>
    <w:rPr>
      <w:sz w:val="20"/>
      <w:szCs w:val="20"/>
    </w:rPr>
  </w:style>
  <w:style w:type="character" w:customStyle="1" w:styleId="NotedefinCar">
    <w:name w:val="Note de fin Car"/>
    <w:basedOn w:val="Policepardfaut"/>
    <w:link w:val="Notedefin"/>
    <w:uiPriority w:val="99"/>
    <w:semiHidden/>
    <w:rsid w:val="00F65B1C"/>
    <w:rPr>
      <w:sz w:val="20"/>
      <w:szCs w:val="20"/>
    </w:rPr>
  </w:style>
  <w:style w:type="character" w:styleId="Appeldenotedefin">
    <w:name w:val="endnote reference"/>
    <w:basedOn w:val="Policepardfaut"/>
    <w:uiPriority w:val="99"/>
    <w:semiHidden/>
    <w:unhideWhenUsed/>
    <w:rsid w:val="00F65B1C"/>
    <w:rPr>
      <w:vertAlign w:val="superscript"/>
    </w:rPr>
  </w:style>
  <w:style w:type="paragraph" w:styleId="Notedebasdepage">
    <w:name w:val="footnote text"/>
    <w:basedOn w:val="Normal"/>
    <w:link w:val="NotedebasdepageCar"/>
    <w:uiPriority w:val="99"/>
    <w:unhideWhenUsed/>
    <w:rsid w:val="00F65B1C"/>
    <w:pPr>
      <w:spacing w:after="0" w:line="240" w:lineRule="auto"/>
    </w:pPr>
    <w:rPr>
      <w:sz w:val="20"/>
      <w:szCs w:val="20"/>
    </w:rPr>
  </w:style>
  <w:style w:type="character" w:customStyle="1" w:styleId="NotedebasdepageCar">
    <w:name w:val="Note de bas de page Car"/>
    <w:basedOn w:val="Policepardfaut"/>
    <w:link w:val="Notedebasdepage"/>
    <w:uiPriority w:val="99"/>
    <w:rsid w:val="00F65B1C"/>
    <w:rPr>
      <w:sz w:val="20"/>
      <w:szCs w:val="20"/>
    </w:rPr>
  </w:style>
  <w:style w:type="character" w:styleId="Appelnotedebasdep">
    <w:name w:val="footnote reference"/>
    <w:basedOn w:val="Policepardfaut"/>
    <w:uiPriority w:val="99"/>
    <w:semiHidden/>
    <w:unhideWhenUsed/>
    <w:rsid w:val="00F65B1C"/>
    <w:rPr>
      <w:vertAlign w:val="superscript"/>
    </w:rPr>
  </w:style>
  <w:style w:type="paragraph" w:styleId="Paragraphedeliste">
    <w:name w:val="List Paragraph"/>
    <w:basedOn w:val="Normal"/>
    <w:uiPriority w:val="34"/>
    <w:qFormat/>
    <w:rsid w:val="00DB6B76"/>
    <w:pPr>
      <w:ind w:left="720"/>
      <w:contextualSpacing/>
    </w:pPr>
  </w:style>
  <w:style w:type="paragraph" w:styleId="En-tte">
    <w:name w:val="header"/>
    <w:basedOn w:val="Normal"/>
    <w:link w:val="En-tteCar"/>
    <w:uiPriority w:val="99"/>
    <w:semiHidden/>
    <w:unhideWhenUsed/>
    <w:rsid w:val="0036648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6648C"/>
  </w:style>
  <w:style w:type="paragraph" w:styleId="Pieddepage">
    <w:name w:val="footer"/>
    <w:basedOn w:val="Normal"/>
    <w:link w:val="PieddepageCar"/>
    <w:uiPriority w:val="99"/>
    <w:semiHidden/>
    <w:unhideWhenUsed/>
    <w:rsid w:val="0036648C"/>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36648C"/>
  </w:style>
  <w:style w:type="table" w:styleId="Grilledutableau">
    <w:name w:val="Table Grid"/>
    <w:basedOn w:val="TableauNormal"/>
    <w:uiPriority w:val="59"/>
    <w:rsid w:val="00CC2A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C2A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C2A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98B2F-7B9D-4A21-987A-FD4CB640C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9384</Words>
  <Characters>51615</Characters>
  <Application>Microsoft Office Word</Application>
  <DocSecurity>0</DocSecurity>
  <Lines>430</Lines>
  <Paragraphs>121</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60878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dc:creator>
  <cp:keywords/>
  <dc:description/>
  <cp:lastModifiedBy>HP</cp:lastModifiedBy>
  <cp:revision>4</cp:revision>
  <cp:lastPrinted>2013-01-15T10:19:00Z</cp:lastPrinted>
  <dcterms:created xsi:type="dcterms:W3CDTF">2013-01-15T10:54:00Z</dcterms:created>
  <dcterms:modified xsi:type="dcterms:W3CDTF">2016-10-29T19:12:00Z</dcterms:modified>
</cp:coreProperties>
</file>